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AAE" w:rsidRDefault="00541AAE" w:rsidP="00541AAE">
      <w:pPr>
        <w:jc w:val="center"/>
      </w:pPr>
      <w:bookmarkStart w:id="0" w:name="_GoBack"/>
      <w:bookmarkEnd w:id="0"/>
    </w:p>
    <w:p w:rsidR="00541AAE" w:rsidRDefault="00541AAE" w:rsidP="00541AAE">
      <w:pPr>
        <w:jc w:val="center"/>
      </w:pPr>
    </w:p>
    <w:p w:rsidR="00541AAE" w:rsidRDefault="00A2243C" w:rsidP="00541AAE">
      <w:pPr>
        <w:jc w:val="center"/>
      </w:pPr>
      <w:r>
        <w:rPr>
          <w:noProof/>
        </w:rPr>
        <w:drawing>
          <wp:anchor distT="0" distB="0" distL="114300" distR="114300" simplePos="0" relativeHeight="251649024" behindDoc="0" locked="0" layoutInCell="1" allowOverlap="1" wp14:anchorId="3C4EDCC8" wp14:editId="3878BAAD">
            <wp:simplePos x="0" y="0"/>
            <wp:positionH relativeFrom="column">
              <wp:posOffset>7918450</wp:posOffset>
            </wp:positionH>
            <wp:positionV relativeFrom="paragraph">
              <wp:posOffset>105410</wp:posOffset>
            </wp:positionV>
            <wp:extent cx="1600200" cy="852170"/>
            <wp:effectExtent l="0" t="0" r="0" b="5080"/>
            <wp:wrapNone/>
            <wp:docPr id="9" name="Picture 9" descr="Get it Right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 it Right Bran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52170"/>
                    </a:xfrm>
                    <a:prstGeom prst="rect">
                      <a:avLst/>
                    </a:prstGeom>
                    <a:noFill/>
                    <a:ln>
                      <a:noFill/>
                    </a:ln>
                  </pic:spPr>
                </pic:pic>
              </a:graphicData>
            </a:graphic>
          </wp:anchor>
        </w:drawing>
      </w:r>
      <w:r>
        <w:rPr>
          <w:noProof/>
        </w:rPr>
        <w:drawing>
          <wp:anchor distT="0" distB="0" distL="114300" distR="114300" simplePos="0" relativeHeight="251648000" behindDoc="0" locked="0" layoutInCell="1" allowOverlap="1" wp14:anchorId="0A9E51DF" wp14:editId="76B79560">
            <wp:simplePos x="0" y="0"/>
            <wp:positionH relativeFrom="column">
              <wp:posOffset>-451485</wp:posOffset>
            </wp:positionH>
            <wp:positionV relativeFrom="paragraph">
              <wp:posOffset>134620</wp:posOffset>
            </wp:positionV>
            <wp:extent cx="742315" cy="1203325"/>
            <wp:effectExtent l="0" t="0" r="635" b="0"/>
            <wp:wrapNone/>
            <wp:docPr id="8" name="Picture 8" descr="ECS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 b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315" cy="1203325"/>
                    </a:xfrm>
                    <a:prstGeom prst="rect">
                      <a:avLst/>
                    </a:prstGeom>
                    <a:noFill/>
                    <a:ln>
                      <a:noFill/>
                    </a:ln>
                  </pic:spPr>
                </pic:pic>
              </a:graphicData>
            </a:graphic>
          </wp:anchor>
        </w:drawing>
      </w:r>
    </w:p>
    <w:p w:rsidR="00541AAE" w:rsidRDefault="00541AAE" w:rsidP="00541AAE">
      <w:pPr>
        <w:jc w:val="center"/>
      </w:pPr>
    </w:p>
    <w:p w:rsidR="00541AAE" w:rsidRDefault="00541AAE" w:rsidP="00541AAE">
      <w:pPr>
        <w:jc w:val="center"/>
      </w:pPr>
    </w:p>
    <w:p w:rsidR="00541AAE" w:rsidRDefault="008B3315" w:rsidP="00541AAE">
      <w:pPr>
        <w:jc w:val="center"/>
      </w:pPr>
      <w:r>
        <w:rPr>
          <w:rFonts w:ascii="Arial" w:hAnsi="Arial" w:cs="Arial"/>
          <w:b/>
          <w:bCs/>
          <w:noProof/>
          <w:color w:val="0070C0"/>
          <w:sz w:val="28"/>
          <w:szCs w:val="28"/>
        </w:rPr>
        <mc:AlternateContent>
          <mc:Choice Requires="wps">
            <w:drawing>
              <wp:anchor distT="0" distB="0" distL="114300" distR="114300" simplePos="0" relativeHeight="251657216" behindDoc="0" locked="0" layoutInCell="1" allowOverlap="1" wp14:anchorId="7BEA7B02" wp14:editId="6D7DF4BC">
                <wp:simplePos x="0" y="0"/>
                <wp:positionH relativeFrom="column">
                  <wp:posOffset>1136650</wp:posOffset>
                </wp:positionH>
                <wp:positionV relativeFrom="paragraph">
                  <wp:posOffset>164465</wp:posOffset>
                </wp:positionV>
                <wp:extent cx="6480810" cy="3884930"/>
                <wp:effectExtent l="19050" t="19050" r="1524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3884930"/>
                        </a:xfrm>
                        <a:prstGeom prst="rect">
                          <a:avLst/>
                        </a:prstGeom>
                        <a:noFill/>
                        <a:ln w="38100">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FF3F6" id="Rectangle 7" o:spid="_x0000_s1026" style="position:absolute;margin-left:89.5pt;margin-top:12.95pt;width:510.3pt;height:30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" filled="f" strokecolor="#7030a0" strokeweight="3pt"/>
            </w:pict>
          </mc:Fallback>
        </mc:AlternateContent>
      </w:r>
    </w:p>
    <w:p w:rsidR="00541AAE" w:rsidRDefault="00C625D2" w:rsidP="00541AAE">
      <w:pPr>
        <w:jc w:val="center"/>
      </w:pPr>
      <w:r>
        <w:rPr>
          <w:noProof/>
        </w:rPr>
        <w:drawing>
          <wp:anchor distT="0" distB="0" distL="114300" distR="114300" simplePos="0" relativeHeight="251730944" behindDoc="0" locked="0" layoutInCell="1" allowOverlap="1" wp14:anchorId="1422B7A0" wp14:editId="12EB3B30">
            <wp:simplePos x="0" y="0"/>
            <wp:positionH relativeFrom="column">
              <wp:posOffset>2752725</wp:posOffset>
            </wp:positionH>
            <wp:positionV relativeFrom="paragraph">
              <wp:posOffset>31001</wp:posOffset>
            </wp:positionV>
            <wp:extent cx="3192472" cy="3107395"/>
            <wp:effectExtent l="0" t="0" r="8255" b="0"/>
            <wp:wrapNone/>
            <wp:docPr id="13" name="Picture 13" descr="S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F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2472" cy="3107395"/>
                    </a:xfrm>
                    <a:prstGeom prst="rect">
                      <a:avLst/>
                    </a:prstGeom>
                    <a:noFill/>
                    <a:ln>
                      <a:noFill/>
                    </a:ln>
                  </pic:spPr>
                </pic:pic>
              </a:graphicData>
            </a:graphic>
          </wp:anchor>
        </w:drawing>
      </w:r>
    </w:p>
    <w:p w:rsidR="00541AAE" w:rsidRDefault="00541AAE" w:rsidP="00541AAE">
      <w:pPr>
        <w:tabs>
          <w:tab w:val="left" w:pos="2460"/>
        </w:tabs>
        <w:autoSpaceDE w:val="0"/>
        <w:autoSpaceDN w:val="0"/>
        <w:adjustRightInd w:val="0"/>
        <w:jc w:val="center"/>
        <w:outlineLvl w:val="0"/>
      </w:pPr>
    </w:p>
    <w:p w:rsidR="00541AAE" w:rsidRDefault="00541AAE" w:rsidP="00541AAE">
      <w:pPr>
        <w:tabs>
          <w:tab w:val="left" w:pos="1365"/>
        </w:tabs>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r>
        <w:rPr>
          <w:rFonts w:ascii="Arial" w:hAnsi="Arial" w:cs="Arial"/>
          <w:b/>
          <w:bCs/>
          <w:sz w:val="28"/>
          <w:szCs w:val="28"/>
        </w:rPr>
        <w:t xml:space="preserve"> </w:t>
      </w: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8B3315" w:rsidP="00541AAE">
      <w:pPr>
        <w:autoSpaceDE w:val="0"/>
        <w:autoSpaceDN w:val="0"/>
        <w:adjustRightInd w:val="0"/>
        <w:rPr>
          <w:rFonts w:ascii="Arial" w:hAnsi="Arial" w:cs="Arial"/>
          <w:b/>
          <w:bCs/>
          <w:sz w:val="28"/>
          <w:szCs w:val="28"/>
        </w:rPr>
      </w:pPr>
      <w:r>
        <w:rPr>
          <w:rFonts w:ascii="Arial" w:hAnsi="Arial" w:cs="Arial"/>
          <w:b/>
          <w:bCs/>
          <w:noProof/>
          <w:sz w:val="36"/>
          <w:szCs w:val="36"/>
        </w:rPr>
        <mc:AlternateContent>
          <mc:Choice Requires="wps">
            <w:drawing>
              <wp:anchor distT="0" distB="0" distL="114300" distR="114300" simplePos="0" relativeHeight="251660288" behindDoc="0" locked="0" layoutInCell="1" allowOverlap="1" wp14:anchorId="654A4D8B" wp14:editId="6E8DB4AB">
                <wp:simplePos x="0" y="0"/>
                <wp:positionH relativeFrom="column">
                  <wp:posOffset>5415280</wp:posOffset>
                </wp:positionH>
                <wp:positionV relativeFrom="paragraph">
                  <wp:posOffset>57785</wp:posOffset>
                </wp:positionV>
                <wp:extent cx="1828800" cy="4572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28575">
                          <a:solidFill>
                            <a:srgbClr val="00CCFF"/>
                          </a:solidFill>
                          <a:miter lim="800000"/>
                          <a:headEnd/>
                          <a:tailEnd/>
                        </a:ln>
                      </wps:spPr>
                      <wps:txbx>
                        <w:txbxContent>
                          <w:p w:rsidR="006F6534" w:rsidRDefault="006F6534" w:rsidP="00541AAE">
                            <w:pPr>
                              <w:jc w:val="center"/>
                              <w:rPr>
                                <w:rFonts w:ascii="Arial" w:hAnsi="Arial" w:cs="Arial"/>
                              </w:rPr>
                            </w:pPr>
                            <w:r>
                              <w:rPr>
                                <w:rFonts w:ascii="Arial" w:hAnsi="Arial" w:cs="Arial"/>
                              </w:rPr>
                              <w:t>M</w:t>
                            </w:r>
                            <w:r w:rsidRPr="007F5785">
                              <w:rPr>
                                <w:rFonts w:ascii="Arial" w:hAnsi="Arial" w:cs="Arial"/>
                              </w:rPr>
                              <w:t xml:space="preserve">utual </w:t>
                            </w:r>
                            <w:r>
                              <w:rPr>
                                <w:rFonts w:ascii="Arial" w:hAnsi="Arial" w:cs="Arial"/>
                              </w:rPr>
                              <w:t>T</w:t>
                            </w:r>
                            <w:r w:rsidRPr="007F5785">
                              <w:rPr>
                                <w:rFonts w:ascii="Arial" w:hAnsi="Arial" w:cs="Arial"/>
                              </w:rPr>
                              <w:t xml:space="preserve">rust and </w:t>
                            </w:r>
                          </w:p>
                          <w:p w:rsidR="006F6534" w:rsidRPr="007F5785" w:rsidRDefault="006F6534" w:rsidP="00541AAE">
                            <w:pPr>
                              <w:jc w:val="center"/>
                              <w:rPr>
                                <w:rFonts w:ascii="Arial" w:hAnsi="Arial" w:cs="Arial"/>
                              </w:rPr>
                            </w:pPr>
                            <w:r>
                              <w:rPr>
                                <w:rFonts w:ascii="Arial" w:hAnsi="Arial" w:cs="Arial"/>
                              </w:rPr>
                              <w:t>R</w:t>
                            </w:r>
                            <w:r w:rsidRPr="007F5785">
                              <w:rPr>
                                <w:rFonts w:ascii="Arial" w:hAnsi="Arial" w:cs="Arial"/>
                              </w:rPr>
                              <w:t>espect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A4D8B" id="_x0000_t202" coordsize="21600,21600" o:spt="202" path="m,l,21600r21600,l21600,xe">
                <v:stroke joinstyle="miter"/>
                <v:path gradientshapeok="t" o:connecttype="rect"/>
              </v:shapetype>
              <v:shape id="Text Box 2" o:spid="_x0000_s1026" type="#_x0000_t202" style="position:absolute;margin-left:426.4pt;margin-top:4.55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" strokecolor="#0cf" strokeweight="2.25pt">
                <v:textbox>
                  <w:txbxContent>
                    <w:p w:rsidR="006F6534" w:rsidRDefault="006F6534" w:rsidP="00541AAE">
                      <w:pPr>
                        <w:jc w:val="center"/>
                        <w:rPr>
                          <w:rFonts w:ascii="Arial" w:hAnsi="Arial" w:cs="Arial"/>
                        </w:rPr>
                      </w:pPr>
                      <w:r>
                        <w:rPr>
                          <w:rFonts w:ascii="Arial" w:hAnsi="Arial" w:cs="Arial"/>
                        </w:rPr>
                        <w:t>M</w:t>
                      </w:r>
                      <w:r w:rsidRPr="007F5785">
                        <w:rPr>
                          <w:rFonts w:ascii="Arial" w:hAnsi="Arial" w:cs="Arial"/>
                        </w:rPr>
                        <w:t xml:space="preserve">utual </w:t>
                      </w:r>
                      <w:r>
                        <w:rPr>
                          <w:rFonts w:ascii="Arial" w:hAnsi="Arial" w:cs="Arial"/>
                        </w:rPr>
                        <w:t>T</w:t>
                      </w:r>
                      <w:r w:rsidRPr="007F5785">
                        <w:rPr>
                          <w:rFonts w:ascii="Arial" w:hAnsi="Arial" w:cs="Arial"/>
                        </w:rPr>
                        <w:t xml:space="preserve">rust and </w:t>
                      </w:r>
                    </w:p>
                    <w:p w:rsidR="006F6534" w:rsidRPr="007F5785" w:rsidRDefault="006F6534" w:rsidP="00541AAE">
                      <w:pPr>
                        <w:jc w:val="center"/>
                        <w:rPr>
                          <w:rFonts w:ascii="Arial" w:hAnsi="Arial" w:cs="Arial"/>
                        </w:rPr>
                      </w:pPr>
                      <w:r>
                        <w:rPr>
                          <w:rFonts w:ascii="Arial" w:hAnsi="Arial" w:cs="Arial"/>
                        </w:rPr>
                        <w:t>R</w:t>
                      </w:r>
                      <w:r w:rsidRPr="007F5785">
                        <w:rPr>
                          <w:rFonts w:ascii="Arial" w:hAnsi="Arial" w:cs="Arial"/>
                        </w:rPr>
                        <w:t>espect</w:t>
                      </w:r>
                    </w:p>
                  </w:txbxContent>
                </v:textbox>
              </v:shape>
            </w:pict>
          </mc:Fallback>
        </mc:AlternateContent>
      </w:r>
      <w:r>
        <w:rPr>
          <w:rFonts w:ascii="Arial" w:hAnsi="Arial" w:cs="Arial"/>
          <w:b/>
          <w:bCs/>
          <w:noProof/>
          <w:sz w:val="36"/>
          <w:szCs w:val="36"/>
        </w:rPr>
        <mc:AlternateContent>
          <mc:Choice Requires="wps">
            <w:drawing>
              <wp:anchor distT="0" distB="0" distL="114300" distR="114300" simplePos="0" relativeHeight="251659264" behindDoc="0" locked="0" layoutInCell="1" allowOverlap="1" wp14:anchorId="4D5908E5" wp14:editId="6BB70DEF">
                <wp:simplePos x="0" y="0"/>
                <wp:positionH relativeFrom="column">
                  <wp:posOffset>3461385</wp:posOffset>
                </wp:positionH>
                <wp:positionV relativeFrom="paragraph">
                  <wp:posOffset>73025</wp:posOffset>
                </wp:positionV>
                <wp:extent cx="1819275" cy="45720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57200"/>
                        </a:xfrm>
                        <a:prstGeom prst="rect">
                          <a:avLst/>
                        </a:prstGeom>
                        <a:solidFill>
                          <a:srgbClr val="FFFFFF"/>
                        </a:solidFill>
                        <a:ln w="28575">
                          <a:solidFill>
                            <a:srgbClr val="00CCFF"/>
                          </a:solidFill>
                          <a:miter lim="800000"/>
                          <a:headEnd/>
                          <a:tailEnd/>
                        </a:ln>
                      </wps:spPr>
                      <wps:txbx>
                        <w:txbxContent>
                          <w:p w:rsidR="006F6534" w:rsidRPr="007F5785" w:rsidRDefault="006F6534" w:rsidP="00541AAE">
                            <w:pPr>
                              <w:jc w:val="center"/>
                              <w:rPr>
                                <w:rFonts w:ascii="Arial" w:hAnsi="Arial" w:cs="Arial"/>
                              </w:rPr>
                            </w:pPr>
                            <w:r>
                              <w:rPr>
                                <w:rFonts w:ascii="Arial" w:hAnsi="Arial" w:cs="Arial"/>
                              </w:rPr>
                              <w:t>O</w:t>
                            </w:r>
                            <w:r w:rsidRPr="007F5785">
                              <w:rPr>
                                <w:rFonts w:ascii="Arial" w:hAnsi="Arial" w:cs="Arial"/>
                              </w:rPr>
                              <w:t xml:space="preserve">penness, </w:t>
                            </w:r>
                            <w:r>
                              <w:rPr>
                                <w:rFonts w:ascii="Arial" w:hAnsi="Arial" w:cs="Arial"/>
                              </w:rPr>
                              <w:t>H</w:t>
                            </w:r>
                            <w:r w:rsidRPr="007F5785">
                              <w:rPr>
                                <w:rFonts w:ascii="Arial" w:hAnsi="Arial" w:cs="Arial"/>
                              </w:rPr>
                              <w:t xml:space="preserve">onesty and </w:t>
                            </w:r>
                            <w:r>
                              <w:rPr>
                                <w:rFonts w:ascii="Arial" w:hAnsi="Arial" w:cs="Arial"/>
                              </w:rPr>
                              <w:t>I</w:t>
                            </w:r>
                            <w:r w:rsidRPr="007F5785">
                              <w:rPr>
                                <w:rFonts w:ascii="Arial" w:hAnsi="Arial" w:cs="Arial"/>
                              </w:rPr>
                              <w:t>ntegrity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08E5" id="Text Box 3" o:spid="_x0000_s1027" type="#_x0000_t202" style="position:absolute;margin-left:272.55pt;margin-top:5.75pt;width:143.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" strokecolor="#0cf" strokeweight="2.25pt">
                <v:textbox>
                  <w:txbxContent>
                    <w:p w:rsidR="006F6534" w:rsidRPr="007F5785" w:rsidRDefault="006F6534" w:rsidP="00541AAE">
                      <w:pPr>
                        <w:jc w:val="center"/>
                        <w:rPr>
                          <w:rFonts w:ascii="Arial" w:hAnsi="Arial" w:cs="Arial"/>
                        </w:rPr>
                      </w:pPr>
                      <w:r>
                        <w:rPr>
                          <w:rFonts w:ascii="Arial" w:hAnsi="Arial" w:cs="Arial"/>
                        </w:rPr>
                        <w:t>O</w:t>
                      </w:r>
                      <w:r w:rsidRPr="007F5785">
                        <w:rPr>
                          <w:rFonts w:ascii="Arial" w:hAnsi="Arial" w:cs="Arial"/>
                        </w:rPr>
                        <w:t xml:space="preserve">penness, </w:t>
                      </w:r>
                      <w:r>
                        <w:rPr>
                          <w:rFonts w:ascii="Arial" w:hAnsi="Arial" w:cs="Arial"/>
                        </w:rPr>
                        <w:t>H</w:t>
                      </w:r>
                      <w:r w:rsidRPr="007F5785">
                        <w:rPr>
                          <w:rFonts w:ascii="Arial" w:hAnsi="Arial" w:cs="Arial"/>
                        </w:rPr>
                        <w:t xml:space="preserve">onesty and </w:t>
                      </w:r>
                      <w:r>
                        <w:rPr>
                          <w:rFonts w:ascii="Arial" w:hAnsi="Arial" w:cs="Arial"/>
                        </w:rPr>
                        <w:t>I</w:t>
                      </w:r>
                      <w:r w:rsidRPr="007F5785">
                        <w:rPr>
                          <w:rFonts w:ascii="Arial" w:hAnsi="Arial" w:cs="Arial"/>
                        </w:rPr>
                        <w:t>ntegrity</w:t>
                      </w: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689E745F" wp14:editId="21E345BE">
                <wp:simplePos x="0" y="0"/>
                <wp:positionH relativeFrom="column">
                  <wp:posOffset>1384935</wp:posOffset>
                </wp:positionH>
                <wp:positionV relativeFrom="paragraph">
                  <wp:posOffset>72390</wp:posOffset>
                </wp:positionV>
                <wp:extent cx="1828800" cy="45720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28575">
                          <a:solidFill>
                            <a:srgbClr val="00CCFF"/>
                          </a:solidFill>
                          <a:miter lim="800000"/>
                          <a:headEnd/>
                          <a:tailEnd/>
                        </a:ln>
                      </wps:spPr>
                      <wps:txbx>
                        <w:txbxContent>
                          <w:p w:rsidR="006F6534" w:rsidRPr="007F5785" w:rsidRDefault="006F6534" w:rsidP="00541AAE">
                            <w:pPr>
                              <w:jc w:val="center"/>
                              <w:rPr>
                                <w:rFonts w:ascii="Arial" w:hAnsi="Arial" w:cs="Arial"/>
                              </w:rPr>
                            </w:pPr>
                            <w:r>
                              <w:rPr>
                                <w:rFonts w:ascii="Arial" w:hAnsi="Arial" w:cs="Arial"/>
                              </w:rPr>
                              <w:t>F</w:t>
                            </w:r>
                            <w:r w:rsidRPr="007F5785">
                              <w:rPr>
                                <w:rFonts w:ascii="Arial" w:hAnsi="Arial" w:cs="Arial"/>
                              </w:rPr>
                              <w:t xml:space="preserve">airness and </w:t>
                            </w:r>
                            <w:r>
                              <w:rPr>
                                <w:rFonts w:ascii="Arial" w:hAnsi="Arial" w:cs="Arial"/>
                              </w:rPr>
                              <w:t>C</w:t>
                            </w:r>
                            <w:r w:rsidRPr="007F5785">
                              <w:rPr>
                                <w:rFonts w:ascii="Arial" w:hAnsi="Arial" w:cs="Arial"/>
                              </w:rPr>
                              <w:t>ompassion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E745F" id="Text Box 1" o:spid="_x0000_s1028" type="#_x0000_t202" style="position:absolute;margin-left:109.05pt;margin-top:5.7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" strokecolor="#0cf" strokeweight="2.25pt">
                <v:textbox>
                  <w:txbxContent>
                    <w:p w:rsidR="006F6534" w:rsidRPr="007F5785" w:rsidRDefault="006F6534" w:rsidP="00541AAE">
                      <w:pPr>
                        <w:jc w:val="center"/>
                        <w:rPr>
                          <w:rFonts w:ascii="Arial" w:hAnsi="Arial" w:cs="Arial"/>
                        </w:rPr>
                      </w:pPr>
                      <w:r>
                        <w:rPr>
                          <w:rFonts w:ascii="Arial" w:hAnsi="Arial" w:cs="Arial"/>
                        </w:rPr>
                        <w:t>F</w:t>
                      </w:r>
                      <w:r w:rsidRPr="007F5785">
                        <w:rPr>
                          <w:rFonts w:ascii="Arial" w:hAnsi="Arial" w:cs="Arial"/>
                        </w:rPr>
                        <w:t xml:space="preserve">airness and </w:t>
                      </w:r>
                      <w:r>
                        <w:rPr>
                          <w:rFonts w:ascii="Arial" w:hAnsi="Arial" w:cs="Arial"/>
                        </w:rPr>
                        <w:t>C</w:t>
                      </w:r>
                      <w:r w:rsidRPr="007F5785">
                        <w:rPr>
                          <w:rFonts w:ascii="Arial" w:hAnsi="Arial" w:cs="Arial"/>
                        </w:rPr>
                        <w:t>ompassion</w:t>
                      </w:r>
                    </w:p>
                  </w:txbxContent>
                </v:textbox>
              </v:shape>
            </w:pict>
          </mc:Fallback>
        </mc:AlternateContent>
      </w: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9C5776" w:rsidRDefault="00541AAE" w:rsidP="009C5776">
      <w:pPr>
        <w:tabs>
          <w:tab w:val="left" w:pos="2460"/>
        </w:tabs>
        <w:autoSpaceDE w:val="0"/>
        <w:autoSpaceDN w:val="0"/>
        <w:adjustRightInd w:val="0"/>
        <w:rPr>
          <w:rFonts w:ascii="Arial" w:hAnsi="Arial" w:cs="Arial"/>
          <w:b/>
        </w:rPr>
      </w:pPr>
      <w:r w:rsidRPr="008F29E4">
        <w:rPr>
          <w:rFonts w:ascii="Arial" w:hAnsi="Arial" w:cs="Arial"/>
          <w:b/>
          <w:bCs/>
          <w:i/>
          <w:color w:val="FFFFFF"/>
          <w:sz w:val="44"/>
          <w:szCs w:val="44"/>
        </w:rPr>
        <w:t xml:space="preserve">   Pa</w:t>
      </w:r>
      <w:r>
        <w:rPr>
          <w:rFonts w:ascii="Arial" w:hAnsi="Arial" w:cs="Arial"/>
          <w:b/>
        </w:rPr>
        <w:t xml:space="preserve">                                                </w:t>
      </w:r>
      <w:r w:rsidR="001D0971">
        <w:rPr>
          <w:rFonts w:ascii="Arial" w:hAnsi="Arial" w:cs="Arial"/>
          <w:b/>
        </w:rPr>
        <w:t xml:space="preserve">                              </w:t>
      </w:r>
    </w:p>
    <w:p w:rsidR="00243D4E" w:rsidRDefault="00243D4E" w:rsidP="009C5776">
      <w:pPr>
        <w:tabs>
          <w:tab w:val="left" w:pos="2460"/>
        </w:tabs>
        <w:autoSpaceDE w:val="0"/>
        <w:autoSpaceDN w:val="0"/>
        <w:adjustRightInd w:val="0"/>
        <w:jc w:val="center"/>
        <w:rPr>
          <w:rFonts w:ascii="Arial" w:hAnsi="Arial" w:cs="Arial"/>
          <w:b/>
          <w:bCs/>
          <w:color w:val="7030A0"/>
          <w:sz w:val="44"/>
          <w:szCs w:val="44"/>
        </w:rPr>
      </w:pPr>
    </w:p>
    <w:p w:rsidR="00FD6D53" w:rsidRDefault="00541AAE" w:rsidP="009C5776">
      <w:pPr>
        <w:tabs>
          <w:tab w:val="left" w:pos="2460"/>
        </w:tabs>
        <w:autoSpaceDE w:val="0"/>
        <w:autoSpaceDN w:val="0"/>
        <w:adjustRightInd w:val="0"/>
        <w:jc w:val="center"/>
        <w:rPr>
          <w:rFonts w:ascii="Arial" w:hAnsi="Arial" w:cs="Arial"/>
          <w:b/>
          <w:bCs/>
          <w:color w:val="7030A0"/>
          <w:sz w:val="44"/>
          <w:szCs w:val="44"/>
        </w:rPr>
      </w:pPr>
      <w:r w:rsidRPr="00B67322">
        <w:rPr>
          <w:rFonts w:ascii="Arial" w:hAnsi="Arial" w:cs="Arial"/>
          <w:b/>
          <w:bCs/>
          <w:color w:val="7030A0"/>
          <w:sz w:val="44"/>
          <w:szCs w:val="44"/>
        </w:rPr>
        <w:t xml:space="preserve">School Improvement </w:t>
      </w:r>
      <w:r w:rsidR="001D0971" w:rsidRPr="00B67322">
        <w:rPr>
          <w:rFonts w:ascii="Arial" w:hAnsi="Arial" w:cs="Arial"/>
          <w:b/>
          <w:bCs/>
          <w:color w:val="7030A0"/>
          <w:sz w:val="44"/>
          <w:szCs w:val="44"/>
        </w:rPr>
        <w:t xml:space="preserve">Plan </w:t>
      </w:r>
      <w:r w:rsidR="00C868B1" w:rsidRPr="00B67322">
        <w:rPr>
          <w:rFonts w:ascii="Arial" w:hAnsi="Arial" w:cs="Arial"/>
          <w:b/>
          <w:bCs/>
          <w:color w:val="7030A0"/>
          <w:sz w:val="44"/>
          <w:szCs w:val="44"/>
        </w:rPr>
        <w:t>20</w:t>
      </w:r>
      <w:r w:rsidR="00636DAC">
        <w:rPr>
          <w:rFonts w:ascii="Arial" w:hAnsi="Arial" w:cs="Arial"/>
          <w:b/>
          <w:bCs/>
          <w:color w:val="7030A0"/>
          <w:sz w:val="44"/>
          <w:szCs w:val="44"/>
        </w:rPr>
        <w:t>20</w:t>
      </w:r>
      <w:r w:rsidR="00533FE3">
        <w:rPr>
          <w:rFonts w:ascii="Arial" w:hAnsi="Arial" w:cs="Arial"/>
          <w:b/>
          <w:bCs/>
          <w:color w:val="7030A0"/>
          <w:sz w:val="44"/>
          <w:szCs w:val="44"/>
        </w:rPr>
        <w:t>-202</w:t>
      </w:r>
      <w:r w:rsidR="00636DAC">
        <w:rPr>
          <w:rFonts w:ascii="Arial" w:hAnsi="Arial" w:cs="Arial"/>
          <w:b/>
          <w:bCs/>
          <w:color w:val="7030A0"/>
          <w:sz w:val="44"/>
          <w:szCs w:val="44"/>
        </w:rPr>
        <w:t>1</w:t>
      </w:r>
    </w:p>
    <w:p w:rsidR="005C5D44" w:rsidRDefault="003C5799" w:rsidP="009C5776">
      <w:pPr>
        <w:tabs>
          <w:tab w:val="left" w:pos="2460"/>
        </w:tabs>
        <w:autoSpaceDE w:val="0"/>
        <w:autoSpaceDN w:val="0"/>
        <w:adjustRightInd w:val="0"/>
        <w:jc w:val="center"/>
        <w:rPr>
          <w:rFonts w:ascii="Arial" w:hAnsi="Arial" w:cs="Arial"/>
          <w:b/>
          <w:bCs/>
          <w:color w:val="7030A0"/>
          <w:sz w:val="44"/>
          <w:szCs w:val="44"/>
        </w:rPr>
      </w:pPr>
      <w:r>
        <w:rPr>
          <w:rFonts w:ascii="Arial" w:hAnsi="Arial" w:cs="Arial"/>
          <w:b/>
          <w:bCs/>
          <w:color w:val="7030A0"/>
          <w:sz w:val="44"/>
          <w:szCs w:val="44"/>
        </w:rPr>
        <w:t>Aberuthven</w:t>
      </w:r>
      <w:r w:rsidR="005C5D44">
        <w:rPr>
          <w:rFonts w:ascii="Arial" w:hAnsi="Arial" w:cs="Arial"/>
          <w:b/>
          <w:bCs/>
          <w:color w:val="7030A0"/>
          <w:sz w:val="44"/>
          <w:szCs w:val="44"/>
        </w:rPr>
        <w:t xml:space="preserve"> </w:t>
      </w:r>
      <w:r w:rsidR="00187294">
        <w:rPr>
          <w:rFonts w:ascii="Arial" w:hAnsi="Arial" w:cs="Arial"/>
          <w:b/>
          <w:bCs/>
          <w:color w:val="7030A0"/>
          <w:sz w:val="44"/>
          <w:szCs w:val="44"/>
        </w:rPr>
        <w:t>Primary School</w:t>
      </w:r>
    </w:p>
    <w:p w:rsidR="009C5776" w:rsidRDefault="009C5776" w:rsidP="009C5776">
      <w:pPr>
        <w:tabs>
          <w:tab w:val="left" w:pos="2460"/>
        </w:tabs>
        <w:autoSpaceDE w:val="0"/>
        <w:autoSpaceDN w:val="0"/>
        <w:adjustRightInd w:val="0"/>
        <w:jc w:val="center"/>
        <w:rPr>
          <w:rFonts w:ascii="Arial" w:hAnsi="Arial" w:cs="Arial"/>
          <w:b/>
          <w:bCs/>
          <w:color w:val="7030A0"/>
          <w:sz w:val="22"/>
          <w:szCs w:val="44"/>
        </w:rPr>
      </w:pPr>
    </w:p>
    <w:p w:rsidR="009C5776" w:rsidRPr="009C5776" w:rsidRDefault="009C5776" w:rsidP="009C5776">
      <w:pPr>
        <w:tabs>
          <w:tab w:val="left" w:pos="2460"/>
        </w:tabs>
        <w:autoSpaceDE w:val="0"/>
        <w:autoSpaceDN w:val="0"/>
        <w:adjustRightInd w:val="0"/>
        <w:jc w:val="both"/>
        <w:rPr>
          <w:rFonts w:ascii="Arial" w:hAnsi="Arial" w:cs="Arial"/>
          <w:b/>
          <w:bCs/>
          <w:color w:val="7030A0"/>
          <w:sz w:val="22"/>
          <w:szCs w:val="44"/>
        </w:rPr>
      </w:pPr>
    </w:p>
    <w:p w:rsidR="00CA2D6F" w:rsidRDefault="00CA2D6F">
      <w:pPr>
        <w:spacing w:after="200" w:line="276" w:lineRule="auto"/>
        <w:rPr>
          <w:rFonts w:ascii="Arial" w:hAnsi="Arial" w:cs="Arial"/>
        </w:rPr>
      </w:pPr>
    </w:p>
    <w:p w:rsidR="0035216B" w:rsidRDefault="0035216B" w:rsidP="0035216B">
      <w:pPr>
        <w:spacing w:after="200" w:line="276" w:lineRule="auto"/>
        <w:rPr>
          <w:rFonts w:ascii="Arial" w:hAnsi="Arial" w:cs="Arial"/>
        </w:rPr>
      </w:pPr>
    </w:p>
    <w:tbl>
      <w:tblPr>
        <w:tblStyle w:val="TableGrid"/>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67"/>
      </w:tblGrid>
      <w:tr w:rsidR="0035216B" w:rsidTr="00C923CE">
        <w:trPr>
          <w:trHeight w:val="397"/>
        </w:trPr>
        <w:tc>
          <w:tcPr>
            <w:tcW w:w="14167" w:type="dxa"/>
            <w:shd w:val="clear" w:color="auto" w:fill="00B0F0"/>
            <w:vAlign w:val="center"/>
          </w:tcPr>
          <w:p w:rsidR="0035216B" w:rsidRPr="00206B39" w:rsidRDefault="0035216B" w:rsidP="009D3C9E">
            <w:pPr>
              <w:jc w:val="center"/>
              <w:rPr>
                <w:rFonts w:ascii="Arial" w:hAnsi="Arial" w:cs="Arial"/>
                <w:b/>
                <w:color w:val="000000" w:themeColor="text1"/>
                <w:sz w:val="22"/>
                <w:szCs w:val="22"/>
              </w:rPr>
            </w:pPr>
            <w:r w:rsidRPr="00C868B1">
              <w:rPr>
                <w:rFonts w:ascii="Arial" w:hAnsi="Arial" w:cs="Arial"/>
                <w:b/>
                <w:color w:val="000000" w:themeColor="text1"/>
                <w:szCs w:val="22"/>
              </w:rPr>
              <w:lastRenderedPageBreak/>
              <w:t>The School Improvement Framework Map</w:t>
            </w:r>
          </w:p>
        </w:tc>
      </w:tr>
      <w:tr w:rsidR="00C923CE" w:rsidTr="00C923CE">
        <w:trPr>
          <w:trHeight w:val="397"/>
        </w:trPr>
        <w:tc>
          <w:tcPr>
            <w:tcW w:w="14167" w:type="dxa"/>
            <w:shd w:val="clear" w:color="auto" w:fill="00B0F0"/>
            <w:vAlign w:val="center"/>
          </w:tcPr>
          <w:p w:rsidR="00C923CE" w:rsidRPr="00C868B1" w:rsidRDefault="00C923CE" w:rsidP="009D3C9E">
            <w:pPr>
              <w:jc w:val="center"/>
              <w:rPr>
                <w:rFonts w:ascii="Arial" w:hAnsi="Arial" w:cs="Arial"/>
                <w:b/>
                <w:color w:val="000000" w:themeColor="text1"/>
                <w:szCs w:val="22"/>
              </w:rPr>
            </w:pPr>
          </w:p>
        </w:tc>
      </w:tr>
    </w:tbl>
    <w:tbl>
      <w:tblPr>
        <w:tblW w:w="14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93"/>
        <w:gridCol w:w="4986"/>
        <w:gridCol w:w="4595"/>
      </w:tblGrid>
      <w:tr w:rsidR="0035216B" w:rsidTr="009D3C9E">
        <w:trPr>
          <w:trHeight w:val="3210"/>
        </w:trPr>
        <w:tc>
          <w:tcPr>
            <w:tcW w:w="4593" w:type="dxa"/>
            <w:shd w:val="clear" w:color="auto" w:fill="auto"/>
          </w:tcPr>
          <w:p w:rsidR="0035216B" w:rsidRDefault="0035216B" w:rsidP="009D3C9E">
            <w:r>
              <w:rPr>
                <w:noProof/>
              </w:rPr>
              <mc:AlternateContent>
                <mc:Choice Requires="wps">
                  <w:drawing>
                    <wp:anchor distT="0" distB="0" distL="114300" distR="114300" simplePos="0" relativeHeight="251747328" behindDoc="0" locked="0" layoutInCell="1" allowOverlap="1" wp14:anchorId="4F95A2D0" wp14:editId="3A93F2A9">
                      <wp:simplePos x="0" y="0"/>
                      <wp:positionH relativeFrom="column">
                        <wp:posOffset>-15857</wp:posOffset>
                      </wp:positionH>
                      <wp:positionV relativeFrom="paragraph">
                        <wp:posOffset>-1108</wp:posOffset>
                      </wp:positionV>
                      <wp:extent cx="2801341" cy="216178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341" cy="2161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534" w:rsidRPr="00A02650" w:rsidRDefault="006F6534" w:rsidP="0035216B">
                                  <w:pPr>
                                    <w:ind w:left="-142"/>
                                    <w:rPr>
                                      <w:rFonts w:ascii="Arial" w:hAnsi="Arial" w:cs="Arial"/>
                                      <w:b/>
                                      <w:sz w:val="22"/>
                                      <w:szCs w:val="20"/>
                                    </w:rPr>
                                  </w:pPr>
                                  <w:r w:rsidRPr="00A02650">
                                    <w:rPr>
                                      <w:rFonts w:ascii="Arial" w:hAnsi="Arial" w:cs="Arial"/>
                                      <w:b/>
                                      <w:sz w:val="22"/>
                                      <w:szCs w:val="20"/>
                                    </w:rPr>
                                    <w:t>The Scottish Government’s vision for education:</w:t>
                                  </w:r>
                                </w:p>
                                <w:p w:rsidR="006F6534" w:rsidRPr="00B40D5B" w:rsidRDefault="006F6534" w:rsidP="0035216B">
                                  <w:pPr>
                                    <w:ind w:left="284"/>
                                    <w:rPr>
                                      <w:rFonts w:ascii="Arial" w:hAnsi="Arial" w:cs="Arial"/>
                                      <w:sz w:val="20"/>
                                      <w:szCs w:val="20"/>
                                    </w:rPr>
                                  </w:pPr>
                                  <w:r w:rsidRPr="00B40D5B">
                                    <w:rPr>
                                      <w:rFonts w:ascii="Arial" w:hAnsi="Arial" w:cs="Arial"/>
                                      <w:sz w:val="20"/>
                                      <w:szCs w:val="20"/>
                                    </w:rPr>
                                    <w:t xml:space="preserve">• Excellence through raising attainment: </w:t>
                                  </w:r>
                                </w:p>
                                <w:p w:rsidR="006F6534" w:rsidRPr="00B40D5B" w:rsidRDefault="006F6534" w:rsidP="0035216B">
                                  <w:pPr>
                                    <w:ind w:left="284"/>
                                    <w:rPr>
                                      <w:rFonts w:ascii="Arial" w:hAnsi="Arial" w:cs="Arial"/>
                                      <w:sz w:val="20"/>
                                      <w:szCs w:val="20"/>
                                    </w:rPr>
                                  </w:pPr>
                                  <w:r w:rsidRPr="00B40D5B">
                                    <w:rPr>
                                      <w:rFonts w:ascii="Arial" w:hAnsi="Arial" w:cs="Arial"/>
                                      <w:sz w:val="20"/>
                                      <w:szCs w:val="20"/>
                                    </w:rPr>
                                    <w:t>• Achieving equity</w:t>
                                  </w:r>
                                </w:p>
                                <w:p w:rsidR="006F6534" w:rsidRDefault="006F6534" w:rsidP="0035216B">
                                  <w:pPr>
                                    <w:ind w:left="-142"/>
                                    <w:rPr>
                                      <w:rStyle w:val="A3"/>
                                    </w:rPr>
                                  </w:pPr>
                                </w:p>
                                <w:p w:rsidR="006F6534" w:rsidRPr="00A02650" w:rsidRDefault="006F6534" w:rsidP="0035216B">
                                  <w:pPr>
                                    <w:ind w:left="-142"/>
                                    <w:rPr>
                                      <w:rFonts w:ascii="Arial" w:hAnsi="Arial" w:cs="Arial"/>
                                      <w:b/>
                                      <w:sz w:val="22"/>
                                      <w:szCs w:val="20"/>
                                    </w:rPr>
                                  </w:pPr>
                                  <w:r w:rsidRPr="00A02650">
                                    <w:rPr>
                                      <w:rFonts w:ascii="Arial" w:hAnsi="Arial" w:cs="Arial"/>
                                      <w:b/>
                                      <w:sz w:val="22"/>
                                      <w:szCs w:val="20"/>
                                    </w:rPr>
                                    <w:t>NIF Key Priorities:</w:t>
                                  </w:r>
                                </w:p>
                                <w:p w:rsidR="006F6534" w:rsidRPr="00B40D5B" w:rsidRDefault="006F6534" w:rsidP="0035216B">
                                  <w:pPr>
                                    <w:ind w:left="426" w:hanging="142"/>
                                    <w:rPr>
                                      <w:rFonts w:ascii="Arial" w:hAnsi="Arial" w:cs="Arial"/>
                                      <w:sz w:val="20"/>
                                      <w:szCs w:val="20"/>
                                    </w:rPr>
                                  </w:pPr>
                                  <w:r w:rsidRPr="00B40D5B">
                                    <w:rPr>
                                      <w:rFonts w:ascii="Arial" w:hAnsi="Arial" w:cs="Arial"/>
                                      <w:sz w:val="20"/>
                                      <w:szCs w:val="20"/>
                                    </w:rPr>
                                    <w:t xml:space="preserve">• Improvement in attainment, particularly in literacy and numeracy </w:t>
                                  </w:r>
                                </w:p>
                                <w:p w:rsidR="006F6534" w:rsidRPr="00B40D5B" w:rsidRDefault="006F6534" w:rsidP="0035216B">
                                  <w:pPr>
                                    <w:ind w:left="426" w:hanging="142"/>
                                    <w:rPr>
                                      <w:rFonts w:ascii="Arial" w:hAnsi="Arial" w:cs="Arial"/>
                                      <w:sz w:val="20"/>
                                      <w:szCs w:val="20"/>
                                    </w:rPr>
                                  </w:pPr>
                                  <w:r w:rsidRPr="00B40D5B">
                                    <w:rPr>
                                      <w:rFonts w:ascii="Arial" w:hAnsi="Arial" w:cs="Arial"/>
                                      <w:sz w:val="20"/>
                                      <w:szCs w:val="20"/>
                                    </w:rPr>
                                    <w:t xml:space="preserve">• Closing the attainment gap between the most and least disadvantaged children </w:t>
                                  </w:r>
                                </w:p>
                                <w:p w:rsidR="006F6534" w:rsidRPr="00B40D5B" w:rsidRDefault="006F6534" w:rsidP="0035216B">
                                  <w:pPr>
                                    <w:ind w:left="426" w:hanging="142"/>
                                    <w:rPr>
                                      <w:rFonts w:ascii="Arial" w:hAnsi="Arial" w:cs="Arial"/>
                                      <w:sz w:val="20"/>
                                      <w:szCs w:val="20"/>
                                    </w:rPr>
                                  </w:pPr>
                                  <w:r w:rsidRPr="00B40D5B">
                                    <w:rPr>
                                      <w:rFonts w:ascii="Arial" w:hAnsi="Arial" w:cs="Arial"/>
                                      <w:sz w:val="20"/>
                                      <w:szCs w:val="20"/>
                                    </w:rPr>
                                    <w:t xml:space="preserve">• Improvement in children and young people’s health and wellbeing </w:t>
                                  </w:r>
                                </w:p>
                                <w:p w:rsidR="006F6534" w:rsidRPr="00B40D5B" w:rsidRDefault="006F6534" w:rsidP="0035216B">
                                  <w:pPr>
                                    <w:ind w:left="426" w:hanging="142"/>
                                    <w:rPr>
                                      <w:rFonts w:ascii="Arial" w:hAnsi="Arial" w:cs="Arial"/>
                                      <w:sz w:val="20"/>
                                      <w:szCs w:val="20"/>
                                    </w:rPr>
                                  </w:pPr>
                                  <w:r w:rsidRPr="00B40D5B">
                                    <w:rPr>
                                      <w:rFonts w:ascii="Arial" w:hAnsi="Arial" w:cs="Arial"/>
                                      <w:sz w:val="20"/>
                                      <w:szCs w:val="20"/>
                                    </w:rPr>
                                    <w:t>• Improvement in employability skills and sustained, positive school-leaver destinations for all 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A2D0" id="Text Box 6" o:spid="_x0000_s1029" type="#_x0000_t202" style="position:absolute;margin-left:-1.25pt;margin-top:-.1pt;width:220.6pt;height:170.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FU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" filled="f" stroked="f">
                      <v:textbox>
                        <w:txbxContent>
                          <w:p w:rsidR="006F6534" w:rsidRPr="00A02650" w:rsidRDefault="006F6534" w:rsidP="0035216B">
                            <w:pPr>
                              <w:ind w:left="-142"/>
                              <w:rPr>
                                <w:rFonts w:ascii="Arial" w:hAnsi="Arial" w:cs="Arial"/>
                                <w:b/>
                                <w:sz w:val="22"/>
                                <w:szCs w:val="20"/>
                              </w:rPr>
                            </w:pPr>
                            <w:r w:rsidRPr="00A02650">
                              <w:rPr>
                                <w:rFonts w:ascii="Arial" w:hAnsi="Arial" w:cs="Arial"/>
                                <w:b/>
                                <w:sz w:val="22"/>
                                <w:szCs w:val="20"/>
                              </w:rPr>
                              <w:t>The Scottish Government’s vision for education:</w:t>
                            </w:r>
                          </w:p>
                          <w:p w:rsidR="006F6534" w:rsidRPr="00B40D5B" w:rsidRDefault="006F6534" w:rsidP="0035216B">
                            <w:pPr>
                              <w:ind w:left="284"/>
                              <w:rPr>
                                <w:rFonts w:ascii="Arial" w:hAnsi="Arial" w:cs="Arial"/>
                                <w:sz w:val="20"/>
                                <w:szCs w:val="20"/>
                              </w:rPr>
                            </w:pPr>
                            <w:r w:rsidRPr="00B40D5B">
                              <w:rPr>
                                <w:rFonts w:ascii="Arial" w:hAnsi="Arial" w:cs="Arial"/>
                                <w:sz w:val="20"/>
                                <w:szCs w:val="20"/>
                              </w:rPr>
                              <w:t xml:space="preserve">• Excellence through raising attainment: </w:t>
                            </w:r>
                          </w:p>
                          <w:p w:rsidR="006F6534" w:rsidRPr="00B40D5B" w:rsidRDefault="006F6534" w:rsidP="0035216B">
                            <w:pPr>
                              <w:ind w:left="284"/>
                              <w:rPr>
                                <w:rFonts w:ascii="Arial" w:hAnsi="Arial" w:cs="Arial"/>
                                <w:sz w:val="20"/>
                                <w:szCs w:val="20"/>
                              </w:rPr>
                            </w:pPr>
                            <w:r w:rsidRPr="00B40D5B">
                              <w:rPr>
                                <w:rFonts w:ascii="Arial" w:hAnsi="Arial" w:cs="Arial"/>
                                <w:sz w:val="20"/>
                                <w:szCs w:val="20"/>
                              </w:rPr>
                              <w:t>• Achieving equity</w:t>
                            </w:r>
                          </w:p>
                          <w:p w:rsidR="006F6534" w:rsidRDefault="006F6534" w:rsidP="0035216B">
                            <w:pPr>
                              <w:ind w:left="-142"/>
                              <w:rPr>
                                <w:rStyle w:val="A3"/>
                              </w:rPr>
                            </w:pPr>
                          </w:p>
                          <w:p w:rsidR="006F6534" w:rsidRPr="00A02650" w:rsidRDefault="006F6534" w:rsidP="0035216B">
                            <w:pPr>
                              <w:ind w:left="-142"/>
                              <w:rPr>
                                <w:rFonts w:ascii="Arial" w:hAnsi="Arial" w:cs="Arial"/>
                                <w:b/>
                                <w:sz w:val="22"/>
                                <w:szCs w:val="20"/>
                              </w:rPr>
                            </w:pPr>
                            <w:r w:rsidRPr="00A02650">
                              <w:rPr>
                                <w:rFonts w:ascii="Arial" w:hAnsi="Arial" w:cs="Arial"/>
                                <w:b/>
                                <w:sz w:val="22"/>
                                <w:szCs w:val="20"/>
                              </w:rPr>
                              <w:t>NIF Key Priorities:</w:t>
                            </w:r>
                          </w:p>
                          <w:p w:rsidR="006F6534" w:rsidRPr="00B40D5B" w:rsidRDefault="006F6534" w:rsidP="0035216B">
                            <w:pPr>
                              <w:ind w:left="426" w:hanging="142"/>
                              <w:rPr>
                                <w:rFonts w:ascii="Arial" w:hAnsi="Arial" w:cs="Arial"/>
                                <w:sz w:val="20"/>
                                <w:szCs w:val="20"/>
                              </w:rPr>
                            </w:pPr>
                            <w:r w:rsidRPr="00B40D5B">
                              <w:rPr>
                                <w:rFonts w:ascii="Arial" w:hAnsi="Arial" w:cs="Arial"/>
                                <w:sz w:val="20"/>
                                <w:szCs w:val="20"/>
                              </w:rPr>
                              <w:t xml:space="preserve">• Improvement in attainment, particularly in literacy and numeracy </w:t>
                            </w:r>
                          </w:p>
                          <w:p w:rsidR="006F6534" w:rsidRPr="00B40D5B" w:rsidRDefault="006F6534" w:rsidP="0035216B">
                            <w:pPr>
                              <w:ind w:left="426" w:hanging="142"/>
                              <w:rPr>
                                <w:rFonts w:ascii="Arial" w:hAnsi="Arial" w:cs="Arial"/>
                                <w:sz w:val="20"/>
                                <w:szCs w:val="20"/>
                              </w:rPr>
                            </w:pPr>
                            <w:r w:rsidRPr="00B40D5B">
                              <w:rPr>
                                <w:rFonts w:ascii="Arial" w:hAnsi="Arial" w:cs="Arial"/>
                                <w:sz w:val="20"/>
                                <w:szCs w:val="20"/>
                              </w:rPr>
                              <w:t xml:space="preserve">• Closing the attainment gap between the most and least disadvantaged children </w:t>
                            </w:r>
                          </w:p>
                          <w:p w:rsidR="006F6534" w:rsidRPr="00B40D5B" w:rsidRDefault="006F6534" w:rsidP="0035216B">
                            <w:pPr>
                              <w:ind w:left="426" w:hanging="142"/>
                              <w:rPr>
                                <w:rFonts w:ascii="Arial" w:hAnsi="Arial" w:cs="Arial"/>
                                <w:sz w:val="20"/>
                                <w:szCs w:val="20"/>
                              </w:rPr>
                            </w:pPr>
                            <w:r w:rsidRPr="00B40D5B">
                              <w:rPr>
                                <w:rFonts w:ascii="Arial" w:hAnsi="Arial" w:cs="Arial"/>
                                <w:sz w:val="20"/>
                                <w:szCs w:val="20"/>
                              </w:rPr>
                              <w:t xml:space="preserve">• Improvement in children and young people’s health and wellbeing </w:t>
                            </w:r>
                          </w:p>
                          <w:p w:rsidR="006F6534" w:rsidRPr="00B40D5B" w:rsidRDefault="006F6534" w:rsidP="0035216B">
                            <w:pPr>
                              <w:ind w:left="426" w:hanging="142"/>
                              <w:rPr>
                                <w:rFonts w:ascii="Arial" w:hAnsi="Arial" w:cs="Arial"/>
                                <w:sz w:val="20"/>
                                <w:szCs w:val="20"/>
                              </w:rPr>
                            </w:pPr>
                            <w:r w:rsidRPr="00B40D5B">
                              <w:rPr>
                                <w:rFonts w:ascii="Arial" w:hAnsi="Arial" w:cs="Arial"/>
                                <w:sz w:val="20"/>
                                <w:szCs w:val="20"/>
                              </w:rPr>
                              <w:t>• Improvement in employability skills and sustained, positive school-leaver destinations for all young people</w:t>
                            </w:r>
                          </w:p>
                        </w:txbxContent>
                      </v:textbox>
                    </v:shape>
                  </w:pict>
                </mc:Fallback>
              </mc:AlternateContent>
            </w:r>
          </w:p>
          <w:p w:rsidR="0035216B" w:rsidRDefault="0035216B" w:rsidP="009D3C9E"/>
          <w:p w:rsidR="0035216B" w:rsidRDefault="0035216B" w:rsidP="009D3C9E"/>
          <w:p w:rsidR="0035216B" w:rsidRPr="00DD6137" w:rsidRDefault="0035216B" w:rsidP="009D3C9E">
            <w:r>
              <w:rPr>
                <w:noProof/>
              </w:rPr>
              <mc:AlternateContent>
                <mc:Choice Requires="wps">
                  <w:drawing>
                    <wp:anchor distT="0" distB="0" distL="114300" distR="114300" simplePos="0" relativeHeight="251749376" behindDoc="0" locked="0" layoutInCell="1" allowOverlap="1" wp14:anchorId="58D1113D" wp14:editId="678F34D0">
                      <wp:simplePos x="0" y="0"/>
                      <wp:positionH relativeFrom="column">
                        <wp:posOffset>2376416</wp:posOffset>
                      </wp:positionH>
                      <wp:positionV relativeFrom="paragraph">
                        <wp:posOffset>1441450</wp:posOffset>
                      </wp:positionV>
                      <wp:extent cx="502127" cy="237849"/>
                      <wp:effectExtent l="0" t="19050" r="31750" b="29210"/>
                      <wp:wrapNone/>
                      <wp:docPr id="10" name="Right Arrow 10"/>
                      <wp:cNvGraphicFramePr/>
                      <a:graphic xmlns:a="http://schemas.openxmlformats.org/drawingml/2006/main">
                        <a:graphicData uri="http://schemas.microsoft.com/office/word/2010/wordprocessingShape">
                          <wps:wsp>
                            <wps:cNvSpPr/>
                            <wps:spPr>
                              <a:xfrm>
                                <a:off x="0" y="0"/>
                                <a:ext cx="502127" cy="237849"/>
                              </a:xfrm>
                              <a:prstGeom prst="right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5E3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87.1pt;margin-top:113.5pt;width:39.5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" adj="16484" fillcolor="#f79646" strokecolor="#f79646" strokeweight="2pt"/>
                  </w:pict>
                </mc:Fallback>
              </mc:AlternateContent>
            </w:r>
          </w:p>
        </w:tc>
        <w:tc>
          <w:tcPr>
            <w:tcW w:w="4986" w:type="dxa"/>
            <w:shd w:val="clear" w:color="auto" w:fill="auto"/>
          </w:tcPr>
          <w:p w:rsidR="0035216B" w:rsidRPr="00A02650" w:rsidRDefault="0035216B" w:rsidP="009D3C9E">
            <w:pPr>
              <w:rPr>
                <w:rFonts w:ascii="Arial" w:hAnsi="Arial" w:cs="Arial"/>
                <w:b/>
                <w:sz w:val="22"/>
                <w:szCs w:val="20"/>
              </w:rPr>
            </w:pPr>
            <w:r w:rsidRPr="00A02650">
              <w:rPr>
                <w:rFonts w:ascii="Arial" w:hAnsi="Arial" w:cs="Arial"/>
                <w:b/>
                <w:sz w:val="22"/>
                <w:szCs w:val="20"/>
              </w:rPr>
              <w:t>National Improvement Framework –Drivers for Improvement</w:t>
            </w:r>
          </w:p>
          <w:p w:rsidR="0035216B" w:rsidRPr="00706713" w:rsidRDefault="0035216B" w:rsidP="009D3C9E">
            <w:pPr>
              <w:pStyle w:val="ListParagraph"/>
              <w:numPr>
                <w:ilvl w:val="0"/>
                <w:numId w:val="7"/>
              </w:numPr>
              <w:rPr>
                <w:rFonts w:ascii="Arial" w:hAnsi="Arial" w:cs="Arial"/>
                <w:sz w:val="20"/>
                <w:szCs w:val="20"/>
              </w:rPr>
            </w:pPr>
            <w:r w:rsidRPr="00706713">
              <w:rPr>
                <w:rFonts w:ascii="Arial" w:hAnsi="Arial" w:cs="Arial"/>
                <w:sz w:val="20"/>
                <w:szCs w:val="20"/>
              </w:rPr>
              <w:t>School Leadership</w:t>
            </w:r>
          </w:p>
          <w:p w:rsidR="0035216B" w:rsidRPr="00706713" w:rsidRDefault="0035216B" w:rsidP="009D3C9E">
            <w:pPr>
              <w:pStyle w:val="ListParagraph"/>
              <w:numPr>
                <w:ilvl w:val="0"/>
                <w:numId w:val="7"/>
              </w:numPr>
              <w:rPr>
                <w:rFonts w:ascii="Arial" w:hAnsi="Arial" w:cs="Arial"/>
                <w:sz w:val="20"/>
                <w:szCs w:val="20"/>
              </w:rPr>
            </w:pPr>
            <w:r w:rsidRPr="00706713">
              <w:rPr>
                <w:rFonts w:ascii="Arial" w:hAnsi="Arial" w:cs="Arial"/>
                <w:sz w:val="20"/>
                <w:szCs w:val="20"/>
              </w:rPr>
              <w:t>Teacher Professionalism</w:t>
            </w:r>
          </w:p>
          <w:p w:rsidR="0035216B" w:rsidRPr="00706713" w:rsidRDefault="0035216B" w:rsidP="009D3C9E">
            <w:pPr>
              <w:pStyle w:val="ListParagraph"/>
              <w:numPr>
                <w:ilvl w:val="0"/>
                <w:numId w:val="7"/>
              </w:numPr>
              <w:rPr>
                <w:rFonts w:ascii="Arial" w:hAnsi="Arial" w:cs="Arial"/>
                <w:sz w:val="20"/>
                <w:szCs w:val="20"/>
              </w:rPr>
            </w:pPr>
            <w:r w:rsidRPr="00706713">
              <w:rPr>
                <w:rFonts w:ascii="Arial" w:hAnsi="Arial" w:cs="Arial"/>
                <w:sz w:val="20"/>
                <w:szCs w:val="20"/>
              </w:rPr>
              <w:t>Parental Engagement</w:t>
            </w:r>
          </w:p>
          <w:p w:rsidR="0035216B" w:rsidRPr="00706713" w:rsidRDefault="0035216B" w:rsidP="009D3C9E">
            <w:pPr>
              <w:pStyle w:val="ListParagraph"/>
              <w:numPr>
                <w:ilvl w:val="0"/>
                <w:numId w:val="7"/>
              </w:numPr>
              <w:rPr>
                <w:rFonts w:ascii="Arial" w:hAnsi="Arial" w:cs="Arial"/>
                <w:sz w:val="20"/>
                <w:szCs w:val="20"/>
              </w:rPr>
            </w:pPr>
            <w:r w:rsidRPr="00706713">
              <w:rPr>
                <w:rFonts w:ascii="Arial" w:hAnsi="Arial" w:cs="Arial"/>
                <w:sz w:val="20"/>
                <w:szCs w:val="20"/>
              </w:rPr>
              <w:t>Assessment of Children’s progress</w:t>
            </w:r>
          </w:p>
          <w:p w:rsidR="0035216B" w:rsidRPr="00706713" w:rsidRDefault="0035216B" w:rsidP="009D3C9E">
            <w:pPr>
              <w:pStyle w:val="ListParagraph"/>
              <w:numPr>
                <w:ilvl w:val="0"/>
                <w:numId w:val="7"/>
              </w:numPr>
              <w:rPr>
                <w:rFonts w:ascii="Arial" w:hAnsi="Arial" w:cs="Arial"/>
                <w:sz w:val="20"/>
                <w:szCs w:val="20"/>
              </w:rPr>
            </w:pPr>
            <w:r w:rsidRPr="00706713">
              <w:rPr>
                <w:rFonts w:ascii="Arial" w:hAnsi="Arial" w:cs="Arial"/>
                <w:sz w:val="20"/>
                <w:szCs w:val="20"/>
              </w:rPr>
              <w:t>School Improvement</w:t>
            </w:r>
          </w:p>
          <w:p w:rsidR="0035216B" w:rsidRPr="00706713" w:rsidRDefault="0035216B" w:rsidP="009D3C9E">
            <w:pPr>
              <w:pStyle w:val="ListParagraph"/>
              <w:numPr>
                <w:ilvl w:val="0"/>
                <w:numId w:val="7"/>
              </w:numPr>
              <w:rPr>
                <w:rFonts w:ascii="Arial" w:hAnsi="Arial" w:cs="Arial"/>
                <w:sz w:val="20"/>
                <w:szCs w:val="20"/>
              </w:rPr>
            </w:pPr>
            <w:r w:rsidRPr="00706713">
              <w:rPr>
                <w:rFonts w:ascii="Arial" w:hAnsi="Arial" w:cs="Arial"/>
                <w:sz w:val="20"/>
                <w:szCs w:val="20"/>
              </w:rPr>
              <w:t>Performance information</w:t>
            </w:r>
          </w:p>
          <w:p w:rsidR="0035216B" w:rsidRPr="00706713" w:rsidRDefault="0035216B" w:rsidP="009D3C9E">
            <w:pPr>
              <w:rPr>
                <w:rFonts w:ascii="Arial" w:hAnsi="Arial" w:cs="Arial"/>
                <w:sz w:val="20"/>
                <w:szCs w:val="20"/>
              </w:rPr>
            </w:pPr>
            <w:r>
              <w:rPr>
                <w:noProof/>
              </w:rPr>
              <mc:AlternateContent>
                <mc:Choice Requires="wps">
                  <w:drawing>
                    <wp:anchor distT="0" distB="0" distL="114300" distR="114300" simplePos="0" relativeHeight="251750400" behindDoc="0" locked="0" layoutInCell="1" allowOverlap="1" wp14:anchorId="7BE9FFBA" wp14:editId="5B047F8D">
                      <wp:simplePos x="0" y="0"/>
                      <wp:positionH relativeFrom="column">
                        <wp:posOffset>2797175</wp:posOffset>
                      </wp:positionH>
                      <wp:positionV relativeFrom="paragraph">
                        <wp:posOffset>458713</wp:posOffset>
                      </wp:positionV>
                      <wp:extent cx="501650" cy="237490"/>
                      <wp:effectExtent l="0" t="19050" r="31750" b="29210"/>
                      <wp:wrapNone/>
                      <wp:docPr id="11" name="Right Arrow 11"/>
                      <wp:cNvGraphicFramePr/>
                      <a:graphic xmlns:a="http://schemas.openxmlformats.org/drawingml/2006/main">
                        <a:graphicData uri="http://schemas.microsoft.com/office/word/2010/wordprocessingShape">
                          <wps:wsp>
                            <wps:cNvSpPr/>
                            <wps:spPr>
                              <a:xfrm>
                                <a:off x="0" y="0"/>
                                <a:ext cx="501650" cy="237490"/>
                              </a:xfrm>
                              <a:prstGeom prst="right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0EDEB" id="Right Arrow 11" o:spid="_x0000_s1026" type="#_x0000_t13" style="position:absolute;margin-left:220.25pt;margin-top:36.1pt;width:39.5pt;height:1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" adj="16487" fillcolor="#f79646" strokecolor="#f79646" strokeweight="2pt"/>
                  </w:pict>
                </mc:Fallback>
              </mc:AlternateContent>
            </w:r>
            <w:r w:rsidRPr="00706713">
              <w:rPr>
                <w:rFonts w:ascii="Arial" w:hAnsi="Arial" w:cs="Arial"/>
                <w:sz w:val="20"/>
                <w:szCs w:val="20"/>
              </w:rPr>
              <w:t xml:space="preserve">The ECS Strategic Implementation Plan – Raising Attainment for All </w:t>
            </w:r>
            <w:r>
              <w:rPr>
                <w:rFonts w:ascii="Arial" w:hAnsi="Arial" w:cs="Arial"/>
                <w:sz w:val="20"/>
                <w:szCs w:val="20"/>
              </w:rPr>
              <w:t xml:space="preserve">2016 </w:t>
            </w:r>
            <w:r w:rsidRPr="00706713">
              <w:rPr>
                <w:rFonts w:ascii="Arial" w:hAnsi="Arial" w:cs="Arial"/>
                <w:sz w:val="20"/>
                <w:szCs w:val="20"/>
              </w:rPr>
              <w:t>-</w:t>
            </w:r>
            <w:r>
              <w:rPr>
                <w:rFonts w:ascii="Arial" w:hAnsi="Arial" w:cs="Arial"/>
                <w:sz w:val="20"/>
                <w:szCs w:val="20"/>
              </w:rPr>
              <w:t xml:space="preserve"> </w:t>
            </w:r>
            <w:r w:rsidRPr="00706713">
              <w:rPr>
                <w:rFonts w:ascii="Arial" w:hAnsi="Arial" w:cs="Arial"/>
                <w:sz w:val="20"/>
                <w:szCs w:val="20"/>
              </w:rPr>
              <w:t>2019 will be a key document in supporting schools to use the NIF expectations as part of their improvement journeys.</w:t>
            </w:r>
          </w:p>
          <w:p w:rsidR="0035216B" w:rsidRPr="00706713" w:rsidRDefault="0035216B" w:rsidP="009D3C9E">
            <w:pPr>
              <w:rPr>
                <w:rFonts w:ascii="Arial" w:hAnsi="Arial" w:cs="Arial"/>
                <w:sz w:val="20"/>
                <w:szCs w:val="20"/>
              </w:rPr>
            </w:pPr>
          </w:p>
        </w:tc>
        <w:tc>
          <w:tcPr>
            <w:tcW w:w="4595" w:type="dxa"/>
            <w:shd w:val="clear" w:color="auto" w:fill="auto"/>
          </w:tcPr>
          <w:p w:rsidR="0035216B" w:rsidRPr="00A02650" w:rsidRDefault="0035216B" w:rsidP="009D3C9E">
            <w:pPr>
              <w:jc w:val="center"/>
              <w:rPr>
                <w:rFonts w:ascii="Arial" w:hAnsi="Arial" w:cs="Arial"/>
                <w:b/>
                <w:iCs/>
                <w:sz w:val="22"/>
              </w:rPr>
            </w:pPr>
            <w:r>
              <w:rPr>
                <w:rFonts w:ascii="Arial" w:hAnsi="Arial" w:cs="Arial"/>
                <w:b/>
                <w:iCs/>
                <w:sz w:val="22"/>
              </w:rPr>
              <w:t>Tayside Plan for Children, Young People and Families 2017-2020</w:t>
            </w:r>
          </w:p>
          <w:p w:rsidR="0035216B" w:rsidRPr="00035128" w:rsidRDefault="0035216B" w:rsidP="009D3C9E">
            <w:pPr>
              <w:pStyle w:val="ListParagraph"/>
              <w:numPr>
                <w:ilvl w:val="0"/>
                <w:numId w:val="12"/>
              </w:numPr>
              <w:spacing w:after="0" w:line="240" w:lineRule="auto"/>
              <w:ind w:left="357" w:hanging="357"/>
              <w:rPr>
                <w:rFonts w:ascii="Arial" w:hAnsi="Arial" w:cs="Arial"/>
                <w:iCs/>
                <w:sz w:val="16"/>
              </w:rPr>
            </w:pPr>
            <w:r w:rsidRPr="00035128">
              <w:rPr>
                <w:rFonts w:ascii="Arial" w:hAnsi="Arial" w:cs="Arial"/>
                <w:iCs/>
                <w:sz w:val="16"/>
              </w:rPr>
              <w:t>Our children will have the best start in life, they will be cared for in nurturing environments and ready to learn;</w:t>
            </w:r>
          </w:p>
          <w:p w:rsidR="0035216B" w:rsidRPr="00E153DC" w:rsidRDefault="0035216B" w:rsidP="009D3C9E">
            <w:pPr>
              <w:pStyle w:val="ListParagraph"/>
              <w:numPr>
                <w:ilvl w:val="0"/>
                <w:numId w:val="12"/>
              </w:numPr>
              <w:rPr>
                <w:rFonts w:ascii="Arial" w:hAnsi="Arial" w:cs="Arial"/>
                <w:iCs/>
                <w:sz w:val="16"/>
              </w:rPr>
            </w:pPr>
            <w:r w:rsidRPr="00E153DC">
              <w:rPr>
                <w:rFonts w:ascii="Arial" w:hAnsi="Arial" w:cs="Arial"/>
                <w:iCs/>
                <w:sz w:val="16"/>
              </w:rPr>
              <w:t>Our children, young people and their families will be meaningfully engaged with learning and combined with high quality learning experiences, all children and young people will extend their potential;</w:t>
            </w:r>
          </w:p>
          <w:p w:rsidR="0035216B" w:rsidRPr="00035128" w:rsidRDefault="0035216B" w:rsidP="009D3C9E">
            <w:pPr>
              <w:pStyle w:val="ListParagraph"/>
              <w:numPr>
                <w:ilvl w:val="0"/>
                <w:numId w:val="12"/>
              </w:numPr>
              <w:spacing w:after="0" w:line="240" w:lineRule="auto"/>
              <w:ind w:left="357" w:hanging="357"/>
              <w:rPr>
                <w:rFonts w:ascii="Arial" w:hAnsi="Arial" w:cs="Arial"/>
                <w:iCs/>
                <w:sz w:val="16"/>
              </w:rPr>
            </w:pPr>
            <w:r w:rsidRPr="00035128">
              <w:rPr>
                <w:rFonts w:ascii="Arial" w:hAnsi="Arial" w:cs="Arial"/>
                <w:iCs/>
                <w:sz w:val="16"/>
              </w:rPr>
              <w:t>Our children and young people will be physically, mentally and emotionally healthy;</w:t>
            </w:r>
          </w:p>
          <w:p w:rsidR="0035216B" w:rsidRPr="00035128" w:rsidRDefault="0035216B" w:rsidP="009D3C9E">
            <w:pPr>
              <w:pStyle w:val="ListParagraph"/>
              <w:numPr>
                <w:ilvl w:val="0"/>
                <w:numId w:val="12"/>
              </w:numPr>
              <w:spacing w:after="0" w:line="240" w:lineRule="auto"/>
              <w:ind w:left="357" w:hanging="357"/>
              <w:rPr>
                <w:rFonts w:ascii="Arial" w:hAnsi="Arial" w:cs="Arial"/>
                <w:iCs/>
                <w:sz w:val="16"/>
              </w:rPr>
            </w:pPr>
            <w:r w:rsidRPr="00035128">
              <w:rPr>
                <w:rFonts w:ascii="Arial" w:hAnsi="Arial" w:cs="Arial"/>
                <w:iCs/>
                <w:sz w:val="16"/>
              </w:rPr>
              <w:t>Our children and young people who experience particular inequalities and disadvantage will achieve health, wellbeing and educational outcomes comparable with all other children and young people;</w:t>
            </w:r>
          </w:p>
          <w:p w:rsidR="0035216B" w:rsidRPr="00634857" w:rsidRDefault="0035216B" w:rsidP="009D3C9E">
            <w:pPr>
              <w:pStyle w:val="ListParagraph"/>
              <w:numPr>
                <w:ilvl w:val="0"/>
                <w:numId w:val="12"/>
              </w:numPr>
              <w:spacing w:after="0" w:line="240" w:lineRule="auto"/>
              <w:ind w:left="357" w:hanging="357"/>
              <w:rPr>
                <w:rFonts w:ascii="Arial" w:hAnsi="Arial" w:cs="Arial"/>
                <w:iCs/>
                <w:sz w:val="18"/>
              </w:rPr>
            </w:pPr>
            <w:r w:rsidRPr="00035128">
              <w:rPr>
                <w:noProof/>
                <w:sz w:val="20"/>
                <w:lang w:eastAsia="en-GB"/>
              </w:rPr>
              <mc:AlternateContent>
                <mc:Choice Requires="wps">
                  <w:drawing>
                    <wp:anchor distT="0" distB="0" distL="114300" distR="114300" simplePos="0" relativeHeight="251751424" behindDoc="0" locked="0" layoutInCell="1" allowOverlap="1" wp14:anchorId="569E1D29" wp14:editId="0AD19F0A">
                      <wp:simplePos x="0" y="0"/>
                      <wp:positionH relativeFrom="column">
                        <wp:posOffset>2440977</wp:posOffset>
                      </wp:positionH>
                      <wp:positionV relativeFrom="paragraph">
                        <wp:posOffset>381495</wp:posOffset>
                      </wp:positionV>
                      <wp:extent cx="501650" cy="237490"/>
                      <wp:effectExtent l="0" t="1270" r="30480" b="30480"/>
                      <wp:wrapNone/>
                      <wp:docPr id="12" name="Right Arrow 12"/>
                      <wp:cNvGraphicFramePr/>
                      <a:graphic xmlns:a="http://schemas.openxmlformats.org/drawingml/2006/main">
                        <a:graphicData uri="http://schemas.microsoft.com/office/word/2010/wordprocessingShape">
                          <wps:wsp>
                            <wps:cNvSpPr/>
                            <wps:spPr>
                              <a:xfrm rot="5400000">
                                <a:off x="0" y="0"/>
                                <a:ext cx="501650" cy="237490"/>
                              </a:xfrm>
                              <a:prstGeom prst="right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11243" id="Right Arrow 12" o:spid="_x0000_s1026" type="#_x0000_t13" style="position:absolute;margin-left:192.2pt;margin-top:30.05pt;width:39.5pt;height:18.7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" adj="16487" fillcolor="#f79646" strokecolor="#f79646" strokeweight="2pt"/>
                  </w:pict>
                </mc:Fallback>
              </mc:AlternateContent>
            </w:r>
            <w:r w:rsidRPr="00035128">
              <w:rPr>
                <w:rFonts w:ascii="Arial" w:hAnsi="Arial" w:cs="Arial"/>
                <w:iCs/>
                <w:sz w:val="16"/>
              </w:rPr>
              <w:t>Our children and young people are safe and protected from harm at home, school and in the community.</w:t>
            </w:r>
          </w:p>
        </w:tc>
      </w:tr>
      <w:tr w:rsidR="0035216B" w:rsidTr="009D3C9E">
        <w:trPr>
          <w:trHeight w:val="3209"/>
        </w:trPr>
        <w:tc>
          <w:tcPr>
            <w:tcW w:w="4593" w:type="dxa"/>
            <w:shd w:val="clear" w:color="auto" w:fill="auto"/>
          </w:tcPr>
          <w:p w:rsidR="0035216B" w:rsidRPr="00A02650" w:rsidRDefault="0035216B" w:rsidP="009D3C9E">
            <w:pPr>
              <w:jc w:val="center"/>
              <w:rPr>
                <w:rFonts w:ascii="Arial" w:hAnsi="Arial" w:cs="Arial"/>
                <w:b/>
                <w:sz w:val="22"/>
              </w:rPr>
            </w:pPr>
            <w:r>
              <w:rPr>
                <w:rFonts w:ascii="Arial" w:hAnsi="Arial" w:cs="Arial"/>
                <w:b/>
                <w:sz w:val="22"/>
              </w:rPr>
              <w:t>Education Services</w:t>
            </w:r>
          </w:p>
          <w:p w:rsidR="0035216B" w:rsidRPr="006E6590" w:rsidRDefault="0035216B" w:rsidP="009D3C9E">
            <w:pPr>
              <w:numPr>
                <w:ilvl w:val="0"/>
                <w:numId w:val="2"/>
              </w:numPr>
              <w:spacing w:line="276" w:lineRule="auto"/>
              <w:rPr>
                <w:sz w:val="22"/>
                <w:szCs w:val="22"/>
              </w:rPr>
            </w:pPr>
            <w:r>
              <w:rPr>
                <w:rFonts w:ascii="Arial" w:hAnsi="Arial" w:cs="Arial"/>
                <w:sz w:val="22"/>
                <w:szCs w:val="22"/>
              </w:rPr>
              <w:t>ELAVs / LAVs</w:t>
            </w:r>
          </w:p>
          <w:p w:rsidR="0035216B" w:rsidRPr="006E6590" w:rsidRDefault="0035216B" w:rsidP="009D3C9E">
            <w:pPr>
              <w:numPr>
                <w:ilvl w:val="0"/>
                <w:numId w:val="2"/>
              </w:numPr>
              <w:spacing w:line="276" w:lineRule="auto"/>
              <w:rPr>
                <w:rFonts w:ascii="Arial" w:hAnsi="Arial" w:cs="Arial"/>
                <w:sz w:val="22"/>
                <w:szCs w:val="22"/>
              </w:rPr>
            </w:pPr>
            <w:r w:rsidRPr="006E6590">
              <w:rPr>
                <w:rFonts w:ascii="Arial" w:hAnsi="Arial" w:cs="Arial"/>
                <w:sz w:val="22"/>
                <w:szCs w:val="22"/>
              </w:rPr>
              <w:t>Professional Learning</w:t>
            </w:r>
          </w:p>
          <w:p w:rsidR="0035216B" w:rsidRPr="006E6590" w:rsidRDefault="0035216B" w:rsidP="009D3C9E">
            <w:pPr>
              <w:numPr>
                <w:ilvl w:val="0"/>
                <w:numId w:val="2"/>
              </w:numPr>
              <w:spacing w:line="276" w:lineRule="auto"/>
              <w:rPr>
                <w:rFonts w:ascii="Arial" w:hAnsi="Arial" w:cs="Arial"/>
                <w:sz w:val="22"/>
                <w:szCs w:val="22"/>
              </w:rPr>
            </w:pPr>
            <w:r w:rsidRPr="006E6590">
              <w:rPr>
                <w:rFonts w:ascii="Arial" w:hAnsi="Arial" w:cs="Arial"/>
                <w:sz w:val="22"/>
                <w:szCs w:val="22"/>
              </w:rPr>
              <w:t>Professional Dialogue</w:t>
            </w:r>
          </w:p>
          <w:p w:rsidR="0035216B" w:rsidRPr="006E6590" w:rsidRDefault="0035216B" w:rsidP="009D3C9E">
            <w:pPr>
              <w:numPr>
                <w:ilvl w:val="0"/>
                <w:numId w:val="2"/>
              </w:numPr>
              <w:spacing w:line="276" w:lineRule="auto"/>
              <w:rPr>
                <w:sz w:val="22"/>
                <w:szCs w:val="22"/>
              </w:rPr>
            </w:pPr>
            <w:r w:rsidRPr="006E6590">
              <w:rPr>
                <w:rFonts w:ascii="Arial" w:hAnsi="Arial" w:cs="Arial"/>
                <w:sz w:val="22"/>
                <w:szCs w:val="22"/>
              </w:rPr>
              <w:t>Building Capacity in Partnership</w:t>
            </w:r>
          </w:p>
          <w:p w:rsidR="0035216B" w:rsidRPr="00A02650" w:rsidRDefault="0035216B" w:rsidP="009D3C9E">
            <w:pPr>
              <w:jc w:val="center"/>
              <w:rPr>
                <w:rFonts w:ascii="Arial" w:hAnsi="Arial" w:cs="Arial"/>
                <w:b/>
                <w:sz w:val="22"/>
              </w:rPr>
            </w:pPr>
            <w:r w:rsidRPr="00A02650">
              <w:rPr>
                <w:rFonts w:ascii="Arial" w:hAnsi="Arial" w:cs="Arial"/>
                <w:b/>
                <w:sz w:val="22"/>
              </w:rPr>
              <w:t>Schools</w:t>
            </w:r>
            <w:r>
              <w:rPr>
                <w:rFonts w:ascii="Arial" w:hAnsi="Arial" w:cs="Arial"/>
                <w:b/>
                <w:sz w:val="22"/>
              </w:rPr>
              <w:t xml:space="preserve"> &amp; Centres</w:t>
            </w:r>
          </w:p>
          <w:p w:rsidR="0035216B" w:rsidRPr="007B205F" w:rsidRDefault="0035216B" w:rsidP="009D3C9E">
            <w:pPr>
              <w:numPr>
                <w:ilvl w:val="0"/>
                <w:numId w:val="2"/>
              </w:numPr>
              <w:spacing w:line="276" w:lineRule="auto"/>
              <w:rPr>
                <w:rFonts w:ascii="Arial" w:hAnsi="Arial" w:cs="Arial"/>
                <w:sz w:val="22"/>
                <w:szCs w:val="22"/>
              </w:rPr>
            </w:pPr>
            <w:r w:rsidRPr="007B205F">
              <w:rPr>
                <w:rFonts w:ascii="Arial" w:hAnsi="Arial" w:cs="Arial"/>
                <w:sz w:val="22"/>
                <w:szCs w:val="22"/>
              </w:rPr>
              <w:t>Strategic 3 Year Plan</w:t>
            </w:r>
          </w:p>
          <w:p w:rsidR="0035216B" w:rsidRPr="007B205F" w:rsidRDefault="0035216B" w:rsidP="009D3C9E">
            <w:pPr>
              <w:numPr>
                <w:ilvl w:val="0"/>
                <w:numId w:val="2"/>
              </w:numPr>
              <w:spacing w:line="276" w:lineRule="auto"/>
              <w:rPr>
                <w:rFonts w:ascii="Arial" w:hAnsi="Arial" w:cs="Arial"/>
                <w:sz w:val="22"/>
                <w:szCs w:val="22"/>
              </w:rPr>
            </w:pPr>
            <w:r w:rsidRPr="007B205F">
              <w:rPr>
                <w:rFonts w:ascii="Arial" w:hAnsi="Arial" w:cs="Arial"/>
                <w:sz w:val="22"/>
                <w:szCs w:val="22"/>
              </w:rPr>
              <w:t xml:space="preserve">Outcomes and measures of Impact </w:t>
            </w:r>
          </w:p>
          <w:p w:rsidR="0035216B" w:rsidRPr="007B205F" w:rsidRDefault="0035216B" w:rsidP="009D3C9E">
            <w:pPr>
              <w:spacing w:line="276" w:lineRule="auto"/>
              <w:ind w:left="360"/>
              <w:rPr>
                <w:rFonts w:ascii="Arial" w:hAnsi="Arial" w:cs="Arial"/>
                <w:sz w:val="22"/>
                <w:szCs w:val="22"/>
              </w:rPr>
            </w:pPr>
            <w:r>
              <w:rPr>
                <w:rFonts w:ascii="Arial" w:hAnsi="Arial" w:cs="Arial"/>
                <w:sz w:val="22"/>
                <w:szCs w:val="22"/>
              </w:rPr>
              <w:t>Actions 2018</w:t>
            </w:r>
          </w:p>
          <w:p w:rsidR="0035216B" w:rsidRPr="007B205F" w:rsidRDefault="0035216B" w:rsidP="009D3C9E">
            <w:pPr>
              <w:numPr>
                <w:ilvl w:val="0"/>
                <w:numId w:val="2"/>
              </w:numPr>
              <w:spacing w:line="276" w:lineRule="auto"/>
              <w:rPr>
                <w:rFonts w:ascii="Arial" w:hAnsi="Arial" w:cs="Arial"/>
                <w:sz w:val="22"/>
                <w:szCs w:val="22"/>
              </w:rPr>
            </w:pPr>
            <w:r w:rsidRPr="007B205F">
              <w:rPr>
                <w:rFonts w:ascii="Arial" w:hAnsi="Arial" w:cs="Arial"/>
                <w:sz w:val="22"/>
                <w:szCs w:val="22"/>
              </w:rPr>
              <w:t>Self-evaluation / Standards and Quality</w:t>
            </w:r>
          </w:p>
          <w:p w:rsidR="0035216B" w:rsidRDefault="0035216B" w:rsidP="009D3C9E">
            <w:pPr>
              <w:numPr>
                <w:ilvl w:val="0"/>
                <w:numId w:val="2"/>
              </w:numPr>
              <w:spacing w:line="276" w:lineRule="auto"/>
            </w:pPr>
            <w:r>
              <w:rPr>
                <w:noProof/>
              </w:rPr>
              <mc:AlternateContent>
                <mc:Choice Requires="wps">
                  <w:drawing>
                    <wp:anchor distT="0" distB="0" distL="114300" distR="114300" simplePos="0" relativeHeight="251752448" behindDoc="0" locked="0" layoutInCell="1" allowOverlap="1" wp14:anchorId="26CF00C0" wp14:editId="6E5C8F7A">
                      <wp:simplePos x="0" y="0"/>
                      <wp:positionH relativeFrom="column">
                        <wp:posOffset>2443480</wp:posOffset>
                      </wp:positionH>
                      <wp:positionV relativeFrom="paragraph">
                        <wp:posOffset>316230</wp:posOffset>
                      </wp:positionV>
                      <wp:extent cx="501650" cy="237490"/>
                      <wp:effectExtent l="0" t="20320" r="30480" b="11430"/>
                      <wp:wrapNone/>
                      <wp:docPr id="14" name="Right Arrow 14"/>
                      <wp:cNvGraphicFramePr/>
                      <a:graphic xmlns:a="http://schemas.openxmlformats.org/drawingml/2006/main">
                        <a:graphicData uri="http://schemas.microsoft.com/office/word/2010/wordprocessingShape">
                          <wps:wsp>
                            <wps:cNvSpPr/>
                            <wps:spPr>
                              <a:xfrm rot="16200000">
                                <a:off x="0" y="0"/>
                                <a:ext cx="501650" cy="237490"/>
                              </a:xfrm>
                              <a:prstGeom prst="right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0BC05" id="Right Arrow 14" o:spid="_x0000_s1026" type="#_x0000_t13" style="position:absolute;margin-left:192.4pt;margin-top:24.9pt;width:39.5pt;height:18.7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" adj="16487" fillcolor="#f79646" strokecolor="#f79646" strokeweight="2pt"/>
                  </w:pict>
                </mc:Fallback>
              </mc:AlternateContent>
            </w:r>
            <w:r w:rsidRPr="007B205F">
              <w:rPr>
                <w:rFonts w:ascii="Arial" w:hAnsi="Arial" w:cs="Arial"/>
                <w:sz w:val="22"/>
                <w:szCs w:val="22"/>
              </w:rPr>
              <w:t xml:space="preserve">LMG Action Plans will detail the work </w:t>
            </w:r>
            <w:r>
              <w:rPr>
                <w:rFonts w:ascii="Arial" w:hAnsi="Arial" w:cs="Arial"/>
                <w:sz w:val="22"/>
                <w:szCs w:val="22"/>
              </w:rPr>
              <w:t>around outcomes for session 2019-20</w:t>
            </w:r>
          </w:p>
        </w:tc>
        <w:tc>
          <w:tcPr>
            <w:tcW w:w="4986" w:type="dxa"/>
            <w:shd w:val="clear" w:color="auto" w:fill="auto"/>
          </w:tcPr>
          <w:p w:rsidR="0035216B" w:rsidRDefault="0035216B" w:rsidP="009D3C9E">
            <w:r>
              <w:rPr>
                <w:noProof/>
              </w:rPr>
              <mc:AlternateContent>
                <mc:Choice Requires="wpg">
                  <w:drawing>
                    <wp:anchor distT="0" distB="0" distL="114300" distR="114300" simplePos="0" relativeHeight="251754496" behindDoc="0" locked="0" layoutInCell="1" allowOverlap="1" wp14:anchorId="6FF93154" wp14:editId="45E66704">
                      <wp:simplePos x="0" y="0"/>
                      <wp:positionH relativeFrom="column">
                        <wp:posOffset>154349</wp:posOffset>
                      </wp:positionH>
                      <wp:positionV relativeFrom="paragraph">
                        <wp:posOffset>81324</wp:posOffset>
                      </wp:positionV>
                      <wp:extent cx="2766695" cy="2143166"/>
                      <wp:effectExtent l="0" t="0" r="14605" b="28575"/>
                      <wp:wrapNone/>
                      <wp:docPr id="16" name="Group 16"/>
                      <wp:cNvGraphicFramePr/>
                      <a:graphic xmlns:a="http://schemas.openxmlformats.org/drawingml/2006/main">
                        <a:graphicData uri="http://schemas.microsoft.com/office/word/2010/wordprocessingGroup">
                          <wpg:wgp>
                            <wpg:cNvGrpSpPr/>
                            <wpg:grpSpPr>
                              <a:xfrm>
                                <a:off x="0" y="0"/>
                                <a:ext cx="2766695" cy="2143166"/>
                                <a:chOff x="0" y="0"/>
                                <a:chExt cx="2766695" cy="2143166"/>
                              </a:xfrm>
                            </wpg:grpSpPr>
                            <wps:wsp>
                              <wps:cNvPr id="27" name="Oval 27"/>
                              <wps:cNvSpPr/>
                              <wps:spPr>
                                <a:xfrm>
                                  <a:off x="0" y="26428"/>
                                  <a:ext cx="2766695" cy="2114550"/>
                                </a:xfrm>
                                <a:prstGeom prst="ellipse">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258992" y="248421"/>
                                  <a:ext cx="2266121" cy="1891527"/>
                                </a:xfrm>
                                <a:prstGeom prst="ellipse">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428130" y="549697"/>
                                  <a:ext cx="1959997" cy="1592331"/>
                                </a:xfrm>
                                <a:prstGeom prst="ellipse">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539126" y="845688"/>
                                  <a:ext cx="1757238" cy="1293108"/>
                                </a:xfrm>
                                <a:prstGeom prst="ellipse">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687121" y="1157535"/>
                                  <a:ext cx="1506220" cy="985631"/>
                                </a:xfrm>
                                <a:prstGeom prst="ellipse">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829831" y="1458812"/>
                                  <a:ext cx="1212215" cy="68303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2"/>
                              <wps:cNvSpPr txBox="1">
                                <a:spLocks noChangeArrowheads="1"/>
                              </wps:cNvSpPr>
                              <wps:spPr bwMode="auto">
                                <a:xfrm>
                                  <a:off x="1025397" y="1596236"/>
                                  <a:ext cx="821512" cy="489005"/>
                                </a:xfrm>
                                <a:prstGeom prst="rect">
                                  <a:avLst/>
                                </a:prstGeom>
                                <a:noFill/>
                                <a:ln w="9525">
                                  <a:noFill/>
                                  <a:miter lim="800000"/>
                                  <a:headEnd/>
                                  <a:tailEnd/>
                                </a:ln>
                              </wps:spPr>
                              <wps:txbx>
                                <w:txbxContent>
                                  <w:p w:rsidR="006F6534" w:rsidRPr="00C11C19" w:rsidRDefault="006F6534" w:rsidP="0035216B">
                                    <w:pPr>
                                      <w:jc w:val="center"/>
                                      <w:rPr>
                                        <w:rFonts w:ascii="Arial" w:hAnsi="Arial" w:cs="Arial"/>
                                        <w:sz w:val="22"/>
                                      </w:rPr>
                                    </w:pPr>
                                    <w:r w:rsidRPr="00C11C19">
                                      <w:rPr>
                                        <w:rFonts w:ascii="Arial" w:hAnsi="Arial" w:cs="Arial"/>
                                        <w:sz w:val="22"/>
                                      </w:rPr>
                                      <w:t>NIF Key Priorities</w:t>
                                    </w:r>
                                  </w:p>
                                </w:txbxContent>
                              </wps:txbx>
                              <wps:bodyPr rot="0" vert="horz" wrap="square" lIns="91440" tIns="45720" rIns="91440" bIns="45720" anchor="t" anchorCtr="0">
                                <a:noAutofit/>
                              </wps:bodyPr>
                            </wps:wsp>
                            <wps:wsp>
                              <wps:cNvPr id="47" name="Text Box 2"/>
                              <wps:cNvSpPr txBox="1">
                                <a:spLocks noChangeArrowheads="1"/>
                              </wps:cNvSpPr>
                              <wps:spPr bwMode="auto">
                                <a:xfrm>
                                  <a:off x="628980" y="1194534"/>
                                  <a:ext cx="1565910" cy="262393"/>
                                </a:xfrm>
                                <a:prstGeom prst="rect">
                                  <a:avLst/>
                                </a:prstGeom>
                                <a:noFill/>
                                <a:ln w="9525">
                                  <a:noFill/>
                                  <a:miter lim="800000"/>
                                  <a:headEnd/>
                                  <a:tailEnd/>
                                </a:ln>
                              </wps:spPr>
                              <wps:txbx>
                                <w:txbxContent>
                                  <w:p w:rsidR="006F6534" w:rsidRPr="00C11C19" w:rsidRDefault="006F6534" w:rsidP="0035216B">
                                    <w:pPr>
                                      <w:jc w:val="center"/>
                                      <w:rPr>
                                        <w:rFonts w:ascii="Arial" w:hAnsi="Arial" w:cs="Arial"/>
                                        <w:sz w:val="22"/>
                                      </w:rPr>
                                    </w:pPr>
                                    <w:r>
                                      <w:rPr>
                                        <w:rFonts w:ascii="Arial" w:hAnsi="Arial" w:cs="Arial"/>
                                        <w:sz w:val="22"/>
                                      </w:rPr>
                                      <w:t>Tayside Plan</w:t>
                                    </w:r>
                                  </w:p>
                                </w:txbxContent>
                              </wps:txbx>
                              <wps:bodyPr rot="0" vert="horz" wrap="square" lIns="91440" tIns="45720" rIns="91440" bIns="45720" anchor="t" anchorCtr="0">
                                <a:noAutofit/>
                              </wps:bodyPr>
                            </wps:wsp>
                            <wps:wsp>
                              <wps:cNvPr id="48" name="Text Box 2"/>
                              <wps:cNvSpPr txBox="1">
                                <a:spLocks noChangeArrowheads="1"/>
                              </wps:cNvSpPr>
                              <wps:spPr bwMode="auto">
                                <a:xfrm>
                                  <a:off x="808689" y="893258"/>
                                  <a:ext cx="1264258" cy="262255"/>
                                </a:xfrm>
                                <a:prstGeom prst="rect">
                                  <a:avLst/>
                                </a:prstGeom>
                                <a:noFill/>
                                <a:ln w="9525">
                                  <a:noFill/>
                                  <a:miter lim="800000"/>
                                  <a:headEnd/>
                                  <a:tailEnd/>
                                </a:ln>
                              </wps:spPr>
                              <wps:txbx>
                                <w:txbxContent>
                                  <w:p w:rsidR="006F6534" w:rsidRPr="00C11C19" w:rsidRDefault="006F6534" w:rsidP="0035216B">
                                    <w:pPr>
                                      <w:jc w:val="center"/>
                                      <w:rPr>
                                        <w:rFonts w:ascii="Arial" w:hAnsi="Arial" w:cs="Arial"/>
                                        <w:sz w:val="22"/>
                                      </w:rPr>
                                    </w:pPr>
                                    <w:r w:rsidRPr="00C11C19">
                                      <w:rPr>
                                        <w:rFonts w:ascii="Arial" w:hAnsi="Arial" w:cs="Arial"/>
                                        <w:sz w:val="22"/>
                                      </w:rPr>
                                      <w:t xml:space="preserve">PKC </w:t>
                                    </w:r>
                                    <w:r>
                                      <w:rPr>
                                        <w:rFonts w:ascii="Arial" w:hAnsi="Arial" w:cs="Arial"/>
                                        <w:sz w:val="22"/>
                                      </w:rPr>
                                      <w:t>Plan</w:t>
                                    </w:r>
                                  </w:p>
                                </w:txbxContent>
                              </wps:txbx>
                              <wps:bodyPr rot="0" vert="horz" wrap="square" lIns="91440" tIns="45720" rIns="91440" bIns="45720" anchor="t" anchorCtr="0">
                                <a:noAutofit/>
                              </wps:bodyPr>
                            </wps:wsp>
                            <wps:wsp>
                              <wps:cNvPr id="49" name="Text Box 2"/>
                              <wps:cNvSpPr txBox="1">
                                <a:spLocks noChangeArrowheads="1"/>
                              </wps:cNvSpPr>
                              <wps:spPr bwMode="auto">
                                <a:xfrm>
                                  <a:off x="428130" y="597267"/>
                                  <a:ext cx="2007704" cy="262255"/>
                                </a:xfrm>
                                <a:prstGeom prst="rect">
                                  <a:avLst/>
                                </a:prstGeom>
                                <a:noFill/>
                                <a:ln w="9525">
                                  <a:noFill/>
                                  <a:miter lim="800000"/>
                                  <a:headEnd/>
                                  <a:tailEnd/>
                                </a:ln>
                              </wps:spPr>
                              <wps:txbx>
                                <w:txbxContent>
                                  <w:p w:rsidR="006F6534" w:rsidRPr="00C11C19" w:rsidRDefault="006F6534" w:rsidP="0035216B">
                                    <w:pPr>
                                      <w:jc w:val="center"/>
                                      <w:rPr>
                                        <w:rFonts w:ascii="Arial" w:hAnsi="Arial" w:cs="Arial"/>
                                        <w:sz w:val="22"/>
                                        <w:szCs w:val="22"/>
                                      </w:rPr>
                                    </w:pPr>
                                    <w:r>
                                      <w:rPr>
                                        <w:rFonts w:ascii="Arial" w:hAnsi="Arial" w:cs="Arial"/>
                                        <w:sz w:val="22"/>
                                        <w:szCs w:val="22"/>
                                      </w:rPr>
                                      <w:t>PKC Outcomes</w:t>
                                    </w:r>
                                  </w:p>
                                </w:txbxContent>
                              </wps:txbx>
                              <wps:bodyPr rot="0" vert="horz" wrap="square" lIns="91440" tIns="45720" rIns="91440" bIns="45720" anchor="t" anchorCtr="0">
                                <a:noAutofit/>
                              </wps:bodyPr>
                            </wps:wsp>
                            <wps:wsp>
                              <wps:cNvPr id="50" name="Text Box 2"/>
                              <wps:cNvSpPr txBox="1">
                                <a:spLocks noChangeArrowheads="1"/>
                              </wps:cNvSpPr>
                              <wps:spPr bwMode="auto">
                                <a:xfrm>
                                  <a:off x="428130" y="285420"/>
                                  <a:ext cx="2007235" cy="262255"/>
                                </a:xfrm>
                                <a:prstGeom prst="rect">
                                  <a:avLst/>
                                </a:prstGeom>
                                <a:noFill/>
                                <a:ln w="9525">
                                  <a:noFill/>
                                  <a:miter lim="800000"/>
                                  <a:headEnd/>
                                  <a:tailEnd/>
                                </a:ln>
                              </wps:spPr>
                              <wps:txbx>
                                <w:txbxContent>
                                  <w:p w:rsidR="006F6534" w:rsidRPr="00C11C19" w:rsidRDefault="006F6534" w:rsidP="0035216B">
                                    <w:pPr>
                                      <w:jc w:val="center"/>
                                      <w:rPr>
                                        <w:rFonts w:ascii="Arial" w:hAnsi="Arial" w:cs="Arial"/>
                                        <w:sz w:val="22"/>
                                        <w:szCs w:val="22"/>
                                      </w:rPr>
                                    </w:pPr>
                                    <w:r w:rsidRPr="00C11C19">
                                      <w:rPr>
                                        <w:rFonts w:ascii="Arial" w:hAnsi="Arial" w:cs="Arial"/>
                                        <w:sz w:val="22"/>
                                        <w:szCs w:val="22"/>
                                      </w:rPr>
                                      <w:t>Schools &amp; Centres</w:t>
                                    </w:r>
                                  </w:p>
                                  <w:p w:rsidR="006F6534" w:rsidRDefault="006F6534" w:rsidP="0035216B"/>
                                </w:txbxContent>
                              </wps:txbx>
                              <wps:bodyPr rot="0" vert="horz" wrap="square" lIns="91440" tIns="45720" rIns="91440" bIns="45720" anchor="t" anchorCtr="0">
                                <a:noAutofit/>
                              </wps:bodyPr>
                            </wps:wsp>
                            <wps:wsp>
                              <wps:cNvPr id="51" name="Text Box 2"/>
                              <wps:cNvSpPr txBox="1">
                                <a:spLocks noChangeArrowheads="1"/>
                              </wps:cNvSpPr>
                              <wps:spPr bwMode="auto">
                                <a:xfrm>
                                  <a:off x="687121" y="0"/>
                                  <a:ext cx="1415332" cy="262255"/>
                                </a:xfrm>
                                <a:prstGeom prst="rect">
                                  <a:avLst/>
                                </a:prstGeom>
                                <a:noFill/>
                                <a:ln w="9525">
                                  <a:noFill/>
                                  <a:miter lim="800000"/>
                                  <a:headEnd/>
                                  <a:tailEnd/>
                                </a:ln>
                              </wps:spPr>
                              <wps:txbx>
                                <w:txbxContent>
                                  <w:p w:rsidR="006F6534" w:rsidRPr="00C11C19" w:rsidRDefault="006F6534" w:rsidP="0035216B">
                                    <w:pPr>
                                      <w:jc w:val="center"/>
                                      <w:rPr>
                                        <w:rFonts w:ascii="Arial" w:hAnsi="Arial" w:cs="Arial"/>
                                        <w:sz w:val="22"/>
                                      </w:rPr>
                                    </w:pPr>
                                    <w:r w:rsidRPr="00C11C19">
                                      <w:rPr>
                                        <w:rFonts w:ascii="Arial" w:hAnsi="Arial" w:cs="Arial"/>
                                        <w:sz w:val="22"/>
                                      </w:rPr>
                                      <w:t>Stakeholders</w:t>
                                    </w:r>
                                  </w:p>
                                </w:txbxContent>
                              </wps:txbx>
                              <wps:bodyPr rot="0" vert="horz" wrap="square" lIns="91440" tIns="45720" rIns="91440" bIns="45720" anchor="t" anchorCtr="0">
                                <a:noAutofit/>
                              </wps:bodyPr>
                            </wps:wsp>
                          </wpg:wgp>
                        </a:graphicData>
                      </a:graphic>
                    </wp:anchor>
                  </w:drawing>
                </mc:Choice>
                <mc:Fallback>
                  <w:pict>
                    <v:group w14:anchorId="6FF93154" id="Group 16" o:spid="_x0000_s1030" style="position:absolute;margin-left:12.15pt;margin-top:6.4pt;width:217.85pt;height:168.75pt;z-index:251754496" coordsize="27666,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">
                      <v:oval id="Oval 27" o:spid="_x0000_s1031" style="position:absolute;top:264;width:27666;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" filled="f" strokecolor="#00b0f0" strokeweight="2pt"/>
                      <v:oval id="Oval 30" o:spid="_x0000_s1032" style="position:absolute;left:2589;top:2484;width:22662;height:18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" filled="f" strokecolor="#00b0f0" strokeweight="2pt"/>
                      <v:oval id="Oval 41" o:spid="_x0000_s1033" style="position:absolute;left:4281;top:5496;width:19600;height:1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" filled="f" strokecolor="#00b050" strokeweight="2pt"/>
                      <v:oval id="Oval 43" o:spid="_x0000_s1034" style="position:absolute;left:5391;top:8456;width:17572;height:12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" filled="f" strokecolor="#92d050" strokeweight="2pt"/>
                      <v:oval id="Oval 44" o:spid="_x0000_s1035" style="position:absolute;left:6871;top:11575;width:15062;height:9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" filled="f" strokecolor="#ffc000" strokeweight="2pt"/>
                      <v:oval id="Oval 45" o:spid="_x0000_s1036" style="position:absolute;left:8298;top:14588;width:12122;height:6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" filled="f" strokecolor="red" strokeweight="2pt"/>
                      <v:shape id="_x0000_s1037" type="#_x0000_t202" style="position:absolute;left:10253;top:15962;width:8216;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6F6534" w:rsidRPr="00C11C19" w:rsidRDefault="006F6534" w:rsidP="0035216B">
                              <w:pPr>
                                <w:jc w:val="center"/>
                                <w:rPr>
                                  <w:rFonts w:ascii="Arial" w:hAnsi="Arial" w:cs="Arial"/>
                                  <w:sz w:val="22"/>
                                </w:rPr>
                              </w:pPr>
                              <w:r w:rsidRPr="00C11C19">
                                <w:rPr>
                                  <w:rFonts w:ascii="Arial" w:hAnsi="Arial" w:cs="Arial"/>
                                  <w:sz w:val="22"/>
                                </w:rPr>
                                <w:t>NIF Key Priorities</w:t>
                              </w:r>
                            </w:p>
                          </w:txbxContent>
                        </v:textbox>
                      </v:shape>
                      <v:shape id="_x0000_s1038" type="#_x0000_t202" style="position:absolute;left:6289;top:11945;width:15659;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6F6534" w:rsidRPr="00C11C19" w:rsidRDefault="006F6534" w:rsidP="0035216B">
                              <w:pPr>
                                <w:jc w:val="center"/>
                                <w:rPr>
                                  <w:rFonts w:ascii="Arial" w:hAnsi="Arial" w:cs="Arial"/>
                                  <w:sz w:val="22"/>
                                </w:rPr>
                              </w:pPr>
                              <w:r>
                                <w:rPr>
                                  <w:rFonts w:ascii="Arial" w:hAnsi="Arial" w:cs="Arial"/>
                                  <w:sz w:val="22"/>
                                </w:rPr>
                                <w:t>Tayside Plan</w:t>
                              </w:r>
                            </w:p>
                          </w:txbxContent>
                        </v:textbox>
                      </v:shape>
                      <v:shape id="_x0000_s1039" type="#_x0000_t202" style="position:absolute;left:8086;top:8932;width:12643;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6F6534" w:rsidRPr="00C11C19" w:rsidRDefault="006F6534" w:rsidP="0035216B">
                              <w:pPr>
                                <w:jc w:val="center"/>
                                <w:rPr>
                                  <w:rFonts w:ascii="Arial" w:hAnsi="Arial" w:cs="Arial"/>
                                  <w:sz w:val="22"/>
                                </w:rPr>
                              </w:pPr>
                              <w:r w:rsidRPr="00C11C19">
                                <w:rPr>
                                  <w:rFonts w:ascii="Arial" w:hAnsi="Arial" w:cs="Arial"/>
                                  <w:sz w:val="22"/>
                                </w:rPr>
                                <w:t xml:space="preserve">PKC </w:t>
                              </w:r>
                              <w:r>
                                <w:rPr>
                                  <w:rFonts w:ascii="Arial" w:hAnsi="Arial" w:cs="Arial"/>
                                  <w:sz w:val="22"/>
                                </w:rPr>
                                <w:t>Plan</w:t>
                              </w:r>
                            </w:p>
                          </w:txbxContent>
                        </v:textbox>
                      </v:shape>
                      <v:shape id="_x0000_s1040" type="#_x0000_t202" style="position:absolute;left:4281;top:5972;width:20077;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6F6534" w:rsidRPr="00C11C19" w:rsidRDefault="006F6534" w:rsidP="0035216B">
                              <w:pPr>
                                <w:jc w:val="center"/>
                                <w:rPr>
                                  <w:rFonts w:ascii="Arial" w:hAnsi="Arial" w:cs="Arial"/>
                                  <w:sz w:val="22"/>
                                  <w:szCs w:val="22"/>
                                </w:rPr>
                              </w:pPr>
                              <w:r>
                                <w:rPr>
                                  <w:rFonts w:ascii="Arial" w:hAnsi="Arial" w:cs="Arial"/>
                                  <w:sz w:val="22"/>
                                  <w:szCs w:val="22"/>
                                </w:rPr>
                                <w:t>PKC Outcomes</w:t>
                              </w:r>
                            </w:p>
                          </w:txbxContent>
                        </v:textbox>
                      </v:shape>
                      <v:shape id="_x0000_s1041" type="#_x0000_t202" style="position:absolute;left:4281;top:2854;width:2007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6F6534" w:rsidRPr="00C11C19" w:rsidRDefault="006F6534" w:rsidP="0035216B">
                              <w:pPr>
                                <w:jc w:val="center"/>
                                <w:rPr>
                                  <w:rFonts w:ascii="Arial" w:hAnsi="Arial" w:cs="Arial"/>
                                  <w:sz w:val="22"/>
                                  <w:szCs w:val="22"/>
                                </w:rPr>
                              </w:pPr>
                              <w:r w:rsidRPr="00C11C19">
                                <w:rPr>
                                  <w:rFonts w:ascii="Arial" w:hAnsi="Arial" w:cs="Arial"/>
                                  <w:sz w:val="22"/>
                                  <w:szCs w:val="22"/>
                                </w:rPr>
                                <w:t>Schools &amp; Centres</w:t>
                              </w:r>
                            </w:p>
                            <w:p w:rsidR="006F6534" w:rsidRDefault="006F6534" w:rsidP="0035216B"/>
                          </w:txbxContent>
                        </v:textbox>
                      </v:shape>
                      <v:shape id="_x0000_s1042" type="#_x0000_t202" style="position:absolute;left:6871;width:14153;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6F6534" w:rsidRPr="00C11C19" w:rsidRDefault="006F6534" w:rsidP="0035216B">
                              <w:pPr>
                                <w:jc w:val="center"/>
                                <w:rPr>
                                  <w:rFonts w:ascii="Arial" w:hAnsi="Arial" w:cs="Arial"/>
                                  <w:sz w:val="22"/>
                                </w:rPr>
                              </w:pPr>
                              <w:r w:rsidRPr="00C11C19">
                                <w:rPr>
                                  <w:rFonts w:ascii="Arial" w:hAnsi="Arial" w:cs="Arial"/>
                                  <w:sz w:val="22"/>
                                </w:rPr>
                                <w:t>Stakeholders</w:t>
                              </w:r>
                            </w:p>
                          </w:txbxContent>
                        </v:textbox>
                      </v:shape>
                    </v:group>
                  </w:pict>
                </mc:Fallback>
              </mc:AlternateContent>
            </w:r>
          </w:p>
        </w:tc>
        <w:tc>
          <w:tcPr>
            <w:tcW w:w="4595" w:type="dxa"/>
            <w:shd w:val="clear" w:color="auto" w:fill="auto"/>
          </w:tcPr>
          <w:p w:rsidR="0035216B" w:rsidRPr="00533176" w:rsidRDefault="0035216B" w:rsidP="009D3C9E">
            <w:pPr>
              <w:jc w:val="center"/>
              <w:rPr>
                <w:rFonts w:ascii="Arial" w:hAnsi="Arial" w:cs="Arial"/>
                <w:b/>
                <w:iCs/>
              </w:rPr>
            </w:pPr>
          </w:p>
          <w:p w:rsidR="0035216B" w:rsidRPr="006E6590" w:rsidRDefault="0035216B" w:rsidP="009D3C9E">
            <w:pPr>
              <w:pStyle w:val="ListParagraph"/>
              <w:ind w:left="360"/>
              <w:rPr>
                <w:rFonts w:ascii="Arial" w:hAnsi="Arial" w:cs="Arial"/>
                <w:b/>
              </w:rPr>
            </w:pPr>
            <w:r>
              <w:rPr>
                <w:noProof/>
                <w:lang w:eastAsia="en-GB"/>
              </w:rPr>
              <mc:AlternateContent>
                <mc:Choice Requires="wps">
                  <w:drawing>
                    <wp:anchor distT="0" distB="0" distL="114300" distR="114300" simplePos="0" relativeHeight="251753472" behindDoc="0" locked="0" layoutInCell="1" allowOverlap="1" wp14:anchorId="330AD5E7" wp14:editId="41BCC367">
                      <wp:simplePos x="0" y="0"/>
                      <wp:positionH relativeFrom="column">
                        <wp:posOffset>2412534</wp:posOffset>
                      </wp:positionH>
                      <wp:positionV relativeFrom="paragraph">
                        <wp:posOffset>2005329</wp:posOffset>
                      </wp:positionV>
                      <wp:extent cx="501650" cy="237490"/>
                      <wp:effectExtent l="0" t="1270" r="30480" b="30480"/>
                      <wp:wrapNone/>
                      <wp:docPr id="52" name="Right Arrow 52"/>
                      <wp:cNvGraphicFramePr/>
                      <a:graphic xmlns:a="http://schemas.openxmlformats.org/drawingml/2006/main">
                        <a:graphicData uri="http://schemas.microsoft.com/office/word/2010/wordprocessingShape">
                          <wps:wsp>
                            <wps:cNvSpPr/>
                            <wps:spPr>
                              <a:xfrm rot="5400000">
                                <a:off x="0" y="0"/>
                                <a:ext cx="501650" cy="237490"/>
                              </a:xfrm>
                              <a:prstGeom prst="right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2CE79" id="Right Arrow 52" o:spid="_x0000_s1026" type="#_x0000_t13" style="position:absolute;margin-left:189.95pt;margin-top:157.9pt;width:39.5pt;height:18.7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" adj="16487" fillcolor="#f79646" strokecolor="#f79646" strokeweight="2pt"/>
                  </w:pict>
                </mc:Fallback>
              </mc:AlternateContent>
            </w:r>
            <w:r>
              <w:rPr>
                <w:rFonts w:ascii="Arial" w:hAnsi="Arial" w:cs="Arial"/>
                <w:b/>
                <w:iCs/>
                <w:noProof/>
                <w:lang w:eastAsia="en-GB"/>
              </w:rPr>
              <mc:AlternateContent>
                <mc:Choice Requires="wps">
                  <w:drawing>
                    <wp:anchor distT="0" distB="0" distL="114300" distR="114300" simplePos="0" relativeHeight="251748352" behindDoc="0" locked="0" layoutInCell="1" allowOverlap="1" wp14:anchorId="01A12103" wp14:editId="1D7C145C">
                      <wp:simplePos x="0" y="0"/>
                      <wp:positionH relativeFrom="column">
                        <wp:posOffset>-47625</wp:posOffset>
                      </wp:positionH>
                      <wp:positionV relativeFrom="paragraph">
                        <wp:posOffset>131445</wp:posOffset>
                      </wp:positionV>
                      <wp:extent cx="2790825" cy="1457325"/>
                      <wp:effectExtent l="0" t="0" r="9525"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534" w:rsidRPr="006E6590" w:rsidRDefault="006F6534" w:rsidP="0035216B">
                                  <w:pPr>
                                    <w:jc w:val="center"/>
                                    <w:rPr>
                                      <w:rFonts w:ascii="Arial" w:hAnsi="Arial" w:cs="Arial"/>
                                      <w:b/>
                                      <w:iCs/>
                                    </w:rPr>
                                  </w:pPr>
                                  <w:r w:rsidRPr="00A02650">
                                    <w:rPr>
                                      <w:rFonts w:ascii="Arial" w:hAnsi="Arial" w:cs="Arial"/>
                                      <w:b/>
                                      <w:iCs/>
                                      <w:sz w:val="22"/>
                                    </w:rPr>
                                    <w:t>PKC Statement of Intent:</w:t>
                                  </w:r>
                                </w:p>
                                <w:p w:rsidR="006F6534" w:rsidRPr="00706713" w:rsidRDefault="006F6534" w:rsidP="0035216B">
                                  <w:pPr>
                                    <w:rPr>
                                      <w:sz w:val="20"/>
                                      <w:szCs w:val="20"/>
                                    </w:rPr>
                                  </w:pPr>
                                  <w:r w:rsidRPr="00706713">
                                    <w:rPr>
                                      <w:rFonts w:ascii="Arial" w:hAnsi="Arial" w:cs="Arial"/>
                                      <w:iCs/>
                                      <w:sz w:val="20"/>
                                      <w:szCs w:val="20"/>
                                    </w:rPr>
                                    <w:t>Our vision is of a confident and ambitious Perth and Kinross with a strong identity and clear outcomes that everyone works together to achieve. Our area will be vibrant and successful; a safe, secure and healthy environment; and a place where people and communities are nurtured and supported.</w:t>
                                  </w:r>
                                  <w:r w:rsidRPr="00DA0F08">
                                    <w:rPr>
                                      <w:rFonts w:ascii="Arial" w:hAnsi="Arial" w:cs="Arial"/>
                                      <w:i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12103" id="Text Box 53" o:spid="_x0000_s1043" type="#_x0000_t202" style="position:absolute;left:0;text-align:left;margin-left:-3.75pt;margin-top:10.35pt;width:219.75pt;height:11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qBhgIAABo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" stroked="f">
                      <v:textbox>
                        <w:txbxContent>
                          <w:p w:rsidR="006F6534" w:rsidRPr="006E6590" w:rsidRDefault="006F6534" w:rsidP="0035216B">
                            <w:pPr>
                              <w:jc w:val="center"/>
                              <w:rPr>
                                <w:rFonts w:ascii="Arial" w:hAnsi="Arial" w:cs="Arial"/>
                                <w:b/>
                                <w:iCs/>
                              </w:rPr>
                            </w:pPr>
                            <w:r w:rsidRPr="00A02650">
                              <w:rPr>
                                <w:rFonts w:ascii="Arial" w:hAnsi="Arial" w:cs="Arial"/>
                                <w:b/>
                                <w:iCs/>
                                <w:sz w:val="22"/>
                              </w:rPr>
                              <w:t>PKC Statement of Intent:</w:t>
                            </w:r>
                          </w:p>
                          <w:p w:rsidR="006F6534" w:rsidRPr="00706713" w:rsidRDefault="006F6534" w:rsidP="0035216B">
                            <w:pPr>
                              <w:rPr>
                                <w:sz w:val="20"/>
                                <w:szCs w:val="20"/>
                              </w:rPr>
                            </w:pPr>
                            <w:r w:rsidRPr="00706713">
                              <w:rPr>
                                <w:rFonts w:ascii="Arial" w:hAnsi="Arial" w:cs="Arial"/>
                                <w:iCs/>
                                <w:sz w:val="20"/>
                                <w:szCs w:val="20"/>
                              </w:rPr>
                              <w:t>Our vision is of a confident and ambitious Perth and Kinross with a strong identity and clear outcomes that everyone works together to achieve. Our area will be vibrant and successful; a safe, secure and healthy environment; and a place where people and communities are nurtured and supported.</w:t>
                            </w:r>
                            <w:r w:rsidRPr="00DA0F08">
                              <w:rPr>
                                <w:rFonts w:ascii="Arial" w:hAnsi="Arial" w:cs="Arial"/>
                                <w:iCs/>
                                <w:sz w:val="20"/>
                                <w:szCs w:val="20"/>
                              </w:rPr>
                              <w:t xml:space="preserve"> </w:t>
                            </w:r>
                          </w:p>
                        </w:txbxContent>
                      </v:textbox>
                    </v:shape>
                  </w:pict>
                </mc:Fallback>
              </mc:AlternateContent>
            </w:r>
            <w:r>
              <w:rPr>
                <w:noProof/>
              </w:rPr>
              <w:t xml:space="preserve"> </w:t>
            </w:r>
          </w:p>
        </w:tc>
      </w:tr>
      <w:tr w:rsidR="0035216B" w:rsidTr="009D3C9E">
        <w:tc>
          <w:tcPr>
            <w:tcW w:w="4593" w:type="dxa"/>
            <w:shd w:val="clear" w:color="auto" w:fill="auto"/>
          </w:tcPr>
          <w:p w:rsidR="0035216B" w:rsidRDefault="0035216B" w:rsidP="009D3C9E">
            <w:pPr>
              <w:jc w:val="center"/>
              <w:rPr>
                <w:rFonts w:ascii="Arial" w:hAnsi="Arial" w:cs="Arial"/>
                <w:b/>
                <w:sz w:val="22"/>
                <w:szCs w:val="22"/>
              </w:rPr>
            </w:pPr>
            <w:r>
              <w:rPr>
                <w:rFonts w:ascii="Arial" w:hAnsi="Arial" w:cs="Arial"/>
                <w:b/>
                <w:sz w:val="22"/>
                <w:szCs w:val="22"/>
              </w:rPr>
              <w:t>S</w:t>
            </w:r>
            <w:r w:rsidRPr="00706713">
              <w:rPr>
                <w:rFonts w:ascii="Arial" w:hAnsi="Arial" w:cs="Arial"/>
                <w:b/>
                <w:sz w:val="22"/>
                <w:szCs w:val="22"/>
              </w:rPr>
              <w:t>upport and Scrutiny</w:t>
            </w:r>
          </w:p>
          <w:p w:rsidR="0035216B" w:rsidRPr="00706713" w:rsidRDefault="0035216B" w:rsidP="009D3C9E">
            <w:pPr>
              <w:jc w:val="center"/>
              <w:rPr>
                <w:rFonts w:ascii="Arial" w:hAnsi="Arial" w:cs="Arial"/>
                <w:b/>
                <w:sz w:val="22"/>
                <w:szCs w:val="22"/>
              </w:rPr>
            </w:pPr>
          </w:p>
          <w:p w:rsidR="0035216B" w:rsidRPr="00A1560D" w:rsidRDefault="0035216B" w:rsidP="009D3C9E">
            <w:pPr>
              <w:pStyle w:val="ListParagraph"/>
              <w:numPr>
                <w:ilvl w:val="0"/>
                <w:numId w:val="8"/>
              </w:numPr>
              <w:rPr>
                <w:rFonts w:ascii="Arial" w:hAnsi="Arial" w:cs="Arial"/>
              </w:rPr>
            </w:pPr>
            <w:r w:rsidRPr="00A1560D">
              <w:rPr>
                <w:rFonts w:ascii="Arial" w:hAnsi="Arial" w:cs="Arial"/>
              </w:rPr>
              <w:t>Education Scotland –</w:t>
            </w:r>
            <w:r>
              <w:rPr>
                <w:rFonts w:ascii="Arial" w:hAnsi="Arial" w:cs="Arial"/>
              </w:rPr>
              <w:t xml:space="preserve"> </w:t>
            </w:r>
            <w:r w:rsidRPr="00A1560D">
              <w:rPr>
                <w:rFonts w:ascii="Arial" w:hAnsi="Arial" w:cs="Arial"/>
              </w:rPr>
              <w:t>Inspection</w:t>
            </w:r>
          </w:p>
          <w:p w:rsidR="0035216B" w:rsidRPr="00A1560D" w:rsidRDefault="0035216B" w:rsidP="009D3C9E">
            <w:pPr>
              <w:pStyle w:val="ListParagraph"/>
              <w:numPr>
                <w:ilvl w:val="0"/>
                <w:numId w:val="8"/>
              </w:numPr>
              <w:rPr>
                <w:rFonts w:ascii="Arial" w:hAnsi="Arial" w:cs="Arial"/>
              </w:rPr>
            </w:pPr>
            <w:r w:rsidRPr="00A1560D">
              <w:rPr>
                <w:rFonts w:ascii="Arial" w:hAnsi="Arial" w:cs="Arial"/>
              </w:rPr>
              <w:t>Care Inspectorate</w:t>
            </w:r>
          </w:p>
          <w:p w:rsidR="0035216B" w:rsidRPr="00706713" w:rsidRDefault="0035216B" w:rsidP="009D3C9E">
            <w:pPr>
              <w:pStyle w:val="ListParagraph"/>
              <w:numPr>
                <w:ilvl w:val="0"/>
                <w:numId w:val="8"/>
              </w:numPr>
              <w:rPr>
                <w:rFonts w:ascii="Arial" w:hAnsi="Arial" w:cs="Arial"/>
              </w:rPr>
            </w:pPr>
            <w:r w:rsidRPr="00706713">
              <w:rPr>
                <w:rFonts w:ascii="Arial" w:hAnsi="Arial" w:cs="Arial"/>
              </w:rPr>
              <w:t>Validated Self Evaluation</w:t>
            </w:r>
          </w:p>
          <w:p w:rsidR="0035216B" w:rsidRPr="00706713" w:rsidRDefault="0035216B" w:rsidP="009D3C9E">
            <w:pPr>
              <w:pStyle w:val="ListParagraph"/>
              <w:numPr>
                <w:ilvl w:val="0"/>
                <w:numId w:val="8"/>
              </w:numPr>
              <w:rPr>
                <w:rFonts w:ascii="Arial" w:hAnsi="Arial" w:cs="Arial"/>
              </w:rPr>
            </w:pPr>
            <w:r w:rsidRPr="00706713">
              <w:rPr>
                <w:rFonts w:ascii="Arial" w:hAnsi="Arial" w:cs="Arial"/>
              </w:rPr>
              <w:t>Services for Children’s Scrutiny (Child Protection)</w:t>
            </w:r>
            <w:r>
              <w:rPr>
                <w:noProof/>
              </w:rPr>
              <w:t xml:space="preserve"> </w:t>
            </w:r>
          </w:p>
          <w:p w:rsidR="0035216B" w:rsidRPr="006E6590" w:rsidRDefault="0035216B" w:rsidP="009D3C9E">
            <w:pPr>
              <w:pStyle w:val="ListParagraph"/>
              <w:ind w:left="360"/>
              <w:rPr>
                <w:rFonts w:ascii="Arial" w:hAnsi="Arial" w:cs="Arial"/>
              </w:rPr>
            </w:pPr>
          </w:p>
        </w:tc>
        <w:tc>
          <w:tcPr>
            <w:tcW w:w="4986" w:type="dxa"/>
            <w:shd w:val="clear" w:color="auto" w:fill="auto"/>
          </w:tcPr>
          <w:p w:rsidR="0035216B" w:rsidRPr="00A02650" w:rsidRDefault="0035216B" w:rsidP="009D3C9E">
            <w:pPr>
              <w:jc w:val="center"/>
              <w:rPr>
                <w:rFonts w:ascii="Arial" w:hAnsi="Arial" w:cs="Arial"/>
                <w:b/>
                <w:iCs/>
                <w:sz w:val="22"/>
              </w:rPr>
            </w:pPr>
            <w:r w:rsidRPr="00A02650">
              <w:rPr>
                <w:rFonts w:ascii="Arial" w:hAnsi="Arial" w:cs="Arial"/>
                <w:b/>
                <w:iCs/>
                <w:sz w:val="22"/>
              </w:rPr>
              <w:t>PKC Outcomes</w:t>
            </w:r>
          </w:p>
          <w:p w:rsidR="0035216B" w:rsidRPr="00706713" w:rsidRDefault="0035216B" w:rsidP="009D3C9E">
            <w:pPr>
              <w:pStyle w:val="ListParagraph"/>
              <w:numPr>
                <w:ilvl w:val="0"/>
                <w:numId w:val="12"/>
              </w:numPr>
              <w:rPr>
                <w:rFonts w:ascii="Arial" w:hAnsi="Arial" w:cs="Arial"/>
                <w:iCs/>
              </w:rPr>
            </w:pPr>
            <w:r w:rsidRPr="00706713">
              <w:rPr>
                <w:rFonts w:ascii="Arial" w:hAnsi="Arial" w:cs="Arial"/>
                <w:iCs/>
              </w:rPr>
              <w:t>Raising achievement for all;</w:t>
            </w:r>
          </w:p>
          <w:p w:rsidR="0035216B" w:rsidRPr="00706713" w:rsidRDefault="0035216B" w:rsidP="009D3C9E">
            <w:pPr>
              <w:pStyle w:val="ListParagraph"/>
              <w:numPr>
                <w:ilvl w:val="0"/>
                <w:numId w:val="12"/>
              </w:numPr>
              <w:rPr>
                <w:rFonts w:ascii="Arial" w:hAnsi="Arial" w:cs="Arial"/>
                <w:iCs/>
              </w:rPr>
            </w:pPr>
            <w:r w:rsidRPr="00706713">
              <w:rPr>
                <w:rFonts w:ascii="Arial" w:hAnsi="Arial" w:cs="Arial"/>
                <w:iCs/>
              </w:rPr>
              <w:t xml:space="preserve">Supporting vulnerable children and  </w:t>
            </w:r>
          </w:p>
          <w:p w:rsidR="0035216B" w:rsidRPr="00706713" w:rsidRDefault="0035216B" w:rsidP="009D3C9E">
            <w:pPr>
              <w:pStyle w:val="ListParagraph"/>
              <w:numPr>
                <w:ilvl w:val="0"/>
                <w:numId w:val="12"/>
              </w:numPr>
              <w:rPr>
                <w:rFonts w:ascii="Arial" w:hAnsi="Arial" w:cs="Arial"/>
                <w:iCs/>
              </w:rPr>
            </w:pPr>
            <w:r w:rsidRPr="00706713">
              <w:rPr>
                <w:rFonts w:ascii="Arial" w:hAnsi="Arial" w:cs="Arial"/>
                <w:iCs/>
              </w:rPr>
              <w:t>families;</w:t>
            </w:r>
          </w:p>
          <w:p w:rsidR="0035216B" w:rsidRPr="00706713" w:rsidRDefault="0035216B" w:rsidP="009D3C9E">
            <w:pPr>
              <w:pStyle w:val="ListParagraph"/>
              <w:numPr>
                <w:ilvl w:val="0"/>
                <w:numId w:val="12"/>
              </w:numPr>
              <w:rPr>
                <w:rFonts w:ascii="Arial" w:hAnsi="Arial" w:cs="Arial"/>
                <w:iCs/>
              </w:rPr>
            </w:pPr>
            <w:r w:rsidRPr="00706713">
              <w:rPr>
                <w:rFonts w:ascii="Arial" w:hAnsi="Arial" w:cs="Arial"/>
                <w:iCs/>
              </w:rPr>
              <w:t xml:space="preserve">Improving the quality of life for </w:t>
            </w:r>
          </w:p>
          <w:p w:rsidR="0035216B" w:rsidRPr="00706713" w:rsidRDefault="0035216B" w:rsidP="009D3C9E">
            <w:pPr>
              <w:pStyle w:val="ListParagraph"/>
              <w:ind w:left="360"/>
              <w:rPr>
                <w:rFonts w:ascii="Arial" w:hAnsi="Arial" w:cs="Arial"/>
                <w:iCs/>
              </w:rPr>
            </w:pPr>
            <w:r w:rsidRPr="00706713">
              <w:rPr>
                <w:rFonts w:ascii="Arial" w:hAnsi="Arial" w:cs="Arial"/>
                <w:iCs/>
              </w:rPr>
              <w:t>individuals and communities; and</w:t>
            </w:r>
          </w:p>
          <w:p w:rsidR="0035216B" w:rsidRPr="00706713" w:rsidRDefault="0035216B" w:rsidP="009D3C9E">
            <w:pPr>
              <w:pStyle w:val="ListParagraph"/>
              <w:numPr>
                <w:ilvl w:val="0"/>
                <w:numId w:val="12"/>
              </w:numPr>
              <w:rPr>
                <w:rFonts w:ascii="Arial" w:hAnsi="Arial" w:cs="Arial"/>
                <w:iCs/>
              </w:rPr>
            </w:pPr>
            <w:r w:rsidRPr="00706713">
              <w:rPr>
                <w:rFonts w:ascii="Arial" w:hAnsi="Arial" w:cs="Arial"/>
                <w:iCs/>
              </w:rPr>
              <w:t xml:space="preserve">Enabling the delivery of high quality </w:t>
            </w:r>
          </w:p>
          <w:p w:rsidR="0035216B" w:rsidRPr="00B800ED" w:rsidRDefault="0035216B" w:rsidP="009D3C9E">
            <w:pPr>
              <w:pStyle w:val="ListParagraph"/>
              <w:spacing w:after="0" w:line="240" w:lineRule="auto"/>
              <w:ind w:left="357"/>
              <w:rPr>
                <w:rFonts w:ascii="Arial" w:hAnsi="Arial" w:cs="Arial"/>
                <w:iCs/>
              </w:rPr>
            </w:pPr>
            <w:r w:rsidRPr="00140715">
              <w:rPr>
                <w:rFonts w:ascii="Arial" w:hAnsi="Arial" w:cs="Arial"/>
                <w:iCs/>
                <w:noProof/>
                <w:lang w:eastAsia="en-GB"/>
              </w:rPr>
              <mc:AlternateContent>
                <mc:Choice Requires="wps">
                  <w:drawing>
                    <wp:anchor distT="0" distB="0" distL="114300" distR="114300" simplePos="0" relativeHeight="251756544" behindDoc="0" locked="0" layoutInCell="1" allowOverlap="1" wp14:anchorId="3C25BD9A" wp14:editId="0EE79A6C">
                      <wp:simplePos x="0" y="0"/>
                      <wp:positionH relativeFrom="column">
                        <wp:posOffset>2718758</wp:posOffset>
                      </wp:positionH>
                      <wp:positionV relativeFrom="paragraph">
                        <wp:posOffset>203199</wp:posOffset>
                      </wp:positionV>
                      <wp:extent cx="501650" cy="237490"/>
                      <wp:effectExtent l="19050" t="19050" r="12700" b="29210"/>
                      <wp:wrapNone/>
                      <wp:docPr id="54" name="Right Arrow 54"/>
                      <wp:cNvGraphicFramePr/>
                      <a:graphic xmlns:a="http://schemas.openxmlformats.org/drawingml/2006/main">
                        <a:graphicData uri="http://schemas.microsoft.com/office/word/2010/wordprocessingShape">
                          <wps:wsp>
                            <wps:cNvSpPr/>
                            <wps:spPr>
                              <a:xfrm rot="10800000">
                                <a:off x="0" y="0"/>
                                <a:ext cx="501650" cy="237490"/>
                              </a:xfrm>
                              <a:prstGeom prst="right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73B14" id="Right Arrow 54" o:spid="_x0000_s1026" type="#_x0000_t13" style="position:absolute;margin-left:214.1pt;margin-top:16pt;width:39.5pt;height:18.7pt;rotation:18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" adj="16487" fillcolor="#f79646" strokecolor="#f79646" strokeweight="2pt"/>
                  </w:pict>
                </mc:Fallback>
              </mc:AlternateContent>
            </w:r>
            <w:r w:rsidRPr="00706713">
              <w:rPr>
                <w:rFonts w:ascii="Arial" w:hAnsi="Arial" w:cs="Arial"/>
                <w:iCs/>
              </w:rPr>
              <w:t>public services</w:t>
            </w:r>
          </w:p>
        </w:tc>
        <w:tc>
          <w:tcPr>
            <w:tcW w:w="4595" w:type="dxa"/>
            <w:shd w:val="clear" w:color="auto" w:fill="auto"/>
          </w:tcPr>
          <w:p w:rsidR="0035216B" w:rsidRPr="00006C7B" w:rsidRDefault="0035216B" w:rsidP="009D3C9E">
            <w:pPr>
              <w:jc w:val="center"/>
              <w:rPr>
                <w:rFonts w:ascii="Arial" w:hAnsi="Arial" w:cs="Arial"/>
                <w:b/>
                <w:sz w:val="22"/>
              </w:rPr>
            </w:pPr>
            <w:r w:rsidRPr="00006C7B">
              <w:rPr>
                <w:rFonts w:ascii="Arial" w:hAnsi="Arial" w:cs="Arial"/>
                <w:b/>
                <w:sz w:val="22"/>
              </w:rPr>
              <w:t>P &amp; K Community Plan 2017-2027</w:t>
            </w:r>
          </w:p>
          <w:p w:rsidR="0035216B" w:rsidRPr="00006C7B" w:rsidRDefault="0035216B" w:rsidP="009D3C9E">
            <w:pPr>
              <w:pStyle w:val="ListParagraph"/>
              <w:numPr>
                <w:ilvl w:val="0"/>
                <w:numId w:val="12"/>
              </w:numPr>
              <w:spacing w:after="0" w:line="240" w:lineRule="auto"/>
              <w:ind w:left="357"/>
              <w:rPr>
                <w:rFonts w:ascii="Arial" w:hAnsi="Arial" w:cs="Arial"/>
                <w:iCs/>
              </w:rPr>
            </w:pPr>
            <w:r w:rsidRPr="00006C7B">
              <w:rPr>
                <w:rFonts w:ascii="Arial" w:hAnsi="Arial" w:cs="Arial"/>
                <w:iCs/>
              </w:rPr>
              <w:t>Giving every child the best start in life</w:t>
            </w:r>
          </w:p>
          <w:p w:rsidR="0035216B" w:rsidRPr="00006C7B" w:rsidRDefault="0035216B" w:rsidP="009D3C9E">
            <w:pPr>
              <w:pStyle w:val="ListParagraph"/>
              <w:numPr>
                <w:ilvl w:val="0"/>
                <w:numId w:val="12"/>
              </w:numPr>
              <w:spacing w:after="0" w:line="240" w:lineRule="auto"/>
              <w:ind w:left="357"/>
              <w:rPr>
                <w:rFonts w:ascii="Arial" w:hAnsi="Arial" w:cs="Arial"/>
                <w:iCs/>
              </w:rPr>
            </w:pPr>
            <w:r w:rsidRPr="00006C7B">
              <w:rPr>
                <w:rFonts w:ascii="Arial" w:hAnsi="Arial" w:cs="Arial"/>
                <w:iCs/>
              </w:rPr>
              <w:t>Developing educated, responsible and informed citizens</w:t>
            </w:r>
          </w:p>
          <w:p w:rsidR="0035216B" w:rsidRPr="00006C7B" w:rsidRDefault="0035216B" w:rsidP="009D3C9E">
            <w:pPr>
              <w:pStyle w:val="ListParagraph"/>
              <w:numPr>
                <w:ilvl w:val="0"/>
                <w:numId w:val="12"/>
              </w:numPr>
              <w:spacing w:after="0" w:line="240" w:lineRule="auto"/>
              <w:ind w:left="357"/>
              <w:rPr>
                <w:rFonts w:ascii="Arial" w:hAnsi="Arial" w:cs="Arial"/>
                <w:iCs/>
              </w:rPr>
            </w:pPr>
            <w:r w:rsidRPr="00006C7B">
              <w:rPr>
                <w:rFonts w:ascii="Arial" w:hAnsi="Arial" w:cs="Arial"/>
                <w:iCs/>
              </w:rPr>
              <w:t>Promoting a prosperous, inclusive and sustainable economy</w:t>
            </w:r>
          </w:p>
          <w:p w:rsidR="0035216B" w:rsidRPr="00006C7B" w:rsidRDefault="0035216B" w:rsidP="009D3C9E">
            <w:pPr>
              <w:pStyle w:val="ListParagraph"/>
              <w:numPr>
                <w:ilvl w:val="0"/>
                <w:numId w:val="12"/>
              </w:numPr>
              <w:spacing w:after="0" w:line="240" w:lineRule="auto"/>
              <w:ind w:left="357"/>
              <w:rPr>
                <w:rFonts w:ascii="Arial" w:hAnsi="Arial" w:cs="Arial"/>
                <w:iCs/>
              </w:rPr>
            </w:pPr>
            <w:r w:rsidRPr="00006C7B">
              <w:rPr>
                <w:rFonts w:ascii="Arial" w:hAnsi="Arial" w:cs="Arial"/>
                <w:iCs/>
              </w:rPr>
              <w:t>Supporting people to lead independent, healthy and active lives</w:t>
            </w:r>
          </w:p>
          <w:p w:rsidR="0035216B" w:rsidRPr="00A02650" w:rsidRDefault="0035216B" w:rsidP="009D3C9E">
            <w:pPr>
              <w:pStyle w:val="ListParagraph"/>
              <w:numPr>
                <w:ilvl w:val="0"/>
                <w:numId w:val="12"/>
              </w:numPr>
              <w:rPr>
                <w:rFonts w:ascii="Arial" w:hAnsi="Arial" w:cs="Arial"/>
                <w:iCs/>
              </w:rPr>
            </w:pPr>
            <w:r w:rsidRPr="00006C7B">
              <w:rPr>
                <w:rFonts w:ascii="Arial" w:hAnsi="Arial" w:cs="Arial"/>
                <w:iCs/>
              </w:rPr>
              <w:t>Creating a safe and sustainable place for future generation</w:t>
            </w:r>
            <w:r w:rsidRPr="00006C7B">
              <w:rPr>
                <w:noProof/>
                <w:lang w:eastAsia="en-GB"/>
              </w:rPr>
              <mc:AlternateContent>
                <mc:Choice Requires="wps">
                  <w:drawing>
                    <wp:anchor distT="0" distB="0" distL="114300" distR="114300" simplePos="0" relativeHeight="251755520" behindDoc="0" locked="0" layoutInCell="1" allowOverlap="1" wp14:anchorId="661BD861" wp14:editId="5548F573">
                      <wp:simplePos x="0" y="0"/>
                      <wp:positionH relativeFrom="column">
                        <wp:posOffset>22860</wp:posOffset>
                      </wp:positionH>
                      <wp:positionV relativeFrom="paragraph">
                        <wp:posOffset>1767216</wp:posOffset>
                      </wp:positionV>
                      <wp:extent cx="501650" cy="237490"/>
                      <wp:effectExtent l="19050" t="19050" r="12700" b="29210"/>
                      <wp:wrapNone/>
                      <wp:docPr id="55" name="Right Arrow 55"/>
                      <wp:cNvGraphicFramePr/>
                      <a:graphic xmlns:a="http://schemas.openxmlformats.org/drawingml/2006/main">
                        <a:graphicData uri="http://schemas.microsoft.com/office/word/2010/wordprocessingShape">
                          <wps:wsp>
                            <wps:cNvSpPr/>
                            <wps:spPr>
                              <a:xfrm rot="10800000">
                                <a:off x="0" y="0"/>
                                <a:ext cx="501650" cy="23749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C4E5A" id="Right Arrow 55" o:spid="_x0000_s1026" type="#_x0000_t13" style="position:absolute;margin-left:1.8pt;margin-top:139.15pt;width:39.5pt;height:18.7pt;rotation:18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" adj="16487" fillcolor="red" strokecolor="red" strokeweight="2pt"/>
                  </w:pict>
                </mc:Fallback>
              </mc:AlternateContent>
            </w:r>
            <w:r w:rsidRPr="00006C7B">
              <w:rPr>
                <w:rFonts w:ascii="Arial" w:hAnsi="Arial" w:cs="Arial"/>
                <w:iCs/>
              </w:rPr>
              <w:t>s</w:t>
            </w:r>
          </w:p>
        </w:tc>
      </w:tr>
    </w:tbl>
    <w:tbl>
      <w:tblPr>
        <w:tblStyle w:val="TableGrid1"/>
        <w:tblW w:w="14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83"/>
      </w:tblGrid>
      <w:tr w:rsidR="009D3C9E" w:rsidRPr="009E5C56" w:rsidTr="009D3C9E">
        <w:trPr>
          <w:trHeight w:val="6465"/>
        </w:trPr>
        <w:tc>
          <w:tcPr>
            <w:tcW w:w="14283" w:type="dxa"/>
            <w:tcBorders>
              <w:top w:val="nil"/>
              <w:left w:val="nil"/>
              <w:bottom w:val="nil"/>
              <w:right w:val="nil"/>
            </w:tcBorders>
          </w:tcPr>
          <w:p w:rsidR="009D3C9E" w:rsidRDefault="009D3C9E" w:rsidP="00B00B19">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Pr="00B74C71" w:rsidRDefault="00B74C71" w:rsidP="00B74C71">
            <w:pPr>
              <w:rPr>
                <w:rFonts w:ascii="Arial" w:hAnsi="Arial" w:cs="Arial"/>
              </w:rPr>
            </w:pPr>
          </w:p>
          <w:p w:rsidR="00B74C71" w:rsidRDefault="00B74C71" w:rsidP="00B74C71">
            <w:pPr>
              <w:rPr>
                <w:rFonts w:ascii="Arial" w:hAnsi="Arial" w:cs="Arial"/>
              </w:rPr>
            </w:pPr>
          </w:p>
          <w:p w:rsidR="00B74C71" w:rsidRPr="00B74C71" w:rsidRDefault="00B74C71" w:rsidP="00B74C71">
            <w:pPr>
              <w:tabs>
                <w:tab w:val="left" w:pos="5410"/>
              </w:tabs>
              <w:rPr>
                <w:rFonts w:ascii="Arial" w:hAnsi="Arial" w:cs="Arial"/>
              </w:rPr>
            </w:pPr>
            <w:r>
              <w:rPr>
                <w:rFonts w:ascii="Arial" w:hAnsi="Arial" w:cs="Arial"/>
              </w:rPr>
              <w:tab/>
            </w:r>
          </w:p>
        </w:tc>
      </w:tr>
    </w:tbl>
    <w:p w:rsidR="00FD6D53" w:rsidRPr="005D38B0" w:rsidRDefault="008B3315" w:rsidP="005C5D44">
      <w:pPr>
        <w:tabs>
          <w:tab w:val="left" w:pos="1681"/>
        </w:tabs>
        <w:spacing w:after="200" w:line="276" w:lineRule="auto"/>
        <w:rPr>
          <w:b/>
        </w:rPr>
      </w:pPr>
      <w:r>
        <w:rPr>
          <w:b/>
          <w:noProof/>
        </w:rPr>
        <mc:AlternateContent>
          <mc:Choice Requires="wps">
            <w:drawing>
              <wp:anchor distT="0" distB="0" distL="114300" distR="114300" simplePos="0" relativeHeight="251683840" behindDoc="0" locked="0" layoutInCell="1" allowOverlap="1" wp14:anchorId="72A05810" wp14:editId="0C5F43F1">
                <wp:simplePos x="0" y="0"/>
                <wp:positionH relativeFrom="column">
                  <wp:posOffset>9024620</wp:posOffset>
                </wp:positionH>
                <wp:positionV relativeFrom="paragraph">
                  <wp:posOffset>6242685</wp:posOffset>
                </wp:positionV>
                <wp:extent cx="342900" cy="2286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noFill/>
                          <a:miter lim="800000"/>
                          <a:headEnd/>
                          <a:tailEnd/>
                        </a:ln>
                      </wps:spPr>
                      <wps:txbx>
                        <w:txbxContent>
                          <w:p w:rsidR="006F6534" w:rsidRDefault="006F6534" w:rsidP="00FD6D53">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05810" id="Text Box 18" o:spid="_x0000_s1044" type="#_x0000_t202" style="position:absolute;margin-left:710.6pt;margin-top:491.55pt;width:2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" stroked="f">
                <v:textbox>
                  <w:txbxContent>
                    <w:p w:rsidR="006F6534" w:rsidRDefault="006F6534" w:rsidP="00FD6D53">
                      <w:pPr>
                        <w:jc w:val="center"/>
                      </w:pPr>
                      <w:r>
                        <w:t>2</w:t>
                      </w:r>
                    </w:p>
                  </w:txbxContent>
                </v:textbox>
              </v:shape>
            </w:pict>
          </mc:Fallback>
        </mc:AlternateContent>
      </w:r>
    </w:p>
    <w:tbl>
      <w:tblPr>
        <w:tblpPr w:leftFromText="180" w:rightFromText="180" w:vertAnchor="text" w:horzAnchor="margin" w:tblpY="-28"/>
        <w:tblW w:w="49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4612"/>
        <w:gridCol w:w="4612"/>
        <w:gridCol w:w="4609"/>
      </w:tblGrid>
      <w:tr w:rsidR="00F26117" w:rsidRPr="00A341BE" w:rsidTr="00F26117">
        <w:trPr>
          <w:trHeight w:val="397"/>
        </w:trPr>
        <w:tc>
          <w:tcPr>
            <w:tcW w:w="5000" w:type="pct"/>
            <w:gridSpan w:val="3"/>
            <w:shd w:val="clear" w:color="auto" w:fill="00B0F0"/>
            <w:vAlign w:val="center"/>
          </w:tcPr>
          <w:p w:rsidR="00F26117" w:rsidRDefault="00F26117" w:rsidP="00F26117">
            <w:pPr>
              <w:jc w:val="center"/>
              <w:rPr>
                <w:rFonts w:ascii="Arial" w:hAnsi="Arial" w:cs="Arial"/>
                <w:b/>
                <w:bCs/>
                <w:szCs w:val="20"/>
                <w:lang w:val="en-US"/>
              </w:rPr>
            </w:pPr>
            <w:r w:rsidRPr="00040560">
              <w:rPr>
                <w:noProof/>
              </w:rPr>
              <w:lastRenderedPageBreak/>
              <w:drawing>
                <wp:anchor distT="0" distB="0" distL="114300" distR="114300" simplePos="0" relativeHeight="251761664" behindDoc="0" locked="0" layoutInCell="1" allowOverlap="1" wp14:anchorId="4BCEF17C" wp14:editId="5D1311D7">
                  <wp:simplePos x="0" y="0"/>
                  <wp:positionH relativeFrom="column">
                    <wp:posOffset>707390</wp:posOffset>
                  </wp:positionH>
                  <wp:positionV relativeFrom="paragraph">
                    <wp:posOffset>-8890</wp:posOffset>
                  </wp:positionV>
                  <wp:extent cx="657225" cy="657225"/>
                  <wp:effectExtent l="0" t="0" r="9525" b="9525"/>
                  <wp:wrapNone/>
                  <wp:docPr id="5" name="Picture 5" descr="http://www.aberuthvenprimary.org.uk/i/design/logoaberuth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eruthvenprimary.org.uk/i/design/logoaberuthv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117" w:rsidRDefault="00F26117" w:rsidP="00F26117">
            <w:pPr>
              <w:jc w:val="center"/>
              <w:rPr>
                <w:rFonts w:ascii="Arial" w:hAnsi="Arial" w:cs="Arial"/>
                <w:b/>
                <w:bCs/>
                <w:szCs w:val="20"/>
                <w:lang w:val="en-US"/>
              </w:rPr>
            </w:pPr>
            <w:r>
              <w:rPr>
                <w:rFonts w:ascii="Arial" w:hAnsi="Arial" w:cs="Arial"/>
                <w:b/>
                <w:bCs/>
                <w:szCs w:val="20"/>
                <w:lang w:val="en-US"/>
              </w:rPr>
              <w:t xml:space="preserve">Aberuthven Primary School </w:t>
            </w:r>
          </w:p>
          <w:p w:rsidR="00F26117" w:rsidRDefault="00F26117" w:rsidP="00F26117">
            <w:pPr>
              <w:jc w:val="center"/>
              <w:rPr>
                <w:rFonts w:ascii="Arial" w:hAnsi="Arial" w:cs="Arial"/>
                <w:b/>
                <w:bCs/>
                <w:szCs w:val="20"/>
                <w:lang w:val="en-US"/>
              </w:rPr>
            </w:pPr>
            <w:r>
              <w:rPr>
                <w:rFonts w:ascii="Arial" w:hAnsi="Arial" w:cs="Arial"/>
                <w:b/>
                <w:bCs/>
                <w:szCs w:val="20"/>
                <w:lang w:val="en-US"/>
              </w:rPr>
              <w:t>Curriculum Rationale</w:t>
            </w:r>
          </w:p>
          <w:p w:rsidR="00F26117" w:rsidRPr="00A341BE" w:rsidRDefault="00F26117" w:rsidP="00F26117">
            <w:pPr>
              <w:jc w:val="center"/>
              <w:rPr>
                <w:rFonts w:ascii="Arial" w:hAnsi="Arial" w:cs="Arial"/>
                <w:b/>
                <w:bCs/>
                <w:sz w:val="20"/>
                <w:szCs w:val="20"/>
                <w:lang w:val="en-US"/>
              </w:rPr>
            </w:pPr>
          </w:p>
        </w:tc>
      </w:tr>
      <w:tr w:rsidR="00F26117" w:rsidRPr="00A341BE" w:rsidTr="00F26117">
        <w:trPr>
          <w:trHeight w:val="3190"/>
        </w:trPr>
        <w:tc>
          <w:tcPr>
            <w:tcW w:w="1667" w:type="pct"/>
          </w:tcPr>
          <w:p w:rsidR="00F26117" w:rsidRPr="00A341BE" w:rsidRDefault="00F26117" w:rsidP="00F26117">
            <w:pPr>
              <w:jc w:val="center"/>
              <w:rPr>
                <w:rFonts w:ascii="Arial" w:hAnsi="Arial" w:cs="Arial"/>
                <w:sz w:val="20"/>
                <w:szCs w:val="20"/>
              </w:rPr>
            </w:pPr>
            <w:r w:rsidRPr="00A341BE">
              <w:rPr>
                <w:rFonts w:ascii="Arial" w:hAnsi="Arial" w:cs="Arial"/>
                <w:b/>
                <w:bCs/>
                <w:sz w:val="20"/>
                <w:szCs w:val="20"/>
                <w:lang w:val="en-US"/>
              </w:rPr>
              <w:t>Values</w:t>
            </w:r>
          </w:p>
          <w:p w:rsidR="00F26117" w:rsidRPr="003921E4" w:rsidRDefault="00F26117" w:rsidP="00F26117">
            <w:pPr>
              <w:pStyle w:val="Body1"/>
              <w:jc w:val="center"/>
              <w:rPr>
                <w:rFonts w:ascii="Arial" w:hAnsi="Arial" w:cs="Arial"/>
                <w:sz w:val="20"/>
              </w:rPr>
            </w:pPr>
            <w:r w:rsidRPr="003921E4">
              <w:rPr>
                <w:rFonts w:ascii="Arial" w:hAnsi="Arial" w:cs="Arial"/>
                <w:sz w:val="20"/>
              </w:rPr>
              <w:t>The totality of learning experienced by all our children enables them to develop the knowledge, skills and attributes to be lifelong successful learners, confident individuals, responsible citizens and effective contributors in a global society.</w:t>
            </w:r>
          </w:p>
          <w:p w:rsidR="00F26117" w:rsidRPr="003921E4" w:rsidRDefault="00F26117" w:rsidP="00F26117">
            <w:pPr>
              <w:pStyle w:val="Body1"/>
              <w:jc w:val="center"/>
              <w:rPr>
                <w:rFonts w:ascii="Arial" w:hAnsi="Arial" w:cs="Arial"/>
                <w:sz w:val="10"/>
                <w:szCs w:val="10"/>
              </w:rPr>
            </w:pPr>
          </w:p>
          <w:p w:rsidR="00F26117" w:rsidRPr="003921E4" w:rsidRDefault="00F26117" w:rsidP="00F26117">
            <w:pPr>
              <w:pStyle w:val="Body1"/>
              <w:jc w:val="center"/>
              <w:rPr>
                <w:rFonts w:ascii="Arial" w:hAnsi="Arial" w:cs="Arial"/>
                <w:sz w:val="20"/>
              </w:rPr>
            </w:pPr>
            <w:r w:rsidRPr="003921E4">
              <w:rPr>
                <w:rFonts w:ascii="Arial" w:hAnsi="Arial" w:cs="Arial"/>
                <w:sz w:val="20"/>
              </w:rPr>
              <w:t>All stakeholders effectiv</w:t>
            </w:r>
            <w:r>
              <w:rPr>
                <w:rFonts w:ascii="Arial" w:hAnsi="Arial" w:cs="Arial"/>
                <w:sz w:val="20"/>
              </w:rPr>
              <w:t xml:space="preserve">ely work together to provide a nurturing, </w:t>
            </w:r>
            <w:r w:rsidRPr="003921E4">
              <w:rPr>
                <w:rFonts w:ascii="Arial" w:hAnsi="Arial" w:cs="Arial"/>
                <w:sz w:val="20"/>
              </w:rPr>
              <w:t>inclusive, relevant and motivating learning environment for all.</w:t>
            </w:r>
          </w:p>
          <w:p w:rsidR="00F26117" w:rsidRPr="003921E4" w:rsidRDefault="00F26117" w:rsidP="00F26117">
            <w:pPr>
              <w:pStyle w:val="Body1"/>
              <w:jc w:val="center"/>
              <w:rPr>
                <w:rFonts w:ascii="Arial" w:hAnsi="Arial" w:cs="Arial"/>
                <w:sz w:val="10"/>
                <w:szCs w:val="10"/>
              </w:rPr>
            </w:pPr>
          </w:p>
          <w:p w:rsidR="00F26117" w:rsidRPr="00FE4FEB" w:rsidRDefault="00F26117" w:rsidP="00F26117">
            <w:pPr>
              <w:pStyle w:val="Body1"/>
              <w:jc w:val="center"/>
              <w:rPr>
                <w:rFonts w:ascii="Arial" w:hAnsi="Arial" w:cs="Arial"/>
                <w:sz w:val="20"/>
              </w:rPr>
            </w:pPr>
            <w:r w:rsidRPr="003921E4">
              <w:rPr>
                <w:sz w:val="20"/>
              </w:rPr>
              <w:t>Each child is actively involved in planning and assessing their own learning and next steps and their achievements are celebrated.</w:t>
            </w:r>
          </w:p>
        </w:tc>
        <w:tc>
          <w:tcPr>
            <w:tcW w:w="1667" w:type="pct"/>
          </w:tcPr>
          <w:p w:rsidR="00F26117" w:rsidRPr="00A341BE" w:rsidRDefault="00F26117" w:rsidP="00F26117">
            <w:pPr>
              <w:jc w:val="center"/>
              <w:rPr>
                <w:rFonts w:ascii="Arial" w:hAnsi="Arial" w:cs="Arial"/>
                <w:sz w:val="20"/>
                <w:szCs w:val="20"/>
              </w:rPr>
            </w:pPr>
            <w:r w:rsidRPr="00A341BE">
              <w:rPr>
                <w:rFonts w:ascii="Arial" w:hAnsi="Arial" w:cs="Arial"/>
                <w:b/>
                <w:bCs/>
                <w:sz w:val="20"/>
                <w:szCs w:val="20"/>
                <w:lang w:val="en-US"/>
              </w:rPr>
              <w:t>Totality of the Curriculum</w:t>
            </w:r>
          </w:p>
          <w:p w:rsidR="00F26117" w:rsidRPr="003921E4" w:rsidRDefault="00F26117" w:rsidP="00F26117">
            <w:pPr>
              <w:pStyle w:val="Body1"/>
              <w:jc w:val="center"/>
              <w:rPr>
                <w:rFonts w:ascii="Arial" w:hAnsi="Arial" w:cs="Arial"/>
                <w:sz w:val="20"/>
              </w:rPr>
            </w:pPr>
            <w:r>
              <w:rPr>
                <w:rFonts w:ascii="Arial" w:hAnsi="Arial" w:cs="Arial"/>
                <w:sz w:val="20"/>
              </w:rPr>
              <w:t>All members of our School</w:t>
            </w:r>
            <w:r w:rsidRPr="003921E4">
              <w:rPr>
                <w:rFonts w:ascii="Arial" w:hAnsi="Arial" w:cs="Arial"/>
                <w:sz w:val="20"/>
              </w:rPr>
              <w:t xml:space="preserve"> community are involved in both planned and spontaneous opportunities which develop the life and ethos of the school.</w:t>
            </w:r>
          </w:p>
          <w:p w:rsidR="00F26117" w:rsidRPr="003921E4" w:rsidRDefault="00F26117" w:rsidP="00F26117">
            <w:pPr>
              <w:pStyle w:val="Body1"/>
              <w:jc w:val="center"/>
              <w:rPr>
                <w:rFonts w:ascii="Arial" w:hAnsi="Arial" w:cs="Arial"/>
                <w:sz w:val="10"/>
                <w:szCs w:val="10"/>
              </w:rPr>
            </w:pPr>
          </w:p>
          <w:p w:rsidR="00F26117" w:rsidRPr="003921E4" w:rsidRDefault="00F26117" w:rsidP="00F26117">
            <w:pPr>
              <w:pStyle w:val="Body1"/>
              <w:jc w:val="center"/>
              <w:rPr>
                <w:rFonts w:ascii="Arial" w:hAnsi="Arial" w:cs="Arial"/>
                <w:sz w:val="20"/>
              </w:rPr>
            </w:pPr>
            <w:r>
              <w:rPr>
                <w:rFonts w:ascii="Arial" w:hAnsi="Arial" w:cs="Arial"/>
                <w:sz w:val="20"/>
              </w:rPr>
              <w:t xml:space="preserve">Our pupils are </w:t>
            </w:r>
            <w:r w:rsidRPr="003921E4">
              <w:rPr>
                <w:rFonts w:ascii="Arial" w:hAnsi="Arial" w:cs="Arial"/>
                <w:sz w:val="20"/>
              </w:rPr>
              <w:t>discrete subject development and interdisciplinary learning designed around contexts which are relevant and meaningful to our children.</w:t>
            </w:r>
          </w:p>
          <w:p w:rsidR="00F26117" w:rsidRPr="003921E4" w:rsidRDefault="00F26117" w:rsidP="00F26117">
            <w:pPr>
              <w:pStyle w:val="Body1"/>
              <w:jc w:val="center"/>
              <w:rPr>
                <w:rFonts w:ascii="Arial" w:hAnsi="Arial" w:cs="Arial"/>
                <w:sz w:val="10"/>
                <w:szCs w:val="10"/>
              </w:rPr>
            </w:pPr>
          </w:p>
          <w:p w:rsidR="00F26117" w:rsidRPr="00A341BE" w:rsidRDefault="00F26117" w:rsidP="00F26117">
            <w:pPr>
              <w:pStyle w:val="Body1"/>
              <w:jc w:val="center"/>
              <w:rPr>
                <w:rFonts w:ascii="Arial" w:hAnsi="Arial" w:cs="Arial"/>
                <w:sz w:val="20"/>
              </w:rPr>
            </w:pPr>
            <w:r w:rsidRPr="003921E4">
              <w:rPr>
                <w:rFonts w:ascii="Arial" w:hAnsi="Arial" w:cs="Arial"/>
                <w:sz w:val="20"/>
              </w:rPr>
              <w:t>Opportunities are planned for all children to develop and achieve their potential as individuals.</w:t>
            </w:r>
          </w:p>
        </w:tc>
        <w:tc>
          <w:tcPr>
            <w:tcW w:w="1666" w:type="pct"/>
          </w:tcPr>
          <w:p w:rsidR="00F26117" w:rsidRDefault="00F26117" w:rsidP="00F26117">
            <w:pPr>
              <w:jc w:val="center"/>
              <w:rPr>
                <w:rFonts w:ascii="Arial" w:hAnsi="Arial" w:cs="Arial"/>
                <w:b/>
                <w:bCs/>
                <w:sz w:val="20"/>
                <w:szCs w:val="20"/>
                <w:lang w:val="en-US"/>
              </w:rPr>
            </w:pPr>
            <w:r w:rsidRPr="00A341BE">
              <w:rPr>
                <w:rFonts w:ascii="Arial" w:hAnsi="Arial" w:cs="Arial"/>
                <w:b/>
                <w:bCs/>
                <w:sz w:val="20"/>
                <w:szCs w:val="20"/>
                <w:lang w:val="en-US"/>
              </w:rPr>
              <w:t>Learning and Teaching</w:t>
            </w:r>
          </w:p>
          <w:p w:rsidR="00F26117" w:rsidRPr="00A341BE" w:rsidRDefault="00F26117" w:rsidP="00F26117">
            <w:pPr>
              <w:jc w:val="center"/>
              <w:rPr>
                <w:rFonts w:ascii="Arial" w:hAnsi="Arial" w:cs="Arial"/>
                <w:sz w:val="20"/>
                <w:szCs w:val="20"/>
              </w:rPr>
            </w:pPr>
          </w:p>
          <w:p w:rsidR="00F26117" w:rsidRPr="003921E4" w:rsidRDefault="00F26117" w:rsidP="00F26117">
            <w:pPr>
              <w:pStyle w:val="Body1"/>
              <w:jc w:val="center"/>
              <w:rPr>
                <w:rFonts w:ascii="Arial" w:hAnsi="Arial" w:cs="Arial"/>
                <w:sz w:val="20"/>
              </w:rPr>
            </w:pPr>
            <w:r w:rsidRPr="003921E4">
              <w:rPr>
                <w:rFonts w:ascii="Arial" w:hAnsi="Arial" w:cs="Arial"/>
                <w:sz w:val="20"/>
              </w:rPr>
              <w:t>All staff have a shared understanding of effective learning and teaching approaches which are embedded in practice consistently across the school. A variety of high quality strategies and tools are employed appropriately and effectively to ensure that each child is engaged, challenged and enjoying their learning. These include cooperative learning, active learning, outdoor learning and use of appropriate technologies.</w:t>
            </w:r>
          </w:p>
          <w:p w:rsidR="00F26117" w:rsidRPr="00A341BE" w:rsidRDefault="00F26117" w:rsidP="00F26117">
            <w:pPr>
              <w:pStyle w:val="Body1"/>
              <w:rPr>
                <w:rFonts w:ascii="Arial" w:hAnsi="Arial" w:cs="Arial"/>
                <w:sz w:val="20"/>
              </w:rPr>
            </w:pPr>
          </w:p>
        </w:tc>
      </w:tr>
      <w:tr w:rsidR="00F26117" w:rsidRPr="00A341BE" w:rsidTr="00F26117">
        <w:trPr>
          <w:trHeight w:val="3542"/>
        </w:trPr>
        <w:tc>
          <w:tcPr>
            <w:tcW w:w="1667" w:type="pct"/>
          </w:tcPr>
          <w:p w:rsidR="00F26117" w:rsidRPr="00A341BE" w:rsidRDefault="00F26117" w:rsidP="00F26117">
            <w:pPr>
              <w:jc w:val="center"/>
              <w:rPr>
                <w:rFonts w:ascii="Arial" w:hAnsi="Arial" w:cs="Arial"/>
                <w:sz w:val="20"/>
                <w:szCs w:val="20"/>
              </w:rPr>
            </w:pPr>
            <w:r w:rsidRPr="00A341BE">
              <w:rPr>
                <w:rFonts w:ascii="Arial" w:hAnsi="Arial" w:cs="Arial"/>
                <w:b/>
                <w:bCs/>
                <w:sz w:val="20"/>
                <w:szCs w:val="20"/>
                <w:lang w:val="en-US"/>
              </w:rPr>
              <w:t>Experiences and Outcomes</w:t>
            </w:r>
          </w:p>
          <w:p w:rsidR="00F26117" w:rsidRPr="003921E4" w:rsidRDefault="00F26117" w:rsidP="00F26117">
            <w:pPr>
              <w:pStyle w:val="Body1"/>
              <w:jc w:val="center"/>
              <w:rPr>
                <w:rFonts w:ascii="Arial" w:hAnsi="Arial" w:cs="Arial"/>
                <w:sz w:val="20"/>
              </w:rPr>
            </w:pPr>
            <w:r w:rsidRPr="003921E4">
              <w:rPr>
                <w:rFonts w:ascii="Arial" w:hAnsi="Arial" w:cs="Arial"/>
                <w:sz w:val="20"/>
              </w:rPr>
              <w:t>All the Experiences and Outcomes are used to plan relevant meaningful learning experiences for every child. This ensures consistent, progressive development of their knowledge, skills and attributes.</w:t>
            </w:r>
          </w:p>
          <w:p w:rsidR="00F26117" w:rsidRPr="00A341BE" w:rsidRDefault="00F26117" w:rsidP="00F26117">
            <w:pPr>
              <w:rPr>
                <w:rFonts w:ascii="Arial" w:hAnsi="Arial" w:cs="Arial"/>
                <w:sz w:val="20"/>
                <w:szCs w:val="20"/>
              </w:rPr>
            </w:pPr>
          </w:p>
          <w:p w:rsidR="00F26117" w:rsidRPr="00A341BE" w:rsidRDefault="00F26117" w:rsidP="00F26117">
            <w:pPr>
              <w:jc w:val="center"/>
              <w:rPr>
                <w:rFonts w:ascii="Arial" w:hAnsi="Arial" w:cs="Arial"/>
                <w:sz w:val="20"/>
                <w:szCs w:val="20"/>
              </w:rPr>
            </w:pPr>
          </w:p>
          <w:p w:rsidR="00F26117" w:rsidRPr="00A341BE" w:rsidRDefault="00F26117" w:rsidP="00F26117">
            <w:pPr>
              <w:jc w:val="center"/>
              <w:rPr>
                <w:rFonts w:ascii="Arial" w:hAnsi="Arial" w:cs="Arial"/>
                <w:sz w:val="20"/>
                <w:szCs w:val="20"/>
              </w:rPr>
            </w:pPr>
          </w:p>
          <w:p w:rsidR="00F26117" w:rsidRPr="00A341BE" w:rsidRDefault="00F26117" w:rsidP="00F26117">
            <w:pPr>
              <w:jc w:val="center"/>
              <w:rPr>
                <w:rFonts w:ascii="Arial" w:hAnsi="Arial" w:cs="Arial"/>
                <w:sz w:val="20"/>
                <w:szCs w:val="20"/>
              </w:rPr>
            </w:pPr>
          </w:p>
          <w:p w:rsidR="00F26117" w:rsidRPr="00A341BE" w:rsidRDefault="00F26117" w:rsidP="00F26117">
            <w:pPr>
              <w:jc w:val="center"/>
              <w:rPr>
                <w:rFonts w:ascii="Arial" w:hAnsi="Arial" w:cs="Arial"/>
                <w:sz w:val="20"/>
                <w:szCs w:val="20"/>
              </w:rPr>
            </w:pPr>
          </w:p>
        </w:tc>
        <w:tc>
          <w:tcPr>
            <w:tcW w:w="1667" w:type="pct"/>
          </w:tcPr>
          <w:p w:rsidR="00F26117" w:rsidRPr="00920CB3" w:rsidRDefault="00F26117" w:rsidP="00636DAC">
            <w:pPr>
              <w:rPr>
                <w:rFonts w:ascii="Arial" w:hAnsi="Arial" w:cs="Arial"/>
                <w:sz w:val="20"/>
                <w:szCs w:val="20"/>
              </w:rPr>
            </w:pPr>
            <w:r>
              <w:rPr>
                <w:noProof/>
              </w:rPr>
              <w:drawing>
                <wp:anchor distT="0" distB="0" distL="114300" distR="114300" simplePos="0" relativeHeight="251760640" behindDoc="0" locked="0" layoutInCell="1" allowOverlap="1" wp14:anchorId="3FA03F3F" wp14:editId="01A71B13">
                  <wp:simplePos x="0" y="0"/>
                  <wp:positionH relativeFrom="column">
                    <wp:posOffset>67310</wp:posOffset>
                  </wp:positionH>
                  <wp:positionV relativeFrom="paragraph">
                    <wp:posOffset>19685</wp:posOffset>
                  </wp:positionV>
                  <wp:extent cx="2766428" cy="2238375"/>
                  <wp:effectExtent l="0" t="0" r="0" b="0"/>
                  <wp:wrapNone/>
                  <wp:docPr id="4" name="Picture 4" descr="p13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13 circ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6428" cy="2238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6" w:type="pct"/>
          </w:tcPr>
          <w:p w:rsidR="00F26117" w:rsidRPr="00A341BE" w:rsidRDefault="00F26117" w:rsidP="00F26117">
            <w:pPr>
              <w:jc w:val="center"/>
              <w:rPr>
                <w:rFonts w:ascii="Arial" w:hAnsi="Arial" w:cs="Arial"/>
                <w:sz w:val="20"/>
                <w:szCs w:val="20"/>
              </w:rPr>
            </w:pPr>
            <w:r w:rsidRPr="00A341BE">
              <w:rPr>
                <w:rFonts w:ascii="Arial" w:hAnsi="Arial" w:cs="Arial"/>
                <w:b/>
                <w:bCs/>
                <w:sz w:val="20"/>
                <w:szCs w:val="20"/>
                <w:lang w:val="en-US"/>
              </w:rPr>
              <w:t>Entitlements</w:t>
            </w:r>
          </w:p>
          <w:p w:rsidR="00F26117" w:rsidRPr="003921E4" w:rsidRDefault="00F26117" w:rsidP="00F26117">
            <w:pPr>
              <w:pStyle w:val="Body1"/>
              <w:jc w:val="center"/>
              <w:rPr>
                <w:rFonts w:ascii="Arial" w:hAnsi="Arial" w:cs="Arial"/>
                <w:sz w:val="20"/>
              </w:rPr>
            </w:pPr>
            <w:r w:rsidRPr="003921E4">
              <w:rPr>
                <w:rFonts w:ascii="Arial" w:hAnsi="Arial" w:cs="Arial"/>
                <w:sz w:val="20"/>
              </w:rPr>
              <w:t>Each child experiences a broad, coherent, relevant curriculum which meets their needs.  All children have appropriate opportunities to develop the skills for learning, life and work, including the skills and attributes of the four capacities, and can talk about their progress in this area.</w:t>
            </w:r>
          </w:p>
          <w:p w:rsidR="00F26117" w:rsidRPr="003921E4" w:rsidRDefault="00F26117" w:rsidP="00F26117">
            <w:pPr>
              <w:pStyle w:val="Body1"/>
              <w:jc w:val="center"/>
              <w:rPr>
                <w:rFonts w:ascii="Arial" w:hAnsi="Arial" w:cs="Arial"/>
                <w:sz w:val="10"/>
                <w:szCs w:val="10"/>
              </w:rPr>
            </w:pPr>
          </w:p>
          <w:p w:rsidR="00F26117" w:rsidRPr="003921E4" w:rsidRDefault="00F26117" w:rsidP="00F26117">
            <w:pPr>
              <w:pStyle w:val="Body1"/>
              <w:jc w:val="center"/>
              <w:rPr>
                <w:rFonts w:ascii="Arial" w:hAnsi="Arial" w:cs="Arial"/>
                <w:sz w:val="20"/>
              </w:rPr>
            </w:pPr>
            <w:r w:rsidRPr="003921E4">
              <w:rPr>
                <w:rFonts w:ascii="Arial" w:hAnsi="Arial" w:cs="Arial"/>
                <w:sz w:val="20"/>
              </w:rPr>
              <w:t>All our children engage in learning experiences which enable them to develop their understanding of our world and Scotland's place in it, supported by their families and our community.</w:t>
            </w:r>
          </w:p>
          <w:p w:rsidR="00F26117" w:rsidRPr="003921E4" w:rsidRDefault="00F26117" w:rsidP="00F26117">
            <w:pPr>
              <w:pStyle w:val="Body1"/>
              <w:jc w:val="center"/>
              <w:rPr>
                <w:rFonts w:ascii="Arial" w:hAnsi="Arial" w:cs="Arial"/>
                <w:sz w:val="10"/>
                <w:szCs w:val="10"/>
              </w:rPr>
            </w:pPr>
          </w:p>
          <w:p w:rsidR="00F26117" w:rsidRPr="00A341BE" w:rsidRDefault="00F26117" w:rsidP="00F26117">
            <w:pPr>
              <w:pStyle w:val="Body1"/>
              <w:jc w:val="center"/>
              <w:rPr>
                <w:rFonts w:ascii="Arial" w:hAnsi="Arial" w:cs="Arial"/>
                <w:sz w:val="20"/>
              </w:rPr>
            </w:pPr>
            <w:r w:rsidRPr="003921E4">
              <w:rPr>
                <w:rFonts w:ascii="Arial" w:hAnsi="Arial" w:cs="Arial"/>
                <w:sz w:val="20"/>
              </w:rPr>
              <w:t>Our children, families, staff and community have high expectations of themselves and the school and play a significant role in improving our school. Every child experiences success.</w:t>
            </w:r>
          </w:p>
        </w:tc>
      </w:tr>
      <w:tr w:rsidR="00F26117" w:rsidRPr="007D70D6" w:rsidTr="00F26117">
        <w:trPr>
          <w:trHeight w:val="2153"/>
        </w:trPr>
        <w:tc>
          <w:tcPr>
            <w:tcW w:w="1667" w:type="pct"/>
          </w:tcPr>
          <w:p w:rsidR="00F26117" w:rsidRPr="00A341BE" w:rsidRDefault="00F26117" w:rsidP="00F26117">
            <w:pPr>
              <w:jc w:val="center"/>
              <w:rPr>
                <w:rFonts w:ascii="Arial" w:hAnsi="Arial" w:cs="Arial"/>
                <w:sz w:val="20"/>
                <w:szCs w:val="20"/>
              </w:rPr>
            </w:pPr>
            <w:r w:rsidRPr="00A341BE">
              <w:rPr>
                <w:rFonts w:ascii="Arial" w:hAnsi="Arial" w:cs="Arial"/>
                <w:b/>
                <w:bCs/>
                <w:sz w:val="20"/>
                <w:szCs w:val="20"/>
                <w:lang w:val="en-US"/>
              </w:rPr>
              <w:t>Support</w:t>
            </w:r>
          </w:p>
          <w:p w:rsidR="00F26117" w:rsidRPr="003921E4" w:rsidRDefault="00F26117" w:rsidP="00F26117">
            <w:pPr>
              <w:pStyle w:val="Body1"/>
              <w:jc w:val="center"/>
              <w:rPr>
                <w:rFonts w:ascii="Arial" w:hAnsi="Arial" w:cs="Arial"/>
                <w:sz w:val="20"/>
              </w:rPr>
            </w:pPr>
            <w:r w:rsidRPr="003921E4">
              <w:rPr>
                <w:rFonts w:ascii="Arial" w:hAnsi="Arial" w:cs="Arial"/>
                <w:sz w:val="20"/>
              </w:rPr>
              <w:t>Transition support at all levels and stages demonstrates best practice in ensuring each child is supported appropriately.</w:t>
            </w:r>
          </w:p>
          <w:p w:rsidR="00636DAC" w:rsidRPr="00636DAC" w:rsidRDefault="00F26117" w:rsidP="00636DAC">
            <w:pPr>
              <w:pStyle w:val="Body1"/>
              <w:jc w:val="center"/>
              <w:rPr>
                <w:rFonts w:ascii="Arial" w:hAnsi="Arial" w:cs="Arial"/>
                <w:sz w:val="20"/>
              </w:rPr>
            </w:pPr>
            <w:r w:rsidRPr="003921E4">
              <w:rPr>
                <w:rFonts w:ascii="Arial" w:hAnsi="Arial" w:cs="Arial"/>
                <w:sz w:val="20"/>
              </w:rPr>
              <w:t>All stakeholders are clear about agreed policy and practice in this area. Support needs for each child are identified, addressed and reviewed as needed to ensure that learning experiences meet their needs and that we make best use of all available resources</w:t>
            </w:r>
            <w:r w:rsidR="00636DAC">
              <w:rPr>
                <w:rFonts w:ascii="Arial" w:hAnsi="Arial" w:cs="Arial"/>
                <w:sz w:val="20"/>
              </w:rPr>
              <w:t>.</w:t>
            </w:r>
          </w:p>
        </w:tc>
        <w:tc>
          <w:tcPr>
            <w:tcW w:w="1667" w:type="pct"/>
          </w:tcPr>
          <w:p w:rsidR="00F26117" w:rsidRPr="00A341BE" w:rsidRDefault="00F26117" w:rsidP="00F26117">
            <w:pPr>
              <w:jc w:val="center"/>
              <w:rPr>
                <w:rFonts w:ascii="Arial" w:hAnsi="Arial" w:cs="Arial"/>
                <w:sz w:val="20"/>
                <w:szCs w:val="20"/>
              </w:rPr>
            </w:pPr>
            <w:r w:rsidRPr="00A341BE">
              <w:rPr>
                <w:rFonts w:ascii="Arial" w:hAnsi="Arial" w:cs="Arial"/>
                <w:b/>
                <w:bCs/>
                <w:sz w:val="20"/>
                <w:szCs w:val="20"/>
                <w:lang w:val="en-US"/>
              </w:rPr>
              <w:t>Principles</w:t>
            </w:r>
          </w:p>
          <w:p w:rsidR="00636DAC" w:rsidRPr="00636DAC" w:rsidRDefault="00F26117" w:rsidP="00636DAC">
            <w:pPr>
              <w:pStyle w:val="Body1"/>
              <w:jc w:val="center"/>
              <w:rPr>
                <w:rFonts w:ascii="Arial" w:hAnsi="Arial" w:cs="Arial"/>
                <w:sz w:val="20"/>
              </w:rPr>
            </w:pPr>
            <w:r w:rsidRPr="003921E4">
              <w:rPr>
                <w:rFonts w:ascii="Arial" w:hAnsi="Arial" w:cs="Arial"/>
                <w:sz w:val="20"/>
              </w:rPr>
              <w:t>The seven principles of curriculum design underpin all planned learning experiences and are consistently used as an integral part of the quality assurance process.</w:t>
            </w:r>
          </w:p>
        </w:tc>
        <w:tc>
          <w:tcPr>
            <w:tcW w:w="1666" w:type="pct"/>
          </w:tcPr>
          <w:p w:rsidR="00F26117" w:rsidRPr="00A341BE" w:rsidRDefault="00F26117" w:rsidP="00F26117">
            <w:pPr>
              <w:jc w:val="center"/>
              <w:rPr>
                <w:rFonts w:ascii="Arial" w:hAnsi="Arial" w:cs="Arial"/>
                <w:sz w:val="20"/>
                <w:szCs w:val="20"/>
              </w:rPr>
            </w:pPr>
            <w:r w:rsidRPr="00A341BE">
              <w:rPr>
                <w:rFonts w:ascii="Arial" w:hAnsi="Arial" w:cs="Arial"/>
                <w:b/>
                <w:bCs/>
                <w:sz w:val="20"/>
                <w:szCs w:val="20"/>
                <w:lang w:val="en-US"/>
              </w:rPr>
              <w:t>Assessment</w:t>
            </w:r>
          </w:p>
          <w:p w:rsidR="00F26117" w:rsidRPr="003921E4" w:rsidRDefault="00F26117" w:rsidP="00F26117">
            <w:pPr>
              <w:pStyle w:val="Body1"/>
              <w:jc w:val="center"/>
              <w:rPr>
                <w:rFonts w:ascii="Arial" w:eastAsia="Times New Roman" w:hAnsi="Arial" w:cs="Arial"/>
                <w:color w:val="auto"/>
                <w:sz w:val="20"/>
                <w:lang w:bidi="x-none"/>
              </w:rPr>
            </w:pPr>
            <w:r w:rsidRPr="003921E4">
              <w:rPr>
                <w:rFonts w:ascii="Arial" w:hAnsi="Arial" w:cs="Arial"/>
                <w:sz w:val="20"/>
              </w:rPr>
              <w:t>The continuous cycle of learning, teaching and assessment is built on a sound foundation underpinned by the principles of Assessment for Learning. School, LMG, PKC and national moderation processes enable us to make sound judgements about each learner's progress which is supported by a bank of good quality evidence demonstrating breadth, challenge and application of knowledge, skills and attributes.</w:t>
            </w:r>
          </w:p>
        </w:tc>
      </w:tr>
    </w:tbl>
    <w:p w:rsidR="00A3623A" w:rsidRPr="00FE4FEB" w:rsidRDefault="00A3623A" w:rsidP="00A3623A">
      <w:pPr>
        <w:rPr>
          <w:rFonts w:ascii="Arial" w:hAnsi="Arial" w:cs="Arial"/>
          <w:b/>
          <w:sz w:val="20"/>
          <w:szCs w:val="20"/>
        </w:rPr>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2"/>
      </w:tblGrid>
      <w:tr w:rsidR="00A3623A" w:rsidTr="00B73A45">
        <w:tc>
          <w:tcPr>
            <w:tcW w:w="14142" w:type="dxa"/>
            <w:tcBorders>
              <w:top w:val="single" w:sz="6" w:space="0" w:color="auto"/>
              <w:left w:val="single" w:sz="6" w:space="0" w:color="auto"/>
              <w:bottom w:val="single" w:sz="6" w:space="0" w:color="auto"/>
              <w:right w:val="single" w:sz="6" w:space="0" w:color="auto"/>
            </w:tcBorders>
            <w:shd w:val="clear" w:color="auto" w:fill="00B0F0"/>
          </w:tcPr>
          <w:p w:rsidR="00A3623A" w:rsidRDefault="00A3623A" w:rsidP="00B73A45">
            <w:pPr>
              <w:rPr>
                <w:rFonts w:ascii="Arial" w:hAnsi="Arial" w:cs="Arial"/>
                <w:b/>
              </w:rPr>
            </w:pPr>
          </w:p>
        </w:tc>
      </w:tr>
    </w:tbl>
    <w:p w:rsidR="00A3623A" w:rsidRPr="00FE4FEB" w:rsidRDefault="00A3623A" w:rsidP="00A3623A">
      <w:pPr>
        <w:rPr>
          <w:rFonts w:ascii="Arial" w:hAnsi="Arial" w:cs="Arial"/>
          <w:b/>
          <w:sz w:val="20"/>
          <w:szCs w:val="20"/>
        </w:rPr>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486"/>
        <w:gridCol w:w="2204"/>
        <w:gridCol w:w="2525"/>
      </w:tblGrid>
      <w:tr w:rsidR="00A3623A" w:rsidTr="00B73A45">
        <w:tc>
          <w:tcPr>
            <w:tcW w:w="14142" w:type="dxa"/>
            <w:gridSpan w:val="4"/>
            <w:tcBorders>
              <w:top w:val="single" w:sz="6" w:space="0" w:color="auto"/>
              <w:left w:val="single" w:sz="6" w:space="0" w:color="auto"/>
              <w:bottom w:val="single" w:sz="6" w:space="0" w:color="auto"/>
              <w:right w:val="single" w:sz="6" w:space="0" w:color="auto"/>
            </w:tcBorders>
            <w:shd w:val="clear" w:color="auto" w:fill="00B0F0"/>
          </w:tcPr>
          <w:p w:rsidR="00A3623A" w:rsidRPr="00D4487B" w:rsidRDefault="00A3623A" w:rsidP="00B73A45">
            <w:pPr>
              <w:rPr>
                <w:rFonts w:ascii="Arial" w:hAnsi="Arial" w:cs="Arial"/>
                <w:b/>
                <w:sz w:val="28"/>
              </w:rPr>
            </w:pPr>
            <w:r w:rsidRPr="00D4487B">
              <w:rPr>
                <w:rFonts w:ascii="Arial" w:hAnsi="Arial" w:cs="Arial"/>
                <w:b/>
                <w:sz w:val="28"/>
              </w:rPr>
              <w:t xml:space="preserve">School Improvement </w:t>
            </w:r>
            <w:proofErr w:type="gramStart"/>
            <w:r w:rsidRPr="00D4487B">
              <w:rPr>
                <w:rFonts w:ascii="Arial" w:hAnsi="Arial" w:cs="Arial"/>
                <w:b/>
                <w:sz w:val="28"/>
              </w:rPr>
              <w:t>Plan</w:t>
            </w:r>
            <w:r w:rsidRPr="00D4487B">
              <w:rPr>
                <w:rFonts w:ascii="Arial" w:hAnsi="Arial" w:cs="Arial"/>
                <w:sz w:val="28"/>
              </w:rPr>
              <w:t xml:space="preserve">  -</w:t>
            </w:r>
            <w:proofErr w:type="gramEnd"/>
            <w:r w:rsidRPr="00D4487B">
              <w:rPr>
                <w:rFonts w:ascii="Arial" w:hAnsi="Arial" w:cs="Arial"/>
                <w:sz w:val="28"/>
              </w:rPr>
              <w:t xml:space="preserve"> </w:t>
            </w:r>
            <w:r w:rsidRPr="00D4487B">
              <w:rPr>
                <w:rFonts w:ascii="Arial" w:hAnsi="Arial" w:cs="Arial"/>
                <w:b/>
                <w:sz w:val="28"/>
              </w:rPr>
              <w:t xml:space="preserve">Priorities and Outcomes  </w:t>
            </w:r>
          </w:p>
          <w:p w:rsidR="00A3623A" w:rsidRDefault="00A3623A" w:rsidP="00B73A45">
            <w:pPr>
              <w:rPr>
                <w:rFonts w:ascii="Arial" w:hAnsi="Arial" w:cs="Arial"/>
                <w:b/>
              </w:rPr>
            </w:pPr>
            <w:r w:rsidRPr="00D4487B">
              <w:rPr>
                <w:rFonts w:ascii="Arial" w:hAnsi="Arial" w:cs="Arial"/>
                <w:sz w:val="28"/>
              </w:rPr>
              <w:t>What are the outcomes that you plan to achieve for your children, young people and families for this session?</w:t>
            </w:r>
          </w:p>
        </w:tc>
      </w:tr>
      <w:tr w:rsidR="00A3623A" w:rsidTr="00B73A45">
        <w:tc>
          <w:tcPr>
            <w:tcW w:w="14142" w:type="dxa"/>
            <w:gridSpan w:val="4"/>
            <w:tcBorders>
              <w:top w:val="single" w:sz="6" w:space="0" w:color="auto"/>
              <w:bottom w:val="single" w:sz="6" w:space="0" w:color="auto"/>
            </w:tcBorders>
          </w:tcPr>
          <w:p w:rsidR="00C923CE" w:rsidRDefault="00C923CE" w:rsidP="00C923CE">
            <w:pPr>
              <w:spacing w:after="200" w:line="276" w:lineRule="auto"/>
              <w:rPr>
                <w:rFonts w:ascii="Arial" w:hAnsi="Arial" w:cs="Arial"/>
                <w:b/>
                <w:u w:val="single"/>
              </w:rPr>
            </w:pPr>
          </w:p>
          <w:p w:rsidR="00C923CE" w:rsidRPr="00C923CE" w:rsidRDefault="00C923CE" w:rsidP="00C923CE">
            <w:pPr>
              <w:spacing w:after="200" w:line="276" w:lineRule="auto"/>
              <w:rPr>
                <w:rFonts w:ascii="Arial" w:hAnsi="Arial" w:cs="Arial"/>
                <w:b/>
                <w:u w:val="single"/>
              </w:rPr>
            </w:pPr>
            <w:r w:rsidRPr="00C923CE">
              <w:rPr>
                <w:rFonts w:ascii="Arial" w:hAnsi="Arial" w:cs="Arial"/>
                <w:b/>
                <w:u w:val="single"/>
              </w:rPr>
              <w:t>SIP Priorities</w:t>
            </w:r>
            <w:r>
              <w:rPr>
                <w:rFonts w:ascii="Arial" w:hAnsi="Arial" w:cs="Arial"/>
                <w:b/>
                <w:u w:val="single"/>
              </w:rPr>
              <w:t xml:space="preserve"> – Term 1 2020/2021</w:t>
            </w:r>
          </w:p>
          <w:p w:rsidR="00C923CE" w:rsidRDefault="00C923CE" w:rsidP="00C923CE">
            <w:pPr>
              <w:spacing w:after="200" w:line="276" w:lineRule="auto"/>
              <w:rPr>
                <w:rFonts w:ascii="Arial" w:hAnsi="Arial" w:cs="Arial"/>
                <w:b/>
              </w:rPr>
            </w:pPr>
            <w:r>
              <w:rPr>
                <w:rFonts w:ascii="Arial" w:hAnsi="Arial" w:cs="Arial"/>
                <w:b/>
              </w:rPr>
              <w:t xml:space="preserve">We will prioritise </w:t>
            </w:r>
            <w:r w:rsidRPr="00C923CE">
              <w:rPr>
                <w:rFonts w:ascii="Arial" w:hAnsi="Arial" w:cs="Arial"/>
                <w:b/>
                <w:u w:val="single"/>
              </w:rPr>
              <w:t>Improvement Outcome 2</w:t>
            </w:r>
            <w:r>
              <w:rPr>
                <w:rFonts w:ascii="Arial" w:hAnsi="Arial" w:cs="Arial"/>
                <w:b/>
              </w:rPr>
              <w:t xml:space="preserve"> along with </w:t>
            </w:r>
            <w:r w:rsidRPr="00C923CE">
              <w:rPr>
                <w:rFonts w:ascii="Arial" w:hAnsi="Arial" w:cs="Arial"/>
                <w:b/>
                <w:u w:val="single"/>
              </w:rPr>
              <w:t>Recovery Planning</w:t>
            </w:r>
            <w:r>
              <w:rPr>
                <w:rFonts w:ascii="Arial" w:hAnsi="Arial" w:cs="Arial"/>
                <w:b/>
              </w:rPr>
              <w:t xml:space="preserve"> in the interim, focusing on the safe re-opening of our School in line with PKC and Scottish Government guidance.</w:t>
            </w:r>
          </w:p>
          <w:p w:rsidR="00A3623A" w:rsidRDefault="00A3623A" w:rsidP="00C923CE">
            <w:pPr>
              <w:shd w:val="clear" w:color="auto" w:fill="FFFFFF" w:themeFill="background1"/>
              <w:rPr>
                <w:rFonts w:ascii="Arial" w:hAnsi="Arial" w:cs="Arial"/>
                <w:b/>
              </w:rPr>
            </w:pPr>
          </w:p>
        </w:tc>
      </w:tr>
      <w:tr w:rsidR="00A3623A" w:rsidTr="00B73A45">
        <w:tc>
          <w:tcPr>
            <w:tcW w:w="14142" w:type="dxa"/>
            <w:gridSpan w:val="4"/>
            <w:tcBorders>
              <w:top w:val="single" w:sz="6" w:space="0" w:color="auto"/>
              <w:left w:val="single" w:sz="6" w:space="0" w:color="auto"/>
              <w:right w:val="single" w:sz="6" w:space="0" w:color="auto"/>
            </w:tcBorders>
            <w:vAlign w:val="center"/>
          </w:tcPr>
          <w:p w:rsidR="004127E0" w:rsidRDefault="004127E0" w:rsidP="00C923CE">
            <w:pPr>
              <w:shd w:val="clear" w:color="auto" w:fill="FFFFFF" w:themeFill="background1"/>
              <w:tabs>
                <w:tab w:val="left" w:pos="6810"/>
              </w:tabs>
              <w:rPr>
                <w:rFonts w:ascii="Arial" w:hAnsi="Arial" w:cs="Arial"/>
                <w:b/>
              </w:rPr>
            </w:pPr>
            <w:r>
              <w:rPr>
                <w:rFonts w:ascii="Arial" w:hAnsi="Arial" w:cs="Arial"/>
                <w:b/>
              </w:rPr>
              <w:t xml:space="preserve">Improvement Outcome 2: </w:t>
            </w:r>
            <w:r w:rsidR="00740E82">
              <w:rPr>
                <w:rFonts w:ascii="Arial" w:hAnsi="Arial" w:cs="Arial"/>
                <w:b/>
              </w:rPr>
              <w:t>Feedback at all Levels</w:t>
            </w:r>
          </w:p>
          <w:p w:rsidR="00A3623A" w:rsidRPr="00C41AA7" w:rsidRDefault="00636DAC" w:rsidP="00C923CE">
            <w:pPr>
              <w:shd w:val="clear" w:color="auto" w:fill="FFFFFF" w:themeFill="background1"/>
              <w:rPr>
                <w:rFonts w:ascii="Arial" w:hAnsi="Arial" w:cs="Arial"/>
              </w:rPr>
            </w:pPr>
            <w:r>
              <w:rPr>
                <w:rFonts w:ascii="Arial" w:hAnsi="Arial" w:cs="Arial"/>
              </w:rPr>
              <w:t>To further empower pupil voice</w:t>
            </w:r>
            <w:r w:rsidR="00B00B19">
              <w:rPr>
                <w:rFonts w:ascii="Arial" w:hAnsi="Arial" w:cs="Arial"/>
              </w:rPr>
              <w:t xml:space="preserve"> at all levels</w:t>
            </w:r>
            <w:r w:rsidR="00AA7A0A">
              <w:rPr>
                <w:rFonts w:ascii="Arial" w:hAnsi="Arial" w:cs="Arial"/>
              </w:rPr>
              <w:t xml:space="preserve"> </w:t>
            </w:r>
            <w:r w:rsidR="00533FE3">
              <w:rPr>
                <w:rFonts w:ascii="Arial" w:hAnsi="Arial" w:cs="Arial"/>
              </w:rPr>
              <w:t>across</w:t>
            </w:r>
            <w:r w:rsidR="004127E0" w:rsidRPr="00C41AA7">
              <w:rPr>
                <w:rFonts w:ascii="Arial" w:hAnsi="Arial" w:cs="Arial"/>
              </w:rPr>
              <w:t xml:space="preserve"> our whole school community.</w:t>
            </w:r>
          </w:p>
        </w:tc>
      </w:tr>
      <w:tr w:rsidR="00A3623A" w:rsidTr="00B73A45">
        <w:tc>
          <w:tcPr>
            <w:tcW w:w="5927" w:type="dxa"/>
            <w:tcBorders>
              <w:top w:val="single" w:sz="6" w:space="0" w:color="auto"/>
              <w:left w:val="single" w:sz="6" w:space="0" w:color="auto"/>
              <w:bottom w:val="single" w:sz="6" w:space="0" w:color="auto"/>
              <w:right w:val="single" w:sz="6" w:space="0" w:color="auto"/>
            </w:tcBorders>
            <w:vAlign w:val="center"/>
          </w:tcPr>
          <w:p w:rsidR="00A3623A" w:rsidRDefault="00A3623A" w:rsidP="00C923CE">
            <w:pPr>
              <w:shd w:val="clear" w:color="auto" w:fill="FFFFFF" w:themeFill="background1"/>
              <w:rPr>
                <w:rFonts w:ascii="Arial" w:hAnsi="Arial" w:cs="Arial"/>
                <w:b/>
              </w:rPr>
            </w:pPr>
          </w:p>
          <w:p w:rsidR="004127E0" w:rsidRDefault="00A3623A" w:rsidP="00C923CE">
            <w:pPr>
              <w:shd w:val="clear" w:color="auto" w:fill="FFFFFF" w:themeFill="background1"/>
              <w:textAlignment w:val="top"/>
              <w:rPr>
                <w:rFonts w:ascii="Arial" w:hAnsi="Arial" w:cs="Arial"/>
                <w:b/>
              </w:rPr>
            </w:pPr>
            <w:r>
              <w:rPr>
                <w:rFonts w:ascii="Arial" w:hAnsi="Arial" w:cs="Arial"/>
                <w:b/>
              </w:rPr>
              <w:t xml:space="preserve">NIF Priority: </w:t>
            </w:r>
          </w:p>
          <w:p w:rsidR="004127E0" w:rsidRPr="003B1C2C" w:rsidRDefault="004127E0" w:rsidP="00C923CE">
            <w:pPr>
              <w:shd w:val="clear" w:color="auto" w:fill="FFFFFF" w:themeFill="background1"/>
              <w:textAlignment w:val="top"/>
              <w:rPr>
                <w:rFonts w:ascii="Arial" w:hAnsi="Arial" w:cs="Arial"/>
                <w:sz w:val="22"/>
                <w:szCs w:val="22"/>
              </w:rPr>
            </w:pPr>
            <w:r w:rsidRPr="003B1C2C">
              <w:rPr>
                <w:rFonts w:ascii="Arial" w:hAnsi="Arial" w:cs="Arial"/>
                <w:sz w:val="22"/>
                <w:szCs w:val="22"/>
              </w:rPr>
              <w:t>-Closing the attainment gap between the most and least disadvantaged children</w:t>
            </w:r>
          </w:p>
          <w:p w:rsidR="004127E0" w:rsidRDefault="004127E0" w:rsidP="00C923CE">
            <w:pPr>
              <w:shd w:val="clear" w:color="auto" w:fill="FFFFFF" w:themeFill="background1"/>
              <w:textAlignment w:val="top"/>
              <w:rPr>
                <w:rFonts w:ascii="Arial" w:hAnsi="Arial" w:cs="Arial"/>
                <w:color w:val="000000" w:themeColor="text1"/>
                <w:sz w:val="22"/>
                <w:szCs w:val="22"/>
              </w:rPr>
            </w:pPr>
            <w:r w:rsidRPr="003B1C2C">
              <w:rPr>
                <w:rFonts w:ascii="Arial" w:hAnsi="Arial" w:cs="Arial"/>
                <w:color w:val="000000" w:themeColor="text1"/>
                <w:sz w:val="22"/>
                <w:szCs w:val="22"/>
              </w:rPr>
              <w:t>-Improvement in</w:t>
            </w:r>
            <w:r>
              <w:rPr>
                <w:rFonts w:ascii="Arial" w:hAnsi="Arial" w:cs="Arial"/>
                <w:color w:val="000000" w:themeColor="text1"/>
                <w:sz w:val="22"/>
                <w:szCs w:val="22"/>
              </w:rPr>
              <w:t xml:space="preserve"> children’s health and wellbeing</w:t>
            </w:r>
          </w:p>
          <w:p w:rsidR="00C123DA" w:rsidRPr="000E4644" w:rsidRDefault="00C123DA" w:rsidP="00C923CE">
            <w:pPr>
              <w:shd w:val="clear" w:color="auto" w:fill="FFFFFF" w:themeFill="background1"/>
              <w:textAlignment w:val="top"/>
              <w:rPr>
                <w:rFonts w:ascii="Arial" w:hAnsi="Arial" w:cs="Arial"/>
                <w:color w:val="000000" w:themeColor="text1"/>
                <w:sz w:val="22"/>
                <w:szCs w:val="22"/>
              </w:rPr>
            </w:pPr>
            <w:r>
              <w:rPr>
                <w:rFonts w:ascii="Arial" w:hAnsi="Arial" w:cs="Arial"/>
                <w:color w:val="000000" w:themeColor="text1"/>
                <w:sz w:val="22"/>
                <w:szCs w:val="22"/>
              </w:rPr>
              <w:t>-Parental Engagement</w:t>
            </w:r>
          </w:p>
          <w:p w:rsidR="00A3623A" w:rsidRDefault="00A3623A" w:rsidP="00C923CE">
            <w:pPr>
              <w:shd w:val="clear" w:color="auto" w:fill="FFFFFF" w:themeFill="background1"/>
              <w:rPr>
                <w:rFonts w:ascii="Arial" w:hAnsi="Arial" w:cs="Arial"/>
                <w:b/>
              </w:rPr>
            </w:pPr>
          </w:p>
          <w:p w:rsidR="00A3623A" w:rsidRDefault="00A3623A" w:rsidP="00C923CE">
            <w:pPr>
              <w:shd w:val="clear" w:color="auto" w:fill="FFFFFF" w:themeFill="background1"/>
              <w:rPr>
                <w:rFonts w:ascii="Arial" w:hAnsi="Arial" w:cs="Arial"/>
                <w:b/>
              </w:rPr>
            </w:pPr>
          </w:p>
        </w:tc>
        <w:tc>
          <w:tcPr>
            <w:tcW w:w="3486" w:type="dxa"/>
            <w:tcBorders>
              <w:top w:val="single" w:sz="6" w:space="0" w:color="auto"/>
              <w:left w:val="single" w:sz="6" w:space="0" w:color="auto"/>
              <w:bottom w:val="single" w:sz="6" w:space="0" w:color="auto"/>
              <w:right w:val="single" w:sz="6" w:space="0" w:color="auto"/>
            </w:tcBorders>
            <w:vAlign w:val="center"/>
          </w:tcPr>
          <w:p w:rsidR="004127E0" w:rsidRDefault="00A3623A" w:rsidP="00C923CE">
            <w:pPr>
              <w:shd w:val="clear" w:color="auto" w:fill="FFFFFF" w:themeFill="background1"/>
              <w:rPr>
                <w:rFonts w:ascii="Arial" w:hAnsi="Arial" w:cs="Arial"/>
                <w:color w:val="000000" w:themeColor="text1"/>
                <w:sz w:val="22"/>
                <w:szCs w:val="22"/>
              </w:rPr>
            </w:pPr>
            <w:r>
              <w:rPr>
                <w:rFonts w:ascii="Arial" w:hAnsi="Arial" w:cs="Arial"/>
                <w:b/>
              </w:rPr>
              <w:t>NIF Driver(s):</w:t>
            </w:r>
            <w:r w:rsidR="004127E0" w:rsidRPr="003B1C2C">
              <w:rPr>
                <w:rFonts w:ascii="Arial" w:hAnsi="Arial" w:cs="Arial"/>
                <w:color w:val="000000" w:themeColor="text1"/>
                <w:sz w:val="22"/>
                <w:szCs w:val="22"/>
              </w:rPr>
              <w:t xml:space="preserve"> </w:t>
            </w:r>
          </w:p>
          <w:p w:rsidR="004127E0" w:rsidRPr="003B1C2C" w:rsidRDefault="004127E0" w:rsidP="00C923CE">
            <w:pPr>
              <w:shd w:val="clear" w:color="auto" w:fill="FFFFFF" w:themeFill="background1"/>
              <w:rPr>
                <w:rFonts w:ascii="Arial" w:hAnsi="Arial" w:cs="Arial"/>
                <w:color w:val="000000" w:themeColor="text1"/>
                <w:sz w:val="22"/>
                <w:szCs w:val="22"/>
              </w:rPr>
            </w:pPr>
            <w:r w:rsidRPr="003B1C2C">
              <w:rPr>
                <w:rFonts w:ascii="Arial" w:hAnsi="Arial" w:cs="Arial"/>
                <w:color w:val="000000" w:themeColor="text1"/>
                <w:sz w:val="22"/>
                <w:szCs w:val="22"/>
              </w:rPr>
              <w:t>-School Leadership</w:t>
            </w:r>
          </w:p>
          <w:p w:rsidR="004127E0" w:rsidRPr="003B1C2C" w:rsidRDefault="004127E0" w:rsidP="00C923CE">
            <w:pPr>
              <w:shd w:val="clear" w:color="auto" w:fill="FFFFFF" w:themeFill="background1"/>
              <w:rPr>
                <w:rFonts w:ascii="Arial" w:hAnsi="Arial" w:cs="Arial"/>
                <w:color w:val="000000" w:themeColor="text1"/>
                <w:sz w:val="22"/>
                <w:szCs w:val="22"/>
              </w:rPr>
            </w:pPr>
            <w:r w:rsidRPr="003B1C2C">
              <w:rPr>
                <w:rFonts w:ascii="Arial" w:hAnsi="Arial" w:cs="Arial"/>
                <w:color w:val="000000" w:themeColor="text1"/>
                <w:sz w:val="22"/>
                <w:szCs w:val="22"/>
              </w:rPr>
              <w:t>-Teacher Professionalism</w:t>
            </w:r>
          </w:p>
          <w:p w:rsidR="004127E0" w:rsidRPr="003B1C2C" w:rsidRDefault="004127E0" w:rsidP="00C923CE">
            <w:pPr>
              <w:shd w:val="clear" w:color="auto" w:fill="FFFFFF" w:themeFill="background1"/>
              <w:rPr>
                <w:rFonts w:ascii="Arial" w:hAnsi="Arial" w:cs="Arial"/>
                <w:color w:val="000000" w:themeColor="text1"/>
                <w:sz w:val="22"/>
                <w:szCs w:val="22"/>
              </w:rPr>
            </w:pPr>
            <w:r w:rsidRPr="003B1C2C">
              <w:rPr>
                <w:rFonts w:ascii="Arial" w:hAnsi="Arial" w:cs="Arial"/>
                <w:color w:val="000000" w:themeColor="text1"/>
                <w:sz w:val="22"/>
                <w:szCs w:val="22"/>
              </w:rPr>
              <w:t>-Parental Engagement</w:t>
            </w:r>
          </w:p>
          <w:p w:rsidR="004127E0" w:rsidRPr="003B1C2C" w:rsidRDefault="004127E0" w:rsidP="00C923CE">
            <w:pPr>
              <w:shd w:val="clear" w:color="auto" w:fill="FFFFFF" w:themeFill="background1"/>
              <w:rPr>
                <w:rFonts w:ascii="Arial" w:hAnsi="Arial" w:cs="Arial"/>
                <w:color w:val="000000" w:themeColor="text1"/>
                <w:sz w:val="22"/>
                <w:szCs w:val="22"/>
              </w:rPr>
            </w:pPr>
            <w:r w:rsidRPr="003B1C2C">
              <w:rPr>
                <w:rFonts w:ascii="Arial" w:hAnsi="Arial" w:cs="Arial"/>
                <w:color w:val="000000" w:themeColor="text1"/>
                <w:sz w:val="22"/>
                <w:szCs w:val="22"/>
              </w:rPr>
              <w:t>-Assessment of Pupil  Progress</w:t>
            </w:r>
          </w:p>
          <w:p w:rsidR="004127E0" w:rsidRPr="003B1C2C" w:rsidRDefault="004127E0" w:rsidP="00C923CE">
            <w:pPr>
              <w:shd w:val="clear" w:color="auto" w:fill="FFFFFF" w:themeFill="background1"/>
              <w:rPr>
                <w:rFonts w:ascii="Arial" w:hAnsi="Arial" w:cs="Arial"/>
                <w:sz w:val="22"/>
                <w:szCs w:val="22"/>
              </w:rPr>
            </w:pPr>
            <w:r w:rsidRPr="003B1C2C">
              <w:rPr>
                <w:rFonts w:ascii="Arial" w:hAnsi="Arial" w:cs="Arial"/>
                <w:sz w:val="22"/>
                <w:szCs w:val="22"/>
              </w:rPr>
              <w:t>-Performance Information</w:t>
            </w:r>
          </w:p>
          <w:p w:rsidR="00A3623A" w:rsidRDefault="004127E0" w:rsidP="00C923CE">
            <w:pPr>
              <w:shd w:val="clear" w:color="auto" w:fill="FFFFFF" w:themeFill="background1"/>
              <w:rPr>
                <w:rFonts w:ascii="Arial" w:hAnsi="Arial" w:cs="Arial"/>
                <w:b/>
              </w:rPr>
            </w:pPr>
            <w:r w:rsidRPr="003B1C2C">
              <w:rPr>
                <w:rFonts w:ascii="Arial" w:hAnsi="Arial" w:cs="Arial"/>
                <w:sz w:val="22"/>
                <w:szCs w:val="22"/>
              </w:rPr>
              <w:t>-Local Community Engagement</w:t>
            </w:r>
          </w:p>
        </w:tc>
        <w:tc>
          <w:tcPr>
            <w:tcW w:w="4729" w:type="dxa"/>
            <w:gridSpan w:val="2"/>
            <w:tcBorders>
              <w:top w:val="single" w:sz="6" w:space="0" w:color="auto"/>
              <w:left w:val="single" w:sz="6" w:space="0" w:color="auto"/>
              <w:bottom w:val="single" w:sz="6" w:space="0" w:color="auto"/>
              <w:right w:val="single" w:sz="6" w:space="0" w:color="auto"/>
            </w:tcBorders>
            <w:vAlign w:val="center"/>
          </w:tcPr>
          <w:p w:rsidR="004127E0" w:rsidRDefault="00A3623A" w:rsidP="00C923CE">
            <w:pPr>
              <w:shd w:val="clear" w:color="auto" w:fill="FFFFFF" w:themeFill="background1"/>
              <w:rPr>
                <w:rFonts w:ascii="Arial" w:hAnsi="Arial" w:cs="Arial"/>
                <w:color w:val="000000" w:themeColor="text1"/>
                <w:sz w:val="22"/>
                <w:szCs w:val="22"/>
              </w:rPr>
            </w:pPr>
            <w:r>
              <w:rPr>
                <w:rFonts w:ascii="Arial" w:hAnsi="Arial" w:cs="Arial"/>
                <w:b/>
              </w:rPr>
              <w:t>HGIOS4 QI(s):</w:t>
            </w:r>
            <w:r w:rsidR="004127E0" w:rsidRPr="003B1C2C">
              <w:rPr>
                <w:rFonts w:ascii="Arial" w:hAnsi="Arial" w:cs="Arial"/>
                <w:color w:val="000000" w:themeColor="text1"/>
                <w:sz w:val="22"/>
                <w:szCs w:val="22"/>
              </w:rPr>
              <w:t xml:space="preserve"> </w:t>
            </w:r>
          </w:p>
          <w:p w:rsidR="004127E0" w:rsidRPr="003B1C2C" w:rsidRDefault="004127E0" w:rsidP="00C923CE">
            <w:pPr>
              <w:shd w:val="clear" w:color="auto" w:fill="FFFFFF" w:themeFill="background1"/>
              <w:rPr>
                <w:rFonts w:ascii="Arial" w:hAnsi="Arial" w:cs="Arial"/>
                <w:color w:val="000000" w:themeColor="text1"/>
                <w:sz w:val="22"/>
                <w:szCs w:val="22"/>
              </w:rPr>
            </w:pPr>
            <w:r w:rsidRPr="003B1C2C">
              <w:rPr>
                <w:rFonts w:ascii="Arial" w:hAnsi="Arial" w:cs="Arial"/>
                <w:color w:val="000000" w:themeColor="text1"/>
                <w:sz w:val="22"/>
                <w:szCs w:val="22"/>
              </w:rPr>
              <w:t>1.3 Leadership of Change</w:t>
            </w:r>
          </w:p>
          <w:p w:rsidR="004127E0" w:rsidRPr="003B1C2C" w:rsidRDefault="004127E0" w:rsidP="00C923CE">
            <w:pPr>
              <w:shd w:val="clear" w:color="auto" w:fill="FFFFFF" w:themeFill="background1"/>
              <w:rPr>
                <w:rFonts w:ascii="Arial" w:hAnsi="Arial" w:cs="Arial"/>
                <w:color w:val="000000" w:themeColor="text1"/>
                <w:sz w:val="22"/>
                <w:szCs w:val="22"/>
              </w:rPr>
            </w:pPr>
            <w:r w:rsidRPr="003B1C2C">
              <w:rPr>
                <w:rFonts w:ascii="Arial" w:hAnsi="Arial" w:cs="Arial"/>
                <w:color w:val="000000" w:themeColor="text1"/>
                <w:sz w:val="22"/>
                <w:szCs w:val="22"/>
              </w:rPr>
              <w:t>2.4 Personalised Support</w:t>
            </w:r>
          </w:p>
          <w:p w:rsidR="004127E0" w:rsidRPr="003B1C2C" w:rsidRDefault="004127E0" w:rsidP="00C923CE">
            <w:pPr>
              <w:shd w:val="clear" w:color="auto" w:fill="FFFFFF" w:themeFill="background1"/>
              <w:rPr>
                <w:rFonts w:ascii="Arial" w:hAnsi="Arial" w:cs="Arial"/>
                <w:sz w:val="22"/>
                <w:szCs w:val="22"/>
              </w:rPr>
            </w:pPr>
            <w:r w:rsidRPr="003B1C2C">
              <w:rPr>
                <w:rFonts w:ascii="Arial" w:hAnsi="Arial" w:cs="Arial"/>
                <w:sz w:val="22"/>
                <w:szCs w:val="22"/>
              </w:rPr>
              <w:t>2.5 Family Learning</w:t>
            </w:r>
          </w:p>
          <w:p w:rsidR="004127E0" w:rsidRPr="003B1C2C" w:rsidRDefault="004127E0" w:rsidP="00C923CE">
            <w:pPr>
              <w:shd w:val="clear" w:color="auto" w:fill="FFFFFF" w:themeFill="background1"/>
              <w:rPr>
                <w:rFonts w:ascii="Arial" w:hAnsi="Arial" w:cs="Arial"/>
                <w:sz w:val="22"/>
                <w:szCs w:val="22"/>
              </w:rPr>
            </w:pPr>
            <w:r w:rsidRPr="003B1C2C">
              <w:rPr>
                <w:rFonts w:ascii="Arial" w:hAnsi="Arial" w:cs="Arial"/>
                <w:sz w:val="22"/>
                <w:szCs w:val="22"/>
              </w:rPr>
              <w:t>2.7 Partnerships</w:t>
            </w:r>
          </w:p>
          <w:p w:rsidR="00A3623A" w:rsidRDefault="004127E0" w:rsidP="00C923CE">
            <w:pPr>
              <w:shd w:val="clear" w:color="auto" w:fill="FFFFFF" w:themeFill="background1"/>
              <w:rPr>
                <w:rFonts w:ascii="Arial" w:hAnsi="Arial" w:cs="Arial"/>
                <w:b/>
              </w:rPr>
            </w:pPr>
            <w:r w:rsidRPr="003B1C2C">
              <w:rPr>
                <w:rFonts w:ascii="Arial" w:hAnsi="Arial" w:cs="Arial"/>
                <w:sz w:val="22"/>
                <w:szCs w:val="22"/>
              </w:rPr>
              <w:t>3.1 Ensuring Wellbeing, equality and inclusion</w:t>
            </w:r>
          </w:p>
        </w:tc>
      </w:tr>
      <w:tr w:rsidR="00A3623A" w:rsidTr="00B73A45">
        <w:tc>
          <w:tcPr>
            <w:tcW w:w="5927" w:type="dxa"/>
            <w:tcBorders>
              <w:top w:val="single" w:sz="6" w:space="0" w:color="auto"/>
              <w:left w:val="single" w:sz="6" w:space="0" w:color="auto"/>
              <w:bottom w:val="single" w:sz="6" w:space="0" w:color="auto"/>
              <w:right w:val="single" w:sz="6" w:space="0" w:color="auto"/>
            </w:tcBorders>
          </w:tcPr>
          <w:p w:rsidR="004127E0" w:rsidRPr="000E4644" w:rsidRDefault="00A3623A" w:rsidP="00C923CE">
            <w:pPr>
              <w:shd w:val="clear" w:color="auto" w:fill="FFFFFF" w:themeFill="background1"/>
              <w:rPr>
                <w:rFonts w:ascii="Arial" w:hAnsi="Arial" w:cs="Arial"/>
                <w:color w:val="000000" w:themeColor="text1"/>
                <w:sz w:val="22"/>
                <w:szCs w:val="22"/>
              </w:rPr>
            </w:pPr>
            <w:r>
              <w:rPr>
                <w:rFonts w:ascii="Arial" w:hAnsi="Arial" w:cs="Arial"/>
                <w:b/>
              </w:rPr>
              <w:t>School Lead:</w:t>
            </w:r>
            <w:r w:rsidR="004127E0" w:rsidRPr="000E4644">
              <w:rPr>
                <w:rFonts w:ascii="Arial" w:hAnsi="Arial" w:cs="Arial"/>
                <w:color w:val="000000" w:themeColor="text1"/>
                <w:sz w:val="22"/>
                <w:szCs w:val="22"/>
              </w:rPr>
              <w:t xml:space="preserve"> Headteacher</w:t>
            </w:r>
          </w:p>
          <w:p w:rsidR="004127E0" w:rsidRPr="000E4644" w:rsidRDefault="004127E0" w:rsidP="00C923CE">
            <w:pPr>
              <w:shd w:val="clear" w:color="auto" w:fill="FFFFFF" w:themeFill="background1"/>
              <w:rPr>
                <w:rFonts w:ascii="Arial" w:hAnsi="Arial" w:cs="Arial"/>
                <w:color w:val="000000" w:themeColor="text1"/>
                <w:sz w:val="22"/>
                <w:szCs w:val="22"/>
              </w:rPr>
            </w:pPr>
            <w:r w:rsidRPr="000E4644">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0E4644">
              <w:rPr>
                <w:rFonts w:ascii="Arial" w:hAnsi="Arial" w:cs="Arial"/>
                <w:color w:val="000000" w:themeColor="text1"/>
                <w:sz w:val="22"/>
                <w:szCs w:val="22"/>
              </w:rPr>
              <w:t xml:space="preserve">   Class Teachers</w:t>
            </w:r>
          </w:p>
          <w:p w:rsidR="00A3623A" w:rsidRDefault="004127E0" w:rsidP="00C923CE">
            <w:pPr>
              <w:shd w:val="clear" w:color="auto" w:fill="FFFFFF" w:themeFill="background1"/>
              <w:rPr>
                <w:rFonts w:ascii="Arial" w:hAnsi="Arial" w:cs="Arial"/>
                <w:b/>
              </w:rPr>
            </w:pPr>
            <w:r w:rsidRPr="000E4644">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0E4644">
              <w:rPr>
                <w:rFonts w:ascii="Arial" w:hAnsi="Arial" w:cs="Arial"/>
                <w:color w:val="000000" w:themeColor="text1"/>
                <w:sz w:val="22"/>
                <w:szCs w:val="22"/>
              </w:rPr>
              <w:t xml:space="preserve">  PSAs</w:t>
            </w:r>
          </w:p>
        </w:tc>
        <w:tc>
          <w:tcPr>
            <w:tcW w:w="3486" w:type="dxa"/>
            <w:tcBorders>
              <w:top w:val="single" w:sz="6" w:space="0" w:color="auto"/>
              <w:left w:val="single" w:sz="6" w:space="0" w:color="auto"/>
              <w:bottom w:val="single" w:sz="6" w:space="0" w:color="auto"/>
              <w:right w:val="single" w:sz="6" w:space="0" w:color="auto"/>
            </w:tcBorders>
          </w:tcPr>
          <w:p w:rsidR="00A3623A" w:rsidRDefault="00A3623A" w:rsidP="00C923CE">
            <w:pPr>
              <w:shd w:val="clear" w:color="auto" w:fill="FFFFFF" w:themeFill="background1"/>
              <w:rPr>
                <w:rFonts w:ascii="Arial" w:hAnsi="Arial" w:cs="Arial"/>
                <w:b/>
              </w:rPr>
            </w:pPr>
            <w:r>
              <w:rPr>
                <w:rFonts w:ascii="Arial" w:hAnsi="Arial" w:cs="Arial"/>
                <w:b/>
              </w:rPr>
              <w:t>Completion Date:</w:t>
            </w:r>
            <w:r w:rsidR="00636DAC">
              <w:rPr>
                <w:rFonts w:ascii="Arial" w:hAnsi="Arial" w:cs="Arial"/>
                <w:b/>
              </w:rPr>
              <w:t xml:space="preserve"> </w:t>
            </w:r>
            <w:r w:rsidR="00636DAC" w:rsidRPr="00636DAC">
              <w:rPr>
                <w:rFonts w:ascii="Arial" w:hAnsi="Arial" w:cs="Arial"/>
              </w:rPr>
              <w:t>May 2021</w:t>
            </w:r>
          </w:p>
        </w:tc>
        <w:tc>
          <w:tcPr>
            <w:tcW w:w="4729" w:type="dxa"/>
            <w:gridSpan w:val="2"/>
            <w:tcBorders>
              <w:top w:val="single" w:sz="6" w:space="0" w:color="auto"/>
              <w:left w:val="single" w:sz="6" w:space="0" w:color="auto"/>
              <w:right w:val="single" w:sz="6" w:space="0" w:color="auto"/>
            </w:tcBorders>
          </w:tcPr>
          <w:p w:rsidR="004127E0" w:rsidRPr="000E4644" w:rsidRDefault="00A3623A" w:rsidP="00C923CE">
            <w:pPr>
              <w:shd w:val="clear" w:color="auto" w:fill="FFFFFF" w:themeFill="background1"/>
              <w:rPr>
                <w:rFonts w:ascii="Arial" w:hAnsi="Arial" w:cs="Arial"/>
                <w:color w:val="000000" w:themeColor="text1"/>
                <w:sz w:val="22"/>
                <w:szCs w:val="22"/>
              </w:rPr>
            </w:pPr>
            <w:r>
              <w:rPr>
                <w:rFonts w:ascii="Arial" w:hAnsi="Arial" w:cs="Arial"/>
                <w:b/>
              </w:rPr>
              <w:t>Review Date:</w:t>
            </w:r>
            <w:r w:rsidR="004127E0" w:rsidRPr="000E4644">
              <w:rPr>
                <w:rFonts w:ascii="Arial" w:hAnsi="Arial" w:cs="Arial"/>
                <w:color w:val="000000" w:themeColor="text1"/>
                <w:sz w:val="22"/>
                <w:szCs w:val="22"/>
              </w:rPr>
              <w:t xml:space="preserve"> </w:t>
            </w:r>
            <w:r w:rsidR="00E13DBA">
              <w:rPr>
                <w:rFonts w:ascii="Arial" w:hAnsi="Arial" w:cs="Arial"/>
                <w:color w:val="000000" w:themeColor="text1"/>
                <w:sz w:val="22"/>
                <w:szCs w:val="22"/>
              </w:rPr>
              <w:t xml:space="preserve"> </w:t>
            </w:r>
            <w:r w:rsidR="004127E0" w:rsidRPr="000E4644">
              <w:rPr>
                <w:rFonts w:ascii="Arial" w:hAnsi="Arial" w:cs="Arial"/>
                <w:color w:val="000000" w:themeColor="text1"/>
                <w:sz w:val="22"/>
                <w:szCs w:val="22"/>
              </w:rPr>
              <w:t>November 20</w:t>
            </w:r>
            <w:r w:rsidR="00636DAC">
              <w:rPr>
                <w:rFonts w:ascii="Arial" w:hAnsi="Arial" w:cs="Arial"/>
                <w:color w:val="000000" w:themeColor="text1"/>
                <w:sz w:val="22"/>
                <w:szCs w:val="22"/>
              </w:rPr>
              <w:t>20</w:t>
            </w:r>
          </w:p>
          <w:p w:rsidR="004127E0" w:rsidRPr="000E4644" w:rsidRDefault="004127E0" w:rsidP="00C923CE">
            <w:pPr>
              <w:shd w:val="clear" w:color="auto" w:fill="FFFFFF" w:themeFill="background1"/>
              <w:rPr>
                <w:rFonts w:ascii="Arial" w:hAnsi="Arial" w:cs="Arial"/>
                <w:color w:val="000000" w:themeColor="text1"/>
                <w:sz w:val="22"/>
                <w:szCs w:val="22"/>
              </w:rPr>
            </w:pPr>
            <w:r w:rsidRPr="000E4644">
              <w:rPr>
                <w:rFonts w:ascii="Arial" w:hAnsi="Arial" w:cs="Arial"/>
                <w:color w:val="000000" w:themeColor="text1"/>
                <w:sz w:val="22"/>
                <w:szCs w:val="22"/>
              </w:rPr>
              <w:t xml:space="preserve">                       </w:t>
            </w:r>
            <w:r w:rsidR="00E13DBA">
              <w:rPr>
                <w:rFonts w:ascii="Arial" w:hAnsi="Arial" w:cs="Arial"/>
                <w:color w:val="000000" w:themeColor="text1"/>
                <w:sz w:val="22"/>
                <w:szCs w:val="22"/>
              </w:rPr>
              <w:t xml:space="preserve"> </w:t>
            </w:r>
            <w:r w:rsidRPr="000E4644">
              <w:rPr>
                <w:rFonts w:ascii="Arial" w:hAnsi="Arial" w:cs="Arial"/>
                <w:color w:val="000000" w:themeColor="text1"/>
                <w:sz w:val="22"/>
                <w:szCs w:val="22"/>
              </w:rPr>
              <w:t xml:space="preserve">  February 20</w:t>
            </w:r>
            <w:r w:rsidR="00636DAC">
              <w:rPr>
                <w:rFonts w:ascii="Arial" w:hAnsi="Arial" w:cs="Arial"/>
                <w:color w:val="000000" w:themeColor="text1"/>
                <w:sz w:val="22"/>
                <w:szCs w:val="22"/>
              </w:rPr>
              <w:t>21</w:t>
            </w:r>
          </w:p>
          <w:p w:rsidR="00A3623A" w:rsidRDefault="004127E0" w:rsidP="00C923CE">
            <w:pPr>
              <w:shd w:val="clear" w:color="auto" w:fill="FFFFFF" w:themeFill="background1"/>
              <w:rPr>
                <w:rFonts w:ascii="Arial" w:hAnsi="Arial" w:cs="Arial"/>
                <w:b/>
              </w:rPr>
            </w:pPr>
            <w:r w:rsidRPr="000E4644">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E13DBA">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0E4644">
              <w:rPr>
                <w:rFonts w:ascii="Arial" w:hAnsi="Arial" w:cs="Arial"/>
                <w:color w:val="000000" w:themeColor="text1"/>
                <w:sz w:val="22"/>
                <w:szCs w:val="22"/>
              </w:rPr>
              <w:t>April 20</w:t>
            </w:r>
            <w:r w:rsidR="00636DAC">
              <w:rPr>
                <w:rFonts w:ascii="Arial" w:hAnsi="Arial" w:cs="Arial"/>
                <w:color w:val="000000" w:themeColor="text1"/>
                <w:sz w:val="22"/>
                <w:szCs w:val="22"/>
              </w:rPr>
              <w:t>21</w:t>
            </w:r>
          </w:p>
        </w:tc>
      </w:tr>
      <w:tr w:rsidR="00A3623A" w:rsidTr="00B73A45">
        <w:tc>
          <w:tcPr>
            <w:tcW w:w="5927" w:type="dxa"/>
            <w:tcBorders>
              <w:top w:val="single" w:sz="6" w:space="0" w:color="auto"/>
              <w:left w:val="single" w:sz="6" w:space="0" w:color="auto"/>
              <w:bottom w:val="single" w:sz="6" w:space="0" w:color="auto"/>
              <w:right w:val="single" w:sz="6" w:space="0" w:color="auto"/>
            </w:tcBorders>
          </w:tcPr>
          <w:p w:rsidR="00A3623A" w:rsidRDefault="00A3623A" w:rsidP="00C923CE">
            <w:pPr>
              <w:shd w:val="clear" w:color="auto" w:fill="FFFFFF" w:themeFill="background1"/>
              <w:rPr>
                <w:rFonts w:ascii="Arial" w:hAnsi="Arial" w:cs="Arial"/>
                <w:b/>
              </w:rPr>
            </w:pPr>
            <w:r>
              <w:rPr>
                <w:rFonts w:ascii="Arial" w:hAnsi="Arial" w:cs="Arial"/>
                <w:b/>
              </w:rPr>
              <w:t>What impact will you measure?</w:t>
            </w:r>
          </w:p>
          <w:p w:rsidR="00A3623A" w:rsidRPr="00B4073C" w:rsidRDefault="00A3623A" w:rsidP="00C923CE">
            <w:pPr>
              <w:shd w:val="clear" w:color="auto" w:fill="FFFFFF" w:themeFill="background1"/>
              <w:rPr>
                <w:rFonts w:ascii="Arial" w:hAnsi="Arial" w:cs="Arial"/>
                <w:i/>
              </w:rPr>
            </w:pPr>
          </w:p>
        </w:tc>
        <w:tc>
          <w:tcPr>
            <w:tcW w:w="5690" w:type="dxa"/>
            <w:gridSpan w:val="2"/>
            <w:tcBorders>
              <w:top w:val="single" w:sz="6" w:space="0" w:color="auto"/>
              <w:left w:val="single" w:sz="6" w:space="0" w:color="auto"/>
              <w:bottom w:val="single" w:sz="6" w:space="0" w:color="auto"/>
              <w:right w:val="single" w:sz="6" w:space="0" w:color="auto"/>
            </w:tcBorders>
            <w:vAlign w:val="center"/>
          </w:tcPr>
          <w:p w:rsidR="00A3623A" w:rsidRDefault="00A3623A" w:rsidP="00C923CE">
            <w:pPr>
              <w:shd w:val="clear" w:color="auto" w:fill="FFFFFF" w:themeFill="background1"/>
              <w:rPr>
                <w:rFonts w:ascii="Arial" w:hAnsi="Arial" w:cs="Arial"/>
                <w:b/>
              </w:rPr>
            </w:pPr>
            <w:r>
              <w:rPr>
                <w:rFonts w:ascii="Arial" w:hAnsi="Arial" w:cs="Arial"/>
                <w:b/>
              </w:rPr>
              <w:t>How will you measure it?</w:t>
            </w:r>
          </w:p>
          <w:p w:rsidR="00A3623A" w:rsidRPr="00B4073C" w:rsidRDefault="00A3623A" w:rsidP="00C923CE">
            <w:pPr>
              <w:shd w:val="clear" w:color="auto" w:fill="FFFFFF" w:themeFill="background1"/>
              <w:rPr>
                <w:rFonts w:ascii="Arial" w:hAnsi="Arial" w:cs="Arial"/>
              </w:rPr>
            </w:pPr>
          </w:p>
        </w:tc>
        <w:tc>
          <w:tcPr>
            <w:tcW w:w="2525" w:type="dxa"/>
            <w:tcBorders>
              <w:top w:val="single" w:sz="6" w:space="0" w:color="auto"/>
              <w:left w:val="single" w:sz="6" w:space="0" w:color="auto"/>
              <w:bottom w:val="single" w:sz="6" w:space="0" w:color="auto"/>
              <w:right w:val="single" w:sz="6" w:space="0" w:color="auto"/>
            </w:tcBorders>
            <w:vAlign w:val="center"/>
          </w:tcPr>
          <w:p w:rsidR="00A3623A" w:rsidRPr="001624CC" w:rsidRDefault="00A3623A" w:rsidP="00C923CE">
            <w:pPr>
              <w:shd w:val="clear" w:color="auto" w:fill="FFFFFF" w:themeFill="background1"/>
              <w:jc w:val="center"/>
              <w:rPr>
                <w:rFonts w:ascii="Arial" w:hAnsi="Arial" w:cs="Arial"/>
                <w:b/>
              </w:rPr>
            </w:pPr>
            <w:r>
              <w:rPr>
                <w:rFonts w:ascii="Arial" w:hAnsi="Arial" w:cs="Arial"/>
                <w:b/>
              </w:rPr>
              <w:t>Progress at Review Date</w:t>
            </w:r>
          </w:p>
        </w:tc>
      </w:tr>
      <w:tr w:rsidR="00A3623A" w:rsidTr="00B73A45">
        <w:trPr>
          <w:trHeight w:val="2552"/>
        </w:trPr>
        <w:tc>
          <w:tcPr>
            <w:tcW w:w="5927" w:type="dxa"/>
            <w:tcBorders>
              <w:top w:val="single" w:sz="6" w:space="0" w:color="auto"/>
              <w:left w:val="single" w:sz="6" w:space="0" w:color="auto"/>
              <w:bottom w:val="single" w:sz="6" w:space="0" w:color="auto"/>
              <w:right w:val="single" w:sz="6" w:space="0" w:color="auto"/>
            </w:tcBorders>
          </w:tcPr>
          <w:p w:rsidR="00A3623A" w:rsidRDefault="00A3623A" w:rsidP="00C923CE">
            <w:pPr>
              <w:shd w:val="clear" w:color="auto" w:fill="FFFFFF" w:themeFill="background1"/>
              <w:rPr>
                <w:rFonts w:ascii="Arial" w:hAnsi="Arial" w:cs="Arial"/>
                <w:b/>
              </w:rPr>
            </w:pPr>
          </w:p>
          <w:p w:rsidR="004127E0" w:rsidRPr="000E4644" w:rsidRDefault="00C123DA" w:rsidP="00C923CE">
            <w:pPr>
              <w:shd w:val="clear" w:color="auto" w:fill="FFFFFF" w:themeFill="background1"/>
              <w:rPr>
                <w:rFonts w:ascii="Arial" w:hAnsi="Arial" w:cs="Arial"/>
                <w:bCs/>
                <w:sz w:val="20"/>
                <w:szCs w:val="20"/>
              </w:rPr>
            </w:pPr>
            <w:r>
              <w:rPr>
                <w:rFonts w:ascii="Arial" w:hAnsi="Arial" w:cs="Arial"/>
                <w:bCs/>
                <w:sz w:val="20"/>
                <w:szCs w:val="20"/>
              </w:rPr>
              <w:t>Pupil</w:t>
            </w:r>
            <w:r w:rsidR="00681BD1">
              <w:rPr>
                <w:rFonts w:ascii="Arial" w:hAnsi="Arial" w:cs="Arial"/>
                <w:bCs/>
                <w:sz w:val="20"/>
                <w:szCs w:val="20"/>
              </w:rPr>
              <w:t xml:space="preserve">s </w:t>
            </w:r>
            <w:r>
              <w:rPr>
                <w:rFonts w:ascii="Arial" w:hAnsi="Arial" w:cs="Arial"/>
                <w:bCs/>
                <w:sz w:val="20"/>
                <w:szCs w:val="20"/>
              </w:rPr>
              <w:t>feel that their voice is heard in shaping the future of our School.</w:t>
            </w:r>
          </w:p>
          <w:p w:rsidR="004127E0" w:rsidRPr="000E4644" w:rsidRDefault="004127E0" w:rsidP="00C923CE">
            <w:pPr>
              <w:shd w:val="clear" w:color="auto" w:fill="FFFFFF" w:themeFill="background1"/>
              <w:rPr>
                <w:rFonts w:ascii="Arial" w:hAnsi="Arial" w:cs="Arial"/>
                <w:color w:val="FF0000"/>
                <w:sz w:val="20"/>
                <w:szCs w:val="20"/>
              </w:rPr>
            </w:pPr>
          </w:p>
          <w:p w:rsidR="004127E0" w:rsidRPr="000E4644" w:rsidRDefault="004127E0" w:rsidP="00C923CE">
            <w:pPr>
              <w:shd w:val="clear" w:color="auto" w:fill="FFFFFF" w:themeFill="background1"/>
              <w:rPr>
                <w:rFonts w:ascii="Arial" w:hAnsi="Arial" w:cs="Arial"/>
                <w:color w:val="FF0000"/>
                <w:sz w:val="20"/>
                <w:szCs w:val="20"/>
              </w:rPr>
            </w:pPr>
          </w:p>
          <w:p w:rsidR="004127E0" w:rsidRPr="000E4644" w:rsidRDefault="004127E0" w:rsidP="00C923CE">
            <w:pPr>
              <w:shd w:val="clear" w:color="auto" w:fill="FFFFFF" w:themeFill="background1"/>
              <w:rPr>
                <w:rFonts w:ascii="Arial" w:hAnsi="Arial" w:cs="Arial"/>
                <w:sz w:val="20"/>
                <w:szCs w:val="20"/>
                <w:lang w:eastAsia="en-US"/>
              </w:rPr>
            </w:pPr>
          </w:p>
          <w:p w:rsidR="004127E0" w:rsidRPr="000E4644" w:rsidRDefault="004127E0" w:rsidP="00C923CE">
            <w:pPr>
              <w:shd w:val="clear" w:color="auto" w:fill="FFFFFF" w:themeFill="background1"/>
              <w:rPr>
                <w:rFonts w:ascii="Arial" w:hAnsi="Arial" w:cs="Arial"/>
                <w:sz w:val="20"/>
                <w:szCs w:val="20"/>
                <w:lang w:eastAsia="en-US"/>
              </w:rPr>
            </w:pPr>
          </w:p>
          <w:p w:rsidR="004127E0" w:rsidRDefault="004127E0" w:rsidP="00C923CE">
            <w:pPr>
              <w:shd w:val="clear" w:color="auto" w:fill="FFFFFF" w:themeFill="background1"/>
              <w:rPr>
                <w:rFonts w:ascii="Arial" w:hAnsi="Arial" w:cs="Arial"/>
                <w:sz w:val="20"/>
                <w:szCs w:val="20"/>
                <w:lang w:eastAsia="en-US"/>
              </w:rPr>
            </w:pPr>
          </w:p>
          <w:p w:rsidR="005035CE" w:rsidRPr="000E4644" w:rsidRDefault="005035CE" w:rsidP="00C923CE">
            <w:pPr>
              <w:shd w:val="clear" w:color="auto" w:fill="FFFFFF" w:themeFill="background1"/>
              <w:rPr>
                <w:rFonts w:ascii="Arial" w:hAnsi="Arial" w:cs="Arial"/>
                <w:sz w:val="20"/>
                <w:szCs w:val="20"/>
                <w:lang w:eastAsia="en-US"/>
              </w:rPr>
            </w:pPr>
          </w:p>
          <w:p w:rsidR="004127E0" w:rsidRPr="000E4644" w:rsidRDefault="004127E0" w:rsidP="00C923CE">
            <w:pPr>
              <w:shd w:val="clear" w:color="auto" w:fill="FFFFFF" w:themeFill="background1"/>
              <w:rPr>
                <w:rFonts w:ascii="Arial" w:hAnsi="Arial" w:cs="Arial"/>
                <w:sz w:val="20"/>
                <w:szCs w:val="20"/>
                <w:lang w:eastAsia="en-US"/>
              </w:rPr>
            </w:pPr>
          </w:p>
          <w:p w:rsidR="004127E0" w:rsidRPr="000E4644" w:rsidRDefault="004127E0" w:rsidP="00C923CE">
            <w:pPr>
              <w:shd w:val="clear" w:color="auto" w:fill="FFFFFF" w:themeFill="background1"/>
              <w:rPr>
                <w:rFonts w:ascii="Arial" w:hAnsi="Arial" w:cs="Arial"/>
                <w:sz w:val="20"/>
                <w:szCs w:val="20"/>
                <w:lang w:eastAsia="en-US"/>
              </w:rPr>
            </w:pPr>
          </w:p>
          <w:p w:rsidR="004127E0" w:rsidRPr="000E4644" w:rsidRDefault="004127E0" w:rsidP="00C923CE">
            <w:pPr>
              <w:shd w:val="clear" w:color="auto" w:fill="FFFFFF" w:themeFill="background1"/>
              <w:rPr>
                <w:rFonts w:ascii="Arial" w:hAnsi="Arial" w:cs="Arial"/>
                <w:sz w:val="20"/>
                <w:szCs w:val="20"/>
              </w:rPr>
            </w:pPr>
          </w:p>
          <w:p w:rsidR="00E13DBA" w:rsidRDefault="00E13DBA" w:rsidP="00C923CE">
            <w:pPr>
              <w:shd w:val="clear" w:color="auto" w:fill="FFFFFF" w:themeFill="background1"/>
              <w:rPr>
                <w:rFonts w:ascii="Arial" w:hAnsi="Arial" w:cs="Arial"/>
                <w:sz w:val="20"/>
                <w:szCs w:val="20"/>
              </w:rPr>
            </w:pPr>
          </w:p>
          <w:p w:rsidR="0049705C" w:rsidRDefault="0049705C" w:rsidP="00C923CE">
            <w:pPr>
              <w:shd w:val="clear" w:color="auto" w:fill="FFFFFF" w:themeFill="background1"/>
              <w:rPr>
                <w:rFonts w:ascii="Arial" w:hAnsi="Arial" w:cs="Arial"/>
                <w:sz w:val="20"/>
                <w:szCs w:val="20"/>
              </w:rPr>
            </w:pPr>
            <w:r>
              <w:rPr>
                <w:rFonts w:ascii="Arial" w:hAnsi="Arial" w:cs="Arial"/>
                <w:sz w:val="20"/>
                <w:szCs w:val="20"/>
              </w:rPr>
              <w:lastRenderedPageBreak/>
              <w:t xml:space="preserve">Pupils taking part in self-regulation lessons to support their ability to share their opinions in a calm and constructive manner. </w:t>
            </w:r>
          </w:p>
          <w:p w:rsidR="0049705C" w:rsidRDefault="0049705C" w:rsidP="00C923CE">
            <w:pPr>
              <w:shd w:val="clear" w:color="auto" w:fill="FFFFFF" w:themeFill="background1"/>
              <w:rPr>
                <w:rFonts w:ascii="Arial" w:hAnsi="Arial" w:cs="Arial"/>
                <w:sz w:val="20"/>
                <w:szCs w:val="20"/>
              </w:rPr>
            </w:pPr>
          </w:p>
          <w:p w:rsidR="00E13DBA" w:rsidRDefault="00E13DBA" w:rsidP="00C923CE">
            <w:pPr>
              <w:shd w:val="clear" w:color="auto" w:fill="FFFFFF" w:themeFill="background1"/>
              <w:rPr>
                <w:rFonts w:ascii="Arial" w:hAnsi="Arial" w:cs="Arial"/>
                <w:sz w:val="20"/>
                <w:szCs w:val="20"/>
              </w:rPr>
            </w:pPr>
          </w:p>
          <w:p w:rsidR="0049705C" w:rsidRDefault="0049705C" w:rsidP="00C923CE">
            <w:pPr>
              <w:shd w:val="clear" w:color="auto" w:fill="FFFFFF" w:themeFill="background1"/>
              <w:rPr>
                <w:rFonts w:ascii="Arial" w:hAnsi="Arial" w:cs="Arial"/>
                <w:sz w:val="20"/>
                <w:szCs w:val="20"/>
              </w:rPr>
            </w:pPr>
          </w:p>
          <w:p w:rsidR="0049705C" w:rsidRDefault="0049705C" w:rsidP="00C923CE">
            <w:pPr>
              <w:shd w:val="clear" w:color="auto" w:fill="FFFFFF" w:themeFill="background1"/>
              <w:rPr>
                <w:rFonts w:ascii="Arial" w:hAnsi="Arial" w:cs="Arial"/>
                <w:sz w:val="20"/>
                <w:szCs w:val="20"/>
              </w:rPr>
            </w:pPr>
          </w:p>
          <w:p w:rsidR="00B121E2" w:rsidRDefault="00B121E2" w:rsidP="00C923CE">
            <w:pPr>
              <w:shd w:val="clear" w:color="auto" w:fill="FFFFFF" w:themeFill="background1"/>
              <w:rPr>
                <w:rFonts w:ascii="Arial" w:hAnsi="Arial" w:cs="Arial"/>
                <w:sz w:val="20"/>
                <w:szCs w:val="20"/>
              </w:rPr>
            </w:pPr>
          </w:p>
          <w:p w:rsidR="00B121E2" w:rsidRDefault="00B121E2" w:rsidP="00C923CE">
            <w:pPr>
              <w:shd w:val="clear" w:color="auto" w:fill="FFFFFF" w:themeFill="background1"/>
              <w:rPr>
                <w:rFonts w:ascii="Arial" w:hAnsi="Arial" w:cs="Arial"/>
                <w:sz w:val="20"/>
                <w:szCs w:val="20"/>
              </w:rPr>
            </w:pPr>
          </w:p>
          <w:p w:rsidR="004127E0" w:rsidRPr="000E4644" w:rsidRDefault="0049705C" w:rsidP="00C923CE">
            <w:pPr>
              <w:shd w:val="clear" w:color="auto" w:fill="FFFFFF" w:themeFill="background1"/>
              <w:rPr>
                <w:rFonts w:ascii="Arial" w:hAnsi="Arial" w:cs="Arial"/>
                <w:sz w:val="20"/>
                <w:szCs w:val="20"/>
                <w:lang w:eastAsia="en-US"/>
              </w:rPr>
            </w:pPr>
            <w:r>
              <w:rPr>
                <w:rFonts w:ascii="Arial" w:hAnsi="Arial" w:cs="Arial"/>
                <w:sz w:val="20"/>
                <w:szCs w:val="20"/>
              </w:rPr>
              <w:t>Ensure that r</w:t>
            </w:r>
            <w:r w:rsidR="00E13DBA">
              <w:rPr>
                <w:rFonts w:ascii="Arial" w:hAnsi="Arial" w:cs="Arial"/>
                <w:sz w:val="20"/>
                <w:szCs w:val="20"/>
              </w:rPr>
              <w:t xml:space="preserve">estorative practise </w:t>
            </w:r>
            <w:r>
              <w:rPr>
                <w:rFonts w:ascii="Arial" w:hAnsi="Arial" w:cs="Arial"/>
                <w:sz w:val="20"/>
                <w:szCs w:val="20"/>
              </w:rPr>
              <w:t>is embedded</w:t>
            </w:r>
            <w:r w:rsidR="00E13DBA">
              <w:rPr>
                <w:rFonts w:ascii="Arial" w:hAnsi="Arial" w:cs="Arial"/>
                <w:sz w:val="20"/>
                <w:szCs w:val="20"/>
              </w:rPr>
              <w:t xml:space="preserve"> across our School community</w:t>
            </w:r>
            <w:r w:rsidR="00A3120E">
              <w:rPr>
                <w:rFonts w:ascii="Arial" w:hAnsi="Arial" w:cs="Arial"/>
                <w:sz w:val="20"/>
                <w:szCs w:val="20"/>
              </w:rPr>
              <w:t xml:space="preserve"> consistently</w:t>
            </w:r>
            <w:r w:rsidR="00E13DBA">
              <w:rPr>
                <w:rFonts w:ascii="Arial" w:hAnsi="Arial" w:cs="Arial"/>
                <w:sz w:val="20"/>
                <w:szCs w:val="20"/>
              </w:rPr>
              <w:t>.</w:t>
            </w:r>
          </w:p>
          <w:p w:rsidR="004127E0" w:rsidRDefault="004127E0" w:rsidP="00C923CE">
            <w:pPr>
              <w:shd w:val="clear" w:color="auto" w:fill="FFFFFF" w:themeFill="background1"/>
              <w:rPr>
                <w:rFonts w:ascii="Arial" w:hAnsi="Arial" w:cs="Arial"/>
                <w:color w:val="FF0000"/>
                <w:sz w:val="20"/>
                <w:szCs w:val="20"/>
              </w:rPr>
            </w:pPr>
          </w:p>
          <w:p w:rsidR="004127E0" w:rsidRDefault="004127E0" w:rsidP="00C923CE">
            <w:pPr>
              <w:shd w:val="clear" w:color="auto" w:fill="FFFFFF" w:themeFill="background1"/>
              <w:rPr>
                <w:rFonts w:ascii="Arial" w:hAnsi="Arial" w:cs="Arial"/>
                <w:color w:val="FF0000"/>
                <w:sz w:val="20"/>
                <w:szCs w:val="20"/>
              </w:rPr>
            </w:pPr>
          </w:p>
          <w:p w:rsidR="00E13DBA" w:rsidRDefault="00E13DBA" w:rsidP="00C923CE">
            <w:pPr>
              <w:shd w:val="clear" w:color="auto" w:fill="FFFFFF" w:themeFill="background1"/>
              <w:rPr>
                <w:rFonts w:ascii="Arial" w:hAnsi="Arial" w:cs="Arial"/>
                <w:color w:val="FF0000"/>
                <w:sz w:val="20"/>
                <w:szCs w:val="20"/>
              </w:rPr>
            </w:pPr>
          </w:p>
          <w:p w:rsidR="00C41AA7" w:rsidRPr="000E4644" w:rsidRDefault="00C41AA7" w:rsidP="00C923CE">
            <w:pPr>
              <w:shd w:val="clear" w:color="auto" w:fill="FFFFFF" w:themeFill="background1"/>
              <w:rPr>
                <w:rFonts w:ascii="Arial" w:hAnsi="Arial" w:cs="Arial"/>
                <w:color w:val="FF0000"/>
                <w:sz w:val="20"/>
                <w:szCs w:val="20"/>
              </w:rPr>
            </w:pPr>
          </w:p>
          <w:p w:rsidR="00A3623A" w:rsidRDefault="004127E0" w:rsidP="00C923CE">
            <w:pPr>
              <w:shd w:val="clear" w:color="auto" w:fill="FFFFFF" w:themeFill="background1"/>
              <w:rPr>
                <w:rFonts w:ascii="Arial" w:hAnsi="Arial" w:cs="Arial"/>
                <w:b/>
              </w:rPr>
            </w:pPr>
            <w:r w:rsidRPr="000E4644">
              <w:rPr>
                <w:rFonts w:ascii="Arial" w:hAnsi="Arial" w:cs="Arial"/>
                <w:sz w:val="20"/>
                <w:szCs w:val="20"/>
              </w:rPr>
              <w:t>The readiness of a core group of pupils to access their learning.</w:t>
            </w:r>
          </w:p>
        </w:tc>
        <w:tc>
          <w:tcPr>
            <w:tcW w:w="5690" w:type="dxa"/>
            <w:gridSpan w:val="2"/>
            <w:tcBorders>
              <w:top w:val="single" w:sz="6" w:space="0" w:color="auto"/>
              <w:left w:val="single" w:sz="6" w:space="0" w:color="auto"/>
              <w:bottom w:val="single" w:sz="6" w:space="0" w:color="auto"/>
              <w:right w:val="single" w:sz="6" w:space="0" w:color="auto"/>
            </w:tcBorders>
          </w:tcPr>
          <w:p w:rsidR="004127E0" w:rsidRDefault="00C123DA" w:rsidP="00C923CE">
            <w:pPr>
              <w:numPr>
                <w:ilvl w:val="0"/>
                <w:numId w:val="27"/>
              </w:numPr>
              <w:shd w:val="clear" w:color="auto" w:fill="FFFFFF" w:themeFill="background1"/>
              <w:rPr>
                <w:rFonts w:ascii="Arial" w:hAnsi="Arial" w:cs="Arial"/>
                <w:sz w:val="18"/>
                <w:szCs w:val="18"/>
                <w:lang w:eastAsia="en-US"/>
              </w:rPr>
            </w:pPr>
            <w:r>
              <w:rPr>
                <w:rFonts w:ascii="Arial" w:hAnsi="Arial" w:cs="Arial"/>
                <w:sz w:val="18"/>
                <w:szCs w:val="18"/>
                <w:lang w:eastAsia="en-US"/>
              </w:rPr>
              <w:lastRenderedPageBreak/>
              <w:t>Pupils</w:t>
            </w:r>
            <w:r w:rsidR="00681BD1">
              <w:rPr>
                <w:rFonts w:ascii="Arial" w:hAnsi="Arial" w:cs="Arial"/>
                <w:sz w:val="18"/>
                <w:szCs w:val="18"/>
                <w:lang w:eastAsia="en-US"/>
              </w:rPr>
              <w:t xml:space="preserve"> </w:t>
            </w:r>
            <w:r>
              <w:rPr>
                <w:rFonts w:ascii="Arial" w:hAnsi="Arial" w:cs="Arial"/>
                <w:sz w:val="18"/>
                <w:szCs w:val="18"/>
                <w:lang w:eastAsia="en-US"/>
              </w:rPr>
              <w:t xml:space="preserve">participation in ‘Rights Respecting School’ </w:t>
            </w:r>
            <w:r w:rsidR="00681BD1">
              <w:rPr>
                <w:rFonts w:ascii="Arial" w:hAnsi="Arial" w:cs="Arial"/>
                <w:sz w:val="18"/>
                <w:szCs w:val="18"/>
                <w:lang w:eastAsia="en-US"/>
              </w:rPr>
              <w:t>activities</w:t>
            </w:r>
            <w:r>
              <w:rPr>
                <w:rFonts w:ascii="Arial" w:hAnsi="Arial" w:cs="Arial"/>
                <w:sz w:val="18"/>
                <w:szCs w:val="18"/>
                <w:lang w:eastAsia="en-US"/>
              </w:rPr>
              <w:t>, exploring their own Rights and embracing the opportunity to share their ideas, opinions through a variety of feedback methods</w:t>
            </w:r>
            <w:r w:rsidR="00681BD1">
              <w:rPr>
                <w:rFonts w:ascii="Arial" w:hAnsi="Arial" w:cs="Arial"/>
                <w:sz w:val="18"/>
                <w:szCs w:val="18"/>
                <w:lang w:eastAsia="en-US"/>
              </w:rPr>
              <w:t>.</w:t>
            </w:r>
          </w:p>
          <w:p w:rsidR="00681BD1" w:rsidRPr="000E4644" w:rsidRDefault="00681BD1" w:rsidP="00C923CE">
            <w:pPr>
              <w:numPr>
                <w:ilvl w:val="0"/>
                <w:numId w:val="27"/>
              </w:numPr>
              <w:shd w:val="clear" w:color="auto" w:fill="FFFFFF" w:themeFill="background1"/>
              <w:rPr>
                <w:rFonts w:ascii="Arial" w:hAnsi="Arial" w:cs="Arial"/>
                <w:sz w:val="18"/>
                <w:szCs w:val="18"/>
                <w:lang w:eastAsia="en-US"/>
              </w:rPr>
            </w:pPr>
            <w:r>
              <w:rPr>
                <w:rFonts w:ascii="Arial" w:hAnsi="Arial" w:cs="Arial"/>
                <w:sz w:val="18"/>
                <w:szCs w:val="18"/>
                <w:lang w:eastAsia="en-US"/>
              </w:rPr>
              <w:t>Pupils using RRS language in restorative discussions, in class and throughout their school/home life.</w:t>
            </w:r>
          </w:p>
          <w:p w:rsidR="004127E0" w:rsidRDefault="004127E0" w:rsidP="00C923CE">
            <w:pPr>
              <w:pStyle w:val="ListParagraph"/>
              <w:numPr>
                <w:ilvl w:val="0"/>
                <w:numId w:val="27"/>
              </w:numPr>
              <w:shd w:val="clear" w:color="auto" w:fill="FFFFFF" w:themeFill="background1"/>
              <w:rPr>
                <w:rFonts w:ascii="Arial" w:hAnsi="Arial" w:cs="Arial"/>
                <w:sz w:val="18"/>
                <w:szCs w:val="18"/>
              </w:rPr>
            </w:pPr>
            <w:r w:rsidRPr="000E4644">
              <w:rPr>
                <w:rFonts w:ascii="Arial" w:hAnsi="Arial" w:cs="Arial"/>
                <w:sz w:val="18"/>
                <w:szCs w:val="18"/>
              </w:rPr>
              <w:t>Nurturing conversation and approaches taking place throughout the School.</w:t>
            </w:r>
          </w:p>
          <w:p w:rsidR="00681BD1" w:rsidRPr="000E4644" w:rsidRDefault="00681BD1" w:rsidP="00C923CE">
            <w:pPr>
              <w:pStyle w:val="ListParagraph"/>
              <w:numPr>
                <w:ilvl w:val="0"/>
                <w:numId w:val="27"/>
              </w:numPr>
              <w:shd w:val="clear" w:color="auto" w:fill="FFFFFF" w:themeFill="background1"/>
              <w:rPr>
                <w:rFonts w:ascii="Arial" w:hAnsi="Arial" w:cs="Arial"/>
                <w:sz w:val="18"/>
                <w:szCs w:val="18"/>
              </w:rPr>
            </w:pPr>
            <w:r>
              <w:rPr>
                <w:rFonts w:ascii="Arial" w:hAnsi="Arial" w:cs="Arial"/>
                <w:sz w:val="18"/>
                <w:szCs w:val="18"/>
              </w:rPr>
              <w:t xml:space="preserve">Planned opportunites for pupils to practise using their voice. sharing opinions </w:t>
            </w:r>
            <w:proofErr w:type="spellStart"/>
            <w:r>
              <w:rPr>
                <w:rFonts w:ascii="Arial" w:hAnsi="Arial" w:cs="Arial"/>
                <w:sz w:val="18"/>
                <w:szCs w:val="18"/>
              </w:rPr>
              <w:t>eg.</w:t>
            </w:r>
            <w:proofErr w:type="spellEnd"/>
            <w:r>
              <w:rPr>
                <w:rFonts w:ascii="Arial" w:hAnsi="Arial" w:cs="Arial"/>
                <w:sz w:val="18"/>
                <w:szCs w:val="18"/>
              </w:rPr>
              <w:t xml:space="preserve"> Pupil groups, committees, pupil council, visitors, intergenerational volunteers etc.</w:t>
            </w:r>
          </w:p>
          <w:p w:rsidR="00AA7A0A" w:rsidRDefault="00AA7A0A" w:rsidP="00C923CE">
            <w:pPr>
              <w:shd w:val="clear" w:color="auto" w:fill="FFFFFF" w:themeFill="background1"/>
              <w:rPr>
                <w:rFonts w:ascii="Arial" w:hAnsi="Arial" w:cs="Arial"/>
              </w:rPr>
            </w:pPr>
          </w:p>
          <w:p w:rsidR="005035CE" w:rsidRPr="0049705C" w:rsidRDefault="005035CE" w:rsidP="00C923CE">
            <w:pPr>
              <w:shd w:val="clear" w:color="auto" w:fill="FFFFFF" w:themeFill="background1"/>
              <w:rPr>
                <w:rFonts w:ascii="Arial" w:hAnsi="Arial" w:cs="Arial"/>
                <w:sz w:val="18"/>
                <w:szCs w:val="18"/>
              </w:rPr>
            </w:pPr>
          </w:p>
          <w:p w:rsidR="0049705C" w:rsidRDefault="0049705C" w:rsidP="00C923CE">
            <w:pPr>
              <w:pStyle w:val="ListParagraph"/>
              <w:numPr>
                <w:ilvl w:val="0"/>
                <w:numId w:val="27"/>
              </w:numPr>
              <w:shd w:val="clear" w:color="auto" w:fill="FFFFFF" w:themeFill="background1"/>
              <w:rPr>
                <w:rFonts w:ascii="Arial" w:hAnsi="Arial" w:cs="Arial"/>
                <w:sz w:val="18"/>
                <w:szCs w:val="18"/>
              </w:rPr>
            </w:pPr>
            <w:r>
              <w:rPr>
                <w:rFonts w:ascii="Arial" w:hAnsi="Arial" w:cs="Arial"/>
                <w:sz w:val="18"/>
                <w:szCs w:val="18"/>
              </w:rPr>
              <w:lastRenderedPageBreak/>
              <w:t>Pupils will feedback to staff through questionnaire their ability to self- regulate in August and again in January</w:t>
            </w:r>
            <w:r w:rsidR="005035CE">
              <w:rPr>
                <w:rFonts w:ascii="Arial" w:hAnsi="Arial" w:cs="Arial"/>
                <w:sz w:val="18"/>
                <w:szCs w:val="18"/>
              </w:rPr>
              <w:t>.</w:t>
            </w:r>
          </w:p>
          <w:p w:rsidR="0049705C" w:rsidRPr="00B121E2" w:rsidRDefault="005035CE" w:rsidP="00C923CE">
            <w:pPr>
              <w:pStyle w:val="ListParagraph"/>
              <w:numPr>
                <w:ilvl w:val="0"/>
                <w:numId w:val="27"/>
              </w:numPr>
              <w:shd w:val="clear" w:color="auto" w:fill="FFFFFF" w:themeFill="background1"/>
              <w:rPr>
                <w:rFonts w:ascii="Arial" w:hAnsi="Arial" w:cs="Arial"/>
                <w:sz w:val="18"/>
                <w:szCs w:val="18"/>
              </w:rPr>
            </w:pPr>
            <w:r>
              <w:rPr>
                <w:rFonts w:ascii="Arial" w:hAnsi="Arial" w:cs="Arial"/>
                <w:sz w:val="18"/>
                <w:szCs w:val="18"/>
              </w:rPr>
              <w:t>Pupils will share in HGIOS feedback whether the feel their voice helps to shape the future of our school and whether they feel they are listened to and have their opinions taken on board.</w:t>
            </w:r>
          </w:p>
          <w:p w:rsidR="00AA7A0A" w:rsidRPr="00AA7A0A" w:rsidRDefault="00AA7A0A" w:rsidP="00C923CE">
            <w:pPr>
              <w:pStyle w:val="ListParagraph"/>
              <w:shd w:val="clear" w:color="auto" w:fill="FFFFFF" w:themeFill="background1"/>
              <w:rPr>
                <w:rFonts w:ascii="Arial" w:hAnsi="Arial" w:cs="Arial"/>
                <w:sz w:val="18"/>
                <w:szCs w:val="18"/>
              </w:rPr>
            </w:pPr>
          </w:p>
          <w:p w:rsidR="004127E0" w:rsidRDefault="00B121E2" w:rsidP="00C923CE">
            <w:pPr>
              <w:pStyle w:val="ListParagraph"/>
              <w:numPr>
                <w:ilvl w:val="0"/>
                <w:numId w:val="27"/>
              </w:numPr>
              <w:shd w:val="clear" w:color="auto" w:fill="FFFFFF" w:themeFill="background1"/>
              <w:rPr>
                <w:rFonts w:ascii="Arial" w:hAnsi="Arial" w:cs="Arial"/>
                <w:sz w:val="18"/>
                <w:szCs w:val="18"/>
              </w:rPr>
            </w:pPr>
            <w:r>
              <w:rPr>
                <w:rFonts w:ascii="Arial" w:hAnsi="Arial" w:cs="Arial"/>
                <w:sz w:val="18"/>
                <w:szCs w:val="18"/>
              </w:rPr>
              <w:t>Pupil</w:t>
            </w:r>
            <w:r w:rsidR="0049705C">
              <w:rPr>
                <w:rFonts w:ascii="Arial" w:hAnsi="Arial" w:cs="Arial"/>
                <w:sz w:val="18"/>
                <w:szCs w:val="18"/>
              </w:rPr>
              <w:t xml:space="preserve"> ‘refresher’</w:t>
            </w:r>
            <w:r w:rsidR="00AA7A0A">
              <w:rPr>
                <w:rFonts w:ascii="Arial" w:hAnsi="Arial" w:cs="Arial"/>
                <w:sz w:val="18"/>
                <w:szCs w:val="18"/>
              </w:rPr>
              <w:t xml:space="preserve"> in restorative </w:t>
            </w:r>
            <w:r w:rsidR="0049705C">
              <w:rPr>
                <w:rFonts w:ascii="Arial" w:hAnsi="Arial" w:cs="Arial"/>
                <w:sz w:val="18"/>
                <w:szCs w:val="18"/>
              </w:rPr>
              <w:t>practise</w:t>
            </w:r>
            <w:r w:rsidR="007D142C">
              <w:rPr>
                <w:rFonts w:ascii="Arial" w:hAnsi="Arial" w:cs="Arial"/>
                <w:sz w:val="18"/>
                <w:szCs w:val="18"/>
              </w:rPr>
              <w:t xml:space="preserve"> via Assembly and Circle Time discussion</w:t>
            </w:r>
            <w:r w:rsidR="0049705C">
              <w:rPr>
                <w:rFonts w:ascii="Arial" w:hAnsi="Arial" w:cs="Arial"/>
                <w:sz w:val="18"/>
                <w:szCs w:val="18"/>
              </w:rPr>
              <w:t>.</w:t>
            </w:r>
          </w:p>
          <w:p w:rsidR="00AA7A0A" w:rsidRPr="000E4644" w:rsidRDefault="00AA7A0A" w:rsidP="00C923CE">
            <w:pPr>
              <w:pStyle w:val="ListParagraph"/>
              <w:numPr>
                <w:ilvl w:val="0"/>
                <w:numId w:val="27"/>
              </w:numPr>
              <w:shd w:val="clear" w:color="auto" w:fill="FFFFFF" w:themeFill="background1"/>
              <w:rPr>
                <w:rFonts w:ascii="Arial" w:hAnsi="Arial" w:cs="Arial"/>
                <w:sz w:val="18"/>
                <w:szCs w:val="18"/>
              </w:rPr>
            </w:pPr>
            <w:r>
              <w:rPr>
                <w:rFonts w:ascii="Arial" w:hAnsi="Arial" w:cs="Arial"/>
                <w:sz w:val="18"/>
                <w:szCs w:val="18"/>
              </w:rPr>
              <w:t>All Staff to use restorative practise in supporting pupil behaviour and choices.</w:t>
            </w:r>
          </w:p>
          <w:p w:rsidR="00C41AA7" w:rsidRDefault="00C41AA7" w:rsidP="00C923CE">
            <w:pPr>
              <w:shd w:val="clear" w:color="auto" w:fill="FFFFFF" w:themeFill="background1"/>
              <w:rPr>
                <w:rFonts w:ascii="Arial" w:hAnsi="Arial" w:cs="Arial"/>
                <w:sz w:val="18"/>
                <w:szCs w:val="18"/>
              </w:rPr>
            </w:pPr>
          </w:p>
          <w:p w:rsidR="00A3623A" w:rsidRPr="00E13DBA" w:rsidRDefault="0049705C" w:rsidP="00C923CE">
            <w:pPr>
              <w:pStyle w:val="ListParagraph"/>
              <w:numPr>
                <w:ilvl w:val="0"/>
                <w:numId w:val="27"/>
              </w:numPr>
              <w:shd w:val="clear" w:color="auto" w:fill="FFFFFF" w:themeFill="background1"/>
              <w:rPr>
                <w:rFonts w:ascii="Arial" w:hAnsi="Arial" w:cs="Arial"/>
                <w:b/>
              </w:rPr>
            </w:pPr>
            <w:r>
              <w:rPr>
                <w:rFonts w:ascii="Arial" w:hAnsi="Arial" w:cs="Arial"/>
                <w:sz w:val="18"/>
                <w:szCs w:val="18"/>
              </w:rPr>
              <w:t>Use of Wellbeing Webs/ HGIOS feedback, pupils check ins, assembly reflective discussion, rights respecting Schools as a forum for discussion to obtain pupil feedback. These should be completed in an ongoing cycle throughout the year to accumulate a picture of pupil confidence and readiness to access their learning.</w:t>
            </w:r>
          </w:p>
        </w:tc>
        <w:tc>
          <w:tcPr>
            <w:tcW w:w="2525" w:type="dxa"/>
            <w:tcBorders>
              <w:top w:val="single" w:sz="6" w:space="0" w:color="auto"/>
              <w:left w:val="single" w:sz="6" w:space="0" w:color="auto"/>
              <w:bottom w:val="single" w:sz="6" w:space="0" w:color="auto"/>
              <w:right w:val="single" w:sz="6" w:space="0" w:color="auto"/>
            </w:tcBorders>
          </w:tcPr>
          <w:p w:rsidR="00C41AA7" w:rsidRDefault="00C41AA7" w:rsidP="00C923CE">
            <w:pPr>
              <w:shd w:val="clear" w:color="auto" w:fill="FFFFFF" w:themeFill="background1"/>
              <w:jc w:val="center"/>
              <w:rPr>
                <w:rFonts w:ascii="Arial" w:hAnsi="Arial" w:cs="Arial"/>
                <w:b/>
              </w:rPr>
            </w:pPr>
          </w:p>
          <w:p w:rsidR="00C41AA7" w:rsidRPr="00C41AA7" w:rsidRDefault="00C41AA7" w:rsidP="00C923CE">
            <w:pPr>
              <w:shd w:val="clear" w:color="auto" w:fill="FFFFFF" w:themeFill="background1"/>
              <w:rPr>
                <w:rFonts w:ascii="Arial" w:hAnsi="Arial" w:cs="Arial"/>
              </w:rPr>
            </w:pPr>
          </w:p>
          <w:p w:rsidR="00C41AA7" w:rsidRPr="00C41AA7" w:rsidRDefault="00C41AA7" w:rsidP="00C923CE">
            <w:pPr>
              <w:shd w:val="clear" w:color="auto" w:fill="FFFFFF" w:themeFill="background1"/>
              <w:rPr>
                <w:rFonts w:ascii="Arial" w:hAnsi="Arial" w:cs="Arial"/>
              </w:rPr>
            </w:pPr>
          </w:p>
          <w:p w:rsidR="00C41AA7" w:rsidRPr="00C41AA7" w:rsidRDefault="00C41AA7" w:rsidP="00C923CE">
            <w:pPr>
              <w:shd w:val="clear" w:color="auto" w:fill="FFFFFF" w:themeFill="background1"/>
              <w:rPr>
                <w:rFonts w:ascii="Arial" w:hAnsi="Arial" w:cs="Arial"/>
              </w:rPr>
            </w:pPr>
          </w:p>
          <w:p w:rsidR="00C41AA7" w:rsidRPr="00C41AA7" w:rsidRDefault="00C41AA7" w:rsidP="00C923CE">
            <w:pPr>
              <w:shd w:val="clear" w:color="auto" w:fill="FFFFFF" w:themeFill="background1"/>
              <w:rPr>
                <w:rFonts w:ascii="Arial" w:hAnsi="Arial" w:cs="Arial"/>
              </w:rPr>
            </w:pPr>
          </w:p>
          <w:p w:rsidR="00C41AA7" w:rsidRPr="00C41AA7" w:rsidRDefault="00C41AA7" w:rsidP="00C923CE">
            <w:pPr>
              <w:shd w:val="clear" w:color="auto" w:fill="FFFFFF" w:themeFill="background1"/>
              <w:rPr>
                <w:rFonts w:ascii="Arial" w:hAnsi="Arial" w:cs="Arial"/>
              </w:rPr>
            </w:pPr>
          </w:p>
          <w:p w:rsidR="00C41AA7" w:rsidRPr="00C41AA7" w:rsidRDefault="00C41AA7" w:rsidP="00C923CE">
            <w:pPr>
              <w:shd w:val="clear" w:color="auto" w:fill="FFFFFF" w:themeFill="background1"/>
              <w:rPr>
                <w:rFonts w:ascii="Arial" w:hAnsi="Arial" w:cs="Arial"/>
              </w:rPr>
            </w:pPr>
          </w:p>
          <w:p w:rsidR="00C41AA7" w:rsidRPr="00C41AA7" w:rsidRDefault="00C41AA7" w:rsidP="00C923CE">
            <w:pPr>
              <w:shd w:val="clear" w:color="auto" w:fill="FFFFFF" w:themeFill="background1"/>
              <w:rPr>
                <w:rFonts w:ascii="Arial" w:hAnsi="Arial" w:cs="Arial"/>
              </w:rPr>
            </w:pPr>
          </w:p>
          <w:p w:rsidR="00C41AA7" w:rsidRPr="00C41AA7" w:rsidRDefault="00C41AA7" w:rsidP="00C923CE">
            <w:pPr>
              <w:shd w:val="clear" w:color="auto" w:fill="FFFFFF" w:themeFill="background1"/>
              <w:rPr>
                <w:rFonts w:ascii="Arial" w:hAnsi="Arial" w:cs="Arial"/>
              </w:rPr>
            </w:pPr>
          </w:p>
          <w:p w:rsidR="00A3623A" w:rsidRPr="00C41AA7" w:rsidRDefault="00A3623A" w:rsidP="00C923CE">
            <w:pPr>
              <w:shd w:val="clear" w:color="auto" w:fill="FFFFFF" w:themeFill="background1"/>
              <w:rPr>
                <w:rFonts w:ascii="Arial" w:hAnsi="Arial" w:cs="Arial"/>
              </w:rPr>
            </w:pPr>
          </w:p>
        </w:tc>
      </w:tr>
    </w:tbl>
    <w:p w:rsidR="00A3623A" w:rsidRDefault="00A3623A"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Default="009B4712" w:rsidP="00C923CE">
      <w:pPr>
        <w:shd w:val="clear" w:color="auto" w:fill="FFFFFF" w:themeFill="background1"/>
        <w:rPr>
          <w:rFonts w:ascii="Arial" w:hAnsi="Arial" w:cs="Arial"/>
          <w:b/>
          <w:sz w:val="20"/>
          <w:szCs w:val="20"/>
        </w:rPr>
      </w:pPr>
    </w:p>
    <w:p w:rsidR="009B4712" w:rsidRPr="00FE4FEB" w:rsidRDefault="009B4712" w:rsidP="00C923CE">
      <w:pPr>
        <w:shd w:val="clear" w:color="auto" w:fill="FFFFFF" w:themeFill="background1"/>
        <w:rPr>
          <w:rFonts w:ascii="Arial" w:hAnsi="Arial" w:cs="Arial"/>
          <w:b/>
          <w:sz w:val="20"/>
          <w:szCs w:val="20"/>
        </w:rPr>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009"/>
        <w:gridCol w:w="1685"/>
        <w:gridCol w:w="2885"/>
      </w:tblGrid>
      <w:tr w:rsidR="00A3623A" w:rsidTr="00B73A45">
        <w:tc>
          <w:tcPr>
            <w:tcW w:w="14142" w:type="dxa"/>
            <w:gridSpan w:val="4"/>
            <w:tcBorders>
              <w:top w:val="single" w:sz="6" w:space="0" w:color="auto"/>
              <w:left w:val="single" w:sz="6" w:space="0" w:color="auto"/>
              <w:bottom w:val="single" w:sz="6" w:space="0" w:color="auto"/>
              <w:right w:val="single" w:sz="6" w:space="0" w:color="auto"/>
            </w:tcBorders>
            <w:shd w:val="clear" w:color="auto" w:fill="00B0F0"/>
          </w:tcPr>
          <w:p w:rsidR="00A3623A" w:rsidRPr="00D4487B" w:rsidRDefault="00A3623A" w:rsidP="00B73A45">
            <w:pPr>
              <w:rPr>
                <w:rFonts w:ascii="Arial" w:hAnsi="Arial" w:cs="Arial"/>
                <w:b/>
                <w:sz w:val="28"/>
              </w:rPr>
            </w:pPr>
            <w:r w:rsidRPr="00D4487B">
              <w:rPr>
                <w:rFonts w:ascii="Arial" w:hAnsi="Arial" w:cs="Arial"/>
                <w:b/>
                <w:sz w:val="28"/>
              </w:rPr>
              <w:t>School Improvement Plan</w:t>
            </w:r>
            <w:r w:rsidRPr="00D4487B">
              <w:rPr>
                <w:rFonts w:ascii="Arial" w:hAnsi="Arial" w:cs="Arial"/>
                <w:sz w:val="28"/>
              </w:rPr>
              <w:t xml:space="preserve">  - </w:t>
            </w:r>
            <w:r w:rsidRPr="00D4487B">
              <w:rPr>
                <w:rFonts w:ascii="Arial" w:hAnsi="Arial" w:cs="Arial"/>
                <w:b/>
                <w:sz w:val="28"/>
              </w:rPr>
              <w:t xml:space="preserve">Priorities and Outcomes  </w:t>
            </w:r>
          </w:p>
          <w:p w:rsidR="00A3623A" w:rsidRDefault="00577117" w:rsidP="00B73A45">
            <w:pPr>
              <w:rPr>
                <w:rFonts w:ascii="Arial" w:hAnsi="Arial" w:cs="Arial"/>
                <w:b/>
              </w:rPr>
            </w:pPr>
            <w:r>
              <w:rPr>
                <w:rFonts w:ascii="Arial" w:hAnsi="Arial" w:cs="Arial"/>
                <w:b/>
              </w:rPr>
              <w:t>Improvement Outcomes which are currently on hold</w:t>
            </w:r>
          </w:p>
        </w:tc>
      </w:tr>
      <w:tr w:rsidR="00A3623A" w:rsidTr="00B73A45">
        <w:tc>
          <w:tcPr>
            <w:tcW w:w="14142" w:type="dxa"/>
            <w:gridSpan w:val="4"/>
            <w:tcBorders>
              <w:top w:val="single" w:sz="6" w:space="0" w:color="auto"/>
              <w:bottom w:val="single" w:sz="6" w:space="0" w:color="auto"/>
            </w:tcBorders>
          </w:tcPr>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486"/>
              <w:gridCol w:w="2204"/>
              <w:gridCol w:w="2525"/>
            </w:tblGrid>
            <w:tr w:rsidR="00C923CE" w:rsidTr="00F57DA5">
              <w:tc>
                <w:tcPr>
                  <w:tcW w:w="14142" w:type="dxa"/>
                  <w:gridSpan w:val="4"/>
                  <w:tcBorders>
                    <w:top w:val="single" w:sz="6" w:space="0" w:color="auto"/>
                    <w:bottom w:val="single" w:sz="6" w:space="0" w:color="auto"/>
                  </w:tcBorders>
                </w:tcPr>
                <w:p w:rsidR="00C923CE" w:rsidRDefault="00C923CE" w:rsidP="00C923CE">
                  <w:pPr>
                    <w:rPr>
                      <w:rFonts w:ascii="Arial" w:hAnsi="Arial" w:cs="Arial"/>
                      <w:b/>
                    </w:rPr>
                  </w:pPr>
                </w:p>
              </w:tc>
            </w:tr>
            <w:tr w:rsidR="00C923CE" w:rsidTr="00F57DA5">
              <w:tc>
                <w:tcPr>
                  <w:tcW w:w="14142" w:type="dxa"/>
                  <w:gridSpan w:val="4"/>
                  <w:tcBorders>
                    <w:top w:val="single" w:sz="6" w:space="0" w:color="auto"/>
                    <w:left w:val="single" w:sz="6" w:space="0" w:color="auto"/>
                    <w:right w:val="single" w:sz="6" w:space="0" w:color="auto"/>
                  </w:tcBorders>
                  <w:shd w:val="clear" w:color="auto" w:fill="595959" w:themeFill="text1" w:themeFillTint="A6"/>
                  <w:vAlign w:val="center"/>
                </w:tcPr>
                <w:p w:rsidR="00C923CE" w:rsidRDefault="00C923CE" w:rsidP="00C923CE">
                  <w:pPr>
                    <w:rPr>
                      <w:rFonts w:ascii="Arial" w:hAnsi="Arial" w:cs="Arial"/>
                      <w:b/>
                    </w:rPr>
                  </w:pPr>
                  <w:r>
                    <w:rPr>
                      <w:rFonts w:ascii="Arial" w:hAnsi="Arial" w:cs="Arial"/>
                      <w:b/>
                    </w:rPr>
                    <w:t>Improvement Outcome 1: Digital Learning</w:t>
                  </w:r>
                </w:p>
                <w:p w:rsidR="00C923CE" w:rsidRPr="00C41AA7" w:rsidRDefault="00C923CE" w:rsidP="00C923CE">
                  <w:pPr>
                    <w:rPr>
                      <w:rFonts w:ascii="Arial" w:hAnsi="Arial" w:cs="Arial"/>
                    </w:rPr>
                  </w:pPr>
                  <w:r>
                    <w:rPr>
                      <w:rFonts w:ascii="Arial" w:hAnsi="Arial" w:cs="Arial"/>
                    </w:rPr>
                    <w:t>To embed the use digital technology across our school community to support and enhance learning.</w:t>
                  </w:r>
                </w:p>
              </w:tc>
            </w:tr>
            <w:tr w:rsidR="00C923CE" w:rsidTr="00F57DA5">
              <w:tc>
                <w:tcPr>
                  <w:tcW w:w="14142" w:type="dxa"/>
                  <w:gridSpan w:val="4"/>
                  <w:tcBorders>
                    <w:top w:val="single" w:sz="6" w:space="0" w:color="auto"/>
                    <w:left w:val="single" w:sz="6" w:space="0" w:color="auto"/>
                    <w:right w:val="single" w:sz="6" w:space="0" w:color="auto"/>
                  </w:tcBorders>
                  <w:shd w:val="clear" w:color="auto" w:fill="595959" w:themeFill="text1" w:themeFillTint="A6"/>
                  <w:vAlign w:val="center"/>
                </w:tcPr>
                <w:p w:rsidR="00C923CE" w:rsidRDefault="00C923CE" w:rsidP="00C923CE">
                  <w:pPr>
                    <w:rPr>
                      <w:rFonts w:ascii="Arial" w:hAnsi="Arial" w:cs="Arial"/>
                      <w:b/>
                    </w:rPr>
                  </w:pPr>
                </w:p>
              </w:tc>
            </w:tr>
            <w:tr w:rsidR="00C923CE" w:rsidTr="00F57DA5">
              <w:tc>
                <w:tcPr>
                  <w:tcW w:w="5927"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C923CE" w:rsidRDefault="00C923CE" w:rsidP="00C923CE">
                  <w:pPr>
                    <w:rPr>
                      <w:rFonts w:ascii="Arial" w:hAnsi="Arial" w:cs="Arial"/>
                      <w:b/>
                    </w:rPr>
                  </w:pPr>
                </w:p>
                <w:p w:rsidR="00C923CE" w:rsidRPr="00F74214" w:rsidRDefault="00C923CE" w:rsidP="00C923CE">
                  <w:pPr>
                    <w:textAlignment w:val="top"/>
                    <w:rPr>
                      <w:rFonts w:ascii="Arial" w:hAnsi="Arial" w:cs="Arial"/>
                      <w:b/>
                    </w:rPr>
                  </w:pPr>
                  <w:r>
                    <w:rPr>
                      <w:rFonts w:ascii="Arial" w:hAnsi="Arial" w:cs="Arial"/>
                      <w:b/>
                    </w:rPr>
                    <w:t xml:space="preserve">NIF Priority: </w:t>
                  </w:r>
                </w:p>
                <w:p w:rsidR="00C923CE" w:rsidRPr="003B1C2C" w:rsidRDefault="00C923CE" w:rsidP="00C923CE">
                  <w:pPr>
                    <w:textAlignment w:val="top"/>
                    <w:rPr>
                      <w:rFonts w:ascii="Arial" w:hAnsi="Arial" w:cs="Arial"/>
                      <w:sz w:val="22"/>
                      <w:szCs w:val="22"/>
                    </w:rPr>
                  </w:pPr>
                  <w:r w:rsidRPr="003B1C2C">
                    <w:rPr>
                      <w:rFonts w:ascii="Arial" w:hAnsi="Arial" w:cs="Arial"/>
                      <w:sz w:val="22"/>
                      <w:szCs w:val="22"/>
                    </w:rPr>
                    <w:t>-Closing the attainment gap between the most and least disadvantaged children</w:t>
                  </w:r>
                  <w:r>
                    <w:rPr>
                      <w:rFonts w:ascii="Arial" w:hAnsi="Arial" w:cs="Arial"/>
                      <w:sz w:val="22"/>
                      <w:szCs w:val="22"/>
                    </w:rPr>
                    <w:t>.</w:t>
                  </w:r>
                </w:p>
                <w:p w:rsidR="00C923CE" w:rsidRDefault="00C923CE" w:rsidP="00C923CE">
                  <w:pPr>
                    <w:rPr>
                      <w:rFonts w:ascii="Arial" w:hAnsi="Arial" w:cs="Arial"/>
                      <w:b/>
                    </w:rPr>
                  </w:pPr>
                </w:p>
                <w:p w:rsidR="00C923CE" w:rsidRDefault="00C923CE" w:rsidP="00C923CE">
                  <w:pPr>
                    <w:rPr>
                      <w:rFonts w:ascii="Arial" w:hAnsi="Arial" w:cs="Arial"/>
                      <w:b/>
                    </w:rPr>
                  </w:pPr>
                </w:p>
              </w:tc>
              <w:tc>
                <w:tcPr>
                  <w:tcW w:w="348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C923CE" w:rsidRDefault="00C923CE" w:rsidP="00C923CE">
                  <w:pPr>
                    <w:rPr>
                      <w:rFonts w:ascii="Arial" w:hAnsi="Arial" w:cs="Arial"/>
                      <w:b/>
                    </w:rPr>
                  </w:pPr>
                </w:p>
                <w:p w:rsidR="00C923CE" w:rsidRDefault="00C923CE" w:rsidP="00C923CE">
                  <w:pPr>
                    <w:rPr>
                      <w:rFonts w:ascii="Arial" w:hAnsi="Arial" w:cs="Arial"/>
                      <w:color w:val="000000" w:themeColor="text1"/>
                      <w:sz w:val="22"/>
                      <w:szCs w:val="22"/>
                    </w:rPr>
                  </w:pPr>
                  <w:r>
                    <w:rPr>
                      <w:rFonts w:ascii="Arial" w:hAnsi="Arial" w:cs="Arial"/>
                      <w:b/>
                    </w:rPr>
                    <w:t>NIF Driver(s):</w:t>
                  </w:r>
                  <w:r w:rsidRPr="003B1C2C">
                    <w:rPr>
                      <w:rFonts w:ascii="Arial" w:hAnsi="Arial" w:cs="Arial"/>
                      <w:color w:val="000000" w:themeColor="text1"/>
                      <w:sz w:val="22"/>
                      <w:szCs w:val="22"/>
                    </w:rPr>
                    <w:t xml:space="preserve"> </w:t>
                  </w:r>
                </w:p>
                <w:p w:rsidR="00C923CE" w:rsidRPr="003B1C2C" w:rsidRDefault="00C923CE" w:rsidP="00C923CE">
                  <w:pPr>
                    <w:rPr>
                      <w:rFonts w:ascii="Arial" w:hAnsi="Arial" w:cs="Arial"/>
                      <w:color w:val="000000" w:themeColor="text1"/>
                      <w:sz w:val="22"/>
                      <w:szCs w:val="22"/>
                    </w:rPr>
                  </w:pPr>
                  <w:r w:rsidRPr="003B1C2C">
                    <w:rPr>
                      <w:rFonts w:ascii="Arial" w:hAnsi="Arial" w:cs="Arial"/>
                      <w:color w:val="000000" w:themeColor="text1"/>
                      <w:sz w:val="22"/>
                      <w:szCs w:val="22"/>
                    </w:rPr>
                    <w:t>-School Leadership</w:t>
                  </w:r>
                </w:p>
                <w:p w:rsidR="00C923CE" w:rsidRPr="003B1C2C" w:rsidRDefault="00C923CE" w:rsidP="00C923CE">
                  <w:pPr>
                    <w:rPr>
                      <w:rFonts w:ascii="Arial" w:hAnsi="Arial" w:cs="Arial"/>
                      <w:color w:val="000000" w:themeColor="text1"/>
                      <w:sz w:val="22"/>
                      <w:szCs w:val="22"/>
                    </w:rPr>
                  </w:pPr>
                  <w:r w:rsidRPr="003B1C2C">
                    <w:rPr>
                      <w:rFonts w:ascii="Arial" w:hAnsi="Arial" w:cs="Arial"/>
                      <w:color w:val="000000" w:themeColor="text1"/>
                      <w:sz w:val="22"/>
                      <w:szCs w:val="22"/>
                    </w:rPr>
                    <w:t>-Teacher Professionalism</w:t>
                  </w:r>
                </w:p>
                <w:p w:rsidR="00C923CE" w:rsidRPr="003B1C2C" w:rsidRDefault="00C923CE" w:rsidP="00C923CE">
                  <w:pPr>
                    <w:rPr>
                      <w:rFonts w:ascii="Arial" w:hAnsi="Arial" w:cs="Arial"/>
                      <w:color w:val="000000" w:themeColor="text1"/>
                      <w:sz w:val="22"/>
                      <w:szCs w:val="22"/>
                    </w:rPr>
                  </w:pPr>
                  <w:r w:rsidRPr="003B1C2C">
                    <w:rPr>
                      <w:rFonts w:ascii="Arial" w:hAnsi="Arial" w:cs="Arial"/>
                      <w:color w:val="000000" w:themeColor="text1"/>
                      <w:sz w:val="22"/>
                      <w:szCs w:val="22"/>
                    </w:rPr>
                    <w:t>-Parental Engagement</w:t>
                  </w:r>
                </w:p>
                <w:p w:rsidR="00C923CE" w:rsidRPr="003B1C2C" w:rsidRDefault="00C923CE" w:rsidP="00C923CE">
                  <w:pPr>
                    <w:rPr>
                      <w:rFonts w:ascii="Arial" w:hAnsi="Arial" w:cs="Arial"/>
                      <w:color w:val="000000" w:themeColor="text1"/>
                      <w:sz w:val="22"/>
                      <w:szCs w:val="22"/>
                    </w:rPr>
                  </w:pPr>
                  <w:r>
                    <w:rPr>
                      <w:rFonts w:ascii="Arial" w:hAnsi="Arial" w:cs="Arial"/>
                      <w:color w:val="000000" w:themeColor="text1"/>
                      <w:sz w:val="22"/>
                      <w:szCs w:val="22"/>
                    </w:rPr>
                    <w:t>-Assessment of Pupil</w:t>
                  </w:r>
                  <w:r w:rsidRPr="003B1C2C">
                    <w:rPr>
                      <w:rFonts w:ascii="Arial" w:hAnsi="Arial" w:cs="Arial"/>
                      <w:color w:val="000000" w:themeColor="text1"/>
                      <w:sz w:val="22"/>
                      <w:szCs w:val="22"/>
                    </w:rPr>
                    <w:t xml:space="preserve"> Progress</w:t>
                  </w:r>
                </w:p>
                <w:p w:rsidR="00C923CE" w:rsidRDefault="00C923CE" w:rsidP="00C923CE">
                  <w:pPr>
                    <w:rPr>
                      <w:rFonts w:ascii="Arial" w:hAnsi="Arial" w:cs="Arial"/>
                      <w:b/>
                    </w:rPr>
                  </w:pPr>
                  <w:r w:rsidRPr="003B1C2C">
                    <w:rPr>
                      <w:rFonts w:ascii="Arial" w:hAnsi="Arial" w:cs="Arial"/>
                      <w:sz w:val="22"/>
                      <w:szCs w:val="22"/>
                    </w:rPr>
                    <w:t>-Performance Information</w:t>
                  </w:r>
                </w:p>
              </w:tc>
              <w:tc>
                <w:tcPr>
                  <w:tcW w:w="4729" w:type="dxa"/>
                  <w:gridSpan w:val="2"/>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C923CE" w:rsidRDefault="00C923CE" w:rsidP="00C923CE">
                  <w:pPr>
                    <w:rPr>
                      <w:rFonts w:ascii="Arial" w:hAnsi="Arial" w:cs="Arial"/>
                      <w:sz w:val="22"/>
                      <w:szCs w:val="22"/>
                    </w:rPr>
                  </w:pPr>
                  <w:r>
                    <w:rPr>
                      <w:rFonts w:ascii="Arial" w:hAnsi="Arial" w:cs="Arial"/>
                      <w:b/>
                    </w:rPr>
                    <w:t>HGIOS4 QI(s):</w:t>
                  </w:r>
                  <w:r w:rsidRPr="003B1C2C">
                    <w:rPr>
                      <w:rFonts w:ascii="Arial" w:hAnsi="Arial" w:cs="Arial"/>
                      <w:sz w:val="22"/>
                      <w:szCs w:val="22"/>
                    </w:rPr>
                    <w:t xml:space="preserve"> </w:t>
                  </w:r>
                </w:p>
                <w:p w:rsidR="00C923CE" w:rsidRPr="003B1C2C" w:rsidRDefault="00C923CE" w:rsidP="00C923CE">
                  <w:pPr>
                    <w:rPr>
                      <w:rFonts w:ascii="Arial" w:hAnsi="Arial" w:cs="Arial"/>
                      <w:sz w:val="22"/>
                      <w:szCs w:val="22"/>
                    </w:rPr>
                  </w:pPr>
                  <w:r w:rsidRPr="003B1C2C">
                    <w:rPr>
                      <w:rFonts w:ascii="Arial" w:hAnsi="Arial" w:cs="Arial"/>
                      <w:sz w:val="22"/>
                      <w:szCs w:val="22"/>
                    </w:rPr>
                    <w:t>1.2 Leadership of Learning</w:t>
                  </w:r>
                </w:p>
                <w:p w:rsidR="00C923CE" w:rsidRPr="003B1C2C" w:rsidRDefault="00C923CE" w:rsidP="00C923CE">
                  <w:pPr>
                    <w:rPr>
                      <w:rFonts w:ascii="Arial" w:hAnsi="Arial" w:cs="Arial"/>
                      <w:sz w:val="22"/>
                      <w:szCs w:val="22"/>
                    </w:rPr>
                  </w:pPr>
                  <w:r w:rsidRPr="003B1C2C">
                    <w:rPr>
                      <w:rFonts w:ascii="Arial" w:hAnsi="Arial" w:cs="Arial"/>
                      <w:sz w:val="22"/>
                      <w:szCs w:val="22"/>
                    </w:rPr>
                    <w:t>2.2 Curriculum</w:t>
                  </w:r>
                </w:p>
                <w:p w:rsidR="00C923CE" w:rsidRPr="003B1C2C" w:rsidRDefault="00C923CE" w:rsidP="00C923CE">
                  <w:pPr>
                    <w:rPr>
                      <w:rFonts w:ascii="Arial" w:hAnsi="Arial" w:cs="Arial"/>
                      <w:sz w:val="22"/>
                      <w:szCs w:val="22"/>
                    </w:rPr>
                  </w:pPr>
                  <w:r w:rsidRPr="003B1C2C">
                    <w:rPr>
                      <w:rFonts w:ascii="Arial" w:hAnsi="Arial" w:cs="Arial"/>
                      <w:sz w:val="22"/>
                      <w:szCs w:val="22"/>
                    </w:rPr>
                    <w:t>2.3 Learning, teaching and assessment</w:t>
                  </w:r>
                </w:p>
                <w:p w:rsidR="00C923CE" w:rsidRDefault="00C923CE" w:rsidP="00C923CE">
                  <w:pPr>
                    <w:rPr>
                      <w:rFonts w:ascii="Arial" w:hAnsi="Arial" w:cs="Arial"/>
                      <w:b/>
                    </w:rPr>
                  </w:pPr>
                  <w:r w:rsidRPr="003B1C2C">
                    <w:rPr>
                      <w:rFonts w:ascii="Arial" w:hAnsi="Arial" w:cs="Arial"/>
                      <w:sz w:val="22"/>
                      <w:szCs w:val="22"/>
                    </w:rPr>
                    <w:t>3.2 Raising Attainment and achievement</w:t>
                  </w:r>
                </w:p>
              </w:tc>
            </w:tr>
            <w:tr w:rsidR="00C923CE" w:rsidTr="00F57DA5">
              <w:tc>
                <w:tcPr>
                  <w:tcW w:w="5927" w:type="dxa"/>
                  <w:tcBorders>
                    <w:top w:val="single" w:sz="6" w:space="0" w:color="auto"/>
                    <w:left w:val="single" w:sz="6" w:space="0" w:color="auto"/>
                    <w:bottom w:val="single" w:sz="6" w:space="0" w:color="auto"/>
                    <w:right w:val="single" w:sz="6" w:space="0" w:color="auto"/>
                  </w:tcBorders>
                  <w:shd w:val="clear" w:color="auto" w:fill="595959" w:themeFill="text1" w:themeFillTint="A6"/>
                </w:tcPr>
                <w:p w:rsidR="00C923CE" w:rsidRDefault="00C923CE" w:rsidP="00C923CE">
                  <w:pPr>
                    <w:rPr>
                      <w:rFonts w:ascii="Arial" w:hAnsi="Arial" w:cs="Arial"/>
                      <w:b/>
                    </w:rPr>
                  </w:pPr>
                  <w:r>
                    <w:rPr>
                      <w:rFonts w:ascii="Arial" w:hAnsi="Arial" w:cs="Arial"/>
                      <w:b/>
                    </w:rPr>
                    <w:t>School Lead:</w:t>
                  </w:r>
                  <w:r w:rsidRPr="000E4644">
                    <w:rPr>
                      <w:rFonts w:ascii="Arial" w:hAnsi="Arial" w:cs="Arial"/>
                      <w:color w:val="000000" w:themeColor="text1"/>
                      <w:sz w:val="22"/>
                      <w:szCs w:val="22"/>
                    </w:rPr>
                    <w:t xml:space="preserve"> Headteacher</w:t>
                  </w:r>
                  <w:r>
                    <w:rPr>
                      <w:rFonts w:ascii="Arial" w:hAnsi="Arial" w:cs="Arial"/>
                      <w:color w:val="000000" w:themeColor="text1"/>
                      <w:sz w:val="22"/>
                      <w:szCs w:val="22"/>
                    </w:rPr>
                    <w:t>, Class Teachers</w:t>
                  </w:r>
                </w:p>
              </w:tc>
              <w:tc>
                <w:tcPr>
                  <w:tcW w:w="3486" w:type="dxa"/>
                  <w:tcBorders>
                    <w:top w:val="single" w:sz="6" w:space="0" w:color="auto"/>
                    <w:left w:val="single" w:sz="6" w:space="0" w:color="auto"/>
                    <w:bottom w:val="single" w:sz="6" w:space="0" w:color="auto"/>
                    <w:right w:val="single" w:sz="6" w:space="0" w:color="auto"/>
                  </w:tcBorders>
                  <w:shd w:val="clear" w:color="auto" w:fill="595959" w:themeFill="text1" w:themeFillTint="A6"/>
                </w:tcPr>
                <w:p w:rsidR="00C923CE" w:rsidRDefault="00C923CE" w:rsidP="00C923CE">
                  <w:pPr>
                    <w:rPr>
                      <w:rFonts w:ascii="Arial" w:hAnsi="Arial" w:cs="Arial"/>
                      <w:b/>
                    </w:rPr>
                  </w:pPr>
                  <w:r>
                    <w:rPr>
                      <w:rFonts w:ascii="Arial" w:hAnsi="Arial" w:cs="Arial"/>
                      <w:b/>
                    </w:rPr>
                    <w:t xml:space="preserve">Completion Date: </w:t>
                  </w:r>
                  <w:r w:rsidRPr="00636DAC">
                    <w:rPr>
                      <w:rFonts w:ascii="Arial" w:hAnsi="Arial" w:cs="Arial"/>
                    </w:rPr>
                    <w:t>May 2021</w:t>
                  </w:r>
                </w:p>
              </w:tc>
              <w:tc>
                <w:tcPr>
                  <w:tcW w:w="4729" w:type="dxa"/>
                  <w:gridSpan w:val="2"/>
                  <w:tcBorders>
                    <w:top w:val="single" w:sz="6" w:space="0" w:color="auto"/>
                    <w:left w:val="single" w:sz="6" w:space="0" w:color="auto"/>
                    <w:right w:val="single" w:sz="6" w:space="0" w:color="auto"/>
                  </w:tcBorders>
                  <w:shd w:val="clear" w:color="auto" w:fill="595959" w:themeFill="text1" w:themeFillTint="A6"/>
                </w:tcPr>
                <w:p w:rsidR="00C923CE" w:rsidRPr="000E4644" w:rsidRDefault="00C923CE" w:rsidP="00C923CE">
                  <w:pPr>
                    <w:rPr>
                      <w:rFonts w:ascii="Arial" w:hAnsi="Arial" w:cs="Arial"/>
                      <w:color w:val="000000" w:themeColor="text1"/>
                      <w:sz w:val="22"/>
                      <w:szCs w:val="22"/>
                    </w:rPr>
                  </w:pPr>
                  <w:r>
                    <w:rPr>
                      <w:rFonts w:ascii="Arial" w:hAnsi="Arial" w:cs="Arial"/>
                      <w:b/>
                    </w:rPr>
                    <w:t>Review Date:</w:t>
                  </w:r>
                  <w:r w:rsidRPr="000E4644">
                    <w:rPr>
                      <w:rFonts w:ascii="Arial" w:hAnsi="Arial" w:cs="Arial"/>
                      <w:color w:val="000000" w:themeColor="text1"/>
                      <w:sz w:val="22"/>
                      <w:szCs w:val="22"/>
                    </w:rPr>
                    <w:t xml:space="preserve"> </w:t>
                  </w:r>
                  <w:r>
                    <w:rPr>
                      <w:rFonts w:ascii="Arial" w:hAnsi="Arial" w:cs="Arial"/>
                      <w:color w:val="000000" w:themeColor="text1"/>
                      <w:sz w:val="22"/>
                      <w:szCs w:val="22"/>
                    </w:rPr>
                    <w:t>November 2020</w:t>
                  </w:r>
                </w:p>
                <w:p w:rsidR="00C923CE" w:rsidRDefault="00C923CE" w:rsidP="00C923CE">
                  <w:pPr>
                    <w:rPr>
                      <w:rFonts w:ascii="Arial" w:hAnsi="Arial" w:cs="Arial"/>
                      <w:color w:val="000000" w:themeColor="text1"/>
                      <w:sz w:val="22"/>
                      <w:szCs w:val="22"/>
                    </w:rPr>
                  </w:pPr>
                  <w:r w:rsidRPr="000E4644">
                    <w:rPr>
                      <w:rFonts w:ascii="Arial" w:hAnsi="Arial" w:cs="Arial"/>
                      <w:color w:val="000000" w:themeColor="text1"/>
                      <w:sz w:val="22"/>
                      <w:szCs w:val="22"/>
                    </w:rPr>
                    <w:t xml:space="preserve">       </w:t>
                  </w:r>
                  <w:r>
                    <w:rPr>
                      <w:rFonts w:ascii="Arial" w:hAnsi="Arial" w:cs="Arial"/>
                      <w:color w:val="000000" w:themeColor="text1"/>
                      <w:sz w:val="22"/>
                      <w:szCs w:val="22"/>
                    </w:rPr>
                    <w:t xml:space="preserve">                   February 2021</w:t>
                  </w:r>
                </w:p>
                <w:p w:rsidR="00C923CE" w:rsidRPr="00636DAC" w:rsidRDefault="00C923CE" w:rsidP="00C923CE">
                  <w:pPr>
                    <w:rPr>
                      <w:rFonts w:ascii="Arial" w:hAnsi="Arial" w:cs="Arial"/>
                      <w:color w:val="000000" w:themeColor="text1"/>
                      <w:sz w:val="22"/>
                      <w:szCs w:val="22"/>
                    </w:rPr>
                  </w:pPr>
                  <w:r>
                    <w:rPr>
                      <w:rFonts w:ascii="Arial" w:hAnsi="Arial" w:cs="Arial"/>
                      <w:color w:val="000000" w:themeColor="text1"/>
                      <w:sz w:val="22"/>
                      <w:szCs w:val="22"/>
                    </w:rPr>
                    <w:t xml:space="preserve">                           April 2021</w:t>
                  </w:r>
                </w:p>
              </w:tc>
            </w:tr>
            <w:tr w:rsidR="00C923CE" w:rsidTr="00F57DA5">
              <w:tc>
                <w:tcPr>
                  <w:tcW w:w="5927" w:type="dxa"/>
                  <w:tcBorders>
                    <w:top w:val="single" w:sz="6" w:space="0" w:color="auto"/>
                    <w:left w:val="single" w:sz="6" w:space="0" w:color="auto"/>
                    <w:bottom w:val="single" w:sz="6" w:space="0" w:color="auto"/>
                    <w:right w:val="single" w:sz="6" w:space="0" w:color="auto"/>
                  </w:tcBorders>
                  <w:shd w:val="clear" w:color="auto" w:fill="595959" w:themeFill="text1" w:themeFillTint="A6"/>
                </w:tcPr>
                <w:p w:rsidR="00C923CE" w:rsidRDefault="00C923CE" w:rsidP="00C923CE">
                  <w:pPr>
                    <w:rPr>
                      <w:rFonts w:ascii="Arial" w:hAnsi="Arial" w:cs="Arial"/>
                      <w:b/>
                    </w:rPr>
                  </w:pPr>
                  <w:r>
                    <w:rPr>
                      <w:rFonts w:ascii="Arial" w:hAnsi="Arial" w:cs="Arial"/>
                      <w:b/>
                    </w:rPr>
                    <w:t>What impact will you measure?</w:t>
                  </w:r>
                </w:p>
                <w:p w:rsidR="00C923CE" w:rsidRPr="00B4073C" w:rsidRDefault="00C923CE" w:rsidP="00C923CE">
                  <w:pPr>
                    <w:rPr>
                      <w:rFonts w:ascii="Arial" w:hAnsi="Arial" w:cs="Arial"/>
                      <w:i/>
                    </w:rPr>
                  </w:pPr>
                  <w:r w:rsidRPr="00B4073C">
                    <w:rPr>
                      <w:rFonts w:ascii="Arial" w:hAnsi="Arial" w:cs="Arial"/>
                      <w:i/>
                    </w:rPr>
                    <w:t>What’s going to be different or better?</w:t>
                  </w:r>
                </w:p>
              </w:tc>
              <w:tc>
                <w:tcPr>
                  <w:tcW w:w="5690" w:type="dxa"/>
                  <w:gridSpan w:val="2"/>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C923CE" w:rsidRDefault="00C923CE" w:rsidP="00C923CE">
                  <w:pPr>
                    <w:rPr>
                      <w:rFonts w:ascii="Arial" w:hAnsi="Arial" w:cs="Arial"/>
                      <w:b/>
                    </w:rPr>
                  </w:pPr>
                  <w:r>
                    <w:rPr>
                      <w:rFonts w:ascii="Arial" w:hAnsi="Arial" w:cs="Arial"/>
                      <w:b/>
                    </w:rPr>
                    <w:t>How will you measure it?</w:t>
                  </w:r>
                </w:p>
                <w:p w:rsidR="00C923CE" w:rsidRPr="00B4073C" w:rsidRDefault="00C923CE" w:rsidP="00C923CE">
                  <w:pPr>
                    <w:rPr>
                      <w:rFonts w:ascii="Arial" w:hAnsi="Arial" w:cs="Arial"/>
                    </w:rPr>
                  </w:pPr>
                  <w:r w:rsidRPr="00B4073C">
                    <w:rPr>
                      <w:rFonts w:ascii="Arial" w:hAnsi="Arial" w:cs="Arial"/>
                    </w:rPr>
                    <w:t>What and by when?</w:t>
                  </w:r>
                </w:p>
              </w:tc>
              <w:tc>
                <w:tcPr>
                  <w:tcW w:w="2525"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C923CE" w:rsidRPr="001624CC" w:rsidRDefault="00C923CE" w:rsidP="00C923CE">
                  <w:pPr>
                    <w:jc w:val="center"/>
                    <w:rPr>
                      <w:rFonts w:ascii="Arial" w:hAnsi="Arial" w:cs="Arial"/>
                      <w:b/>
                    </w:rPr>
                  </w:pPr>
                  <w:r>
                    <w:rPr>
                      <w:rFonts w:ascii="Arial" w:hAnsi="Arial" w:cs="Arial"/>
                      <w:b/>
                    </w:rPr>
                    <w:t>Progress at Review Date</w:t>
                  </w:r>
                </w:p>
              </w:tc>
            </w:tr>
            <w:tr w:rsidR="00C923CE" w:rsidTr="00F57DA5">
              <w:trPr>
                <w:trHeight w:val="2552"/>
              </w:trPr>
              <w:tc>
                <w:tcPr>
                  <w:tcW w:w="5927" w:type="dxa"/>
                  <w:tcBorders>
                    <w:top w:val="single" w:sz="6" w:space="0" w:color="auto"/>
                    <w:left w:val="single" w:sz="6" w:space="0" w:color="auto"/>
                    <w:bottom w:val="single" w:sz="6" w:space="0" w:color="auto"/>
                    <w:right w:val="single" w:sz="6" w:space="0" w:color="auto"/>
                  </w:tcBorders>
                  <w:shd w:val="clear" w:color="auto" w:fill="595959" w:themeFill="text1" w:themeFillTint="A6"/>
                </w:tcPr>
                <w:p w:rsidR="00C923CE" w:rsidRDefault="00C923CE" w:rsidP="00C923CE">
                  <w:pPr>
                    <w:rPr>
                      <w:rFonts w:ascii="Arial" w:hAnsi="Arial" w:cs="Arial"/>
                      <w:sz w:val="20"/>
                      <w:szCs w:val="20"/>
                    </w:rPr>
                  </w:pPr>
                  <w:r>
                    <w:rPr>
                      <w:rFonts w:ascii="Arial" w:hAnsi="Arial" w:cs="Arial"/>
                      <w:sz w:val="20"/>
                      <w:szCs w:val="20"/>
                    </w:rPr>
                    <w:t>Use of Digital technology to enhance the learning in all curricular areas.</w:t>
                  </w:r>
                </w:p>
                <w:p w:rsidR="00C923CE" w:rsidRDefault="00C923CE" w:rsidP="00C923CE">
                  <w:pPr>
                    <w:rPr>
                      <w:rFonts w:ascii="Arial" w:hAnsi="Arial" w:cs="Arial"/>
                      <w:sz w:val="20"/>
                      <w:szCs w:val="20"/>
                    </w:rPr>
                  </w:pPr>
                </w:p>
                <w:p w:rsidR="00C923CE" w:rsidRDefault="00C923CE" w:rsidP="00C923CE">
                  <w:pPr>
                    <w:rPr>
                      <w:rFonts w:ascii="Arial" w:hAnsi="Arial" w:cs="Arial"/>
                      <w:sz w:val="20"/>
                      <w:szCs w:val="20"/>
                    </w:rPr>
                  </w:pPr>
                </w:p>
                <w:p w:rsidR="00C923CE" w:rsidRDefault="00C923CE" w:rsidP="00C923CE">
                  <w:pPr>
                    <w:rPr>
                      <w:rFonts w:ascii="Arial" w:hAnsi="Arial" w:cs="Arial"/>
                      <w:sz w:val="20"/>
                      <w:szCs w:val="20"/>
                    </w:rPr>
                  </w:pPr>
                </w:p>
                <w:p w:rsidR="00C923CE" w:rsidRDefault="00C923CE" w:rsidP="00C923CE">
                  <w:pPr>
                    <w:rPr>
                      <w:rFonts w:ascii="Arial" w:hAnsi="Arial" w:cs="Arial"/>
                      <w:sz w:val="20"/>
                      <w:szCs w:val="20"/>
                    </w:rPr>
                  </w:pPr>
                </w:p>
                <w:p w:rsidR="00C923CE" w:rsidRDefault="00C923CE" w:rsidP="00C923CE">
                  <w:pPr>
                    <w:rPr>
                      <w:rFonts w:ascii="Arial" w:hAnsi="Arial" w:cs="Arial"/>
                      <w:sz w:val="20"/>
                      <w:szCs w:val="20"/>
                    </w:rPr>
                  </w:pPr>
                </w:p>
                <w:p w:rsidR="00C923CE" w:rsidRDefault="00C923CE" w:rsidP="00C923CE">
                  <w:pPr>
                    <w:rPr>
                      <w:rFonts w:ascii="Arial" w:hAnsi="Arial" w:cs="Arial"/>
                      <w:sz w:val="20"/>
                      <w:szCs w:val="20"/>
                    </w:rPr>
                  </w:pPr>
                </w:p>
                <w:p w:rsidR="00C923CE" w:rsidRDefault="00C923CE" w:rsidP="00C923CE">
                  <w:pPr>
                    <w:rPr>
                      <w:rFonts w:ascii="Arial" w:hAnsi="Arial" w:cs="Arial"/>
                      <w:sz w:val="20"/>
                      <w:szCs w:val="20"/>
                    </w:rPr>
                  </w:pPr>
                </w:p>
                <w:p w:rsidR="00C923CE" w:rsidRDefault="00C923CE" w:rsidP="00C923CE">
                  <w:pPr>
                    <w:rPr>
                      <w:rFonts w:ascii="Arial" w:hAnsi="Arial" w:cs="Arial"/>
                      <w:sz w:val="20"/>
                      <w:szCs w:val="20"/>
                    </w:rPr>
                  </w:pPr>
                  <w:r>
                    <w:rPr>
                      <w:rFonts w:ascii="Arial" w:hAnsi="Arial" w:cs="Arial"/>
                      <w:sz w:val="20"/>
                      <w:szCs w:val="20"/>
                    </w:rPr>
                    <w:t>Isolated Teaching of Digital skills.</w:t>
                  </w:r>
                </w:p>
                <w:p w:rsidR="00C923CE" w:rsidRDefault="00C923CE" w:rsidP="00C923CE">
                  <w:pPr>
                    <w:rPr>
                      <w:rFonts w:ascii="Arial" w:hAnsi="Arial" w:cs="Arial"/>
                      <w:sz w:val="20"/>
                      <w:szCs w:val="20"/>
                    </w:rPr>
                  </w:pPr>
                </w:p>
                <w:p w:rsidR="00C923CE" w:rsidRDefault="00C923CE" w:rsidP="00C923CE">
                  <w:pPr>
                    <w:rPr>
                      <w:rFonts w:ascii="Arial" w:hAnsi="Arial" w:cs="Arial"/>
                      <w:sz w:val="20"/>
                      <w:szCs w:val="20"/>
                    </w:rPr>
                  </w:pPr>
                </w:p>
                <w:p w:rsidR="00C923CE" w:rsidRDefault="00C923CE" w:rsidP="00C923CE">
                  <w:pPr>
                    <w:rPr>
                      <w:rFonts w:ascii="Arial" w:hAnsi="Arial" w:cs="Arial"/>
                      <w:sz w:val="20"/>
                      <w:szCs w:val="20"/>
                    </w:rPr>
                  </w:pPr>
                </w:p>
                <w:p w:rsidR="00C923CE" w:rsidRDefault="00C923CE" w:rsidP="00C923CE">
                  <w:pPr>
                    <w:rPr>
                      <w:rFonts w:ascii="Arial" w:hAnsi="Arial" w:cs="Arial"/>
                      <w:sz w:val="20"/>
                      <w:szCs w:val="20"/>
                    </w:rPr>
                  </w:pPr>
                </w:p>
                <w:p w:rsidR="00C923CE" w:rsidRDefault="00C923CE" w:rsidP="00C923CE">
                  <w:pPr>
                    <w:rPr>
                      <w:rFonts w:ascii="Arial" w:hAnsi="Arial" w:cs="Arial"/>
                      <w:sz w:val="20"/>
                      <w:szCs w:val="20"/>
                    </w:rPr>
                  </w:pPr>
                  <w:r>
                    <w:rPr>
                      <w:rFonts w:ascii="Arial" w:hAnsi="Arial" w:cs="Arial"/>
                      <w:sz w:val="20"/>
                      <w:szCs w:val="20"/>
                    </w:rPr>
                    <w:t>Relevant, individualised applications and resources used to support ASN pupils.</w:t>
                  </w:r>
                </w:p>
                <w:p w:rsidR="00C923CE" w:rsidRDefault="00C923CE" w:rsidP="00C923CE">
                  <w:pPr>
                    <w:rPr>
                      <w:rFonts w:ascii="Arial" w:hAnsi="Arial" w:cs="Arial"/>
                      <w:sz w:val="20"/>
                      <w:szCs w:val="20"/>
                    </w:rPr>
                  </w:pPr>
                </w:p>
                <w:p w:rsidR="00C923CE" w:rsidRDefault="00C923CE" w:rsidP="00C923CE">
                  <w:pPr>
                    <w:rPr>
                      <w:rFonts w:ascii="Arial" w:hAnsi="Arial" w:cs="Arial"/>
                      <w:sz w:val="20"/>
                      <w:szCs w:val="20"/>
                    </w:rPr>
                  </w:pPr>
                </w:p>
                <w:p w:rsidR="00C923CE" w:rsidRPr="005A09E2" w:rsidRDefault="00C923CE" w:rsidP="00C923CE">
                  <w:pPr>
                    <w:rPr>
                      <w:rFonts w:ascii="Arial" w:hAnsi="Arial" w:cs="Arial"/>
                      <w:sz w:val="20"/>
                      <w:szCs w:val="20"/>
                    </w:rPr>
                  </w:pPr>
                  <w:r>
                    <w:rPr>
                      <w:rFonts w:ascii="Arial" w:hAnsi="Arial" w:cs="Arial"/>
                      <w:sz w:val="20"/>
                      <w:szCs w:val="20"/>
                    </w:rPr>
                    <w:t>Pupils will be able to share their learning using Seesaw. Seesaw embedded as an additional tool to evidence progression and support Teacher judgement.</w:t>
                  </w:r>
                </w:p>
                <w:p w:rsidR="00C923CE" w:rsidRDefault="00C923CE" w:rsidP="00C923CE">
                  <w:pPr>
                    <w:rPr>
                      <w:rFonts w:ascii="Arial" w:hAnsi="Arial" w:cs="Arial"/>
                      <w:sz w:val="20"/>
                      <w:szCs w:val="20"/>
                    </w:rPr>
                  </w:pPr>
                </w:p>
                <w:p w:rsidR="00C923CE" w:rsidRPr="005A09E2" w:rsidRDefault="00C923CE" w:rsidP="00C923CE">
                  <w:pPr>
                    <w:rPr>
                      <w:rFonts w:ascii="Arial" w:hAnsi="Arial" w:cs="Arial"/>
                      <w:sz w:val="20"/>
                      <w:szCs w:val="20"/>
                    </w:rPr>
                  </w:pPr>
                </w:p>
                <w:p w:rsidR="00C923CE" w:rsidRPr="005A09E2" w:rsidRDefault="00C923CE" w:rsidP="00C923CE">
                  <w:pPr>
                    <w:rPr>
                      <w:rFonts w:ascii="Arial" w:hAnsi="Arial" w:cs="Arial"/>
                      <w:sz w:val="20"/>
                      <w:szCs w:val="20"/>
                    </w:rPr>
                  </w:pPr>
                  <w:r>
                    <w:rPr>
                      <w:rFonts w:ascii="Arial" w:hAnsi="Arial" w:cs="Arial"/>
                      <w:sz w:val="20"/>
                      <w:szCs w:val="20"/>
                    </w:rPr>
                    <w:t>Moderation opportunities across both classrooms.</w:t>
                  </w:r>
                </w:p>
                <w:p w:rsidR="00C923CE" w:rsidRPr="005A09E2" w:rsidRDefault="00C923CE" w:rsidP="00C923CE">
                  <w:pPr>
                    <w:tabs>
                      <w:tab w:val="left" w:pos="1515"/>
                    </w:tabs>
                    <w:rPr>
                      <w:rFonts w:ascii="Arial" w:hAnsi="Arial" w:cs="Arial"/>
                      <w:sz w:val="20"/>
                      <w:szCs w:val="20"/>
                    </w:rPr>
                  </w:pPr>
                </w:p>
                <w:p w:rsidR="00C923CE" w:rsidRPr="005A09E2" w:rsidRDefault="00C923CE" w:rsidP="00C923CE">
                  <w:pPr>
                    <w:tabs>
                      <w:tab w:val="left" w:pos="1515"/>
                    </w:tabs>
                    <w:rPr>
                      <w:rFonts w:ascii="Arial" w:hAnsi="Arial" w:cs="Arial"/>
                      <w:sz w:val="20"/>
                      <w:szCs w:val="20"/>
                    </w:rPr>
                  </w:pPr>
                </w:p>
                <w:p w:rsidR="00C923CE" w:rsidRPr="005A09E2" w:rsidRDefault="00C923CE" w:rsidP="00C923CE">
                  <w:pPr>
                    <w:tabs>
                      <w:tab w:val="left" w:pos="1515"/>
                    </w:tabs>
                    <w:rPr>
                      <w:rFonts w:ascii="Arial" w:hAnsi="Arial" w:cs="Arial"/>
                      <w:sz w:val="20"/>
                      <w:szCs w:val="20"/>
                    </w:rPr>
                  </w:pPr>
                </w:p>
                <w:p w:rsidR="00C923CE" w:rsidRDefault="00C923CE" w:rsidP="00C923CE">
                  <w:pPr>
                    <w:tabs>
                      <w:tab w:val="left" w:pos="1515"/>
                    </w:tabs>
                    <w:rPr>
                      <w:rFonts w:ascii="Arial" w:hAnsi="Arial" w:cs="Arial"/>
                      <w:sz w:val="20"/>
                      <w:szCs w:val="20"/>
                    </w:rPr>
                  </w:pPr>
                </w:p>
                <w:p w:rsidR="00C923CE" w:rsidRDefault="00C923CE" w:rsidP="00C923CE">
                  <w:pPr>
                    <w:tabs>
                      <w:tab w:val="left" w:pos="1515"/>
                    </w:tabs>
                    <w:rPr>
                      <w:rFonts w:ascii="Arial" w:hAnsi="Arial" w:cs="Arial"/>
                      <w:sz w:val="20"/>
                      <w:szCs w:val="20"/>
                    </w:rPr>
                  </w:pPr>
                </w:p>
                <w:p w:rsidR="00C923CE" w:rsidRDefault="00C923CE" w:rsidP="00C923CE">
                  <w:pPr>
                    <w:tabs>
                      <w:tab w:val="left" w:pos="1515"/>
                    </w:tabs>
                    <w:rPr>
                      <w:rFonts w:ascii="Arial" w:hAnsi="Arial" w:cs="Arial"/>
                      <w:sz w:val="20"/>
                      <w:szCs w:val="20"/>
                    </w:rPr>
                  </w:pPr>
                </w:p>
                <w:p w:rsidR="00C923CE" w:rsidRDefault="00C923CE" w:rsidP="00C923CE">
                  <w:pPr>
                    <w:tabs>
                      <w:tab w:val="left" w:pos="1515"/>
                    </w:tabs>
                    <w:rPr>
                      <w:rFonts w:ascii="Arial" w:hAnsi="Arial" w:cs="Arial"/>
                      <w:sz w:val="20"/>
                      <w:szCs w:val="20"/>
                    </w:rPr>
                  </w:pPr>
                </w:p>
                <w:p w:rsidR="00C923CE" w:rsidRPr="005A09E2" w:rsidRDefault="00C923CE" w:rsidP="00C923CE">
                  <w:pPr>
                    <w:tabs>
                      <w:tab w:val="left" w:pos="1515"/>
                    </w:tabs>
                    <w:rPr>
                      <w:rFonts w:ascii="Arial" w:hAnsi="Arial" w:cs="Arial"/>
                      <w:sz w:val="20"/>
                      <w:szCs w:val="20"/>
                    </w:rPr>
                  </w:pPr>
                  <w:r w:rsidRPr="005A09E2">
                    <w:rPr>
                      <w:rFonts w:ascii="Arial" w:hAnsi="Arial" w:cs="Arial"/>
                      <w:sz w:val="20"/>
                      <w:szCs w:val="20"/>
                    </w:rPr>
                    <w:t xml:space="preserve">Raised levels of attainment in </w:t>
                  </w:r>
                  <w:r>
                    <w:rPr>
                      <w:rFonts w:ascii="Arial" w:hAnsi="Arial" w:cs="Arial"/>
                      <w:sz w:val="20"/>
                      <w:szCs w:val="20"/>
                    </w:rPr>
                    <w:t xml:space="preserve">all </w:t>
                  </w:r>
                  <w:r w:rsidRPr="005A09E2">
                    <w:rPr>
                      <w:rFonts w:ascii="Arial" w:hAnsi="Arial" w:cs="Arial"/>
                      <w:sz w:val="20"/>
                      <w:szCs w:val="20"/>
                    </w:rPr>
                    <w:t>pupils.</w:t>
                  </w:r>
                </w:p>
                <w:p w:rsidR="00C923CE" w:rsidRPr="005A09E2" w:rsidRDefault="00C923CE" w:rsidP="00C923CE">
                  <w:pPr>
                    <w:tabs>
                      <w:tab w:val="left" w:pos="1515"/>
                    </w:tabs>
                    <w:rPr>
                      <w:rFonts w:ascii="Arial" w:hAnsi="Arial" w:cs="Arial"/>
                      <w:sz w:val="20"/>
                      <w:szCs w:val="20"/>
                    </w:rPr>
                  </w:pPr>
                </w:p>
                <w:p w:rsidR="00C923CE" w:rsidRPr="005A09E2" w:rsidRDefault="00C923CE" w:rsidP="00C923CE">
                  <w:pPr>
                    <w:tabs>
                      <w:tab w:val="left" w:pos="1515"/>
                    </w:tabs>
                    <w:rPr>
                      <w:rFonts w:ascii="Arial" w:hAnsi="Arial" w:cs="Arial"/>
                      <w:sz w:val="20"/>
                      <w:szCs w:val="20"/>
                    </w:rPr>
                  </w:pPr>
                </w:p>
                <w:p w:rsidR="00C923CE" w:rsidRDefault="00C923CE" w:rsidP="00C923CE">
                  <w:pPr>
                    <w:rPr>
                      <w:rFonts w:ascii="Arial" w:hAnsi="Arial" w:cs="Arial"/>
                      <w:sz w:val="20"/>
                      <w:szCs w:val="20"/>
                    </w:rPr>
                  </w:pPr>
                </w:p>
                <w:p w:rsidR="00C923CE" w:rsidRDefault="00C923CE" w:rsidP="00C923CE">
                  <w:pPr>
                    <w:rPr>
                      <w:rFonts w:ascii="Arial" w:hAnsi="Arial" w:cs="Arial"/>
                      <w:b/>
                    </w:rPr>
                  </w:pPr>
                  <w:r w:rsidRPr="005A09E2">
                    <w:rPr>
                      <w:rFonts w:ascii="Arial" w:hAnsi="Arial" w:cs="Arial"/>
                      <w:sz w:val="20"/>
                      <w:szCs w:val="20"/>
                    </w:rPr>
                    <w:t xml:space="preserve">Parental </w:t>
                  </w:r>
                  <w:r>
                    <w:rPr>
                      <w:rFonts w:ascii="Arial" w:hAnsi="Arial" w:cs="Arial"/>
                      <w:sz w:val="20"/>
                      <w:szCs w:val="20"/>
                    </w:rPr>
                    <w:t>are aware of how Digital learning is used to complement and enhance learning across our School.</w:t>
                  </w:r>
                </w:p>
              </w:tc>
              <w:tc>
                <w:tcPr>
                  <w:tcW w:w="5690" w:type="dxa"/>
                  <w:gridSpan w:val="2"/>
                  <w:tcBorders>
                    <w:top w:val="single" w:sz="6" w:space="0" w:color="auto"/>
                    <w:left w:val="single" w:sz="6" w:space="0" w:color="auto"/>
                    <w:bottom w:val="single" w:sz="6" w:space="0" w:color="auto"/>
                    <w:right w:val="single" w:sz="6" w:space="0" w:color="auto"/>
                  </w:tcBorders>
                  <w:shd w:val="clear" w:color="auto" w:fill="595959" w:themeFill="text1" w:themeFillTint="A6"/>
                </w:tcPr>
                <w:p w:rsidR="00C923CE" w:rsidRDefault="00C923CE" w:rsidP="00C923CE">
                  <w:pPr>
                    <w:numPr>
                      <w:ilvl w:val="0"/>
                      <w:numId w:val="27"/>
                    </w:numPr>
                    <w:rPr>
                      <w:rFonts w:ascii="Arial" w:hAnsi="Arial" w:cs="Arial"/>
                      <w:color w:val="000000" w:themeColor="text1"/>
                      <w:sz w:val="18"/>
                      <w:szCs w:val="18"/>
                    </w:rPr>
                  </w:pPr>
                  <w:r>
                    <w:rPr>
                      <w:rFonts w:ascii="Arial" w:hAnsi="Arial" w:cs="Arial"/>
                      <w:color w:val="000000" w:themeColor="text1"/>
                      <w:sz w:val="18"/>
                      <w:szCs w:val="18"/>
                    </w:rPr>
                    <w:lastRenderedPageBreak/>
                    <w:t xml:space="preserve">All Staff/Pupil/Parents completed Digital agreement stating how </w:t>
                  </w:r>
                  <w:proofErr w:type="spellStart"/>
                  <w:r>
                    <w:rPr>
                      <w:rFonts w:ascii="Arial" w:hAnsi="Arial" w:cs="Arial"/>
                      <w:color w:val="000000" w:themeColor="text1"/>
                      <w:sz w:val="18"/>
                      <w:szCs w:val="18"/>
                    </w:rPr>
                    <w:t>IPads</w:t>
                  </w:r>
                  <w:proofErr w:type="spellEnd"/>
                  <w:r>
                    <w:rPr>
                      <w:rFonts w:ascii="Arial" w:hAnsi="Arial" w:cs="Arial"/>
                      <w:color w:val="000000" w:themeColor="text1"/>
                      <w:sz w:val="18"/>
                      <w:szCs w:val="18"/>
                    </w:rPr>
                    <w:t xml:space="preserve"> should be used in Class in a safe and effective way.</w:t>
                  </w:r>
                </w:p>
                <w:p w:rsidR="00C923CE" w:rsidRPr="006F6534" w:rsidRDefault="00C923CE" w:rsidP="00C923CE">
                  <w:pPr>
                    <w:numPr>
                      <w:ilvl w:val="0"/>
                      <w:numId w:val="27"/>
                    </w:numPr>
                    <w:rPr>
                      <w:rFonts w:ascii="Arial" w:hAnsi="Arial" w:cs="Arial"/>
                      <w:color w:val="000000" w:themeColor="text1"/>
                      <w:sz w:val="18"/>
                      <w:szCs w:val="18"/>
                    </w:rPr>
                  </w:pPr>
                  <w:r>
                    <w:rPr>
                      <w:rFonts w:ascii="Arial" w:hAnsi="Arial" w:cs="Arial"/>
                      <w:color w:val="000000" w:themeColor="text1"/>
                      <w:sz w:val="18"/>
                      <w:szCs w:val="18"/>
                    </w:rPr>
                    <w:t>Staff use of School Digital Strategy, Digital Pathway and Benchmarks to assist planning and assessment of Digital Learning.</w:t>
                  </w:r>
                </w:p>
                <w:p w:rsidR="00C923CE" w:rsidRDefault="00C923CE" w:rsidP="00C923CE">
                  <w:pPr>
                    <w:numPr>
                      <w:ilvl w:val="0"/>
                      <w:numId w:val="27"/>
                    </w:numPr>
                    <w:rPr>
                      <w:rFonts w:ascii="Arial" w:hAnsi="Arial" w:cs="Arial"/>
                      <w:color w:val="000000" w:themeColor="text1"/>
                      <w:sz w:val="18"/>
                      <w:szCs w:val="18"/>
                    </w:rPr>
                  </w:pPr>
                  <w:r>
                    <w:rPr>
                      <w:rFonts w:ascii="Arial" w:hAnsi="Arial" w:cs="Arial"/>
                      <w:color w:val="000000" w:themeColor="text1"/>
                      <w:sz w:val="18"/>
                      <w:szCs w:val="18"/>
                    </w:rPr>
                    <w:t>Digital experience to be incorporated into lessons for a minimum amount of lessons every week.</w:t>
                  </w:r>
                </w:p>
                <w:p w:rsidR="00C923CE" w:rsidRDefault="00C923CE" w:rsidP="00C923CE">
                  <w:pPr>
                    <w:ind w:left="720"/>
                    <w:rPr>
                      <w:rFonts w:ascii="Arial" w:hAnsi="Arial" w:cs="Arial"/>
                      <w:color w:val="000000" w:themeColor="text1"/>
                      <w:sz w:val="18"/>
                      <w:szCs w:val="18"/>
                    </w:rPr>
                  </w:pPr>
                </w:p>
                <w:p w:rsidR="00C923CE" w:rsidRDefault="00C923CE" w:rsidP="00C923CE">
                  <w:pPr>
                    <w:rPr>
                      <w:rFonts w:ascii="Arial" w:hAnsi="Arial" w:cs="Arial"/>
                      <w:color w:val="000000" w:themeColor="text1"/>
                      <w:sz w:val="18"/>
                      <w:szCs w:val="18"/>
                    </w:rPr>
                  </w:pPr>
                </w:p>
                <w:p w:rsidR="00C923CE" w:rsidRDefault="00C923CE" w:rsidP="00C923CE">
                  <w:pPr>
                    <w:pStyle w:val="ListParagraph"/>
                    <w:numPr>
                      <w:ilvl w:val="0"/>
                      <w:numId w:val="27"/>
                    </w:numPr>
                    <w:rPr>
                      <w:rFonts w:ascii="Arial" w:hAnsi="Arial" w:cs="Arial"/>
                      <w:color w:val="000000" w:themeColor="text1"/>
                      <w:sz w:val="18"/>
                      <w:szCs w:val="18"/>
                    </w:rPr>
                  </w:pPr>
                  <w:r>
                    <w:rPr>
                      <w:rFonts w:ascii="Arial" w:hAnsi="Arial" w:cs="Arial"/>
                      <w:color w:val="000000" w:themeColor="text1"/>
                      <w:sz w:val="18"/>
                      <w:szCs w:val="18"/>
                    </w:rPr>
                    <w:t xml:space="preserve">Staff to teach </w:t>
                  </w:r>
                  <w:proofErr w:type="spellStart"/>
                  <w:r>
                    <w:rPr>
                      <w:rFonts w:ascii="Arial" w:hAnsi="Arial" w:cs="Arial"/>
                      <w:color w:val="000000" w:themeColor="text1"/>
                      <w:sz w:val="18"/>
                      <w:szCs w:val="18"/>
                    </w:rPr>
                    <w:t>stand alone</w:t>
                  </w:r>
                  <w:proofErr w:type="spellEnd"/>
                  <w:r>
                    <w:rPr>
                      <w:rFonts w:ascii="Arial" w:hAnsi="Arial" w:cs="Arial"/>
                      <w:color w:val="000000" w:themeColor="text1"/>
                      <w:sz w:val="18"/>
                      <w:szCs w:val="18"/>
                    </w:rPr>
                    <w:t xml:space="preserve"> Digital Skills lesson once per week per class, using Digital Pathway and Benchmarks to assist in planning and assessing learning.</w:t>
                  </w:r>
                </w:p>
                <w:p w:rsidR="00C923CE" w:rsidRPr="003B776A" w:rsidRDefault="00C923CE" w:rsidP="00C923CE">
                  <w:pPr>
                    <w:pStyle w:val="ListParagraph"/>
                    <w:rPr>
                      <w:rFonts w:ascii="Arial" w:hAnsi="Arial" w:cs="Arial"/>
                      <w:color w:val="000000" w:themeColor="text1"/>
                      <w:sz w:val="18"/>
                      <w:szCs w:val="18"/>
                    </w:rPr>
                  </w:pPr>
                </w:p>
                <w:p w:rsidR="00C923CE" w:rsidRPr="003B776A" w:rsidRDefault="00C923CE" w:rsidP="00C923CE">
                  <w:pPr>
                    <w:pStyle w:val="ListParagraph"/>
                    <w:numPr>
                      <w:ilvl w:val="0"/>
                      <w:numId w:val="27"/>
                    </w:numPr>
                    <w:rPr>
                      <w:rFonts w:ascii="Arial" w:hAnsi="Arial" w:cs="Arial"/>
                      <w:sz w:val="18"/>
                      <w:szCs w:val="18"/>
                    </w:rPr>
                  </w:pPr>
                  <w:r w:rsidRPr="003B776A">
                    <w:rPr>
                      <w:rFonts w:ascii="Arial" w:hAnsi="Arial" w:cs="Arial"/>
                      <w:sz w:val="18"/>
                      <w:szCs w:val="18"/>
                    </w:rPr>
                    <w:t>Review Digital resources available in School</w:t>
                  </w:r>
                </w:p>
                <w:p w:rsidR="00C923CE" w:rsidRDefault="00C923CE" w:rsidP="00C923CE">
                  <w:pPr>
                    <w:pStyle w:val="ListParagraph"/>
                    <w:numPr>
                      <w:ilvl w:val="0"/>
                      <w:numId w:val="27"/>
                    </w:numPr>
                    <w:rPr>
                      <w:rFonts w:ascii="Arial" w:hAnsi="Arial" w:cs="Arial"/>
                      <w:sz w:val="18"/>
                      <w:szCs w:val="18"/>
                    </w:rPr>
                  </w:pPr>
                  <w:r>
                    <w:rPr>
                      <w:rFonts w:ascii="Arial" w:hAnsi="Arial" w:cs="Arial"/>
                      <w:sz w:val="18"/>
                      <w:szCs w:val="18"/>
                    </w:rPr>
                    <w:t>Access support from IT services, Chris Wright to find appropriate digital applications to trial and implement.</w:t>
                  </w:r>
                </w:p>
                <w:p w:rsidR="00C923CE" w:rsidRDefault="00C923CE" w:rsidP="00C923CE">
                  <w:pPr>
                    <w:rPr>
                      <w:rFonts w:ascii="Arial" w:hAnsi="Arial" w:cs="Arial"/>
                      <w:color w:val="000000" w:themeColor="text1"/>
                      <w:sz w:val="18"/>
                      <w:szCs w:val="18"/>
                    </w:rPr>
                  </w:pPr>
                </w:p>
                <w:p w:rsidR="00C923CE" w:rsidRPr="005A09E2" w:rsidRDefault="00C923CE" w:rsidP="00C923CE">
                  <w:pPr>
                    <w:numPr>
                      <w:ilvl w:val="0"/>
                      <w:numId w:val="27"/>
                    </w:numPr>
                    <w:rPr>
                      <w:rFonts w:ascii="Arial" w:hAnsi="Arial" w:cs="Arial"/>
                      <w:color w:val="000000" w:themeColor="text1"/>
                      <w:sz w:val="18"/>
                      <w:szCs w:val="18"/>
                    </w:rPr>
                  </w:pPr>
                  <w:r>
                    <w:rPr>
                      <w:rFonts w:ascii="Arial" w:hAnsi="Arial" w:cs="Arial"/>
                      <w:color w:val="000000" w:themeColor="text1"/>
                      <w:sz w:val="18"/>
                      <w:szCs w:val="18"/>
                    </w:rPr>
                    <w:t xml:space="preserve">Both Teachers and Pupils to use Seesaw to record learning experiences. </w:t>
                  </w:r>
                </w:p>
                <w:p w:rsidR="00C923CE" w:rsidRPr="005A09E2" w:rsidRDefault="00C923CE" w:rsidP="00C923CE">
                  <w:pPr>
                    <w:ind w:left="720"/>
                    <w:rPr>
                      <w:rFonts w:ascii="Arial" w:hAnsi="Arial" w:cs="Arial"/>
                      <w:color w:val="000000" w:themeColor="text1"/>
                      <w:sz w:val="18"/>
                      <w:szCs w:val="18"/>
                    </w:rPr>
                  </w:pPr>
                </w:p>
                <w:p w:rsidR="00C923CE" w:rsidRPr="003B776A" w:rsidRDefault="00C923CE" w:rsidP="00C923CE">
                  <w:pPr>
                    <w:rPr>
                      <w:rFonts w:ascii="Arial" w:hAnsi="Arial" w:cs="Arial"/>
                      <w:sz w:val="18"/>
                      <w:szCs w:val="18"/>
                    </w:rPr>
                  </w:pPr>
                </w:p>
                <w:p w:rsidR="00C923CE" w:rsidRPr="00E13DBA" w:rsidRDefault="00C923CE" w:rsidP="00C923CE">
                  <w:pPr>
                    <w:pStyle w:val="ListParagraph"/>
                    <w:numPr>
                      <w:ilvl w:val="0"/>
                      <w:numId w:val="27"/>
                    </w:numPr>
                    <w:rPr>
                      <w:rFonts w:ascii="Arial" w:hAnsi="Arial" w:cs="Arial"/>
                      <w:sz w:val="18"/>
                      <w:szCs w:val="18"/>
                    </w:rPr>
                  </w:pPr>
                  <w:r w:rsidRPr="005A09E2">
                    <w:rPr>
                      <w:rFonts w:ascii="Arial" w:hAnsi="Arial" w:cs="Arial"/>
                      <w:sz w:val="18"/>
                      <w:szCs w:val="18"/>
                    </w:rPr>
                    <w:lastRenderedPageBreak/>
                    <w:t>HT</w:t>
                  </w:r>
                  <w:r>
                    <w:rPr>
                      <w:rFonts w:ascii="Arial" w:hAnsi="Arial" w:cs="Arial"/>
                      <w:sz w:val="18"/>
                      <w:szCs w:val="18"/>
                    </w:rPr>
                    <w:t>/ Peer/Self-observation of</w:t>
                  </w:r>
                  <w:r w:rsidRPr="005A09E2">
                    <w:rPr>
                      <w:rFonts w:ascii="Arial" w:hAnsi="Arial" w:cs="Arial"/>
                      <w:sz w:val="18"/>
                      <w:szCs w:val="18"/>
                    </w:rPr>
                    <w:t xml:space="preserve"> </w:t>
                  </w:r>
                  <w:r>
                    <w:rPr>
                      <w:rFonts w:ascii="Arial" w:hAnsi="Arial" w:cs="Arial"/>
                      <w:sz w:val="18"/>
                      <w:szCs w:val="18"/>
                    </w:rPr>
                    <w:t xml:space="preserve">Digital </w:t>
                  </w:r>
                  <w:r w:rsidRPr="005A09E2">
                    <w:rPr>
                      <w:rFonts w:ascii="Arial" w:hAnsi="Arial" w:cs="Arial"/>
                      <w:sz w:val="18"/>
                      <w:szCs w:val="18"/>
                    </w:rPr>
                    <w:t>lessons as per Monitoring and Moderation timetable.</w:t>
                  </w:r>
                  <w:r>
                    <w:rPr>
                      <w:rFonts w:ascii="Arial" w:hAnsi="Arial" w:cs="Arial"/>
                      <w:sz w:val="18"/>
                      <w:szCs w:val="18"/>
                    </w:rPr>
                    <w:t xml:space="preserve"> </w:t>
                  </w:r>
                  <w:r w:rsidRPr="005A09E2">
                    <w:rPr>
                      <w:rFonts w:ascii="Arial" w:hAnsi="Arial" w:cs="Arial"/>
                      <w:sz w:val="18"/>
                      <w:szCs w:val="18"/>
                    </w:rPr>
                    <w:t xml:space="preserve"> HT to </w:t>
                  </w:r>
                  <w:r>
                    <w:rPr>
                      <w:rFonts w:ascii="Arial" w:hAnsi="Arial" w:cs="Arial"/>
                      <w:sz w:val="18"/>
                      <w:szCs w:val="18"/>
                    </w:rPr>
                    <w:t xml:space="preserve">sources Digital specialists within the council to support Staff </w:t>
                  </w:r>
                  <w:proofErr w:type="gramStart"/>
                  <w:r>
                    <w:rPr>
                      <w:rFonts w:ascii="Arial" w:hAnsi="Arial" w:cs="Arial"/>
                      <w:sz w:val="18"/>
                      <w:szCs w:val="18"/>
                    </w:rPr>
                    <w:t>development .</w:t>
                  </w:r>
                  <w:proofErr w:type="gramEnd"/>
                </w:p>
                <w:p w:rsidR="00C923CE" w:rsidRDefault="00C923CE" w:rsidP="00C923CE">
                  <w:pPr>
                    <w:pStyle w:val="ListParagraph"/>
                    <w:numPr>
                      <w:ilvl w:val="0"/>
                      <w:numId w:val="27"/>
                    </w:numPr>
                    <w:rPr>
                      <w:rFonts w:ascii="Arial" w:hAnsi="Arial" w:cs="Arial"/>
                      <w:sz w:val="18"/>
                      <w:szCs w:val="18"/>
                    </w:rPr>
                  </w:pPr>
                  <w:r w:rsidRPr="005A09E2">
                    <w:rPr>
                      <w:rFonts w:ascii="Arial" w:hAnsi="Arial" w:cs="Arial"/>
                      <w:sz w:val="18"/>
                      <w:szCs w:val="18"/>
                    </w:rPr>
                    <w:t xml:space="preserve">Collegiate discussion to </w:t>
                  </w:r>
                  <w:r>
                    <w:rPr>
                      <w:rFonts w:ascii="Arial" w:hAnsi="Arial" w:cs="Arial"/>
                      <w:sz w:val="18"/>
                      <w:szCs w:val="18"/>
                    </w:rPr>
                    <w:t>share experiences, expertise and progress in embedding technology in class lessons.</w:t>
                  </w:r>
                </w:p>
                <w:p w:rsidR="00C923CE" w:rsidRPr="00392EFD" w:rsidRDefault="00C923CE" w:rsidP="00C923CE">
                  <w:pPr>
                    <w:rPr>
                      <w:rFonts w:ascii="Arial" w:hAnsi="Arial" w:cs="Arial"/>
                      <w:sz w:val="18"/>
                      <w:szCs w:val="18"/>
                    </w:rPr>
                  </w:pPr>
                </w:p>
                <w:p w:rsidR="00C923CE" w:rsidRPr="00E13DBA" w:rsidRDefault="00C923CE" w:rsidP="00C923CE">
                  <w:pPr>
                    <w:pStyle w:val="ListParagraph"/>
                    <w:rPr>
                      <w:rFonts w:ascii="Arial" w:hAnsi="Arial" w:cs="Arial"/>
                      <w:sz w:val="18"/>
                      <w:szCs w:val="18"/>
                    </w:rPr>
                  </w:pPr>
                </w:p>
                <w:p w:rsidR="00C923CE" w:rsidRPr="005A09E2" w:rsidRDefault="00C923CE" w:rsidP="00C923CE">
                  <w:pPr>
                    <w:pStyle w:val="ListParagraph"/>
                    <w:numPr>
                      <w:ilvl w:val="0"/>
                      <w:numId w:val="27"/>
                    </w:numPr>
                    <w:rPr>
                      <w:rFonts w:ascii="Arial" w:hAnsi="Arial" w:cs="Arial"/>
                      <w:sz w:val="18"/>
                      <w:szCs w:val="18"/>
                    </w:rPr>
                  </w:pPr>
                  <w:r w:rsidRPr="005A09E2">
                    <w:rPr>
                      <w:rFonts w:ascii="Arial" w:hAnsi="Arial" w:cs="Arial"/>
                      <w:sz w:val="18"/>
                      <w:szCs w:val="18"/>
                    </w:rPr>
                    <w:t xml:space="preserve">Review the attainment </w:t>
                  </w:r>
                  <w:r>
                    <w:rPr>
                      <w:rFonts w:ascii="Arial" w:hAnsi="Arial" w:cs="Arial"/>
                      <w:sz w:val="18"/>
                      <w:szCs w:val="18"/>
                    </w:rPr>
                    <w:t xml:space="preserve">of all pupils using a variety of assessment tools including </w:t>
                  </w:r>
                  <w:proofErr w:type="spellStart"/>
                  <w:r>
                    <w:rPr>
                      <w:rFonts w:ascii="Arial" w:hAnsi="Arial" w:cs="Arial"/>
                      <w:sz w:val="18"/>
                      <w:szCs w:val="18"/>
                    </w:rPr>
                    <w:t>eg.</w:t>
                  </w:r>
                  <w:proofErr w:type="spellEnd"/>
                  <w:r>
                    <w:rPr>
                      <w:rFonts w:ascii="Arial" w:hAnsi="Arial" w:cs="Arial"/>
                      <w:sz w:val="18"/>
                      <w:szCs w:val="18"/>
                    </w:rPr>
                    <w:t xml:space="preserve"> Incas and PIPs in August 2019 and August 2020 to measure the impact.</w:t>
                  </w:r>
                </w:p>
                <w:p w:rsidR="00C923CE" w:rsidRPr="003B776A" w:rsidRDefault="00C923CE" w:rsidP="00C923CE">
                  <w:pPr>
                    <w:rPr>
                      <w:rFonts w:ascii="Arial" w:hAnsi="Arial" w:cs="Arial"/>
                      <w:sz w:val="18"/>
                      <w:szCs w:val="18"/>
                    </w:rPr>
                  </w:pPr>
                </w:p>
                <w:p w:rsidR="00C923CE" w:rsidRPr="006F6534" w:rsidRDefault="00C923CE" w:rsidP="00C923CE">
                  <w:pPr>
                    <w:rPr>
                      <w:rFonts w:ascii="Arial" w:hAnsi="Arial" w:cs="Arial"/>
                      <w:sz w:val="18"/>
                      <w:szCs w:val="18"/>
                    </w:rPr>
                  </w:pPr>
                </w:p>
                <w:p w:rsidR="00C923CE" w:rsidRPr="005A09E2" w:rsidRDefault="00C923CE" w:rsidP="00C923CE">
                  <w:pPr>
                    <w:pStyle w:val="ListParagraph"/>
                    <w:numPr>
                      <w:ilvl w:val="0"/>
                      <w:numId w:val="27"/>
                    </w:numPr>
                    <w:rPr>
                      <w:rFonts w:ascii="Arial" w:hAnsi="Arial" w:cs="Arial"/>
                      <w:sz w:val="18"/>
                      <w:szCs w:val="18"/>
                    </w:rPr>
                  </w:pPr>
                  <w:r>
                    <w:rPr>
                      <w:rFonts w:ascii="Arial" w:hAnsi="Arial" w:cs="Arial"/>
                      <w:sz w:val="18"/>
                      <w:szCs w:val="18"/>
                    </w:rPr>
                    <w:t>Parent ‘drop-in’ sessions.</w:t>
                  </w:r>
                </w:p>
                <w:p w:rsidR="00C923CE" w:rsidRPr="00F74214" w:rsidRDefault="00C923CE" w:rsidP="00C923CE">
                  <w:pPr>
                    <w:pStyle w:val="ListParagraph"/>
                    <w:numPr>
                      <w:ilvl w:val="0"/>
                      <w:numId w:val="27"/>
                    </w:numPr>
                    <w:rPr>
                      <w:rFonts w:ascii="Arial" w:hAnsi="Arial" w:cs="Arial"/>
                      <w:b/>
                    </w:rPr>
                  </w:pPr>
                  <w:r w:rsidRPr="00AA7A0A">
                    <w:rPr>
                      <w:rFonts w:ascii="Arial" w:hAnsi="Arial" w:cs="Arial"/>
                      <w:sz w:val="18"/>
                      <w:szCs w:val="18"/>
                    </w:rPr>
                    <w:t xml:space="preserve">Information shared with Parents regarding our whole School approach to </w:t>
                  </w:r>
                  <w:r>
                    <w:rPr>
                      <w:rFonts w:ascii="Arial" w:hAnsi="Arial" w:cs="Arial"/>
                      <w:sz w:val="18"/>
                      <w:szCs w:val="18"/>
                    </w:rPr>
                    <w:t>Digital learning.</w:t>
                  </w:r>
                </w:p>
                <w:p w:rsidR="00C923CE" w:rsidRPr="00AA7A0A" w:rsidRDefault="00C923CE" w:rsidP="00C923CE">
                  <w:pPr>
                    <w:pStyle w:val="ListParagraph"/>
                    <w:numPr>
                      <w:ilvl w:val="0"/>
                      <w:numId w:val="27"/>
                    </w:numPr>
                    <w:rPr>
                      <w:rFonts w:ascii="Arial" w:hAnsi="Arial" w:cs="Arial"/>
                      <w:b/>
                    </w:rPr>
                  </w:pPr>
                  <w:r>
                    <w:rPr>
                      <w:rFonts w:ascii="Arial" w:hAnsi="Arial" w:cs="Arial"/>
                      <w:sz w:val="18"/>
                      <w:szCs w:val="18"/>
                    </w:rPr>
                    <w:t>Promote the use of Seesaw and encourage Parental participation.</w:t>
                  </w:r>
                </w:p>
              </w:tc>
              <w:tc>
                <w:tcPr>
                  <w:tcW w:w="2525" w:type="dxa"/>
                  <w:tcBorders>
                    <w:top w:val="single" w:sz="6" w:space="0" w:color="auto"/>
                    <w:left w:val="single" w:sz="6" w:space="0" w:color="auto"/>
                    <w:bottom w:val="single" w:sz="6" w:space="0" w:color="auto"/>
                    <w:right w:val="single" w:sz="6" w:space="0" w:color="auto"/>
                  </w:tcBorders>
                  <w:shd w:val="clear" w:color="auto" w:fill="595959" w:themeFill="text1" w:themeFillTint="A6"/>
                </w:tcPr>
                <w:p w:rsidR="00C923CE" w:rsidRDefault="00C923CE" w:rsidP="00C923CE">
                  <w:pPr>
                    <w:jc w:val="center"/>
                    <w:rPr>
                      <w:rFonts w:ascii="Arial" w:hAnsi="Arial" w:cs="Arial"/>
                      <w:b/>
                    </w:rPr>
                  </w:pPr>
                </w:p>
              </w:tc>
            </w:tr>
          </w:tbl>
          <w:p w:rsidR="00C923CE" w:rsidRDefault="00C923CE" w:rsidP="00C923CE">
            <w:pPr>
              <w:spacing w:after="200" w:line="276" w:lineRule="auto"/>
              <w:rPr>
                <w:rFonts w:ascii="Arial" w:hAnsi="Arial" w:cs="Arial"/>
                <w:b/>
              </w:rPr>
            </w:pPr>
          </w:p>
          <w:p w:rsidR="00A3623A" w:rsidRDefault="00A3623A" w:rsidP="00B73A45">
            <w:pPr>
              <w:rPr>
                <w:rFonts w:ascii="Arial" w:hAnsi="Arial" w:cs="Arial"/>
                <w:b/>
              </w:rPr>
            </w:pPr>
          </w:p>
          <w:p w:rsidR="00577117" w:rsidRDefault="00577117" w:rsidP="00B73A45">
            <w:pPr>
              <w:rPr>
                <w:rFonts w:ascii="Arial" w:hAnsi="Arial" w:cs="Arial"/>
                <w:b/>
              </w:rPr>
            </w:pPr>
          </w:p>
          <w:p w:rsidR="00577117" w:rsidRDefault="00577117" w:rsidP="00B73A45">
            <w:pPr>
              <w:rPr>
                <w:rFonts w:ascii="Arial" w:hAnsi="Arial" w:cs="Arial"/>
                <w:b/>
              </w:rPr>
            </w:pPr>
          </w:p>
          <w:p w:rsidR="00577117" w:rsidRDefault="00577117" w:rsidP="00B73A45">
            <w:pPr>
              <w:rPr>
                <w:rFonts w:ascii="Arial" w:hAnsi="Arial" w:cs="Arial"/>
                <w:b/>
              </w:rPr>
            </w:pPr>
          </w:p>
        </w:tc>
      </w:tr>
      <w:tr w:rsidR="00A3623A" w:rsidTr="00B73A45">
        <w:tc>
          <w:tcPr>
            <w:tcW w:w="14142" w:type="dxa"/>
            <w:gridSpan w:val="4"/>
            <w:tcBorders>
              <w:top w:val="single" w:sz="6" w:space="0" w:color="auto"/>
              <w:left w:val="single" w:sz="6" w:space="0" w:color="auto"/>
              <w:right w:val="single" w:sz="6" w:space="0" w:color="auto"/>
            </w:tcBorders>
            <w:vAlign w:val="center"/>
          </w:tcPr>
          <w:p w:rsidR="00B73A45" w:rsidRDefault="00B73A45" w:rsidP="00C923CE">
            <w:pPr>
              <w:shd w:val="clear" w:color="auto" w:fill="595959" w:themeFill="text1" w:themeFillTint="A6"/>
              <w:rPr>
                <w:rFonts w:ascii="Arial" w:hAnsi="Arial" w:cs="Arial"/>
                <w:b/>
              </w:rPr>
            </w:pPr>
            <w:r>
              <w:rPr>
                <w:rFonts w:ascii="Arial" w:hAnsi="Arial" w:cs="Arial"/>
                <w:b/>
              </w:rPr>
              <w:lastRenderedPageBreak/>
              <w:t xml:space="preserve">Improvement Outcome 3: </w:t>
            </w:r>
            <w:r w:rsidR="00636DAC">
              <w:rPr>
                <w:rFonts w:ascii="Arial" w:hAnsi="Arial" w:cs="Arial"/>
                <w:b/>
              </w:rPr>
              <w:t>Teaching &amp; Learning</w:t>
            </w:r>
          </w:p>
          <w:p w:rsidR="00A3623A" w:rsidRPr="00C41AA7" w:rsidRDefault="00B73A45" w:rsidP="00C923CE">
            <w:pPr>
              <w:shd w:val="clear" w:color="auto" w:fill="595959" w:themeFill="text1" w:themeFillTint="A6"/>
              <w:rPr>
                <w:rFonts w:ascii="Arial" w:hAnsi="Arial" w:cs="Arial"/>
              </w:rPr>
            </w:pPr>
            <w:r w:rsidRPr="00C41AA7">
              <w:rPr>
                <w:rFonts w:ascii="Arial" w:hAnsi="Arial" w:cs="Arial"/>
              </w:rPr>
              <w:t xml:space="preserve">To </w:t>
            </w:r>
            <w:r w:rsidR="00636DAC">
              <w:rPr>
                <w:rFonts w:ascii="Arial" w:hAnsi="Arial" w:cs="Arial"/>
              </w:rPr>
              <w:t>embed consistent Teaching &amp; Learning Strategies and Assessment techniques across our whole School.</w:t>
            </w:r>
          </w:p>
        </w:tc>
      </w:tr>
      <w:tr w:rsidR="00A3623A" w:rsidTr="00B73A45">
        <w:tc>
          <w:tcPr>
            <w:tcW w:w="5927" w:type="dxa"/>
            <w:tcBorders>
              <w:top w:val="single" w:sz="6" w:space="0" w:color="auto"/>
              <w:left w:val="single" w:sz="6" w:space="0" w:color="auto"/>
              <w:bottom w:val="single" w:sz="6" w:space="0" w:color="auto"/>
              <w:right w:val="single" w:sz="6" w:space="0" w:color="auto"/>
            </w:tcBorders>
            <w:vAlign w:val="center"/>
          </w:tcPr>
          <w:p w:rsidR="00B73A45" w:rsidRDefault="00A3623A" w:rsidP="00C923CE">
            <w:pPr>
              <w:shd w:val="clear" w:color="auto" w:fill="595959" w:themeFill="text1" w:themeFillTint="A6"/>
              <w:textAlignment w:val="top"/>
              <w:rPr>
                <w:rFonts w:ascii="Arial" w:hAnsi="Arial" w:cs="Arial"/>
                <w:b/>
              </w:rPr>
            </w:pPr>
            <w:r>
              <w:rPr>
                <w:rFonts w:ascii="Arial" w:hAnsi="Arial" w:cs="Arial"/>
                <w:b/>
              </w:rPr>
              <w:t xml:space="preserve">NIF Priority: </w:t>
            </w:r>
          </w:p>
          <w:p w:rsidR="00B73A45" w:rsidRPr="003B1C2C" w:rsidRDefault="00B73A45" w:rsidP="00C923CE">
            <w:pPr>
              <w:shd w:val="clear" w:color="auto" w:fill="595959" w:themeFill="text1" w:themeFillTint="A6"/>
              <w:textAlignment w:val="top"/>
              <w:rPr>
                <w:rFonts w:ascii="Arial" w:hAnsi="Arial" w:cs="Arial"/>
                <w:sz w:val="22"/>
                <w:szCs w:val="22"/>
              </w:rPr>
            </w:pPr>
            <w:r w:rsidRPr="003B1C2C">
              <w:rPr>
                <w:rFonts w:ascii="Arial" w:hAnsi="Arial" w:cs="Arial"/>
                <w:sz w:val="22"/>
                <w:szCs w:val="22"/>
              </w:rPr>
              <w:t>-</w:t>
            </w:r>
            <w:r w:rsidR="00B06A4C">
              <w:rPr>
                <w:rFonts w:ascii="Arial" w:hAnsi="Arial" w:cs="Arial"/>
                <w:sz w:val="22"/>
                <w:szCs w:val="22"/>
              </w:rPr>
              <w:t>Teaching, Learning &amp; Assessment</w:t>
            </w:r>
          </w:p>
          <w:p w:rsidR="00B73A45" w:rsidRPr="003B1C2C" w:rsidRDefault="00B73A45" w:rsidP="00C923CE">
            <w:pPr>
              <w:shd w:val="clear" w:color="auto" w:fill="595959" w:themeFill="text1" w:themeFillTint="A6"/>
              <w:textAlignment w:val="top"/>
              <w:rPr>
                <w:rFonts w:ascii="Arial" w:hAnsi="Arial" w:cs="Arial"/>
                <w:sz w:val="22"/>
                <w:szCs w:val="22"/>
              </w:rPr>
            </w:pPr>
            <w:r w:rsidRPr="003B1C2C">
              <w:rPr>
                <w:rFonts w:ascii="Arial" w:hAnsi="Arial" w:cs="Arial"/>
                <w:sz w:val="22"/>
                <w:szCs w:val="22"/>
              </w:rPr>
              <w:t>-Closing the attainment gap between the most and least disadvantaged children</w:t>
            </w:r>
          </w:p>
          <w:p w:rsidR="00A3623A" w:rsidRDefault="00A3623A" w:rsidP="00C923CE">
            <w:pPr>
              <w:shd w:val="clear" w:color="auto" w:fill="595959" w:themeFill="text1" w:themeFillTint="A6"/>
              <w:rPr>
                <w:rFonts w:ascii="Arial" w:hAnsi="Arial" w:cs="Arial"/>
                <w:b/>
              </w:rPr>
            </w:pPr>
          </w:p>
          <w:p w:rsidR="00A3623A" w:rsidRDefault="00A3623A" w:rsidP="00C923CE">
            <w:pPr>
              <w:shd w:val="clear" w:color="auto" w:fill="595959" w:themeFill="text1" w:themeFillTint="A6"/>
              <w:rPr>
                <w:rFonts w:ascii="Arial" w:hAnsi="Arial" w:cs="Arial"/>
                <w:b/>
              </w:rPr>
            </w:pPr>
          </w:p>
        </w:tc>
        <w:tc>
          <w:tcPr>
            <w:tcW w:w="3486" w:type="dxa"/>
            <w:tcBorders>
              <w:top w:val="single" w:sz="6" w:space="0" w:color="auto"/>
              <w:left w:val="single" w:sz="6" w:space="0" w:color="auto"/>
              <w:bottom w:val="single" w:sz="6" w:space="0" w:color="auto"/>
              <w:right w:val="single" w:sz="6" w:space="0" w:color="auto"/>
            </w:tcBorders>
            <w:vAlign w:val="center"/>
          </w:tcPr>
          <w:p w:rsidR="00B73A45" w:rsidRDefault="00A3623A" w:rsidP="00C923CE">
            <w:pPr>
              <w:shd w:val="clear" w:color="auto" w:fill="595959" w:themeFill="text1" w:themeFillTint="A6"/>
              <w:rPr>
                <w:rFonts w:ascii="Arial" w:hAnsi="Arial" w:cs="Arial"/>
                <w:color w:val="000000" w:themeColor="text1"/>
                <w:sz w:val="22"/>
                <w:szCs w:val="22"/>
              </w:rPr>
            </w:pPr>
            <w:r>
              <w:rPr>
                <w:rFonts w:ascii="Arial" w:hAnsi="Arial" w:cs="Arial"/>
                <w:b/>
              </w:rPr>
              <w:t>NIF Driver(s):</w:t>
            </w:r>
            <w:r w:rsidR="00B73A45" w:rsidRPr="003B1C2C">
              <w:rPr>
                <w:rFonts w:ascii="Arial" w:hAnsi="Arial" w:cs="Arial"/>
                <w:color w:val="000000" w:themeColor="text1"/>
                <w:sz w:val="22"/>
                <w:szCs w:val="22"/>
              </w:rPr>
              <w:t xml:space="preserve"> </w:t>
            </w:r>
          </w:p>
          <w:p w:rsidR="00B73A45" w:rsidRPr="003B1C2C" w:rsidRDefault="00B73A45" w:rsidP="00C923CE">
            <w:pPr>
              <w:shd w:val="clear" w:color="auto" w:fill="595959" w:themeFill="text1" w:themeFillTint="A6"/>
              <w:rPr>
                <w:rFonts w:ascii="Arial" w:hAnsi="Arial" w:cs="Arial"/>
                <w:color w:val="000000" w:themeColor="text1"/>
                <w:sz w:val="22"/>
                <w:szCs w:val="22"/>
              </w:rPr>
            </w:pPr>
            <w:r w:rsidRPr="003B1C2C">
              <w:rPr>
                <w:rFonts w:ascii="Arial" w:hAnsi="Arial" w:cs="Arial"/>
                <w:color w:val="000000" w:themeColor="text1"/>
                <w:sz w:val="22"/>
                <w:szCs w:val="22"/>
              </w:rPr>
              <w:t>-School Leadership</w:t>
            </w:r>
          </w:p>
          <w:p w:rsidR="00B73A45" w:rsidRPr="003B1C2C" w:rsidRDefault="00B73A45" w:rsidP="00C923CE">
            <w:pPr>
              <w:shd w:val="clear" w:color="auto" w:fill="595959" w:themeFill="text1" w:themeFillTint="A6"/>
              <w:rPr>
                <w:rFonts w:ascii="Arial" w:hAnsi="Arial" w:cs="Arial"/>
                <w:color w:val="000000" w:themeColor="text1"/>
                <w:sz w:val="22"/>
                <w:szCs w:val="22"/>
              </w:rPr>
            </w:pPr>
            <w:r w:rsidRPr="003B1C2C">
              <w:rPr>
                <w:rFonts w:ascii="Arial" w:hAnsi="Arial" w:cs="Arial"/>
                <w:color w:val="000000" w:themeColor="text1"/>
                <w:sz w:val="22"/>
                <w:szCs w:val="22"/>
              </w:rPr>
              <w:t>-Teacher Professionalism</w:t>
            </w:r>
          </w:p>
          <w:p w:rsidR="00B73A45" w:rsidRPr="003B1C2C" w:rsidRDefault="00B73A45" w:rsidP="00C923CE">
            <w:pPr>
              <w:shd w:val="clear" w:color="auto" w:fill="595959" w:themeFill="text1" w:themeFillTint="A6"/>
              <w:rPr>
                <w:rFonts w:ascii="Arial" w:hAnsi="Arial" w:cs="Arial"/>
                <w:color w:val="000000" w:themeColor="text1"/>
                <w:sz w:val="22"/>
                <w:szCs w:val="22"/>
              </w:rPr>
            </w:pPr>
            <w:r w:rsidRPr="003B1C2C">
              <w:rPr>
                <w:rFonts w:ascii="Arial" w:hAnsi="Arial" w:cs="Arial"/>
                <w:color w:val="000000" w:themeColor="text1"/>
                <w:sz w:val="22"/>
                <w:szCs w:val="22"/>
              </w:rPr>
              <w:t>-Parental Engagement</w:t>
            </w:r>
          </w:p>
          <w:p w:rsidR="00B73A45" w:rsidRPr="003B1C2C" w:rsidRDefault="00B73A45" w:rsidP="00C923CE">
            <w:pPr>
              <w:shd w:val="clear" w:color="auto" w:fill="595959" w:themeFill="text1" w:themeFillTint="A6"/>
              <w:rPr>
                <w:rFonts w:ascii="Arial" w:hAnsi="Arial" w:cs="Arial"/>
                <w:color w:val="000000" w:themeColor="text1"/>
                <w:sz w:val="22"/>
                <w:szCs w:val="22"/>
              </w:rPr>
            </w:pPr>
            <w:r w:rsidRPr="003B1C2C">
              <w:rPr>
                <w:rFonts w:ascii="Arial" w:hAnsi="Arial" w:cs="Arial"/>
                <w:color w:val="000000" w:themeColor="text1"/>
                <w:sz w:val="22"/>
                <w:szCs w:val="22"/>
              </w:rPr>
              <w:t>-Assessment of Pupil  Progress</w:t>
            </w:r>
          </w:p>
          <w:p w:rsidR="00A3623A" w:rsidRDefault="00B73A45" w:rsidP="00C923CE">
            <w:pPr>
              <w:shd w:val="clear" w:color="auto" w:fill="595959" w:themeFill="text1" w:themeFillTint="A6"/>
              <w:rPr>
                <w:rFonts w:ascii="Arial" w:hAnsi="Arial" w:cs="Arial"/>
                <w:b/>
              </w:rPr>
            </w:pPr>
            <w:r w:rsidRPr="003B1C2C">
              <w:rPr>
                <w:rFonts w:ascii="Arial" w:hAnsi="Arial" w:cs="Arial"/>
                <w:sz w:val="22"/>
                <w:szCs w:val="22"/>
              </w:rPr>
              <w:t>-Performance Information</w:t>
            </w:r>
          </w:p>
        </w:tc>
        <w:tc>
          <w:tcPr>
            <w:tcW w:w="4729" w:type="dxa"/>
            <w:gridSpan w:val="2"/>
            <w:tcBorders>
              <w:top w:val="single" w:sz="6" w:space="0" w:color="auto"/>
              <w:left w:val="single" w:sz="6" w:space="0" w:color="auto"/>
              <w:bottom w:val="single" w:sz="6" w:space="0" w:color="auto"/>
              <w:right w:val="single" w:sz="6" w:space="0" w:color="auto"/>
            </w:tcBorders>
            <w:vAlign w:val="center"/>
          </w:tcPr>
          <w:p w:rsidR="00B73A45" w:rsidRDefault="00A3623A" w:rsidP="00C923CE">
            <w:pPr>
              <w:shd w:val="clear" w:color="auto" w:fill="595959" w:themeFill="text1" w:themeFillTint="A6"/>
              <w:rPr>
                <w:rFonts w:ascii="Arial" w:hAnsi="Arial" w:cs="Arial"/>
                <w:sz w:val="22"/>
                <w:szCs w:val="22"/>
              </w:rPr>
            </w:pPr>
            <w:r>
              <w:rPr>
                <w:rFonts w:ascii="Arial" w:hAnsi="Arial" w:cs="Arial"/>
                <w:b/>
              </w:rPr>
              <w:t>HGIOS4 QI(s):</w:t>
            </w:r>
            <w:r w:rsidR="00B73A45" w:rsidRPr="003B1C2C">
              <w:rPr>
                <w:rFonts w:ascii="Arial" w:hAnsi="Arial" w:cs="Arial"/>
                <w:sz w:val="22"/>
                <w:szCs w:val="22"/>
              </w:rPr>
              <w:t xml:space="preserve"> </w:t>
            </w:r>
          </w:p>
          <w:p w:rsidR="00B73A45" w:rsidRPr="003B1C2C" w:rsidRDefault="00B73A45" w:rsidP="00C923CE">
            <w:pPr>
              <w:shd w:val="clear" w:color="auto" w:fill="595959" w:themeFill="text1" w:themeFillTint="A6"/>
              <w:rPr>
                <w:rFonts w:ascii="Arial" w:hAnsi="Arial" w:cs="Arial"/>
                <w:sz w:val="22"/>
                <w:szCs w:val="22"/>
              </w:rPr>
            </w:pPr>
            <w:r w:rsidRPr="003B1C2C">
              <w:rPr>
                <w:rFonts w:ascii="Arial" w:hAnsi="Arial" w:cs="Arial"/>
                <w:sz w:val="22"/>
                <w:szCs w:val="22"/>
              </w:rPr>
              <w:t>1.2 Leadership of Learning</w:t>
            </w:r>
          </w:p>
          <w:p w:rsidR="00B73A45" w:rsidRPr="003B1C2C" w:rsidRDefault="00B73A45" w:rsidP="00C923CE">
            <w:pPr>
              <w:shd w:val="clear" w:color="auto" w:fill="595959" w:themeFill="text1" w:themeFillTint="A6"/>
              <w:rPr>
                <w:rFonts w:ascii="Arial" w:hAnsi="Arial" w:cs="Arial"/>
                <w:sz w:val="22"/>
                <w:szCs w:val="22"/>
              </w:rPr>
            </w:pPr>
            <w:r w:rsidRPr="003B1C2C">
              <w:rPr>
                <w:rFonts w:ascii="Arial" w:hAnsi="Arial" w:cs="Arial"/>
                <w:sz w:val="22"/>
                <w:szCs w:val="22"/>
              </w:rPr>
              <w:t>2.2 Curriculum</w:t>
            </w:r>
          </w:p>
          <w:p w:rsidR="00B73A45" w:rsidRPr="003B1C2C" w:rsidRDefault="00B73A45" w:rsidP="00C923CE">
            <w:pPr>
              <w:shd w:val="clear" w:color="auto" w:fill="595959" w:themeFill="text1" w:themeFillTint="A6"/>
              <w:rPr>
                <w:rFonts w:ascii="Arial" w:hAnsi="Arial" w:cs="Arial"/>
                <w:sz w:val="22"/>
                <w:szCs w:val="22"/>
              </w:rPr>
            </w:pPr>
            <w:r w:rsidRPr="003B1C2C">
              <w:rPr>
                <w:rFonts w:ascii="Arial" w:hAnsi="Arial" w:cs="Arial"/>
                <w:sz w:val="22"/>
                <w:szCs w:val="22"/>
              </w:rPr>
              <w:t>2.3 Learning, teaching and assessment</w:t>
            </w:r>
          </w:p>
          <w:p w:rsidR="00A3623A" w:rsidRDefault="00B73A45" w:rsidP="00C923CE">
            <w:pPr>
              <w:shd w:val="clear" w:color="auto" w:fill="595959" w:themeFill="text1" w:themeFillTint="A6"/>
              <w:rPr>
                <w:rFonts w:ascii="Arial" w:hAnsi="Arial" w:cs="Arial"/>
                <w:b/>
              </w:rPr>
            </w:pPr>
            <w:r w:rsidRPr="003B1C2C">
              <w:rPr>
                <w:rFonts w:ascii="Arial" w:hAnsi="Arial" w:cs="Arial"/>
                <w:sz w:val="22"/>
                <w:szCs w:val="22"/>
              </w:rPr>
              <w:t>3.2 Raising Attainment and achievement</w:t>
            </w:r>
          </w:p>
        </w:tc>
      </w:tr>
      <w:tr w:rsidR="00A3623A" w:rsidTr="00B73A45">
        <w:tc>
          <w:tcPr>
            <w:tcW w:w="5927" w:type="dxa"/>
            <w:tcBorders>
              <w:top w:val="single" w:sz="6" w:space="0" w:color="auto"/>
              <w:left w:val="single" w:sz="6" w:space="0" w:color="auto"/>
              <w:bottom w:val="single" w:sz="6" w:space="0" w:color="auto"/>
              <w:right w:val="single" w:sz="6" w:space="0" w:color="auto"/>
            </w:tcBorders>
          </w:tcPr>
          <w:p w:rsidR="00A3623A" w:rsidRDefault="00A3623A" w:rsidP="00C923CE">
            <w:pPr>
              <w:shd w:val="clear" w:color="auto" w:fill="595959" w:themeFill="text1" w:themeFillTint="A6"/>
              <w:rPr>
                <w:rFonts w:ascii="Arial" w:hAnsi="Arial" w:cs="Arial"/>
                <w:b/>
              </w:rPr>
            </w:pPr>
            <w:r>
              <w:rPr>
                <w:rFonts w:ascii="Arial" w:hAnsi="Arial" w:cs="Arial"/>
                <w:b/>
              </w:rPr>
              <w:t>School Lead:</w:t>
            </w:r>
            <w:r w:rsidR="00B73A45">
              <w:rPr>
                <w:rFonts w:ascii="Arial" w:hAnsi="Arial" w:cs="Arial"/>
                <w:b/>
              </w:rPr>
              <w:t xml:space="preserve"> </w:t>
            </w:r>
            <w:r w:rsidR="00B73A45" w:rsidRPr="00B73A45">
              <w:rPr>
                <w:rFonts w:ascii="Arial" w:hAnsi="Arial" w:cs="Arial"/>
              </w:rPr>
              <w:t>Headteacher</w:t>
            </w:r>
          </w:p>
        </w:tc>
        <w:tc>
          <w:tcPr>
            <w:tcW w:w="3486" w:type="dxa"/>
            <w:tcBorders>
              <w:top w:val="single" w:sz="6" w:space="0" w:color="auto"/>
              <w:left w:val="single" w:sz="6" w:space="0" w:color="auto"/>
              <w:bottom w:val="single" w:sz="6" w:space="0" w:color="auto"/>
              <w:right w:val="single" w:sz="6" w:space="0" w:color="auto"/>
            </w:tcBorders>
          </w:tcPr>
          <w:p w:rsidR="00A3623A" w:rsidRDefault="00A3623A" w:rsidP="00C923CE">
            <w:pPr>
              <w:shd w:val="clear" w:color="auto" w:fill="595959" w:themeFill="text1" w:themeFillTint="A6"/>
              <w:rPr>
                <w:rFonts w:ascii="Arial" w:hAnsi="Arial" w:cs="Arial"/>
                <w:b/>
              </w:rPr>
            </w:pPr>
            <w:r>
              <w:rPr>
                <w:rFonts w:ascii="Arial" w:hAnsi="Arial" w:cs="Arial"/>
                <w:b/>
              </w:rPr>
              <w:t>Completion Date:</w:t>
            </w:r>
            <w:r w:rsidR="00C41AA7">
              <w:rPr>
                <w:rFonts w:ascii="Arial" w:hAnsi="Arial" w:cs="Arial"/>
                <w:b/>
              </w:rPr>
              <w:t xml:space="preserve"> </w:t>
            </w:r>
            <w:r w:rsidR="002676B7">
              <w:rPr>
                <w:rFonts w:ascii="Arial" w:hAnsi="Arial" w:cs="Arial"/>
              </w:rPr>
              <w:t>May 202</w:t>
            </w:r>
            <w:r w:rsidR="00636DAC">
              <w:rPr>
                <w:rFonts w:ascii="Arial" w:hAnsi="Arial" w:cs="Arial"/>
              </w:rPr>
              <w:t>1</w:t>
            </w:r>
          </w:p>
        </w:tc>
        <w:tc>
          <w:tcPr>
            <w:tcW w:w="4729" w:type="dxa"/>
            <w:gridSpan w:val="2"/>
            <w:tcBorders>
              <w:top w:val="single" w:sz="6" w:space="0" w:color="auto"/>
              <w:left w:val="single" w:sz="6" w:space="0" w:color="auto"/>
              <w:right w:val="single" w:sz="6" w:space="0" w:color="auto"/>
            </w:tcBorders>
          </w:tcPr>
          <w:p w:rsidR="00B73A45" w:rsidRPr="000E4644" w:rsidRDefault="00A3623A" w:rsidP="00C923CE">
            <w:pPr>
              <w:shd w:val="clear" w:color="auto" w:fill="595959" w:themeFill="text1" w:themeFillTint="A6"/>
              <w:rPr>
                <w:rFonts w:ascii="Arial" w:hAnsi="Arial" w:cs="Arial"/>
                <w:color w:val="000000" w:themeColor="text1"/>
                <w:sz w:val="22"/>
                <w:szCs w:val="22"/>
              </w:rPr>
            </w:pPr>
            <w:r>
              <w:rPr>
                <w:rFonts w:ascii="Arial" w:hAnsi="Arial" w:cs="Arial"/>
                <w:b/>
              </w:rPr>
              <w:t>Review Date:</w:t>
            </w:r>
            <w:r w:rsidR="002676B7">
              <w:rPr>
                <w:rFonts w:ascii="Arial" w:hAnsi="Arial" w:cs="Arial"/>
                <w:color w:val="000000" w:themeColor="text1"/>
                <w:sz w:val="22"/>
                <w:szCs w:val="22"/>
              </w:rPr>
              <w:t xml:space="preserve"> November 20</w:t>
            </w:r>
            <w:r w:rsidR="00636DAC">
              <w:rPr>
                <w:rFonts w:ascii="Arial" w:hAnsi="Arial" w:cs="Arial"/>
                <w:color w:val="000000" w:themeColor="text1"/>
                <w:sz w:val="22"/>
                <w:szCs w:val="22"/>
              </w:rPr>
              <w:t>20</w:t>
            </w:r>
          </w:p>
          <w:p w:rsidR="00B73A45" w:rsidRPr="000E4644" w:rsidRDefault="00B73A45" w:rsidP="00C923CE">
            <w:pPr>
              <w:shd w:val="clear" w:color="auto" w:fill="595959" w:themeFill="text1" w:themeFillTint="A6"/>
              <w:rPr>
                <w:rFonts w:ascii="Arial" w:hAnsi="Arial" w:cs="Arial"/>
                <w:color w:val="000000" w:themeColor="text1"/>
                <w:sz w:val="22"/>
                <w:szCs w:val="22"/>
              </w:rPr>
            </w:pPr>
            <w:r w:rsidRPr="000E4644">
              <w:rPr>
                <w:rFonts w:ascii="Arial" w:hAnsi="Arial" w:cs="Arial"/>
                <w:color w:val="000000" w:themeColor="text1"/>
                <w:sz w:val="22"/>
                <w:szCs w:val="22"/>
              </w:rPr>
              <w:t xml:space="preserve">       </w:t>
            </w:r>
            <w:r w:rsidR="002676B7">
              <w:rPr>
                <w:rFonts w:ascii="Arial" w:hAnsi="Arial" w:cs="Arial"/>
                <w:color w:val="000000" w:themeColor="text1"/>
                <w:sz w:val="22"/>
                <w:szCs w:val="22"/>
              </w:rPr>
              <w:t xml:space="preserve">                   February 202</w:t>
            </w:r>
            <w:r w:rsidR="00636DAC">
              <w:rPr>
                <w:rFonts w:ascii="Arial" w:hAnsi="Arial" w:cs="Arial"/>
                <w:color w:val="000000" w:themeColor="text1"/>
                <w:sz w:val="22"/>
                <w:szCs w:val="22"/>
              </w:rPr>
              <w:t>1</w:t>
            </w:r>
          </w:p>
          <w:p w:rsidR="00A3623A" w:rsidRDefault="00B73A45" w:rsidP="00C923CE">
            <w:pPr>
              <w:shd w:val="clear" w:color="auto" w:fill="595959" w:themeFill="text1" w:themeFillTint="A6"/>
              <w:rPr>
                <w:rFonts w:ascii="Arial" w:hAnsi="Arial" w:cs="Arial"/>
                <w:b/>
              </w:rPr>
            </w:pPr>
            <w:r w:rsidRPr="000E4644">
              <w:rPr>
                <w:rFonts w:ascii="Arial" w:hAnsi="Arial" w:cs="Arial"/>
                <w:color w:val="000000" w:themeColor="text1"/>
                <w:sz w:val="22"/>
                <w:szCs w:val="22"/>
              </w:rPr>
              <w:t xml:space="preserve">    </w:t>
            </w:r>
            <w:r w:rsidR="002676B7">
              <w:rPr>
                <w:rFonts w:ascii="Arial" w:hAnsi="Arial" w:cs="Arial"/>
                <w:color w:val="000000" w:themeColor="text1"/>
                <w:sz w:val="22"/>
                <w:szCs w:val="22"/>
              </w:rPr>
              <w:t xml:space="preserve">                      April 202</w:t>
            </w:r>
            <w:r w:rsidR="00636DAC">
              <w:rPr>
                <w:rFonts w:ascii="Arial" w:hAnsi="Arial" w:cs="Arial"/>
                <w:color w:val="000000" w:themeColor="text1"/>
                <w:sz w:val="22"/>
                <w:szCs w:val="22"/>
              </w:rPr>
              <w:t>1</w:t>
            </w:r>
          </w:p>
        </w:tc>
      </w:tr>
      <w:tr w:rsidR="00A3623A" w:rsidTr="00B73A45">
        <w:tc>
          <w:tcPr>
            <w:tcW w:w="5927" w:type="dxa"/>
            <w:tcBorders>
              <w:top w:val="single" w:sz="6" w:space="0" w:color="auto"/>
              <w:left w:val="single" w:sz="6" w:space="0" w:color="auto"/>
              <w:bottom w:val="single" w:sz="6" w:space="0" w:color="auto"/>
              <w:right w:val="single" w:sz="6" w:space="0" w:color="auto"/>
            </w:tcBorders>
          </w:tcPr>
          <w:p w:rsidR="00A3623A" w:rsidRDefault="00A3623A" w:rsidP="00C923CE">
            <w:pPr>
              <w:shd w:val="clear" w:color="auto" w:fill="595959" w:themeFill="text1" w:themeFillTint="A6"/>
              <w:rPr>
                <w:rFonts w:ascii="Arial" w:hAnsi="Arial" w:cs="Arial"/>
                <w:b/>
              </w:rPr>
            </w:pPr>
            <w:r>
              <w:rPr>
                <w:rFonts w:ascii="Arial" w:hAnsi="Arial" w:cs="Arial"/>
                <w:b/>
              </w:rPr>
              <w:t>What impact will you measure?</w:t>
            </w:r>
          </w:p>
          <w:p w:rsidR="00A3623A" w:rsidRPr="00B4073C" w:rsidRDefault="00A3623A" w:rsidP="00C923CE">
            <w:pPr>
              <w:shd w:val="clear" w:color="auto" w:fill="595959" w:themeFill="text1" w:themeFillTint="A6"/>
              <w:rPr>
                <w:rFonts w:ascii="Arial" w:hAnsi="Arial" w:cs="Arial"/>
                <w:i/>
              </w:rPr>
            </w:pPr>
          </w:p>
        </w:tc>
        <w:tc>
          <w:tcPr>
            <w:tcW w:w="5690" w:type="dxa"/>
            <w:gridSpan w:val="2"/>
            <w:tcBorders>
              <w:top w:val="single" w:sz="6" w:space="0" w:color="auto"/>
              <w:left w:val="single" w:sz="6" w:space="0" w:color="auto"/>
              <w:bottom w:val="single" w:sz="6" w:space="0" w:color="auto"/>
              <w:right w:val="single" w:sz="6" w:space="0" w:color="auto"/>
            </w:tcBorders>
            <w:vAlign w:val="center"/>
          </w:tcPr>
          <w:p w:rsidR="00A3623A" w:rsidRDefault="00A3623A" w:rsidP="00C923CE">
            <w:pPr>
              <w:shd w:val="clear" w:color="auto" w:fill="595959" w:themeFill="text1" w:themeFillTint="A6"/>
              <w:rPr>
                <w:rFonts w:ascii="Arial" w:hAnsi="Arial" w:cs="Arial"/>
                <w:b/>
              </w:rPr>
            </w:pPr>
            <w:r>
              <w:rPr>
                <w:rFonts w:ascii="Arial" w:hAnsi="Arial" w:cs="Arial"/>
                <w:b/>
              </w:rPr>
              <w:t>How will you measure it?</w:t>
            </w:r>
          </w:p>
          <w:p w:rsidR="00A3623A" w:rsidRPr="00B4073C" w:rsidRDefault="00A3623A" w:rsidP="00C923CE">
            <w:pPr>
              <w:shd w:val="clear" w:color="auto" w:fill="595959" w:themeFill="text1" w:themeFillTint="A6"/>
              <w:rPr>
                <w:rFonts w:ascii="Arial" w:hAnsi="Arial" w:cs="Arial"/>
              </w:rPr>
            </w:pPr>
          </w:p>
        </w:tc>
        <w:tc>
          <w:tcPr>
            <w:tcW w:w="2525" w:type="dxa"/>
            <w:tcBorders>
              <w:top w:val="single" w:sz="6" w:space="0" w:color="auto"/>
              <w:left w:val="single" w:sz="6" w:space="0" w:color="auto"/>
              <w:bottom w:val="single" w:sz="6" w:space="0" w:color="auto"/>
              <w:right w:val="single" w:sz="6" w:space="0" w:color="auto"/>
            </w:tcBorders>
            <w:vAlign w:val="center"/>
          </w:tcPr>
          <w:p w:rsidR="00A3623A" w:rsidRPr="001624CC" w:rsidRDefault="00A3623A" w:rsidP="00C923CE">
            <w:pPr>
              <w:shd w:val="clear" w:color="auto" w:fill="595959" w:themeFill="text1" w:themeFillTint="A6"/>
              <w:jc w:val="center"/>
              <w:rPr>
                <w:rFonts w:ascii="Arial" w:hAnsi="Arial" w:cs="Arial"/>
                <w:b/>
              </w:rPr>
            </w:pPr>
            <w:r>
              <w:rPr>
                <w:rFonts w:ascii="Arial" w:hAnsi="Arial" w:cs="Arial"/>
                <w:b/>
              </w:rPr>
              <w:t>Progress at Review Date</w:t>
            </w:r>
          </w:p>
        </w:tc>
      </w:tr>
      <w:tr w:rsidR="00A3623A" w:rsidTr="00B73A45">
        <w:trPr>
          <w:trHeight w:val="2552"/>
        </w:trPr>
        <w:tc>
          <w:tcPr>
            <w:tcW w:w="5927" w:type="dxa"/>
            <w:tcBorders>
              <w:top w:val="single" w:sz="6" w:space="0" w:color="auto"/>
              <w:left w:val="single" w:sz="6" w:space="0" w:color="auto"/>
              <w:bottom w:val="single" w:sz="6" w:space="0" w:color="auto"/>
              <w:right w:val="single" w:sz="6" w:space="0" w:color="auto"/>
            </w:tcBorders>
          </w:tcPr>
          <w:p w:rsidR="00E13DBA" w:rsidRDefault="00E13DBA" w:rsidP="00C923CE">
            <w:pPr>
              <w:shd w:val="clear" w:color="auto" w:fill="595959" w:themeFill="text1" w:themeFillTint="A6"/>
              <w:rPr>
                <w:rFonts w:ascii="Arial" w:hAnsi="Arial" w:cs="Arial"/>
                <w:sz w:val="20"/>
                <w:szCs w:val="20"/>
              </w:rPr>
            </w:pPr>
            <w:r>
              <w:rPr>
                <w:rFonts w:ascii="Arial" w:hAnsi="Arial" w:cs="Arial"/>
                <w:sz w:val="20"/>
                <w:szCs w:val="20"/>
              </w:rPr>
              <w:lastRenderedPageBreak/>
              <w:t xml:space="preserve">Consistent approach to </w:t>
            </w:r>
            <w:r w:rsidR="0054169B">
              <w:rPr>
                <w:rFonts w:ascii="Arial" w:hAnsi="Arial" w:cs="Arial"/>
                <w:sz w:val="20"/>
                <w:szCs w:val="20"/>
              </w:rPr>
              <w:t xml:space="preserve">planning, teaching and </w:t>
            </w:r>
            <w:proofErr w:type="gramStart"/>
            <w:r w:rsidR="0054169B">
              <w:rPr>
                <w:rFonts w:ascii="Arial" w:hAnsi="Arial" w:cs="Arial"/>
                <w:sz w:val="20"/>
                <w:szCs w:val="20"/>
              </w:rPr>
              <w:t xml:space="preserve">assessment </w:t>
            </w:r>
            <w:r>
              <w:rPr>
                <w:rFonts w:ascii="Arial" w:hAnsi="Arial" w:cs="Arial"/>
                <w:sz w:val="20"/>
                <w:szCs w:val="20"/>
              </w:rPr>
              <w:t xml:space="preserve"> across</w:t>
            </w:r>
            <w:proofErr w:type="gramEnd"/>
            <w:r>
              <w:rPr>
                <w:rFonts w:ascii="Arial" w:hAnsi="Arial" w:cs="Arial"/>
                <w:sz w:val="20"/>
                <w:szCs w:val="20"/>
              </w:rPr>
              <w:t xml:space="preserve"> </w:t>
            </w:r>
            <w:r w:rsidR="0054169B">
              <w:rPr>
                <w:rFonts w:ascii="Arial" w:hAnsi="Arial" w:cs="Arial"/>
                <w:sz w:val="20"/>
                <w:szCs w:val="20"/>
              </w:rPr>
              <w:t>our</w:t>
            </w:r>
            <w:r>
              <w:rPr>
                <w:rFonts w:ascii="Arial" w:hAnsi="Arial" w:cs="Arial"/>
                <w:sz w:val="20"/>
                <w:szCs w:val="20"/>
              </w:rPr>
              <w:t xml:space="preserve"> whole School.</w:t>
            </w:r>
          </w:p>
          <w:p w:rsidR="00E13DBA" w:rsidRDefault="00E13DBA" w:rsidP="00C923CE">
            <w:pPr>
              <w:shd w:val="clear" w:color="auto" w:fill="595959" w:themeFill="text1" w:themeFillTint="A6"/>
              <w:rPr>
                <w:rFonts w:ascii="Arial" w:hAnsi="Arial" w:cs="Arial"/>
                <w:sz w:val="20"/>
                <w:szCs w:val="20"/>
              </w:rPr>
            </w:pPr>
          </w:p>
          <w:p w:rsidR="00E13DBA" w:rsidRDefault="00E13DBA" w:rsidP="00C923CE">
            <w:pPr>
              <w:shd w:val="clear" w:color="auto" w:fill="595959" w:themeFill="text1" w:themeFillTint="A6"/>
              <w:rPr>
                <w:rFonts w:ascii="Arial" w:hAnsi="Arial" w:cs="Arial"/>
                <w:sz w:val="20"/>
                <w:szCs w:val="20"/>
              </w:rPr>
            </w:pPr>
          </w:p>
          <w:p w:rsidR="0054169B" w:rsidRDefault="0054169B" w:rsidP="00C923CE">
            <w:pPr>
              <w:shd w:val="clear" w:color="auto" w:fill="595959" w:themeFill="text1" w:themeFillTint="A6"/>
              <w:rPr>
                <w:rFonts w:ascii="Arial" w:hAnsi="Arial" w:cs="Arial"/>
                <w:sz w:val="20"/>
                <w:szCs w:val="20"/>
              </w:rPr>
            </w:pPr>
          </w:p>
          <w:p w:rsidR="00E13DBA" w:rsidRDefault="0054169B" w:rsidP="00C923CE">
            <w:pPr>
              <w:shd w:val="clear" w:color="auto" w:fill="595959" w:themeFill="text1" w:themeFillTint="A6"/>
              <w:rPr>
                <w:rFonts w:ascii="Arial" w:hAnsi="Arial" w:cs="Arial"/>
                <w:sz w:val="20"/>
                <w:szCs w:val="20"/>
              </w:rPr>
            </w:pPr>
            <w:r>
              <w:rPr>
                <w:rFonts w:ascii="Arial" w:hAnsi="Arial" w:cs="Arial"/>
                <w:sz w:val="20"/>
                <w:szCs w:val="20"/>
              </w:rPr>
              <w:t>Agreed</w:t>
            </w:r>
            <w:r w:rsidR="00E13DBA">
              <w:rPr>
                <w:rFonts w:ascii="Arial" w:hAnsi="Arial" w:cs="Arial"/>
                <w:sz w:val="20"/>
                <w:szCs w:val="20"/>
              </w:rPr>
              <w:t xml:space="preserve"> quality resources used to support the </w:t>
            </w:r>
            <w:r>
              <w:rPr>
                <w:rFonts w:ascii="Arial" w:hAnsi="Arial" w:cs="Arial"/>
                <w:sz w:val="20"/>
                <w:szCs w:val="20"/>
              </w:rPr>
              <w:t>planning, t</w:t>
            </w:r>
            <w:r w:rsidR="00E13DBA">
              <w:rPr>
                <w:rFonts w:ascii="Arial" w:hAnsi="Arial" w:cs="Arial"/>
                <w:sz w:val="20"/>
                <w:szCs w:val="20"/>
              </w:rPr>
              <w:t xml:space="preserve">eaching </w:t>
            </w:r>
            <w:r>
              <w:rPr>
                <w:rFonts w:ascii="Arial" w:hAnsi="Arial" w:cs="Arial"/>
                <w:sz w:val="20"/>
                <w:szCs w:val="20"/>
              </w:rPr>
              <w:t>and assessment across our whole School.</w:t>
            </w:r>
          </w:p>
          <w:p w:rsidR="00E13DBA" w:rsidRDefault="00E13DBA" w:rsidP="00C923CE">
            <w:pPr>
              <w:shd w:val="clear" w:color="auto" w:fill="595959" w:themeFill="text1" w:themeFillTint="A6"/>
              <w:rPr>
                <w:rFonts w:ascii="Arial" w:hAnsi="Arial" w:cs="Arial"/>
                <w:sz w:val="20"/>
                <w:szCs w:val="20"/>
              </w:rPr>
            </w:pPr>
          </w:p>
          <w:p w:rsidR="0054169B" w:rsidRDefault="0054169B" w:rsidP="00C923CE">
            <w:pPr>
              <w:shd w:val="clear" w:color="auto" w:fill="595959" w:themeFill="text1" w:themeFillTint="A6"/>
              <w:rPr>
                <w:rFonts w:ascii="Arial" w:hAnsi="Arial" w:cs="Arial"/>
                <w:sz w:val="20"/>
                <w:szCs w:val="20"/>
              </w:rPr>
            </w:pPr>
          </w:p>
          <w:p w:rsidR="00E13DBA" w:rsidRDefault="00E13DBA" w:rsidP="00C923CE">
            <w:pPr>
              <w:shd w:val="clear" w:color="auto" w:fill="595959" w:themeFill="text1" w:themeFillTint="A6"/>
              <w:rPr>
                <w:rFonts w:ascii="Arial" w:hAnsi="Arial" w:cs="Arial"/>
                <w:sz w:val="20"/>
                <w:szCs w:val="20"/>
              </w:rPr>
            </w:pPr>
            <w:r>
              <w:rPr>
                <w:rFonts w:ascii="Arial" w:hAnsi="Arial" w:cs="Arial"/>
                <w:sz w:val="20"/>
                <w:szCs w:val="20"/>
              </w:rPr>
              <w:t>Wide range of formative and summative assessment tools used to support Teacher judgement.</w:t>
            </w:r>
          </w:p>
          <w:p w:rsidR="00E13DBA" w:rsidRPr="005A09E2" w:rsidRDefault="00E13DBA" w:rsidP="00C923CE">
            <w:pPr>
              <w:shd w:val="clear" w:color="auto" w:fill="595959" w:themeFill="text1" w:themeFillTint="A6"/>
              <w:rPr>
                <w:rFonts w:ascii="Arial" w:hAnsi="Arial" w:cs="Arial"/>
                <w:sz w:val="20"/>
                <w:szCs w:val="20"/>
              </w:rPr>
            </w:pPr>
          </w:p>
          <w:p w:rsidR="00E13DBA" w:rsidRDefault="00E13DBA" w:rsidP="00C923CE">
            <w:pPr>
              <w:shd w:val="clear" w:color="auto" w:fill="595959" w:themeFill="text1" w:themeFillTint="A6"/>
              <w:rPr>
                <w:rFonts w:ascii="Arial" w:hAnsi="Arial" w:cs="Arial"/>
                <w:sz w:val="20"/>
                <w:szCs w:val="20"/>
              </w:rPr>
            </w:pPr>
          </w:p>
          <w:p w:rsidR="0054169B" w:rsidRDefault="0054169B" w:rsidP="00C923CE">
            <w:pPr>
              <w:shd w:val="clear" w:color="auto" w:fill="595959" w:themeFill="text1" w:themeFillTint="A6"/>
              <w:rPr>
                <w:rFonts w:ascii="Arial" w:hAnsi="Arial" w:cs="Arial"/>
                <w:sz w:val="20"/>
                <w:szCs w:val="20"/>
              </w:rPr>
            </w:pPr>
          </w:p>
          <w:p w:rsidR="00B06A4C" w:rsidRPr="005A09E2" w:rsidRDefault="00B06A4C" w:rsidP="00C923CE">
            <w:pPr>
              <w:shd w:val="clear" w:color="auto" w:fill="595959" w:themeFill="text1" w:themeFillTint="A6"/>
              <w:rPr>
                <w:rFonts w:ascii="Arial" w:hAnsi="Arial" w:cs="Arial"/>
                <w:sz w:val="20"/>
                <w:szCs w:val="20"/>
              </w:rPr>
            </w:pPr>
          </w:p>
          <w:p w:rsidR="00E13DBA" w:rsidRPr="005A09E2" w:rsidRDefault="00E13DBA" w:rsidP="00C923CE">
            <w:pPr>
              <w:shd w:val="clear" w:color="auto" w:fill="595959" w:themeFill="text1" w:themeFillTint="A6"/>
              <w:tabs>
                <w:tab w:val="left" w:pos="1515"/>
              </w:tabs>
              <w:rPr>
                <w:rFonts w:ascii="Arial" w:hAnsi="Arial" w:cs="Arial"/>
                <w:sz w:val="20"/>
                <w:szCs w:val="20"/>
              </w:rPr>
            </w:pPr>
            <w:r w:rsidRPr="005A09E2">
              <w:rPr>
                <w:rFonts w:ascii="Arial" w:hAnsi="Arial" w:cs="Arial"/>
                <w:sz w:val="20"/>
                <w:szCs w:val="20"/>
              </w:rPr>
              <w:t>Raised levels of attainment in a core group of pupils.</w:t>
            </w:r>
          </w:p>
          <w:p w:rsidR="00E13DBA" w:rsidRPr="005A09E2" w:rsidRDefault="00E13DBA" w:rsidP="00C923CE">
            <w:pPr>
              <w:shd w:val="clear" w:color="auto" w:fill="595959" w:themeFill="text1" w:themeFillTint="A6"/>
              <w:tabs>
                <w:tab w:val="left" w:pos="1515"/>
              </w:tabs>
              <w:rPr>
                <w:rFonts w:ascii="Arial" w:hAnsi="Arial" w:cs="Arial"/>
                <w:sz w:val="20"/>
                <w:szCs w:val="20"/>
              </w:rPr>
            </w:pPr>
          </w:p>
          <w:p w:rsidR="00E13DBA" w:rsidRPr="005A09E2" w:rsidRDefault="00E13DBA" w:rsidP="00C923CE">
            <w:pPr>
              <w:shd w:val="clear" w:color="auto" w:fill="595959" w:themeFill="text1" w:themeFillTint="A6"/>
              <w:tabs>
                <w:tab w:val="left" w:pos="1515"/>
              </w:tabs>
              <w:rPr>
                <w:rFonts w:ascii="Arial" w:hAnsi="Arial" w:cs="Arial"/>
                <w:sz w:val="20"/>
                <w:szCs w:val="20"/>
              </w:rPr>
            </w:pPr>
          </w:p>
          <w:p w:rsidR="00E13DBA" w:rsidRPr="005A09E2" w:rsidRDefault="00E13DBA" w:rsidP="00C923CE">
            <w:pPr>
              <w:shd w:val="clear" w:color="auto" w:fill="595959" w:themeFill="text1" w:themeFillTint="A6"/>
              <w:tabs>
                <w:tab w:val="left" w:pos="1515"/>
              </w:tabs>
              <w:rPr>
                <w:rFonts w:ascii="Arial" w:hAnsi="Arial" w:cs="Arial"/>
                <w:sz w:val="20"/>
                <w:szCs w:val="20"/>
              </w:rPr>
            </w:pPr>
          </w:p>
          <w:p w:rsidR="00A3623A" w:rsidRPr="00C41AA7" w:rsidRDefault="002676B7" w:rsidP="00C923CE">
            <w:pPr>
              <w:shd w:val="clear" w:color="auto" w:fill="595959" w:themeFill="text1" w:themeFillTint="A6"/>
              <w:rPr>
                <w:rFonts w:ascii="Arial" w:hAnsi="Arial" w:cs="Arial"/>
                <w:b/>
              </w:rPr>
            </w:pPr>
            <w:r>
              <w:rPr>
                <w:rFonts w:ascii="Arial" w:hAnsi="Arial" w:cs="Arial"/>
                <w:sz w:val="20"/>
                <w:szCs w:val="20"/>
              </w:rPr>
              <w:t>Parents</w:t>
            </w:r>
            <w:r w:rsidR="00E13DBA" w:rsidRPr="005A09E2">
              <w:rPr>
                <w:rFonts w:ascii="Arial" w:hAnsi="Arial" w:cs="Arial"/>
                <w:sz w:val="20"/>
                <w:szCs w:val="20"/>
              </w:rPr>
              <w:t xml:space="preserve"> </w:t>
            </w:r>
            <w:r>
              <w:rPr>
                <w:rFonts w:ascii="Arial" w:hAnsi="Arial" w:cs="Arial"/>
                <w:sz w:val="20"/>
                <w:szCs w:val="20"/>
              </w:rPr>
              <w:t>are aware of how</w:t>
            </w:r>
            <w:r w:rsidR="002D4935">
              <w:rPr>
                <w:rFonts w:ascii="Arial" w:hAnsi="Arial" w:cs="Arial"/>
                <w:sz w:val="20"/>
                <w:szCs w:val="20"/>
              </w:rPr>
              <w:t xml:space="preserve"> learning is planned, taught and assessed in our School</w:t>
            </w:r>
            <w:r w:rsidR="00E13DBA">
              <w:rPr>
                <w:rFonts w:ascii="Arial" w:hAnsi="Arial" w:cs="Arial"/>
                <w:sz w:val="20"/>
                <w:szCs w:val="20"/>
              </w:rPr>
              <w:t>.</w:t>
            </w:r>
          </w:p>
        </w:tc>
        <w:tc>
          <w:tcPr>
            <w:tcW w:w="5690" w:type="dxa"/>
            <w:gridSpan w:val="2"/>
            <w:tcBorders>
              <w:top w:val="single" w:sz="6" w:space="0" w:color="auto"/>
              <w:left w:val="single" w:sz="6" w:space="0" w:color="auto"/>
              <w:bottom w:val="single" w:sz="6" w:space="0" w:color="auto"/>
              <w:right w:val="single" w:sz="6" w:space="0" w:color="auto"/>
            </w:tcBorders>
          </w:tcPr>
          <w:p w:rsidR="00B06A4C" w:rsidRDefault="0044488A" w:rsidP="00C923CE">
            <w:pPr>
              <w:numPr>
                <w:ilvl w:val="0"/>
                <w:numId w:val="27"/>
              </w:numPr>
              <w:shd w:val="clear" w:color="auto" w:fill="595959" w:themeFill="text1" w:themeFillTint="A6"/>
              <w:rPr>
                <w:rFonts w:ascii="Arial" w:hAnsi="Arial" w:cs="Arial"/>
                <w:color w:val="000000" w:themeColor="text1"/>
                <w:sz w:val="18"/>
                <w:szCs w:val="18"/>
              </w:rPr>
            </w:pPr>
            <w:r w:rsidRPr="00B06A4C">
              <w:rPr>
                <w:rFonts w:ascii="Arial" w:hAnsi="Arial" w:cs="Arial"/>
                <w:color w:val="000000" w:themeColor="text1"/>
                <w:sz w:val="18"/>
                <w:szCs w:val="18"/>
              </w:rPr>
              <w:t>Use of a variety of</w:t>
            </w:r>
            <w:r w:rsidR="00B06A4C">
              <w:rPr>
                <w:rFonts w:ascii="Arial" w:hAnsi="Arial" w:cs="Arial"/>
                <w:color w:val="000000" w:themeColor="text1"/>
                <w:sz w:val="18"/>
                <w:szCs w:val="18"/>
              </w:rPr>
              <w:t xml:space="preserve"> agreed</w:t>
            </w:r>
            <w:r w:rsidRPr="00B06A4C">
              <w:rPr>
                <w:rFonts w:ascii="Arial" w:hAnsi="Arial" w:cs="Arial"/>
                <w:color w:val="000000" w:themeColor="text1"/>
                <w:sz w:val="18"/>
                <w:szCs w:val="18"/>
              </w:rPr>
              <w:t xml:space="preserve"> assessment tools</w:t>
            </w:r>
            <w:r w:rsidR="00B06A4C">
              <w:rPr>
                <w:rFonts w:ascii="Arial" w:hAnsi="Arial" w:cs="Arial"/>
                <w:color w:val="000000" w:themeColor="text1"/>
                <w:sz w:val="18"/>
                <w:szCs w:val="18"/>
              </w:rPr>
              <w:t>.</w:t>
            </w:r>
          </w:p>
          <w:p w:rsidR="00B73A45" w:rsidRPr="00B06A4C" w:rsidRDefault="00B73A45" w:rsidP="00C923CE">
            <w:pPr>
              <w:numPr>
                <w:ilvl w:val="0"/>
                <w:numId w:val="27"/>
              </w:numPr>
              <w:shd w:val="clear" w:color="auto" w:fill="595959" w:themeFill="text1" w:themeFillTint="A6"/>
              <w:rPr>
                <w:rFonts w:ascii="Arial" w:hAnsi="Arial" w:cs="Arial"/>
                <w:color w:val="000000" w:themeColor="text1"/>
                <w:sz w:val="18"/>
                <w:szCs w:val="18"/>
              </w:rPr>
            </w:pPr>
            <w:r w:rsidRPr="00B06A4C">
              <w:rPr>
                <w:rFonts w:ascii="Arial" w:hAnsi="Arial" w:cs="Arial"/>
                <w:color w:val="000000" w:themeColor="text1"/>
                <w:sz w:val="18"/>
                <w:szCs w:val="18"/>
              </w:rPr>
              <w:t>Use of Tracking</w:t>
            </w:r>
            <w:r w:rsidR="00B06A4C">
              <w:rPr>
                <w:rFonts w:ascii="Arial" w:hAnsi="Arial" w:cs="Arial"/>
                <w:color w:val="000000" w:themeColor="text1"/>
                <w:sz w:val="18"/>
                <w:szCs w:val="18"/>
              </w:rPr>
              <w:t xml:space="preserve"> &amp; Monitoring and Tracking Grid</w:t>
            </w:r>
            <w:r w:rsidRPr="00B06A4C">
              <w:rPr>
                <w:rFonts w:ascii="Arial" w:hAnsi="Arial" w:cs="Arial"/>
                <w:color w:val="000000" w:themeColor="text1"/>
                <w:sz w:val="18"/>
                <w:szCs w:val="18"/>
              </w:rPr>
              <w:t xml:space="preserve"> sheet.</w:t>
            </w:r>
          </w:p>
          <w:p w:rsidR="00B06A4C" w:rsidRPr="00B06A4C" w:rsidRDefault="00B73A45" w:rsidP="00C923CE">
            <w:pPr>
              <w:numPr>
                <w:ilvl w:val="0"/>
                <w:numId w:val="27"/>
              </w:numPr>
              <w:shd w:val="clear" w:color="auto" w:fill="595959" w:themeFill="text1" w:themeFillTint="A6"/>
              <w:rPr>
                <w:rFonts w:ascii="Arial" w:hAnsi="Arial" w:cs="Arial"/>
                <w:color w:val="000000" w:themeColor="text1"/>
                <w:sz w:val="18"/>
                <w:szCs w:val="18"/>
              </w:rPr>
            </w:pPr>
            <w:r w:rsidRPr="005A09E2">
              <w:rPr>
                <w:rFonts w:ascii="Arial" w:hAnsi="Arial" w:cs="Arial"/>
                <w:color w:val="000000" w:themeColor="text1"/>
                <w:sz w:val="18"/>
                <w:szCs w:val="18"/>
              </w:rPr>
              <w:t xml:space="preserve">Staff to </w:t>
            </w:r>
            <w:r w:rsidR="00B06A4C">
              <w:rPr>
                <w:rFonts w:ascii="Arial" w:hAnsi="Arial" w:cs="Arial"/>
                <w:color w:val="000000" w:themeColor="text1"/>
                <w:sz w:val="18"/>
                <w:szCs w:val="18"/>
              </w:rPr>
              <w:t>discuss and agree whole school planning methods- weekly, termly, annual planners.</w:t>
            </w:r>
          </w:p>
          <w:p w:rsidR="00B06A4C" w:rsidRDefault="00B06A4C" w:rsidP="00C923CE">
            <w:pPr>
              <w:shd w:val="clear" w:color="auto" w:fill="595959" w:themeFill="text1" w:themeFillTint="A6"/>
              <w:rPr>
                <w:rFonts w:ascii="Arial" w:hAnsi="Arial" w:cs="Arial"/>
                <w:sz w:val="18"/>
                <w:szCs w:val="18"/>
              </w:rPr>
            </w:pPr>
          </w:p>
          <w:p w:rsidR="00B06A4C" w:rsidRPr="008009F3" w:rsidRDefault="00B06A4C" w:rsidP="00C923CE">
            <w:pPr>
              <w:shd w:val="clear" w:color="auto" w:fill="595959" w:themeFill="text1" w:themeFillTint="A6"/>
              <w:rPr>
                <w:rFonts w:ascii="Arial" w:hAnsi="Arial" w:cs="Arial"/>
                <w:sz w:val="18"/>
                <w:szCs w:val="18"/>
              </w:rPr>
            </w:pPr>
          </w:p>
          <w:p w:rsidR="00B73A45" w:rsidRPr="005A09E2" w:rsidRDefault="00B73A45" w:rsidP="00C923CE">
            <w:pPr>
              <w:pStyle w:val="ListParagraph"/>
              <w:numPr>
                <w:ilvl w:val="0"/>
                <w:numId w:val="27"/>
              </w:numPr>
              <w:shd w:val="clear" w:color="auto" w:fill="595959" w:themeFill="text1" w:themeFillTint="A6"/>
              <w:rPr>
                <w:rFonts w:ascii="Arial" w:hAnsi="Arial" w:cs="Arial"/>
                <w:sz w:val="18"/>
                <w:szCs w:val="18"/>
              </w:rPr>
            </w:pPr>
            <w:r w:rsidRPr="005A09E2">
              <w:rPr>
                <w:rFonts w:ascii="Arial" w:hAnsi="Arial" w:cs="Arial"/>
                <w:sz w:val="18"/>
                <w:szCs w:val="18"/>
              </w:rPr>
              <w:t xml:space="preserve">HT to </w:t>
            </w:r>
            <w:r w:rsidR="0054169B">
              <w:rPr>
                <w:rFonts w:ascii="Arial" w:hAnsi="Arial" w:cs="Arial"/>
                <w:sz w:val="18"/>
                <w:szCs w:val="18"/>
              </w:rPr>
              <w:t>feedback on planning and assessment tracking</w:t>
            </w:r>
            <w:r w:rsidRPr="005A09E2">
              <w:rPr>
                <w:rFonts w:ascii="Arial" w:hAnsi="Arial" w:cs="Arial"/>
                <w:sz w:val="18"/>
                <w:szCs w:val="18"/>
              </w:rPr>
              <w:t xml:space="preserve"> as per Monitoring and Moderation timetable.</w:t>
            </w:r>
          </w:p>
          <w:p w:rsidR="0054169B" w:rsidRDefault="00B73A45" w:rsidP="00C923CE">
            <w:pPr>
              <w:pStyle w:val="ListParagraph"/>
              <w:numPr>
                <w:ilvl w:val="0"/>
                <w:numId w:val="27"/>
              </w:numPr>
              <w:shd w:val="clear" w:color="auto" w:fill="595959" w:themeFill="text1" w:themeFillTint="A6"/>
              <w:rPr>
                <w:rFonts w:ascii="Arial" w:hAnsi="Arial" w:cs="Arial"/>
                <w:sz w:val="18"/>
                <w:szCs w:val="18"/>
              </w:rPr>
            </w:pPr>
            <w:r w:rsidRPr="0054169B">
              <w:rPr>
                <w:rFonts w:ascii="Arial" w:hAnsi="Arial" w:cs="Arial"/>
                <w:sz w:val="18"/>
                <w:szCs w:val="18"/>
              </w:rPr>
              <w:t>Collegiate discussion to ensure continuity of approach</w:t>
            </w:r>
            <w:r w:rsidR="0054169B">
              <w:rPr>
                <w:rFonts w:ascii="Arial" w:hAnsi="Arial" w:cs="Arial"/>
                <w:sz w:val="18"/>
                <w:szCs w:val="18"/>
              </w:rPr>
              <w:t xml:space="preserve"> in planning, teaching and assessment.</w:t>
            </w:r>
          </w:p>
          <w:p w:rsidR="00B73A45" w:rsidRPr="0054169B" w:rsidRDefault="00B73A45" w:rsidP="00C923CE">
            <w:pPr>
              <w:pStyle w:val="ListParagraph"/>
              <w:numPr>
                <w:ilvl w:val="0"/>
                <w:numId w:val="27"/>
              </w:numPr>
              <w:shd w:val="clear" w:color="auto" w:fill="595959" w:themeFill="text1" w:themeFillTint="A6"/>
              <w:rPr>
                <w:rFonts w:ascii="Arial" w:hAnsi="Arial" w:cs="Arial"/>
                <w:sz w:val="18"/>
                <w:szCs w:val="18"/>
              </w:rPr>
            </w:pPr>
            <w:r w:rsidRPr="0054169B">
              <w:rPr>
                <w:rFonts w:ascii="Arial" w:hAnsi="Arial" w:cs="Arial"/>
                <w:sz w:val="18"/>
                <w:szCs w:val="18"/>
              </w:rPr>
              <w:t>Staff to agree strategies used across the whole school community.</w:t>
            </w:r>
          </w:p>
          <w:p w:rsidR="0054169B" w:rsidRPr="0054169B" w:rsidRDefault="0054169B" w:rsidP="00C923CE">
            <w:pPr>
              <w:shd w:val="clear" w:color="auto" w:fill="595959" w:themeFill="text1" w:themeFillTint="A6"/>
              <w:rPr>
                <w:rFonts w:ascii="Arial" w:hAnsi="Arial" w:cs="Arial"/>
                <w:sz w:val="18"/>
                <w:szCs w:val="18"/>
              </w:rPr>
            </w:pPr>
          </w:p>
          <w:p w:rsidR="0054169B" w:rsidRPr="008009F3" w:rsidRDefault="0054169B" w:rsidP="00C923CE">
            <w:pPr>
              <w:pStyle w:val="ListParagraph"/>
              <w:shd w:val="clear" w:color="auto" w:fill="595959" w:themeFill="text1" w:themeFillTint="A6"/>
              <w:rPr>
                <w:rFonts w:ascii="Arial" w:hAnsi="Arial" w:cs="Arial"/>
                <w:sz w:val="18"/>
                <w:szCs w:val="18"/>
              </w:rPr>
            </w:pPr>
          </w:p>
          <w:p w:rsidR="00B73A45" w:rsidRPr="005A09E2" w:rsidRDefault="00B73A45" w:rsidP="00C923CE">
            <w:pPr>
              <w:pStyle w:val="ListParagraph"/>
              <w:numPr>
                <w:ilvl w:val="0"/>
                <w:numId w:val="27"/>
              </w:numPr>
              <w:shd w:val="clear" w:color="auto" w:fill="595959" w:themeFill="text1" w:themeFillTint="A6"/>
              <w:rPr>
                <w:rFonts w:ascii="Arial" w:hAnsi="Arial" w:cs="Arial"/>
                <w:sz w:val="18"/>
                <w:szCs w:val="18"/>
              </w:rPr>
            </w:pPr>
            <w:r w:rsidRPr="005A09E2">
              <w:rPr>
                <w:rFonts w:ascii="Arial" w:hAnsi="Arial" w:cs="Arial"/>
                <w:sz w:val="18"/>
                <w:szCs w:val="18"/>
              </w:rPr>
              <w:t>Review the attainment of a small cohort of pupils and additional support need to close the attainment gap.</w:t>
            </w:r>
          </w:p>
          <w:p w:rsidR="00B73A45" w:rsidRDefault="00B73A45" w:rsidP="00C923CE">
            <w:pPr>
              <w:pStyle w:val="ListParagraph"/>
              <w:shd w:val="clear" w:color="auto" w:fill="595959" w:themeFill="text1" w:themeFillTint="A6"/>
              <w:rPr>
                <w:rFonts w:ascii="Arial" w:hAnsi="Arial" w:cs="Arial"/>
                <w:sz w:val="18"/>
                <w:szCs w:val="18"/>
              </w:rPr>
            </w:pPr>
          </w:p>
          <w:p w:rsidR="002D4935" w:rsidRPr="005A09E2" w:rsidRDefault="002D4935" w:rsidP="00C923CE">
            <w:pPr>
              <w:pStyle w:val="ListParagraph"/>
              <w:shd w:val="clear" w:color="auto" w:fill="595959" w:themeFill="text1" w:themeFillTint="A6"/>
              <w:rPr>
                <w:rFonts w:ascii="Arial" w:hAnsi="Arial" w:cs="Arial"/>
                <w:sz w:val="18"/>
                <w:szCs w:val="18"/>
              </w:rPr>
            </w:pPr>
          </w:p>
          <w:p w:rsidR="00B73A45" w:rsidRPr="005A09E2" w:rsidRDefault="00B73A45" w:rsidP="00C923CE">
            <w:pPr>
              <w:pStyle w:val="ListParagraph"/>
              <w:numPr>
                <w:ilvl w:val="0"/>
                <w:numId w:val="27"/>
              </w:numPr>
              <w:shd w:val="clear" w:color="auto" w:fill="595959" w:themeFill="text1" w:themeFillTint="A6"/>
              <w:rPr>
                <w:rFonts w:ascii="Arial" w:hAnsi="Arial" w:cs="Arial"/>
                <w:sz w:val="18"/>
                <w:szCs w:val="18"/>
              </w:rPr>
            </w:pPr>
            <w:r w:rsidRPr="005A09E2">
              <w:rPr>
                <w:rFonts w:ascii="Arial" w:hAnsi="Arial" w:cs="Arial"/>
                <w:sz w:val="18"/>
                <w:szCs w:val="18"/>
              </w:rPr>
              <w:t>Inform</w:t>
            </w:r>
            <w:r>
              <w:rPr>
                <w:rFonts w:ascii="Arial" w:hAnsi="Arial" w:cs="Arial"/>
                <w:sz w:val="18"/>
                <w:szCs w:val="18"/>
              </w:rPr>
              <w:t>ation Open Evenings for Parents</w:t>
            </w:r>
            <w:r w:rsidR="002D4935">
              <w:rPr>
                <w:rFonts w:ascii="Arial" w:hAnsi="Arial" w:cs="Arial"/>
                <w:sz w:val="18"/>
                <w:szCs w:val="18"/>
              </w:rPr>
              <w:t>.</w:t>
            </w:r>
          </w:p>
          <w:p w:rsidR="00A3623A" w:rsidRPr="00AA7A0A" w:rsidRDefault="00B73A45" w:rsidP="00C923CE">
            <w:pPr>
              <w:pStyle w:val="ListParagraph"/>
              <w:numPr>
                <w:ilvl w:val="0"/>
                <w:numId w:val="27"/>
              </w:numPr>
              <w:shd w:val="clear" w:color="auto" w:fill="595959" w:themeFill="text1" w:themeFillTint="A6"/>
              <w:rPr>
                <w:rFonts w:ascii="Arial" w:hAnsi="Arial" w:cs="Arial"/>
                <w:b/>
              </w:rPr>
            </w:pPr>
            <w:r w:rsidRPr="00AA7A0A">
              <w:rPr>
                <w:rFonts w:ascii="Arial" w:hAnsi="Arial" w:cs="Arial"/>
                <w:sz w:val="18"/>
                <w:szCs w:val="18"/>
              </w:rPr>
              <w:t xml:space="preserve">Information shared with Parents regarding our whole School approach to </w:t>
            </w:r>
            <w:r w:rsidR="002D4935">
              <w:rPr>
                <w:rFonts w:ascii="Arial" w:hAnsi="Arial" w:cs="Arial"/>
                <w:sz w:val="18"/>
                <w:szCs w:val="18"/>
              </w:rPr>
              <w:t>Teaching, Learning and Assessment.</w:t>
            </w:r>
          </w:p>
        </w:tc>
        <w:tc>
          <w:tcPr>
            <w:tcW w:w="2525" w:type="dxa"/>
            <w:tcBorders>
              <w:top w:val="single" w:sz="6" w:space="0" w:color="auto"/>
              <w:left w:val="single" w:sz="6" w:space="0" w:color="auto"/>
              <w:bottom w:val="single" w:sz="6" w:space="0" w:color="auto"/>
              <w:right w:val="single" w:sz="6" w:space="0" w:color="auto"/>
            </w:tcBorders>
          </w:tcPr>
          <w:p w:rsidR="00A3623A" w:rsidRDefault="00A3623A" w:rsidP="00C923CE">
            <w:pPr>
              <w:shd w:val="clear" w:color="auto" w:fill="595959" w:themeFill="text1" w:themeFillTint="A6"/>
              <w:jc w:val="center"/>
              <w:rPr>
                <w:rFonts w:ascii="Arial" w:hAnsi="Arial" w:cs="Arial"/>
                <w:b/>
              </w:rPr>
            </w:pPr>
          </w:p>
        </w:tc>
      </w:tr>
    </w:tbl>
    <w:p w:rsidR="00621A6C" w:rsidRDefault="00621A6C" w:rsidP="00C923CE">
      <w:pPr>
        <w:shd w:val="clear" w:color="auto" w:fill="595959" w:themeFill="text1" w:themeFillTint="A6"/>
        <w:spacing w:after="200" w:line="276" w:lineRule="auto"/>
        <w:rPr>
          <w:rFonts w:ascii="Arial" w:hAnsi="Arial" w:cs="Arial"/>
          <w:b/>
        </w:rPr>
      </w:pPr>
    </w:p>
    <w:p w:rsidR="00A3623A" w:rsidRDefault="00A3623A" w:rsidP="00A3623A">
      <w:pPr>
        <w:spacing w:after="200" w:line="276" w:lineRule="auto"/>
        <w:rPr>
          <w:rFonts w:ascii="Arial" w:hAnsi="Arial" w:cs="Arial"/>
          <w:b/>
        </w:rPr>
      </w:pPr>
    </w:p>
    <w:p w:rsidR="000E4644" w:rsidRDefault="00621A6C" w:rsidP="00621A6C">
      <w:pPr>
        <w:tabs>
          <w:tab w:val="left" w:pos="5384"/>
        </w:tabs>
        <w:rPr>
          <w:rFonts w:ascii="Arial" w:hAnsi="Arial" w:cs="Arial"/>
        </w:rPr>
      </w:pPr>
      <w:r>
        <w:rPr>
          <w:rFonts w:ascii="Arial" w:hAnsi="Arial" w:cs="Arial"/>
        </w:rPr>
        <w:tab/>
      </w:r>
    </w:p>
    <w:p w:rsidR="00621A6C" w:rsidRPr="007459D1" w:rsidRDefault="00621A6C" w:rsidP="00621A6C">
      <w:pPr>
        <w:tabs>
          <w:tab w:val="left" w:pos="5384"/>
        </w:tabs>
        <w:rPr>
          <w:rFonts w:ascii="Arial" w:hAnsi="Arial" w:cs="Arial"/>
        </w:rPr>
      </w:pPr>
    </w:p>
    <w:sectPr w:rsidR="00621A6C" w:rsidRPr="007459D1" w:rsidSect="00140715">
      <w:footerReference w:type="default" r:id="rId13"/>
      <w:pgSz w:w="16838" w:h="11906" w:orient="landscape"/>
      <w:pgMar w:top="292" w:right="1440" w:bottom="567" w:left="1440" w:header="0" w:footer="15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534" w:rsidRDefault="006F6534" w:rsidP="00A57B53">
      <w:r>
        <w:separator/>
      </w:r>
    </w:p>
  </w:endnote>
  <w:endnote w:type="continuationSeparator" w:id="0">
    <w:p w:rsidR="006F6534" w:rsidRDefault="006F6534" w:rsidP="00A5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AFD P+ Clan">
    <w:altName w:val="Cl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646881"/>
      <w:docPartObj>
        <w:docPartGallery w:val="Page Numbers (Bottom of Page)"/>
        <w:docPartUnique/>
      </w:docPartObj>
    </w:sdtPr>
    <w:sdtEndPr>
      <w:rPr>
        <w:rFonts w:ascii="Arial" w:hAnsi="Arial" w:cs="Arial"/>
        <w:noProof/>
      </w:rPr>
    </w:sdtEndPr>
    <w:sdtContent>
      <w:p w:rsidR="006F6534" w:rsidRPr="00A57B53" w:rsidRDefault="006F6534">
        <w:pPr>
          <w:pStyle w:val="Footer"/>
          <w:jc w:val="right"/>
          <w:rPr>
            <w:rFonts w:ascii="Arial" w:hAnsi="Arial" w:cs="Arial"/>
          </w:rPr>
        </w:pPr>
        <w:r w:rsidRPr="00A57B53">
          <w:rPr>
            <w:rFonts w:ascii="Arial" w:hAnsi="Arial" w:cs="Arial"/>
          </w:rPr>
          <w:fldChar w:fldCharType="begin"/>
        </w:r>
        <w:r w:rsidRPr="00A57B53">
          <w:rPr>
            <w:rFonts w:ascii="Arial" w:hAnsi="Arial" w:cs="Arial"/>
          </w:rPr>
          <w:instrText xml:space="preserve"> PAGE   \* MERGEFORMAT </w:instrText>
        </w:r>
        <w:r w:rsidRPr="00A57B53">
          <w:rPr>
            <w:rFonts w:ascii="Arial" w:hAnsi="Arial" w:cs="Arial"/>
          </w:rPr>
          <w:fldChar w:fldCharType="separate"/>
        </w:r>
        <w:r>
          <w:rPr>
            <w:rFonts w:ascii="Arial" w:hAnsi="Arial" w:cs="Arial"/>
            <w:noProof/>
          </w:rPr>
          <w:t>13</w:t>
        </w:r>
        <w:r w:rsidRPr="00A57B53">
          <w:rPr>
            <w:rFonts w:ascii="Arial" w:hAnsi="Arial" w:cs="Arial"/>
            <w:noProof/>
          </w:rPr>
          <w:fldChar w:fldCharType="end"/>
        </w:r>
      </w:p>
    </w:sdtContent>
  </w:sdt>
  <w:p w:rsidR="006F6534" w:rsidRDefault="006F6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534" w:rsidRDefault="006F6534" w:rsidP="00A57B53">
      <w:r>
        <w:separator/>
      </w:r>
    </w:p>
  </w:footnote>
  <w:footnote w:type="continuationSeparator" w:id="0">
    <w:p w:rsidR="006F6534" w:rsidRDefault="006F6534" w:rsidP="00A57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7CF"/>
    <w:multiLevelType w:val="hybridMultilevel"/>
    <w:tmpl w:val="87345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D039F"/>
    <w:multiLevelType w:val="hybridMultilevel"/>
    <w:tmpl w:val="37B0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6C97"/>
    <w:multiLevelType w:val="hybridMultilevel"/>
    <w:tmpl w:val="62B09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80C26"/>
    <w:multiLevelType w:val="hybridMultilevel"/>
    <w:tmpl w:val="815E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545C7"/>
    <w:multiLevelType w:val="hybridMultilevel"/>
    <w:tmpl w:val="CB342502"/>
    <w:lvl w:ilvl="0" w:tplc="C6BA49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86858"/>
    <w:multiLevelType w:val="hybridMultilevel"/>
    <w:tmpl w:val="77CAFD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B3F75"/>
    <w:multiLevelType w:val="multilevel"/>
    <w:tmpl w:val="431C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B5DCC"/>
    <w:multiLevelType w:val="hybridMultilevel"/>
    <w:tmpl w:val="36FCE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072616"/>
    <w:multiLevelType w:val="hybridMultilevel"/>
    <w:tmpl w:val="73E46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B533B1"/>
    <w:multiLevelType w:val="hybridMultilevel"/>
    <w:tmpl w:val="3EB650A2"/>
    <w:lvl w:ilvl="0" w:tplc="CA9C7E92">
      <w:start w:val="20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3378D"/>
    <w:multiLevelType w:val="hybridMultilevel"/>
    <w:tmpl w:val="C1EE7C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EA71F65"/>
    <w:multiLevelType w:val="hybridMultilevel"/>
    <w:tmpl w:val="1BE4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238A4"/>
    <w:multiLevelType w:val="hybridMultilevel"/>
    <w:tmpl w:val="4A7E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F01F7"/>
    <w:multiLevelType w:val="hybridMultilevel"/>
    <w:tmpl w:val="9ABA3B04"/>
    <w:lvl w:ilvl="0" w:tplc="B3A0A32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B589A"/>
    <w:multiLevelType w:val="hybridMultilevel"/>
    <w:tmpl w:val="7A8C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D7011"/>
    <w:multiLevelType w:val="hybridMultilevel"/>
    <w:tmpl w:val="067A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20BC5"/>
    <w:multiLevelType w:val="multilevel"/>
    <w:tmpl w:val="7D14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85BB2"/>
    <w:multiLevelType w:val="hybridMultilevel"/>
    <w:tmpl w:val="615A2962"/>
    <w:lvl w:ilvl="0" w:tplc="BC4661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4B65B8"/>
    <w:multiLevelType w:val="hybridMultilevel"/>
    <w:tmpl w:val="45CE4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61B0A"/>
    <w:multiLevelType w:val="hybridMultilevel"/>
    <w:tmpl w:val="F96E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3551C"/>
    <w:multiLevelType w:val="multilevel"/>
    <w:tmpl w:val="B6A6AE3A"/>
    <w:lvl w:ilvl="0">
      <w:start w:val="2017"/>
      <w:numFmt w:val="decimal"/>
      <w:lvlText w:val="%1"/>
      <w:lvlJc w:val="left"/>
      <w:pPr>
        <w:ind w:left="900" w:hanging="900"/>
      </w:pPr>
      <w:rPr>
        <w:rFonts w:hint="default"/>
      </w:rPr>
    </w:lvl>
    <w:lvl w:ilvl="1">
      <w:start w:val="2018"/>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FD19A8"/>
    <w:multiLevelType w:val="hybridMultilevel"/>
    <w:tmpl w:val="ABA2ED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742A65"/>
    <w:multiLevelType w:val="hybridMultilevel"/>
    <w:tmpl w:val="8754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320E0"/>
    <w:multiLevelType w:val="hybridMultilevel"/>
    <w:tmpl w:val="24067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251CF4"/>
    <w:multiLevelType w:val="hybridMultilevel"/>
    <w:tmpl w:val="0944E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F457073"/>
    <w:multiLevelType w:val="hybridMultilevel"/>
    <w:tmpl w:val="0D98F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725C29"/>
    <w:multiLevelType w:val="hybridMultilevel"/>
    <w:tmpl w:val="DA20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57F26"/>
    <w:multiLevelType w:val="hybridMultilevel"/>
    <w:tmpl w:val="48CE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B05BC5"/>
    <w:multiLevelType w:val="hybridMultilevel"/>
    <w:tmpl w:val="FCC4A0E6"/>
    <w:lvl w:ilvl="0" w:tplc="06067EA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BC3902"/>
    <w:multiLevelType w:val="hybridMultilevel"/>
    <w:tmpl w:val="951A6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7608D5"/>
    <w:multiLevelType w:val="hybridMultilevel"/>
    <w:tmpl w:val="2C58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16A7C"/>
    <w:multiLevelType w:val="hybridMultilevel"/>
    <w:tmpl w:val="7CCABF12"/>
    <w:lvl w:ilvl="0" w:tplc="D71E4A5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ED0A46"/>
    <w:multiLevelType w:val="hybridMultilevel"/>
    <w:tmpl w:val="0D4EEF0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004EC3"/>
    <w:multiLevelType w:val="hybridMultilevel"/>
    <w:tmpl w:val="AB08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E66579"/>
    <w:multiLevelType w:val="hybridMultilevel"/>
    <w:tmpl w:val="1DD00F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434292"/>
    <w:multiLevelType w:val="hybridMultilevel"/>
    <w:tmpl w:val="5124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BD696C"/>
    <w:multiLevelType w:val="hybridMultilevel"/>
    <w:tmpl w:val="31EC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85A1D"/>
    <w:multiLevelType w:val="hybridMultilevel"/>
    <w:tmpl w:val="780E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DD0CDF"/>
    <w:multiLevelType w:val="hybridMultilevel"/>
    <w:tmpl w:val="BE3EC200"/>
    <w:lvl w:ilvl="0" w:tplc="5E0210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8971A3"/>
    <w:multiLevelType w:val="hybridMultilevel"/>
    <w:tmpl w:val="B8C8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EF361D"/>
    <w:multiLevelType w:val="hybridMultilevel"/>
    <w:tmpl w:val="D730017C"/>
    <w:lvl w:ilvl="0" w:tplc="7DACAD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7539BF"/>
    <w:multiLevelType w:val="hybridMultilevel"/>
    <w:tmpl w:val="4CBA1522"/>
    <w:lvl w:ilvl="0" w:tplc="7DACAD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0566804"/>
    <w:multiLevelType w:val="hybridMultilevel"/>
    <w:tmpl w:val="76900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96246E"/>
    <w:multiLevelType w:val="hybridMultilevel"/>
    <w:tmpl w:val="8638745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C74DDF"/>
    <w:multiLevelType w:val="hybridMultilevel"/>
    <w:tmpl w:val="75FE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C0E3E"/>
    <w:multiLevelType w:val="hybridMultilevel"/>
    <w:tmpl w:val="4D8C48D8"/>
    <w:lvl w:ilvl="0" w:tplc="4C02739C">
      <w:start w:val="1"/>
      <w:numFmt w:val="bullet"/>
      <w:lvlText w:val=""/>
      <w:lvlJc w:val="left"/>
      <w:pPr>
        <w:ind w:left="720" w:hanging="360"/>
      </w:pPr>
      <w:rPr>
        <w:rFonts w:ascii="Symbol" w:hAnsi="Symbol" w:hint="default"/>
        <w:color w:val="auto"/>
      </w:rPr>
    </w:lvl>
    <w:lvl w:ilvl="1" w:tplc="6FC0B042">
      <w:start w:val="1"/>
      <w:numFmt w:val="bullet"/>
      <w:lvlText w:val="o"/>
      <w:lvlJc w:val="left"/>
      <w:pPr>
        <w:ind w:left="1440" w:hanging="360"/>
      </w:pPr>
      <w:rPr>
        <w:rFonts w:ascii="Courier New" w:hAnsi="Courier New" w:cs="Courier New"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8"/>
  </w:num>
  <w:num w:numId="4">
    <w:abstractNumId w:val="19"/>
  </w:num>
  <w:num w:numId="5">
    <w:abstractNumId w:val="17"/>
  </w:num>
  <w:num w:numId="6">
    <w:abstractNumId w:val="15"/>
  </w:num>
  <w:num w:numId="7">
    <w:abstractNumId w:val="0"/>
  </w:num>
  <w:num w:numId="8">
    <w:abstractNumId w:val="23"/>
  </w:num>
  <w:num w:numId="9">
    <w:abstractNumId w:val="7"/>
  </w:num>
  <w:num w:numId="10">
    <w:abstractNumId w:val="42"/>
  </w:num>
  <w:num w:numId="11">
    <w:abstractNumId w:val="2"/>
  </w:num>
  <w:num w:numId="12">
    <w:abstractNumId w:val="8"/>
  </w:num>
  <w:num w:numId="13">
    <w:abstractNumId w:val="14"/>
  </w:num>
  <w:num w:numId="14">
    <w:abstractNumId w:val="34"/>
  </w:num>
  <w:num w:numId="15">
    <w:abstractNumId w:val="39"/>
  </w:num>
  <w:num w:numId="16">
    <w:abstractNumId w:val="22"/>
  </w:num>
  <w:num w:numId="17">
    <w:abstractNumId w:val="11"/>
  </w:num>
  <w:num w:numId="18">
    <w:abstractNumId w:val="27"/>
  </w:num>
  <w:num w:numId="19">
    <w:abstractNumId w:val="44"/>
  </w:num>
  <w:num w:numId="20">
    <w:abstractNumId w:val="36"/>
  </w:num>
  <w:num w:numId="21">
    <w:abstractNumId w:val="3"/>
  </w:num>
  <w:num w:numId="22">
    <w:abstractNumId w:val="1"/>
  </w:num>
  <w:num w:numId="23">
    <w:abstractNumId w:val="6"/>
  </w:num>
  <w:num w:numId="24">
    <w:abstractNumId w:val="16"/>
  </w:num>
  <w:num w:numId="25">
    <w:abstractNumId w:val="30"/>
  </w:num>
  <w:num w:numId="26">
    <w:abstractNumId w:val="10"/>
  </w:num>
  <w:num w:numId="27">
    <w:abstractNumId w:val="5"/>
  </w:num>
  <w:num w:numId="28">
    <w:abstractNumId w:val="21"/>
  </w:num>
  <w:num w:numId="29">
    <w:abstractNumId w:val="43"/>
  </w:num>
  <w:num w:numId="30">
    <w:abstractNumId w:val="38"/>
  </w:num>
  <w:num w:numId="31">
    <w:abstractNumId w:val="32"/>
  </w:num>
  <w:num w:numId="32">
    <w:abstractNumId w:val="40"/>
  </w:num>
  <w:num w:numId="33">
    <w:abstractNumId w:val="41"/>
  </w:num>
  <w:num w:numId="34">
    <w:abstractNumId w:val="31"/>
  </w:num>
  <w:num w:numId="35">
    <w:abstractNumId w:val="20"/>
  </w:num>
  <w:num w:numId="36">
    <w:abstractNumId w:val="24"/>
  </w:num>
  <w:num w:numId="37">
    <w:abstractNumId w:val="26"/>
  </w:num>
  <w:num w:numId="38">
    <w:abstractNumId w:val="28"/>
  </w:num>
  <w:num w:numId="39">
    <w:abstractNumId w:val="13"/>
  </w:num>
  <w:num w:numId="40">
    <w:abstractNumId w:val="37"/>
  </w:num>
  <w:num w:numId="41">
    <w:abstractNumId w:val="12"/>
  </w:num>
  <w:num w:numId="42">
    <w:abstractNumId w:val="45"/>
  </w:num>
  <w:num w:numId="43">
    <w:abstractNumId w:val="35"/>
  </w:num>
  <w:num w:numId="44">
    <w:abstractNumId w:val="33"/>
  </w:num>
  <w:num w:numId="45">
    <w:abstractNumId w:val="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AE"/>
    <w:rsid w:val="00035128"/>
    <w:rsid w:val="000365B4"/>
    <w:rsid w:val="00037A29"/>
    <w:rsid w:val="000423BA"/>
    <w:rsid w:val="000440AD"/>
    <w:rsid w:val="00050844"/>
    <w:rsid w:val="00051343"/>
    <w:rsid w:val="00053F3D"/>
    <w:rsid w:val="00056857"/>
    <w:rsid w:val="000650C3"/>
    <w:rsid w:val="00067F5E"/>
    <w:rsid w:val="0007552B"/>
    <w:rsid w:val="0008739F"/>
    <w:rsid w:val="0009054F"/>
    <w:rsid w:val="0009170B"/>
    <w:rsid w:val="00095388"/>
    <w:rsid w:val="000A2AA9"/>
    <w:rsid w:val="000B487B"/>
    <w:rsid w:val="000C55E5"/>
    <w:rsid w:val="000D0CB0"/>
    <w:rsid w:val="000D57C8"/>
    <w:rsid w:val="000E4644"/>
    <w:rsid w:val="000F04D4"/>
    <w:rsid w:val="00111073"/>
    <w:rsid w:val="0011675E"/>
    <w:rsid w:val="001239A0"/>
    <w:rsid w:val="001308F4"/>
    <w:rsid w:val="0013416B"/>
    <w:rsid w:val="00134DDD"/>
    <w:rsid w:val="00134E4E"/>
    <w:rsid w:val="001350B5"/>
    <w:rsid w:val="00140715"/>
    <w:rsid w:val="00146C87"/>
    <w:rsid w:val="00157579"/>
    <w:rsid w:val="00163552"/>
    <w:rsid w:val="001657A4"/>
    <w:rsid w:val="00165BC0"/>
    <w:rsid w:val="0018529E"/>
    <w:rsid w:val="00187294"/>
    <w:rsid w:val="001A17BF"/>
    <w:rsid w:val="001A4C31"/>
    <w:rsid w:val="001B6ED0"/>
    <w:rsid w:val="001D0971"/>
    <w:rsid w:val="001D5792"/>
    <w:rsid w:val="001E142B"/>
    <w:rsid w:val="00204D39"/>
    <w:rsid w:val="00206B39"/>
    <w:rsid w:val="00214216"/>
    <w:rsid w:val="0021675B"/>
    <w:rsid w:val="00220299"/>
    <w:rsid w:val="00224E1E"/>
    <w:rsid w:val="002306C9"/>
    <w:rsid w:val="00235909"/>
    <w:rsid w:val="002436DD"/>
    <w:rsid w:val="00243D4E"/>
    <w:rsid w:val="00243FB2"/>
    <w:rsid w:val="002445EC"/>
    <w:rsid w:val="00264AD4"/>
    <w:rsid w:val="002676B7"/>
    <w:rsid w:val="00276152"/>
    <w:rsid w:val="002763C0"/>
    <w:rsid w:val="00285E43"/>
    <w:rsid w:val="002D2DD6"/>
    <w:rsid w:val="002D4935"/>
    <w:rsid w:val="002E5CDA"/>
    <w:rsid w:val="003039E7"/>
    <w:rsid w:val="00304FD9"/>
    <w:rsid w:val="00305C32"/>
    <w:rsid w:val="0031459F"/>
    <w:rsid w:val="0031788B"/>
    <w:rsid w:val="00320364"/>
    <w:rsid w:val="00326CF9"/>
    <w:rsid w:val="00334EBD"/>
    <w:rsid w:val="0033662C"/>
    <w:rsid w:val="003404C2"/>
    <w:rsid w:val="00340904"/>
    <w:rsid w:val="0035216B"/>
    <w:rsid w:val="003702D8"/>
    <w:rsid w:val="0037428A"/>
    <w:rsid w:val="0038041B"/>
    <w:rsid w:val="003918FD"/>
    <w:rsid w:val="003921E4"/>
    <w:rsid w:val="003927B4"/>
    <w:rsid w:val="00392EFD"/>
    <w:rsid w:val="003B1C2C"/>
    <w:rsid w:val="003B7720"/>
    <w:rsid w:val="003B776A"/>
    <w:rsid w:val="003C40AB"/>
    <w:rsid w:val="003C5799"/>
    <w:rsid w:val="003F4145"/>
    <w:rsid w:val="004122A4"/>
    <w:rsid w:val="004127E0"/>
    <w:rsid w:val="00434592"/>
    <w:rsid w:val="0044488A"/>
    <w:rsid w:val="0046335E"/>
    <w:rsid w:val="0046395D"/>
    <w:rsid w:val="0047293F"/>
    <w:rsid w:val="0047538F"/>
    <w:rsid w:val="00477E72"/>
    <w:rsid w:val="004921FC"/>
    <w:rsid w:val="0049508D"/>
    <w:rsid w:val="0049705C"/>
    <w:rsid w:val="004A0236"/>
    <w:rsid w:val="004A0A55"/>
    <w:rsid w:val="004B3D64"/>
    <w:rsid w:val="004B4662"/>
    <w:rsid w:val="004B6EB7"/>
    <w:rsid w:val="004C3E61"/>
    <w:rsid w:val="004C4396"/>
    <w:rsid w:val="004C6769"/>
    <w:rsid w:val="004E4B16"/>
    <w:rsid w:val="004F1232"/>
    <w:rsid w:val="005035CE"/>
    <w:rsid w:val="0050374C"/>
    <w:rsid w:val="00515E31"/>
    <w:rsid w:val="005238C7"/>
    <w:rsid w:val="005279C7"/>
    <w:rsid w:val="00533FE3"/>
    <w:rsid w:val="0054169B"/>
    <w:rsid w:val="00541AAE"/>
    <w:rsid w:val="0055062F"/>
    <w:rsid w:val="00557837"/>
    <w:rsid w:val="0055795E"/>
    <w:rsid w:val="00577117"/>
    <w:rsid w:val="00580540"/>
    <w:rsid w:val="005816E6"/>
    <w:rsid w:val="0058675E"/>
    <w:rsid w:val="00594A04"/>
    <w:rsid w:val="005977F3"/>
    <w:rsid w:val="005A09E2"/>
    <w:rsid w:val="005A1382"/>
    <w:rsid w:val="005B494C"/>
    <w:rsid w:val="005B7F6D"/>
    <w:rsid w:val="005C5D44"/>
    <w:rsid w:val="005D118F"/>
    <w:rsid w:val="005D38B0"/>
    <w:rsid w:val="005E495C"/>
    <w:rsid w:val="005E6299"/>
    <w:rsid w:val="005F2957"/>
    <w:rsid w:val="00603C07"/>
    <w:rsid w:val="00621A6C"/>
    <w:rsid w:val="00621CB1"/>
    <w:rsid w:val="00625F66"/>
    <w:rsid w:val="00631070"/>
    <w:rsid w:val="00634857"/>
    <w:rsid w:val="006369CC"/>
    <w:rsid w:val="00636DAC"/>
    <w:rsid w:val="00660413"/>
    <w:rsid w:val="00661A13"/>
    <w:rsid w:val="00662A01"/>
    <w:rsid w:val="00681BD1"/>
    <w:rsid w:val="00693C11"/>
    <w:rsid w:val="00693CDC"/>
    <w:rsid w:val="006A2058"/>
    <w:rsid w:val="006A6054"/>
    <w:rsid w:val="006D6028"/>
    <w:rsid w:val="006E6590"/>
    <w:rsid w:val="006E68F4"/>
    <w:rsid w:val="006F6534"/>
    <w:rsid w:val="00702E03"/>
    <w:rsid w:val="007055DA"/>
    <w:rsid w:val="00706713"/>
    <w:rsid w:val="007141F0"/>
    <w:rsid w:val="0071442D"/>
    <w:rsid w:val="007200FF"/>
    <w:rsid w:val="00740E82"/>
    <w:rsid w:val="00743229"/>
    <w:rsid w:val="007459D1"/>
    <w:rsid w:val="007503F2"/>
    <w:rsid w:val="00756789"/>
    <w:rsid w:val="0077297B"/>
    <w:rsid w:val="007818F5"/>
    <w:rsid w:val="00781B55"/>
    <w:rsid w:val="007937FD"/>
    <w:rsid w:val="007977FA"/>
    <w:rsid w:val="007A349E"/>
    <w:rsid w:val="007B205F"/>
    <w:rsid w:val="007B32FE"/>
    <w:rsid w:val="007B6C8A"/>
    <w:rsid w:val="007B799C"/>
    <w:rsid w:val="007C0882"/>
    <w:rsid w:val="007D142C"/>
    <w:rsid w:val="007E0809"/>
    <w:rsid w:val="007E39BE"/>
    <w:rsid w:val="007F1837"/>
    <w:rsid w:val="007F190E"/>
    <w:rsid w:val="007F6FA0"/>
    <w:rsid w:val="008009F3"/>
    <w:rsid w:val="00802732"/>
    <w:rsid w:val="00830BE9"/>
    <w:rsid w:val="008316B1"/>
    <w:rsid w:val="00847450"/>
    <w:rsid w:val="0085680B"/>
    <w:rsid w:val="00862B2E"/>
    <w:rsid w:val="00864678"/>
    <w:rsid w:val="0086742F"/>
    <w:rsid w:val="00872295"/>
    <w:rsid w:val="008770E6"/>
    <w:rsid w:val="0088367A"/>
    <w:rsid w:val="008904E6"/>
    <w:rsid w:val="008B2C1A"/>
    <w:rsid w:val="008B3315"/>
    <w:rsid w:val="008B7018"/>
    <w:rsid w:val="008C29B0"/>
    <w:rsid w:val="008D19EE"/>
    <w:rsid w:val="008D70E0"/>
    <w:rsid w:val="008E6B29"/>
    <w:rsid w:val="008F1B5D"/>
    <w:rsid w:val="009150B9"/>
    <w:rsid w:val="00915FF2"/>
    <w:rsid w:val="009255D1"/>
    <w:rsid w:val="00934A16"/>
    <w:rsid w:val="0095243D"/>
    <w:rsid w:val="00980B26"/>
    <w:rsid w:val="00981BA8"/>
    <w:rsid w:val="00983F7D"/>
    <w:rsid w:val="0099352C"/>
    <w:rsid w:val="009A71CC"/>
    <w:rsid w:val="009B4712"/>
    <w:rsid w:val="009C07A0"/>
    <w:rsid w:val="009C24FA"/>
    <w:rsid w:val="009C5776"/>
    <w:rsid w:val="009C70A8"/>
    <w:rsid w:val="009D03AD"/>
    <w:rsid w:val="009D3C9E"/>
    <w:rsid w:val="009E3082"/>
    <w:rsid w:val="009E4EF3"/>
    <w:rsid w:val="00A02650"/>
    <w:rsid w:val="00A03972"/>
    <w:rsid w:val="00A063DE"/>
    <w:rsid w:val="00A13236"/>
    <w:rsid w:val="00A1560D"/>
    <w:rsid w:val="00A2243C"/>
    <w:rsid w:val="00A22FEB"/>
    <w:rsid w:val="00A27EDA"/>
    <w:rsid w:val="00A3120E"/>
    <w:rsid w:val="00A3623A"/>
    <w:rsid w:val="00A36741"/>
    <w:rsid w:val="00A405C3"/>
    <w:rsid w:val="00A52F35"/>
    <w:rsid w:val="00A57B53"/>
    <w:rsid w:val="00A60473"/>
    <w:rsid w:val="00A743E1"/>
    <w:rsid w:val="00A82E6D"/>
    <w:rsid w:val="00AA6BE3"/>
    <w:rsid w:val="00AA7A0A"/>
    <w:rsid w:val="00AB16F5"/>
    <w:rsid w:val="00AB6D03"/>
    <w:rsid w:val="00AC70DB"/>
    <w:rsid w:val="00AE4639"/>
    <w:rsid w:val="00AE5E74"/>
    <w:rsid w:val="00AF570A"/>
    <w:rsid w:val="00B00B19"/>
    <w:rsid w:val="00B06A4C"/>
    <w:rsid w:val="00B121E2"/>
    <w:rsid w:val="00B13810"/>
    <w:rsid w:val="00B13E14"/>
    <w:rsid w:val="00B213F5"/>
    <w:rsid w:val="00B26059"/>
    <w:rsid w:val="00B40D5B"/>
    <w:rsid w:val="00B45597"/>
    <w:rsid w:val="00B5157C"/>
    <w:rsid w:val="00B53A83"/>
    <w:rsid w:val="00B54E89"/>
    <w:rsid w:val="00B60D53"/>
    <w:rsid w:val="00B67322"/>
    <w:rsid w:val="00B73A45"/>
    <w:rsid w:val="00B74C71"/>
    <w:rsid w:val="00B800ED"/>
    <w:rsid w:val="00BA1330"/>
    <w:rsid w:val="00BB10E5"/>
    <w:rsid w:val="00BC1D2F"/>
    <w:rsid w:val="00BF077A"/>
    <w:rsid w:val="00C11C19"/>
    <w:rsid w:val="00C123DA"/>
    <w:rsid w:val="00C2652F"/>
    <w:rsid w:val="00C41AA7"/>
    <w:rsid w:val="00C42741"/>
    <w:rsid w:val="00C625D2"/>
    <w:rsid w:val="00C62650"/>
    <w:rsid w:val="00C66E7D"/>
    <w:rsid w:val="00C754DF"/>
    <w:rsid w:val="00C759CC"/>
    <w:rsid w:val="00C84F18"/>
    <w:rsid w:val="00C868B1"/>
    <w:rsid w:val="00C923CE"/>
    <w:rsid w:val="00C93369"/>
    <w:rsid w:val="00CA2D6F"/>
    <w:rsid w:val="00CC4AA0"/>
    <w:rsid w:val="00CC4B20"/>
    <w:rsid w:val="00CE5F34"/>
    <w:rsid w:val="00CF1AA1"/>
    <w:rsid w:val="00CF4789"/>
    <w:rsid w:val="00D12BCB"/>
    <w:rsid w:val="00D2064B"/>
    <w:rsid w:val="00D235F0"/>
    <w:rsid w:val="00D269F3"/>
    <w:rsid w:val="00D33186"/>
    <w:rsid w:val="00D4487B"/>
    <w:rsid w:val="00D450B6"/>
    <w:rsid w:val="00D53006"/>
    <w:rsid w:val="00D61249"/>
    <w:rsid w:val="00D722B7"/>
    <w:rsid w:val="00D723E7"/>
    <w:rsid w:val="00D807E5"/>
    <w:rsid w:val="00D82711"/>
    <w:rsid w:val="00D906FE"/>
    <w:rsid w:val="00D92EC9"/>
    <w:rsid w:val="00D97A78"/>
    <w:rsid w:val="00DA0F08"/>
    <w:rsid w:val="00DB7C29"/>
    <w:rsid w:val="00DD7C70"/>
    <w:rsid w:val="00DE23F1"/>
    <w:rsid w:val="00DF0AEF"/>
    <w:rsid w:val="00DF5689"/>
    <w:rsid w:val="00E039DE"/>
    <w:rsid w:val="00E03EC2"/>
    <w:rsid w:val="00E05FAD"/>
    <w:rsid w:val="00E07456"/>
    <w:rsid w:val="00E12C11"/>
    <w:rsid w:val="00E13DBA"/>
    <w:rsid w:val="00E20269"/>
    <w:rsid w:val="00E23F8C"/>
    <w:rsid w:val="00E27C78"/>
    <w:rsid w:val="00E36921"/>
    <w:rsid w:val="00E53C73"/>
    <w:rsid w:val="00E80094"/>
    <w:rsid w:val="00E85BBB"/>
    <w:rsid w:val="00EB51EC"/>
    <w:rsid w:val="00EB5365"/>
    <w:rsid w:val="00EC2AC7"/>
    <w:rsid w:val="00EC4AE9"/>
    <w:rsid w:val="00EC5303"/>
    <w:rsid w:val="00EC7040"/>
    <w:rsid w:val="00EE250C"/>
    <w:rsid w:val="00EE5B7F"/>
    <w:rsid w:val="00EF1430"/>
    <w:rsid w:val="00EF6AD3"/>
    <w:rsid w:val="00F01638"/>
    <w:rsid w:val="00F074B1"/>
    <w:rsid w:val="00F07825"/>
    <w:rsid w:val="00F10835"/>
    <w:rsid w:val="00F155C3"/>
    <w:rsid w:val="00F20109"/>
    <w:rsid w:val="00F22A58"/>
    <w:rsid w:val="00F26117"/>
    <w:rsid w:val="00F526F2"/>
    <w:rsid w:val="00F569FE"/>
    <w:rsid w:val="00F600AF"/>
    <w:rsid w:val="00F63821"/>
    <w:rsid w:val="00F74214"/>
    <w:rsid w:val="00F832CA"/>
    <w:rsid w:val="00F839BD"/>
    <w:rsid w:val="00F900EE"/>
    <w:rsid w:val="00F91DAE"/>
    <w:rsid w:val="00F9270D"/>
    <w:rsid w:val="00F938B3"/>
    <w:rsid w:val="00FA08DE"/>
    <w:rsid w:val="00FB624C"/>
    <w:rsid w:val="00FC2AC1"/>
    <w:rsid w:val="00FC4322"/>
    <w:rsid w:val="00FC4924"/>
    <w:rsid w:val="00FD6D53"/>
    <w:rsid w:val="00FE020B"/>
    <w:rsid w:val="00FE0EC3"/>
    <w:rsid w:val="00FF2C1B"/>
    <w:rsid w:val="00FF41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C333377-3551-49DF-B4F9-A8A6EA6F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A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6D53"/>
    <w:pPr>
      <w:spacing w:after="200" w:line="276" w:lineRule="auto"/>
      <w:ind w:left="720"/>
      <w:contextualSpacing/>
    </w:pPr>
    <w:rPr>
      <w:rFonts w:ascii="Calibri" w:eastAsia="Calibri" w:hAnsi="Calibri"/>
      <w:sz w:val="22"/>
      <w:szCs w:val="22"/>
      <w:lang w:eastAsia="en-US"/>
    </w:rPr>
  </w:style>
  <w:style w:type="character" w:styleId="Hyperlink">
    <w:name w:val="Hyperlink"/>
    <w:rsid w:val="00FD6D53"/>
    <w:rPr>
      <w:color w:val="0000FF"/>
      <w:u w:val="single"/>
    </w:rPr>
  </w:style>
  <w:style w:type="paragraph" w:customStyle="1" w:styleId="Body1">
    <w:name w:val="Body 1"/>
    <w:rsid w:val="00FD6D53"/>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FD6D53"/>
    <w:rPr>
      <w:rFonts w:ascii="Tahoma" w:hAnsi="Tahoma" w:cs="Tahoma"/>
      <w:sz w:val="16"/>
      <w:szCs w:val="16"/>
    </w:rPr>
  </w:style>
  <w:style w:type="character" w:customStyle="1" w:styleId="BalloonTextChar">
    <w:name w:val="Balloon Text Char"/>
    <w:basedOn w:val="DefaultParagraphFont"/>
    <w:link w:val="BalloonText"/>
    <w:uiPriority w:val="99"/>
    <w:semiHidden/>
    <w:rsid w:val="00FD6D53"/>
    <w:rPr>
      <w:rFonts w:ascii="Tahoma" w:eastAsia="Times New Roman" w:hAnsi="Tahoma" w:cs="Tahoma"/>
      <w:sz w:val="16"/>
      <w:szCs w:val="16"/>
      <w:lang w:eastAsia="en-GB"/>
    </w:rPr>
  </w:style>
  <w:style w:type="table" w:styleId="TableGrid">
    <w:name w:val="Table Grid"/>
    <w:basedOn w:val="TableNormal"/>
    <w:uiPriority w:val="59"/>
    <w:rsid w:val="00F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
    <w:next w:val="Normal"/>
    <w:uiPriority w:val="99"/>
    <w:rsid w:val="00B40D5B"/>
    <w:pPr>
      <w:autoSpaceDE w:val="0"/>
      <w:autoSpaceDN w:val="0"/>
      <w:adjustRightInd w:val="0"/>
      <w:spacing w:line="241" w:lineRule="atLeast"/>
    </w:pPr>
    <w:rPr>
      <w:rFonts w:ascii="LIAFD P+ Clan" w:eastAsiaTheme="minorHAnsi" w:hAnsi="LIAFD P+ Clan" w:cstheme="minorBidi"/>
      <w:lang w:eastAsia="en-US"/>
    </w:rPr>
  </w:style>
  <w:style w:type="character" w:customStyle="1" w:styleId="A3">
    <w:name w:val="A3"/>
    <w:uiPriority w:val="99"/>
    <w:rsid w:val="00B40D5B"/>
    <w:rPr>
      <w:rFonts w:cs="LIAFD P+ Clan"/>
      <w:color w:val="000000"/>
      <w:sz w:val="22"/>
      <w:szCs w:val="22"/>
    </w:rPr>
  </w:style>
  <w:style w:type="paragraph" w:customStyle="1" w:styleId="Pa15">
    <w:name w:val="Pa15"/>
    <w:basedOn w:val="Normal"/>
    <w:next w:val="Normal"/>
    <w:uiPriority w:val="99"/>
    <w:rsid w:val="00B40D5B"/>
    <w:pPr>
      <w:autoSpaceDE w:val="0"/>
      <w:autoSpaceDN w:val="0"/>
      <w:adjustRightInd w:val="0"/>
      <w:spacing w:line="241" w:lineRule="atLeast"/>
    </w:pPr>
    <w:rPr>
      <w:rFonts w:ascii="LIAFD P+ Clan" w:eastAsiaTheme="minorHAnsi" w:hAnsi="LIAFD P+ Clan" w:cstheme="minorBidi"/>
      <w:lang w:eastAsia="en-US"/>
    </w:rPr>
  </w:style>
  <w:style w:type="paragraph" w:styleId="Header">
    <w:name w:val="header"/>
    <w:basedOn w:val="Normal"/>
    <w:link w:val="HeaderChar"/>
    <w:uiPriority w:val="99"/>
    <w:unhideWhenUsed/>
    <w:rsid w:val="00A57B53"/>
    <w:pPr>
      <w:tabs>
        <w:tab w:val="center" w:pos="4513"/>
        <w:tab w:val="right" w:pos="9026"/>
      </w:tabs>
    </w:pPr>
  </w:style>
  <w:style w:type="character" w:customStyle="1" w:styleId="HeaderChar">
    <w:name w:val="Header Char"/>
    <w:basedOn w:val="DefaultParagraphFont"/>
    <w:link w:val="Header"/>
    <w:uiPriority w:val="99"/>
    <w:rsid w:val="00A57B5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7B53"/>
    <w:pPr>
      <w:tabs>
        <w:tab w:val="center" w:pos="4513"/>
        <w:tab w:val="right" w:pos="9026"/>
      </w:tabs>
    </w:pPr>
  </w:style>
  <w:style w:type="character" w:customStyle="1" w:styleId="FooterChar">
    <w:name w:val="Footer Char"/>
    <w:basedOn w:val="DefaultParagraphFont"/>
    <w:link w:val="Footer"/>
    <w:uiPriority w:val="99"/>
    <w:rsid w:val="00A57B53"/>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279C7"/>
    <w:pPr>
      <w:spacing w:before="100" w:beforeAutospacing="1" w:after="100" w:afterAutospacing="1"/>
    </w:pPr>
    <w:rPr>
      <w:rFonts w:eastAsiaTheme="minorHAnsi"/>
      <w:lang w:val="en-US" w:eastAsia="zh-CN"/>
    </w:rPr>
  </w:style>
  <w:style w:type="table" w:customStyle="1" w:styleId="TableGrid1">
    <w:name w:val="Table Grid1"/>
    <w:basedOn w:val="TableNormal"/>
    <w:next w:val="TableGrid"/>
    <w:uiPriority w:val="59"/>
    <w:rsid w:val="009D3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4088">
      <w:bodyDiv w:val="1"/>
      <w:marLeft w:val="0"/>
      <w:marRight w:val="0"/>
      <w:marTop w:val="0"/>
      <w:marBottom w:val="0"/>
      <w:divBdr>
        <w:top w:val="none" w:sz="0" w:space="0" w:color="auto"/>
        <w:left w:val="none" w:sz="0" w:space="0" w:color="auto"/>
        <w:bottom w:val="none" w:sz="0" w:space="0" w:color="auto"/>
        <w:right w:val="none" w:sz="0" w:space="0" w:color="auto"/>
      </w:divBdr>
    </w:div>
    <w:div w:id="204219715">
      <w:bodyDiv w:val="1"/>
      <w:marLeft w:val="0"/>
      <w:marRight w:val="0"/>
      <w:marTop w:val="0"/>
      <w:marBottom w:val="0"/>
      <w:divBdr>
        <w:top w:val="none" w:sz="0" w:space="0" w:color="auto"/>
        <w:left w:val="none" w:sz="0" w:space="0" w:color="auto"/>
        <w:bottom w:val="none" w:sz="0" w:space="0" w:color="auto"/>
        <w:right w:val="none" w:sz="0" w:space="0" w:color="auto"/>
      </w:divBdr>
      <w:divsChild>
        <w:div w:id="1180197074">
          <w:marLeft w:val="0"/>
          <w:marRight w:val="0"/>
          <w:marTop w:val="0"/>
          <w:marBottom w:val="0"/>
          <w:divBdr>
            <w:top w:val="none" w:sz="0" w:space="0" w:color="auto"/>
            <w:left w:val="none" w:sz="0" w:space="0" w:color="auto"/>
            <w:bottom w:val="none" w:sz="0" w:space="0" w:color="auto"/>
            <w:right w:val="none" w:sz="0" w:space="0" w:color="auto"/>
          </w:divBdr>
          <w:divsChild>
            <w:div w:id="1659532171">
              <w:marLeft w:val="0"/>
              <w:marRight w:val="0"/>
              <w:marTop w:val="0"/>
              <w:marBottom w:val="0"/>
              <w:divBdr>
                <w:top w:val="none" w:sz="0" w:space="0" w:color="auto"/>
                <w:left w:val="none" w:sz="0" w:space="0" w:color="auto"/>
                <w:bottom w:val="none" w:sz="0" w:space="0" w:color="auto"/>
                <w:right w:val="none" w:sz="0" w:space="0" w:color="auto"/>
              </w:divBdr>
              <w:divsChild>
                <w:div w:id="69550247">
                  <w:marLeft w:val="0"/>
                  <w:marRight w:val="0"/>
                  <w:marTop w:val="0"/>
                  <w:marBottom w:val="0"/>
                  <w:divBdr>
                    <w:top w:val="none" w:sz="0" w:space="0" w:color="auto"/>
                    <w:left w:val="none" w:sz="0" w:space="0" w:color="auto"/>
                    <w:bottom w:val="none" w:sz="0" w:space="0" w:color="auto"/>
                    <w:right w:val="none" w:sz="0" w:space="0" w:color="auto"/>
                  </w:divBdr>
                  <w:divsChild>
                    <w:div w:id="915940822">
                      <w:marLeft w:val="0"/>
                      <w:marRight w:val="0"/>
                      <w:marTop w:val="100"/>
                      <w:marBottom w:val="100"/>
                      <w:divBdr>
                        <w:top w:val="none" w:sz="0" w:space="0" w:color="auto"/>
                        <w:left w:val="none" w:sz="0" w:space="0" w:color="auto"/>
                        <w:bottom w:val="none" w:sz="0" w:space="0" w:color="auto"/>
                        <w:right w:val="none" w:sz="0" w:space="0" w:color="auto"/>
                      </w:divBdr>
                      <w:divsChild>
                        <w:div w:id="1614363937">
                          <w:marLeft w:val="0"/>
                          <w:marRight w:val="0"/>
                          <w:marTop w:val="0"/>
                          <w:marBottom w:val="0"/>
                          <w:divBdr>
                            <w:top w:val="none" w:sz="0" w:space="0" w:color="auto"/>
                            <w:left w:val="none" w:sz="0" w:space="0" w:color="auto"/>
                            <w:bottom w:val="none" w:sz="0" w:space="0" w:color="auto"/>
                            <w:right w:val="none" w:sz="0" w:space="0" w:color="auto"/>
                          </w:divBdr>
                          <w:divsChild>
                            <w:div w:id="1376737395">
                              <w:marLeft w:val="0"/>
                              <w:marRight w:val="0"/>
                              <w:marTop w:val="450"/>
                              <w:marBottom w:val="0"/>
                              <w:divBdr>
                                <w:top w:val="none" w:sz="0" w:space="0" w:color="auto"/>
                                <w:left w:val="none" w:sz="0" w:space="0" w:color="auto"/>
                                <w:bottom w:val="none" w:sz="0" w:space="0" w:color="auto"/>
                                <w:right w:val="none" w:sz="0" w:space="0" w:color="auto"/>
                              </w:divBdr>
                              <w:divsChild>
                                <w:div w:id="1832018566">
                                  <w:marLeft w:val="0"/>
                                  <w:marRight w:val="0"/>
                                  <w:marTop w:val="0"/>
                                  <w:marBottom w:val="0"/>
                                  <w:divBdr>
                                    <w:top w:val="none" w:sz="0" w:space="0" w:color="auto"/>
                                    <w:left w:val="none" w:sz="0" w:space="0" w:color="auto"/>
                                    <w:bottom w:val="none" w:sz="0" w:space="0" w:color="auto"/>
                                    <w:right w:val="none" w:sz="0" w:space="0" w:color="auto"/>
                                  </w:divBdr>
                                  <w:divsChild>
                                    <w:div w:id="856043836">
                                      <w:marLeft w:val="0"/>
                                      <w:marRight w:val="0"/>
                                      <w:marTop w:val="0"/>
                                      <w:marBottom w:val="0"/>
                                      <w:divBdr>
                                        <w:top w:val="none" w:sz="0" w:space="0" w:color="auto"/>
                                        <w:left w:val="none" w:sz="0" w:space="0" w:color="auto"/>
                                        <w:bottom w:val="none" w:sz="0" w:space="0" w:color="auto"/>
                                        <w:right w:val="none" w:sz="0" w:space="0" w:color="auto"/>
                                      </w:divBdr>
                                      <w:divsChild>
                                        <w:div w:id="1219514195">
                                          <w:marLeft w:val="0"/>
                                          <w:marRight w:val="0"/>
                                          <w:marTop w:val="390"/>
                                          <w:marBottom w:val="0"/>
                                          <w:divBdr>
                                            <w:top w:val="none" w:sz="0" w:space="0" w:color="auto"/>
                                            <w:left w:val="none" w:sz="0" w:space="0" w:color="auto"/>
                                            <w:bottom w:val="none" w:sz="0" w:space="0" w:color="auto"/>
                                            <w:right w:val="none" w:sz="0" w:space="0" w:color="auto"/>
                                          </w:divBdr>
                                          <w:divsChild>
                                            <w:div w:id="15569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237821">
      <w:bodyDiv w:val="1"/>
      <w:marLeft w:val="0"/>
      <w:marRight w:val="0"/>
      <w:marTop w:val="0"/>
      <w:marBottom w:val="0"/>
      <w:divBdr>
        <w:top w:val="none" w:sz="0" w:space="0" w:color="auto"/>
        <w:left w:val="none" w:sz="0" w:space="0" w:color="auto"/>
        <w:bottom w:val="none" w:sz="0" w:space="0" w:color="auto"/>
        <w:right w:val="none" w:sz="0" w:space="0" w:color="auto"/>
      </w:divBdr>
      <w:divsChild>
        <w:div w:id="1204094527">
          <w:marLeft w:val="0"/>
          <w:marRight w:val="0"/>
          <w:marTop w:val="0"/>
          <w:marBottom w:val="0"/>
          <w:divBdr>
            <w:top w:val="none" w:sz="0" w:space="0" w:color="auto"/>
            <w:left w:val="none" w:sz="0" w:space="0" w:color="auto"/>
            <w:bottom w:val="none" w:sz="0" w:space="0" w:color="auto"/>
            <w:right w:val="none" w:sz="0" w:space="0" w:color="auto"/>
          </w:divBdr>
          <w:divsChild>
            <w:div w:id="436102963">
              <w:marLeft w:val="0"/>
              <w:marRight w:val="0"/>
              <w:marTop w:val="0"/>
              <w:marBottom w:val="0"/>
              <w:divBdr>
                <w:top w:val="none" w:sz="0" w:space="0" w:color="auto"/>
                <w:left w:val="none" w:sz="0" w:space="0" w:color="auto"/>
                <w:bottom w:val="none" w:sz="0" w:space="0" w:color="auto"/>
                <w:right w:val="none" w:sz="0" w:space="0" w:color="auto"/>
              </w:divBdr>
              <w:divsChild>
                <w:div w:id="1001812220">
                  <w:marLeft w:val="0"/>
                  <w:marRight w:val="0"/>
                  <w:marTop w:val="0"/>
                  <w:marBottom w:val="0"/>
                  <w:divBdr>
                    <w:top w:val="none" w:sz="0" w:space="0" w:color="auto"/>
                    <w:left w:val="none" w:sz="0" w:space="0" w:color="auto"/>
                    <w:bottom w:val="none" w:sz="0" w:space="0" w:color="auto"/>
                    <w:right w:val="none" w:sz="0" w:space="0" w:color="auto"/>
                  </w:divBdr>
                  <w:divsChild>
                    <w:div w:id="768240772">
                      <w:marLeft w:val="0"/>
                      <w:marRight w:val="0"/>
                      <w:marTop w:val="100"/>
                      <w:marBottom w:val="100"/>
                      <w:divBdr>
                        <w:top w:val="none" w:sz="0" w:space="0" w:color="auto"/>
                        <w:left w:val="none" w:sz="0" w:space="0" w:color="auto"/>
                        <w:bottom w:val="none" w:sz="0" w:space="0" w:color="auto"/>
                        <w:right w:val="none" w:sz="0" w:space="0" w:color="auto"/>
                      </w:divBdr>
                      <w:divsChild>
                        <w:div w:id="432170469">
                          <w:marLeft w:val="0"/>
                          <w:marRight w:val="0"/>
                          <w:marTop w:val="0"/>
                          <w:marBottom w:val="0"/>
                          <w:divBdr>
                            <w:top w:val="none" w:sz="0" w:space="0" w:color="auto"/>
                            <w:left w:val="none" w:sz="0" w:space="0" w:color="auto"/>
                            <w:bottom w:val="none" w:sz="0" w:space="0" w:color="auto"/>
                            <w:right w:val="none" w:sz="0" w:space="0" w:color="auto"/>
                          </w:divBdr>
                          <w:divsChild>
                            <w:div w:id="27411044">
                              <w:marLeft w:val="0"/>
                              <w:marRight w:val="0"/>
                              <w:marTop w:val="450"/>
                              <w:marBottom w:val="0"/>
                              <w:divBdr>
                                <w:top w:val="none" w:sz="0" w:space="0" w:color="auto"/>
                                <w:left w:val="none" w:sz="0" w:space="0" w:color="auto"/>
                                <w:bottom w:val="none" w:sz="0" w:space="0" w:color="auto"/>
                                <w:right w:val="none" w:sz="0" w:space="0" w:color="auto"/>
                              </w:divBdr>
                              <w:divsChild>
                                <w:div w:id="46028866">
                                  <w:marLeft w:val="0"/>
                                  <w:marRight w:val="0"/>
                                  <w:marTop w:val="0"/>
                                  <w:marBottom w:val="0"/>
                                  <w:divBdr>
                                    <w:top w:val="none" w:sz="0" w:space="0" w:color="auto"/>
                                    <w:left w:val="none" w:sz="0" w:space="0" w:color="auto"/>
                                    <w:bottom w:val="none" w:sz="0" w:space="0" w:color="auto"/>
                                    <w:right w:val="none" w:sz="0" w:space="0" w:color="auto"/>
                                  </w:divBdr>
                                  <w:divsChild>
                                    <w:div w:id="1882285363">
                                      <w:marLeft w:val="0"/>
                                      <w:marRight w:val="0"/>
                                      <w:marTop w:val="0"/>
                                      <w:marBottom w:val="0"/>
                                      <w:divBdr>
                                        <w:top w:val="none" w:sz="0" w:space="0" w:color="auto"/>
                                        <w:left w:val="none" w:sz="0" w:space="0" w:color="auto"/>
                                        <w:bottom w:val="none" w:sz="0" w:space="0" w:color="auto"/>
                                        <w:right w:val="none" w:sz="0" w:space="0" w:color="auto"/>
                                      </w:divBdr>
                                      <w:divsChild>
                                        <w:div w:id="1771581870">
                                          <w:marLeft w:val="0"/>
                                          <w:marRight w:val="0"/>
                                          <w:marTop w:val="390"/>
                                          <w:marBottom w:val="0"/>
                                          <w:divBdr>
                                            <w:top w:val="none" w:sz="0" w:space="0" w:color="auto"/>
                                            <w:left w:val="none" w:sz="0" w:space="0" w:color="auto"/>
                                            <w:bottom w:val="none" w:sz="0" w:space="0" w:color="auto"/>
                                            <w:right w:val="none" w:sz="0" w:space="0" w:color="auto"/>
                                          </w:divBdr>
                                          <w:divsChild>
                                            <w:div w:id="3299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788557">
      <w:bodyDiv w:val="1"/>
      <w:marLeft w:val="0"/>
      <w:marRight w:val="0"/>
      <w:marTop w:val="0"/>
      <w:marBottom w:val="0"/>
      <w:divBdr>
        <w:top w:val="none" w:sz="0" w:space="0" w:color="auto"/>
        <w:left w:val="none" w:sz="0" w:space="0" w:color="auto"/>
        <w:bottom w:val="none" w:sz="0" w:space="0" w:color="auto"/>
        <w:right w:val="none" w:sz="0" w:space="0" w:color="auto"/>
      </w:divBdr>
      <w:divsChild>
        <w:div w:id="1078988865">
          <w:marLeft w:val="360"/>
          <w:marRight w:val="0"/>
          <w:marTop w:val="200"/>
          <w:marBottom w:val="0"/>
          <w:divBdr>
            <w:top w:val="none" w:sz="0" w:space="0" w:color="auto"/>
            <w:left w:val="none" w:sz="0" w:space="0" w:color="auto"/>
            <w:bottom w:val="none" w:sz="0" w:space="0" w:color="auto"/>
            <w:right w:val="none" w:sz="0" w:space="0" w:color="auto"/>
          </w:divBdr>
        </w:div>
      </w:divsChild>
    </w:div>
    <w:div w:id="824391543">
      <w:bodyDiv w:val="1"/>
      <w:marLeft w:val="0"/>
      <w:marRight w:val="0"/>
      <w:marTop w:val="0"/>
      <w:marBottom w:val="0"/>
      <w:divBdr>
        <w:top w:val="none" w:sz="0" w:space="0" w:color="auto"/>
        <w:left w:val="none" w:sz="0" w:space="0" w:color="auto"/>
        <w:bottom w:val="none" w:sz="0" w:space="0" w:color="auto"/>
        <w:right w:val="none" w:sz="0" w:space="0" w:color="auto"/>
      </w:divBdr>
      <w:divsChild>
        <w:div w:id="550773156">
          <w:marLeft w:val="547"/>
          <w:marRight w:val="0"/>
          <w:marTop w:val="200"/>
          <w:marBottom w:val="0"/>
          <w:divBdr>
            <w:top w:val="none" w:sz="0" w:space="0" w:color="auto"/>
            <w:left w:val="none" w:sz="0" w:space="0" w:color="auto"/>
            <w:bottom w:val="none" w:sz="0" w:space="0" w:color="auto"/>
            <w:right w:val="none" w:sz="0" w:space="0" w:color="auto"/>
          </w:divBdr>
        </w:div>
      </w:divsChild>
    </w:div>
    <w:div w:id="1267880855">
      <w:bodyDiv w:val="1"/>
      <w:marLeft w:val="0"/>
      <w:marRight w:val="0"/>
      <w:marTop w:val="0"/>
      <w:marBottom w:val="0"/>
      <w:divBdr>
        <w:top w:val="none" w:sz="0" w:space="0" w:color="auto"/>
        <w:left w:val="none" w:sz="0" w:space="0" w:color="auto"/>
        <w:bottom w:val="none" w:sz="0" w:space="0" w:color="auto"/>
        <w:right w:val="none" w:sz="0" w:space="0" w:color="auto"/>
      </w:divBdr>
    </w:div>
    <w:div w:id="1555965938">
      <w:bodyDiv w:val="1"/>
      <w:marLeft w:val="0"/>
      <w:marRight w:val="0"/>
      <w:marTop w:val="0"/>
      <w:marBottom w:val="0"/>
      <w:divBdr>
        <w:top w:val="none" w:sz="0" w:space="0" w:color="auto"/>
        <w:left w:val="none" w:sz="0" w:space="0" w:color="auto"/>
        <w:bottom w:val="none" w:sz="0" w:space="0" w:color="auto"/>
        <w:right w:val="none" w:sz="0" w:space="0" w:color="auto"/>
      </w:divBdr>
      <w:divsChild>
        <w:div w:id="224024964">
          <w:marLeft w:val="360"/>
          <w:marRight w:val="0"/>
          <w:marTop w:val="200"/>
          <w:marBottom w:val="0"/>
          <w:divBdr>
            <w:top w:val="none" w:sz="0" w:space="0" w:color="auto"/>
            <w:left w:val="none" w:sz="0" w:space="0" w:color="auto"/>
            <w:bottom w:val="none" w:sz="0" w:space="0" w:color="auto"/>
            <w:right w:val="none" w:sz="0" w:space="0" w:color="auto"/>
          </w:divBdr>
        </w:div>
        <w:div w:id="837427690">
          <w:marLeft w:val="547"/>
          <w:marRight w:val="0"/>
          <w:marTop w:val="200"/>
          <w:marBottom w:val="0"/>
          <w:divBdr>
            <w:top w:val="none" w:sz="0" w:space="0" w:color="auto"/>
            <w:left w:val="none" w:sz="0" w:space="0" w:color="auto"/>
            <w:bottom w:val="none" w:sz="0" w:space="0" w:color="auto"/>
            <w:right w:val="none" w:sz="0" w:space="0" w:color="auto"/>
          </w:divBdr>
        </w:div>
        <w:div w:id="636255923">
          <w:marLeft w:val="547"/>
          <w:marRight w:val="0"/>
          <w:marTop w:val="200"/>
          <w:marBottom w:val="0"/>
          <w:divBdr>
            <w:top w:val="none" w:sz="0" w:space="0" w:color="auto"/>
            <w:left w:val="none" w:sz="0" w:space="0" w:color="auto"/>
            <w:bottom w:val="none" w:sz="0" w:space="0" w:color="auto"/>
            <w:right w:val="none" w:sz="0" w:space="0" w:color="auto"/>
          </w:divBdr>
        </w:div>
        <w:div w:id="1244679466">
          <w:marLeft w:val="547"/>
          <w:marRight w:val="0"/>
          <w:marTop w:val="200"/>
          <w:marBottom w:val="0"/>
          <w:divBdr>
            <w:top w:val="none" w:sz="0" w:space="0" w:color="auto"/>
            <w:left w:val="none" w:sz="0" w:space="0" w:color="auto"/>
            <w:bottom w:val="none" w:sz="0" w:space="0" w:color="auto"/>
            <w:right w:val="none" w:sz="0" w:space="0" w:color="auto"/>
          </w:divBdr>
        </w:div>
        <w:div w:id="1702902549">
          <w:marLeft w:val="360"/>
          <w:marRight w:val="0"/>
          <w:marTop w:val="200"/>
          <w:marBottom w:val="0"/>
          <w:divBdr>
            <w:top w:val="none" w:sz="0" w:space="0" w:color="auto"/>
            <w:left w:val="none" w:sz="0" w:space="0" w:color="auto"/>
            <w:bottom w:val="none" w:sz="0" w:space="0" w:color="auto"/>
            <w:right w:val="none" w:sz="0" w:space="0" w:color="auto"/>
          </w:divBdr>
        </w:div>
        <w:div w:id="851996927">
          <w:marLeft w:val="547"/>
          <w:marRight w:val="0"/>
          <w:marTop w:val="200"/>
          <w:marBottom w:val="0"/>
          <w:divBdr>
            <w:top w:val="none" w:sz="0" w:space="0" w:color="auto"/>
            <w:left w:val="none" w:sz="0" w:space="0" w:color="auto"/>
            <w:bottom w:val="none" w:sz="0" w:space="0" w:color="auto"/>
            <w:right w:val="none" w:sz="0" w:space="0" w:color="auto"/>
          </w:divBdr>
        </w:div>
        <w:div w:id="2086564000">
          <w:marLeft w:val="547"/>
          <w:marRight w:val="0"/>
          <w:marTop w:val="200"/>
          <w:marBottom w:val="0"/>
          <w:divBdr>
            <w:top w:val="none" w:sz="0" w:space="0" w:color="auto"/>
            <w:left w:val="none" w:sz="0" w:space="0" w:color="auto"/>
            <w:bottom w:val="none" w:sz="0" w:space="0" w:color="auto"/>
            <w:right w:val="none" w:sz="0" w:space="0" w:color="auto"/>
          </w:divBdr>
        </w:div>
        <w:div w:id="1351443862">
          <w:marLeft w:val="547"/>
          <w:marRight w:val="0"/>
          <w:marTop w:val="200"/>
          <w:marBottom w:val="0"/>
          <w:divBdr>
            <w:top w:val="none" w:sz="0" w:space="0" w:color="auto"/>
            <w:left w:val="none" w:sz="0" w:space="0" w:color="auto"/>
            <w:bottom w:val="none" w:sz="0" w:space="0" w:color="auto"/>
            <w:right w:val="none" w:sz="0" w:space="0" w:color="auto"/>
          </w:divBdr>
        </w:div>
      </w:divsChild>
    </w:div>
    <w:div w:id="21300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C56B-AFB7-4349-803A-4C25344C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Jay</dc:creator>
  <cp:lastModifiedBy>Nicola Tyrrell</cp:lastModifiedBy>
  <cp:revision>2</cp:revision>
  <cp:lastPrinted>2020-08-12T09:58:00Z</cp:lastPrinted>
  <dcterms:created xsi:type="dcterms:W3CDTF">2020-08-31T08:42:00Z</dcterms:created>
  <dcterms:modified xsi:type="dcterms:W3CDTF">2020-08-31T08:42:00Z</dcterms:modified>
</cp:coreProperties>
</file>