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9B0D" w14:textId="77777777" w:rsidR="00570620" w:rsidRDefault="00570620"/>
    <w:p w14:paraId="5BDA2CDE" w14:textId="77777777" w:rsidR="00570620" w:rsidRDefault="00674CE1" w:rsidP="00674CE1">
      <w:pPr>
        <w:jc w:val="center"/>
      </w:pPr>
      <w:r>
        <w:rPr>
          <w:noProof/>
          <w:sz w:val="56"/>
          <w:szCs w:val="56"/>
          <w:lang w:eastAsia="en-GB"/>
        </w:rPr>
        <w:drawing>
          <wp:inline distT="0" distB="0" distL="0" distR="0" wp14:anchorId="2D541040" wp14:editId="0D0040B8">
            <wp:extent cx="2801328" cy="221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316" cy="2221405"/>
                    </a:xfrm>
                    <a:prstGeom prst="rect">
                      <a:avLst/>
                    </a:prstGeom>
                    <a:noFill/>
                    <a:ln>
                      <a:noFill/>
                    </a:ln>
                  </pic:spPr>
                </pic:pic>
              </a:graphicData>
            </a:graphic>
          </wp:inline>
        </w:drawing>
      </w:r>
    </w:p>
    <w:p w14:paraId="5BF83742" w14:textId="77777777" w:rsidR="00570620" w:rsidRDefault="00570620"/>
    <w:p w14:paraId="5C6CCD6B" w14:textId="77777777" w:rsidR="00674CE1" w:rsidRPr="00570620" w:rsidRDefault="00674CE1" w:rsidP="00674CE1">
      <w:pPr>
        <w:pStyle w:val="Default"/>
        <w:jc w:val="center"/>
        <w:rPr>
          <w:color w:val="1F497D" w:themeColor="text2"/>
          <w:sz w:val="56"/>
          <w:szCs w:val="56"/>
        </w:rPr>
      </w:pPr>
      <w:r w:rsidRPr="00570620">
        <w:rPr>
          <w:color w:val="1F497D" w:themeColor="text2"/>
          <w:sz w:val="56"/>
          <w:szCs w:val="56"/>
        </w:rPr>
        <w:t>Information for Parents</w:t>
      </w:r>
      <w:r>
        <w:rPr>
          <w:color w:val="1F497D" w:themeColor="text2"/>
          <w:sz w:val="56"/>
          <w:szCs w:val="56"/>
        </w:rPr>
        <w:t xml:space="preserve"> </w:t>
      </w:r>
      <w:r w:rsidRPr="00570620">
        <w:rPr>
          <w:color w:val="1F497D" w:themeColor="text2"/>
          <w:sz w:val="56"/>
          <w:szCs w:val="56"/>
        </w:rPr>
        <w:t>and Carers</w:t>
      </w:r>
    </w:p>
    <w:p w14:paraId="55117808" w14:textId="77777777" w:rsidR="00674CE1" w:rsidRPr="00570620" w:rsidRDefault="00674CE1" w:rsidP="00674CE1">
      <w:pPr>
        <w:pStyle w:val="Default"/>
        <w:jc w:val="center"/>
        <w:rPr>
          <w:color w:val="1F497D" w:themeColor="text2"/>
          <w:sz w:val="56"/>
          <w:szCs w:val="56"/>
        </w:rPr>
      </w:pPr>
      <w:r w:rsidRPr="00570620">
        <w:rPr>
          <w:color w:val="1F497D" w:themeColor="text2"/>
          <w:sz w:val="56"/>
          <w:szCs w:val="56"/>
        </w:rPr>
        <w:t>Standards and Quality</w:t>
      </w:r>
      <w:r>
        <w:rPr>
          <w:color w:val="1F497D" w:themeColor="text2"/>
          <w:sz w:val="56"/>
          <w:szCs w:val="56"/>
        </w:rPr>
        <w:t xml:space="preserve"> </w:t>
      </w:r>
      <w:r w:rsidRPr="00570620">
        <w:rPr>
          <w:color w:val="1F497D" w:themeColor="text2"/>
          <w:sz w:val="56"/>
          <w:szCs w:val="56"/>
        </w:rPr>
        <w:t>Report</w:t>
      </w:r>
    </w:p>
    <w:p w14:paraId="1A36B5E8" w14:textId="3DADCE49" w:rsidR="00674CE1" w:rsidRDefault="00195C60" w:rsidP="00674CE1">
      <w:pPr>
        <w:jc w:val="center"/>
        <w:rPr>
          <w:color w:val="1F497D" w:themeColor="text2"/>
          <w:sz w:val="56"/>
          <w:szCs w:val="56"/>
        </w:rPr>
      </w:pPr>
      <w:r>
        <w:rPr>
          <w:color w:val="1F497D" w:themeColor="text2"/>
          <w:sz w:val="56"/>
          <w:szCs w:val="56"/>
        </w:rPr>
        <w:t>20</w:t>
      </w:r>
      <w:r w:rsidR="004F41EA">
        <w:rPr>
          <w:color w:val="1F497D" w:themeColor="text2"/>
          <w:sz w:val="56"/>
          <w:szCs w:val="56"/>
        </w:rPr>
        <w:t>21</w:t>
      </w:r>
      <w:r>
        <w:rPr>
          <w:color w:val="1F497D" w:themeColor="text2"/>
          <w:sz w:val="56"/>
          <w:szCs w:val="56"/>
        </w:rPr>
        <w:t>-20</w:t>
      </w:r>
      <w:r w:rsidR="00EF0CAC">
        <w:rPr>
          <w:color w:val="1F497D" w:themeColor="text2"/>
          <w:sz w:val="56"/>
          <w:szCs w:val="56"/>
        </w:rPr>
        <w:t>2</w:t>
      </w:r>
      <w:r w:rsidR="004F41EA">
        <w:rPr>
          <w:color w:val="1F497D" w:themeColor="text2"/>
          <w:sz w:val="56"/>
          <w:szCs w:val="56"/>
        </w:rPr>
        <w:t>2</w:t>
      </w:r>
      <w:r w:rsidR="00674CE1" w:rsidRPr="00570620">
        <w:rPr>
          <w:color w:val="1F497D" w:themeColor="text2"/>
          <w:sz w:val="56"/>
          <w:szCs w:val="56"/>
        </w:rPr>
        <w:t xml:space="preserve"> Session</w:t>
      </w:r>
    </w:p>
    <w:p w14:paraId="3FED4771" w14:textId="77777777" w:rsidR="00570620" w:rsidRDefault="00674CE1" w:rsidP="000C5F01">
      <w:pPr>
        <w:jc w:val="center"/>
      </w:pPr>
      <w:r>
        <w:rPr>
          <w:noProof/>
          <w:lang w:eastAsia="en-GB"/>
        </w:rPr>
        <w:drawing>
          <wp:inline distT="0" distB="0" distL="0" distR="0" wp14:anchorId="7CD6EACA" wp14:editId="5BFA5299">
            <wp:extent cx="8865729" cy="1690577"/>
            <wp:effectExtent l="0" t="0" r="0" b="5080"/>
            <wp:docPr id="2" name="Picture 2" descr="https://blogs.glowscotland.org.uk/pk/FairviewSchool/files/2012/12/fairview-pic-1024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glowscotland.org.uk/pk/FairviewSchool/files/2012/12/fairview-pic-1024x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1690120"/>
                    </a:xfrm>
                    <a:prstGeom prst="rect">
                      <a:avLst/>
                    </a:prstGeom>
                    <a:noFill/>
                    <a:ln>
                      <a:noFill/>
                    </a:ln>
                  </pic:spPr>
                </pic:pic>
              </a:graphicData>
            </a:graphic>
          </wp:inline>
        </w:drawing>
      </w:r>
    </w:p>
    <w:p w14:paraId="0CDAA2CE" w14:textId="77777777" w:rsidR="00570620" w:rsidRPr="00EE2D62" w:rsidRDefault="00570620" w:rsidP="00674CE1">
      <w:pPr>
        <w:pStyle w:val="Default"/>
        <w:rPr>
          <w:rFonts w:asciiTheme="minorHAnsi" w:hAnsiTheme="minorHAnsi"/>
          <w:b/>
        </w:rPr>
      </w:pPr>
      <w:r w:rsidRPr="00EE2D62">
        <w:rPr>
          <w:rFonts w:asciiTheme="minorHAnsi" w:hAnsiTheme="minorHAnsi" w:cs="Arial Rounded MT Bold"/>
          <w:b/>
          <w:i/>
        </w:rPr>
        <w:lastRenderedPageBreak/>
        <w:t xml:space="preserve">Vision </w:t>
      </w:r>
    </w:p>
    <w:p w14:paraId="3AA469C4"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r w:rsidRPr="000C5F01">
        <w:rPr>
          <w:rFonts w:cs="Arial Rounded MT Bold"/>
          <w:color w:val="000000"/>
          <w:sz w:val="24"/>
          <w:szCs w:val="24"/>
        </w:rPr>
        <w:t xml:space="preserve">We are passionate about learning, achievement and enjoyment for all. We will work in partnership, challenging ourselves to improve and innovate to meet the individual needs of children and young people with complex and enduring needs, in an ever changing world. </w:t>
      </w:r>
    </w:p>
    <w:p w14:paraId="507A4F21"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p>
    <w:p w14:paraId="7F3A9766" w14:textId="77777777"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Values </w:t>
      </w:r>
    </w:p>
    <w:p w14:paraId="05CF3246" w14:textId="77777777" w:rsidR="00570620" w:rsidRPr="000C5F01" w:rsidRDefault="00570620" w:rsidP="00570620">
      <w:pPr>
        <w:autoSpaceDE w:val="0"/>
        <w:autoSpaceDN w:val="0"/>
        <w:adjustRightInd w:val="0"/>
        <w:spacing w:after="0" w:line="240" w:lineRule="auto"/>
        <w:rPr>
          <w:rFonts w:cs="Arial Rounded MT Bold"/>
          <w:b/>
          <w:color w:val="000000"/>
          <w:sz w:val="24"/>
          <w:szCs w:val="24"/>
        </w:rPr>
      </w:pPr>
      <w:r w:rsidRPr="000C5F01">
        <w:rPr>
          <w:rFonts w:cs="Arial Rounded MT Bold"/>
          <w:b/>
          <w:color w:val="000000"/>
          <w:sz w:val="24"/>
          <w:szCs w:val="24"/>
        </w:rPr>
        <w:t>Respect</w:t>
      </w:r>
      <w:r w:rsidRPr="000C5F01">
        <w:rPr>
          <w:rFonts w:cs="Arial Rounded MT Bold"/>
          <w:b/>
          <w:color w:val="000000"/>
          <w:sz w:val="24"/>
          <w:szCs w:val="24"/>
        </w:rPr>
        <w:tab/>
        <w:t xml:space="preserve"> Integrity </w:t>
      </w:r>
      <w:r w:rsidRPr="000C5F01">
        <w:rPr>
          <w:rFonts w:cs="Arial Rounded MT Bold"/>
          <w:b/>
          <w:color w:val="000000"/>
          <w:sz w:val="24"/>
          <w:szCs w:val="24"/>
        </w:rPr>
        <w:tab/>
        <w:t xml:space="preserve">Empowerment </w:t>
      </w:r>
      <w:r w:rsidRPr="000C5F01">
        <w:rPr>
          <w:rFonts w:cs="Arial Rounded MT Bold"/>
          <w:b/>
          <w:color w:val="000000"/>
          <w:sz w:val="24"/>
          <w:szCs w:val="24"/>
        </w:rPr>
        <w:tab/>
        <w:t xml:space="preserve">Compassion </w:t>
      </w:r>
    </w:p>
    <w:p w14:paraId="78C8519C"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p>
    <w:p w14:paraId="37EFD7FE" w14:textId="77777777"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Aims </w:t>
      </w:r>
    </w:p>
    <w:p w14:paraId="073DEABE" w14:textId="00236843" w:rsidR="00570620" w:rsidRPr="000C5F01" w:rsidRDefault="00EE2D62" w:rsidP="00570620">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In line with Getting It Right f</w:t>
      </w:r>
      <w:r w:rsidR="00570620" w:rsidRPr="000C5F01">
        <w:rPr>
          <w:rFonts w:cs="Arial Rounded MT Bold"/>
          <w:color w:val="000000"/>
          <w:sz w:val="24"/>
          <w:szCs w:val="24"/>
        </w:rPr>
        <w:t xml:space="preserve">or Every Child and the Wellbeing indicators. </w:t>
      </w:r>
      <w:r w:rsidR="00E421E6">
        <w:rPr>
          <w:rFonts w:cs="Arial Rounded MT Bold"/>
          <w:color w:val="000000"/>
          <w:sz w:val="24"/>
          <w:szCs w:val="24"/>
        </w:rPr>
        <w:t>Our overarching aim is to support children and young people to be the best they can be by developing skills for life, work and learning.  We aim for our pupils to be included and have a voice in society, to be safe and healthy and go on to have a positive and successful post school destination</w:t>
      </w:r>
    </w:p>
    <w:p w14:paraId="01FB3583" w14:textId="77777777" w:rsidR="00570620" w:rsidRPr="00674CE1" w:rsidRDefault="00570620" w:rsidP="00570620">
      <w:pPr>
        <w:autoSpaceDE w:val="0"/>
        <w:autoSpaceDN w:val="0"/>
        <w:adjustRightInd w:val="0"/>
        <w:spacing w:after="0" w:line="240" w:lineRule="auto"/>
        <w:rPr>
          <w:rFonts w:ascii="Arial Rounded MT Bold" w:hAnsi="Arial Rounded MT Bold" w:cs="Arial Rounded MT Bold"/>
          <w:b/>
          <w:i/>
          <w:color w:val="000000"/>
          <w:sz w:val="24"/>
          <w:szCs w:val="24"/>
        </w:rPr>
      </w:pPr>
    </w:p>
    <w:p w14:paraId="1D40940C" w14:textId="77777777" w:rsidR="00570620" w:rsidRPr="000C5F01" w:rsidRDefault="00570620" w:rsidP="00570620">
      <w:pPr>
        <w:autoSpaceDE w:val="0"/>
        <w:autoSpaceDN w:val="0"/>
        <w:adjustRightInd w:val="0"/>
        <w:spacing w:after="0" w:line="240" w:lineRule="auto"/>
        <w:rPr>
          <w:rFonts w:cs="Arial Rounded MT Bold"/>
          <w:b/>
          <w:i/>
          <w:color w:val="000000"/>
          <w:sz w:val="24"/>
          <w:szCs w:val="24"/>
        </w:rPr>
      </w:pPr>
      <w:r w:rsidRPr="000C5F01">
        <w:rPr>
          <w:rFonts w:cs="Arial Rounded MT Bold"/>
          <w:b/>
          <w:i/>
          <w:color w:val="000000"/>
          <w:sz w:val="24"/>
          <w:szCs w:val="24"/>
        </w:rPr>
        <w:t xml:space="preserve">Learning </w:t>
      </w:r>
    </w:p>
    <w:p w14:paraId="517C3F57" w14:textId="77777777" w:rsidR="00674CE1" w:rsidRPr="000C5F01" w:rsidRDefault="00674CE1" w:rsidP="00674CE1">
      <w:pPr>
        <w:autoSpaceDE w:val="0"/>
        <w:autoSpaceDN w:val="0"/>
        <w:adjustRightInd w:val="0"/>
        <w:spacing w:after="0" w:line="240" w:lineRule="auto"/>
        <w:rPr>
          <w:rFonts w:cs="Arial"/>
          <w:b/>
          <w:bCs/>
          <w:color w:val="000000"/>
          <w:sz w:val="24"/>
          <w:szCs w:val="24"/>
        </w:rPr>
      </w:pPr>
      <w:r w:rsidRPr="000C5F01">
        <w:rPr>
          <w:rFonts w:cs="Arial"/>
          <w:b/>
          <w:bCs/>
          <w:color w:val="000000"/>
          <w:sz w:val="24"/>
          <w:szCs w:val="24"/>
        </w:rPr>
        <w:t xml:space="preserve">Broad General Education: </w:t>
      </w:r>
    </w:p>
    <w:p w14:paraId="2696D92E" w14:textId="2AEF01FC" w:rsidR="00674CE1" w:rsidRPr="000C5F01" w:rsidRDefault="00A828D8" w:rsidP="00674CE1">
      <w:pPr>
        <w:autoSpaceDE w:val="0"/>
        <w:autoSpaceDN w:val="0"/>
        <w:adjustRightInd w:val="0"/>
        <w:spacing w:after="0" w:line="240" w:lineRule="auto"/>
        <w:rPr>
          <w:rFonts w:cs="Arial"/>
          <w:color w:val="000000"/>
          <w:sz w:val="24"/>
          <w:szCs w:val="24"/>
        </w:rPr>
      </w:pPr>
      <w:r w:rsidRPr="000C5F01">
        <w:rPr>
          <w:rFonts w:cs="Arial"/>
          <w:color w:val="000000"/>
          <w:sz w:val="24"/>
          <w:szCs w:val="24"/>
        </w:rPr>
        <w:t>The C</w:t>
      </w:r>
      <w:r w:rsidR="00674CE1" w:rsidRPr="000C5F01">
        <w:rPr>
          <w:rFonts w:cs="Arial"/>
          <w:color w:val="000000"/>
          <w:sz w:val="24"/>
          <w:szCs w:val="24"/>
        </w:rPr>
        <w:t xml:space="preserve">urriculum </w:t>
      </w:r>
      <w:r w:rsidR="00AA086E">
        <w:rPr>
          <w:rFonts w:cs="Arial"/>
          <w:color w:val="000000"/>
          <w:sz w:val="24"/>
          <w:szCs w:val="24"/>
        </w:rPr>
        <w:t>at Fairview is appropriate and individualised to meet the needs of every learner.  We work closely with parents and partners to allow children and young people to be the best that they can be</w:t>
      </w:r>
      <w:r w:rsidR="00674CE1" w:rsidRPr="000C5F01">
        <w:rPr>
          <w:rFonts w:cs="Arial"/>
          <w:color w:val="000000"/>
          <w:sz w:val="24"/>
          <w:szCs w:val="24"/>
        </w:rPr>
        <w:t>.</w:t>
      </w:r>
      <w:r w:rsidR="00AA086E">
        <w:rPr>
          <w:rFonts w:cs="Arial"/>
          <w:color w:val="000000"/>
          <w:sz w:val="24"/>
          <w:szCs w:val="24"/>
        </w:rPr>
        <w:t xml:space="preserve"> Many of our learners work at a pre-early and early level of the curriculum with some learners working at first level. </w:t>
      </w:r>
      <w:r w:rsidR="00674CE1" w:rsidRPr="000C5F01">
        <w:rPr>
          <w:rFonts w:cs="Arial"/>
          <w:color w:val="000000"/>
          <w:sz w:val="24"/>
          <w:szCs w:val="24"/>
        </w:rPr>
        <w:t xml:space="preserve"> Children and young peo</w:t>
      </w:r>
      <w:r w:rsidRPr="000C5F01">
        <w:rPr>
          <w:rFonts w:cs="Arial"/>
          <w:color w:val="000000"/>
          <w:sz w:val="24"/>
          <w:szCs w:val="24"/>
        </w:rPr>
        <w:t>ple progress at different rates and the individual needs and learning styles of each child are taken into account when planning the curriculum.</w:t>
      </w:r>
    </w:p>
    <w:tbl>
      <w:tblPr>
        <w:tblpPr w:leftFromText="180" w:rightFromText="180" w:vertAnchor="text" w:horzAnchor="margin" w:tblpXSpec="right" w:tblpY="11"/>
        <w:tblW w:w="6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tblGrid>
      <w:tr w:rsidR="003616F0" w:rsidRPr="000F7E4D" w14:paraId="199E9439" w14:textId="77777777" w:rsidTr="003616F0">
        <w:trPr>
          <w:trHeight w:val="300"/>
        </w:trPr>
        <w:tc>
          <w:tcPr>
            <w:tcW w:w="6371" w:type="dxa"/>
            <w:tcBorders>
              <w:top w:val="single" w:sz="6" w:space="0" w:color="5B9BD5"/>
              <w:left w:val="single" w:sz="6" w:space="0" w:color="5B9BD5"/>
              <w:bottom w:val="nil"/>
              <w:right w:val="single" w:sz="6" w:space="0" w:color="5B9BD5"/>
            </w:tcBorders>
            <w:shd w:val="clear" w:color="auto" w:fill="5B9BD5"/>
            <w:hideMark/>
          </w:tcPr>
          <w:p w14:paraId="7A61EBC3" w14:textId="77777777" w:rsidR="003616F0" w:rsidRPr="000F7E4D" w:rsidRDefault="003616F0" w:rsidP="003616F0">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b/>
                <w:bCs/>
                <w:i/>
                <w:iCs/>
                <w:color w:val="FFFFFF"/>
                <w:lang w:eastAsia="en-GB"/>
              </w:rPr>
              <w:t>Other whole school achievements</w:t>
            </w:r>
            <w:r w:rsidRPr="000F7E4D">
              <w:rPr>
                <w:rFonts w:ascii="Calibri Light" w:eastAsia="Times New Roman" w:hAnsi="Calibri Light" w:cs="Calibri Light"/>
                <w:b/>
                <w:bCs/>
                <w:color w:val="FFFFFF"/>
                <w:lang w:eastAsia="en-GB"/>
              </w:rPr>
              <w:t> </w:t>
            </w:r>
          </w:p>
        </w:tc>
      </w:tr>
      <w:tr w:rsidR="003616F0" w:rsidRPr="000F7E4D" w14:paraId="38C7F416" w14:textId="77777777" w:rsidTr="003616F0">
        <w:tc>
          <w:tcPr>
            <w:tcW w:w="6371" w:type="dxa"/>
            <w:tcBorders>
              <w:top w:val="single" w:sz="6" w:space="0" w:color="5B9BD5"/>
              <w:left w:val="single" w:sz="6" w:space="0" w:color="5B9BD5"/>
              <w:bottom w:val="single" w:sz="6" w:space="0" w:color="5B9BD5"/>
              <w:right w:val="single" w:sz="6" w:space="0" w:color="5B9BD5"/>
            </w:tcBorders>
            <w:shd w:val="clear" w:color="auto" w:fill="auto"/>
            <w:hideMark/>
          </w:tcPr>
          <w:p w14:paraId="73A91643"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Pr>
                <w:rFonts w:ascii="Calibri" w:eastAsia="Times New Roman" w:hAnsi="Calibri" w:cs="Calibri"/>
                <w:b/>
                <w:bCs/>
                <w:lang w:eastAsia="en-GB"/>
              </w:rPr>
              <w:t>Hi5</w:t>
            </w:r>
          </w:p>
        </w:tc>
      </w:tr>
      <w:tr w:rsidR="003616F0" w:rsidRPr="000F7E4D" w14:paraId="16D5B49B" w14:textId="77777777" w:rsidTr="003616F0">
        <w:tc>
          <w:tcPr>
            <w:tcW w:w="6371" w:type="dxa"/>
            <w:tcBorders>
              <w:top w:val="nil"/>
              <w:left w:val="single" w:sz="6" w:space="0" w:color="5B9BD5"/>
              <w:bottom w:val="nil"/>
              <w:right w:val="single" w:sz="6" w:space="0" w:color="5B9BD5"/>
            </w:tcBorders>
            <w:shd w:val="clear" w:color="auto" w:fill="auto"/>
            <w:hideMark/>
          </w:tcPr>
          <w:p w14:paraId="69EBD19F"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sidRPr="000F7E4D">
              <w:rPr>
                <w:rFonts w:ascii="Calibri" w:eastAsia="Times New Roman" w:hAnsi="Calibri" w:cs="Calibri"/>
                <w:b/>
                <w:bCs/>
                <w:lang w:eastAsia="en-GB"/>
              </w:rPr>
              <w:t>Duke Of Edinburgh </w:t>
            </w:r>
          </w:p>
        </w:tc>
      </w:tr>
      <w:tr w:rsidR="003616F0" w:rsidRPr="000F7E4D" w14:paraId="4B0629D9" w14:textId="77777777" w:rsidTr="003616F0">
        <w:tc>
          <w:tcPr>
            <w:tcW w:w="6371" w:type="dxa"/>
            <w:tcBorders>
              <w:top w:val="single" w:sz="6" w:space="0" w:color="5B9BD5"/>
              <w:left w:val="single" w:sz="6" w:space="0" w:color="5B9BD5"/>
              <w:bottom w:val="single" w:sz="6" w:space="0" w:color="5B9BD5"/>
              <w:right w:val="single" w:sz="6" w:space="0" w:color="5B9BD5"/>
            </w:tcBorders>
            <w:shd w:val="clear" w:color="auto" w:fill="auto"/>
            <w:hideMark/>
          </w:tcPr>
          <w:p w14:paraId="1F7E4ABE"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sidRPr="000F7E4D">
              <w:rPr>
                <w:rFonts w:ascii="Calibri" w:eastAsia="Times New Roman" w:hAnsi="Calibri" w:cs="Calibri"/>
                <w:b/>
                <w:bCs/>
                <w:lang w:eastAsia="en-GB"/>
              </w:rPr>
              <w:t>Youth Achievement Award </w:t>
            </w:r>
          </w:p>
        </w:tc>
      </w:tr>
      <w:tr w:rsidR="003616F0" w:rsidRPr="000F7E4D" w14:paraId="422F6977" w14:textId="77777777" w:rsidTr="003616F0">
        <w:tc>
          <w:tcPr>
            <w:tcW w:w="6371" w:type="dxa"/>
            <w:tcBorders>
              <w:top w:val="nil"/>
              <w:left w:val="single" w:sz="6" w:space="0" w:color="5B9BD5"/>
              <w:bottom w:val="nil"/>
              <w:right w:val="single" w:sz="6" w:space="0" w:color="5B9BD5"/>
            </w:tcBorders>
            <w:shd w:val="clear" w:color="auto" w:fill="auto"/>
            <w:hideMark/>
          </w:tcPr>
          <w:p w14:paraId="468046F8"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sidRPr="000F7E4D">
              <w:rPr>
                <w:rFonts w:ascii="Calibri" w:eastAsia="Times New Roman" w:hAnsi="Calibri" w:cs="Calibri"/>
                <w:b/>
                <w:bCs/>
                <w:lang w:eastAsia="en-GB"/>
              </w:rPr>
              <w:t xml:space="preserve">Wild Challenge </w:t>
            </w:r>
            <w:r>
              <w:rPr>
                <w:rFonts w:ascii="Calibri" w:eastAsia="Times New Roman" w:hAnsi="Calibri" w:cs="Calibri"/>
                <w:b/>
                <w:bCs/>
                <w:lang w:eastAsia="en-GB"/>
              </w:rPr>
              <w:t xml:space="preserve">Gold </w:t>
            </w:r>
            <w:r w:rsidRPr="000F7E4D">
              <w:rPr>
                <w:rFonts w:ascii="Calibri" w:eastAsia="Times New Roman" w:hAnsi="Calibri" w:cs="Calibri"/>
                <w:b/>
                <w:bCs/>
                <w:lang w:eastAsia="en-GB"/>
              </w:rPr>
              <w:t>Awards </w:t>
            </w:r>
          </w:p>
        </w:tc>
      </w:tr>
      <w:tr w:rsidR="003616F0" w:rsidRPr="000F7E4D" w14:paraId="536EB6E1" w14:textId="77777777" w:rsidTr="003616F0">
        <w:tc>
          <w:tcPr>
            <w:tcW w:w="6371" w:type="dxa"/>
            <w:tcBorders>
              <w:top w:val="single" w:sz="6" w:space="0" w:color="5B9BD5"/>
              <w:left w:val="single" w:sz="6" w:space="0" w:color="5B9BD5"/>
              <w:bottom w:val="single" w:sz="6" w:space="0" w:color="5B9BD5"/>
              <w:right w:val="single" w:sz="6" w:space="0" w:color="5B9BD5"/>
            </w:tcBorders>
            <w:shd w:val="clear" w:color="auto" w:fill="auto"/>
            <w:hideMark/>
          </w:tcPr>
          <w:p w14:paraId="2FEDDE1C"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sidRPr="000F7E4D">
              <w:rPr>
                <w:rFonts w:ascii="Calibri" w:eastAsia="Times New Roman" w:hAnsi="Calibri" w:cs="Calibri"/>
                <w:b/>
                <w:bCs/>
                <w:lang w:eastAsia="en-GB"/>
              </w:rPr>
              <w:t>Eco School Green Flag </w:t>
            </w:r>
            <w:r>
              <w:rPr>
                <w:rFonts w:ascii="Calibri" w:eastAsia="Times New Roman" w:hAnsi="Calibri" w:cs="Calibri"/>
                <w:b/>
                <w:bCs/>
                <w:lang w:eastAsia="en-GB"/>
              </w:rPr>
              <w:t xml:space="preserve"> (5</w:t>
            </w:r>
            <w:r w:rsidRPr="004F41EA">
              <w:rPr>
                <w:rFonts w:ascii="Calibri" w:eastAsia="Times New Roman" w:hAnsi="Calibri" w:cs="Calibri"/>
                <w:b/>
                <w:bCs/>
                <w:vertAlign w:val="superscript"/>
                <w:lang w:eastAsia="en-GB"/>
              </w:rPr>
              <w:t>th</w:t>
            </w:r>
            <w:r>
              <w:rPr>
                <w:rFonts w:ascii="Calibri" w:eastAsia="Times New Roman" w:hAnsi="Calibri" w:cs="Calibri"/>
                <w:b/>
                <w:bCs/>
                <w:lang w:eastAsia="en-GB"/>
              </w:rPr>
              <w:t>)</w:t>
            </w:r>
          </w:p>
        </w:tc>
      </w:tr>
      <w:tr w:rsidR="00CD1CAD" w:rsidRPr="000F7E4D" w14:paraId="6D787F3B" w14:textId="77777777" w:rsidTr="003616F0">
        <w:tc>
          <w:tcPr>
            <w:tcW w:w="6371" w:type="dxa"/>
            <w:tcBorders>
              <w:top w:val="single" w:sz="6" w:space="0" w:color="5B9BD5"/>
              <w:left w:val="single" w:sz="6" w:space="0" w:color="5B9BD5"/>
              <w:bottom w:val="single" w:sz="6" w:space="0" w:color="5B9BD5"/>
              <w:right w:val="single" w:sz="6" w:space="0" w:color="5B9BD5"/>
            </w:tcBorders>
            <w:shd w:val="clear" w:color="auto" w:fill="auto"/>
          </w:tcPr>
          <w:p w14:paraId="30A2B7F8" w14:textId="4A312C29" w:rsidR="00CD1CAD" w:rsidRPr="000F7E4D" w:rsidRDefault="002D3D9B" w:rsidP="003616F0">
            <w:pPr>
              <w:spacing w:after="0" w:line="240" w:lineRule="auto"/>
              <w:textAlignment w:val="baseline"/>
              <w:rPr>
                <w:rFonts w:ascii="Calibri" w:eastAsia="Times New Roman" w:hAnsi="Calibri" w:cs="Calibri"/>
                <w:b/>
                <w:bCs/>
                <w:lang w:eastAsia="en-GB"/>
              </w:rPr>
            </w:pPr>
            <w:r w:rsidRPr="00212ECC">
              <w:rPr>
                <w:rFonts w:ascii="Calibri" w:eastAsia="Times New Roman" w:hAnsi="Calibri" w:cs="Calibri"/>
                <w:b/>
                <w:bCs/>
                <w:lang w:eastAsia="en-GB"/>
              </w:rPr>
              <w:t xml:space="preserve">Industrial </w:t>
            </w:r>
            <w:r w:rsidR="00CD1CAD" w:rsidRPr="00212ECC">
              <w:rPr>
                <w:rFonts w:ascii="Calibri" w:eastAsia="Times New Roman" w:hAnsi="Calibri" w:cs="Calibri"/>
                <w:b/>
                <w:bCs/>
                <w:lang w:eastAsia="en-GB"/>
              </w:rPr>
              <w:t xml:space="preserve">Cadet award </w:t>
            </w:r>
          </w:p>
        </w:tc>
      </w:tr>
      <w:tr w:rsidR="003616F0" w:rsidRPr="000F7E4D" w14:paraId="70486B1F" w14:textId="77777777" w:rsidTr="003616F0">
        <w:trPr>
          <w:trHeight w:val="324"/>
        </w:trPr>
        <w:tc>
          <w:tcPr>
            <w:tcW w:w="6371" w:type="dxa"/>
            <w:tcBorders>
              <w:top w:val="nil"/>
              <w:left w:val="single" w:sz="6" w:space="0" w:color="5B9BD5"/>
              <w:bottom w:val="nil"/>
              <w:right w:val="single" w:sz="6" w:space="0" w:color="5B9BD5"/>
            </w:tcBorders>
            <w:shd w:val="clear" w:color="auto" w:fill="auto"/>
            <w:hideMark/>
          </w:tcPr>
          <w:p w14:paraId="4AB4CCB2" w14:textId="77777777" w:rsidR="003616F0" w:rsidRPr="000F7E4D" w:rsidRDefault="003616F0" w:rsidP="003616F0">
            <w:pPr>
              <w:spacing w:after="0" w:line="240" w:lineRule="auto"/>
              <w:textAlignment w:val="baseline"/>
              <w:rPr>
                <w:rFonts w:ascii="Segoe UI" w:eastAsia="Times New Roman" w:hAnsi="Segoe UI" w:cs="Segoe UI"/>
                <w:b/>
                <w:bCs/>
                <w:sz w:val="18"/>
                <w:szCs w:val="18"/>
                <w:lang w:eastAsia="en-GB"/>
              </w:rPr>
            </w:pPr>
            <w:r w:rsidRPr="000F7E4D">
              <w:rPr>
                <w:rFonts w:ascii="Calibri" w:eastAsia="Times New Roman" w:hAnsi="Calibri" w:cs="Calibri"/>
                <w:b/>
                <w:bCs/>
                <w:lang w:eastAsia="en-GB"/>
              </w:rPr>
              <w:t xml:space="preserve">Registered for Rights Respecting Schools – </w:t>
            </w:r>
            <w:r>
              <w:rPr>
                <w:rFonts w:ascii="Calibri" w:eastAsia="Times New Roman" w:hAnsi="Calibri" w:cs="Calibri"/>
                <w:b/>
                <w:bCs/>
                <w:lang w:eastAsia="en-GB"/>
              </w:rPr>
              <w:t>Silver Award</w:t>
            </w:r>
          </w:p>
          <w:p w14:paraId="151DB397" w14:textId="77777777" w:rsidR="003616F0" w:rsidRPr="000F7E4D" w:rsidRDefault="003616F0" w:rsidP="003616F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Stem Grant bid successful (round 2)</w:t>
            </w:r>
          </w:p>
          <w:p w14:paraId="2F7F630D" w14:textId="77777777" w:rsidR="003616F0" w:rsidRDefault="003616F0" w:rsidP="003616F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Education Scotland Parent and Family Engagement Award</w:t>
            </w:r>
          </w:p>
          <w:p w14:paraId="4507B03B" w14:textId="77777777" w:rsidR="003616F0" w:rsidRDefault="003616F0" w:rsidP="003616F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Huge number of funding opportunities secured to enhance our outdoor learning environment and learning experiences</w:t>
            </w:r>
          </w:p>
          <w:p w14:paraId="596AC65B" w14:textId="00ED35A9" w:rsidR="003616F0" w:rsidRPr="003616F0" w:rsidRDefault="003616F0" w:rsidP="004D4DD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Senior pupils taking part in Transition Work Skills Course</w:t>
            </w:r>
          </w:p>
        </w:tc>
      </w:tr>
      <w:tr w:rsidR="003616F0" w:rsidRPr="000F7E4D" w14:paraId="1B206223" w14:textId="77777777" w:rsidTr="003616F0">
        <w:trPr>
          <w:trHeight w:val="321"/>
        </w:trPr>
        <w:tc>
          <w:tcPr>
            <w:tcW w:w="6371" w:type="dxa"/>
            <w:tcBorders>
              <w:top w:val="nil"/>
              <w:left w:val="single" w:sz="6" w:space="0" w:color="5B9BD5"/>
              <w:bottom w:val="nil"/>
              <w:right w:val="single" w:sz="6" w:space="0" w:color="5B9BD5"/>
            </w:tcBorders>
            <w:shd w:val="clear" w:color="auto" w:fill="auto"/>
          </w:tcPr>
          <w:p w14:paraId="4E9630B1" w14:textId="77777777" w:rsidR="003616F0" w:rsidRDefault="003616F0" w:rsidP="003616F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Increased number of work experience opportunities</w:t>
            </w:r>
          </w:p>
          <w:p w14:paraId="07607976" w14:textId="58524535" w:rsidR="00C8770B" w:rsidRPr="000F7E4D" w:rsidRDefault="00C8770B" w:rsidP="003616F0">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Range of sporting achievements</w:t>
            </w:r>
          </w:p>
        </w:tc>
      </w:tr>
    </w:tbl>
    <w:p w14:paraId="041674C2" w14:textId="77777777" w:rsidR="00674CE1" w:rsidRDefault="00674CE1" w:rsidP="00674CE1">
      <w:pPr>
        <w:autoSpaceDE w:val="0"/>
        <w:autoSpaceDN w:val="0"/>
        <w:adjustRightInd w:val="0"/>
        <w:spacing w:after="0" w:line="240" w:lineRule="auto"/>
        <w:rPr>
          <w:rFonts w:ascii="Arial" w:hAnsi="Arial" w:cs="Arial"/>
          <w:color w:val="000000"/>
        </w:rPr>
      </w:pPr>
    </w:p>
    <w:p w14:paraId="7A3FDBF5" w14:textId="0138DC5F" w:rsidR="000F7E4D" w:rsidRDefault="00674CE1" w:rsidP="00F959A1">
      <w:pPr>
        <w:autoSpaceDE w:val="0"/>
        <w:autoSpaceDN w:val="0"/>
        <w:rPr>
          <w:sz w:val="24"/>
          <w:szCs w:val="24"/>
        </w:rPr>
      </w:pPr>
      <w:r w:rsidRPr="00F959A1">
        <w:rPr>
          <w:rFonts w:cs="Arial Rounded MT Bold"/>
          <w:color w:val="000000"/>
          <w:sz w:val="24"/>
          <w:szCs w:val="24"/>
        </w:rPr>
        <w:t xml:space="preserve">Children and young people have made very good progress in achieving their targets over this session. All children were set </w:t>
      </w:r>
      <w:r w:rsidR="00F959A1">
        <w:rPr>
          <w:rFonts w:cs="Arial Rounded MT Bold"/>
          <w:color w:val="000000"/>
          <w:sz w:val="24"/>
          <w:szCs w:val="24"/>
        </w:rPr>
        <w:t xml:space="preserve">individualised </w:t>
      </w:r>
      <w:r w:rsidRPr="00F959A1">
        <w:rPr>
          <w:rFonts w:cs="Arial Rounded MT Bold"/>
          <w:color w:val="000000"/>
          <w:sz w:val="24"/>
          <w:szCs w:val="24"/>
        </w:rPr>
        <w:t xml:space="preserve">targets to develop </w:t>
      </w:r>
      <w:r w:rsidR="00F959A1">
        <w:rPr>
          <w:rFonts w:cs="Arial Rounded MT Bold"/>
          <w:color w:val="000000"/>
          <w:sz w:val="24"/>
          <w:szCs w:val="24"/>
        </w:rPr>
        <w:t xml:space="preserve">their </w:t>
      </w:r>
      <w:r w:rsidRPr="00F959A1">
        <w:rPr>
          <w:rFonts w:cs="Arial Rounded MT Bold"/>
          <w:color w:val="000000"/>
          <w:sz w:val="24"/>
          <w:szCs w:val="24"/>
        </w:rPr>
        <w:t>social communication and life skills</w:t>
      </w:r>
      <w:r w:rsidRPr="00212ECC">
        <w:rPr>
          <w:rFonts w:cs="Arial Rounded MT Bold"/>
          <w:color w:val="000000"/>
          <w:sz w:val="24"/>
          <w:szCs w:val="24"/>
        </w:rPr>
        <w:t xml:space="preserve">. </w:t>
      </w:r>
      <w:r w:rsidR="00F959A1" w:rsidRPr="00212ECC">
        <w:rPr>
          <w:sz w:val="24"/>
          <w:szCs w:val="24"/>
        </w:rPr>
        <w:t>In Primary and Secondary targets</w:t>
      </w:r>
      <w:r w:rsidR="006B3260" w:rsidRPr="00212ECC">
        <w:rPr>
          <w:sz w:val="24"/>
          <w:szCs w:val="24"/>
        </w:rPr>
        <w:t xml:space="preserve"> achieved</w:t>
      </w:r>
      <w:r w:rsidR="00F959A1" w:rsidRPr="00212ECC">
        <w:rPr>
          <w:sz w:val="24"/>
          <w:szCs w:val="24"/>
        </w:rPr>
        <w:t xml:space="preserve"> within these areas averaged </w:t>
      </w:r>
      <w:r w:rsidR="00B506AF" w:rsidRPr="00212ECC">
        <w:rPr>
          <w:sz w:val="24"/>
          <w:szCs w:val="24"/>
        </w:rPr>
        <w:t>87.6</w:t>
      </w:r>
      <w:r w:rsidR="00F959A1" w:rsidRPr="00212ECC">
        <w:rPr>
          <w:sz w:val="24"/>
          <w:szCs w:val="24"/>
        </w:rPr>
        <w:t>%</w:t>
      </w:r>
      <w:r w:rsidR="00FE29CF" w:rsidRPr="00212ECC">
        <w:rPr>
          <w:sz w:val="24"/>
          <w:szCs w:val="24"/>
        </w:rPr>
        <w:t xml:space="preserve"> over Terms 1 and </w:t>
      </w:r>
      <w:r w:rsidR="00E421E6" w:rsidRPr="00212ECC">
        <w:rPr>
          <w:sz w:val="24"/>
          <w:szCs w:val="24"/>
        </w:rPr>
        <w:t xml:space="preserve">3 (this is </w:t>
      </w:r>
      <w:r w:rsidR="00486101" w:rsidRPr="00212ECC">
        <w:rPr>
          <w:sz w:val="24"/>
          <w:szCs w:val="24"/>
        </w:rPr>
        <w:t>down</w:t>
      </w:r>
      <w:r w:rsidR="00E421E6" w:rsidRPr="00212ECC">
        <w:rPr>
          <w:sz w:val="24"/>
          <w:szCs w:val="24"/>
        </w:rPr>
        <w:t xml:space="preserve"> from </w:t>
      </w:r>
      <w:r w:rsidR="00486101" w:rsidRPr="00212ECC">
        <w:rPr>
          <w:sz w:val="24"/>
          <w:szCs w:val="24"/>
        </w:rPr>
        <w:t>91.2</w:t>
      </w:r>
      <w:r w:rsidR="00E421E6" w:rsidRPr="00212ECC">
        <w:rPr>
          <w:sz w:val="24"/>
          <w:szCs w:val="24"/>
        </w:rPr>
        <w:t>% the previous year)</w:t>
      </w:r>
      <w:r w:rsidR="00FE29CF" w:rsidRPr="00212ECC">
        <w:rPr>
          <w:sz w:val="24"/>
          <w:szCs w:val="24"/>
        </w:rPr>
        <w:t>.</w:t>
      </w:r>
      <w:r w:rsidR="00F959A1" w:rsidRPr="00FE29CF">
        <w:rPr>
          <w:sz w:val="24"/>
          <w:szCs w:val="24"/>
        </w:rPr>
        <w:t xml:space="preserve"> </w:t>
      </w:r>
    </w:p>
    <w:tbl>
      <w:tblPr>
        <w:tblpPr w:leftFromText="180" w:rightFromText="180" w:vertAnchor="text" w:horzAnchor="margin" w:tblpY="360"/>
        <w:tblW w:w="7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945"/>
        <w:gridCol w:w="945"/>
        <w:gridCol w:w="885"/>
        <w:gridCol w:w="885"/>
        <w:gridCol w:w="885"/>
      </w:tblGrid>
      <w:tr w:rsidR="004F41EA" w:rsidRPr="000F7E4D" w14:paraId="38D8A0D4" w14:textId="4B6319EF" w:rsidTr="004F41EA">
        <w:trPr>
          <w:trHeight w:val="450"/>
        </w:trPr>
        <w:tc>
          <w:tcPr>
            <w:tcW w:w="3330" w:type="dxa"/>
            <w:tcBorders>
              <w:top w:val="single" w:sz="6" w:space="0" w:color="7295D2"/>
              <w:left w:val="single" w:sz="6" w:space="0" w:color="7295D2"/>
              <w:bottom w:val="single" w:sz="6" w:space="0" w:color="7295D2"/>
              <w:right w:val="nil"/>
            </w:tcBorders>
            <w:shd w:val="clear" w:color="auto" w:fill="4472C4"/>
            <w:hideMark/>
          </w:tcPr>
          <w:p w14:paraId="0BACC93E" w14:textId="77777777" w:rsidR="004F41EA" w:rsidRPr="000F7E4D" w:rsidRDefault="004F41EA" w:rsidP="0060598E">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b/>
                <w:bCs/>
                <w:color w:val="FFFFFF"/>
                <w:lang w:eastAsia="en-GB"/>
              </w:rPr>
              <w:t>Summary of SQA Qualifications </w:t>
            </w:r>
          </w:p>
        </w:tc>
        <w:tc>
          <w:tcPr>
            <w:tcW w:w="945" w:type="dxa"/>
            <w:tcBorders>
              <w:top w:val="single" w:sz="6" w:space="0" w:color="7295D2"/>
              <w:left w:val="nil"/>
              <w:bottom w:val="single" w:sz="6" w:space="0" w:color="7295D2"/>
              <w:right w:val="nil"/>
            </w:tcBorders>
            <w:shd w:val="clear" w:color="auto" w:fill="4472C4"/>
            <w:hideMark/>
          </w:tcPr>
          <w:p w14:paraId="7EB111D5" w14:textId="77777777" w:rsidR="004F41EA" w:rsidRPr="000F7E4D" w:rsidRDefault="004F41EA" w:rsidP="0060598E">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b/>
                <w:bCs/>
                <w:color w:val="FFFFFF"/>
                <w:lang w:eastAsia="en-GB"/>
              </w:rPr>
              <w:t>2017-18 </w:t>
            </w:r>
          </w:p>
        </w:tc>
        <w:tc>
          <w:tcPr>
            <w:tcW w:w="945" w:type="dxa"/>
            <w:tcBorders>
              <w:top w:val="single" w:sz="6" w:space="0" w:color="7295D2"/>
              <w:left w:val="nil"/>
              <w:bottom w:val="single" w:sz="6" w:space="0" w:color="7295D2"/>
              <w:right w:val="nil"/>
            </w:tcBorders>
            <w:shd w:val="clear" w:color="auto" w:fill="4472C4"/>
            <w:hideMark/>
          </w:tcPr>
          <w:p w14:paraId="6A061A91" w14:textId="77777777" w:rsidR="004F41EA" w:rsidRPr="000F7E4D" w:rsidRDefault="004F41EA" w:rsidP="0060598E">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b/>
                <w:bCs/>
                <w:color w:val="FFFFFF"/>
                <w:lang w:eastAsia="en-GB"/>
              </w:rPr>
              <w:t>2018-19 </w:t>
            </w:r>
          </w:p>
        </w:tc>
        <w:tc>
          <w:tcPr>
            <w:tcW w:w="885" w:type="dxa"/>
            <w:tcBorders>
              <w:top w:val="single" w:sz="6" w:space="0" w:color="7295D2"/>
              <w:left w:val="nil"/>
              <w:bottom w:val="single" w:sz="6" w:space="0" w:color="7295D2"/>
              <w:right w:val="nil"/>
            </w:tcBorders>
            <w:shd w:val="clear" w:color="auto" w:fill="4472C4"/>
            <w:hideMark/>
          </w:tcPr>
          <w:p w14:paraId="07360A6A" w14:textId="77777777" w:rsidR="004F41EA" w:rsidRPr="000F7E4D" w:rsidRDefault="004F41EA" w:rsidP="0060598E">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color w:val="FFFFFF"/>
                <w:lang w:eastAsia="en-GB"/>
              </w:rPr>
              <w:t>2019-20</w:t>
            </w:r>
            <w:r w:rsidRPr="000F7E4D">
              <w:rPr>
                <w:rFonts w:ascii="Calibri Light" w:eastAsia="Times New Roman" w:hAnsi="Calibri Light" w:cs="Calibri Light"/>
                <w:b/>
                <w:bCs/>
                <w:color w:val="FFFFFF"/>
                <w:lang w:eastAsia="en-GB"/>
              </w:rPr>
              <w:t> </w:t>
            </w:r>
          </w:p>
        </w:tc>
        <w:tc>
          <w:tcPr>
            <w:tcW w:w="885" w:type="dxa"/>
            <w:tcBorders>
              <w:top w:val="single" w:sz="6" w:space="0" w:color="7295D2"/>
              <w:left w:val="nil"/>
              <w:bottom w:val="single" w:sz="6" w:space="0" w:color="7295D2"/>
              <w:right w:val="single" w:sz="6" w:space="0" w:color="7295D2"/>
            </w:tcBorders>
            <w:shd w:val="clear" w:color="auto" w:fill="4472C4"/>
            <w:hideMark/>
          </w:tcPr>
          <w:p w14:paraId="3F3A40E7" w14:textId="77777777" w:rsidR="004F41EA" w:rsidRPr="000F7E4D" w:rsidRDefault="004F41EA" w:rsidP="0060598E">
            <w:pPr>
              <w:spacing w:after="0" w:line="240" w:lineRule="auto"/>
              <w:jc w:val="both"/>
              <w:textAlignment w:val="baseline"/>
              <w:rPr>
                <w:rFonts w:ascii="Segoe UI" w:eastAsia="Times New Roman" w:hAnsi="Segoe UI" w:cs="Segoe UI"/>
                <w:b/>
                <w:bCs/>
                <w:color w:val="FFFFFF"/>
                <w:sz w:val="18"/>
                <w:szCs w:val="18"/>
                <w:lang w:eastAsia="en-GB"/>
              </w:rPr>
            </w:pPr>
            <w:r w:rsidRPr="000F7E4D">
              <w:rPr>
                <w:rFonts w:ascii="Calibri Light" w:eastAsia="Times New Roman" w:hAnsi="Calibri Light" w:cs="Calibri Light"/>
                <w:b/>
                <w:bCs/>
                <w:color w:val="FFFFFF"/>
                <w:lang w:eastAsia="en-GB"/>
              </w:rPr>
              <w:t>2020-21 </w:t>
            </w:r>
          </w:p>
        </w:tc>
        <w:tc>
          <w:tcPr>
            <w:tcW w:w="885" w:type="dxa"/>
            <w:tcBorders>
              <w:top w:val="single" w:sz="6" w:space="0" w:color="7295D2"/>
              <w:left w:val="nil"/>
              <w:bottom w:val="single" w:sz="6" w:space="0" w:color="7295D2"/>
              <w:right w:val="single" w:sz="6" w:space="0" w:color="7295D2"/>
            </w:tcBorders>
            <w:shd w:val="clear" w:color="auto" w:fill="4472C4"/>
          </w:tcPr>
          <w:p w14:paraId="33E6D265" w14:textId="09581674" w:rsidR="004F41EA" w:rsidRPr="000F7E4D" w:rsidRDefault="004F41EA" w:rsidP="0060598E">
            <w:pPr>
              <w:spacing w:after="0" w:line="240" w:lineRule="auto"/>
              <w:jc w:val="both"/>
              <w:textAlignment w:val="baseline"/>
              <w:rPr>
                <w:rFonts w:ascii="Calibri Light" w:eastAsia="Times New Roman" w:hAnsi="Calibri Light" w:cs="Calibri Light"/>
                <w:b/>
                <w:bCs/>
                <w:color w:val="FFFFFF"/>
                <w:lang w:eastAsia="en-GB"/>
              </w:rPr>
            </w:pPr>
            <w:r>
              <w:rPr>
                <w:rFonts w:ascii="Calibri Light" w:eastAsia="Times New Roman" w:hAnsi="Calibri Light" w:cs="Calibri Light"/>
                <w:b/>
                <w:bCs/>
                <w:color w:val="FFFFFF"/>
                <w:lang w:eastAsia="en-GB"/>
              </w:rPr>
              <w:t>2021-22</w:t>
            </w:r>
          </w:p>
        </w:tc>
      </w:tr>
      <w:tr w:rsidR="004F41EA" w:rsidRPr="000F7E4D" w14:paraId="3F46EAED" w14:textId="39224E19" w:rsidTr="004F41EA">
        <w:trPr>
          <w:trHeight w:val="450"/>
        </w:trPr>
        <w:tc>
          <w:tcPr>
            <w:tcW w:w="3330" w:type="dxa"/>
            <w:tcBorders>
              <w:top w:val="single" w:sz="6" w:space="0" w:color="7295D2"/>
              <w:left w:val="single" w:sz="6" w:space="0" w:color="7295D2"/>
              <w:bottom w:val="single" w:sz="6" w:space="0" w:color="7295D2"/>
              <w:right w:val="nil"/>
            </w:tcBorders>
            <w:shd w:val="clear" w:color="auto" w:fill="D0DBF0"/>
            <w:hideMark/>
          </w:tcPr>
          <w:p w14:paraId="699EC6B8"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Number of Modules Entered at Nat 1 </w:t>
            </w:r>
          </w:p>
        </w:tc>
        <w:tc>
          <w:tcPr>
            <w:tcW w:w="945" w:type="dxa"/>
            <w:tcBorders>
              <w:top w:val="single" w:sz="6" w:space="0" w:color="7295D2"/>
              <w:left w:val="nil"/>
              <w:bottom w:val="single" w:sz="6" w:space="0" w:color="7295D2"/>
              <w:right w:val="nil"/>
            </w:tcBorders>
            <w:shd w:val="clear" w:color="auto" w:fill="D0DBF0"/>
            <w:hideMark/>
          </w:tcPr>
          <w:p w14:paraId="0B3A7BA8"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118 </w:t>
            </w:r>
          </w:p>
        </w:tc>
        <w:tc>
          <w:tcPr>
            <w:tcW w:w="945" w:type="dxa"/>
            <w:tcBorders>
              <w:top w:val="single" w:sz="6" w:space="0" w:color="7295D2"/>
              <w:left w:val="nil"/>
              <w:bottom w:val="single" w:sz="6" w:space="0" w:color="7295D2"/>
              <w:right w:val="nil"/>
            </w:tcBorders>
            <w:shd w:val="clear" w:color="auto" w:fill="D0DBF0"/>
            <w:hideMark/>
          </w:tcPr>
          <w:p w14:paraId="5DA68457"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116 </w:t>
            </w:r>
          </w:p>
        </w:tc>
        <w:tc>
          <w:tcPr>
            <w:tcW w:w="885" w:type="dxa"/>
            <w:tcBorders>
              <w:top w:val="single" w:sz="6" w:space="0" w:color="7295D2"/>
              <w:left w:val="nil"/>
              <w:bottom w:val="single" w:sz="6" w:space="0" w:color="7295D2"/>
              <w:right w:val="nil"/>
            </w:tcBorders>
            <w:shd w:val="clear" w:color="auto" w:fill="D0DBF0"/>
            <w:hideMark/>
          </w:tcPr>
          <w:p w14:paraId="582FF32B"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96 </w:t>
            </w:r>
          </w:p>
        </w:tc>
        <w:tc>
          <w:tcPr>
            <w:tcW w:w="885" w:type="dxa"/>
            <w:tcBorders>
              <w:top w:val="single" w:sz="6" w:space="0" w:color="7295D2"/>
              <w:left w:val="nil"/>
              <w:bottom w:val="single" w:sz="6" w:space="0" w:color="7295D2"/>
              <w:right w:val="single" w:sz="6" w:space="0" w:color="7295D2"/>
            </w:tcBorders>
            <w:shd w:val="clear" w:color="auto" w:fill="D0DBF0"/>
            <w:hideMark/>
          </w:tcPr>
          <w:p w14:paraId="4290923C"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80 </w:t>
            </w:r>
          </w:p>
        </w:tc>
        <w:tc>
          <w:tcPr>
            <w:tcW w:w="885" w:type="dxa"/>
            <w:tcBorders>
              <w:top w:val="single" w:sz="6" w:space="0" w:color="7295D2"/>
              <w:left w:val="nil"/>
              <w:bottom w:val="single" w:sz="6" w:space="0" w:color="7295D2"/>
              <w:right w:val="single" w:sz="6" w:space="0" w:color="7295D2"/>
            </w:tcBorders>
            <w:shd w:val="clear" w:color="auto" w:fill="D0DBF0"/>
          </w:tcPr>
          <w:p w14:paraId="741AF403" w14:textId="67AE1D6E" w:rsidR="004F41EA" w:rsidRPr="00212ECC" w:rsidRDefault="00CD1CAD" w:rsidP="0060598E">
            <w:pPr>
              <w:spacing w:after="0" w:line="240" w:lineRule="auto"/>
              <w:jc w:val="both"/>
              <w:textAlignment w:val="baseline"/>
              <w:rPr>
                <w:rFonts w:ascii="Calibri Light" w:eastAsia="Times New Roman" w:hAnsi="Calibri Light" w:cs="Calibri Light"/>
                <w:b/>
                <w:bCs/>
                <w:lang w:eastAsia="en-GB"/>
              </w:rPr>
            </w:pPr>
            <w:r w:rsidRPr="00212ECC">
              <w:rPr>
                <w:rFonts w:ascii="Calibri Light" w:eastAsia="Times New Roman" w:hAnsi="Calibri Light" w:cs="Calibri Light"/>
                <w:b/>
                <w:bCs/>
                <w:lang w:eastAsia="en-GB"/>
              </w:rPr>
              <w:t>58</w:t>
            </w:r>
          </w:p>
        </w:tc>
      </w:tr>
      <w:tr w:rsidR="004F41EA" w:rsidRPr="000F7E4D" w14:paraId="2CCF9451" w14:textId="49101C9D" w:rsidTr="004F41EA">
        <w:trPr>
          <w:trHeight w:val="450"/>
        </w:trPr>
        <w:tc>
          <w:tcPr>
            <w:tcW w:w="3330" w:type="dxa"/>
            <w:tcBorders>
              <w:top w:val="single" w:sz="6" w:space="0" w:color="7295D2"/>
              <w:left w:val="single" w:sz="6" w:space="0" w:color="7295D2"/>
              <w:bottom w:val="single" w:sz="6" w:space="0" w:color="7295D2"/>
              <w:right w:val="nil"/>
            </w:tcBorders>
            <w:shd w:val="clear" w:color="auto" w:fill="auto"/>
            <w:hideMark/>
          </w:tcPr>
          <w:p w14:paraId="1EAF6BDA"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Number of Pupils Entered at Nat 1 </w:t>
            </w:r>
          </w:p>
        </w:tc>
        <w:tc>
          <w:tcPr>
            <w:tcW w:w="945" w:type="dxa"/>
            <w:tcBorders>
              <w:top w:val="single" w:sz="6" w:space="0" w:color="7295D2"/>
              <w:left w:val="nil"/>
              <w:bottom w:val="single" w:sz="6" w:space="0" w:color="7295D2"/>
              <w:right w:val="nil"/>
            </w:tcBorders>
            <w:shd w:val="clear" w:color="auto" w:fill="D0DBF0"/>
            <w:hideMark/>
          </w:tcPr>
          <w:p w14:paraId="4AC9574C"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13 </w:t>
            </w:r>
          </w:p>
        </w:tc>
        <w:tc>
          <w:tcPr>
            <w:tcW w:w="945" w:type="dxa"/>
            <w:tcBorders>
              <w:top w:val="single" w:sz="6" w:space="0" w:color="7295D2"/>
              <w:left w:val="nil"/>
              <w:bottom w:val="single" w:sz="6" w:space="0" w:color="7295D2"/>
              <w:right w:val="nil"/>
            </w:tcBorders>
            <w:shd w:val="clear" w:color="auto" w:fill="auto"/>
            <w:hideMark/>
          </w:tcPr>
          <w:p w14:paraId="2926D4EE"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15 </w:t>
            </w:r>
          </w:p>
        </w:tc>
        <w:tc>
          <w:tcPr>
            <w:tcW w:w="885" w:type="dxa"/>
            <w:tcBorders>
              <w:top w:val="single" w:sz="6" w:space="0" w:color="7295D2"/>
              <w:left w:val="nil"/>
              <w:bottom w:val="single" w:sz="6" w:space="0" w:color="7295D2"/>
              <w:right w:val="nil"/>
            </w:tcBorders>
            <w:shd w:val="clear" w:color="auto" w:fill="D0DBF0"/>
            <w:hideMark/>
          </w:tcPr>
          <w:p w14:paraId="51C36B87"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15 </w:t>
            </w:r>
          </w:p>
        </w:tc>
        <w:tc>
          <w:tcPr>
            <w:tcW w:w="885" w:type="dxa"/>
            <w:tcBorders>
              <w:top w:val="single" w:sz="6" w:space="0" w:color="7295D2"/>
              <w:left w:val="nil"/>
              <w:bottom w:val="single" w:sz="6" w:space="0" w:color="7295D2"/>
              <w:right w:val="single" w:sz="6" w:space="0" w:color="7295D2"/>
            </w:tcBorders>
            <w:shd w:val="clear" w:color="auto" w:fill="auto"/>
            <w:hideMark/>
          </w:tcPr>
          <w:p w14:paraId="5100F54E"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15 </w:t>
            </w:r>
          </w:p>
        </w:tc>
        <w:tc>
          <w:tcPr>
            <w:tcW w:w="885" w:type="dxa"/>
            <w:tcBorders>
              <w:top w:val="single" w:sz="6" w:space="0" w:color="7295D2"/>
              <w:left w:val="nil"/>
              <w:bottom w:val="single" w:sz="6" w:space="0" w:color="7295D2"/>
              <w:right w:val="single" w:sz="6" w:space="0" w:color="7295D2"/>
            </w:tcBorders>
          </w:tcPr>
          <w:p w14:paraId="0A2680E4" w14:textId="677ABA07" w:rsidR="004F41EA" w:rsidRPr="00212ECC" w:rsidRDefault="00CD1CAD" w:rsidP="0060598E">
            <w:pPr>
              <w:spacing w:after="0" w:line="240" w:lineRule="auto"/>
              <w:jc w:val="both"/>
              <w:textAlignment w:val="baseline"/>
              <w:rPr>
                <w:rFonts w:ascii="Calibri Light" w:eastAsia="Times New Roman" w:hAnsi="Calibri Light" w:cs="Calibri Light"/>
                <w:b/>
                <w:bCs/>
                <w:lang w:eastAsia="en-GB"/>
              </w:rPr>
            </w:pPr>
            <w:r w:rsidRPr="00212ECC">
              <w:rPr>
                <w:rFonts w:ascii="Calibri Light" w:eastAsia="Times New Roman" w:hAnsi="Calibri Light" w:cs="Calibri Light"/>
                <w:b/>
                <w:bCs/>
                <w:lang w:eastAsia="en-GB"/>
              </w:rPr>
              <w:t>12</w:t>
            </w:r>
          </w:p>
        </w:tc>
      </w:tr>
      <w:tr w:rsidR="004F41EA" w:rsidRPr="000F7E4D" w14:paraId="7F70C27B" w14:textId="022B53BE" w:rsidTr="004F41EA">
        <w:trPr>
          <w:trHeight w:val="300"/>
        </w:trPr>
        <w:tc>
          <w:tcPr>
            <w:tcW w:w="3330" w:type="dxa"/>
            <w:tcBorders>
              <w:top w:val="single" w:sz="6" w:space="0" w:color="7295D2"/>
              <w:left w:val="single" w:sz="6" w:space="0" w:color="7295D2"/>
              <w:bottom w:val="single" w:sz="6" w:space="0" w:color="7295D2"/>
              <w:right w:val="nil"/>
            </w:tcBorders>
            <w:shd w:val="clear" w:color="auto" w:fill="D0DBF0"/>
            <w:hideMark/>
          </w:tcPr>
          <w:p w14:paraId="3279BF3E"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Number of Modules Entered at Nat 2 </w:t>
            </w:r>
          </w:p>
        </w:tc>
        <w:tc>
          <w:tcPr>
            <w:tcW w:w="945" w:type="dxa"/>
            <w:tcBorders>
              <w:top w:val="single" w:sz="6" w:space="0" w:color="7295D2"/>
              <w:left w:val="nil"/>
              <w:bottom w:val="single" w:sz="6" w:space="0" w:color="7295D2"/>
              <w:right w:val="nil"/>
            </w:tcBorders>
            <w:shd w:val="clear" w:color="auto" w:fill="D0DBF0"/>
            <w:hideMark/>
          </w:tcPr>
          <w:p w14:paraId="03AA82DF"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b/>
                <w:bCs/>
                <w:lang w:eastAsia="en-GB"/>
              </w:rPr>
              <w:t>58</w:t>
            </w:r>
            <w:r w:rsidRPr="000F7E4D">
              <w:rPr>
                <w:rFonts w:ascii="Calibri Light" w:eastAsia="Times New Roman" w:hAnsi="Calibri Light" w:cs="Calibri Light"/>
                <w:lang w:eastAsia="en-GB"/>
              </w:rPr>
              <w:t> </w:t>
            </w:r>
          </w:p>
        </w:tc>
        <w:tc>
          <w:tcPr>
            <w:tcW w:w="945" w:type="dxa"/>
            <w:tcBorders>
              <w:top w:val="single" w:sz="6" w:space="0" w:color="7295D2"/>
              <w:left w:val="nil"/>
              <w:bottom w:val="single" w:sz="6" w:space="0" w:color="7295D2"/>
              <w:right w:val="nil"/>
            </w:tcBorders>
            <w:shd w:val="clear" w:color="auto" w:fill="D0DBF0"/>
            <w:hideMark/>
          </w:tcPr>
          <w:p w14:paraId="3F6B5438"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55 </w:t>
            </w:r>
          </w:p>
        </w:tc>
        <w:tc>
          <w:tcPr>
            <w:tcW w:w="885" w:type="dxa"/>
            <w:tcBorders>
              <w:top w:val="single" w:sz="6" w:space="0" w:color="7295D2"/>
              <w:left w:val="nil"/>
              <w:bottom w:val="single" w:sz="6" w:space="0" w:color="7295D2"/>
              <w:right w:val="nil"/>
            </w:tcBorders>
            <w:shd w:val="clear" w:color="auto" w:fill="D0DBF0"/>
            <w:hideMark/>
          </w:tcPr>
          <w:p w14:paraId="138AAC75" w14:textId="77777777" w:rsidR="004F41EA" w:rsidRPr="000F7E4D" w:rsidRDefault="004F41EA" w:rsidP="0060598E">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33 </w:t>
            </w:r>
          </w:p>
        </w:tc>
        <w:tc>
          <w:tcPr>
            <w:tcW w:w="885" w:type="dxa"/>
            <w:tcBorders>
              <w:top w:val="single" w:sz="6" w:space="0" w:color="7295D2"/>
              <w:left w:val="nil"/>
              <w:bottom w:val="single" w:sz="6" w:space="0" w:color="7295D2"/>
              <w:right w:val="single" w:sz="6" w:space="0" w:color="7295D2"/>
            </w:tcBorders>
            <w:shd w:val="clear" w:color="auto" w:fill="D0DBF0"/>
            <w:hideMark/>
          </w:tcPr>
          <w:p w14:paraId="4A06BC40"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26 </w:t>
            </w:r>
          </w:p>
        </w:tc>
        <w:tc>
          <w:tcPr>
            <w:tcW w:w="885" w:type="dxa"/>
            <w:tcBorders>
              <w:top w:val="single" w:sz="6" w:space="0" w:color="7295D2"/>
              <w:left w:val="nil"/>
              <w:bottom w:val="single" w:sz="6" w:space="0" w:color="7295D2"/>
              <w:right w:val="single" w:sz="6" w:space="0" w:color="7295D2"/>
            </w:tcBorders>
            <w:shd w:val="clear" w:color="auto" w:fill="D0DBF0"/>
          </w:tcPr>
          <w:p w14:paraId="53385A3E" w14:textId="23895047" w:rsidR="004F41EA" w:rsidRPr="00212ECC" w:rsidRDefault="00CD1CAD" w:rsidP="0060598E">
            <w:pPr>
              <w:spacing w:after="0" w:line="240" w:lineRule="auto"/>
              <w:jc w:val="both"/>
              <w:textAlignment w:val="baseline"/>
              <w:rPr>
                <w:rFonts w:ascii="Calibri Light" w:eastAsia="Times New Roman" w:hAnsi="Calibri Light" w:cs="Calibri Light"/>
                <w:b/>
                <w:bCs/>
                <w:lang w:eastAsia="en-GB"/>
              </w:rPr>
            </w:pPr>
            <w:r w:rsidRPr="00212ECC">
              <w:rPr>
                <w:rFonts w:ascii="Calibri Light" w:eastAsia="Times New Roman" w:hAnsi="Calibri Light" w:cs="Calibri Light"/>
                <w:b/>
                <w:bCs/>
                <w:lang w:eastAsia="en-GB"/>
              </w:rPr>
              <w:t>15</w:t>
            </w:r>
          </w:p>
        </w:tc>
      </w:tr>
      <w:tr w:rsidR="004F41EA" w:rsidRPr="000F7E4D" w14:paraId="7382E959" w14:textId="33EADB89" w:rsidTr="004F41EA">
        <w:trPr>
          <w:trHeight w:val="300"/>
        </w:trPr>
        <w:tc>
          <w:tcPr>
            <w:tcW w:w="3330" w:type="dxa"/>
            <w:tcBorders>
              <w:top w:val="double" w:sz="6" w:space="0" w:color="7295D2"/>
              <w:left w:val="single" w:sz="6" w:space="0" w:color="7295D2"/>
              <w:bottom w:val="single" w:sz="6" w:space="0" w:color="7295D2"/>
              <w:right w:val="nil"/>
            </w:tcBorders>
            <w:shd w:val="clear" w:color="auto" w:fill="auto"/>
            <w:hideMark/>
          </w:tcPr>
          <w:p w14:paraId="23E1E3B8"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Number of Pupils Entered at Nat 2 </w:t>
            </w:r>
          </w:p>
        </w:tc>
        <w:tc>
          <w:tcPr>
            <w:tcW w:w="945" w:type="dxa"/>
            <w:tcBorders>
              <w:top w:val="double" w:sz="6" w:space="0" w:color="7295D2"/>
              <w:left w:val="nil"/>
              <w:bottom w:val="single" w:sz="6" w:space="0" w:color="7295D2"/>
              <w:right w:val="nil"/>
            </w:tcBorders>
            <w:shd w:val="clear" w:color="auto" w:fill="D0DBF0"/>
            <w:hideMark/>
          </w:tcPr>
          <w:p w14:paraId="2BE9C736"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11 </w:t>
            </w:r>
          </w:p>
        </w:tc>
        <w:tc>
          <w:tcPr>
            <w:tcW w:w="945" w:type="dxa"/>
            <w:tcBorders>
              <w:top w:val="double" w:sz="6" w:space="0" w:color="7295D2"/>
              <w:left w:val="nil"/>
              <w:bottom w:val="single" w:sz="6" w:space="0" w:color="7295D2"/>
              <w:right w:val="nil"/>
            </w:tcBorders>
            <w:shd w:val="clear" w:color="auto" w:fill="auto"/>
            <w:hideMark/>
          </w:tcPr>
          <w:p w14:paraId="428C3364"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lang w:eastAsia="en-GB"/>
              </w:rPr>
              <w:t>10</w:t>
            </w:r>
            <w:r w:rsidRPr="000F7E4D">
              <w:rPr>
                <w:rFonts w:ascii="Calibri Light" w:eastAsia="Times New Roman" w:hAnsi="Calibri Light" w:cs="Calibri Light"/>
                <w:b/>
                <w:bCs/>
                <w:lang w:eastAsia="en-GB"/>
              </w:rPr>
              <w:t> </w:t>
            </w:r>
          </w:p>
        </w:tc>
        <w:tc>
          <w:tcPr>
            <w:tcW w:w="885" w:type="dxa"/>
            <w:tcBorders>
              <w:top w:val="double" w:sz="6" w:space="0" w:color="7295D2"/>
              <w:left w:val="nil"/>
              <w:bottom w:val="single" w:sz="6" w:space="0" w:color="7295D2"/>
              <w:right w:val="nil"/>
            </w:tcBorders>
            <w:shd w:val="clear" w:color="auto" w:fill="D0DBF0"/>
            <w:hideMark/>
          </w:tcPr>
          <w:p w14:paraId="179C55D4"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7 </w:t>
            </w:r>
          </w:p>
        </w:tc>
        <w:tc>
          <w:tcPr>
            <w:tcW w:w="885" w:type="dxa"/>
            <w:tcBorders>
              <w:top w:val="double" w:sz="6" w:space="0" w:color="7295D2"/>
              <w:left w:val="nil"/>
              <w:bottom w:val="single" w:sz="6" w:space="0" w:color="7295D2"/>
              <w:right w:val="single" w:sz="6" w:space="0" w:color="7295D2"/>
            </w:tcBorders>
            <w:shd w:val="clear" w:color="auto" w:fill="auto"/>
            <w:hideMark/>
          </w:tcPr>
          <w:p w14:paraId="639558F7" w14:textId="77777777" w:rsidR="004F41EA" w:rsidRPr="000F7E4D" w:rsidRDefault="004F41EA" w:rsidP="0060598E">
            <w:pPr>
              <w:spacing w:after="0" w:line="240" w:lineRule="auto"/>
              <w:jc w:val="both"/>
              <w:textAlignment w:val="baseline"/>
              <w:rPr>
                <w:rFonts w:ascii="Segoe UI" w:eastAsia="Times New Roman" w:hAnsi="Segoe UI" w:cs="Segoe UI"/>
                <w:b/>
                <w:bCs/>
                <w:sz w:val="18"/>
                <w:szCs w:val="18"/>
                <w:lang w:eastAsia="en-GB"/>
              </w:rPr>
            </w:pPr>
            <w:r w:rsidRPr="000F7E4D">
              <w:rPr>
                <w:rFonts w:ascii="Calibri Light" w:eastAsia="Times New Roman" w:hAnsi="Calibri Light" w:cs="Calibri Light"/>
                <w:b/>
                <w:bCs/>
                <w:lang w:eastAsia="en-GB"/>
              </w:rPr>
              <w:t>8 </w:t>
            </w:r>
          </w:p>
        </w:tc>
        <w:tc>
          <w:tcPr>
            <w:tcW w:w="885" w:type="dxa"/>
            <w:tcBorders>
              <w:top w:val="double" w:sz="6" w:space="0" w:color="7295D2"/>
              <w:left w:val="nil"/>
              <w:bottom w:val="single" w:sz="6" w:space="0" w:color="7295D2"/>
              <w:right w:val="single" w:sz="6" w:space="0" w:color="7295D2"/>
            </w:tcBorders>
          </w:tcPr>
          <w:p w14:paraId="53F4ED89" w14:textId="65D98B28" w:rsidR="004F41EA" w:rsidRPr="00212ECC" w:rsidRDefault="00CD1CAD" w:rsidP="0060598E">
            <w:pPr>
              <w:spacing w:after="0" w:line="240" w:lineRule="auto"/>
              <w:jc w:val="both"/>
              <w:textAlignment w:val="baseline"/>
              <w:rPr>
                <w:rFonts w:ascii="Calibri Light" w:eastAsia="Times New Roman" w:hAnsi="Calibri Light" w:cs="Calibri Light"/>
                <w:b/>
                <w:bCs/>
                <w:lang w:eastAsia="en-GB"/>
              </w:rPr>
            </w:pPr>
            <w:r w:rsidRPr="00212ECC">
              <w:rPr>
                <w:rFonts w:ascii="Calibri Light" w:eastAsia="Times New Roman" w:hAnsi="Calibri Light" w:cs="Calibri Light"/>
                <w:b/>
                <w:bCs/>
                <w:lang w:eastAsia="en-GB"/>
              </w:rPr>
              <w:t>4</w:t>
            </w:r>
          </w:p>
        </w:tc>
      </w:tr>
    </w:tbl>
    <w:p w14:paraId="0F4C117A" w14:textId="6C41DAFA" w:rsidR="000F7E4D" w:rsidRPr="000F7E4D" w:rsidRDefault="000F7E4D" w:rsidP="00F959A1">
      <w:pPr>
        <w:autoSpaceDE w:val="0"/>
        <w:autoSpaceDN w:val="0"/>
        <w:rPr>
          <w:b/>
          <w:bCs/>
          <w:sz w:val="28"/>
          <w:szCs w:val="28"/>
          <w:u w:val="single"/>
        </w:rPr>
      </w:pPr>
      <w:r w:rsidRPr="000F7E4D">
        <w:rPr>
          <w:b/>
          <w:bCs/>
          <w:sz w:val="28"/>
          <w:szCs w:val="28"/>
          <w:u w:val="single"/>
        </w:rPr>
        <w:t>Senior Phase Attainment Data</w:t>
      </w:r>
    </w:p>
    <w:p w14:paraId="6C89EF0C" w14:textId="64C52596" w:rsidR="00F959A1" w:rsidRDefault="00F959A1" w:rsidP="00F959A1">
      <w:pPr>
        <w:autoSpaceDE w:val="0"/>
        <w:autoSpaceDN w:val="0"/>
        <w:rPr>
          <w:sz w:val="24"/>
          <w:szCs w:val="24"/>
        </w:rPr>
      </w:pPr>
    </w:p>
    <w:p w14:paraId="02A47E86" w14:textId="77777777" w:rsidR="00674CE1" w:rsidRPr="003B13F7" w:rsidRDefault="00674CE1" w:rsidP="00674CE1">
      <w:pPr>
        <w:autoSpaceDE w:val="0"/>
        <w:autoSpaceDN w:val="0"/>
        <w:adjustRightInd w:val="0"/>
        <w:spacing w:after="0" w:line="240" w:lineRule="auto"/>
        <w:rPr>
          <w:rFonts w:cs="Arial Rounded MT Bold"/>
          <w:color w:val="000000"/>
          <w:sz w:val="24"/>
          <w:szCs w:val="24"/>
          <w:highlight w:val="yellow"/>
        </w:rPr>
      </w:pPr>
    </w:p>
    <w:p w14:paraId="580C7AE5" w14:textId="48604586" w:rsidR="009058EC" w:rsidRDefault="009058EC" w:rsidP="009058EC">
      <w:pPr>
        <w:spacing w:after="0" w:line="240" w:lineRule="auto"/>
        <w:rPr>
          <w:rFonts w:ascii="Arial Rounded MT Bold" w:hAnsi="Arial Rounded MT Bold" w:cs="Arial Rounded MT Bold"/>
          <w:color w:val="000000"/>
          <w:sz w:val="20"/>
          <w:szCs w:val="20"/>
        </w:rPr>
      </w:pPr>
    </w:p>
    <w:p w14:paraId="3057EF09" w14:textId="3879FF71" w:rsidR="000F7E4D" w:rsidRDefault="000F7E4D" w:rsidP="009058EC">
      <w:pPr>
        <w:spacing w:after="0" w:line="240" w:lineRule="auto"/>
        <w:rPr>
          <w:rFonts w:ascii="Arial Rounded MT Bold" w:hAnsi="Arial Rounded MT Bold" w:cs="Arial Rounded MT Bold"/>
          <w:color w:val="000000"/>
          <w:sz w:val="20"/>
          <w:szCs w:val="20"/>
        </w:rPr>
      </w:pPr>
    </w:p>
    <w:p w14:paraId="3B495D5B" w14:textId="088F3498" w:rsidR="000F7E4D" w:rsidRDefault="000F7E4D" w:rsidP="009058EC">
      <w:pPr>
        <w:spacing w:after="0" w:line="240" w:lineRule="auto"/>
        <w:rPr>
          <w:rFonts w:ascii="Arial Rounded MT Bold" w:hAnsi="Arial Rounded MT Bold" w:cs="Arial Rounded MT Bold"/>
          <w:color w:val="000000"/>
          <w:sz w:val="20"/>
          <w:szCs w:val="20"/>
        </w:rPr>
      </w:pPr>
    </w:p>
    <w:p w14:paraId="78E15819" w14:textId="77FDAFB7" w:rsidR="000F7E4D" w:rsidRDefault="000F7E4D" w:rsidP="009058EC">
      <w:pPr>
        <w:spacing w:after="0" w:line="240" w:lineRule="auto"/>
        <w:rPr>
          <w:rFonts w:ascii="Arial Rounded MT Bold" w:hAnsi="Arial Rounded MT Bold" w:cs="Arial Rounded MT Bold"/>
          <w:color w:val="000000"/>
          <w:sz w:val="20"/>
          <w:szCs w:val="20"/>
        </w:rPr>
      </w:pPr>
    </w:p>
    <w:p w14:paraId="5A4AEA67" w14:textId="2E2BE9D4" w:rsidR="000F7E4D" w:rsidRDefault="000F7E4D" w:rsidP="009058EC">
      <w:pPr>
        <w:spacing w:after="0" w:line="240" w:lineRule="auto"/>
        <w:rPr>
          <w:rFonts w:ascii="Arial Rounded MT Bold" w:hAnsi="Arial Rounded MT Bold" w:cs="Arial Rounded MT Bold"/>
          <w:color w:val="000000"/>
          <w:sz w:val="20"/>
          <w:szCs w:val="20"/>
        </w:rPr>
      </w:pPr>
    </w:p>
    <w:p w14:paraId="65B63637" w14:textId="77777777" w:rsidR="00915EC2" w:rsidRDefault="00915EC2" w:rsidP="009058EC">
      <w:pPr>
        <w:spacing w:after="0" w:line="240" w:lineRule="auto"/>
        <w:rPr>
          <w:rFonts w:ascii="Arial Rounded MT Bold" w:hAnsi="Arial Rounded MT Bold" w:cs="Arial Rounded MT Bold"/>
          <w:color w:val="000000"/>
          <w:sz w:val="20"/>
          <w:szCs w:val="20"/>
        </w:rPr>
      </w:pPr>
    </w:p>
    <w:p w14:paraId="71F1E732" w14:textId="44D22412" w:rsidR="000F7E4D" w:rsidRDefault="0060598E" w:rsidP="009058EC">
      <w:pPr>
        <w:spacing w:after="0" w:line="240" w:lineRule="auto"/>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lastRenderedPageBreak/>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r>
      <w:r>
        <w:rPr>
          <w:rFonts w:ascii="Arial Rounded MT Bold" w:hAnsi="Arial Rounded MT Bold" w:cs="Arial Rounded MT Bold"/>
          <w:color w:val="000000"/>
          <w:sz w:val="20"/>
          <w:szCs w:val="20"/>
        </w:rPr>
        <w:tab/>
        <w:t xml:space="preserve"> Positive Destination Data:</w:t>
      </w:r>
    </w:p>
    <w:tbl>
      <w:tblPr>
        <w:tblW w:w="6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840"/>
        <w:gridCol w:w="840"/>
        <w:gridCol w:w="840"/>
        <w:gridCol w:w="840"/>
      </w:tblGrid>
      <w:tr w:rsidR="003616F0" w:rsidRPr="000F7E4D" w14:paraId="5F7EF97C" w14:textId="75586008" w:rsidTr="003616F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12B6240"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b/>
                <w:bCs/>
                <w:lang w:eastAsia="en-GB"/>
              </w:rPr>
              <w:t>Summary of ASDAN awards</w:t>
            </w:r>
            <w:r w:rsidRPr="000F7E4D">
              <w:rPr>
                <w:rFonts w:ascii="Calibri Light" w:eastAsia="Times New Roman" w:hAnsi="Calibri Light" w:cs="Calibri Light"/>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507DFC2"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b/>
                <w:bCs/>
                <w:lang w:eastAsia="en-GB"/>
              </w:rPr>
              <w:t>2018-19</w:t>
            </w:r>
            <w:r w:rsidRPr="000F7E4D">
              <w:rPr>
                <w:rFonts w:ascii="Calibri Light" w:eastAsia="Times New Roman" w:hAnsi="Calibri Light" w:cs="Calibri Light"/>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1FEFFE"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b/>
                <w:bCs/>
                <w:lang w:eastAsia="en-GB"/>
              </w:rPr>
              <w:t>2019-20</w:t>
            </w:r>
            <w:r w:rsidRPr="000F7E4D">
              <w:rPr>
                <w:rFonts w:ascii="Calibri Light" w:eastAsia="Times New Roman" w:hAnsi="Calibri Light" w:cs="Calibri Light"/>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46A6F0"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b/>
                <w:bCs/>
                <w:lang w:eastAsia="en-GB"/>
              </w:rPr>
              <w:t>2020-21</w:t>
            </w:r>
            <w:r w:rsidRPr="000F7E4D">
              <w:rPr>
                <w:rFonts w:ascii="Calibri Light" w:eastAsia="Times New Roman" w:hAnsi="Calibri Light" w:cs="Calibri Light"/>
                <w:lang w:eastAsia="en-GB"/>
              </w:rPr>
              <w:t> </w:t>
            </w:r>
          </w:p>
        </w:tc>
        <w:tc>
          <w:tcPr>
            <w:tcW w:w="840" w:type="dxa"/>
            <w:tcBorders>
              <w:top w:val="single" w:sz="6" w:space="0" w:color="auto"/>
              <w:left w:val="single" w:sz="6" w:space="0" w:color="auto"/>
              <w:bottom w:val="single" w:sz="6" w:space="0" w:color="auto"/>
              <w:right w:val="single" w:sz="6" w:space="0" w:color="auto"/>
            </w:tcBorders>
          </w:tcPr>
          <w:p w14:paraId="5A690C37" w14:textId="7DA29B2F" w:rsidR="003616F0" w:rsidRPr="000F7E4D" w:rsidRDefault="003616F0" w:rsidP="000F7E4D">
            <w:pPr>
              <w:spacing w:after="0" w:line="240" w:lineRule="auto"/>
              <w:jc w:val="both"/>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2021-22</w:t>
            </w:r>
          </w:p>
        </w:tc>
      </w:tr>
      <w:tr w:rsidR="003616F0" w:rsidRPr="000F7E4D" w14:paraId="1B7F724A" w14:textId="0B0676D2" w:rsidTr="003616F0">
        <w:trPr>
          <w:trHeight w:val="30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D228BC2" w14:textId="77777777" w:rsidR="003616F0" w:rsidRDefault="003616F0" w:rsidP="000F7E4D">
            <w:pPr>
              <w:spacing w:after="0" w:line="240" w:lineRule="auto"/>
              <w:jc w:val="both"/>
              <w:textAlignment w:val="baseline"/>
              <w:rPr>
                <w:rFonts w:ascii="Calibri Light" w:eastAsia="Times New Roman" w:hAnsi="Calibri Light" w:cs="Calibri Light"/>
                <w:lang w:eastAsia="en-GB"/>
              </w:rPr>
            </w:pPr>
            <w:r w:rsidRPr="000F7E4D">
              <w:rPr>
                <w:rFonts w:ascii="Calibri Light" w:eastAsia="Times New Roman" w:hAnsi="Calibri Light" w:cs="Calibri Light"/>
                <w:lang w:eastAsia="en-GB"/>
              </w:rPr>
              <w:t>Towards Independence modules </w:t>
            </w:r>
          </w:p>
          <w:p w14:paraId="25360202" w14:textId="13CE7F96" w:rsidR="001E63EB" w:rsidRPr="000F7E4D" w:rsidRDefault="001E63EB" w:rsidP="000F7E4D">
            <w:pPr>
              <w:spacing w:after="0" w:line="240" w:lineRule="auto"/>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(These are verified in S6 only)</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76525926"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20 </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5032F88C"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21 </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4E75E282"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18 </w:t>
            </w:r>
          </w:p>
        </w:tc>
        <w:tc>
          <w:tcPr>
            <w:tcW w:w="840" w:type="dxa"/>
            <w:tcBorders>
              <w:top w:val="single" w:sz="6" w:space="0" w:color="auto"/>
              <w:left w:val="single" w:sz="6" w:space="0" w:color="auto"/>
              <w:bottom w:val="single" w:sz="6" w:space="0" w:color="auto"/>
              <w:right w:val="single" w:sz="6" w:space="0" w:color="auto"/>
            </w:tcBorders>
            <w:shd w:val="clear" w:color="auto" w:fill="FFF2CC"/>
          </w:tcPr>
          <w:p w14:paraId="12090BCA" w14:textId="2A4A6088" w:rsidR="003616F0" w:rsidRPr="000F7E4D" w:rsidRDefault="001E63EB" w:rsidP="000F7E4D">
            <w:pPr>
              <w:spacing w:after="0" w:line="240" w:lineRule="auto"/>
              <w:jc w:val="both"/>
              <w:textAlignment w:val="baseline"/>
              <w:rPr>
                <w:rFonts w:ascii="Calibri Light" w:eastAsia="Times New Roman" w:hAnsi="Calibri Light" w:cs="Calibri Light"/>
                <w:lang w:eastAsia="en-GB"/>
              </w:rPr>
            </w:pPr>
            <w:r>
              <w:rPr>
                <w:rFonts w:ascii="Calibri Light" w:eastAsia="Times New Roman" w:hAnsi="Calibri Light" w:cs="Calibri Light"/>
                <w:lang w:eastAsia="en-GB"/>
              </w:rPr>
              <w:t>21</w:t>
            </w:r>
          </w:p>
        </w:tc>
      </w:tr>
      <w:tr w:rsidR="003616F0" w:rsidRPr="000F7E4D" w14:paraId="1044F3FC" w14:textId="00161263" w:rsidTr="003616F0">
        <w:trPr>
          <w:trHeight w:val="30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3504B4A" w14:textId="307C0742" w:rsidR="001E63EB" w:rsidRPr="001E63EB" w:rsidRDefault="003616F0" w:rsidP="000F7E4D">
            <w:pPr>
              <w:spacing w:after="0" w:line="240" w:lineRule="auto"/>
              <w:jc w:val="both"/>
              <w:textAlignment w:val="baseline"/>
              <w:rPr>
                <w:rFonts w:ascii="Calibri Light" w:eastAsia="Times New Roman" w:hAnsi="Calibri Light" w:cs="Calibri Light"/>
                <w:lang w:eastAsia="en-GB"/>
              </w:rPr>
            </w:pPr>
            <w:r w:rsidRPr="000F7E4D">
              <w:rPr>
                <w:rFonts w:ascii="Calibri Light" w:eastAsia="Times New Roman" w:hAnsi="Calibri Light" w:cs="Calibri Light"/>
                <w:lang w:eastAsia="en-GB"/>
              </w:rPr>
              <w:t>Number of pupils entered </w:t>
            </w:r>
            <w:r w:rsidR="001E63EB">
              <w:rPr>
                <w:rFonts w:ascii="Calibri Light" w:eastAsia="Times New Roman" w:hAnsi="Calibri Light" w:cs="Calibri Light"/>
                <w:lang w:eastAsia="en-GB"/>
              </w:rPr>
              <w:t xml:space="preserve">for an </w:t>
            </w:r>
            <w:r w:rsidR="000E2FB3">
              <w:rPr>
                <w:rFonts w:ascii="Calibri Light" w:eastAsia="Times New Roman" w:hAnsi="Calibri Light" w:cs="Calibri Light"/>
                <w:lang w:eastAsia="en-GB"/>
              </w:rPr>
              <w:t>a</w:t>
            </w:r>
            <w:r w:rsidR="001E63EB">
              <w:rPr>
                <w:rFonts w:ascii="Calibri Light" w:eastAsia="Times New Roman" w:hAnsi="Calibri Light" w:cs="Calibri Light"/>
                <w:lang w:eastAsia="en-GB"/>
              </w:rPr>
              <w:t>ward in the current school year</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534427A7"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4 </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78B21672"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3 </w:t>
            </w:r>
          </w:p>
        </w:tc>
        <w:tc>
          <w:tcPr>
            <w:tcW w:w="840" w:type="dxa"/>
            <w:tcBorders>
              <w:top w:val="single" w:sz="6" w:space="0" w:color="auto"/>
              <w:left w:val="single" w:sz="6" w:space="0" w:color="auto"/>
              <w:bottom w:val="single" w:sz="6" w:space="0" w:color="auto"/>
              <w:right w:val="single" w:sz="6" w:space="0" w:color="auto"/>
            </w:tcBorders>
            <w:shd w:val="clear" w:color="auto" w:fill="FFF2CC"/>
            <w:hideMark/>
          </w:tcPr>
          <w:p w14:paraId="6313F904" w14:textId="77777777" w:rsidR="003616F0" w:rsidRPr="000F7E4D" w:rsidRDefault="003616F0" w:rsidP="000F7E4D">
            <w:pPr>
              <w:spacing w:after="0" w:line="240" w:lineRule="auto"/>
              <w:jc w:val="both"/>
              <w:textAlignment w:val="baseline"/>
              <w:rPr>
                <w:rFonts w:ascii="Segoe UI" w:eastAsia="Times New Roman" w:hAnsi="Segoe UI" w:cs="Segoe UI"/>
                <w:sz w:val="18"/>
                <w:szCs w:val="18"/>
                <w:lang w:eastAsia="en-GB"/>
              </w:rPr>
            </w:pPr>
            <w:r w:rsidRPr="000F7E4D">
              <w:rPr>
                <w:rFonts w:ascii="Calibri Light" w:eastAsia="Times New Roman" w:hAnsi="Calibri Light" w:cs="Calibri Light"/>
                <w:lang w:eastAsia="en-GB"/>
              </w:rPr>
              <w:t>10 </w:t>
            </w:r>
          </w:p>
        </w:tc>
        <w:tc>
          <w:tcPr>
            <w:tcW w:w="840" w:type="dxa"/>
            <w:tcBorders>
              <w:top w:val="single" w:sz="6" w:space="0" w:color="auto"/>
              <w:left w:val="single" w:sz="6" w:space="0" w:color="auto"/>
              <w:bottom w:val="single" w:sz="6" w:space="0" w:color="auto"/>
              <w:right w:val="single" w:sz="6" w:space="0" w:color="auto"/>
            </w:tcBorders>
            <w:shd w:val="clear" w:color="auto" w:fill="FFF2CC"/>
          </w:tcPr>
          <w:p w14:paraId="69CC16CF" w14:textId="5FD2D24F" w:rsidR="003616F0" w:rsidRPr="000F7E4D" w:rsidRDefault="000E2FB3" w:rsidP="000F7E4D">
            <w:pPr>
              <w:spacing w:after="0" w:line="240" w:lineRule="auto"/>
              <w:jc w:val="both"/>
              <w:textAlignment w:val="baseline"/>
              <w:rPr>
                <w:rFonts w:ascii="Calibri Light" w:eastAsia="Times New Roman" w:hAnsi="Calibri Light" w:cs="Calibri Light"/>
                <w:lang w:eastAsia="en-GB"/>
              </w:rPr>
            </w:pPr>
            <w:r>
              <w:rPr>
                <w:rFonts w:ascii="Calibri Light" w:eastAsia="Times New Roman" w:hAnsi="Calibri Light" w:cs="Calibri Light"/>
                <w:lang w:eastAsia="en-GB"/>
              </w:rPr>
              <w:t>11</w:t>
            </w:r>
          </w:p>
        </w:tc>
      </w:tr>
    </w:tbl>
    <w:tbl>
      <w:tblPr>
        <w:tblStyle w:val="LightGrid-Accent1"/>
        <w:tblpPr w:leftFromText="180" w:rightFromText="180" w:vertAnchor="text" w:horzAnchor="page" w:tblpX="8062" w:tblpY="-1157"/>
        <w:tblW w:w="0" w:type="auto"/>
        <w:tblLook w:val="04A0" w:firstRow="1" w:lastRow="0" w:firstColumn="1" w:lastColumn="0" w:noHBand="0" w:noVBand="1"/>
      </w:tblPr>
      <w:tblGrid>
        <w:gridCol w:w="1125"/>
        <w:gridCol w:w="2127"/>
        <w:gridCol w:w="5528"/>
      </w:tblGrid>
      <w:tr w:rsidR="0060598E" w:rsidRPr="009327A8" w14:paraId="261914F3" w14:textId="77777777" w:rsidTr="00605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06A3BA7D" w14:textId="77777777" w:rsidR="0060598E" w:rsidRPr="009327A8" w:rsidRDefault="0060598E" w:rsidP="0060598E">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Year</w:t>
            </w:r>
          </w:p>
        </w:tc>
        <w:tc>
          <w:tcPr>
            <w:tcW w:w="2127" w:type="dxa"/>
          </w:tcPr>
          <w:p w14:paraId="5235FEF0" w14:textId="77777777" w:rsidR="0060598E" w:rsidRPr="009327A8" w:rsidRDefault="0060598E" w:rsidP="0060598E">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of Leavers</w:t>
            </w:r>
          </w:p>
        </w:tc>
        <w:tc>
          <w:tcPr>
            <w:tcW w:w="5528" w:type="dxa"/>
          </w:tcPr>
          <w:p w14:paraId="7C82197F" w14:textId="77777777" w:rsidR="0060598E" w:rsidRPr="009327A8" w:rsidRDefault="0060598E" w:rsidP="0060598E">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in Positive Destinations (at point of leaving):</w:t>
            </w:r>
          </w:p>
        </w:tc>
      </w:tr>
      <w:tr w:rsidR="0060598E" w:rsidRPr="009327A8" w14:paraId="618B0D77" w14:textId="77777777" w:rsidTr="00605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62D9464" w14:textId="77777777" w:rsidR="0060598E" w:rsidRPr="00195C60" w:rsidRDefault="0060598E" w:rsidP="0060598E">
            <w:pPr>
              <w:rPr>
                <w:rFonts w:asciiTheme="minorHAnsi" w:hAnsiTheme="minorHAnsi" w:cstheme="minorHAnsi"/>
                <w:color w:val="000000"/>
                <w:sz w:val="24"/>
                <w:szCs w:val="24"/>
              </w:rPr>
            </w:pPr>
            <w:r w:rsidRPr="00195C60">
              <w:rPr>
                <w:rFonts w:asciiTheme="minorHAnsi" w:hAnsiTheme="minorHAnsi" w:cstheme="minorHAnsi"/>
                <w:color w:val="000000"/>
                <w:sz w:val="24"/>
                <w:szCs w:val="24"/>
              </w:rPr>
              <w:t>2018.9</w:t>
            </w:r>
          </w:p>
        </w:tc>
        <w:tc>
          <w:tcPr>
            <w:tcW w:w="2127" w:type="dxa"/>
          </w:tcPr>
          <w:p w14:paraId="4DA2C76C" w14:textId="77777777" w:rsidR="0060598E" w:rsidRPr="009327A8" w:rsidRDefault="0060598E" w:rsidP="0060598E">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4</w:t>
            </w:r>
          </w:p>
        </w:tc>
        <w:tc>
          <w:tcPr>
            <w:tcW w:w="5528" w:type="dxa"/>
          </w:tcPr>
          <w:p w14:paraId="78C96740" w14:textId="77777777" w:rsidR="0060598E" w:rsidRPr="009327A8" w:rsidRDefault="0060598E" w:rsidP="0060598E">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r w:rsidR="0060598E" w:rsidRPr="009327A8" w14:paraId="6E42471F" w14:textId="77777777" w:rsidTr="00605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E907AF4" w14:textId="77777777" w:rsidR="0060598E" w:rsidRPr="00AA086E" w:rsidRDefault="0060598E" w:rsidP="0060598E">
            <w:pPr>
              <w:rPr>
                <w:rFonts w:asciiTheme="minorHAnsi" w:hAnsiTheme="minorHAnsi" w:cstheme="minorHAnsi"/>
                <w:color w:val="000000"/>
                <w:sz w:val="24"/>
                <w:szCs w:val="24"/>
              </w:rPr>
            </w:pPr>
            <w:r w:rsidRPr="00AA086E">
              <w:rPr>
                <w:rFonts w:asciiTheme="minorHAnsi" w:hAnsiTheme="minorHAnsi" w:cstheme="minorHAnsi"/>
                <w:color w:val="000000"/>
                <w:sz w:val="24"/>
                <w:szCs w:val="24"/>
              </w:rPr>
              <w:t>2019.20</w:t>
            </w:r>
          </w:p>
        </w:tc>
        <w:tc>
          <w:tcPr>
            <w:tcW w:w="2127" w:type="dxa"/>
          </w:tcPr>
          <w:p w14:paraId="77C9AB9E" w14:textId="77777777" w:rsidR="0060598E" w:rsidRDefault="0060598E" w:rsidP="0060598E">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4</w:t>
            </w:r>
          </w:p>
        </w:tc>
        <w:tc>
          <w:tcPr>
            <w:tcW w:w="5528" w:type="dxa"/>
          </w:tcPr>
          <w:p w14:paraId="0EC9C975" w14:textId="77777777" w:rsidR="0060598E" w:rsidRDefault="0060598E" w:rsidP="0060598E">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r w:rsidR="0060598E" w:rsidRPr="009327A8" w14:paraId="10F834BF" w14:textId="77777777" w:rsidTr="00605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FAF643F" w14:textId="77777777" w:rsidR="0060598E" w:rsidRPr="0060598E" w:rsidRDefault="0060598E" w:rsidP="0060598E">
            <w:pPr>
              <w:rPr>
                <w:rFonts w:asciiTheme="minorHAnsi" w:hAnsiTheme="minorHAnsi" w:cstheme="minorHAnsi"/>
                <w:color w:val="000000"/>
                <w:sz w:val="24"/>
                <w:szCs w:val="24"/>
              </w:rPr>
            </w:pPr>
            <w:r w:rsidRPr="0060598E">
              <w:rPr>
                <w:rFonts w:asciiTheme="minorHAnsi" w:hAnsiTheme="minorHAnsi" w:cstheme="minorHAnsi"/>
                <w:color w:val="000000"/>
                <w:sz w:val="24"/>
                <w:szCs w:val="24"/>
              </w:rPr>
              <w:t>2020.21</w:t>
            </w:r>
          </w:p>
        </w:tc>
        <w:tc>
          <w:tcPr>
            <w:tcW w:w="2127" w:type="dxa"/>
          </w:tcPr>
          <w:p w14:paraId="06A5CBFC" w14:textId="77777777" w:rsidR="0060598E" w:rsidRDefault="0060598E" w:rsidP="0060598E">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7</w:t>
            </w:r>
          </w:p>
        </w:tc>
        <w:tc>
          <w:tcPr>
            <w:tcW w:w="5528" w:type="dxa"/>
          </w:tcPr>
          <w:p w14:paraId="218F4935" w14:textId="42211949" w:rsidR="0060598E" w:rsidRDefault="00C45FEA" w:rsidP="0060598E">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r w:rsidR="003616F0" w:rsidRPr="009327A8" w14:paraId="3B13B32B" w14:textId="77777777" w:rsidTr="00605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6688B344" w14:textId="47C6FB3D" w:rsidR="003616F0" w:rsidRPr="0060598E" w:rsidRDefault="003616F0" w:rsidP="0060598E">
            <w:pPr>
              <w:rPr>
                <w:rFonts w:cstheme="minorHAnsi"/>
                <w:color w:val="000000"/>
                <w:sz w:val="24"/>
                <w:szCs w:val="24"/>
              </w:rPr>
            </w:pPr>
            <w:r>
              <w:rPr>
                <w:rFonts w:cstheme="minorHAnsi"/>
                <w:color w:val="000000"/>
                <w:sz w:val="24"/>
                <w:szCs w:val="24"/>
              </w:rPr>
              <w:t>2021</w:t>
            </w:r>
            <w:r w:rsidR="00843D28">
              <w:rPr>
                <w:rFonts w:cstheme="minorHAnsi"/>
                <w:color w:val="000000"/>
                <w:sz w:val="24"/>
                <w:szCs w:val="24"/>
              </w:rPr>
              <w:t>.</w:t>
            </w:r>
            <w:r>
              <w:rPr>
                <w:rFonts w:cstheme="minorHAnsi"/>
                <w:color w:val="000000"/>
                <w:sz w:val="24"/>
                <w:szCs w:val="24"/>
              </w:rPr>
              <w:t>22</w:t>
            </w:r>
          </w:p>
        </w:tc>
        <w:tc>
          <w:tcPr>
            <w:tcW w:w="2127" w:type="dxa"/>
          </w:tcPr>
          <w:p w14:paraId="2552137E" w14:textId="37A132FF" w:rsidR="003616F0" w:rsidRDefault="00843D28" w:rsidP="0060598E">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5</w:t>
            </w:r>
          </w:p>
        </w:tc>
        <w:tc>
          <w:tcPr>
            <w:tcW w:w="5528" w:type="dxa"/>
          </w:tcPr>
          <w:p w14:paraId="58C28FCE" w14:textId="1A8E682D" w:rsidR="003616F0" w:rsidRDefault="006553CC" w:rsidP="0060598E">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bl>
    <w:p w14:paraId="1075046F" w14:textId="77777777" w:rsidR="00674CE1" w:rsidRPr="009327A8" w:rsidRDefault="00674CE1" w:rsidP="00674CE1">
      <w:pPr>
        <w:autoSpaceDE w:val="0"/>
        <w:autoSpaceDN w:val="0"/>
        <w:adjustRightInd w:val="0"/>
        <w:spacing w:after="0" w:line="240" w:lineRule="auto"/>
        <w:rPr>
          <w:rFonts w:ascii="Arial" w:hAnsi="Arial" w:cs="Arial"/>
          <w:color w:val="000000"/>
        </w:rPr>
      </w:pPr>
    </w:p>
    <w:p w14:paraId="46C16CEA" w14:textId="77777777" w:rsidR="00AE05B5" w:rsidRDefault="00AE05B5" w:rsidP="00AE05B5">
      <w:pPr>
        <w:spacing w:after="0" w:line="240" w:lineRule="auto"/>
        <w:rPr>
          <w:rFonts w:cs="Arial Rounded MT Bold"/>
          <w:b/>
          <w:bCs/>
          <w:color w:val="000000"/>
          <w:sz w:val="24"/>
          <w:szCs w:val="24"/>
        </w:rPr>
      </w:pPr>
    </w:p>
    <w:p w14:paraId="6FE67E45" w14:textId="5B77EB26" w:rsidR="002047EB" w:rsidRDefault="002047EB" w:rsidP="00AE05B5">
      <w:pPr>
        <w:spacing w:after="0" w:line="240" w:lineRule="auto"/>
        <w:rPr>
          <w:rFonts w:cs="Arial Rounded MT Bold"/>
          <w:color w:val="000000"/>
          <w:sz w:val="24"/>
          <w:szCs w:val="24"/>
        </w:rPr>
      </w:pPr>
      <w:r w:rsidRPr="00AE05B5">
        <w:rPr>
          <w:rFonts w:cs="Arial Rounded MT Bold"/>
          <w:b/>
          <w:bCs/>
          <w:color w:val="000000"/>
          <w:sz w:val="24"/>
          <w:szCs w:val="24"/>
        </w:rPr>
        <w:t>Positive destinations include</w:t>
      </w:r>
      <w:r w:rsidRPr="009327A8">
        <w:rPr>
          <w:rFonts w:cs="Arial Rounded MT Bold"/>
          <w:color w:val="000000"/>
          <w:sz w:val="24"/>
          <w:szCs w:val="24"/>
        </w:rPr>
        <w:t>: College, Kinnou</w:t>
      </w:r>
      <w:r w:rsidR="009E70BE">
        <w:rPr>
          <w:rFonts w:cs="Arial Rounded MT Bold"/>
          <w:color w:val="000000"/>
          <w:sz w:val="24"/>
          <w:szCs w:val="24"/>
        </w:rPr>
        <w:t>l</w:t>
      </w:r>
      <w:r w:rsidRPr="009327A8">
        <w:rPr>
          <w:rFonts w:cs="Arial Rounded MT Bold"/>
          <w:color w:val="000000"/>
          <w:sz w:val="24"/>
          <w:szCs w:val="24"/>
        </w:rPr>
        <w:t xml:space="preserve">l Day Opportunities, Gleneagles, </w:t>
      </w:r>
      <w:proofErr w:type="spellStart"/>
      <w:r w:rsidRPr="009327A8">
        <w:rPr>
          <w:rFonts w:cs="Arial Rounded MT Bold"/>
          <w:color w:val="000000"/>
          <w:sz w:val="24"/>
          <w:szCs w:val="24"/>
        </w:rPr>
        <w:t>Corbenic</w:t>
      </w:r>
      <w:proofErr w:type="spellEnd"/>
      <w:r w:rsidRPr="009327A8">
        <w:rPr>
          <w:rFonts w:cs="Arial Rounded MT Bold"/>
          <w:color w:val="000000"/>
          <w:sz w:val="24"/>
          <w:szCs w:val="24"/>
        </w:rPr>
        <w:t xml:space="preserve">, Upper </w:t>
      </w:r>
      <w:proofErr w:type="spellStart"/>
      <w:r w:rsidRPr="009327A8">
        <w:rPr>
          <w:rFonts w:cs="Arial Rounded MT Bold"/>
          <w:color w:val="000000"/>
          <w:sz w:val="24"/>
          <w:szCs w:val="24"/>
        </w:rPr>
        <w:t>Springlands</w:t>
      </w:r>
      <w:proofErr w:type="spellEnd"/>
      <w:r w:rsidR="00195C60">
        <w:rPr>
          <w:rFonts w:cs="Arial Rounded MT Bold"/>
          <w:color w:val="000000"/>
          <w:sz w:val="24"/>
          <w:szCs w:val="24"/>
        </w:rPr>
        <w:t xml:space="preserve">, Blairgowrie Day </w:t>
      </w:r>
      <w:r w:rsidR="0060598E">
        <w:rPr>
          <w:rFonts w:cs="Arial Rounded MT Bold"/>
          <w:color w:val="000000"/>
          <w:sz w:val="24"/>
          <w:szCs w:val="24"/>
        </w:rPr>
        <w:t>Opportunities</w:t>
      </w:r>
      <w:r w:rsidRPr="009327A8">
        <w:rPr>
          <w:rFonts w:cs="Arial Rounded MT Bold"/>
          <w:color w:val="000000"/>
          <w:sz w:val="24"/>
          <w:szCs w:val="24"/>
        </w:rPr>
        <w:t>,</w:t>
      </w:r>
      <w:r w:rsidR="0060598E">
        <w:rPr>
          <w:rFonts w:cs="Arial Rounded MT Bold"/>
          <w:color w:val="000000"/>
          <w:sz w:val="24"/>
          <w:szCs w:val="24"/>
        </w:rPr>
        <w:t xml:space="preserve"> Blair Drummond</w:t>
      </w:r>
      <w:r w:rsidRPr="009327A8">
        <w:rPr>
          <w:rFonts w:cs="Arial Rounded MT Bold"/>
          <w:color w:val="000000"/>
          <w:sz w:val="24"/>
          <w:szCs w:val="24"/>
        </w:rPr>
        <w:t xml:space="preserve"> and Scottish Autism supported accommodation.</w:t>
      </w:r>
      <w:r w:rsidR="0060598E">
        <w:rPr>
          <w:rFonts w:cs="Arial Rounded MT Bold"/>
          <w:color w:val="000000"/>
          <w:sz w:val="24"/>
          <w:szCs w:val="24"/>
        </w:rPr>
        <w:t xml:space="preserve">  </w:t>
      </w:r>
    </w:p>
    <w:p w14:paraId="78870178" w14:textId="77777777" w:rsidR="000505B5" w:rsidRDefault="000505B5" w:rsidP="002047EB">
      <w:pPr>
        <w:spacing w:after="0" w:line="240" w:lineRule="auto"/>
        <w:rPr>
          <w:rFonts w:ascii="Arial" w:hAnsi="Arial" w:cs="Arial"/>
          <w:color w:val="000000"/>
        </w:rPr>
      </w:pPr>
    </w:p>
    <w:p w14:paraId="6E5041B7" w14:textId="77777777" w:rsidR="00BE610F" w:rsidRPr="002047EB" w:rsidRDefault="00657DE7" w:rsidP="002047EB">
      <w:pPr>
        <w:spacing w:after="0" w:line="240" w:lineRule="auto"/>
        <w:rPr>
          <w:rFonts w:cs="Arial Rounded MT Bold"/>
          <w:color w:val="000000"/>
          <w:sz w:val="24"/>
          <w:szCs w:val="24"/>
        </w:rPr>
      </w:pPr>
      <w:r w:rsidRPr="009327A8">
        <w:rPr>
          <w:rFonts w:ascii="Arial" w:hAnsi="Arial" w:cs="Arial"/>
          <w:color w:val="000000"/>
        </w:rPr>
        <w:t>ATTEND</w:t>
      </w:r>
      <w:r w:rsidR="00BE610F" w:rsidRPr="009327A8">
        <w:rPr>
          <w:rFonts w:ascii="Arial" w:hAnsi="Arial" w:cs="Arial"/>
          <w:color w:val="000000"/>
        </w:rPr>
        <w:t>A</w:t>
      </w:r>
      <w:r w:rsidRPr="009327A8">
        <w:rPr>
          <w:rFonts w:ascii="Arial" w:hAnsi="Arial" w:cs="Arial"/>
          <w:color w:val="000000"/>
        </w:rPr>
        <w:t>N</w:t>
      </w:r>
      <w:r w:rsidR="00BE610F" w:rsidRPr="009327A8">
        <w:rPr>
          <w:rFonts w:ascii="Arial" w:hAnsi="Arial" w:cs="Arial"/>
          <w:color w:val="000000"/>
        </w:rPr>
        <w:t>CE INFORMATION:</w:t>
      </w:r>
    </w:p>
    <w:p w14:paraId="17F603B1" w14:textId="77777777" w:rsidR="00BE610F" w:rsidRPr="009327A8" w:rsidRDefault="00BE610F" w:rsidP="00674CE1">
      <w:pPr>
        <w:autoSpaceDE w:val="0"/>
        <w:autoSpaceDN w:val="0"/>
        <w:adjustRightInd w:val="0"/>
        <w:spacing w:after="0" w:line="240" w:lineRule="auto"/>
        <w:rPr>
          <w:rFonts w:ascii="Arial" w:hAnsi="Arial" w:cs="Arial"/>
          <w:color w:val="000000"/>
        </w:rPr>
      </w:pPr>
    </w:p>
    <w:tbl>
      <w:tblPr>
        <w:tblStyle w:val="LightGrid-Accent1"/>
        <w:tblW w:w="0" w:type="auto"/>
        <w:tblLook w:val="04A0" w:firstRow="1" w:lastRow="0" w:firstColumn="1" w:lastColumn="0" w:noHBand="0" w:noVBand="1"/>
      </w:tblPr>
      <w:tblGrid>
        <w:gridCol w:w="1962"/>
        <w:gridCol w:w="2204"/>
        <w:gridCol w:w="2110"/>
        <w:gridCol w:w="2192"/>
        <w:gridCol w:w="2278"/>
      </w:tblGrid>
      <w:tr w:rsidR="00BE610F" w:rsidRPr="009327A8" w14:paraId="26D3CAC7" w14:textId="77777777" w:rsidTr="009E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53F85AAB" w14:textId="77777777" w:rsidR="00BE610F" w:rsidRPr="009327A8" w:rsidRDefault="00BE610F" w:rsidP="00674CE1">
            <w:pPr>
              <w:autoSpaceDE w:val="0"/>
              <w:autoSpaceDN w:val="0"/>
              <w:adjustRightInd w:val="0"/>
              <w:rPr>
                <w:rFonts w:ascii="Arial" w:hAnsi="Arial" w:cs="Arial"/>
                <w:color w:val="000000"/>
              </w:rPr>
            </w:pPr>
            <w:bookmarkStart w:id="0" w:name="_Hlk50371753"/>
            <w:r w:rsidRPr="009327A8">
              <w:rPr>
                <w:rFonts w:ascii="Arial" w:hAnsi="Arial" w:cs="Arial"/>
                <w:color w:val="000000"/>
              </w:rPr>
              <w:t>Year</w:t>
            </w:r>
          </w:p>
        </w:tc>
        <w:tc>
          <w:tcPr>
            <w:tcW w:w="2204" w:type="dxa"/>
          </w:tcPr>
          <w:p w14:paraId="79BB22E4"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Possible Attendance</w:t>
            </w:r>
          </w:p>
        </w:tc>
        <w:tc>
          <w:tcPr>
            <w:tcW w:w="2110" w:type="dxa"/>
          </w:tcPr>
          <w:p w14:paraId="1B367DB1"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Total Absence</w:t>
            </w:r>
          </w:p>
        </w:tc>
        <w:tc>
          <w:tcPr>
            <w:tcW w:w="2192" w:type="dxa"/>
          </w:tcPr>
          <w:p w14:paraId="1480A254"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Authorised Absence</w:t>
            </w:r>
          </w:p>
        </w:tc>
        <w:tc>
          <w:tcPr>
            <w:tcW w:w="2278" w:type="dxa"/>
          </w:tcPr>
          <w:p w14:paraId="25E03EBE"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Unauthorised absence</w:t>
            </w:r>
          </w:p>
        </w:tc>
      </w:tr>
      <w:bookmarkEnd w:id="0"/>
      <w:tr w:rsidR="009E70BE" w:rsidRPr="009327A8" w14:paraId="602542D1" w14:textId="77777777"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3F25D85D" w14:textId="77777777" w:rsidR="009E70BE" w:rsidRPr="009327A8" w:rsidRDefault="009E70BE" w:rsidP="00674CE1">
            <w:pPr>
              <w:autoSpaceDE w:val="0"/>
              <w:autoSpaceDN w:val="0"/>
              <w:adjustRightInd w:val="0"/>
              <w:rPr>
                <w:rFonts w:ascii="Arial" w:hAnsi="Arial" w:cs="Arial"/>
                <w:color w:val="000000"/>
              </w:rPr>
            </w:pPr>
            <w:r>
              <w:rPr>
                <w:rFonts w:ascii="Arial" w:hAnsi="Arial" w:cs="Arial"/>
                <w:color w:val="000000"/>
              </w:rPr>
              <w:t>2018.9</w:t>
            </w:r>
          </w:p>
        </w:tc>
        <w:tc>
          <w:tcPr>
            <w:tcW w:w="2204" w:type="dxa"/>
          </w:tcPr>
          <w:p w14:paraId="29EA4B11" w14:textId="77777777" w:rsidR="009E70BE" w:rsidRPr="009327A8" w:rsidRDefault="009E70B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14:paraId="1C4E9881"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6.81%</w:t>
            </w:r>
          </w:p>
        </w:tc>
        <w:tc>
          <w:tcPr>
            <w:tcW w:w="2192" w:type="dxa"/>
          </w:tcPr>
          <w:p w14:paraId="0E3D51BA"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5.73%</w:t>
            </w:r>
          </w:p>
        </w:tc>
        <w:tc>
          <w:tcPr>
            <w:tcW w:w="2278" w:type="dxa"/>
          </w:tcPr>
          <w:p w14:paraId="6174FD46"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1.08%</w:t>
            </w:r>
          </w:p>
        </w:tc>
      </w:tr>
      <w:tr w:rsidR="00F02348" w:rsidRPr="009327A8" w14:paraId="0C4BC41C" w14:textId="77777777" w:rsidTr="009E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0812458" w14:textId="77777777" w:rsidR="00F02348" w:rsidRDefault="00F02348" w:rsidP="00674CE1">
            <w:pPr>
              <w:autoSpaceDE w:val="0"/>
              <w:autoSpaceDN w:val="0"/>
              <w:adjustRightInd w:val="0"/>
              <w:rPr>
                <w:rFonts w:ascii="Arial" w:hAnsi="Arial" w:cs="Arial"/>
                <w:color w:val="000000"/>
              </w:rPr>
            </w:pPr>
            <w:r>
              <w:rPr>
                <w:rFonts w:ascii="Arial" w:hAnsi="Arial" w:cs="Arial"/>
                <w:color w:val="000000"/>
              </w:rPr>
              <w:t>2019.20</w:t>
            </w:r>
          </w:p>
        </w:tc>
        <w:tc>
          <w:tcPr>
            <w:tcW w:w="2204" w:type="dxa"/>
          </w:tcPr>
          <w:p w14:paraId="455C0455" w14:textId="44DA7285" w:rsidR="00F02348" w:rsidRDefault="00091E7D"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100</w:t>
            </w:r>
            <w:r w:rsidR="00F135E2">
              <w:rPr>
                <w:rFonts w:ascii="Arial" w:hAnsi="Arial" w:cs="Arial"/>
                <w:color w:val="000000"/>
              </w:rPr>
              <w:t>% (until school closure)</w:t>
            </w:r>
          </w:p>
        </w:tc>
        <w:tc>
          <w:tcPr>
            <w:tcW w:w="2110" w:type="dxa"/>
          </w:tcPr>
          <w:p w14:paraId="761F0BD7" w14:textId="5A9F307A"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7.76%</w:t>
            </w:r>
          </w:p>
        </w:tc>
        <w:tc>
          <w:tcPr>
            <w:tcW w:w="2192" w:type="dxa"/>
          </w:tcPr>
          <w:p w14:paraId="20162494" w14:textId="1C430CBC"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6.91%</w:t>
            </w:r>
          </w:p>
        </w:tc>
        <w:tc>
          <w:tcPr>
            <w:tcW w:w="2278" w:type="dxa"/>
          </w:tcPr>
          <w:p w14:paraId="0C8603C8" w14:textId="0E5A47F6"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0.85%</w:t>
            </w:r>
          </w:p>
        </w:tc>
      </w:tr>
      <w:tr w:rsidR="00A25855" w:rsidRPr="009327A8" w14:paraId="48BDF0D5" w14:textId="77777777"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5C03546C" w14:textId="4CEFD47B" w:rsidR="00A25855" w:rsidRDefault="00A25855" w:rsidP="00674CE1">
            <w:pPr>
              <w:autoSpaceDE w:val="0"/>
              <w:autoSpaceDN w:val="0"/>
              <w:adjustRightInd w:val="0"/>
              <w:rPr>
                <w:rFonts w:ascii="Arial" w:hAnsi="Arial" w:cs="Arial"/>
                <w:color w:val="000000"/>
              </w:rPr>
            </w:pPr>
            <w:r>
              <w:rPr>
                <w:rFonts w:ascii="Arial" w:hAnsi="Arial" w:cs="Arial"/>
                <w:color w:val="000000"/>
              </w:rPr>
              <w:t>2020.21</w:t>
            </w:r>
          </w:p>
        </w:tc>
        <w:tc>
          <w:tcPr>
            <w:tcW w:w="2204" w:type="dxa"/>
          </w:tcPr>
          <w:p w14:paraId="06CAA79A" w14:textId="17820D58" w:rsidR="00A25855" w:rsidRDefault="00A25855"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100% </w:t>
            </w:r>
            <w:proofErr w:type="spellStart"/>
            <w:r>
              <w:rPr>
                <w:rFonts w:ascii="Arial" w:hAnsi="Arial" w:cs="Arial"/>
                <w:color w:val="000000"/>
              </w:rPr>
              <w:t>outwith</w:t>
            </w:r>
            <w:proofErr w:type="spellEnd"/>
            <w:r>
              <w:rPr>
                <w:rFonts w:ascii="Arial" w:hAnsi="Arial" w:cs="Arial"/>
                <w:color w:val="000000"/>
              </w:rPr>
              <w:t xml:space="preserve"> school closure</w:t>
            </w:r>
          </w:p>
        </w:tc>
        <w:tc>
          <w:tcPr>
            <w:tcW w:w="2110" w:type="dxa"/>
          </w:tcPr>
          <w:p w14:paraId="278C75CB" w14:textId="44316CC2" w:rsidR="00A25855" w:rsidRDefault="00A25855"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7.2%</w:t>
            </w:r>
          </w:p>
        </w:tc>
        <w:tc>
          <w:tcPr>
            <w:tcW w:w="2192" w:type="dxa"/>
          </w:tcPr>
          <w:p w14:paraId="528FC516" w14:textId="4C941D6C" w:rsidR="00A25855" w:rsidRDefault="00A25855"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5.7%</w:t>
            </w:r>
          </w:p>
        </w:tc>
        <w:tc>
          <w:tcPr>
            <w:tcW w:w="2278" w:type="dxa"/>
          </w:tcPr>
          <w:p w14:paraId="7088BCBF" w14:textId="6A0B3206" w:rsidR="00A25855" w:rsidRDefault="00A25855"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1.4%</w:t>
            </w:r>
          </w:p>
        </w:tc>
      </w:tr>
      <w:tr w:rsidR="00843D28" w:rsidRPr="009327A8" w14:paraId="59D8BCAF" w14:textId="77777777" w:rsidTr="009E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267CA691" w14:textId="7F0217B4" w:rsidR="00843D28" w:rsidRDefault="00843D28" w:rsidP="00674CE1">
            <w:pPr>
              <w:autoSpaceDE w:val="0"/>
              <w:autoSpaceDN w:val="0"/>
              <w:adjustRightInd w:val="0"/>
              <w:rPr>
                <w:rFonts w:ascii="Arial" w:hAnsi="Arial" w:cs="Arial"/>
                <w:color w:val="000000"/>
              </w:rPr>
            </w:pPr>
            <w:r>
              <w:rPr>
                <w:rFonts w:ascii="Arial" w:hAnsi="Arial" w:cs="Arial"/>
                <w:color w:val="000000"/>
              </w:rPr>
              <w:t>2021.22</w:t>
            </w:r>
          </w:p>
        </w:tc>
        <w:tc>
          <w:tcPr>
            <w:tcW w:w="2204" w:type="dxa"/>
          </w:tcPr>
          <w:p w14:paraId="170EC85E" w14:textId="3FC519D7" w:rsidR="00843D28" w:rsidRDefault="00843D28"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14:paraId="2D2980C3" w14:textId="2A3F785A" w:rsidR="00843D28" w:rsidRDefault="00FC39F1"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13.24%</w:t>
            </w:r>
          </w:p>
        </w:tc>
        <w:tc>
          <w:tcPr>
            <w:tcW w:w="2192" w:type="dxa"/>
          </w:tcPr>
          <w:p w14:paraId="2C3D7EAD" w14:textId="61C5E819" w:rsidR="00843D28" w:rsidRDefault="00FC39F1"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12.06%</w:t>
            </w:r>
          </w:p>
        </w:tc>
        <w:tc>
          <w:tcPr>
            <w:tcW w:w="2278" w:type="dxa"/>
          </w:tcPr>
          <w:p w14:paraId="4E31716A" w14:textId="32E1B07E" w:rsidR="00843D28" w:rsidRDefault="00FC39F1"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1.18%</w:t>
            </w:r>
          </w:p>
        </w:tc>
      </w:tr>
    </w:tbl>
    <w:p w14:paraId="51AF1F57" w14:textId="77777777" w:rsidR="009E70BE" w:rsidRDefault="009E70BE" w:rsidP="0079301D">
      <w:pPr>
        <w:autoSpaceDE w:val="0"/>
        <w:autoSpaceDN w:val="0"/>
        <w:adjustRightInd w:val="0"/>
        <w:spacing w:after="0" w:line="240" w:lineRule="auto"/>
        <w:rPr>
          <w:rFonts w:cs="Arial Rounded MT Bold"/>
          <w:color w:val="000000"/>
          <w:sz w:val="24"/>
          <w:szCs w:val="24"/>
        </w:rPr>
      </w:pPr>
    </w:p>
    <w:p w14:paraId="5C00ADE6" w14:textId="435E3AB9" w:rsidR="002047EB" w:rsidRDefault="002047EB" w:rsidP="0079301D">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LEADERSHIP:</w:t>
      </w:r>
    </w:p>
    <w:p w14:paraId="211C3B41" w14:textId="73DE8C0F"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sidRPr="002047EB">
        <w:rPr>
          <w:rFonts w:cs="Arial Rounded MT Bold"/>
          <w:color w:val="000000"/>
          <w:sz w:val="24"/>
          <w:szCs w:val="24"/>
        </w:rPr>
        <w:t>Pupils encouraged to make choices about their</w:t>
      </w:r>
      <w:r w:rsidR="00A25855">
        <w:rPr>
          <w:rFonts w:cs="Arial Rounded MT Bold"/>
          <w:color w:val="000000"/>
          <w:sz w:val="24"/>
          <w:szCs w:val="24"/>
        </w:rPr>
        <w:t xml:space="preserve"> everyday</w:t>
      </w:r>
      <w:r w:rsidRPr="002047EB">
        <w:rPr>
          <w:rFonts w:cs="Arial Rounded MT Bold"/>
          <w:color w:val="000000"/>
          <w:sz w:val="24"/>
          <w:szCs w:val="24"/>
        </w:rPr>
        <w:t xml:space="preserve"> learning </w:t>
      </w:r>
      <w:r w:rsidR="00A25855">
        <w:rPr>
          <w:rFonts w:cs="Arial Rounded MT Bold"/>
          <w:color w:val="000000"/>
          <w:sz w:val="24"/>
          <w:szCs w:val="24"/>
        </w:rPr>
        <w:t>and throughout their days relating to the UNCRC.  The pupil council plays a role in decision making</w:t>
      </w:r>
      <w:r w:rsidR="00C8770B">
        <w:rPr>
          <w:rFonts w:cs="Arial Rounded MT Bold"/>
          <w:color w:val="000000"/>
          <w:sz w:val="24"/>
          <w:szCs w:val="24"/>
        </w:rPr>
        <w:t xml:space="preserve">.  Pupils involved in starting a petition to create a sensory based  playpark for younger and older </w:t>
      </w:r>
      <w:proofErr w:type="spellStart"/>
      <w:r w:rsidR="00C8770B">
        <w:rPr>
          <w:rFonts w:cs="Arial Rounded MT Bold"/>
          <w:color w:val="000000"/>
          <w:sz w:val="24"/>
          <w:szCs w:val="24"/>
        </w:rPr>
        <w:t>adullts</w:t>
      </w:r>
      <w:proofErr w:type="spellEnd"/>
      <w:r w:rsidR="00C8770B">
        <w:rPr>
          <w:rFonts w:cs="Arial Rounded MT Bold"/>
          <w:color w:val="000000"/>
          <w:sz w:val="24"/>
          <w:szCs w:val="24"/>
        </w:rPr>
        <w:t xml:space="preserve"> supported by Lead PSAs</w:t>
      </w:r>
    </w:p>
    <w:p w14:paraId="5319F944" w14:textId="166F55A1"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High expectations on older pupils to model positive relationships and behaviour and </w:t>
      </w:r>
      <w:r w:rsidR="00A25855">
        <w:rPr>
          <w:rFonts w:cs="Arial Rounded MT Bold"/>
          <w:color w:val="000000"/>
          <w:sz w:val="24"/>
          <w:szCs w:val="24"/>
        </w:rPr>
        <w:t xml:space="preserve">for all pupils to </w:t>
      </w:r>
      <w:r>
        <w:rPr>
          <w:rFonts w:cs="Arial Rounded MT Bold"/>
          <w:color w:val="000000"/>
          <w:sz w:val="24"/>
          <w:szCs w:val="24"/>
        </w:rPr>
        <w:t>help look after their school.</w:t>
      </w:r>
    </w:p>
    <w:p w14:paraId="47DED82E" w14:textId="37E698AA"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Parents fully involved in the life of the school through the Parent Council and a range of questionnaires</w:t>
      </w:r>
      <w:r w:rsidR="00F02348">
        <w:rPr>
          <w:rFonts w:cs="Arial Rounded MT Bold"/>
          <w:color w:val="000000"/>
          <w:sz w:val="24"/>
          <w:szCs w:val="24"/>
        </w:rPr>
        <w:t xml:space="preserve"> and wellbeing opportunitie</w:t>
      </w:r>
      <w:r w:rsidR="00C8770B">
        <w:rPr>
          <w:rFonts w:cs="Arial Rounded MT Bold"/>
          <w:color w:val="000000"/>
          <w:sz w:val="24"/>
          <w:szCs w:val="24"/>
        </w:rPr>
        <w:t>s supported by CLW and SSCO</w:t>
      </w:r>
    </w:p>
    <w:p w14:paraId="4B182E75" w14:textId="54CF5F0E"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Support staff have had a range of opportunities to develop their skills –</w:t>
      </w:r>
      <w:r w:rsidR="00F02348">
        <w:rPr>
          <w:rFonts w:cs="Arial Rounded MT Bold"/>
          <w:color w:val="000000"/>
          <w:sz w:val="24"/>
          <w:szCs w:val="24"/>
        </w:rPr>
        <w:t xml:space="preserve">CALM trainers, TAS5 roles, Moving and Handling Trainers, </w:t>
      </w:r>
      <w:r w:rsidR="00C8770B">
        <w:rPr>
          <w:rFonts w:cs="Arial Rounded MT Bold"/>
          <w:color w:val="000000"/>
          <w:sz w:val="24"/>
          <w:szCs w:val="24"/>
        </w:rPr>
        <w:t>Makaton, developing IT skills relevant to our pupils</w:t>
      </w:r>
    </w:p>
    <w:p w14:paraId="79BB1EDC" w14:textId="46DA9B73" w:rsidR="004F2CF7" w:rsidRDefault="00F22F26"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Continuing the </w:t>
      </w:r>
      <w:r w:rsidR="004F2CF7">
        <w:rPr>
          <w:rFonts w:cs="Arial Rounded MT Bold"/>
          <w:color w:val="000000"/>
          <w:sz w:val="24"/>
          <w:szCs w:val="24"/>
        </w:rPr>
        <w:t>SSCO role created through the use of PEF money</w:t>
      </w:r>
      <w:r w:rsidR="00F02348">
        <w:rPr>
          <w:rFonts w:cs="Arial Rounded MT Bold"/>
          <w:color w:val="000000"/>
          <w:sz w:val="24"/>
          <w:szCs w:val="24"/>
        </w:rPr>
        <w:t xml:space="preserve"> after positive feedback from staff, parents and partners.</w:t>
      </w:r>
    </w:p>
    <w:p w14:paraId="66499E87" w14:textId="52C59C4B"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All staff, pupils and parents are encouraged to become involved in the wider life </w:t>
      </w:r>
      <w:r w:rsidR="00A25855">
        <w:rPr>
          <w:rFonts w:cs="Arial Rounded MT Bold"/>
          <w:color w:val="000000"/>
          <w:sz w:val="24"/>
          <w:szCs w:val="24"/>
        </w:rPr>
        <w:t>when safe to do so.</w:t>
      </w:r>
    </w:p>
    <w:p w14:paraId="315396D5" w14:textId="3BC910E1" w:rsidR="002047EB" w:rsidRDefault="004F2CF7" w:rsidP="0079301D">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The TLC led on a </w:t>
      </w:r>
      <w:r w:rsidR="00A25855">
        <w:rPr>
          <w:rFonts w:cs="Arial Rounded MT Bold"/>
          <w:color w:val="000000"/>
          <w:sz w:val="24"/>
          <w:szCs w:val="24"/>
        </w:rPr>
        <w:t>promoting a relevant curriculum.</w:t>
      </w:r>
      <w:r w:rsidR="00C8770B">
        <w:rPr>
          <w:rFonts w:cs="Arial Rounded MT Bold"/>
          <w:color w:val="000000"/>
          <w:sz w:val="24"/>
          <w:szCs w:val="24"/>
        </w:rPr>
        <w:t>]</w:t>
      </w:r>
    </w:p>
    <w:p w14:paraId="2B994EEC" w14:textId="34533518" w:rsidR="00C8770B" w:rsidRDefault="00C8770B" w:rsidP="0079301D">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Pupils and staff have raised money for other charities and groups.</w:t>
      </w:r>
    </w:p>
    <w:p w14:paraId="6ECE3188" w14:textId="10FFA1FA" w:rsidR="004F2CF7" w:rsidRDefault="004F2CF7" w:rsidP="004F2CF7">
      <w:pPr>
        <w:autoSpaceDE w:val="0"/>
        <w:autoSpaceDN w:val="0"/>
        <w:adjustRightInd w:val="0"/>
        <w:spacing w:after="0" w:line="240" w:lineRule="auto"/>
        <w:rPr>
          <w:rFonts w:cs="Arial Rounded MT Bold"/>
          <w:color w:val="000000"/>
          <w:sz w:val="24"/>
          <w:szCs w:val="24"/>
        </w:rPr>
      </w:pPr>
    </w:p>
    <w:p w14:paraId="39F5B456" w14:textId="221409C8" w:rsidR="00915EC2" w:rsidRDefault="00915EC2" w:rsidP="004F2CF7">
      <w:pPr>
        <w:autoSpaceDE w:val="0"/>
        <w:autoSpaceDN w:val="0"/>
        <w:adjustRightInd w:val="0"/>
        <w:spacing w:after="0" w:line="240" w:lineRule="auto"/>
        <w:rPr>
          <w:rFonts w:cs="Arial Rounded MT Bold"/>
          <w:color w:val="000000"/>
          <w:sz w:val="24"/>
          <w:szCs w:val="24"/>
        </w:rPr>
      </w:pPr>
    </w:p>
    <w:p w14:paraId="75C7FC85" w14:textId="77777777" w:rsidR="00915EC2" w:rsidRDefault="00915EC2" w:rsidP="004F2CF7">
      <w:pPr>
        <w:autoSpaceDE w:val="0"/>
        <w:autoSpaceDN w:val="0"/>
        <w:adjustRightInd w:val="0"/>
        <w:spacing w:after="0" w:line="240" w:lineRule="auto"/>
        <w:rPr>
          <w:rFonts w:cs="Arial Rounded MT Bold"/>
          <w:color w:val="000000"/>
          <w:sz w:val="24"/>
          <w:szCs w:val="24"/>
        </w:rPr>
      </w:pPr>
    </w:p>
    <w:p w14:paraId="774F2B89" w14:textId="77777777" w:rsidR="004F2CF7" w:rsidRPr="004F2CF7" w:rsidRDefault="004F2CF7" w:rsidP="004F2CF7">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OVERALL</w:t>
      </w:r>
    </w:p>
    <w:p w14:paraId="33460DCC" w14:textId="0B471105" w:rsidR="0079301D" w:rsidRPr="009327A8" w:rsidRDefault="004F2CF7"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Learners </w:t>
      </w:r>
      <w:r w:rsidR="0079301D" w:rsidRPr="009327A8">
        <w:rPr>
          <w:rFonts w:cs="Arial Rounded MT Bold"/>
          <w:color w:val="000000"/>
          <w:sz w:val="24"/>
          <w:szCs w:val="24"/>
        </w:rPr>
        <w:t>are given a wide range of learning experiences. They develop their individual skills and then are able to use these in real life learning experiences. Community based learning is an integral part of experiences</w:t>
      </w:r>
      <w:r w:rsidR="00915EC2">
        <w:rPr>
          <w:rFonts w:cs="Arial Rounded MT Bold"/>
          <w:color w:val="000000"/>
          <w:sz w:val="24"/>
          <w:szCs w:val="24"/>
        </w:rPr>
        <w:t xml:space="preserve"> </w:t>
      </w:r>
      <w:r w:rsidR="00C8770B">
        <w:rPr>
          <w:rFonts w:cs="Arial Rounded MT Bold"/>
          <w:color w:val="000000"/>
          <w:sz w:val="24"/>
          <w:szCs w:val="24"/>
        </w:rPr>
        <w:t>and has been well supported by the DYW Coordinator</w:t>
      </w:r>
    </w:p>
    <w:p w14:paraId="218C1BA9"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Learning is personalised for each child according to need, strengths, aptitudes and interests </w:t>
      </w:r>
    </w:p>
    <w:p w14:paraId="170DDFFD"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All children and young people have support strategies in place to enable their learning to be optimised </w:t>
      </w:r>
    </w:p>
    <w:p w14:paraId="0A56AC3A"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Active and multi-sensory learning are key learning strategies for all learners 3-18 </w:t>
      </w:r>
    </w:p>
    <w:p w14:paraId="3A19F334" w14:textId="6BE18D79"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ICT is a key ingredient of children’s and young peoples’ learning experiences. They learn through ICT – switch technologies, interactive plasma screens, toys and in the sensory studio as well as through using appropriate communication strategies</w:t>
      </w:r>
    </w:p>
    <w:p w14:paraId="1093EC55"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Adults have high expectations of children and young people and they are enabled to be independent and take responsibility relevant to them </w:t>
      </w:r>
    </w:p>
    <w:p w14:paraId="15DE3593"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Teaching and support staff work in close collaboration with Allied Health Professionals and other colleagues to ensure the best experiences for children and young people</w:t>
      </w:r>
    </w:p>
    <w:p w14:paraId="08BA00D4"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Children and young people demonstrate that they feel safe, respected and included and are happy to come to school</w:t>
      </w:r>
    </w:p>
    <w:p w14:paraId="62BE6FDF" w14:textId="77777777" w:rsidR="0079301D" w:rsidRPr="009327A8" w:rsidRDefault="0079301D" w:rsidP="0079301D">
      <w:pPr>
        <w:pStyle w:val="ListParagraph"/>
        <w:numPr>
          <w:ilvl w:val="0"/>
          <w:numId w:val="10"/>
        </w:numPr>
        <w:spacing w:after="0" w:line="240" w:lineRule="auto"/>
        <w:rPr>
          <w:rFonts w:cs="Arial Rounded MT Bold"/>
          <w:color w:val="000000"/>
          <w:sz w:val="24"/>
          <w:szCs w:val="24"/>
        </w:rPr>
      </w:pPr>
      <w:r w:rsidRPr="009327A8">
        <w:rPr>
          <w:rFonts w:cs="Arial Rounded MT Bold"/>
          <w:color w:val="000000"/>
          <w:sz w:val="24"/>
          <w:szCs w:val="24"/>
        </w:rPr>
        <w:t>Parents and carers are seen as partners in learning and are valued members of  the school community</w:t>
      </w:r>
    </w:p>
    <w:p w14:paraId="3ED6BA51" w14:textId="0308A35E" w:rsidR="0079301D" w:rsidRDefault="0079301D" w:rsidP="0079301D">
      <w:pPr>
        <w:pStyle w:val="ListParagraph"/>
        <w:numPr>
          <w:ilvl w:val="0"/>
          <w:numId w:val="9"/>
        </w:numPr>
        <w:spacing w:after="0" w:line="240" w:lineRule="auto"/>
        <w:rPr>
          <w:rFonts w:cs="Arial Rounded MT Bold"/>
          <w:color w:val="000000"/>
          <w:sz w:val="24"/>
          <w:szCs w:val="24"/>
        </w:rPr>
      </w:pPr>
      <w:r w:rsidRPr="009327A8">
        <w:rPr>
          <w:rFonts w:cs="Arial Rounded MT Bold"/>
          <w:color w:val="000000"/>
          <w:sz w:val="24"/>
          <w:szCs w:val="24"/>
        </w:rPr>
        <w:t>All young people are encouraged to be as independent as possible and develop relevant skills for life, work and learning</w:t>
      </w:r>
    </w:p>
    <w:p w14:paraId="7179F6FD" w14:textId="3ADCD69C" w:rsidR="00C8770B" w:rsidRDefault="00C8770B" w:rsidP="0079301D">
      <w:pPr>
        <w:pStyle w:val="ListParagraph"/>
        <w:numPr>
          <w:ilvl w:val="0"/>
          <w:numId w:val="9"/>
        </w:numPr>
        <w:spacing w:after="0" w:line="240" w:lineRule="auto"/>
        <w:rPr>
          <w:rFonts w:cs="Arial Rounded MT Bold"/>
          <w:color w:val="000000"/>
          <w:sz w:val="24"/>
          <w:szCs w:val="24"/>
        </w:rPr>
      </w:pPr>
      <w:r>
        <w:rPr>
          <w:rFonts w:cs="Arial Rounded MT Bold"/>
          <w:color w:val="000000"/>
          <w:sz w:val="24"/>
          <w:szCs w:val="24"/>
        </w:rPr>
        <w:t>We have worked closely with Peter Imray to ensure our curriculum is meeting all learners needs and have adapted timetables and planning accordingly.</w:t>
      </w:r>
    </w:p>
    <w:p w14:paraId="04CEA022" w14:textId="6972757E" w:rsidR="0079301D" w:rsidRPr="00C8770B" w:rsidRDefault="00915EC2" w:rsidP="001226FB">
      <w:pPr>
        <w:pStyle w:val="ListParagraph"/>
        <w:numPr>
          <w:ilvl w:val="0"/>
          <w:numId w:val="9"/>
        </w:numPr>
        <w:autoSpaceDE w:val="0"/>
        <w:autoSpaceDN w:val="0"/>
        <w:adjustRightInd w:val="0"/>
        <w:spacing w:after="0" w:line="240" w:lineRule="auto"/>
        <w:rPr>
          <w:rFonts w:ascii="Arial" w:hAnsi="Arial" w:cs="Arial"/>
          <w:b/>
          <w:bCs/>
          <w:color w:val="000000"/>
          <w:sz w:val="23"/>
          <w:szCs w:val="23"/>
        </w:rPr>
      </w:pPr>
      <w:r w:rsidRPr="00C8770B">
        <w:rPr>
          <w:rFonts w:cs="Arial Rounded MT Bold"/>
          <w:color w:val="000000"/>
          <w:sz w:val="24"/>
          <w:szCs w:val="24"/>
        </w:rPr>
        <w:t xml:space="preserve">Families </w:t>
      </w:r>
      <w:r w:rsidR="00C8770B">
        <w:rPr>
          <w:rFonts w:cs="Arial Rounded MT Bold"/>
          <w:color w:val="000000"/>
          <w:sz w:val="24"/>
          <w:szCs w:val="24"/>
        </w:rPr>
        <w:t xml:space="preserve">continue to be positive about the support they receive from the school. </w:t>
      </w:r>
    </w:p>
    <w:p w14:paraId="6712587C" w14:textId="17081729" w:rsidR="00C8770B" w:rsidRPr="00C8770B" w:rsidRDefault="00C8770B" w:rsidP="001226FB">
      <w:pPr>
        <w:pStyle w:val="ListParagraph"/>
        <w:numPr>
          <w:ilvl w:val="0"/>
          <w:numId w:val="9"/>
        </w:numPr>
        <w:autoSpaceDE w:val="0"/>
        <w:autoSpaceDN w:val="0"/>
        <w:adjustRightInd w:val="0"/>
        <w:spacing w:after="0" w:line="240" w:lineRule="auto"/>
        <w:rPr>
          <w:rFonts w:ascii="Arial" w:hAnsi="Arial" w:cs="Arial"/>
          <w:b/>
          <w:bCs/>
          <w:color w:val="000000"/>
          <w:sz w:val="23"/>
          <w:szCs w:val="23"/>
        </w:rPr>
      </w:pPr>
      <w:r>
        <w:rPr>
          <w:rFonts w:cs="Arial Rounded MT Bold"/>
          <w:color w:val="000000"/>
          <w:sz w:val="24"/>
          <w:szCs w:val="24"/>
        </w:rPr>
        <w:t>We secured funds to provide opportunities for parents to build networks with other families.</w:t>
      </w:r>
    </w:p>
    <w:p w14:paraId="4976DACA" w14:textId="142F635E" w:rsidR="00674CE1" w:rsidRPr="00915EC2" w:rsidRDefault="00674CE1" w:rsidP="00674CE1">
      <w:pPr>
        <w:autoSpaceDE w:val="0"/>
        <w:autoSpaceDN w:val="0"/>
        <w:adjustRightInd w:val="0"/>
        <w:spacing w:after="0" w:line="240" w:lineRule="auto"/>
        <w:rPr>
          <w:rFonts w:cs="Arial"/>
          <w:b/>
          <w:bCs/>
          <w:color w:val="000000"/>
          <w:sz w:val="24"/>
          <w:szCs w:val="24"/>
        </w:rPr>
      </w:pPr>
      <w:r w:rsidRPr="0079301D">
        <w:rPr>
          <w:rFonts w:cs="Arial"/>
          <w:b/>
          <w:bCs/>
          <w:color w:val="000000"/>
          <w:sz w:val="24"/>
          <w:szCs w:val="24"/>
        </w:rPr>
        <w:t>Consultation Process:</w:t>
      </w:r>
    </w:p>
    <w:p w14:paraId="6FB44395" w14:textId="7F38A362" w:rsidR="00674CE1" w:rsidRPr="0079301D" w:rsidRDefault="00674CE1" w:rsidP="00674CE1">
      <w:pPr>
        <w:rPr>
          <w:rFonts w:cs="Arial"/>
          <w:color w:val="000000"/>
          <w:sz w:val="24"/>
          <w:szCs w:val="24"/>
        </w:rPr>
      </w:pPr>
      <w:r w:rsidRPr="0079301D">
        <w:rPr>
          <w:rFonts w:cs="Arial"/>
          <w:color w:val="000000"/>
          <w:sz w:val="24"/>
          <w:szCs w:val="24"/>
        </w:rPr>
        <w:t>In order to compile this report, we consulted with staff, learners, parents and local authority representatives throughout the school session. In addition, we analysed achievement and attainment data and dre</w:t>
      </w:r>
      <w:r w:rsidR="0079301D">
        <w:rPr>
          <w:rFonts w:cs="Arial"/>
          <w:color w:val="000000"/>
          <w:sz w:val="24"/>
          <w:szCs w:val="24"/>
        </w:rPr>
        <w:t xml:space="preserve">w on evidence from </w:t>
      </w:r>
      <w:r w:rsidRPr="0079301D">
        <w:rPr>
          <w:rFonts w:cs="Arial"/>
          <w:color w:val="000000"/>
          <w:sz w:val="24"/>
          <w:szCs w:val="24"/>
        </w:rPr>
        <w:t>reviews</w:t>
      </w:r>
      <w:r w:rsidR="00A25855">
        <w:rPr>
          <w:rFonts w:cs="Arial"/>
          <w:color w:val="000000"/>
          <w:sz w:val="24"/>
          <w:szCs w:val="24"/>
        </w:rPr>
        <w:t xml:space="preserve">, </w:t>
      </w:r>
      <w:r w:rsidRPr="0079301D">
        <w:rPr>
          <w:rFonts w:cs="Arial"/>
          <w:color w:val="000000"/>
          <w:sz w:val="24"/>
          <w:szCs w:val="24"/>
        </w:rPr>
        <w:t>classroom visits</w:t>
      </w:r>
      <w:r w:rsidR="00A25855">
        <w:rPr>
          <w:rFonts w:cs="Arial"/>
          <w:color w:val="000000"/>
          <w:sz w:val="24"/>
          <w:szCs w:val="24"/>
        </w:rPr>
        <w:t>, observations</w:t>
      </w:r>
      <w:r w:rsidR="002A1D76">
        <w:rPr>
          <w:rFonts w:cs="Arial"/>
          <w:color w:val="000000"/>
          <w:sz w:val="24"/>
          <w:szCs w:val="24"/>
        </w:rPr>
        <w:t xml:space="preserve"> (including with Peter Imray)</w:t>
      </w:r>
      <w:r w:rsidR="00A25855">
        <w:rPr>
          <w:rFonts w:cs="Arial"/>
          <w:color w:val="000000"/>
          <w:sz w:val="24"/>
          <w:szCs w:val="24"/>
        </w:rPr>
        <w:t xml:space="preserve"> including through </w:t>
      </w:r>
      <w:proofErr w:type="spellStart"/>
      <w:r w:rsidR="00A25855">
        <w:rPr>
          <w:rFonts w:cs="Arial"/>
          <w:color w:val="000000"/>
          <w:sz w:val="24"/>
          <w:szCs w:val="24"/>
        </w:rPr>
        <w:t>SeeSaw</w:t>
      </w:r>
      <w:proofErr w:type="spellEnd"/>
      <w:r w:rsidR="00A25855">
        <w:rPr>
          <w:rFonts w:cs="Arial"/>
          <w:color w:val="000000"/>
          <w:sz w:val="24"/>
          <w:szCs w:val="24"/>
        </w:rPr>
        <w:t xml:space="preserve"> and moderation and inset day events as well as discussions</w:t>
      </w:r>
      <w:r w:rsidRPr="0079301D">
        <w:rPr>
          <w:rFonts w:cs="Arial"/>
          <w:color w:val="000000"/>
          <w:sz w:val="24"/>
          <w:szCs w:val="24"/>
        </w:rPr>
        <w:t xml:space="preserve">. </w:t>
      </w:r>
    </w:p>
    <w:p w14:paraId="7191A0EA" w14:textId="05FAA96F" w:rsidR="00C52AE5" w:rsidRPr="0079301D" w:rsidRDefault="00674CE1" w:rsidP="00674CE1">
      <w:pPr>
        <w:rPr>
          <w:b/>
          <w:bCs/>
          <w:sz w:val="24"/>
          <w:szCs w:val="24"/>
        </w:rPr>
      </w:pPr>
      <w:r w:rsidRPr="0079301D">
        <w:rPr>
          <w:b/>
          <w:bCs/>
          <w:sz w:val="24"/>
          <w:szCs w:val="24"/>
        </w:rPr>
        <w:t>SUMMARY AIMS</w:t>
      </w:r>
      <w:r w:rsidR="00F22F26">
        <w:rPr>
          <w:b/>
          <w:bCs/>
          <w:sz w:val="24"/>
          <w:szCs w:val="24"/>
        </w:rPr>
        <w:t xml:space="preserve"> OF SCHOOL IMPROVEMENT PLAN 20</w:t>
      </w:r>
      <w:r w:rsidR="00A25855">
        <w:rPr>
          <w:b/>
          <w:bCs/>
          <w:sz w:val="24"/>
          <w:szCs w:val="24"/>
        </w:rPr>
        <w:t>2</w:t>
      </w:r>
      <w:r w:rsidR="00212ECC">
        <w:rPr>
          <w:b/>
          <w:bCs/>
          <w:sz w:val="24"/>
          <w:szCs w:val="24"/>
        </w:rPr>
        <w:t>2</w:t>
      </w:r>
      <w:r w:rsidR="00F22F26">
        <w:rPr>
          <w:b/>
          <w:bCs/>
          <w:sz w:val="24"/>
          <w:szCs w:val="24"/>
        </w:rPr>
        <w:t>/</w:t>
      </w:r>
      <w:r w:rsidR="00A25855">
        <w:rPr>
          <w:b/>
          <w:bCs/>
          <w:sz w:val="24"/>
          <w:szCs w:val="24"/>
        </w:rPr>
        <w:t>2</w:t>
      </w:r>
      <w:r w:rsidR="00212ECC">
        <w:rPr>
          <w:b/>
          <w:bCs/>
          <w:sz w:val="24"/>
          <w:szCs w:val="24"/>
        </w:rPr>
        <w:t>3</w:t>
      </w:r>
      <w:r w:rsidR="0079301D" w:rsidRPr="0079301D">
        <w:rPr>
          <w:b/>
          <w:bCs/>
          <w:sz w:val="24"/>
          <w:szCs w:val="24"/>
        </w:rPr>
        <w:t xml:space="preserve">: </w:t>
      </w:r>
    </w:p>
    <w:p w14:paraId="2164EC03" w14:textId="77777777" w:rsidR="002A1D76" w:rsidRDefault="002A1D76" w:rsidP="002A1D76">
      <w:pPr>
        <w:rPr>
          <w:rFonts w:ascii="Segoe UI Emoji" w:hAnsi="Segoe UI Emoji" w:cs="Arial"/>
          <w:bCs/>
          <w:sz w:val="20"/>
          <w:szCs w:val="20"/>
        </w:rPr>
      </w:pPr>
      <w:r w:rsidRPr="008C47A9">
        <w:rPr>
          <w:rFonts w:ascii="Segoe UI Emoji" w:hAnsi="Segoe UI Emoji" w:cs="Arial"/>
          <w:bCs/>
          <w:sz w:val="20"/>
          <w:szCs w:val="20"/>
        </w:rPr>
        <w:t>The Fairview Curriculum will be relevant, inclusive and meet the needs of all learners.  All learners will be supported to be the best they can be through following individualised and relevant curricular outcomes which focus on skills for life, learning and work along with a focus on self-regulation to allow learning to take place when pupils are calm and ready to learn.</w:t>
      </w:r>
    </w:p>
    <w:p w14:paraId="3F292D14" w14:textId="4CF9ACBF" w:rsidR="002A1D76" w:rsidRPr="008C47A9" w:rsidRDefault="002A1D76" w:rsidP="002A1D76">
      <w:pPr>
        <w:rPr>
          <w:rFonts w:ascii="Segoe UI Emoji" w:hAnsi="Segoe UI Emoji" w:cs="Arial"/>
          <w:bCs/>
          <w:sz w:val="20"/>
          <w:szCs w:val="20"/>
        </w:rPr>
      </w:pPr>
      <w:r w:rsidRPr="008C47A9">
        <w:rPr>
          <w:rFonts w:ascii="Segoe UI Emoji" w:hAnsi="Segoe UI Emoji" w:cs="Arial"/>
          <w:bCs/>
          <w:i/>
          <w:iCs/>
          <w:color w:val="1F497D"/>
          <w:sz w:val="20"/>
          <w:szCs w:val="20"/>
          <w:shd w:val="clear" w:color="auto" w:fill="FFFFFF"/>
          <w:lang w:val="en-US"/>
        </w:rPr>
        <w:t xml:space="preserve"> </w:t>
      </w:r>
      <w:r w:rsidRPr="008C47A9">
        <w:rPr>
          <w:rStyle w:val="normaltextrun"/>
          <w:rFonts w:ascii="Segoe UI Emoji" w:hAnsi="Segoe UI Emoji" w:cs="Arial"/>
          <w:bCs/>
          <w:sz w:val="20"/>
          <w:szCs w:val="20"/>
          <w:shd w:val="clear" w:color="auto" w:fill="FFFFFF"/>
          <w:lang w:val="en-US"/>
        </w:rPr>
        <w:t>Parents are supported to be actively and meaningfully involved in their child’s learning and life at school.</w:t>
      </w:r>
      <w:r w:rsidRPr="008C47A9">
        <w:rPr>
          <w:rStyle w:val="normaltextrun"/>
          <w:rFonts w:ascii="Arial" w:hAnsi="Arial" w:cs="Arial"/>
          <w:bCs/>
          <w:sz w:val="20"/>
          <w:szCs w:val="20"/>
          <w:shd w:val="clear" w:color="auto" w:fill="FFFFFF"/>
          <w:lang w:val="en-US"/>
        </w:rPr>
        <w:t> </w:t>
      </w:r>
      <w:r w:rsidRPr="008C47A9">
        <w:rPr>
          <w:rStyle w:val="normaltextrun"/>
          <w:rFonts w:ascii="Segoe UI Emoji" w:hAnsi="Segoe UI Emoji" w:cs="Arial"/>
          <w:bCs/>
          <w:sz w:val="20"/>
          <w:szCs w:val="20"/>
          <w:shd w:val="clear" w:color="auto" w:fill="FFFFFF"/>
          <w:lang w:val="en-US"/>
        </w:rPr>
        <w:t xml:space="preserve"> Staff work with parents to reduce potential barriers to engagement.</w:t>
      </w:r>
      <w:r w:rsidRPr="008C47A9">
        <w:rPr>
          <w:rStyle w:val="normaltextrun"/>
          <w:rFonts w:ascii="Arial" w:hAnsi="Arial" w:cs="Arial"/>
          <w:bCs/>
          <w:sz w:val="20"/>
          <w:szCs w:val="20"/>
          <w:shd w:val="clear" w:color="auto" w:fill="FFFFFF"/>
        </w:rPr>
        <w:t> </w:t>
      </w:r>
      <w:r w:rsidRPr="008C47A9">
        <w:rPr>
          <w:rStyle w:val="eop"/>
          <w:rFonts w:ascii="Segoe UI Emoji" w:hAnsi="Segoe UI Emoji" w:cs="Arial"/>
          <w:bCs/>
          <w:sz w:val="20"/>
          <w:szCs w:val="20"/>
          <w:shd w:val="clear" w:color="auto" w:fill="FFFFFF"/>
        </w:rPr>
        <w:t> </w:t>
      </w:r>
    </w:p>
    <w:p w14:paraId="6422ED86" w14:textId="1DDECCCC" w:rsidR="00A25855" w:rsidRPr="002A1D76" w:rsidRDefault="002A1D76" w:rsidP="0079301D">
      <w:pPr>
        <w:rPr>
          <w:rFonts w:ascii="Segoe UI Emoji" w:hAnsi="Segoe UI Emoji" w:cs="Arial"/>
          <w:bCs/>
          <w:sz w:val="20"/>
          <w:szCs w:val="20"/>
        </w:rPr>
      </w:pPr>
      <w:r w:rsidRPr="008C47A9">
        <w:rPr>
          <w:rFonts w:ascii="Segoe UI Emoji" w:hAnsi="Segoe UI Emoji" w:cs="Arial"/>
          <w:bCs/>
          <w:sz w:val="20"/>
          <w:szCs w:val="20"/>
        </w:rPr>
        <w:t xml:space="preserve"> Staff will feel supported to develop their skills to support a relevant curriculum and focus on their wellbeing so are able to support pupils and each other.</w:t>
      </w:r>
    </w:p>
    <w:sectPr w:rsidR="00A25855" w:rsidRPr="002A1D76" w:rsidSect="00674CE1">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529C" w14:textId="77777777" w:rsidR="000D0CE1" w:rsidRDefault="000D0CE1" w:rsidP="0079301D">
      <w:pPr>
        <w:spacing w:after="0" w:line="240" w:lineRule="auto"/>
      </w:pPr>
      <w:r>
        <w:separator/>
      </w:r>
    </w:p>
  </w:endnote>
  <w:endnote w:type="continuationSeparator" w:id="0">
    <w:p w14:paraId="33A213C0" w14:textId="77777777" w:rsidR="000D0CE1" w:rsidRDefault="000D0CE1" w:rsidP="007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1328"/>
      <w:docPartObj>
        <w:docPartGallery w:val="Page Numbers (Bottom of Page)"/>
        <w:docPartUnique/>
      </w:docPartObj>
    </w:sdtPr>
    <w:sdtEndPr>
      <w:rPr>
        <w:noProof/>
      </w:rPr>
    </w:sdtEndPr>
    <w:sdtContent>
      <w:p w14:paraId="5644BB90" w14:textId="77777777" w:rsidR="00EE2D62" w:rsidRDefault="00EE2D62">
        <w:pPr>
          <w:pStyle w:val="Footer"/>
          <w:jc w:val="center"/>
        </w:pPr>
        <w:r>
          <w:fldChar w:fldCharType="begin"/>
        </w:r>
        <w:r>
          <w:instrText xml:space="preserve"> PAGE   \* MERGEFORMAT </w:instrText>
        </w:r>
        <w:r>
          <w:fldChar w:fldCharType="separate"/>
        </w:r>
        <w:r w:rsidR="00AB3496">
          <w:rPr>
            <w:noProof/>
          </w:rPr>
          <w:t>5</w:t>
        </w:r>
        <w:r>
          <w:rPr>
            <w:noProof/>
          </w:rPr>
          <w:fldChar w:fldCharType="end"/>
        </w:r>
      </w:p>
    </w:sdtContent>
  </w:sdt>
  <w:p w14:paraId="25DC64CC" w14:textId="77777777" w:rsidR="00EE2D62" w:rsidRDefault="00EE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2D75" w14:textId="77777777" w:rsidR="000D0CE1" w:rsidRDefault="000D0CE1" w:rsidP="0079301D">
      <w:pPr>
        <w:spacing w:after="0" w:line="240" w:lineRule="auto"/>
      </w:pPr>
      <w:r>
        <w:separator/>
      </w:r>
    </w:p>
  </w:footnote>
  <w:footnote w:type="continuationSeparator" w:id="0">
    <w:p w14:paraId="7C79E63C" w14:textId="77777777" w:rsidR="000D0CE1" w:rsidRDefault="000D0CE1" w:rsidP="0079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5410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D14"/>
      </v:shape>
    </w:pict>
  </w:numPicBullet>
  <w:abstractNum w:abstractNumId="0" w15:restartNumberingAfterBreak="0">
    <w:nsid w:val="092806B7"/>
    <w:multiLevelType w:val="hybridMultilevel"/>
    <w:tmpl w:val="732E16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C4248C"/>
    <w:multiLevelType w:val="hybridMultilevel"/>
    <w:tmpl w:val="9BC6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157D"/>
    <w:multiLevelType w:val="hybridMultilevel"/>
    <w:tmpl w:val="25185200"/>
    <w:lvl w:ilvl="0" w:tplc="AC6AEEA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377D1"/>
    <w:multiLevelType w:val="hybridMultilevel"/>
    <w:tmpl w:val="BA06FD84"/>
    <w:lvl w:ilvl="0" w:tplc="AC6AE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8363F90"/>
    <w:multiLevelType w:val="hybridMultilevel"/>
    <w:tmpl w:val="644E8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2F55FA"/>
    <w:multiLevelType w:val="hybridMultilevel"/>
    <w:tmpl w:val="65142E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046DE"/>
    <w:multiLevelType w:val="hybridMultilevel"/>
    <w:tmpl w:val="EEE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F2D2B"/>
    <w:multiLevelType w:val="hybridMultilevel"/>
    <w:tmpl w:val="28827A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5391A"/>
    <w:multiLevelType w:val="hybridMultilevel"/>
    <w:tmpl w:val="456E0C2C"/>
    <w:lvl w:ilvl="0" w:tplc="D64A5696">
      <w:numFmt w:val="bullet"/>
      <w:lvlText w:val="•"/>
      <w:lvlJc w:val="left"/>
      <w:pPr>
        <w:ind w:left="720" w:hanging="360"/>
      </w:pPr>
      <w:rPr>
        <w:rFonts w:ascii="Arial Rounded MT Bold" w:eastAsiaTheme="minorHAnsi" w:hAnsi="Arial Rounded MT Bold" w:cs="Arial Rounded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14BBF"/>
    <w:multiLevelType w:val="hybridMultilevel"/>
    <w:tmpl w:val="4E1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52FAA"/>
    <w:multiLevelType w:val="hybridMultilevel"/>
    <w:tmpl w:val="A5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589426">
    <w:abstractNumId w:val="0"/>
  </w:num>
  <w:num w:numId="2" w16cid:durableId="858856713">
    <w:abstractNumId w:val="9"/>
  </w:num>
  <w:num w:numId="3" w16cid:durableId="666589175">
    <w:abstractNumId w:val="10"/>
  </w:num>
  <w:num w:numId="4" w16cid:durableId="950362673">
    <w:abstractNumId w:val="4"/>
  </w:num>
  <w:num w:numId="5" w16cid:durableId="310869356">
    <w:abstractNumId w:val="5"/>
  </w:num>
  <w:num w:numId="6" w16cid:durableId="2051564521">
    <w:abstractNumId w:val="3"/>
  </w:num>
  <w:num w:numId="7" w16cid:durableId="1675036597">
    <w:abstractNumId w:val="7"/>
  </w:num>
  <w:num w:numId="8" w16cid:durableId="1909462969">
    <w:abstractNumId w:val="2"/>
  </w:num>
  <w:num w:numId="9" w16cid:durableId="2084597209">
    <w:abstractNumId w:val="1"/>
  </w:num>
  <w:num w:numId="10" w16cid:durableId="38434597">
    <w:abstractNumId w:val="8"/>
  </w:num>
  <w:num w:numId="11" w16cid:durableId="2094741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20"/>
    <w:rsid w:val="000505B5"/>
    <w:rsid w:val="00091E7D"/>
    <w:rsid w:val="000B5935"/>
    <w:rsid w:val="000C5F01"/>
    <w:rsid w:val="000D0CE1"/>
    <w:rsid w:val="000E2FB3"/>
    <w:rsid w:val="000F2E7F"/>
    <w:rsid w:val="000F7E4D"/>
    <w:rsid w:val="00195C60"/>
    <w:rsid w:val="001D4424"/>
    <w:rsid w:val="001E63EB"/>
    <w:rsid w:val="002047EB"/>
    <w:rsid w:val="00212ECC"/>
    <w:rsid w:val="00215BE3"/>
    <w:rsid w:val="0022686F"/>
    <w:rsid w:val="002A1D76"/>
    <w:rsid w:val="002D1F57"/>
    <w:rsid w:val="002D3D9B"/>
    <w:rsid w:val="002E28C4"/>
    <w:rsid w:val="00303580"/>
    <w:rsid w:val="00342DD2"/>
    <w:rsid w:val="003616F0"/>
    <w:rsid w:val="003A568D"/>
    <w:rsid w:val="003B13F7"/>
    <w:rsid w:val="00486101"/>
    <w:rsid w:val="004A6317"/>
    <w:rsid w:val="004F2AE7"/>
    <w:rsid w:val="004F2CF7"/>
    <w:rsid w:val="004F41EA"/>
    <w:rsid w:val="00570620"/>
    <w:rsid w:val="00576B08"/>
    <w:rsid w:val="005C03A0"/>
    <w:rsid w:val="0060598E"/>
    <w:rsid w:val="00637414"/>
    <w:rsid w:val="006553CC"/>
    <w:rsid w:val="00657DE7"/>
    <w:rsid w:val="006642CD"/>
    <w:rsid w:val="00674CE1"/>
    <w:rsid w:val="006B3260"/>
    <w:rsid w:val="0079301D"/>
    <w:rsid w:val="007B2EE3"/>
    <w:rsid w:val="00832800"/>
    <w:rsid w:val="00843D28"/>
    <w:rsid w:val="008A5153"/>
    <w:rsid w:val="008D135A"/>
    <w:rsid w:val="009058EC"/>
    <w:rsid w:val="00915EC2"/>
    <w:rsid w:val="009327A8"/>
    <w:rsid w:val="009E70BE"/>
    <w:rsid w:val="00A0296E"/>
    <w:rsid w:val="00A25855"/>
    <w:rsid w:val="00A828D8"/>
    <w:rsid w:val="00AA086E"/>
    <w:rsid w:val="00AB3496"/>
    <w:rsid w:val="00AE05B5"/>
    <w:rsid w:val="00AE7315"/>
    <w:rsid w:val="00AF66E5"/>
    <w:rsid w:val="00B506AF"/>
    <w:rsid w:val="00B67E92"/>
    <w:rsid w:val="00BE610F"/>
    <w:rsid w:val="00C45FEA"/>
    <w:rsid w:val="00C52AE5"/>
    <w:rsid w:val="00C8770B"/>
    <w:rsid w:val="00CD1CAD"/>
    <w:rsid w:val="00D21389"/>
    <w:rsid w:val="00DB1CB2"/>
    <w:rsid w:val="00DB45EF"/>
    <w:rsid w:val="00DE7CD3"/>
    <w:rsid w:val="00E421E6"/>
    <w:rsid w:val="00EE2470"/>
    <w:rsid w:val="00EE2D62"/>
    <w:rsid w:val="00EF0CAC"/>
    <w:rsid w:val="00EF3FBB"/>
    <w:rsid w:val="00F02348"/>
    <w:rsid w:val="00F135E2"/>
    <w:rsid w:val="00F22F26"/>
    <w:rsid w:val="00F72B6E"/>
    <w:rsid w:val="00F90A6F"/>
    <w:rsid w:val="00F957E9"/>
    <w:rsid w:val="00F959A1"/>
    <w:rsid w:val="00FC39F1"/>
    <w:rsid w:val="00FE249F"/>
    <w:rsid w:val="00FE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0B21"/>
  <w15:docId w15:val="{DF870C84-B0DA-456F-8C36-EAD94F1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ragraph">
    <w:name w:val="paragraph"/>
    <w:basedOn w:val="Normal"/>
    <w:rsid w:val="00E421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21E6"/>
  </w:style>
  <w:style w:type="character" w:customStyle="1" w:styleId="eop">
    <w:name w:val="eop"/>
    <w:basedOn w:val="DefaultParagraphFont"/>
    <w:rsid w:val="00E4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173">
      <w:bodyDiv w:val="1"/>
      <w:marLeft w:val="0"/>
      <w:marRight w:val="0"/>
      <w:marTop w:val="0"/>
      <w:marBottom w:val="0"/>
      <w:divBdr>
        <w:top w:val="none" w:sz="0" w:space="0" w:color="auto"/>
        <w:left w:val="none" w:sz="0" w:space="0" w:color="auto"/>
        <w:bottom w:val="none" w:sz="0" w:space="0" w:color="auto"/>
        <w:right w:val="none" w:sz="0" w:space="0" w:color="auto"/>
      </w:divBdr>
      <w:divsChild>
        <w:div w:id="2091075101">
          <w:marLeft w:val="0"/>
          <w:marRight w:val="0"/>
          <w:marTop w:val="0"/>
          <w:marBottom w:val="0"/>
          <w:divBdr>
            <w:top w:val="none" w:sz="0" w:space="0" w:color="auto"/>
            <w:left w:val="none" w:sz="0" w:space="0" w:color="auto"/>
            <w:bottom w:val="none" w:sz="0" w:space="0" w:color="auto"/>
            <w:right w:val="none" w:sz="0" w:space="0" w:color="auto"/>
          </w:divBdr>
          <w:divsChild>
            <w:div w:id="21453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4684">
      <w:bodyDiv w:val="1"/>
      <w:marLeft w:val="0"/>
      <w:marRight w:val="0"/>
      <w:marTop w:val="0"/>
      <w:marBottom w:val="0"/>
      <w:divBdr>
        <w:top w:val="none" w:sz="0" w:space="0" w:color="auto"/>
        <w:left w:val="none" w:sz="0" w:space="0" w:color="auto"/>
        <w:bottom w:val="none" w:sz="0" w:space="0" w:color="auto"/>
        <w:right w:val="none" w:sz="0" w:space="0" w:color="auto"/>
      </w:divBdr>
    </w:div>
    <w:div w:id="413939096">
      <w:bodyDiv w:val="1"/>
      <w:marLeft w:val="0"/>
      <w:marRight w:val="0"/>
      <w:marTop w:val="0"/>
      <w:marBottom w:val="0"/>
      <w:divBdr>
        <w:top w:val="none" w:sz="0" w:space="0" w:color="auto"/>
        <w:left w:val="none" w:sz="0" w:space="0" w:color="auto"/>
        <w:bottom w:val="none" w:sz="0" w:space="0" w:color="auto"/>
        <w:right w:val="none" w:sz="0" w:space="0" w:color="auto"/>
      </w:divBdr>
    </w:div>
    <w:div w:id="455028795">
      <w:bodyDiv w:val="1"/>
      <w:marLeft w:val="0"/>
      <w:marRight w:val="0"/>
      <w:marTop w:val="0"/>
      <w:marBottom w:val="0"/>
      <w:divBdr>
        <w:top w:val="none" w:sz="0" w:space="0" w:color="auto"/>
        <w:left w:val="none" w:sz="0" w:space="0" w:color="auto"/>
        <w:bottom w:val="none" w:sz="0" w:space="0" w:color="auto"/>
        <w:right w:val="none" w:sz="0" w:space="0" w:color="auto"/>
      </w:divBdr>
      <w:divsChild>
        <w:div w:id="278879198">
          <w:marLeft w:val="0"/>
          <w:marRight w:val="0"/>
          <w:marTop w:val="0"/>
          <w:marBottom w:val="0"/>
          <w:divBdr>
            <w:top w:val="none" w:sz="0" w:space="0" w:color="auto"/>
            <w:left w:val="none" w:sz="0" w:space="0" w:color="auto"/>
            <w:bottom w:val="none" w:sz="0" w:space="0" w:color="auto"/>
            <w:right w:val="none" w:sz="0" w:space="0" w:color="auto"/>
          </w:divBdr>
          <w:divsChild>
            <w:div w:id="869343438">
              <w:marLeft w:val="0"/>
              <w:marRight w:val="0"/>
              <w:marTop w:val="0"/>
              <w:marBottom w:val="0"/>
              <w:divBdr>
                <w:top w:val="none" w:sz="0" w:space="0" w:color="auto"/>
                <w:left w:val="none" w:sz="0" w:space="0" w:color="auto"/>
                <w:bottom w:val="none" w:sz="0" w:space="0" w:color="auto"/>
                <w:right w:val="none" w:sz="0" w:space="0" w:color="auto"/>
              </w:divBdr>
            </w:div>
          </w:divsChild>
        </w:div>
        <w:div w:id="1205292889">
          <w:marLeft w:val="0"/>
          <w:marRight w:val="0"/>
          <w:marTop w:val="0"/>
          <w:marBottom w:val="0"/>
          <w:divBdr>
            <w:top w:val="none" w:sz="0" w:space="0" w:color="auto"/>
            <w:left w:val="none" w:sz="0" w:space="0" w:color="auto"/>
            <w:bottom w:val="none" w:sz="0" w:space="0" w:color="auto"/>
            <w:right w:val="none" w:sz="0" w:space="0" w:color="auto"/>
          </w:divBdr>
          <w:divsChild>
            <w:div w:id="2012635928">
              <w:marLeft w:val="0"/>
              <w:marRight w:val="0"/>
              <w:marTop w:val="0"/>
              <w:marBottom w:val="0"/>
              <w:divBdr>
                <w:top w:val="none" w:sz="0" w:space="0" w:color="auto"/>
                <w:left w:val="none" w:sz="0" w:space="0" w:color="auto"/>
                <w:bottom w:val="none" w:sz="0" w:space="0" w:color="auto"/>
                <w:right w:val="none" w:sz="0" w:space="0" w:color="auto"/>
              </w:divBdr>
            </w:div>
          </w:divsChild>
        </w:div>
        <w:div w:id="1840388977">
          <w:marLeft w:val="0"/>
          <w:marRight w:val="0"/>
          <w:marTop w:val="0"/>
          <w:marBottom w:val="0"/>
          <w:divBdr>
            <w:top w:val="none" w:sz="0" w:space="0" w:color="auto"/>
            <w:left w:val="none" w:sz="0" w:space="0" w:color="auto"/>
            <w:bottom w:val="none" w:sz="0" w:space="0" w:color="auto"/>
            <w:right w:val="none" w:sz="0" w:space="0" w:color="auto"/>
          </w:divBdr>
          <w:divsChild>
            <w:div w:id="476916605">
              <w:marLeft w:val="0"/>
              <w:marRight w:val="0"/>
              <w:marTop w:val="0"/>
              <w:marBottom w:val="0"/>
              <w:divBdr>
                <w:top w:val="none" w:sz="0" w:space="0" w:color="auto"/>
                <w:left w:val="none" w:sz="0" w:space="0" w:color="auto"/>
                <w:bottom w:val="none" w:sz="0" w:space="0" w:color="auto"/>
                <w:right w:val="none" w:sz="0" w:space="0" w:color="auto"/>
              </w:divBdr>
            </w:div>
          </w:divsChild>
        </w:div>
        <w:div w:id="1772773694">
          <w:marLeft w:val="0"/>
          <w:marRight w:val="0"/>
          <w:marTop w:val="0"/>
          <w:marBottom w:val="0"/>
          <w:divBdr>
            <w:top w:val="none" w:sz="0" w:space="0" w:color="auto"/>
            <w:left w:val="none" w:sz="0" w:space="0" w:color="auto"/>
            <w:bottom w:val="none" w:sz="0" w:space="0" w:color="auto"/>
            <w:right w:val="none" w:sz="0" w:space="0" w:color="auto"/>
          </w:divBdr>
          <w:divsChild>
            <w:div w:id="1494449590">
              <w:marLeft w:val="0"/>
              <w:marRight w:val="0"/>
              <w:marTop w:val="0"/>
              <w:marBottom w:val="0"/>
              <w:divBdr>
                <w:top w:val="none" w:sz="0" w:space="0" w:color="auto"/>
                <w:left w:val="none" w:sz="0" w:space="0" w:color="auto"/>
                <w:bottom w:val="none" w:sz="0" w:space="0" w:color="auto"/>
                <w:right w:val="none" w:sz="0" w:space="0" w:color="auto"/>
              </w:divBdr>
            </w:div>
          </w:divsChild>
        </w:div>
        <w:div w:id="1542205152">
          <w:marLeft w:val="0"/>
          <w:marRight w:val="0"/>
          <w:marTop w:val="0"/>
          <w:marBottom w:val="0"/>
          <w:divBdr>
            <w:top w:val="none" w:sz="0" w:space="0" w:color="auto"/>
            <w:left w:val="none" w:sz="0" w:space="0" w:color="auto"/>
            <w:bottom w:val="none" w:sz="0" w:space="0" w:color="auto"/>
            <w:right w:val="none" w:sz="0" w:space="0" w:color="auto"/>
          </w:divBdr>
          <w:divsChild>
            <w:div w:id="830216860">
              <w:marLeft w:val="0"/>
              <w:marRight w:val="0"/>
              <w:marTop w:val="0"/>
              <w:marBottom w:val="0"/>
              <w:divBdr>
                <w:top w:val="none" w:sz="0" w:space="0" w:color="auto"/>
                <w:left w:val="none" w:sz="0" w:space="0" w:color="auto"/>
                <w:bottom w:val="none" w:sz="0" w:space="0" w:color="auto"/>
                <w:right w:val="none" w:sz="0" w:space="0" w:color="auto"/>
              </w:divBdr>
            </w:div>
          </w:divsChild>
        </w:div>
        <w:div w:id="290944995">
          <w:marLeft w:val="0"/>
          <w:marRight w:val="0"/>
          <w:marTop w:val="0"/>
          <w:marBottom w:val="0"/>
          <w:divBdr>
            <w:top w:val="none" w:sz="0" w:space="0" w:color="auto"/>
            <w:left w:val="none" w:sz="0" w:space="0" w:color="auto"/>
            <w:bottom w:val="none" w:sz="0" w:space="0" w:color="auto"/>
            <w:right w:val="none" w:sz="0" w:space="0" w:color="auto"/>
          </w:divBdr>
          <w:divsChild>
            <w:div w:id="1869948461">
              <w:marLeft w:val="0"/>
              <w:marRight w:val="0"/>
              <w:marTop w:val="0"/>
              <w:marBottom w:val="0"/>
              <w:divBdr>
                <w:top w:val="none" w:sz="0" w:space="0" w:color="auto"/>
                <w:left w:val="none" w:sz="0" w:space="0" w:color="auto"/>
                <w:bottom w:val="none" w:sz="0" w:space="0" w:color="auto"/>
                <w:right w:val="none" w:sz="0" w:space="0" w:color="auto"/>
              </w:divBdr>
            </w:div>
          </w:divsChild>
        </w:div>
        <w:div w:id="2064980962">
          <w:marLeft w:val="0"/>
          <w:marRight w:val="0"/>
          <w:marTop w:val="0"/>
          <w:marBottom w:val="0"/>
          <w:divBdr>
            <w:top w:val="none" w:sz="0" w:space="0" w:color="auto"/>
            <w:left w:val="none" w:sz="0" w:space="0" w:color="auto"/>
            <w:bottom w:val="none" w:sz="0" w:space="0" w:color="auto"/>
            <w:right w:val="none" w:sz="0" w:space="0" w:color="auto"/>
          </w:divBdr>
          <w:divsChild>
            <w:div w:id="15754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145">
      <w:bodyDiv w:val="1"/>
      <w:marLeft w:val="0"/>
      <w:marRight w:val="0"/>
      <w:marTop w:val="0"/>
      <w:marBottom w:val="0"/>
      <w:divBdr>
        <w:top w:val="none" w:sz="0" w:space="0" w:color="auto"/>
        <w:left w:val="none" w:sz="0" w:space="0" w:color="auto"/>
        <w:bottom w:val="none" w:sz="0" w:space="0" w:color="auto"/>
        <w:right w:val="none" w:sz="0" w:space="0" w:color="auto"/>
      </w:divBdr>
      <w:divsChild>
        <w:div w:id="1096553906">
          <w:marLeft w:val="0"/>
          <w:marRight w:val="0"/>
          <w:marTop w:val="0"/>
          <w:marBottom w:val="0"/>
          <w:divBdr>
            <w:top w:val="none" w:sz="0" w:space="0" w:color="auto"/>
            <w:left w:val="none" w:sz="0" w:space="0" w:color="auto"/>
            <w:bottom w:val="none" w:sz="0" w:space="0" w:color="auto"/>
            <w:right w:val="none" w:sz="0" w:space="0" w:color="auto"/>
          </w:divBdr>
          <w:divsChild>
            <w:div w:id="151222726">
              <w:marLeft w:val="0"/>
              <w:marRight w:val="0"/>
              <w:marTop w:val="0"/>
              <w:marBottom w:val="0"/>
              <w:divBdr>
                <w:top w:val="none" w:sz="0" w:space="0" w:color="auto"/>
                <w:left w:val="none" w:sz="0" w:space="0" w:color="auto"/>
                <w:bottom w:val="none" w:sz="0" w:space="0" w:color="auto"/>
                <w:right w:val="none" w:sz="0" w:space="0" w:color="auto"/>
              </w:divBdr>
            </w:div>
          </w:divsChild>
        </w:div>
        <w:div w:id="956446467">
          <w:marLeft w:val="0"/>
          <w:marRight w:val="0"/>
          <w:marTop w:val="0"/>
          <w:marBottom w:val="0"/>
          <w:divBdr>
            <w:top w:val="none" w:sz="0" w:space="0" w:color="auto"/>
            <w:left w:val="none" w:sz="0" w:space="0" w:color="auto"/>
            <w:bottom w:val="none" w:sz="0" w:space="0" w:color="auto"/>
            <w:right w:val="none" w:sz="0" w:space="0" w:color="auto"/>
          </w:divBdr>
          <w:divsChild>
            <w:div w:id="1681157444">
              <w:marLeft w:val="0"/>
              <w:marRight w:val="0"/>
              <w:marTop w:val="0"/>
              <w:marBottom w:val="0"/>
              <w:divBdr>
                <w:top w:val="none" w:sz="0" w:space="0" w:color="auto"/>
                <w:left w:val="none" w:sz="0" w:space="0" w:color="auto"/>
                <w:bottom w:val="none" w:sz="0" w:space="0" w:color="auto"/>
                <w:right w:val="none" w:sz="0" w:space="0" w:color="auto"/>
              </w:divBdr>
            </w:div>
            <w:div w:id="1982036495">
              <w:marLeft w:val="0"/>
              <w:marRight w:val="0"/>
              <w:marTop w:val="0"/>
              <w:marBottom w:val="0"/>
              <w:divBdr>
                <w:top w:val="none" w:sz="0" w:space="0" w:color="auto"/>
                <w:left w:val="none" w:sz="0" w:space="0" w:color="auto"/>
                <w:bottom w:val="none" w:sz="0" w:space="0" w:color="auto"/>
                <w:right w:val="none" w:sz="0" w:space="0" w:color="auto"/>
              </w:divBdr>
            </w:div>
          </w:divsChild>
        </w:div>
        <w:div w:id="1644501750">
          <w:marLeft w:val="0"/>
          <w:marRight w:val="0"/>
          <w:marTop w:val="0"/>
          <w:marBottom w:val="0"/>
          <w:divBdr>
            <w:top w:val="none" w:sz="0" w:space="0" w:color="auto"/>
            <w:left w:val="none" w:sz="0" w:space="0" w:color="auto"/>
            <w:bottom w:val="none" w:sz="0" w:space="0" w:color="auto"/>
            <w:right w:val="none" w:sz="0" w:space="0" w:color="auto"/>
          </w:divBdr>
          <w:divsChild>
            <w:div w:id="21981404">
              <w:marLeft w:val="0"/>
              <w:marRight w:val="0"/>
              <w:marTop w:val="0"/>
              <w:marBottom w:val="0"/>
              <w:divBdr>
                <w:top w:val="none" w:sz="0" w:space="0" w:color="auto"/>
                <w:left w:val="none" w:sz="0" w:space="0" w:color="auto"/>
                <w:bottom w:val="none" w:sz="0" w:space="0" w:color="auto"/>
                <w:right w:val="none" w:sz="0" w:space="0" w:color="auto"/>
              </w:divBdr>
            </w:div>
          </w:divsChild>
        </w:div>
        <w:div w:id="1302729313">
          <w:marLeft w:val="0"/>
          <w:marRight w:val="0"/>
          <w:marTop w:val="0"/>
          <w:marBottom w:val="0"/>
          <w:divBdr>
            <w:top w:val="none" w:sz="0" w:space="0" w:color="auto"/>
            <w:left w:val="none" w:sz="0" w:space="0" w:color="auto"/>
            <w:bottom w:val="none" w:sz="0" w:space="0" w:color="auto"/>
            <w:right w:val="none" w:sz="0" w:space="0" w:color="auto"/>
          </w:divBdr>
          <w:divsChild>
            <w:div w:id="1864632229">
              <w:marLeft w:val="0"/>
              <w:marRight w:val="0"/>
              <w:marTop w:val="0"/>
              <w:marBottom w:val="0"/>
              <w:divBdr>
                <w:top w:val="none" w:sz="0" w:space="0" w:color="auto"/>
                <w:left w:val="none" w:sz="0" w:space="0" w:color="auto"/>
                <w:bottom w:val="none" w:sz="0" w:space="0" w:color="auto"/>
                <w:right w:val="none" w:sz="0" w:space="0" w:color="auto"/>
              </w:divBdr>
            </w:div>
          </w:divsChild>
        </w:div>
        <w:div w:id="125323621">
          <w:marLeft w:val="0"/>
          <w:marRight w:val="0"/>
          <w:marTop w:val="0"/>
          <w:marBottom w:val="0"/>
          <w:divBdr>
            <w:top w:val="none" w:sz="0" w:space="0" w:color="auto"/>
            <w:left w:val="none" w:sz="0" w:space="0" w:color="auto"/>
            <w:bottom w:val="none" w:sz="0" w:space="0" w:color="auto"/>
            <w:right w:val="none" w:sz="0" w:space="0" w:color="auto"/>
          </w:divBdr>
          <w:divsChild>
            <w:div w:id="799805044">
              <w:marLeft w:val="0"/>
              <w:marRight w:val="0"/>
              <w:marTop w:val="0"/>
              <w:marBottom w:val="0"/>
              <w:divBdr>
                <w:top w:val="none" w:sz="0" w:space="0" w:color="auto"/>
                <w:left w:val="none" w:sz="0" w:space="0" w:color="auto"/>
                <w:bottom w:val="none" w:sz="0" w:space="0" w:color="auto"/>
                <w:right w:val="none" w:sz="0" w:space="0" w:color="auto"/>
              </w:divBdr>
            </w:div>
          </w:divsChild>
        </w:div>
        <w:div w:id="1840383060">
          <w:marLeft w:val="0"/>
          <w:marRight w:val="0"/>
          <w:marTop w:val="0"/>
          <w:marBottom w:val="0"/>
          <w:divBdr>
            <w:top w:val="none" w:sz="0" w:space="0" w:color="auto"/>
            <w:left w:val="none" w:sz="0" w:space="0" w:color="auto"/>
            <w:bottom w:val="none" w:sz="0" w:space="0" w:color="auto"/>
            <w:right w:val="none" w:sz="0" w:space="0" w:color="auto"/>
          </w:divBdr>
          <w:divsChild>
            <w:div w:id="1464889311">
              <w:marLeft w:val="0"/>
              <w:marRight w:val="0"/>
              <w:marTop w:val="0"/>
              <w:marBottom w:val="0"/>
              <w:divBdr>
                <w:top w:val="none" w:sz="0" w:space="0" w:color="auto"/>
                <w:left w:val="none" w:sz="0" w:space="0" w:color="auto"/>
                <w:bottom w:val="none" w:sz="0" w:space="0" w:color="auto"/>
                <w:right w:val="none" w:sz="0" w:space="0" w:color="auto"/>
              </w:divBdr>
            </w:div>
          </w:divsChild>
        </w:div>
        <w:div w:id="756250599">
          <w:marLeft w:val="0"/>
          <w:marRight w:val="0"/>
          <w:marTop w:val="0"/>
          <w:marBottom w:val="0"/>
          <w:divBdr>
            <w:top w:val="none" w:sz="0" w:space="0" w:color="auto"/>
            <w:left w:val="none" w:sz="0" w:space="0" w:color="auto"/>
            <w:bottom w:val="none" w:sz="0" w:space="0" w:color="auto"/>
            <w:right w:val="none" w:sz="0" w:space="0" w:color="auto"/>
          </w:divBdr>
          <w:divsChild>
            <w:div w:id="503864408">
              <w:marLeft w:val="0"/>
              <w:marRight w:val="0"/>
              <w:marTop w:val="0"/>
              <w:marBottom w:val="0"/>
              <w:divBdr>
                <w:top w:val="none" w:sz="0" w:space="0" w:color="auto"/>
                <w:left w:val="none" w:sz="0" w:space="0" w:color="auto"/>
                <w:bottom w:val="none" w:sz="0" w:space="0" w:color="auto"/>
                <w:right w:val="none" w:sz="0" w:space="0" w:color="auto"/>
              </w:divBdr>
            </w:div>
          </w:divsChild>
        </w:div>
        <w:div w:id="1898390269">
          <w:marLeft w:val="0"/>
          <w:marRight w:val="0"/>
          <w:marTop w:val="0"/>
          <w:marBottom w:val="0"/>
          <w:divBdr>
            <w:top w:val="none" w:sz="0" w:space="0" w:color="auto"/>
            <w:left w:val="none" w:sz="0" w:space="0" w:color="auto"/>
            <w:bottom w:val="none" w:sz="0" w:space="0" w:color="auto"/>
            <w:right w:val="none" w:sz="0" w:space="0" w:color="auto"/>
          </w:divBdr>
          <w:divsChild>
            <w:div w:id="592986">
              <w:marLeft w:val="0"/>
              <w:marRight w:val="0"/>
              <w:marTop w:val="0"/>
              <w:marBottom w:val="0"/>
              <w:divBdr>
                <w:top w:val="none" w:sz="0" w:space="0" w:color="auto"/>
                <w:left w:val="none" w:sz="0" w:space="0" w:color="auto"/>
                <w:bottom w:val="none" w:sz="0" w:space="0" w:color="auto"/>
                <w:right w:val="none" w:sz="0" w:space="0" w:color="auto"/>
              </w:divBdr>
            </w:div>
          </w:divsChild>
        </w:div>
        <w:div w:id="874733015">
          <w:marLeft w:val="0"/>
          <w:marRight w:val="0"/>
          <w:marTop w:val="0"/>
          <w:marBottom w:val="0"/>
          <w:divBdr>
            <w:top w:val="none" w:sz="0" w:space="0" w:color="auto"/>
            <w:left w:val="none" w:sz="0" w:space="0" w:color="auto"/>
            <w:bottom w:val="none" w:sz="0" w:space="0" w:color="auto"/>
            <w:right w:val="none" w:sz="0" w:space="0" w:color="auto"/>
          </w:divBdr>
          <w:divsChild>
            <w:div w:id="1134832411">
              <w:marLeft w:val="0"/>
              <w:marRight w:val="0"/>
              <w:marTop w:val="0"/>
              <w:marBottom w:val="0"/>
              <w:divBdr>
                <w:top w:val="none" w:sz="0" w:space="0" w:color="auto"/>
                <w:left w:val="none" w:sz="0" w:space="0" w:color="auto"/>
                <w:bottom w:val="none" w:sz="0" w:space="0" w:color="auto"/>
                <w:right w:val="none" w:sz="0" w:space="0" w:color="auto"/>
              </w:divBdr>
            </w:div>
          </w:divsChild>
        </w:div>
        <w:div w:id="676004457">
          <w:marLeft w:val="0"/>
          <w:marRight w:val="0"/>
          <w:marTop w:val="0"/>
          <w:marBottom w:val="0"/>
          <w:divBdr>
            <w:top w:val="none" w:sz="0" w:space="0" w:color="auto"/>
            <w:left w:val="none" w:sz="0" w:space="0" w:color="auto"/>
            <w:bottom w:val="none" w:sz="0" w:space="0" w:color="auto"/>
            <w:right w:val="none" w:sz="0" w:space="0" w:color="auto"/>
          </w:divBdr>
          <w:divsChild>
            <w:div w:id="318340923">
              <w:marLeft w:val="0"/>
              <w:marRight w:val="0"/>
              <w:marTop w:val="0"/>
              <w:marBottom w:val="0"/>
              <w:divBdr>
                <w:top w:val="none" w:sz="0" w:space="0" w:color="auto"/>
                <w:left w:val="none" w:sz="0" w:space="0" w:color="auto"/>
                <w:bottom w:val="none" w:sz="0" w:space="0" w:color="auto"/>
                <w:right w:val="none" w:sz="0" w:space="0" w:color="auto"/>
              </w:divBdr>
            </w:div>
          </w:divsChild>
        </w:div>
        <w:div w:id="1868441048">
          <w:marLeft w:val="0"/>
          <w:marRight w:val="0"/>
          <w:marTop w:val="0"/>
          <w:marBottom w:val="0"/>
          <w:divBdr>
            <w:top w:val="none" w:sz="0" w:space="0" w:color="auto"/>
            <w:left w:val="none" w:sz="0" w:space="0" w:color="auto"/>
            <w:bottom w:val="none" w:sz="0" w:space="0" w:color="auto"/>
            <w:right w:val="none" w:sz="0" w:space="0" w:color="auto"/>
          </w:divBdr>
          <w:divsChild>
            <w:div w:id="70279261">
              <w:marLeft w:val="0"/>
              <w:marRight w:val="0"/>
              <w:marTop w:val="0"/>
              <w:marBottom w:val="0"/>
              <w:divBdr>
                <w:top w:val="none" w:sz="0" w:space="0" w:color="auto"/>
                <w:left w:val="none" w:sz="0" w:space="0" w:color="auto"/>
                <w:bottom w:val="none" w:sz="0" w:space="0" w:color="auto"/>
                <w:right w:val="none" w:sz="0" w:space="0" w:color="auto"/>
              </w:divBdr>
            </w:div>
          </w:divsChild>
        </w:div>
        <w:div w:id="1106848092">
          <w:marLeft w:val="0"/>
          <w:marRight w:val="0"/>
          <w:marTop w:val="0"/>
          <w:marBottom w:val="0"/>
          <w:divBdr>
            <w:top w:val="none" w:sz="0" w:space="0" w:color="auto"/>
            <w:left w:val="none" w:sz="0" w:space="0" w:color="auto"/>
            <w:bottom w:val="none" w:sz="0" w:space="0" w:color="auto"/>
            <w:right w:val="none" w:sz="0" w:space="0" w:color="auto"/>
          </w:divBdr>
          <w:divsChild>
            <w:div w:id="1359231479">
              <w:marLeft w:val="0"/>
              <w:marRight w:val="0"/>
              <w:marTop w:val="0"/>
              <w:marBottom w:val="0"/>
              <w:divBdr>
                <w:top w:val="none" w:sz="0" w:space="0" w:color="auto"/>
                <w:left w:val="none" w:sz="0" w:space="0" w:color="auto"/>
                <w:bottom w:val="none" w:sz="0" w:space="0" w:color="auto"/>
                <w:right w:val="none" w:sz="0" w:space="0" w:color="auto"/>
              </w:divBdr>
            </w:div>
          </w:divsChild>
        </w:div>
        <w:div w:id="472795178">
          <w:marLeft w:val="0"/>
          <w:marRight w:val="0"/>
          <w:marTop w:val="0"/>
          <w:marBottom w:val="0"/>
          <w:divBdr>
            <w:top w:val="none" w:sz="0" w:space="0" w:color="auto"/>
            <w:left w:val="none" w:sz="0" w:space="0" w:color="auto"/>
            <w:bottom w:val="none" w:sz="0" w:space="0" w:color="auto"/>
            <w:right w:val="none" w:sz="0" w:space="0" w:color="auto"/>
          </w:divBdr>
          <w:divsChild>
            <w:div w:id="1037970129">
              <w:marLeft w:val="0"/>
              <w:marRight w:val="0"/>
              <w:marTop w:val="0"/>
              <w:marBottom w:val="0"/>
              <w:divBdr>
                <w:top w:val="none" w:sz="0" w:space="0" w:color="auto"/>
                <w:left w:val="none" w:sz="0" w:space="0" w:color="auto"/>
                <w:bottom w:val="none" w:sz="0" w:space="0" w:color="auto"/>
                <w:right w:val="none" w:sz="0" w:space="0" w:color="auto"/>
              </w:divBdr>
            </w:div>
          </w:divsChild>
        </w:div>
        <w:div w:id="445391723">
          <w:marLeft w:val="0"/>
          <w:marRight w:val="0"/>
          <w:marTop w:val="0"/>
          <w:marBottom w:val="0"/>
          <w:divBdr>
            <w:top w:val="none" w:sz="0" w:space="0" w:color="auto"/>
            <w:left w:val="none" w:sz="0" w:space="0" w:color="auto"/>
            <w:bottom w:val="none" w:sz="0" w:space="0" w:color="auto"/>
            <w:right w:val="none" w:sz="0" w:space="0" w:color="auto"/>
          </w:divBdr>
          <w:divsChild>
            <w:div w:id="287976485">
              <w:marLeft w:val="0"/>
              <w:marRight w:val="0"/>
              <w:marTop w:val="0"/>
              <w:marBottom w:val="0"/>
              <w:divBdr>
                <w:top w:val="none" w:sz="0" w:space="0" w:color="auto"/>
                <w:left w:val="none" w:sz="0" w:space="0" w:color="auto"/>
                <w:bottom w:val="none" w:sz="0" w:space="0" w:color="auto"/>
                <w:right w:val="none" w:sz="0" w:space="0" w:color="auto"/>
              </w:divBdr>
            </w:div>
          </w:divsChild>
        </w:div>
        <w:div w:id="714350253">
          <w:marLeft w:val="0"/>
          <w:marRight w:val="0"/>
          <w:marTop w:val="0"/>
          <w:marBottom w:val="0"/>
          <w:divBdr>
            <w:top w:val="none" w:sz="0" w:space="0" w:color="auto"/>
            <w:left w:val="none" w:sz="0" w:space="0" w:color="auto"/>
            <w:bottom w:val="none" w:sz="0" w:space="0" w:color="auto"/>
            <w:right w:val="none" w:sz="0" w:space="0" w:color="auto"/>
          </w:divBdr>
          <w:divsChild>
            <w:div w:id="13965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8028">
      <w:bodyDiv w:val="1"/>
      <w:marLeft w:val="0"/>
      <w:marRight w:val="0"/>
      <w:marTop w:val="0"/>
      <w:marBottom w:val="0"/>
      <w:divBdr>
        <w:top w:val="none" w:sz="0" w:space="0" w:color="auto"/>
        <w:left w:val="none" w:sz="0" w:space="0" w:color="auto"/>
        <w:bottom w:val="none" w:sz="0" w:space="0" w:color="auto"/>
        <w:right w:val="none" w:sz="0" w:space="0" w:color="auto"/>
      </w:divBdr>
      <w:divsChild>
        <w:div w:id="2125952169">
          <w:marLeft w:val="0"/>
          <w:marRight w:val="0"/>
          <w:marTop w:val="0"/>
          <w:marBottom w:val="0"/>
          <w:divBdr>
            <w:top w:val="none" w:sz="0" w:space="0" w:color="auto"/>
            <w:left w:val="none" w:sz="0" w:space="0" w:color="auto"/>
            <w:bottom w:val="none" w:sz="0" w:space="0" w:color="auto"/>
            <w:right w:val="none" w:sz="0" w:space="0" w:color="auto"/>
          </w:divBdr>
          <w:divsChild>
            <w:div w:id="1589730647">
              <w:marLeft w:val="0"/>
              <w:marRight w:val="0"/>
              <w:marTop w:val="0"/>
              <w:marBottom w:val="0"/>
              <w:divBdr>
                <w:top w:val="none" w:sz="0" w:space="0" w:color="auto"/>
                <w:left w:val="none" w:sz="0" w:space="0" w:color="auto"/>
                <w:bottom w:val="none" w:sz="0" w:space="0" w:color="auto"/>
                <w:right w:val="none" w:sz="0" w:space="0" w:color="auto"/>
              </w:divBdr>
              <w:divsChild>
                <w:div w:id="1681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4">
      <w:bodyDiv w:val="1"/>
      <w:marLeft w:val="0"/>
      <w:marRight w:val="0"/>
      <w:marTop w:val="0"/>
      <w:marBottom w:val="0"/>
      <w:divBdr>
        <w:top w:val="none" w:sz="0" w:space="0" w:color="auto"/>
        <w:left w:val="none" w:sz="0" w:space="0" w:color="auto"/>
        <w:bottom w:val="none" w:sz="0" w:space="0" w:color="auto"/>
        <w:right w:val="none" w:sz="0" w:space="0" w:color="auto"/>
      </w:divBdr>
      <w:divsChild>
        <w:div w:id="671840661">
          <w:marLeft w:val="0"/>
          <w:marRight w:val="0"/>
          <w:marTop w:val="0"/>
          <w:marBottom w:val="0"/>
          <w:divBdr>
            <w:top w:val="none" w:sz="0" w:space="0" w:color="auto"/>
            <w:left w:val="none" w:sz="0" w:space="0" w:color="auto"/>
            <w:bottom w:val="none" w:sz="0" w:space="0" w:color="auto"/>
            <w:right w:val="none" w:sz="0" w:space="0" w:color="auto"/>
          </w:divBdr>
          <w:divsChild>
            <w:div w:id="738940942">
              <w:marLeft w:val="0"/>
              <w:marRight w:val="0"/>
              <w:marTop w:val="0"/>
              <w:marBottom w:val="0"/>
              <w:divBdr>
                <w:top w:val="none" w:sz="0" w:space="0" w:color="auto"/>
                <w:left w:val="none" w:sz="0" w:space="0" w:color="auto"/>
                <w:bottom w:val="none" w:sz="0" w:space="0" w:color="auto"/>
                <w:right w:val="none" w:sz="0" w:space="0" w:color="auto"/>
              </w:divBdr>
            </w:div>
          </w:divsChild>
        </w:div>
        <w:div w:id="851410771">
          <w:marLeft w:val="0"/>
          <w:marRight w:val="0"/>
          <w:marTop w:val="0"/>
          <w:marBottom w:val="0"/>
          <w:divBdr>
            <w:top w:val="none" w:sz="0" w:space="0" w:color="auto"/>
            <w:left w:val="none" w:sz="0" w:space="0" w:color="auto"/>
            <w:bottom w:val="none" w:sz="0" w:space="0" w:color="auto"/>
            <w:right w:val="none" w:sz="0" w:space="0" w:color="auto"/>
          </w:divBdr>
          <w:divsChild>
            <w:div w:id="110707458">
              <w:marLeft w:val="0"/>
              <w:marRight w:val="0"/>
              <w:marTop w:val="0"/>
              <w:marBottom w:val="0"/>
              <w:divBdr>
                <w:top w:val="none" w:sz="0" w:space="0" w:color="auto"/>
                <w:left w:val="none" w:sz="0" w:space="0" w:color="auto"/>
                <w:bottom w:val="none" w:sz="0" w:space="0" w:color="auto"/>
                <w:right w:val="none" w:sz="0" w:space="0" w:color="auto"/>
              </w:divBdr>
            </w:div>
          </w:divsChild>
        </w:div>
        <w:div w:id="969165362">
          <w:marLeft w:val="0"/>
          <w:marRight w:val="0"/>
          <w:marTop w:val="0"/>
          <w:marBottom w:val="0"/>
          <w:divBdr>
            <w:top w:val="none" w:sz="0" w:space="0" w:color="auto"/>
            <w:left w:val="none" w:sz="0" w:space="0" w:color="auto"/>
            <w:bottom w:val="none" w:sz="0" w:space="0" w:color="auto"/>
            <w:right w:val="none" w:sz="0" w:space="0" w:color="auto"/>
          </w:divBdr>
          <w:divsChild>
            <w:div w:id="1157260553">
              <w:marLeft w:val="0"/>
              <w:marRight w:val="0"/>
              <w:marTop w:val="0"/>
              <w:marBottom w:val="0"/>
              <w:divBdr>
                <w:top w:val="none" w:sz="0" w:space="0" w:color="auto"/>
                <w:left w:val="none" w:sz="0" w:space="0" w:color="auto"/>
                <w:bottom w:val="none" w:sz="0" w:space="0" w:color="auto"/>
                <w:right w:val="none" w:sz="0" w:space="0" w:color="auto"/>
              </w:divBdr>
            </w:div>
          </w:divsChild>
        </w:div>
        <w:div w:id="1665670328">
          <w:marLeft w:val="0"/>
          <w:marRight w:val="0"/>
          <w:marTop w:val="0"/>
          <w:marBottom w:val="0"/>
          <w:divBdr>
            <w:top w:val="none" w:sz="0" w:space="0" w:color="auto"/>
            <w:left w:val="none" w:sz="0" w:space="0" w:color="auto"/>
            <w:bottom w:val="none" w:sz="0" w:space="0" w:color="auto"/>
            <w:right w:val="none" w:sz="0" w:space="0" w:color="auto"/>
          </w:divBdr>
          <w:divsChild>
            <w:div w:id="26688232">
              <w:marLeft w:val="0"/>
              <w:marRight w:val="0"/>
              <w:marTop w:val="0"/>
              <w:marBottom w:val="0"/>
              <w:divBdr>
                <w:top w:val="none" w:sz="0" w:space="0" w:color="auto"/>
                <w:left w:val="none" w:sz="0" w:space="0" w:color="auto"/>
                <w:bottom w:val="none" w:sz="0" w:space="0" w:color="auto"/>
                <w:right w:val="none" w:sz="0" w:space="0" w:color="auto"/>
              </w:divBdr>
            </w:div>
          </w:divsChild>
        </w:div>
        <w:div w:id="562107347">
          <w:marLeft w:val="0"/>
          <w:marRight w:val="0"/>
          <w:marTop w:val="0"/>
          <w:marBottom w:val="0"/>
          <w:divBdr>
            <w:top w:val="none" w:sz="0" w:space="0" w:color="auto"/>
            <w:left w:val="none" w:sz="0" w:space="0" w:color="auto"/>
            <w:bottom w:val="none" w:sz="0" w:space="0" w:color="auto"/>
            <w:right w:val="none" w:sz="0" w:space="0" w:color="auto"/>
          </w:divBdr>
          <w:divsChild>
            <w:div w:id="1048263725">
              <w:marLeft w:val="0"/>
              <w:marRight w:val="0"/>
              <w:marTop w:val="0"/>
              <w:marBottom w:val="0"/>
              <w:divBdr>
                <w:top w:val="none" w:sz="0" w:space="0" w:color="auto"/>
                <w:left w:val="none" w:sz="0" w:space="0" w:color="auto"/>
                <w:bottom w:val="none" w:sz="0" w:space="0" w:color="auto"/>
                <w:right w:val="none" w:sz="0" w:space="0" w:color="auto"/>
              </w:divBdr>
            </w:div>
          </w:divsChild>
        </w:div>
        <w:div w:id="2136943629">
          <w:marLeft w:val="0"/>
          <w:marRight w:val="0"/>
          <w:marTop w:val="0"/>
          <w:marBottom w:val="0"/>
          <w:divBdr>
            <w:top w:val="none" w:sz="0" w:space="0" w:color="auto"/>
            <w:left w:val="none" w:sz="0" w:space="0" w:color="auto"/>
            <w:bottom w:val="none" w:sz="0" w:space="0" w:color="auto"/>
            <w:right w:val="none" w:sz="0" w:space="0" w:color="auto"/>
          </w:divBdr>
          <w:divsChild>
            <w:div w:id="342443870">
              <w:marLeft w:val="0"/>
              <w:marRight w:val="0"/>
              <w:marTop w:val="0"/>
              <w:marBottom w:val="0"/>
              <w:divBdr>
                <w:top w:val="none" w:sz="0" w:space="0" w:color="auto"/>
                <w:left w:val="none" w:sz="0" w:space="0" w:color="auto"/>
                <w:bottom w:val="none" w:sz="0" w:space="0" w:color="auto"/>
                <w:right w:val="none" w:sz="0" w:space="0" w:color="auto"/>
              </w:divBdr>
            </w:div>
          </w:divsChild>
        </w:div>
        <w:div w:id="1629117282">
          <w:marLeft w:val="0"/>
          <w:marRight w:val="0"/>
          <w:marTop w:val="0"/>
          <w:marBottom w:val="0"/>
          <w:divBdr>
            <w:top w:val="none" w:sz="0" w:space="0" w:color="auto"/>
            <w:left w:val="none" w:sz="0" w:space="0" w:color="auto"/>
            <w:bottom w:val="none" w:sz="0" w:space="0" w:color="auto"/>
            <w:right w:val="none" w:sz="0" w:space="0" w:color="auto"/>
          </w:divBdr>
          <w:divsChild>
            <w:div w:id="1911229587">
              <w:marLeft w:val="0"/>
              <w:marRight w:val="0"/>
              <w:marTop w:val="0"/>
              <w:marBottom w:val="0"/>
              <w:divBdr>
                <w:top w:val="none" w:sz="0" w:space="0" w:color="auto"/>
                <w:left w:val="none" w:sz="0" w:space="0" w:color="auto"/>
                <w:bottom w:val="none" w:sz="0" w:space="0" w:color="auto"/>
                <w:right w:val="none" w:sz="0" w:space="0" w:color="auto"/>
              </w:divBdr>
            </w:div>
          </w:divsChild>
        </w:div>
        <w:div w:id="1621034561">
          <w:marLeft w:val="0"/>
          <w:marRight w:val="0"/>
          <w:marTop w:val="0"/>
          <w:marBottom w:val="0"/>
          <w:divBdr>
            <w:top w:val="none" w:sz="0" w:space="0" w:color="auto"/>
            <w:left w:val="none" w:sz="0" w:space="0" w:color="auto"/>
            <w:bottom w:val="none" w:sz="0" w:space="0" w:color="auto"/>
            <w:right w:val="none" w:sz="0" w:space="0" w:color="auto"/>
          </w:divBdr>
          <w:divsChild>
            <w:div w:id="1437794797">
              <w:marLeft w:val="0"/>
              <w:marRight w:val="0"/>
              <w:marTop w:val="0"/>
              <w:marBottom w:val="0"/>
              <w:divBdr>
                <w:top w:val="none" w:sz="0" w:space="0" w:color="auto"/>
                <w:left w:val="none" w:sz="0" w:space="0" w:color="auto"/>
                <w:bottom w:val="none" w:sz="0" w:space="0" w:color="auto"/>
                <w:right w:val="none" w:sz="0" w:space="0" w:color="auto"/>
              </w:divBdr>
            </w:div>
          </w:divsChild>
        </w:div>
        <w:div w:id="1757899364">
          <w:marLeft w:val="0"/>
          <w:marRight w:val="0"/>
          <w:marTop w:val="0"/>
          <w:marBottom w:val="0"/>
          <w:divBdr>
            <w:top w:val="none" w:sz="0" w:space="0" w:color="auto"/>
            <w:left w:val="none" w:sz="0" w:space="0" w:color="auto"/>
            <w:bottom w:val="none" w:sz="0" w:space="0" w:color="auto"/>
            <w:right w:val="none" w:sz="0" w:space="0" w:color="auto"/>
          </w:divBdr>
          <w:divsChild>
            <w:div w:id="1749232756">
              <w:marLeft w:val="0"/>
              <w:marRight w:val="0"/>
              <w:marTop w:val="0"/>
              <w:marBottom w:val="0"/>
              <w:divBdr>
                <w:top w:val="none" w:sz="0" w:space="0" w:color="auto"/>
                <w:left w:val="none" w:sz="0" w:space="0" w:color="auto"/>
                <w:bottom w:val="none" w:sz="0" w:space="0" w:color="auto"/>
                <w:right w:val="none" w:sz="0" w:space="0" w:color="auto"/>
              </w:divBdr>
            </w:div>
          </w:divsChild>
        </w:div>
        <w:div w:id="1330215630">
          <w:marLeft w:val="0"/>
          <w:marRight w:val="0"/>
          <w:marTop w:val="0"/>
          <w:marBottom w:val="0"/>
          <w:divBdr>
            <w:top w:val="none" w:sz="0" w:space="0" w:color="auto"/>
            <w:left w:val="none" w:sz="0" w:space="0" w:color="auto"/>
            <w:bottom w:val="none" w:sz="0" w:space="0" w:color="auto"/>
            <w:right w:val="none" w:sz="0" w:space="0" w:color="auto"/>
          </w:divBdr>
          <w:divsChild>
            <w:div w:id="415175680">
              <w:marLeft w:val="0"/>
              <w:marRight w:val="0"/>
              <w:marTop w:val="0"/>
              <w:marBottom w:val="0"/>
              <w:divBdr>
                <w:top w:val="none" w:sz="0" w:space="0" w:color="auto"/>
                <w:left w:val="none" w:sz="0" w:space="0" w:color="auto"/>
                <w:bottom w:val="none" w:sz="0" w:space="0" w:color="auto"/>
                <w:right w:val="none" w:sz="0" w:space="0" w:color="auto"/>
              </w:divBdr>
            </w:div>
          </w:divsChild>
        </w:div>
        <w:div w:id="911503966">
          <w:marLeft w:val="0"/>
          <w:marRight w:val="0"/>
          <w:marTop w:val="0"/>
          <w:marBottom w:val="0"/>
          <w:divBdr>
            <w:top w:val="none" w:sz="0" w:space="0" w:color="auto"/>
            <w:left w:val="none" w:sz="0" w:space="0" w:color="auto"/>
            <w:bottom w:val="none" w:sz="0" w:space="0" w:color="auto"/>
            <w:right w:val="none" w:sz="0" w:space="0" w:color="auto"/>
          </w:divBdr>
          <w:divsChild>
            <w:div w:id="1688172697">
              <w:marLeft w:val="0"/>
              <w:marRight w:val="0"/>
              <w:marTop w:val="0"/>
              <w:marBottom w:val="0"/>
              <w:divBdr>
                <w:top w:val="none" w:sz="0" w:space="0" w:color="auto"/>
                <w:left w:val="none" w:sz="0" w:space="0" w:color="auto"/>
                <w:bottom w:val="none" w:sz="0" w:space="0" w:color="auto"/>
                <w:right w:val="none" w:sz="0" w:space="0" w:color="auto"/>
              </w:divBdr>
            </w:div>
          </w:divsChild>
        </w:div>
        <w:div w:id="653222881">
          <w:marLeft w:val="0"/>
          <w:marRight w:val="0"/>
          <w:marTop w:val="0"/>
          <w:marBottom w:val="0"/>
          <w:divBdr>
            <w:top w:val="none" w:sz="0" w:space="0" w:color="auto"/>
            <w:left w:val="none" w:sz="0" w:space="0" w:color="auto"/>
            <w:bottom w:val="none" w:sz="0" w:space="0" w:color="auto"/>
            <w:right w:val="none" w:sz="0" w:space="0" w:color="auto"/>
          </w:divBdr>
          <w:divsChild>
            <w:div w:id="452943789">
              <w:marLeft w:val="0"/>
              <w:marRight w:val="0"/>
              <w:marTop w:val="0"/>
              <w:marBottom w:val="0"/>
              <w:divBdr>
                <w:top w:val="none" w:sz="0" w:space="0" w:color="auto"/>
                <w:left w:val="none" w:sz="0" w:space="0" w:color="auto"/>
                <w:bottom w:val="none" w:sz="0" w:space="0" w:color="auto"/>
                <w:right w:val="none" w:sz="0" w:space="0" w:color="auto"/>
              </w:divBdr>
            </w:div>
          </w:divsChild>
        </w:div>
        <w:div w:id="1103501592">
          <w:marLeft w:val="0"/>
          <w:marRight w:val="0"/>
          <w:marTop w:val="0"/>
          <w:marBottom w:val="0"/>
          <w:divBdr>
            <w:top w:val="none" w:sz="0" w:space="0" w:color="auto"/>
            <w:left w:val="none" w:sz="0" w:space="0" w:color="auto"/>
            <w:bottom w:val="none" w:sz="0" w:space="0" w:color="auto"/>
            <w:right w:val="none" w:sz="0" w:space="0" w:color="auto"/>
          </w:divBdr>
          <w:divsChild>
            <w:div w:id="1482237439">
              <w:marLeft w:val="0"/>
              <w:marRight w:val="0"/>
              <w:marTop w:val="0"/>
              <w:marBottom w:val="0"/>
              <w:divBdr>
                <w:top w:val="none" w:sz="0" w:space="0" w:color="auto"/>
                <w:left w:val="none" w:sz="0" w:space="0" w:color="auto"/>
                <w:bottom w:val="none" w:sz="0" w:space="0" w:color="auto"/>
                <w:right w:val="none" w:sz="0" w:space="0" w:color="auto"/>
              </w:divBdr>
            </w:div>
          </w:divsChild>
        </w:div>
        <w:div w:id="1034889580">
          <w:marLeft w:val="0"/>
          <w:marRight w:val="0"/>
          <w:marTop w:val="0"/>
          <w:marBottom w:val="0"/>
          <w:divBdr>
            <w:top w:val="none" w:sz="0" w:space="0" w:color="auto"/>
            <w:left w:val="none" w:sz="0" w:space="0" w:color="auto"/>
            <w:bottom w:val="none" w:sz="0" w:space="0" w:color="auto"/>
            <w:right w:val="none" w:sz="0" w:space="0" w:color="auto"/>
          </w:divBdr>
          <w:divsChild>
            <w:div w:id="1047804807">
              <w:marLeft w:val="0"/>
              <w:marRight w:val="0"/>
              <w:marTop w:val="0"/>
              <w:marBottom w:val="0"/>
              <w:divBdr>
                <w:top w:val="none" w:sz="0" w:space="0" w:color="auto"/>
                <w:left w:val="none" w:sz="0" w:space="0" w:color="auto"/>
                <w:bottom w:val="none" w:sz="0" w:space="0" w:color="auto"/>
                <w:right w:val="none" w:sz="0" w:space="0" w:color="auto"/>
              </w:divBdr>
            </w:div>
          </w:divsChild>
        </w:div>
        <w:div w:id="845826804">
          <w:marLeft w:val="0"/>
          <w:marRight w:val="0"/>
          <w:marTop w:val="0"/>
          <w:marBottom w:val="0"/>
          <w:divBdr>
            <w:top w:val="none" w:sz="0" w:space="0" w:color="auto"/>
            <w:left w:val="none" w:sz="0" w:space="0" w:color="auto"/>
            <w:bottom w:val="none" w:sz="0" w:space="0" w:color="auto"/>
            <w:right w:val="none" w:sz="0" w:space="0" w:color="auto"/>
          </w:divBdr>
          <w:divsChild>
            <w:div w:id="780730523">
              <w:marLeft w:val="0"/>
              <w:marRight w:val="0"/>
              <w:marTop w:val="0"/>
              <w:marBottom w:val="0"/>
              <w:divBdr>
                <w:top w:val="none" w:sz="0" w:space="0" w:color="auto"/>
                <w:left w:val="none" w:sz="0" w:space="0" w:color="auto"/>
                <w:bottom w:val="none" w:sz="0" w:space="0" w:color="auto"/>
                <w:right w:val="none" w:sz="0" w:space="0" w:color="auto"/>
              </w:divBdr>
            </w:div>
          </w:divsChild>
        </w:div>
        <w:div w:id="1240141632">
          <w:marLeft w:val="0"/>
          <w:marRight w:val="0"/>
          <w:marTop w:val="0"/>
          <w:marBottom w:val="0"/>
          <w:divBdr>
            <w:top w:val="none" w:sz="0" w:space="0" w:color="auto"/>
            <w:left w:val="none" w:sz="0" w:space="0" w:color="auto"/>
            <w:bottom w:val="none" w:sz="0" w:space="0" w:color="auto"/>
            <w:right w:val="none" w:sz="0" w:space="0" w:color="auto"/>
          </w:divBdr>
          <w:divsChild>
            <w:div w:id="486821815">
              <w:marLeft w:val="0"/>
              <w:marRight w:val="0"/>
              <w:marTop w:val="0"/>
              <w:marBottom w:val="0"/>
              <w:divBdr>
                <w:top w:val="none" w:sz="0" w:space="0" w:color="auto"/>
                <w:left w:val="none" w:sz="0" w:space="0" w:color="auto"/>
                <w:bottom w:val="none" w:sz="0" w:space="0" w:color="auto"/>
                <w:right w:val="none" w:sz="0" w:space="0" w:color="auto"/>
              </w:divBdr>
            </w:div>
          </w:divsChild>
        </w:div>
        <w:div w:id="362485907">
          <w:marLeft w:val="0"/>
          <w:marRight w:val="0"/>
          <w:marTop w:val="0"/>
          <w:marBottom w:val="0"/>
          <w:divBdr>
            <w:top w:val="none" w:sz="0" w:space="0" w:color="auto"/>
            <w:left w:val="none" w:sz="0" w:space="0" w:color="auto"/>
            <w:bottom w:val="none" w:sz="0" w:space="0" w:color="auto"/>
            <w:right w:val="none" w:sz="0" w:space="0" w:color="auto"/>
          </w:divBdr>
          <w:divsChild>
            <w:div w:id="404114288">
              <w:marLeft w:val="0"/>
              <w:marRight w:val="0"/>
              <w:marTop w:val="0"/>
              <w:marBottom w:val="0"/>
              <w:divBdr>
                <w:top w:val="none" w:sz="0" w:space="0" w:color="auto"/>
                <w:left w:val="none" w:sz="0" w:space="0" w:color="auto"/>
                <w:bottom w:val="none" w:sz="0" w:space="0" w:color="auto"/>
                <w:right w:val="none" w:sz="0" w:space="0" w:color="auto"/>
              </w:divBdr>
            </w:div>
          </w:divsChild>
        </w:div>
        <w:div w:id="2103145163">
          <w:marLeft w:val="0"/>
          <w:marRight w:val="0"/>
          <w:marTop w:val="0"/>
          <w:marBottom w:val="0"/>
          <w:divBdr>
            <w:top w:val="none" w:sz="0" w:space="0" w:color="auto"/>
            <w:left w:val="none" w:sz="0" w:space="0" w:color="auto"/>
            <w:bottom w:val="none" w:sz="0" w:space="0" w:color="auto"/>
            <w:right w:val="none" w:sz="0" w:space="0" w:color="auto"/>
          </w:divBdr>
          <w:divsChild>
            <w:div w:id="1272854445">
              <w:marLeft w:val="0"/>
              <w:marRight w:val="0"/>
              <w:marTop w:val="0"/>
              <w:marBottom w:val="0"/>
              <w:divBdr>
                <w:top w:val="none" w:sz="0" w:space="0" w:color="auto"/>
                <w:left w:val="none" w:sz="0" w:space="0" w:color="auto"/>
                <w:bottom w:val="none" w:sz="0" w:space="0" w:color="auto"/>
                <w:right w:val="none" w:sz="0" w:space="0" w:color="auto"/>
              </w:divBdr>
            </w:div>
          </w:divsChild>
        </w:div>
        <w:div w:id="1211920618">
          <w:marLeft w:val="0"/>
          <w:marRight w:val="0"/>
          <w:marTop w:val="0"/>
          <w:marBottom w:val="0"/>
          <w:divBdr>
            <w:top w:val="none" w:sz="0" w:space="0" w:color="auto"/>
            <w:left w:val="none" w:sz="0" w:space="0" w:color="auto"/>
            <w:bottom w:val="none" w:sz="0" w:space="0" w:color="auto"/>
            <w:right w:val="none" w:sz="0" w:space="0" w:color="auto"/>
          </w:divBdr>
          <w:divsChild>
            <w:div w:id="160120014">
              <w:marLeft w:val="0"/>
              <w:marRight w:val="0"/>
              <w:marTop w:val="0"/>
              <w:marBottom w:val="0"/>
              <w:divBdr>
                <w:top w:val="none" w:sz="0" w:space="0" w:color="auto"/>
                <w:left w:val="none" w:sz="0" w:space="0" w:color="auto"/>
                <w:bottom w:val="none" w:sz="0" w:space="0" w:color="auto"/>
                <w:right w:val="none" w:sz="0" w:space="0" w:color="auto"/>
              </w:divBdr>
            </w:div>
          </w:divsChild>
        </w:div>
        <w:div w:id="1251889050">
          <w:marLeft w:val="0"/>
          <w:marRight w:val="0"/>
          <w:marTop w:val="0"/>
          <w:marBottom w:val="0"/>
          <w:divBdr>
            <w:top w:val="none" w:sz="0" w:space="0" w:color="auto"/>
            <w:left w:val="none" w:sz="0" w:space="0" w:color="auto"/>
            <w:bottom w:val="none" w:sz="0" w:space="0" w:color="auto"/>
            <w:right w:val="none" w:sz="0" w:space="0" w:color="auto"/>
          </w:divBdr>
          <w:divsChild>
            <w:div w:id="1706710044">
              <w:marLeft w:val="0"/>
              <w:marRight w:val="0"/>
              <w:marTop w:val="0"/>
              <w:marBottom w:val="0"/>
              <w:divBdr>
                <w:top w:val="none" w:sz="0" w:space="0" w:color="auto"/>
                <w:left w:val="none" w:sz="0" w:space="0" w:color="auto"/>
                <w:bottom w:val="none" w:sz="0" w:space="0" w:color="auto"/>
                <w:right w:val="none" w:sz="0" w:space="0" w:color="auto"/>
              </w:divBdr>
            </w:div>
          </w:divsChild>
        </w:div>
        <w:div w:id="752512984">
          <w:marLeft w:val="0"/>
          <w:marRight w:val="0"/>
          <w:marTop w:val="0"/>
          <w:marBottom w:val="0"/>
          <w:divBdr>
            <w:top w:val="none" w:sz="0" w:space="0" w:color="auto"/>
            <w:left w:val="none" w:sz="0" w:space="0" w:color="auto"/>
            <w:bottom w:val="none" w:sz="0" w:space="0" w:color="auto"/>
            <w:right w:val="none" w:sz="0" w:space="0" w:color="auto"/>
          </w:divBdr>
          <w:divsChild>
            <w:div w:id="1788500139">
              <w:marLeft w:val="0"/>
              <w:marRight w:val="0"/>
              <w:marTop w:val="0"/>
              <w:marBottom w:val="0"/>
              <w:divBdr>
                <w:top w:val="none" w:sz="0" w:space="0" w:color="auto"/>
                <w:left w:val="none" w:sz="0" w:space="0" w:color="auto"/>
                <w:bottom w:val="none" w:sz="0" w:space="0" w:color="auto"/>
                <w:right w:val="none" w:sz="0" w:space="0" w:color="auto"/>
              </w:divBdr>
            </w:div>
          </w:divsChild>
        </w:div>
        <w:div w:id="400100333">
          <w:marLeft w:val="0"/>
          <w:marRight w:val="0"/>
          <w:marTop w:val="0"/>
          <w:marBottom w:val="0"/>
          <w:divBdr>
            <w:top w:val="none" w:sz="0" w:space="0" w:color="auto"/>
            <w:left w:val="none" w:sz="0" w:space="0" w:color="auto"/>
            <w:bottom w:val="none" w:sz="0" w:space="0" w:color="auto"/>
            <w:right w:val="none" w:sz="0" w:space="0" w:color="auto"/>
          </w:divBdr>
          <w:divsChild>
            <w:div w:id="1506935809">
              <w:marLeft w:val="0"/>
              <w:marRight w:val="0"/>
              <w:marTop w:val="0"/>
              <w:marBottom w:val="0"/>
              <w:divBdr>
                <w:top w:val="none" w:sz="0" w:space="0" w:color="auto"/>
                <w:left w:val="none" w:sz="0" w:space="0" w:color="auto"/>
                <w:bottom w:val="none" w:sz="0" w:space="0" w:color="auto"/>
                <w:right w:val="none" w:sz="0" w:space="0" w:color="auto"/>
              </w:divBdr>
            </w:div>
          </w:divsChild>
        </w:div>
        <w:div w:id="898320277">
          <w:marLeft w:val="0"/>
          <w:marRight w:val="0"/>
          <w:marTop w:val="0"/>
          <w:marBottom w:val="0"/>
          <w:divBdr>
            <w:top w:val="none" w:sz="0" w:space="0" w:color="auto"/>
            <w:left w:val="none" w:sz="0" w:space="0" w:color="auto"/>
            <w:bottom w:val="none" w:sz="0" w:space="0" w:color="auto"/>
            <w:right w:val="none" w:sz="0" w:space="0" w:color="auto"/>
          </w:divBdr>
          <w:divsChild>
            <w:div w:id="203103249">
              <w:marLeft w:val="0"/>
              <w:marRight w:val="0"/>
              <w:marTop w:val="0"/>
              <w:marBottom w:val="0"/>
              <w:divBdr>
                <w:top w:val="none" w:sz="0" w:space="0" w:color="auto"/>
                <w:left w:val="none" w:sz="0" w:space="0" w:color="auto"/>
                <w:bottom w:val="none" w:sz="0" w:space="0" w:color="auto"/>
                <w:right w:val="none" w:sz="0" w:space="0" w:color="auto"/>
              </w:divBdr>
            </w:div>
          </w:divsChild>
        </w:div>
        <w:div w:id="902178501">
          <w:marLeft w:val="0"/>
          <w:marRight w:val="0"/>
          <w:marTop w:val="0"/>
          <w:marBottom w:val="0"/>
          <w:divBdr>
            <w:top w:val="none" w:sz="0" w:space="0" w:color="auto"/>
            <w:left w:val="none" w:sz="0" w:space="0" w:color="auto"/>
            <w:bottom w:val="none" w:sz="0" w:space="0" w:color="auto"/>
            <w:right w:val="none" w:sz="0" w:space="0" w:color="auto"/>
          </w:divBdr>
          <w:divsChild>
            <w:div w:id="1323504072">
              <w:marLeft w:val="0"/>
              <w:marRight w:val="0"/>
              <w:marTop w:val="0"/>
              <w:marBottom w:val="0"/>
              <w:divBdr>
                <w:top w:val="none" w:sz="0" w:space="0" w:color="auto"/>
                <w:left w:val="none" w:sz="0" w:space="0" w:color="auto"/>
                <w:bottom w:val="none" w:sz="0" w:space="0" w:color="auto"/>
                <w:right w:val="none" w:sz="0" w:space="0" w:color="auto"/>
              </w:divBdr>
            </w:div>
          </w:divsChild>
        </w:div>
        <w:div w:id="1287542834">
          <w:marLeft w:val="0"/>
          <w:marRight w:val="0"/>
          <w:marTop w:val="0"/>
          <w:marBottom w:val="0"/>
          <w:divBdr>
            <w:top w:val="none" w:sz="0" w:space="0" w:color="auto"/>
            <w:left w:val="none" w:sz="0" w:space="0" w:color="auto"/>
            <w:bottom w:val="none" w:sz="0" w:space="0" w:color="auto"/>
            <w:right w:val="none" w:sz="0" w:space="0" w:color="auto"/>
          </w:divBdr>
          <w:divsChild>
            <w:div w:id="1800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sChild>
        <w:div w:id="1168449577">
          <w:marLeft w:val="0"/>
          <w:marRight w:val="0"/>
          <w:marTop w:val="0"/>
          <w:marBottom w:val="0"/>
          <w:divBdr>
            <w:top w:val="none" w:sz="0" w:space="0" w:color="auto"/>
            <w:left w:val="none" w:sz="0" w:space="0" w:color="auto"/>
            <w:bottom w:val="none" w:sz="0" w:space="0" w:color="auto"/>
            <w:right w:val="none" w:sz="0" w:space="0" w:color="auto"/>
          </w:divBdr>
          <w:divsChild>
            <w:div w:id="1574393270">
              <w:marLeft w:val="0"/>
              <w:marRight w:val="0"/>
              <w:marTop w:val="0"/>
              <w:marBottom w:val="0"/>
              <w:divBdr>
                <w:top w:val="none" w:sz="0" w:space="0" w:color="auto"/>
                <w:left w:val="none" w:sz="0" w:space="0" w:color="auto"/>
                <w:bottom w:val="none" w:sz="0" w:space="0" w:color="auto"/>
                <w:right w:val="none" w:sz="0" w:space="0" w:color="auto"/>
              </w:divBdr>
            </w:div>
          </w:divsChild>
        </w:div>
        <w:div w:id="1960142287">
          <w:marLeft w:val="0"/>
          <w:marRight w:val="0"/>
          <w:marTop w:val="0"/>
          <w:marBottom w:val="0"/>
          <w:divBdr>
            <w:top w:val="none" w:sz="0" w:space="0" w:color="auto"/>
            <w:left w:val="none" w:sz="0" w:space="0" w:color="auto"/>
            <w:bottom w:val="none" w:sz="0" w:space="0" w:color="auto"/>
            <w:right w:val="none" w:sz="0" w:space="0" w:color="auto"/>
          </w:divBdr>
          <w:divsChild>
            <w:div w:id="1519546025">
              <w:marLeft w:val="0"/>
              <w:marRight w:val="0"/>
              <w:marTop w:val="0"/>
              <w:marBottom w:val="0"/>
              <w:divBdr>
                <w:top w:val="none" w:sz="0" w:space="0" w:color="auto"/>
                <w:left w:val="none" w:sz="0" w:space="0" w:color="auto"/>
                <w:bottom w:val="none" w:sz="0" w:space="0" w:color="auto"/>
                <w:right w:val="none" w:sz="0" w:space="0" w:color="auto"/>
              </w:divBdr>
            </w:div>
          </w:divsChild>
        </w:div>
        <w:div w:id="1247232169">
          <w:marLeft w:val="0"/>
          <w:marRight w:val="0"/>
          <w:marTop w:val="0"/>
          <w:marBottom w:val="0"/>
          <w:divBdr>
            <w:top w:val="none" w:sz="0" w:space="0" w:color="auto"/>
            <w:left w:val="none" w:sz="0" w:space="0" w:color="auto"/>
            <w:bottom w:val="none" w:sz="0" w:space="0" w:color="auto"/>
            <w:right w:val="none" w:sz="0" w:space="0" w:color="auto"/>
          </w:divBdr>
          <w:divsChild>
            <w:div w:id="1293170587">
              <w:marLeft w:val="0"/>
              <w:marRight w:val="0"/>
              <w:marTop w:val="0"/>
              <w:marBottom w:val="0"/>
              <w:divBdr>
                <w:top w:val="none" w:sz="0" w:space="0" w:color="auto"/>
                <w:left w:val="none" w:sz="0" w:space="0" w:color="auto"/>
                <w:bottom w:val="none" w:sz="0" w:space="0" w:color="auto"/>
                <w:right w:val="none" w:sz="0" w:space="0" w:color="auto"/>
              </w:divBdr>
            </w:div>
          </w:divsChild>
        </w:div>
        <w:div w:id="1687487356">
          <w:marLeft w:val="0"/>
          <w:marRight w:val="0"/>
          <w:marTop w:val="0"/>
          <w:marBottom w:val="0"/>
          <w:divBdr>
            <w:top w:val="none" w:sz="0" w:space="0" w:color="auto"/>
            <w:left w:val="none" w:sz="0" w:space="0" w:color="auto"/>
            <w:bottom w:val="none" w:sz="0" w:space="0" w:color="auto"/>
            <w:right w:val="none" w:sz="0" w:space="0" w:color="auto"/>
          </w:divBdr>
          <w:divsChild>
            <w:div w:id="786897811">
              <w:marLeft w:val="0"/>
              <w:marRight w:val="0"/>
              <w:marTop w:val="0"/>
              <w:marBottom w:val="0"/>
              <w:divBdr>
                <w:top w:val="none" w:sz="0" w:space="0" w:color="auto"/>
                <w:left w:val="none" w:sz="0" w:space="0" w:color="auto"/>
                <w:bottom w:val="none" w:sz="0" w:space="0" w:color="auto"/>
                <w:right w:val="none" w:sz="0" w:space="0" w:color="auto"/>
              </w:divBdr>
            </w:div>
          </w:divsChild>
        </w:div>
        <w:div w:id="869684630">
          <w:marLeft w:val="0"/>
          <w:marRight w:val="0"/>
          <w:marTop w:val="0"/>
          <w:marBottom w:val="0"/>
          <w:divBdr>
            <w:top w:val="none" w:sz="0" w:space="0" w:color="auto"/>
            <w:left w:val="none" w:sz="0" w:space="0" w:color="auto"/>
            <w:bottom w:val="none" w:sz="0" w:space="0" w:color="auto"/>
            <w:right w:val="none" w:sz="0" w:space="0" w:color="auto"/>
          </w:divBdr>
          <w:divsChild>
            <w:div w:id="951017100">
              <w:marLeft w:val="0"/>
              <w:marRight w:val="0"/>
              <w:marTop w:val="0"/>
              <w:marBottom w:val="0"/>
              <w:divBdr>
                <w:top w:val="none" w:sz="0" w:space="0" w:color="auto"/>
                <w:left w:val="none" w:sz="0" w:space="0" w:color="auto"/>
                <w:bottom w:val="none" w:sz="0" w:space="0" w:color="auto"/>
                <w:right w:val="none" w:sz="0" w:space="0" w:color="auto"/>
              </w:divBdr>
            </w:div>
          </w:divsChild>
        </w:div>
        <w:div w:id="968903760">
          <w:marLeft w:val="0"/>
          <w:marRight w:val="0"/>
          <w:marTop w:val="0"/>
          <w:marBottom w:val="0"/>
          <w:divBdr>
            <w:top w:val="none" w:sz="0" w:space="0" w:color="auto"/>
            <w:left w:val="none" w:sz="0" w:space="0" w:color="auto"/>
            <w:bottom w:val="none" w:sz="0" w:space="0" w:color="auto"/>
            <w:right w:val="none" w:sz="0" w:space="0" w:color="auto"/>
          </w:divBdr>
          <w:divsChild>
            <w:div w:id="1972586429">
              <w:marLeft w:val="0"/>
              <w:marRight w:val="0"/>
              <w:marTop w:val="0"/>
              <w:marBottom w:val="0"/>
              <w:divBdr>
                <w:top w:val="none" w:sz="0" w:space="0" w:color="auto"/>
                <w:left w:val="none" w:sz="0" w:space="0" w:color="auto"/>
                <w:bottom w:val="none" w:sz="0" w:space="0" w:color="auto"/>
                <w:right w:val="none" w:sz="0" w:space="0" w:color="auto"/>
              </w:divBdr>
            </w:div>
          </w:divsChild>
        </w:div>
        <w:div w:id="479078839">
          <w:marLeft w:val="0"/>
          <w:marRight w:val="0"/>
          <w:marTop w:val="0"/>
          <w:marBottom w:val="0"/>
          <w:divBdr>
            <w:top w:val="none" w:sz="0" w:space="0" w:color="auto"/>
            <w:left w:val="none" w:sz="0" w:space="0" w:color="auto"/>
            <w:bottom w:val="none" w:sz="0" w:space="0" w:color="auto"/>
            <w:right w:val="none" w:sz="0" w:space="0" w:color="auto"/>
          </w:divBdr>
          <w:divsChild>
            <w:div w:id="1225339925">
              <w:marLeft w:val="0"/>
              <w:marRight w:val="0"/>
              <w:marTop w:val="0"/>
              <w:marBottom w:val="0"/>
              <w:divBdr>
                <w:top w:val="none" w:sz="0" w:space="0" w:color="auto"/>
                <w:left w:val="none" w:sz="0" w:space="0" w:color="auto"/>
                <w:bottom w:val="none" w:sz="0" w:space="0" w:color="auto"/>
                <w:right w:val="none" w:sz="0" w:space="0" w:color="auto"/>
              </w:divBdr>
            </w:div>
          </w:divsChild>
        </w:div>
        <w:div w:id="132647284">
          <w:marLeft w:val="0"/>
          <w:marRight w:val="0"/>
          <w:marTop w:val="0"/>
          <w:marBottom w:val="0"/>
          <w:divBdr>
            <w:top w:val="none" w:sz="0" w:space="0" w:color="auto"/>
            <w:left w:val="none" w:sz="0" w:space="0" w:color="auto"/>
            <w:bottom w:val="none" w:sz="0" w:space="0" w:color="auto"/>
            <w:right w:val="none" w:sz="0" w:space="0" w:color="auto"/>
          </w:divBdr>
          <w:divsChild>
            <w:div w:id="1476415223">
              <w:marLeft w:val="0"/>
              <w:marRight w:val="0"/>
              <w:marTop w:val="0"/>
              <w:marBottom w:val="0"/>
              <w:divBdr>
                <w:top w:val="none" w:sz="0" w:space="0" w:color="auto"/>
                <w:left w:val="none" w:sz="0" w:space="0" w:color="auto"/>
                <w:bottom w:val="none" w:sz="0" w:space="0" w:color="auto"/>
                <w:right w:val="none" w:sz="0" w:space="0" w:color="auto"/>
              </w:divBdr>
            </w:div>
          </w:divsChild>
        </w:div>
        <w:div w:id="1282571926">
          <w:marLeft w:val="0"/>
          <w:marRight w:val="0"/>
          <w:marTop w:val="0"/>
          <w:marBottom w:val="0"/>
          <w:divBdr>
            <w:top w:val="none" w:sz="0" w:space="0" w:color="auto"/>
            <w:left w:val="none" w:sz="0" w:space="0" w:color="auto"/>
            <w:bottom w:val="none" w:sz="0" w:space="0" w:color="auto"/>
            <w:right w:val="none" w:sz="0" w:space="0" w:color="auto"/>
          </w:divBdr>
          <w:divsChild>
            <w:div w:id="621156949">
              <w:marLeft w:val="0"/>
              <w:marRight w:val="0"/>
              <w:marTop w:val="0"/>
              <w:marBottom w:val="0"/>
              <w:divBdr>
                <w:top w:val="none" w:sz="0" w:space="0" w:color="auto"/>
                <w:left w:val="none" w:sz="0" w:space="0" w:color="auto"/>
                <w:bottom w:val="none" w:sz="0" w:space="0" w:color="auto"/>
                <w:right w:val="none" w:sz="0" w:space="0" w:color="auto"/>
              </w:divBdr>
            </w:div>
          </w:divsChild>
        </w:div>
        <w:div w:id="497229621">
          <w:marLeft w:val="0"/>
          <w:marRight w:val="0"/>
          <w:marTop w:val="0"/>
          <w:marBottom w:val="0"/>
          <w:divBdr>
            <w:top w:val="none" w:sz="0" w:space="0" w:color="auto"/>
            <w:left w:val="none" w:sz="0" w:space="0" w:color="auto"/>
            <w:bottom w:val="none" w:sz="0" w:space="0" w:color="auto"/>
            <w:right w:val="none" w:sz="0" w:space="0" w:color="auto"/>
          </w:divBdr>
          <w:divsChild>
            <w:div w:id="2061440195">
              <w:marLeft w:val="0"/>
              <w:marRight w:val="0"/>
              <w:marTop w:val="0"/>
              <w:marBottom w:val="0"/>
              <w:divBdr>
                <w:top w:val="none" w:sz="0" w:space="0" w:color="auto"/>
                <w:left w:val="none" w:sz="0" w:space="0" w:color="auto"/>
                <w:bottom w:val="none" w:sz="0" w:space="0" w:color="auto"/>
                <w:right w:val="none" w:sz="0" w:space="0" w:color="auto"/>
              </w:divBdr>
            </w:div>
          </w:divsChild>
        </w:div>
        <w:div w:id="697464712">
          <w:marLeft w:val="0"/>
          <w:marRight w:val="0"/>
          <w:marTop w:val="0"/>
          <w:marBottom w:val="0"/>
          <w:divBdr>
            <w:top w:val="none" w:sz="0" w:space="0" w:color="auto"/>
            <w:left w:val="none" w:sz="0" w:space="0" w:color="auto"/>
            <w:bottom w:val="none" w:sz="0" w:space="0" w:color="auto"/>
            <w:right w:val="none" w:sz="0" w:space="0" w:color="auto"/>
          </w:divBdr>
          <w:divsChild>
            <w:div w:id="1199513239">
              <w:marLeft w:val="0"/>
              <w:marRight w:val="0"/>
              <w:marTop w:val="0"/>
              <w:marBottom w:val="0"/>
              <w:divBdr>
                <w:top w:val="none" w:sz="0" w:space="0" w:color="auto"/>
                <w:left w:val="none" w:sz="0" w:space="0" w:color="auto"/>
                <w:bottom w:val="none" w:sz="0" w:space="0" w:color="auto"/>
                <w:right w:val="none" w:sz="0" w:space="0" w:color="auto"/>
              </w:divBdr>
            </w:div>
          </w:divsChild>
        </w:div>
        <w:div w:id="1152911811">
          <w:marLeft w:val="0"/>
          <w:marRight w:val="0"/>
          <w:marTop w:val="0"/>
          <w:marBottom w:val="0"/>
          <w:divBdr>
            <w:top w:val="none" w:sz="0" w:space="0" w:color="auto"/>
            <w:left w:val="none" w:sz="0" w:space="0" w:color="auto"/>
            <w:bottom w:val="none" w:sz="0" w:space="0" w:color="auto"/>
            <w:right w:val="none" w:sz="0" w:space="0" w:color="auto"/>
          </w:divBdr>
          <w:divsChild>
            <w:div w:id="1220241987">
              <w:marLeft w:val="0"/>
              <w:marRight w:val="0"/>
              <w:marTop w:val="0"/>
              <w:marBottom w:val="0"/>
              <w:divBdr>
                <w:top w:val="none" w:sz="0" w:space="0" w:color="auto"/>
                <w:left w:val="none" w:sz="0" w:space="0" w:color="auto"/>
                <w:bottom w:val="none" w:sz="0" w:space="0" w:color="auto"/>
                <w:right w:val="none" w:sz="0" w:space="0" w:color="auto"/>
              </w:divBdr>
            </w:div>
          </w:divsChild>
        </w:div>
        <w:div w:id="477189882">
          <w:marLeft w:val="0"/>
          <w:marRight w:val="0"/>
          <w:marTop w:val="0"/>
          <w:marBottom w:val="0"/>
          <w:divBdr>
            <w:top w:val="none" w:sz="0" w:space="0" w:color="auto"/>
            <w:left w:val="none" w:sz="0" w:space="0" w:color="auto"/>
            <w:bottom w:val="none" w:sz="0" w:space="0" w:color="auto"/>
            <w:right w:val="none" w:sz="0" w:space="0" w:color="auto"/>
          </w:divBdr>
          <w:divsChild>
            <w:div w:id="2031761910">
              <w:marLeft w:val="0"/>
              <w:marRight w:val="0"/>
              <w:marTop w:val="0"/>
              <w:marBottom w:val="0"/>
              <w:divBdr>
                <w:top w:val="none" w:sz="0" w:space="0" w:color="auto"/>
                <w:left w:val="none" w:sz="0" w:space="0" w:color="auto"/>
                <w:bottom w:val="none" w:sz="0" w:space="0" w:color="auto"/>
                <w:right w:val="none" w:sz="0" w:space="0" w:color="auto"/>
              </w:divBdr>
            </w:div>
          </w:divsChild>
        </w:div>
        <w:div w:id="1191990562">
          <w:marLeft w:val="0"/>
          <w:marRight w:val="0"/>
          <w:marTop w:val="0"/>
          <w:marBottom w:val="0"/>
          <w:divBdr>
            <w:top w:val="none" w:sz="0" w:space="0" w:color="auto"/>
            <w:left w:val="none" w:sz="0" w:space="0" w:color="auto"/>
            <w:bottom w:val="none" w:sz="0" w:space="0" w:color="auto"/>
            <w:right w:val="none" w:sz="0" w:space="0" w:color="auto"/>
          </w:divBdr>
          <w:divsChild>
            <w:div w:id="1217354450">
              <w:marLeft w:val="0"/>
              <w:marRight w:val="0"/>
              <w:marTop w:val="0"/>
              <w:marBottom w:val="0"/>
              <w:divBdr>
                <w:top w:val="none" w:sz="0" w:space="0" w:color="auto"/>
                <w:left w:val="none" w:sz="0" w:space="0" w:color="auto"/>
                <w:bottom w:val="none" w:sz="0" w:space="0" w:color="auto"/>
                <w:right w:val="none" w:sz="0" w:space="0" w:color="auto"/>
              </w:divBdr>
            </w:div>
          </w:divsChild>
        </w:div>
        <w:div w:id="78404019">
          <w:marLeft w:val="0"/>
          <w:marRight w:val="0"/>
          <w:marTop w:val="0"/>
          <w:marBottom w:val="0"/>
          <w:divBdr>
            <w:top w:val="none" w:sz="0" w:space="0" w:color="auto"/>
            <w:left w:val="none" w:sz="0" w:space="0" w:color="auto"/>
            <w:bottom w:val="none" w:sz="0" w:space="0" w:color="auto"/>
            <w:right w:val="none" w:sz="0" w:space="0" w:color="auto"/>
          </w:divBdr>
          <w:divsChild>
            <w:div w:id="207643295">
              <w:marLeft w:val="0"/>
              <w:marRight w:val="0"/>
              <w:marTop w:val="0"/>
              <w:marBottom w:val="0"/>
              <w:divBdr>
                <w:top w:val="none" w:sz="0" w:space="0" w:color="auto"/>
                <w:left w:val="none" w:sz="0" w:space="0" w:color="auto"/>
                <w:bottom w:val="none" w:sz="0" w:space="0" w:color="auto"/>
                <w:right w:val="none" w:sz="0" w:space="0" w:color="auto"/>
              </w:divBdr>
            </w:div>
          </w:divsChild>
        </w:div>
        <w:div w:id="451099503">
          <w:marLeft w:val="0"/>
          <w:marRight w:val="0"/>
          <w:marTop w:val="0"/>
          <w:marBottom w:val="0"/>
          <w:divBdr>
            <w:top w:val="none" w:sz="0" w:space="0" w:color="auto"/>
            <w:left w:val="none" w:sz="0" w:space="0" w:color="auto"/>
            <w:bottom w:val="none" w:sz="0" w:space="0" w:color="auto"/>
            <w:right w:val="none" w:sz="0" w:space="0" w:color="auto"/>
          </w:divBdr>
          <w:divsChild>
            <w:div w:id="1434590604">
              <w:marLeft w:val="0"/>
              <w:marRight w:val="0"/>
              <w:marTop w:val="0"/>
              <w:marBottom w:val="0"/>
              <w:divBdr>
                <w:top w:val="none" w:sz="0" w:space="0" w:color="auto"/>
                <w:left w:val="none" w:sz="0" w:space="0" w:color="auto"/>
                <w:bottom w:val="none" w:sz="0" w:space="0" w:color="auto"/>
                <w:right w:val="none" w:sz="0" w:space="0" w:color="auto"/>
              </w:divBdr>
            </w:div>
          </w:divsChild>
        </w:div>
        <w:div w:id="447699774">
          <w:marLeft w:val="0"/>
          <w:marRight w:val="0"/>
          <w:marTop w:val="0"/>
          <w:marBottom w:val="0"/>
          <w:divBdr>
            <w:top w:val="none" w:sz="0" w:space="0" w:color="auto"/>
            <w:left w:val="none" w:sz="0" w:space="0" w:color="auto"/>
            <w:bottom w:val="none" w:sz="0" w:space="0" w:color="auto"/>
            <w:right w:val="none" w:sz="0" w:space="0" w:color="auto"/>
          </w:divBdr>
          <w:divsChild>
            <w:div w:id="424109254">
              <w:marLeft w:val="0"/>
              <w:marRight w:val="0"/>
              <w:marTop w:val="0"/>
              <w:marBottom w:val="0"/>
              <w:divBdr>
                <w:top w:val="none" w:sz="0" w:space="0" w:color="auto"/>
                <w:left w:val="none" w:sz="0" w:space="0" w:color="auto"/>
                <w:bottom w:val="none" w:sz="0" w:space="0" w:color="auto"/>
                <w:right w:val="none" w:sz="0" w:space="0" w:color="auto"/>
              </w:divBdr>
            </w:div>
          </w:divsChild>
        </w:div>
        <w:div w:id="118035370">
          <w:marLeft w:val="0"/>
          <w:marRight w:val="0"/>
          <w:marTop w:val="0"/>
          <w:marBottom w:val="0"/>
          <w:divBdr>
            <w:top w:val="none" w:sz="0" w:space="0" w:color="auto"/>
            <w:left w:val="none" w:sz="0" w:space="0" w:color="auto"/>
            <w:bottom w:val="none" w:sz="0" w:space="0" w:color="auto"/>
            <w:right w:val="none" w:sz="0" w:space="0" w:color="auto"/>
          </w:divBdr>
          <w:divsChild>
            <w:div w:id="40593889">
              <w:marLeft w:val="0"/>
              <w:marRight w:val="0"/>
              <w:marTop w:val="0"/>
              <w:marBottom w:val="0"/>
              <w:divBdr>
                <w:top w:val="none" w:sz="0" w:space="0" w:color="auto"/>
                <w:left w:val="none" w:sz="0" w:space="0" w:color="auto"/>
                <w:bottom w:val="none" w:sz="0" w:space="0" w:color="auto"/>
                <w:right w:val="none" w:sz="0" w:space="0" w:color="auto"/>
              </w:divBdr>
            </w:div>
          </w:divsChild>
        </w:div>
        <w:div w:id="665480879">
          <w:marLeft w:val="0"/>
          <w:marRight w:val="0"/>
          <w:marTop w:val="0"/>
          <w:marBottom w:val="0"/>
          <w:divBdr>
            <w:top w:val="none" w:sz="0" w:space="0" w:color="auto"/>
            <w:left w:val="none" w:sz="0" w:space="0" w:color="auto"/>
            <w:bottom w:val="none" w:sz="0" w:space="0" w:color="auto"/>
            <w:right w:val="none" w:sz="0" w:space="0" w:color="auto"/>
          </w:divBdr>
          <w:divsChild>
            <w:div w:id="1580169886">
              <w:marLeft w:val="0"/>
              <w:marRight w:val="0"/>
              <w:marTop w:val="0"/>
              <w:marBottom w:val="0"/>
              <w:divBdr>
                <w:top w:val="none" w:sz="0" w:space="0" w:color="auto"/>
                <w:left w:val="none" w:sz="0" w:space="0" w:color="auto"/>
                <w:bottom w:val="none" w:sz="0" w:space="0" w:color="auto"/>
                <w:right w:val="none" w:sz="0" w:space="0" w:color="auto"/>
              </w:divBdr>
            </w:div>
          </w:divsChild>
        </w:div>
        <w:div w:id="434398563">
          <w:marLeft w:val="0"/>
          <w:marRight w:val="0"/>
          <w:marTop w:val="0"/>
          <w:marBottom w:val="0"/>
          <w:divBdr>
            <w:top w:val="none" w:sz="0" w:space="0" w:color="auto"/>
            <w:left w:val="none" w:sz="0" w:space="0" w:color="auto"/>
            <w:bottom w:val="none" w:sz="0" w:space="0" w:color="auto"/>
            <w:right w:val="none" w:sz="0" w:space="0" w:color="auto"/>
          </w:divBdr>
          <w:divsChild>
            <w:div w:id="1308167059">
              <w:marLeft w:val="0"/>
              <w:marRight w:val="0"/>
              <w:marTop w:val="0"/>
              <w:marBottom w:val="0"/>
              <w:divBdr>
                <w:top w:val="none" w:sz="0" w:space="0" w:color="auto"/>
                <w:left w:val="none" w:sz="0" w:space="0" w:color="auto"/>
                <w:bottom w:val="none" w:sz="0" w:space="0" w:color="auto"/>
                <w:right w:val="none" w:sz="0" w:space="0" w:color="auto"/>
              </w:divBdr>
            </w:div>
          </w:divsChild>
        </w:div>
        <w:div w:id="1499803929">
          <w:marLeft w:val="0"/>
          <w:marRight w:val="0"/>
          <w:marTop w:val="0"/>
          <w:marBottom w:val="0"/>
          <w:divBdr>
            <w:top w:val="none" w:sz="0" w:space="0" w:color="auto"/>
            <w:left w:val="none" w:sz="0" w:space="0" w:color="auto"/>
            <w:bottom w:val="none" w:sz="0" w:space="0" w:color="auto"/>
            <w:right w:val="none" w:sz="0" w:space="0" w:color="auto"/>
          </w:divBdr>
          <w:divsChild>
            <w:div w:id="758601156">
              <w:marLeft w:val="0"/>
              <w:marRight w:val="0"/>
              <w:marTop w:val="0"/>
              <w:marBottom w:val="0"/>
              <w:divBdr>
                <w:top w:val="none" w:sz="0" w:space="0" w:color="auto"/>
                <w:left w:val="none" w:sz="0" w:space="0" w:color="auto"/>
                <w:bottom w:val="none" w:sz="0" w:space="0" w:color="auto"/>
                <w:right w:val="none" w:sz="0" w:space="0" w:color="auto"/>
              </w:divBdr>
            </w:div>
          </w:divsChild>
        </w:div>
        <w:div w:id="1807889140">
          <w:marLeft w:val="0"/>
          <w:marRight w:val="0"/>
          <w:marTop w:val="0"/>
          <w:marBottom w:val="0"/>
          <w:divBdr>
            <w:top w:val="none" w:sz="0" w:space="0" w:color="auto"/>
            <w:left w:val="none" w:sz="0" w:space="0" w:color="auto"/>
            <w:bottom w:val="none" w:sz="0" w:space="0" w:color="auto"/>
            <w:right w:val="none" w:sz="0" w:space="0" w:color="auto"/>
          </w:divBdr>
          <w:divsChild>
            <w:div w:id="621696245">
              <w:marLeft w:val="0"/>
              <w:marRight w:val="0"/>
              <w:marTop w:val="0"/>
              <w:marBottom w:val="0"/>
              <w:divBdr>
                <w:top w:val="none" w:sz="0" w:space="0" w:color="auto"/>
                <w:left w:val="none" w:sz="0" w:space="0" w:color="auto"/>
                <w:bottom w:val="none" w:sz="0" w:space="0" w:color="auto"/>
                <w:right w:val="none" w:sz="0" w:space="0" w:color="auto"/>
              </w:divBdr>
            </w:div>
          </w:divsChild>
        </w:div>
        <w:div w:id="1741098210">
          <w:marLeft w:val="0"/>
          <w:marRight w:val="0"/>
          <w:marTop w:val="0"/>
          <w:marBottom w:val="0"/>
          <w:divBdr>
            <w:top w:val="none" w:sz="0" w:space="0" w:color="auto"/>
            <w:left w:val="none" w:sz="0" w:space="0" w:color="auto"/>
            <w:bottom w:val="none" w:sz="0" w:space="0" w:color="auto"/>
            <w:right w:val="none" w:sz="0" w:space="0" w:color="auto"/>
          </w:divBdr>
          <w:divsChild>
            <w:div w:id="1359814514">
              <w:marLeft w:val="0"/>
              <w:marRight w:val="0"/>
              <w:marTop w:val="0"/>
              <w:marBottom w:val="0"/>
              <w:divBdr>
                <w:top w:val="none" w:sz="0" w:space="0" w:color="auto"/>
                <w:left w:val="none" w:sz="0" w:space="0" w:color="auto"/>
                <w:bottom w:val="none" w:sz="0" w:space="0" w:color="auto"/>
                <w:right w:val="none" w:sz="0" w:space="0" w:color="auto"/>
              </w:divBdr>
            </w:div>
          </w:divsChild>
        </w:div>
        <w:div w:id="1403211536">
          <w:marLeft w:val="0"/>
          <w:marRight w:val="0"/>
          <w:marTop w:val="0"/>
          <w:marBottom w:val="0"/>
          <w:divBdr>
            <w:top w:val="none" w:sz="0" w:space="0" w:color="auto"/>
            <w:left w:val="none" w:sz="0" w:space="0" w:color="auto"/>
            <w:bottom w:val="none" w:sz="0" w:space="0" w:color="auto"/>
            <w:right w:val="none" w:sz="0" w:space="0" w:color="auto"/>
          </w:divBdr>
          <w:divsChild>
            <w:div w:id="1059934980">
              <w:marLeft w:val="0"/>
              <w:marRight w:val="0"/>
              <w:marTop w:val="0"/>
              <w:marBottom w:val="0"/>
              <w:divBdr>
                <w:top w:val="none" w:sz="0" w:space="0" w:color="auto"/>
                <w:left w:val="none" w:sz="0" w:space="0" w:color="auto"/>
                <w:bottom w:val="none" w:sz="0" w:space="0" w:color="auto"/>
                <w:right w:val="none" w:sz="0" w:space="0" w:color="auto"/>
              </w:divBdr>
            </w:div>
          </w:divsChild>
        </w:div>
        <w:div w:id="186065622">
          <w:marLeft w:val="0"/>
          <w:marRight w:val="0"/>
          <w:marTop w:val="0"/>
          <w:marBottom w:val="0"/>
          <w:divBdr>
            <w:top w:val="none" w:sz="0" w:space="0" w:color="auto"/>
            <w:left w:val="none" w:sz="0" w:space="0" w:color="auto"/>
            <w:bottom w:val="none" w:sz="0" w:space="0" w:color="auto"/>
            <w:right w:val="none" w:sz="0" w:space="0" w:color="auto"/>
          </w:divBdr>
          <w:divsChild>
            <w:div w:id="7651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822">
      <w:bodyDiv w:val="1"/>
      <w:marLeft w:val="0"/>
      <w:marRight w:val="0"/>
      <w:marTop w:val="0"/>
      <w:marBottom w:val="0"/>
      <w:divBdr>
        <w:top w:val="none" w:sz="0" w:space="0" w:color="auto"/>
        <w:left w:val="none" w:sz="0" w:space="0" w:color="auto"/>
        <w:bottom w:val="none" w:sz="0" w:space="0" w:color="auto"/>
        <w:right w:val="none" w:sz="0" w:space="0" w:color="auto"/>
      </w:divBdr>
    </w:div>
    <w:div w:id="1603537509">
      <w:bodyDiv w:val="1"/>
      <w:marLeft w:val="0"/>
      <w:marRight w:val="0"/>
      <w:marTop w:val="0"/>
      <w:marBottom w:val="0"/>
      <w:divBdr>
        <w:top w:val="none" w:sz="0" w:space="0" w:color="auto"/>
        <w:left w:val="none" w:sz="0" w:space="0" w:color="auto"/>
        <w:bottom w:val="none" w:sz="0" w:space="0" w:color="auto"/>
        <w:right w:val="none" w:sz="0" w:space="0" w:color="auto"/>
      </w:divBdr>
    </w:div>
    <w:div w:id="1694070872">
      <w:bodyDiv w:val="1"/>
      <w:marLeft w:val="0"/>
      <w:marRight w:val="0"/>
      <w:marTop w:val="0"/>
      <w:marBottom w:val="0"/>
      <w:divBdr>
        <w:top w:val="none" w:sz="0" w:space="0" w:color="auto"/>
        <w:left w:val="none" w:sz="0" w:space="0" w:color="auto"/>
        <w:bottom w:val="none" w:sz="0" w:space="0" w:color="auto"/>
        <w:right w:val="none" w:sz="0" w:space="0" w:color="auto"/>
      </w:divBdr>
    </w:div>
    <w:div w:id="1788885858">
      <w:bodyDiv w:val="1"/>
      <w:marLeft w:val="0"/>
      <w:marRight w:val="0"/>
      <w:marTop w:val="0"/>
      <w:marBottom w:val="0"/>
      <w:divBdr>
        <w:top w:val="none" w:sz="0" w:space="0" w:color="auto"/>
        <w:left w:val="none" w:sz="0" w:space="0" w:color="auto"/>
        <w:bottom w:val="none" w:sz="0" w:space="0" w:color="auto"/>
        <w:right w:val="none" w:sz="0" w:space="0" w:color="auto"/>
      </w:divBdr>
      <w:divsChild>
        <w:div w:id="1563566232">
          <w:marLeft w:val="0"/>
          <w:marRight w:val="0"/>
          <w:marTop w:val="0"/>
          <w:marBottom w:val="0"/>
          <w:divBdr>
            <w:top w:val="none" w:sz="0" w:space="0" w:color="auto"/>
            <w:left w:val="none" w:sz="0" w:space="0" w:color="auto"/>
            <w:bottom w:val="none" w:sz="0" w:space="0" w:color="auto"/>
            <w:right w:val="none" w:sz="0" w:space="0" w:color="auto"/>
          </w:divBdr>
          <w:divsChild>
            <w:div w:id="1091707842">
              <w:marLeft w:val="0"/>
              <w:marRight w:val="0"/>
              <w:marTop w:val="0"/>
              <w:marBottom w:val="0"/>
              <w:divBdr>
                <w:top w:val="none" w:sz="0" w:space="0" w:color="auto"/>
                <w:left w:val="none" w:sz="0" w:space="0" w:color="auto"/>
                <w:bottom w:val="none" w:sz="0" w:space="0" w:color="auto"/>
                <w:right w:val="none" w:sz="0" w:space="0" w:color="auto"/>
              </w:divBdr>
            </w:div>
          </w:divsChild>
        </w:div>
        <w:div w:id="451442076">
          <w:marLeft w:val="0"/>
          <w:marRight w:val="0"/>
          <w:marTop w:val="0"/>
          <w:marBottom w:val="0"/>
          <w:divBdr>
            <w:top w:val="none" w:sz="0" w:space="0" w:color="auto"/>
            <w:left w:val="none" w:sz="0" w:space="0" w:color="auto"/>
            <w:bottom w:val="none" w:sz="0" w:space="0" w:color="auto"/>
            <w:right w:val="none" w:sz="0" w:space="0" w:color="auto"/>
          </w:divBdr>
          <w:divsChild>
            <w:div w:id="198737359">
              <w:marLeft w:val="0"/>
              <w:marRight w:val="0"/>
              <w:marTop w:val="0"/>
              <w:marBottom w:val="0"/>
              <w:divBdr>
                <w:top w:val="none" w:sz="0" w:space="0" w:color="auto"/>
                <w:left w:val="none" w:sz="0" w:space="0" w:color="auto"/>
                <w:bottom w:val="none" w:sz="0" w:space="0" w:color="auto"/>
                <w:right w:val="none" w:sz="0" w:space="0" w:color="auto"/>
              </w:divBdr>
            </w:div>
          </w:divsChild>
        </w:div>
        <w:div w:id="399251203">
          <w:marLeft w:val="0"/>
          <w:marRight w:val="0"/>
          <w:marTop w:val="0"/>
          <w:marBottom w:val="0"/>
          <w:divBdr>
            <w:top w:val="none" w:sz="0" w:space="0" w:color="auto"/>
            <w:left w:val="none" w:sz="0" w:space="0" w:color="auto"/>
            <w:bottom w:val="none" w:sz="0" w:space="0" w:color="auto"/>
            <w:right w:val="none" w:sz="0" w:space="0" w:color="auto"/>
          </w:divBdr>
          <w:divsChild>
            <w:div w:id="416174039">
              <w:marLeft w:val="0"/>
              <w:marRight w:val="0"/>
              <w:marTop w:val="0"/>
              <w:marBottom w:val="0"/>
              <w:divBdr>
                <w:top w:val="none" w:sz="0" w:space="0" w:color="auto"/>
                <w:left w:val="none" w:sz="0" w:space="0" w:color="auto"/>
                <w:bottom w:val="none" w:sz="0" w:space="0" w:color="auto"/>
                <w:right w:val="none" w:sz="0" w:space="0" w:color="auto"/>
              </w:divBdr>
            </w:div>
          </w:divsChild>
        </w:div>
        <w:div w:id="576212377">
          <w:marLeft w:val="0"/>
          <w:marRight w:val="0"/>
          <w:marTop w:val="0"/>
          <w:marBottom w:val="0"/>
          <w:divBdr>
            <w:top w:val="none" w:sz="0" w:space="0" w:color="auto"/>
            <w:left w:val="none" w:sz="0" w:space="0" w:color="auto"/>
            <w:bottom w:val="none" w:sz="0" w:space="0" w:color="auto"/>
            <w:right w:val="none" w:sz="0" w:space="0" w:color="auto"/>
          </w:divBdr>
          <w:divsChild>
            <w:div w:id="1425959477">
              <w:marLeft w:val="0"/>
              <w:marRight w:val="0"/>
              <w:marTop w:val="0"/>
              <w:marBottom w:val="0"/>
              <w:divBdr>
                <w:top w:val="none" w:sz="0" w:space="0" w:color="auto"/>
                <w:left w:val="none" w:sz="0" w:space="0" w:color="auto"/>
                <w:bottom w:val="none" w:sz="0" w:space="0" w:color="auto"/>
                <w:right w:val="none" w:sz="0" w:space="0" w:color="auto"/>
              </w:divBdr>
            </w:div>
          </w:divsChild>
        </w:div>
        <w:div w:id="1766805759">
          <w:marLeft w:val="0"/>
          <w:marRight w:val="0"/>
          <w:marTop w:val="0"/>
          <w:marBottom w:val="0"/>
          <w:divBdr>
            <w:top w:val="none" w:sz="0" w:space="0" w:color="auto"/>
            <w:left w:val="none" w:sz="0" w:space="0" w:color="auto"/>
            <w:bottom w:val="none" w:sz="0" w:space="0" w:color="auto"/>
            <w:right w:val="none" w:sz="0" w:space="0" w:color="auto"/>
          </w:divBdr>
          <w:divsChild>
            <w:div w:id="63573880">
              <w:marLeft w:val="0"/>
              <w:marRight w:val="0"/>
              <w:marTop w:val="0"/>
              <w:marBottom w:val="0"/>
              <w:divBdr>
                <w:top w:val="none" w:sz="0" w:space="0" w:color="auto"/>
                <w:left w:val="none" w:sz="0" w:space="0" w:color="auto"/>
                <w:bottom w:val="none" w:sz="0" w:space="0" w:color="auto"/>
                <w:right w:val="none" w:sz="0" w:space="0" w:color="auto"/>
              </w:divBdr>
            </w:div>
          </w:divsChild>
        </w:div>
        <w:div w:id="1521818662">
          <w:marLeft w:val="0"/>
          <w:marRight w:val="0"/>
          <w:marTop w:val="0"/>
          <w:marBottom w:val="0"/>
          <w:divBdr>
            <w:top w:val="none" w:sz="0" w:space="0" w:color="auto"/>
            <w:left w:val="none" w:sz="0" w:space="0" w:color="auto"/>
            <w:bottom w:val="none" w:sz="0" w:space="0" w:color="auto"/>
            <w:right w:val="none" w:sz="0" w:space="0" w:color="auto"/>
          </w:divBdr>
          <w:divsChild>
            <w:div w:id="1578713512">
              <w:marLeft w:val="0"/>
              <w:marRight w:val="0"/>
              <w:marTop w:val="0"/>
              <w:marBottom w:val="0"/>
              <w:divBdr>
                <w:top w:val="none" w:sz="0" w:space="0" w:color="auto"/>
                <w:left w:val="none" w:sz="0" w:space="0" w:color="auto"/>
                <w:bottom w:val="none" w:sz="0" w:space="0" w:color="auto"/>
                <w:right w:val="none" w:sz="0" w:space="0" w:color="auto"/>
              </w:divBdr>
            </w:div>
          </w:divsChild>
        </w:div>
        <w:div w:id="1368141531">
          <w:marLeft w:val="0"/>
          <w:marRight w:val="0"/>
          <w:marTop w:val="0"/>
          <w:marBottom w:val="0"/>
          <w:divBdr>
            <w:top w:val="none" w:sz="0" w:space="0" w:color="auto"/>
            <w:left w:val="none" w:sz="0" w:space="0" w:color="auto"/>
            <w:bottom w:val="none" w:sz="0" w:space="0" w:color="auto"/>
            <w:right w:val="none" w:sz="0" w:space="0" w:color="auto"/>
          </w:divBdr>
          <w:divsChild>
            <w:div w:id="1610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1261</Words>
  <Characters>6259</Characters>
  <Application>Microsoft Office Word</Application>
  <DocSecurity>0</DocSecurity>
  <Lines>215</Lines>
  <Paragraphs>107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Verdot</dc:creator>
  <cp:lastModifiedBy>Leigh Verdot</cp:lastModifiedBy>
  <cp:revision>7</cp:revision>
  <cp:lastPrinted>2019-09-04T17:39:00Z</cp:lastPrinted>
  <dcterms:created xsi:type="dcterms:W3CDTF">2022-08-10T09:41:00Z</dcterms:created>
  <dcterms:modified xsi:type="dcterms:W3CDTF">2022-09-15T14:53:00Z</dcterms:modified>
</cp:coreProperties>
</file>