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77A86" w14:textId="77777777" w:rsidR="001916E9" w:rsidRDefault="001916E9" w:rsidP="000054F2">
      <w:pPr>
        <w:rPr>
          <w:rFonts w:ascii="Segoe UI Emoji" w:hAnsi="Segoe UI Emoji" w:cs="Arial"/>
          <w:b/>
          <w:bCs/>
          <w:color w:val="ED9A0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35899848"/>
      <w:bookmarkEnd w:id="0"/>
    </w:p>
    <w:p w14:paraId="10946F8D" w14:textId="3730AC1C" w:rsidR="000054F2" w:rsidRPr="000054F2" w:rsidRDefault="000054F2" w:rsidP="000054F2">
      <w:r>
        <w:rPr>
          <w:noProof/>
        </w:rPr>
        <mc:AlternateContent>
          <mc:Choice Requires="wps">
            <w:drawing>
              <wp:anchor distT="0" distB="0" distL="114300" distR="114300" simplePos="0" relativeHeight="251658240" behindDoc="0" locked="0" layoutInCell="1" allowOverlap="1" wp14:anchorId="32E9EB8E" wp14:editId="52FE6D2B">
                <wp:simplePos x="0" y="0"/>
                <wp:positionH relativeFrom="margin">
                  <wp:posOffset>2551814</wp:posOffset>
                </wp:positionH>
                <wp:positionV relativeFrom="paragraph">
                  <wp:posOffset>0</wp:posOffset>
                </wp:positionV>
                <wp:extent cx="4020288" cy="2006600"/>
                <wp:effectExtent l="0" t="0" r="0" b="0"/>
                <wp:wrapNone/>
                <wp:docPr id="13" name="Rectangle 13"/>
                <wp:cNvGraphicFramePr/>
                <a:graphic xmlns:a="http://schemas.openxmlformats.org/drawingml/2006/main">
                  <a:graphicData uri="http://schemas.microsoft.com/office/word/2010/wordprocessingShape">
                    <wps:wsp>
                      <wps:cNvSpPr/>
                      <wps:spPr>
                        <a:xfrm>
                          <a:off x="0" y="0"/>
                          <a:ext cx="4020288" cy="2006600"/>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4DCFD" w14:textId="77777777" w:rsidR="000054F2" w:rsidRDefault="000054F2" w:rsidP="000054F2">
                            <w:pPr>
                              <w:jc w:val="center"/>
                            </w:pPr>
                            <w:r>
                              <w:rPr>
                                <w:noProof/>
                              </w:rPr>
                              <w:drawing>
                                <wp:inline distT="0" distB="0" distL="0" distR="0" wp14:anchorId="30D483B7" wp14:editId="63CDE3B0">
                                  <wp:extent cx="3549600" cy="6480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1">
                                            <a:extLst>
                                              <a:ext uri="{28A0092B-C50C-407E-A947-70E740481C1C}">
                                                <a14:useLocalDpi xmlns:a14="http://schemas.microsoft.com/office/drawing/2010/main" val="0"/>
                                              </a:ext>
                                            </a:extLst>
                                          </a:blip>
                                          <a:srcRect t="36511"/>
                                          <a:stretch/>
                                        </pic:blipFill>
                                        <pic:spPr bwMode="auto">
                                          <a:xfrm>
                                            <a:off x="0" y="0"/>
                                            <a:ext cx="3549600" cy="648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E9EB8E" id="Rectangle 13" o:spid="_x0000_s1026" style="position:absolute;margin-left:200.95pt;margin-top:0;width:316.55pt;height:158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UGOiAIAAGsFAAAOAAAAZHJzL2Uyb0RvYy54bWysVEtv2zAMvg/YfxB0X+1kadcFdYq0RYYB&#10;RVusHXpWZCk2IIsapcTJfv0o+ZGuK3YYloNCmR8/PkTy4nLfGLZT6GuwBZ+c5JwpK6Gs7abg359W&#10;H84580HYUhiwquAH5fnl4v27i9bN1RQqMKVCRiTWz1tX8CoEN88yLyvVCH8CTllSasBGBLriJitR&#10;tMTemGya52dZC1g6BKm8p683nZIvEr/WSoZ7rb0KzBScYgvpxHSu45ktLsR8g8JVtezDEP8QRSNq&#10;S05HqhsRBNti/QdVU0sEDzqcSGgy0LqWKuVA2UzyV9k8VsKplAsVx7uxTP7/0cq73aN7QCpD6/zc&#10;kxiz2Gts4j/Fx/apWIexWGofmKSPs3yaT8/peSXp4lOc5amc2dHcoQ9fFDQsCgVHeo1UJLG79YFc&#10;EnSARG8eTF2uamPSBTfra4NsJ+jlVsurm49X8bHI5DeYsRFsIZp16vglOyaTpHAwKuKM/aY0q0sK&#10;f5oiSX2mRj9CSmXDpFNVolSd+9OcfoP32JnRIsWSCCOzJv8jd08wIDuSgbuLssdHU5XadDTO/xZY&#10;ZzxaJM9gw2jc1BbwLQJDWfWeO/xQpK40sUphv94TJIprKA8PyBC6efFOrmp6wlvhw4NAGhAaJRr6&#10;cE+HNtAWHHqJswrw51vfI576lrSctTRwBfc/tgIVZ+arpY7+PJnN4oSmy+z005Qu+FKzfqmx2+Ya&#10;qDMmtF6cTGLEBzOIGqF5pt2wjF5JJawk3wWXAYfLdegWAW0XqZbLBKOpdCLc2kcnI3kscGzRp/2z&#10;QNf3caARuINhOMX8VTt32GhpYbkNoOvU68e69qWniU491G+fuDJe3hPquCMXvwAAAP//AwBQSwME&#10;FAAGAAgAAAAhAPhigmLfAAAACQEAAA8AAABkcnMvZG93bnJldi54bWxMj8FOwzAQRO9I/IO1SNyo&#10;HdpGbZpNVSEhpIpDKeXuxtskIl6H2GkDX497gtuOZjT7Jl+PthVn6n3jGCGZKBDEpTMNVwiH9+eH&#10;BQgfNBvdOiaEb/KwLm5vcp0Zd+E3Ou9DJWIJ+0wj1CF0mZS+rMlqP3EdcfROrrc6RNlX0vT6Estt&#10;Kx+VSqXVDccPte7oqabycz9YhJefeam2m3R3mH0Narf8eLXbboF4fzduViACjeEvDFf8iA5FZDq6&#10;gY0XLcJMJcsYRYiLrraazuN1RJgmqQJZ5PL/guIXAAD//wMAUEsBAi0AFAAGAAgAAAAhALaDOJL+&#10;AAAA4QEAABMAAAAAAAAAAAAAAAAAAAAAAFtDb250ZW50X1R5cGVzXS54bWxQSwECLQAUAAYACAAA&#10;ACEAOP0h/9YAAACUAQAACwAAAAAAAAAAAAAAAAAvAQAAX3JlbHMvLnJlbHNQSwECLQAUAAYACAAA&#10;ACEAgPVBjogCAABrBQAADgAAAAAAAAAAAAAAAAAuAgAAZHJzL2Uyb0RvYy54bWxQSwECLQAUAAYA&#10;CAAAACEA+GKCYt8AAAAJAQAADwAAAAAAAAAAAAAAAADiBAAAZHJzL2Rvd25yZXYueG1sUEsFBgAA&#10;AAAEAAQA8wAAAO4FAAAAAA==&#10;" fillcolor="#fabd3b" stroked="f" strokeweight="2pt">
                <v:textbox>
                  <w:txbxContent>
                    <w:p w14:paraId="7134DCFD" w14:textId="77777777" w:rsidR="000054F2" w:rsidRDefault="000054F2" w:rsidP="000054F2">
                      <w:pPr>
                        <w:jc w:val="center"/>
                      </w:pPr>
                      <w:r>
                        <w:rPr>
                          <w:noProof/>
                        </w:rPr>
                        <w:drawing>
                          <wp:inline distT="0" distB="0" distL="0" distR="0" wp14:anchorId="30D483B7" wp14:editId="63CDE3B0">
                            <wp:extent cx="3549600" cy="6480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2">
                                      <a:extLst>
                                        <a:ext uri="{28A0092B-C50C-407E-A947-70E740481C1C}">
                                          <a14:useLocalDpi xmlns:a14="http://schemas.microsoft.com/office/drawing/2010/main" val="0"/>
                                        </a:ext>
                                      </a:extLst>
                                    </a:blip>
                                    <a:srcRect t="36511"/>
                                    <a:stretch/>
                                  </pic:blipFill>
                                  <pic:spPr bwMode="auto">
                                    <a:xfrm>
                                      <a:off x="0" y="0"/>
                                      <a:ext cx="3549600" cy="6480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r>
        <w:rPr>
          <w:noProof/>
        </w:rPr>
        <w:drawing>
          <wp:anchor distT="0" distB="0" distL="114300" distR="114300" simplePos="0" relativeHeight="251658243" behindDoc="1" locked="0" layoutInCell="1" allowOverlap="1" wp14:anchorId="05AEE883" wp14:editId="221A8D8F">
            <wp:simplePos x="0" y="0"/>
            <wp:positionH relativeFrom="column">
              <wp:posOffset>297121</wp:posOffset>
            </wp:positionH>
            <wp:positionV relativeFrom="paragraph">
              <wp:posOffset>59</wp:posOffset>
            </wp:positionV>
            <wp:extent cx="2018665" cy="2018665"/>
            <wp:effectExtent l="0" t="0" r="635" b="635"/>
            <wp:wrapTight wrapText="bothSides">
              <wp:wrapPolygon edited="0">
                <wp:start x="4892" y="0"/>
                <wp:lineTo x="3669" y="1019"/>
                <wp:lineTo x="2038" y="2854"/>
                <wp:lineTo x="2038" y="4484"/>
                <wp:lineTo x="3058" y="6930"/>
                <wp:lineTo x="204" y="10192"/>
                <wp:lineTo x="0" y="11211"/>
                <wp:lineTo x="0" y="14880"/>
                <wp:lineTo x="3465" y="16715"/>
                <wp:lineTo x="6523" y="16715"/>
                <wp:lineTo x="6523" y="17530"/>
                <wp:lineTo x="7338" y="19976"/>
                <wp:lineTo x="9173" y="20995"/>
                <wp:lineTo x="9377" y="21403"/>
                <wp:lineTo x="12026" y="21403"/>
                <wp:lineTo x="12230" y="20995"/>
                <wp:lineTo x="13861" y="19976"/>
                <wp:lineTo x="14880" y="17326"/>
                <wp:lineTo x="17734" y="16715"/>
                <wp:lineTo x="21403" y="14880"/>
                <wp:lineTo x="21403" y="11619"/>
                <wp:lineTo x="21199" y="10192"/>
                <wp:lineTo x="19568" y="3058"/>
                <wp:lineTo x="17530" y="1019"/>
                <wp:lineTo x="16307" y="0"/>
                <wp:lineTo x="4892"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8665" cy="20186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6" behindDoc="1" locked="0" layoutInCell="1" allowOverlap="1" wp14:anchorId="6FB5619E" wp14:editId="1C6ECCDB">
                <wp:simplePos x="0" y="0"/>
                <wp:positionH relativeFrom="column">
                  <wp:posOffset>6517522</wp:posOffset>
                </wp:positionH>
                <wp:positionV relativeFrom="paragraph">
                  <wp:posOffset>2163814</wp:posOffset>
                </wp:positionV>
                <wp:extent cx="1389380" cy="1369060"/>
                <wp:effectExtent l="0" t="0" r="1270" b="2540"/>
                <wp:wrapTight wrapText="bothSides">
                  <wp:wrapPolygon edited="0">
                    <wp:start x="0" y="0"/>
                    <wp:lineTo x="0" y="21340"/>
                    <wp:lineTo x="21324" y="21340"/>
                    <wp:lineTo x="21324" y="0"/>
                    <wp:lineTo x="0" y="0"/>
                  </wp:wrapPolygon>
                </wp:wrapTight>
                <wp:docPr id="8" name="Rectangle 8"/>
                <wp:cNvGraphicFramePr/>
                <a:graphic xmlns:a="http://schemas.openxmlformats.org/drawingml/2006/main">
                  <a:graphicData uri="http://schemas.microsoft.com/office/word/2010/wordprocessingShape">
                    <wps:wsp>
                      <wps:cNvSpPr/>
                      <wps:spPr>
                        <a:xfrm>
                          <a:off x="0" y="0"/>
                          <a:ext cx="1389380" cy="1369060"/>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9E5D4F" w14:textId="77777777" w:rsidR="000054F2" w:rsidRDefault="002A788B" w:rsidP="000054F2">
                            <w:pPr>
                              <w:jc w:val="center"/>
                            </w:pPr>
                            <w:r>
                              <w:rPr>
                                <w:noProof/>
                              </w:rPr>
                              <w:drawing>
                                <wp:inline distT="0" distB="0" distL="0" distR="0" wp14:anchorId="6CA4B977" wp14:editId="066C04F8">
                                  <wp:extent cx="914400" cy="914400"/>
                                  <wp:effectExtent l="0" t="0" r="0" b="0"/>
                                  <wp:docPr id="25" name="Picture 25" descr="Checklist RTL"/>
                                  <wp:cNvGraphicFramePr/>
                                  <a:graphic xmlns:a="http://schemas.openxmlformats.org/drawingml/2006/main">
                                    <a:graphicData uri="http://schemas.openxmlformats.org/drawingml/2006/picture">
                                      <pic:pic xmlns:pic="http://schemas.openxmlformats.org/drawingml/2006/picture">
                                        <pic:nvPicPr>
                                          <pic:cNvPr id="25" name="Graphic 25" descr="Checklist RT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B5619E" id="Rectangle 8" o:spid="_x0000_s1027" style="position:absolute;margin-left:513.2pt;margin-top:170.4pt;width:109.4pt;height:107.8pt;z-index:-25165823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PhjQIAAHIFAAAOAAAAZHJzL2Uyb0RvYy54bWysVFtP2zAUfp+0/2D5fSRpCysVKSqgTpMQ&#10;oMHEs+vYTSTHx7PdJt2v37FzacfQHqb1IbV9vvOd+7m6bmtF9sK6CnROs7OUEqE5FJXe5vT7y/rT&#10;nBLnmS6YAi1yehCOXi8/frhqzEJMoARVCEuQRLtFY3Jaem8WSeJ4KWrmzsAIjUIJtmYer3abFJY1&#10;yF6rZJKmF0kDtjAWuHAOX+86IV1GfikF949SOuGJyin65uPXxu8mfJPlFVtsLTNlxXs32D94UbNK&#10;o9GR6o55Rna2+oOqrrgFB9KfcagTkLLiIsaA0WTpm2ieS2ZEjAWT48yYJvf/aPnD/tk8WUxDY9zC&#10;4TFE0Upbh3/0j7QxWYcxWaL1hONjNp1fTueYU46ybHpxmV7EdCZHdWOd/yKgJuGQU4vViEli+3vn&#10;0SRCB0iw5kBVxbpSKl7sdnOrLNkzrNx6dXM3vQnFQpXfYEoHsIag1onDS3IMJp78QYmAU/qbkKQq&#10;0P1J9CT2mRjtMM6F9lknKlkhOvPnKf4G66Ezg0b0JRIGZon2R+6eYEB2JAN352WPD6oitumonP7N&#10;sU551IiWQftRua402PcIFEbVW+7wQ5K61IQs+XbTYm6wmAEZXjZQHJ4ssdCNjTN8XWEl75nzT8zi&#10;nGD1cfb9I36kgian0J8oKcH+fO894LF9UUpJg3OXU/djx6ygRH3V2NiX2WwWBjVeZuefJ3ixp5LN&#10;qUTv6lvABslwyxgejwHv1XCUFupXXBGrYBVFTHO0nVPu7XC59d0+wCXDxWoVYTichvl7/Wx4IA95&#10;Dp360r4ya/p29jgJDzDMKFu86eoOGzQ1rHYeZBVb/pjXvgI42LGV+iUUNsfpPaKOq3L5CwAA//8D&#10;AFBLAwQUAAYACAAAACEAMpDoNuAAAAANAQAADwAAAGRycy9kb3ducmV2LnhtbEyPwU7DMBBE70j8&#10;g7VI3KhNSKIS4lQVEkKqOJRS7m68JBHxOsROG/h6tic4jmY086Zcza4XRxxD50nD7UKBQKq97ajR&#10;sH97ulmCCNGQNb0n1PCNAVbV5UVpCutP9IrHXWwEl1AojIY2xqGQMtQtOhMWfkBi78OPzkSWYyPt&#10;aE5c7nqZKJVLZzrihdYM+Nhi/bmbnIbnn6xWm3W+3adfk9rev7+4zbDU+vpqXj+AiDjHvzCc8Rkd&#10;KmY6+IlsED1rleQpZzXcpYpPnCNJmiUgDhqyjD1ZlfL/i+oXAAD//wMAUEsBAi0AFAAGAAgAAAAh&#10;ALaDOJL+AAAA4QEAABMAAAAAAAAAAAAAAAAAAAAAAFtDb250ZW50X1R5cGVzXS54bWxQSwECLQAU&#10;AAYACAAAACEAOP0h/9YAAACUAQAACwAAAAAAAAAAAAAAAAAvAQAAX3JlbHMvLnJlbHNQSwECLQAU&#10;AAYACAAAACEAQK0D4Y0CAAByBQAADgAAAAAAAAAAAAAAAAAuAgAAZHJzL2Uyb0RvYy54bWxQSwEC&#10;LQAUAAYACAAAACEAMpDoNuAAAAANAQAADwAAAAAAAAAAAAAAAADnBAAAZHJzL2Rvd25yZXYueG1s&#10;UEsFBgAAAAAEAAQA8wAAAPQFAAAAAA==&#10;" fillcolor="#fabd3b" stroked="f" strokeweight="2pt">
                <v:textbox>
                  <w:txbxContent>
                    <w:p w14:paraId="139E5D4F" w14:textId="77777777" w:rsidR="000054F2" w:rsidRDefault="002A788B" w:rsidP="000054F2">
                      <w:pPr>
                        <w:jc w:val="center"/>
                      </w:pPr>
                      <w:r>
                        <w:rPr>
                          <w:noProof/>
                        </w:rPr>
                        <w:drawing>
                          <wp:inline distT="0" distB="0" distL="0" distR="0" wp14:anchorId="6CA4B977" wp14:editId="066C04F8">
                            <wp:extent cx="914400" cy="914400"/>
                            <wp:effectExtent l="0" t="0" r="0" b="0"/>
                            <wp:docPr id="25" name="Picture 25" descr="Checklist RTL"/>
                            <wp:cNvGraphicFramePr/>
                            <a:graphic xmlns:a="http://schemas.openxmlformats.org/drawingml/2006/main">
                              <a:graphicData uri="http://schemas.openxmlformats.org/drawingml/2006/picture">
                                <pic:pic xmlns:pic="http://schemas.openxmlformats.org/drawingml/2006/picture">
                                  <pic:nvPicPr>
                                    <pic:cNvPr id="25" name="Graphic 25" descr="Checklist RT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p>
                  </w:txbxContent>
                </v:textbox>
                <w10:wrap type="tight"/>
              </v:rect>
            </w:pict>
          </mc:Fallback>
        </mc:AlternateContent>
      </w:r>
      <w:r>
        <w:rPr>
          <w:noProof/>
        </w:rPr>
        <mc:AlternateContent>
          <mc:Choice Requires="wps">
            <w:drawing>
              <wp:anchor distT="0" distB="0" distL="114300" distR="114300" simplePos="0" relativeHeight="251658245" behindDoc="1" locked="0" layoutInCell="1" allowOverlap="1" wp14:anchorId="61B5BB1C" wp14:editId="13D7FAF0">
                <wp:simplePos x="0" y="0"/>
                <wp:positionH relativeFrom="column">
                  <wp:posOffset>1456661</wp:posOffset>
                </wp:positionH>
                <wp:positionV relativeFrom="paragraph">
                  <wp:posOffset>2163327</wp:posOffset>
                </wp:positionV>
                <wp:extent cx="1389380" cy="1369060"/>
                <wp:effectExtent l="0" t="0" r="1270" b="2540"/>
                <wp:wrapTight wrapText="bothSides">
                  <wp:wrapPolygon edited="0">
                    <wp:start x="0" y="0"/>
                    <wp:lineTo x="0" y="21340"/>
                    <wp:lineTo x="21324" y="21340"/>
                    <wp:lineTo x="21324" y="0"/>
                    <wp:lineTo x="0" y="0"/>
                  </wp:wrapPolygon>
                </wp:wrapTight>
                <wp:docPr id="3" name="Rectangle 3"/>
                <wp:cNvGraphicFramePr/>
                <a:graphic xmlns:a="http://schemas.openxmlformats.org/drawingml/2006/main">
                  <a:graphicData uri="http://schemas.microsoft.com/office/word/2010/wordprocessingShape">
                    <wps:wsp>
                      <wps:cNvSpPr/>
                      <wps:spPr>
                        <a:xfrm>
                          <a:off x="0" y="0"/>
                          <a:ext cx="1389380" cy="1369060"/>
                        </a:xfrm>
                        <a:prstGeom prst="rect">
                          <a:avLst/>
                        </a:prstGeom>
                        <a:solidFill>
                          <a:srgbClr val="FABD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E0C937" id="Rectangle 3" o:spid="_x0000_s1026" style="position:absolute;margin-left:114.7pt;margin-top:170.35pt;width:109.4pt;height:107.8pt;z-index:-2516582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i7ahAIAAGAFAAAOAAAAZHJzL2Uyb0RvYy54bWysVE1PGzEQvVfqf7B8L7ubAA0RGxRAqSoh&#10;QIWKs+O1s5a8Htd2skl/fcfej1CKeqiag2PvvHkz8zzjy6t9o8lOOK/AlLQ4ySkRhkOlzKak359X&#10;n2aU+MBMxTQYUdKD8PRq8fHDZWvnYgI16Eo4giTGz1tb0joEO88yz2vRMH8CVhg0SnANC3h0m6xy&#10;rEX2RmeTPD/PWnCVdcCF9/j1tjPSReKXUvDwIKUXgeiSYm4hrS6t67hmi0s23zhma8X7NNg/ZNEw&#10;ZTDoSHXLAiNbp/6gahR34EGGEw5NBlIqLlINWE2Rv6nmqWZWpFpQHG9Hmfz/o+X3uyf76FCG1vq5&#10;x22sYi9dE/8xP7JPYh1GscQ+EI4fi+nsYjpDTTnaiun5RX6e5MyO7tb58EVAQ+KmpA5vI4nEdnc+&#10;YEiEDpAYzYNW1UppnQ5us77RjuwY3txqeX07vY6XhS6/wbSJYAPRrTPHL9mxmLQLBy0iTptvQhJV&#10;YfqTlEnqMzHGYZwLE4rOVLNKdOHPcvwN0WNnRo+USyKMzBLjj9w9wYDsSAbuLsseH11FatPROf9b&#10;Yp3z6JEigwmjc6MMuPcINFbVR+7wg0idNFGlNVSHR0ccdEPiLV8pvLc75sMjczgVeNc46eEBF6mh&#10;LSn0O0pqcD/f+x7x2KxopaTFKSup/7FlTlCivxps44vi9DSOZTqcnn2e4MG9tqxfW8y2uQFshwLf&#10;FMvTNuKDHrbSQfOCD8IyRkUTMxxjl5QHNxxuQjf9+KRwsVwmGI6iZeHOPFkeyaOqsS+f9y/M2b55&#10;A/b9PQwTyeZverjDRk8Dy20AqVKDH3Xt9cYxTo3TPznxnXh9Tqjjw7j4BQAA//8DAFBLAwQUAAYA&#10;CAAAACEAurUdsuIAAAALAQAADwAAAGRycy9kb3ducmV2LnhtbEyPwU7DMBBE70j8g7VI3KhN6oQ0&#10;xKkqJIRUcSil3N14SSLidYidNvD1mBMcV/M087Zcz7ZnJxx950jB7UIAQ6qd6ahRcHh9vMmB+aDJ&#10;6N4RKvhCD+vq8qLUhXFnesHTPjQslpAvtII2hKHg3NctWu0XbkCK2bsbrQ7xHBtuRn2O5bbniRAZ&#10;t7qjuNDqAR9arD/2k1Xw9J3WYrvJdgf5OYnd6u3ZbodcqeureXMPLOAc/mD41Y/qUEWno5vIeNYr&#10;SJKVjKiCpRR3wCIhZZ4AOypI02wJvCr5/x+qHwAAAP//AwBQSwECLQAUAAYACAAAACEAtoM4kv4A&#10;AADhAQAAEwAAAAAAAAAAAAAAAAAAAAAAW0NvbnRlbnRfVHlwZXNdLnhtbFBLAQItABQABgAIAAAA&#10;IQA4/SH/1gAAAJQBAAALAAAAAAAAAAAAAAAAAC8BAABfcmVscy8ucmVsc1BLAQItABQABgAIAAAA&#10;IQCRki7ahAIAAGAFAAAOAAAAAAAAAAAAAAAAAC4CAABkcnMvZTJvRG9jLnhtbFBLAQItABQABgAI&#10;AAAAIQC6tR2y4gAAAAsBAAAPAAAAAAAAAAAAAAAAAN4EAABkcnMvZG93bnJldi54bWxQSwUGAAAA&#10;AAQABADzAAAA7QUAAAAA&#10;" fillcolor="#fabd3b" stroked="f" strokeweight="2pt">
                <w10:wrap type="tight"/>
              </v:rect>
            </w:pict>
          </mc:Fallback>
        </mc:AlternateContent>
      </w:r>
      <w:r w:rsidRPr="000237AA">
        <w:rPr>
          <w:rFonts w:ascii="Segoe UI Emoji" w:hAnsi="Segoe UI Emoji" w:cs="Arial"/>
          <w:b/>
          <w:bCs/>
          <w:color w:val="ED9A0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9881CB0" w14:textId="77777777" w:rsidR="00BE394F" w:rsidRPr="000054F2" w:rsidRDefault="00D229CB" w:rsidP="000054F2">
      <w:pPr>
        <w:jc w:val="center"/>
        <w:rPr>
          <w:rFonts w:ascii="Segoe UI Emoji" w:hAnsi="Segoe UI Emoji" w:cs="Arial"/>
          <w:b/>
          <w:bCs/>
          <w:color w:val="ED9A0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658247" behindDoc="0" locked="0" layoutInCell="1" allowOverlap="1" wp14:anchorId="5FC293E4" wp14:editId="50243E94">
                <wp:simplePos x="0" y="0"/>
                <wp:positionH relativeFrom="margin">
                  <wp:posOffset>-99811</wp:posOffset>
                </wp:positionH>
                <wp:positionV relativeFrom="paragraph">
                  <wp:posOffset>3420110</wp:posOffset>
                </wp:positionV>
                <wp:extent cx="9728790" cy="16097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728790" cy="1609725"/>
                        </a:xfrm>
                        <a:prstGeom prst="rect">
                          <a:avLst/>
                        </a:prstGeom>
                        <a:noFill/>
                        <a:ln w="6350">
                          <a:noFill/>
                        </a:ln>
                      </wps:spPr>
                      <wps:txbx>
                        <w:txbxContent>
                          <w:p w14:paraId="4DB308EC" w14:textId="32BF2FF8" w:rsidR="000054F2" w:rsidRDefault="00095552" w:rsidP="000054F2">
                            <w:pPr>
                              <w:jc w:val="center"/>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66875495"/>
                            <w:bookmarkStart w:id="2" w:name="_Hlk66875496"/>
                            <w:bookmarkStart w:id="3" w:name="_Hlk66875497"/>
                            <w:bookmarkStart w:id="4" w:name="_Hlk66875498"/>
                            <w:bookmarkStart w:id="5" w:name="_Hlk66875499"/>
                            <w:bookmarkStart w:id="6" w:name="_Hlk66875500"/>
                            <w:bookmarkStart w:id="7" w:name="_Hlk66875501"/>
                            <w:bookmarkStart w:id="8" w:name="_Hlk66875502"/>
                            <w:bookmarkStart w:id="9" w:name="_Hlk66875503"/>
                            <w:bookmarkStart w:id="10" w:name="_Hlk66875504"/>
                            <w:bookmarkStart w:id="11" w:name="_Hlk66875505"/>
                            <w:bookmarkStart w:id="12" w:name="_Hlk66875506"/>
                            <w:bookmarkStart w:id="13" w:name="_Hlk66875507"/>
                            <w:bookmarkStart w:id="14" w:name="_Hlk66875508"/>
                            <w:bookmarkStart w:id="15" w:name="_Hlk66875509"/>
                            <w:bookmarkStart w:id="16" w:name="_Hlk66875510"/>
                            <w:r w:rsidRPr="00D229CB">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Early Years, Primary &amp; Secondary</w:t>
                            </w:r>
                          </w:p>
                          <w:p w14:paraId="686A2A49" w14:textId="219DC4B7" w:rsidR="000054F2" w:rsidRPr="00D229CB" w:rsidRDefault="00934891" w:rsidP="00934891">
                            <w:pPr>
                              <w:jc w:val="center"/>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Analysis &amp; </w:t>
                            </w:r>
                            <w:r w:rsidR="00095552" w:rsidRPr="00D229CB">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Self-Evaluation Document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293E4" id="_x0000_t202" coordsize="21600,21600" o:spt="202" path="m,l,21600r21600,l21600,xe">
                <v:stroke joinstyle="miter"/>
                <v:path gradientshapeok="t" o:connecttype="rect"/>
              </v:shapetype>
              <v:shape id="Text Box 10" o:spid="_x0000_s1028" type="#_x0000_t202" style="position:absolute;left:0;text-align:left;margin-left:-7.85pt;margin-top:269.3pt;width:766.05pt;height:126.7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sdGwIAADQEAAAOAAAAZHJzL2Uyb0RvYy54bWysU8lu2zAQvRfoPxC815JdL7FgOXATuChg&#10;JAGcIGeaIi0BFIclaUvu13dIyQvSnopeqBnOaJb3Hhf3ba3IUVhXgc7pcJBSIjSHotL7nL69rr/c&#10;UeI80wVToEVOT8LR++XnT4vGZGIEJahCWIJFtMsak9PSe5MlieOlqJkbgBEagxJszTy6dp8UljVY&#10;vVbJKE2nSQO2MBa4cA5vH7sgXcb6Ugrun6V0whOVU5zNx9PGcxfOZLlg2d4yU1a8H4P9wxQ1qzQ2&#10;vZR6ZJ6Rg63+KFVX3IID6Qcc6gSkrLiIO+A2w/TDNtuSGRF3QXCcucDk/l9Z/nTcmhdLfPsNWiQw&#10;ANIYlzm8DPu00tbhi5MSjCOEpwtsovWE4+V8NrqbzTHEMTacpuhPQp3k+ruxzn8XUJNg5NQiLxEu&#10;dtw436WeU0I3DetKqciN0qTJ6fTrJI0/XCJYXGnscR02WL7dtaQqcjo6L7KD4oT7Weiod4avK5xh&#10;w5x/YRa5xrlRv/4ZD6kAe0FvUVKC/fW3+5CPFGCUkga1k1P388CsoET90EjOfDgeB7FFZzyZjdCx&#10;t5HdbUQf6gdAeQ7xpRgezZDv1dmUFup3lPkqdMUQ0xx759SfzQffKRqfCRerVUxCeRnmN3preCgd&#10;UA0Iv7bvzJqeBo8MPsFZZSz7wEaX2/GxOniQVaQq4Nyh2sOP0oxk988oaP/Wj1nXx778DQAA//8D&#10;AFBLAwQUAAYACAAAACEAjIrM/OQAAAAMAQAADwAAAGRycy9kb3ducmV2LnhtbEyPQU+DQBCF7yb+&#10;h82YeGsXUCilDE1D0pgYe2jtxdvCToHI7iK7bdFf7/akx8n78t43+XpSPbvQaDujEcJ5AIx0bWSn&#10;G4Tj+3aWArNOaCl6ownhmyysi/u7XGTSXPWeLgfXMF+ibSYQWueGjHNbt6SEnZuBtM9OZlTC+XNs&#10;uBzF1ZernkdBkHAlOu0XWjFQ2VL9eTgrhNdyuxP7KlLpT1++vJ02w9fxI0Z8fJg2K2COJvcHw03f&#10;q0PhnSpz1tKyHmEWxguPIsRPaQLsRsRh8gysQlgsoxB4kfP/TxS/AAAA//8DAFBLAQItABQABgAI&#10;AAAAIQC2gziS/gAAAOEBAAATAAAAAAAAAAAAAAAAAAAAAABbQ29udGVudF9UeXBlc10ueG1sUEsB&#10;Ai0AFAAGAAgAAAAhADj9If/WAAAAlAEAAAsAAAAAAAAAAAAAAAAALwEAAF9yZWxzLy5yZWxzUEsB&#10;Ai0AFAAGAAgAAAAhAKGaCx0bAgAANAQAAA4AAAAAAAAAAAAAAAAALgIAAGRycy9lMm9Eb2MueG1s&#10;UEsBAi0AFAAGAAgAAAAhAIyKzPzkAAAADAEAAA8AAAAAAAAAAAAAAAAAdQQAAGRycy9kb3ducmV2&#10;LnhtbFBLBQYAAAAABAAEAPMAAACGBQAAAAA=&#10;" filled="f" stroked="f" strokeweight=".5pt">
                <v:textbox>
                  <w:txbxContent>
                    <w:p w14:paraId="4DB308EC" w14:textId="32BF2FF8" w:rsidR="000054F2" w:rsidRDefault="00095552" w:rsidP="000054F2">
                      <w:pPr>
                        <w:jc w:val="center"/>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7" w:name="_Hlk66875495"/>
                      <w:bookmarkStart w:id="18" w:name="_Hlk66875496"/>
                      <w:bookmarkStart w:id="19" w:name="_Hlk66875497"/>
                      <w:bookmarkStart w:id="20" w:name="_Hlk66875498"/>
                      <w:bookmarkStart w:id="21" w:name="_Hlk66875499"/>
                      <w:bookmarkStart w:id="22" w:name="_Hlk66875500"/>
                      <w:bookmarkStart w:id="23" w:name="_Hlk66875501"/>
                      <w:bookmarkStart w:id="24" w:name="_Hlk66875502"/>
                      <w:bookmarkStart w:id="25" w:name="_Hlk66875503"/>
                      <w:bookmarkStart w:id="26" w:name="_Hlk66875504"/>
                      <w:bookmarkStart w:id="27" w:name="_Hlk66875505"/>
                      <w:bookmarkStart w:id="28" w:name="_Hlk66875506"/>
                      <w:bookmarkStart w:id="29" w:name="_Hlk66875507"/>
                      <w:bookmarkStart w:id="30" w:name="_Hlk66875508"/>
                      <w:bookmarkStart w:id="31" w:name="_Hlk66875509"/>
                      <w:bookmarkStart w:id="32" w:name="_Hlk66875510"/>
                      <w:r w:rsidRPr="00D229CB">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Early Years, Primary &amp; Secondary</w:t>
                      </w:r>
                    </w:p>
                    <w:p w14:paraId="686A2A49" w14:textId="219DC4B7" w:rsidR="000054F2" w:rsidRPr="00D229CB" w:rsidRDefault="00934891" w:rsidP="00934891">
                      <w:pPr>
                        <w:jc w:val="center"/>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Analysis &amp; </w:t>
                      </w:r>
                      <w:r w:rsidR="00095552" w:rsidRPr="00D229CB">
                        <w:rPr>
                          <w:rFonts w:ascii="Segoe UI Emoji" w:hAnsi="Segoe UI Emoji" w:cs="Arial"/>
                          <w:b/>
                          <w:bCs/>
                          <w:color w:val="FFC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Self-Evaluation Document                                             </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txbxContent>
                </v:textbox>
                <w10:wrap anchorx="margin"/>
              </v:shape>
            </w:pict>
          </mc:Fallback>
        </mc:AlternateContent>
      </w:r>
      <w:r w:rsidR="002A788B">
        <w:rPr>
          <w:noProof/>
        </w:rPr>
        <w:drawing>
          <wp:anchor distT="0" distB="0" distL="114300" distR="114300" simplePos="0" relativeHeight="251658251" behindDoc="1" locked="0" layoutInCell="1" allowOverlap="1" wp14:anchorId="79AC2A74" wp14:editId="5CE599C7">
            <wp:simplePos x="0" y="0"/>
            <wp:positionH relativeFrom="column">
              <wp:posOffset>5159498</wp:posOffset>
            </wp:positionH>
            <wp:positionV relativeFrom="paragraph">
              <wp:posOffset>2276475</wp:posOffset>
            </wp:positionV>
            <wp:extent cx="842645" cy="842645"/>
            <wp:effectExtent l="0" t="0" r="0" b="0"/>
            <wp:wrapTight wrapText="bothSides">
              <wp:wrapPolygon edited="0">
                <wp:start x="7325" y="0"/>
                <wp:lineTo x="4883" y="1953"/>
                <wp:lineTo x="1953" y="6348"/>
                <wp:lineTo x="1953" y="8790"/>
                <wp:lineTo x="4395" y="16603"/>
                <wp:lineTo x="4395" y="20021"/>
                <wp:lineTo x="13673" y="20021"/>
                <wp:lineTo x="14650" y="16603"/>
                <wp:lineTo x="17091" y="16115"/>
                <wp:lineTo x="18556" y="11720"/>
                <wp:lineTo x="18068" y="7325"/>
                <wp:lineTo x="14161" y="1953"/>
                <wp:lineTo x="11720" y="0"/>
                <wp:lineTo x="7325" y="0"/>
              </wp:wrapPolygon>
            </wp:wrapTight>
            <wp:docPr id="23" name="Picture 23" descr="Head with g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headwithgears.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842645" cy="842645"/>
                    </a:xfrm>
                    <a:prstGeom prst="rect">
                      <a:avLst/>
                    </a:prstGeom>
                  </pic:spPr>
                </pic:pic>
              </a:graphicData>
            </a:graphic>
            <wp14:sizeRelH relativeFrom="page">
              <wp14:pctWidth>0</wp14:pctWidth>
            </wp14:sizeRelH>
            <wp14:sizeRelV relativeFrom="page">
              <wp14:pctHeight>0</wp14:pctHeight>
            </wp14:sizeRelV>
          </wp:anchor>
        </w:drawing>
      </w:r>
      <w:r w:rsidR="002A788B">
        <w:rPr>
          <w:noProof/>
        </w:rPr>
        <w:drawing>
          <wp:anchor distT="0" distB="0" distL="114300" distR="114300" simplePos="0" relativeHeight="251658250" behindDoc="1" locked="0" layoutInCell="1" allowOverlap="1" wp14:anchorId="6F494806" wp14:editId="695CFB20">
            <wp:simplePos x="0" y="0"/>
            <wp:positionH relativeFrom="column">
              <wp:posOffset>3401843</wp:posOffset>
            </wp:positionH>
            <wp:positionV relativeFrom="paragraph">
              <wp:posOffset>2216992</wp:posOffset>
            </wp:positionV>
            <wp:extent cx="914400" cy="914400"/>
            <wp:effectExtent l="0" t="0" r="0" b="0"/>
            <wp:wrapTight wrapText="bothSides">
              <wp:wrapPolygon edited="0">
                <wp:start x="8550" y="1350"/>
                <wp:lineTo x="7200" y="4500"/>
                <wp:lineTo x="7650" y="6750"/>
                <wp:lineTo x="9000" y="9450"/>
                <wp:lineTo x="5400" y="9450"/>
                <wp:lineTo x="1800" y="13500"/>
                <wp:lineTo x="1800" y="17550"/>
                <wp:lineTo x="6300" y="19800"/>
                <wp:lineTo x="14850" y="19800"/>
                <wp:lineTo x="20250" y="17550"/>
                <wp:lineTo x="20250" y="13950"/>
                <wp:lineTo x="16200" y="9900"/>
                <wp:lineTo x="13950" y="8100"/>
                <wp:lineTo x="13950" y="4050"/>
                <wp:lineTo x="12600" y="1350"/>
                <wp:lineTo x="8550" y="1350"/>
              </wp:wrapPolygon>
            </wp:wrapTight>
            <wp:docPr id="26" name="Picture 26"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oupbrainstorm.svg"/>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2A788B">
        <w:rPr>
          <w:rFonts w:ascii="Segoe UI" w:hAnsi="Segoe UI" w:cs="Segoe UI"/>
          <w:b/>
          <w:bCs/>
          <w:noProof/>
          <w:sz w:val="32"/>
          <w:szCs w:val="32"/>
        </w:rPr>
        <w:drawing>
          <wp:anchor distT="0" distB="0" distL="114300" distR="114300" simplePos="0" relativeHeight="251658249" behindDoc="0" locked="0" layoutInCell="1" allowOverlap="1" wp14:anchorId="2F1AD8A9" wp14:editId="33F6A3A9">
            <wp:simplePos x="0" y="0"/>
            <wp:positionH relativeFrom="column">
              <wp:posOffset>1798535</wp:posOffset>
            </wp:positionH>
            <wp:positionV relativeFrom="paragraph">
              <wp:posOffset>2300118</wp:posOffset>
            </wp:positionV>
            <wp:extent cx="772510" cy="709098"/>
            <wp:effectExtent l="0" t="0" r="8890" b="0"/>
            <wp:wrapNone/>
            <wp:docPr id="22" name="Picture 22" descr="Magnifying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agnifyingglass.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772510" cy="709098"/>
                    </a:xfrm>
                    <a:prstGeom prst="rect">
                      <a:avLst/>
                    </a:prstGeom>
                  </pic:spPr>
                </pic:pic>
              </a:graphicData>
            </a:graphic>
            <wp14:sizeRelH relativeFrom="page">
              <wp14:pctWidth>0</wp14:pctWidth>
            </wp14:sizeRelH>
            <wp14:sizeRelV relativeFrom="page">
              <wp14:pctHeight>0</wp14:pctHeight>
            </wp14:sizeRelV>
          </wp:anchor>
        </w:drawing>
      </w:r>
      <w:r w:rsidR="000054F2" w:rsidRPr="000237AA">
        <w:rPr>
          <w:rFonts w:ascii="Arial" w:hAnsi="Arial" w:cs="Arial"/>
          <w:b/>
          <w:noProof/>
          <w:sz w:val="22"/>
        </w:rPr>
        <mc:AlternateContent>
          <mc:Choice Requires="wps">
            <w:drawing>
              <wp:anchor distT="45720" distB="45720" distL="114300" distR="114300" simplePos="0" relativeHeight="251658248" behindDoc="0" locked="0" layoutInCell="1" allowOverlap="1" wp14:anchorId="17F16330" wp14:editId="2276E548">
                <wp:simplePos x="0" y="0"/>
                <wp:positionH relativeFrom="margin">
                  <wp:posOffset>350875</wp:posOffset>
                </wp:positionH>
                <wp:positionV relativeFrom="paragraph">
                  <wp:posOffset>5148418</wp:posOffset>
                </wp:positionV>
                <wp:extent cx="8830309" cy="391794"/>
                <wp:effectExtent l="0" t="0" r="28575" b="2794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0309" cy="391794"/>
                        </a:xfrm>
                        <a:prstGeom prst="rect">
                          <a:avLst/>
                        </a:prstGeom>
                        <a:solidFill>
                          <a:srgbClr val="FFC000"/>
                        </a:solidFill>
                        <a:ln w="9525">
                          <a:solidFill>
                            <a:srgbClr val="000000"/>
                          </a:solidFill>
                          <a:miter lim="800000"/>
                          <a:headEnd/>
                          <a:tailEnd/>
                        </a:ln>
                      </wps:spPr>
                      <wps:txbx>
                        <w:txbxContent>
                          <w:p w14:paraId="317904A8" w14:textId="579CACA2" w:rsidR="000054F2" w:rsidRPr="000237AA" w:rsidRDefault="000054F2" w:rsidP="000054F2">
                            <w:pPr>
                              <w:rPr>
                                <w:rFonts w:ascii="Segoe UI Emoji" w:hAnsi="Segoe UI Emoji"/>
                                <w:b/>
                                <w:color w:val="000000" w:themeColor="text1"/>
                              </w:rPr>
                            </w:pPr>
                            <w:r w:rsidRPr="00432FE6">
                              <w:rPr>
                                <w:rFonts w:ascii="Segoe UI Emoji" w:hAnsi="Segoe UI Emoji"/>
                                <w:b/>
                              </w:rPr>
                              <w:t xml:space="preserve">SCHOOL:       </w:t>
                            </w:r>
                            <w:r w:rsidR="00A424FD">
                              <w:rPr>
                                <w:rFonts w:ascii="Segoe UI Emoji" w:hAnsi="Segoe UI Emoji"/>
                                <w:b/>
                              </w:rPr>
                              <w:t>Fairview School</w:t>
                            </w:r>
                            <w:r w:rsidRPr="00432FE6">
                              <w:rPr>
                                <w:rFonts w:ascii="Segoe UI Emoji" w:hAnsi="Segoe UI Emoji"/>
                                <w:b/>
                              </w:rPr>
                              <w:t xml:space="preserve"> </w:t>
                            </w:r>
                            <w:r w:rsidR="00C929BB">
                              <w:rPr>
                                <w:rFonts w:ascii="Segoe UI Emoji" w:hAnsi="Segoe UI Emoji"/>
                                <w:b/>
                              </w:rPr>
                              <w:t>and Nursery</w:t>
                            </w:r>
                            <w:r w:rsidRPr="00432FE6">
                              <w:rPr>
                                <w:rFonts w:ascii="Segoe UI Emoji" w:hAnsi="Segoe UI Emoji"/>
                                <w:b/>
                              </w:rPr>
                              <w:t xml:space="preserve">                  </w:t>
                            </w:r>
                            <w:r w:rsidR="00C929BB">
                              <w:rPr>
                                <w:rFonts w:ascii="Segoe UI Emoji" w:hAnsi="Segoe UI Emoji"/>
                                <w:b/>
                              </w:rPr>
                              <w:t xml:space="preserve"> </w:t>
                            </w:r>
                            <w:r w:rsidRPr="00432FE6">
                              <w:rPr>
                                <w:rFonts w:ascii="Segoe UI Emoji" w:hAnsi="Segoe UI Emoji"/>
                                <w:b/>
                              </w:rPr>
                              <w:t xml:space="preserve">                                                                                  </w:t>
                            </w:r>
                            <w:r>
                              <w:rPr>
                                <w:rFonts w:ascii="Segoe UI Emoji" w:hAnsi="Segoe UI Emoji"/>
                                <w:b/>
                                <w:color w:val="000000" w:themeColor="text1"/>
                              </w:rPr>
                              <w:t>SEED:</w:t>
                            </w:r>
                            <w:r w:rsidR="000274B1">
                              <w:rPr>
                                <w:rFonts w:ascii="Segoe UI Emoji" w:hAnsi="Segoe UI Emoji"/>
                                <w:b/>
                                <w:color w:val="000000" w:themeColor="text1"/>
                              </w:rPr>
                              <w:t xml:space="preserve"> 5340047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16330" id="Text Box 217" o:spid="_x0000_s1029" type="#_x0000_t202" style="position:absolute;left:0;text-align:left;margin-left:27.65pt;margin-top:405.4pt;width:695.3pt;height:30.8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FOTFwIAACYEAAAOAAAAZHJzL2Uyb0RvYy54bWysk9tu2zAMhu8H7B0E3S92TmtixCm6dBkG&#10;dAeg2wMoshwLk0WNUmJ3T19KTtNsQ2+G3QiiKP0kP1Kr67417KjQa7AlH49yzpSVUGm7L/n3b9s3&#10;C858ELYSBqwq+YPy/Hr9+tWqc4WaQAOmUshIxPqicyVvQnBFlnnZqFb4EThlyVkDtiKQifusQtGR&#10;emuySZ6/zTrAyiFI5T2d3g5Ovk76da1k+FLXXgVmSk65hbRiWndxzdYrUexRuEbLUxriH7JohbYU&#10;9Cx1K4JgB9R/SbVaIniow0hCm0Fda6lSDVTNOP+jmvtGOJVqITjenTH5/ycrPx/v3VdkoX8HPTUw&#10;FeHdHcgfnlnYNMLu1Q0idI0SFQUeR2RZ53xxehpR+8JHkV33CSpqsjgESEJ9jW2kQnUyUqcGPJyh&#10;qz4wSYeLxTSf5kvOJPmmy/HVcpZCiOLptUMfPihoWdyUHKmpSV0c73yI2Yji6UoM5sHoaquNSQbu&#10;dxuD7ChoALbbTZ6nntOT364Zy7qSL+eT+QDgRQl6/4JEqwNNstEtlXS+JIqI7b2t0pwFoc2wp/jG&#10;njhGdAPE0O96pivCEAlErDuoHggswjC49NFo0wD+4qyjoS25/3kQqDgzHy01ZzmezeKUJ2M2v5qQ&#10;gZee3aVHWElSJQ+cDdtNSD8jcrNwQ02sdeL7nMkpZRrGhP30ceK0X9rp1vP3Xj8CAAD//wMAUEsD&#10;BBQABgAIAAAAIQCt4eIX4AAAAAsBAAAPAAAAZHJzL2Rvd25yZXYueG1sTI/BSsNAEIbvgu+wjODN&#10;bloT28ZsigqCIBWsAa+T7JgNZmdjdtumb+/2pMeZ+fjn+4vNZHtxoNF3jhXMZwkI4sbpjlsF1cfz&#10;zQqED8gae8ek4EQeNuXlRYG5dkd+p8MutCKGsM9RgQlhyKX0jSGLfuYG4nj7cqPFEMexlXrEYwy3&#10;vVwkyZ202HH8YHCgJ0PN925vFbjqs6rN69r5ny2/DJgu3x5Po1LXV9PDPYhAU/iD4awf1aGMTrXb&#10;s/aiV5Blt5FUsJonscIZSNNsDaKOq+UiA1kW8n+H8hcAAP//AwBQSwECLQAUAAYACAAAACEAtoM4&#10;kv4AAADhAQAAEwAAAAAAAAAAAAAAAAAAAAAAW0NvbnRlbnRfVHlwZXNdLnhtbFBLAQItABQABgAI&#10;AAAAIQA4/SH/1gAAAJQBAAALAAAAAAAAAAAAAAAAAC8BAABfcmVscy8ucmVsc1BLAQItABQABgAI&#10;AAAAIQBaFFOTFwIAACYEAAAOAAAAAAAAAAAAAAAAAC4CAABkcnMvZTJvRG9jLnhtbFBLAQItABQA&#10;BgAIAAAAIQCt4eIX4AAAAAsBAAAPAAAAAAAAAAAAAAAAAHEEAABkcnMvZG93bnJldi54bWxQSwUG&#10;AAAAAAQABADzAAAAfgUAAAAA&#10;" fillcolor="#ffc000">
                <v:textbox>
                  <w:txbxContent>
                    <w:p w14:paraId="317904A8" w14:textId="579CACA2" w:rsidR="000054F2" w:rsidRPr="000237AA" w:rsidRDefault="000054F2" w:rsidP="000054F2">
                      <w:pPr>
                        <w:rPr>
                          <w:rFonts w:ascii="Segoe UI Emoji" w:hAnsi="Segoe UI Emoji"/>
                          <w:b/>
                          <w:color w:val="000000" w:themeColor="text1"/>
                        </w:rPr>
                      </w:pPr>
                      <w:r w:rsidRPr="00432FE6">
                        <w:rPr>
                          <w:rFonts w:ascii="Segoe UI Emoji" w:hAnsi="Segoe UI Emoji"/>
                          <w:b/>
                        </w:rPr>
                        <w:t xml:space="preserve">SCHOOL:       </w:t>
                      </w:r>
                      <w:r w:rsidR="00A424FD">
                        <w:rPr>
                          <w:rFonts w:ascii="Segoe UI Emoji" w:hAnsi="Segoe UI Emoji"/>
                          <w:b/>
                        </w:rPr>
                        <w:t>Fairview School</w:t>
                      </w:r>
                      <w:r w:rsidRPr="00432FE6">
                        <w:rPr>
                          <w:rFonts w:ascii="Segoe UI Emoji" w:hAnsi="Segoe UI Emoji"/>
                          <w:b/>
                        </w:rPr>
                        <w:t xml:space="preserve"> </w:t>
                      </w:r>
                      <w:r w:rsidR="00C929BB">
                        <w:rPr>
                          <w:rFonts w:ascii="Segoe UI Emoji" w:hAnsi="Segoe UI Emoji"/>
                          <w:b/>
                        </w:rPr>
                        <w:t>and Nursery</w:t>
                      </w:r>
                      <w:r w:rsidRPr="00432FE6">
                        <w:rPr>
                          <w:rFonts w:ascii="Segoe UI Emoji" w:hAnsi="Segoe UI Emoji"/>
                          <w:b/>
                        </w:rPr>
                        <w:t xml:space="preserve">                  </w:t>
                      </w:r>
                      <w:r w:rsidR="00C929BB">
                        <w:rPr>
                          <w:rFonts w:ascii="Segoe UI Emoji" w:hAnsi="Segoe UI Emoji"/>
                          <w:b/>
                        </w:rPr>
                        <w:t xml:space="preserve"> </w:t>
                      </w:r>
                      <w:r w:rsidRPr="00432FE6">
                        <w:rPr>
                          <w:rFonts w:ascii="Segoe UI Emoji" w:hAnsi="Segoe UI Emoji"/>
                          <w:b/>
                        </w:rPr>
                        <w:t xml:space="preserve">                                                                                  </w:t>
                      </w:r>
                      <w:r>
                        <w:rPr>
                          <w:rFonts w:ascii="Segoe UI Emoji" w:hAnsi="Segoe UI Emoji"/>
                          <w:b/>
                          <w:color w:val="000000" w:themeColor="text1"/>
                        </w:rPr>
                        <w:t>SEED:</w:t>
                      </w:r>
                      <w:r w:rsidR="000274B1">
                        <w:rPr>
                          <w:rFonts w:ascii="Segoe UI Emoji" w:hAnsi="Segoe UI Emoji"/>
                          <w:b/>
                          <w:color w:val="000000" w:themeColor="text1"/>
                        </w:rPr>
                        <w:t xml:space="preserve"> 5340047</w:t>
                      </w:r>
                    </w:p>
                  </w:txbxContent>
                </v:textbox>
                <w10:wrap type="square" anchorx="margin"/>
              </v:shape>
            </w:pict>
          </mc:Fallback>
        </mc:AlternateContent>
      </w:r>
      <w:r w:rsidR="000054F2">
        <w:rPr>
          <w:noProof/>
        </w:rPr>
        <w:drawing>
          <wp:anchor distT="0" distB="0" distL="114300" distR="114300" simplePos="0" relativeHeight="251658241" behindDoc="0" locked="0" layoutInCell="1" allowOverlap="1" wp14:anchorId="4646C184" wp14:editId="237AADEF">
            <wp:simplePos x="0" y="0"/>
            <wp:positionH relativeFrom="column">
              <wp:posOffset>7282594</wp:posOffset>
            </wp:positionH>
            <wp:positionV relativeFrom="paragraph">
              <wp:posOffset>4769</wp:posOffset>
            </wp:positionV>
            <wp:extent cx="980440" cy="1569085"/>
            <wp:effectExtent l="0" t="0" r="0" b="0"/>
            <wp:wrapNone/>
            <wp:docPr id="30" name="Picture 30" descr="Perth and Kinross Council - Wikipedia"/>
            <wp:cNvGraphicFramePr/>
            <a:graphic xmlns:a="http://schemas.openxmlformats.org/drawingml/2006/main">
              <a:graphicData uri="http://schemas.openxmlformats.org/drawingml/2006/picture">
                <pic:pic xmlns:pic="http://schemas.openxmlformats.org/drawingml/2006/picture">
                  <pic:nvPicPr>
                    <pic:cNvPr id="30" name="Picture 3" descr="Perth and Kinross Council - Wikipedia"/>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80440"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4F2">
        <w:rPr>
          <w:noProof/>
        </w:rPr>
        <w:drawing>
          <wp:anchor distT="0" distB="0" distL="114300" distR="114300" simplePos="0" relativeHeight="251658242" behindDoc="1" locked="0" layoutInCell="1" allowOverlap="1" wp14:anchorId="346F8084" wp14:editId="34A227DD">
            <wp:simplePos x="0" y="0"/>
            <wp:positionH relativeFrom="margin">
              <wp:posOffset>3093720</wp:posOffset>
            </wp:positionH>
            <wp:positionV relativeFrom="paragraph">
              <wp:posOffset>1993265</wp:posOffset>
            </wp:positionV>
            <wp:extent cx="1445895" cy="1397635"/>
            <wp:effectExtent l="0" t="0" r="1905" b="0"/>
            <wp:wrapTight wrapText="bothSides">
              <wp:wrapPolygon edited="0">
                <wp:start x="0" y="0"/>
                <wp:lineTo x="0" y="21198"/>
                <wp:lineTo x="21344" y="21198"/>
                <wp:lineTo x="21344" y="0"/>
                <wp:lineTo x="0" y="0"/>
              </wp:wrapPolygon>
            </wp:wrapTight>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5">
                      <a:extLst>
                        <a:ext uri="{28A0092B-C50C-407E-A947-70E740481C1C}">
                          <a14:useLocalDpi xmlns:a14="http://schemas.microsoft.com/office/drawing/2010/main" val="0"/>
                        </a:ext>
                      </a:extLst>
                    </a:blip>
                    <a:stretch>
                      <a:fillRect/>
                    </a:stretch>
                  </pic:blipFill>
                  <pic:spPr>
                    <a:xfrm>
                      <a:off x="0" y="0"/>
                      <a:ext cx="1445895" cy="1397635"/>
                    </a:xfrm>
                    <a:prstGeom prst="rect">
                      <a:avLst/>
                    </a:prstGeom>
                  </pic:spPr>
                </pic:pic>
              </a:graphicData>
            </a:graphic>
            <wp14:sizeRelH relativeFrom="page">
              <wp14:pctWidth>0</wp14:pctWidth>
            </wp14:sizeRelH>
            <wp14:sizeRelV relativeFrom="page">
              <wp14:pctHeight>0</wp14:pctHeight>
            </wp14:sizeRelV>
          </wp:anchor>
        </w:drawing>
      </w:r>
      <w:r w:rsidR="000054F2">
        <w:rPr>
          <w:noProof/>
        </w:rPr>
        <w:drawing>
          <wp:anchor distT="0" distB="0" distL="114300" distR="114300" simplePos="0" relativeHeight="251658244" behindDoc="1" locked="0" layoutInCell="1" allowOverlap="1" wp14:anchorId="4BE00FF1" wp14:editId="6DD07567">
            <wp:simplePos x="0" y="0"/>
            <wp:positionH relativeFrom="column">
              <wp:posOffset>4848225</wp:posOffset>
            </wp:positionH>
            <wp:positionV relativeFrom="paragraph">
              <wp:posOffset>1993265</wp:posOffset>
            </wp:positionV>
            <wp:extent cx="1392555" cy="1397000"/>
            <wp:effectExtent l="0" t="0" r="0" b="0"/>
            <wp:wrapTight wrapText="bothSides">
              <wp:wrapPolygon edited="0">
                <wp:start x="0" y="0"/>
                <wp:lineTo x="0" y="21207"/>
                <wp:lineTo x="21275" y="21207"/>
                <wp:lineTo x="21275"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5">
                      <a:extLst>
                        <a:ext uri="{28A0092B-C50C-407E-A947-70E740481C1C}">
                          <a14:useLocalDpi xmlns:a14="http://schemas.microsoft.com/office/drawing/2010/main" val="0"/>
                        </a:ext>
                      </a:extLst>
                    </a:blip>
                    <a:stretch>
                      <a:fillRect/>
                    </a:stretch>
                  </pic:blipFill>
                  <pic:spPr>
                    <a:xfrm>
                      <a:off x="0" y="0"/>
                      <a:ext cx="1392555" cy="1397000"/>
                    </a:xfrm>
                    <a:prstGeom prst="rect">
                      <a:avLst/>
                    </a:prstGeom>
                  </pic:spPr>
                </pic:pic>
              </a:graphicData>
            </a:graphic>
            <wp14:sizeRelH relativeFrom="page">
              <wp14:pctWidth>0</wp14:pctWidth>
            </wp14:sizeRelH>
            <wp14:sizeRelV relativeFrom="page">
              <wp14:pctHeight>0</wp14:pctHeight>
            </wp14:sizeRelV>
          </wp:anchor>
        </w:drawing>
      </w:r>
      <w:r w:rsidR="000054F2">
        <w:br w:type="page"/>
      </w:r>
    </w:p>
    <w:p w14:paraId="48FE084F" w14:textId="77777777" w:rsidR="00C8367C" w:rsidRPr="00C8367C" w:rsidRDefault="00C8367C" w:rsidP="00C8367C">
      <w:pPr>
        <w:rPr>
          <w:rFonts w:ascii="Segoe UI Light" w:hAnsi="Segoe UI Light" w:cs="Segoe UI Light"/>
          <w:b/>
          <w:bCs/>
          <w:color w:val="0070C0"/>
          <w:sz w:val="22"/>
          <w:szCs w:val="22"/>
        </w:rPr>
      </w:pPr>
    </w:p>
    <w:p w14:paraId="5ED3C38C" w14:textId="4BCA4DD2" w:rsidR="00FA7397" w:rsidRPr="00FA7397" w:rsidRDefault="00FA7397" w:rsidP="00FA7397">
      <w:pPr>
        <w:shd w:val="clear" w:color="auto" w:fill="1D1B11" w:themeFill="background2" w:themeFillShade="1A"/>
        <w:spacing w:after="160" w:line="259" w:lineRule="auto"/>
        <w:rPr>
          <w:rFonts w:asciiTheme="minorHAnsi" w:eastAsiaTheme="minorEastAsia" w:hAnsiTheme="minorHAnsi" w:cstheme="minorBidi"/>
          <w:b/>
          <w:sz w:val="28"/>
          <w:szCs w:val="22"/>
          <w:lang w:eastAsia="en-US"/>
        </w:rPr>
      </w:pPr>
      <w:r w:rsidRPr="00FA7397">
        <w:rPr>
          <w:rFonts w:asciiTheme="minorHAnsi" w:eastAsiaTheme="minorEastAsia" w:hAnsiTheme="minorHAnsi" w:cstheme="minorBidi"/>
          <w:b/>
          <w:sz w:val="28"/>
          <w:szCs w:val="22"/>
          <w:lang w:eastAsia="en-US"/>
        </w:rPr>
        <w:t>School Improvement Profile:   Fairview School</w:t>
      </w:r>
    </w:p>
    <w:p w14:paraId="7D01AE2B" w14:textId="014D2A12" w:rsidR="00FA7397" w:rsidRDefault="00FA7397" w:rsidP="00FA7397">
      <w:pPr>
        <w:spacing w:after="160" w:line="259" w:lineRule="auto"/>
        <w:rPr>
          <w:rFonts w:asciiTheme="minorHAnsi" w:eastAsiaTheme="minorEastAsia" w:hAnsiTheme="minorHAnsi" w:cstheme="minorBidi"/>
          <w:b/>
          <w:i/>
          <w:sz w:val="28"/>
          <w:szCs w:val="22"/>
          <w:lang w:eastAsia="en-US"/>
        </w:rPr>
      </w:pPr>
      <w:r w:rsidRPr="00FA7397">
        <w:rPr>
          <w:rFonts w:asciiTheme="minorHAnsi" w:eastAsiaTheme="minorEastAsia" w:hAnsiTheme="minorHAnsi" w:cstheme="minorBidi"/>
          <w:b/>
          <w:i/>
          <w:sz w:val="28"/>
          <w:szCs w:val="22"/>
          <w:lang w:eastAsia="en-US"/>
        </w:rPr>
        <w:t>Section A: School Profile</w:t>
      </w:r>
      <w:r w:rsidR="00BE5DCB">
        <w:rPr>
          <w:rFonts w:asciiTheme="minorHAnsi" w:eastAsiaTheme="minorEastAsia" w:hAnsiTheme="minorHAnsi" w:cstheme="minorBidi"/>
          <w:b/>
          <w:i/>
          <w:sz w:val="28"/>
          <w:szCs w:val="22"/>
          <w:lang w:eastAsia="en-US"/>
        </w:rPr>
        <w:t>:</w:t>
      </w:r>
    </w:p>
    <w:p w14:paraId="550CC02D" w14:textId="0AE6CC59" w:rsidR="00633957" w:rsidRDefault="002A0512" w:rsidP="00FA7397">
      <w:pPr>
        <w:spacing w:after="160" w:line="259" w:lineRule="auto"/>
        <w:rPr>
          <w:rFonts w:asciiTheme="minorHAnsi" w:eastAsiaTheme="minorEastAsia" w:hAnsiTheme="minorHAnsi" w:cstheme="minorBidi"/>
          <w:b/>
          <w:i/>
          <w:sz w:val="28"/>
          <w:szCs w:val="22"/>
          <w:lang w:eastAsia="en-US"/>
        </w:rPr>
      </w:pPr>
      <w:r w:rsidRPr="002A0512">
        <w:rPr>
          <w:rFonts w:asciiTheme="minorHAnsi" w:eastAsiaTheme="minorEastAsia" w:hAnsiTheme="minorHAnsi" w:cstheme="minorBidi"/>
          <w:b/>
          <w:i/>
          <w:noProof/>
          <w:sz w:val="28"/>
          <w:szCs w:val="22"/>
          <w:lang w:eastAsia="en-US"/>
        </w:rPr>
        <w:drawing>
          <wp:inline distT="0" distB="0" distL="0" distR="0" wp14:anchorId="533A16BF" wp14:editId="768781DD">
            <wp:extent cx="6255071" cy="2387723"/>
            <wp:effectExtent l="0" t="0" r="0" b="0"/>
            <wp:docPr id="1806575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75565" name=""/>
                    <pic:cNvPicPr/>
                  </pic:nvPicPr>
                  <pic:blipFill>
                    <a:blip r:embed="rId26"/>
                    <a:stretch>
                      <a:fillRect/>
                    </a:stretch>
                  </pic:blipFill>
                  <pic:spPr>
                    <a:xfrm>
                      <a:off x="0" y="0"/>
                      <a:ext cx="6255071" cy="2387723"/>
                    </a:xfrm>
                    <a:prstGeom prst="rect">
                      <a:avLst/>
                    </a:prstGeom>
                  </pic:spPr>
                </pic:pic>
              </a:graphicData>
            </a:graphic>
          </wp:inline>
        </w:drawing>
      </w:r>
    </w:p>
    <w:p w14:paraId="7B2BCC40" w14:textId="625D68F6"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Cohort                | All      | 24        | 100.00</w:t>
      </w:r>
      <w:proofErr w:type="gramStart"/>
      <w:r w:rsidRPr="00A0659D">
        <w:rPr>
          <w:rFonts w:asciiTheme="minorHAnsi" w:eastAsiaTheme="minorEastAsia" w:hAnsiTheme="minorHAnsi" w:cstheme="minorBidi"/>
          <w:b/>
          <w:i/>
          <w:sz w:val="28"/>
          <w:szCs w:val="22"/>
          <w:lang w:eastAsia="en-US"/>
        </w:rPr>
        <w:t>%  |</w:t>
      </w:r>
      <w:proofErr w:type="gramEnd"/>
    </w:p>
    <w:p w14:paraId="5A47BA58"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Female                | All      | 10        | 41.67%   |</w:t>
      </w:r>
    </w:p>
    <w:p w14:paraId="0CC4AEFE"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Male                  | All      | 14        | 58.33%   |</w:t>
      </w:r>
    </w:p>
    <w:p w14:paraId="707A04C3"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ACORN 5/6             | All      | 6         | 25.00%   |</w:t>
      </w:r>
    </w:p>
    <w:p w14:paraId="1415996A"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SIMD 1/2              | All      | 4         | 16.67%   |</w:t>
      </w:r>
    </w:p>
    <w:p w14:paraId="1BAB32A1"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ASN                   | All      | 24        | 100.00</w:t>
      </w:r>
      <w:proofErr w:type="gramStart"/>
      <w:r w:rsidRPr="00A0659D">
        <w:rPr>
          <w:rFonts w:asciiTheme="minorHAnsi" w:eastAsiaTheme="minorEastAsia" w:hAnsiTheme="minorHAnsi" w:cstheme="minorBidi"/>
          <w:b/>
          <w:i/>
          <w:sz w:val="28"/>
          <w:szCs w:val="22"/>
          <w:lang w:eastAsia="en-US"/>
        </w:rPr>
        <w:t>%  |</w:t>
      </w:r>
      <w:proofErr w:type="gramEnd"/>
    </w:p>
    <w:p w14:paraId="11C20A08"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EAL                   | All      | 3         | 12.50%   |</w:t>
      </w:r>
    </w:p>
    <w:p w14:paraId="5C078994"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BME                   | All      | 1         | 4.17%    |</w:t>
      </w:r>
    </w:p>
    <w:p w14:paraId="2835E735"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Primary   | FSM                   | All      | 4         | 16.67%   |</w:t>
      </w:r>
    </w:p>
    <w:p w14:paraId="36F39A12"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Cohort                | All      | 41        | 100.00</w:t>
      </w:r>
      <w:proofErr w:type="gramStart"/>
      <w:r w:rsidRPr="00A0659D">
        <w:rPr>
          <w:rFonts w:asciiTheme="minorHAnsi" w:eastAsiaTheme="minorEastAsia" w:hAnsiTheme="minorHAnsi" w:cstheme="minorBidi"/>
          <w:b/>
          <w:i/>
          <w:sz w:val="28"/>
          <w:szCs w:val="22"/>
          <w:lang w:eastAsia="en-US"/>
        </w:rPr>
        <w:t>%  |</w:t>
      </w:r>
      <w:proofErr w:type="gramEnd"/>
    </w:p>
    <w:p w14:paraId="3A6A78C2"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lastRenderedPageBreak/>
        <w:t>| Secondary | Female                | All      | 17        | 41.46%   |</w:t>
      </w:r>
    </w:p>
    <w:p w14:paraId="21A78A9D"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Male                  | All      | 24        | 58.54%   |</w:t>
      </w:r>
    </w:p>
    <w:p w14:paraId="337D5E3C"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ACORN 5/6             | All      | 9         | 21.95%   |</w:t>
      </w:r>
    </w:p>
    <w:p w14:paraId="6B94FC49"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SIMD 1/2              | All      | 6         | 14.63%   |</w:t>
      </w:r>
    </w:p>
    <w:p w14:paraId="4D9F6A37"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LAC                   | All      | 2         | 4.88%    |</w:t>
      </w:r>
    </w:p>
    <w:p w14:paraId="77BA96D2"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ASN                   | All      | 41        | 100.00</w:t>
      </w:r>
      <w:proofErr w:type="gramStart"/>
      <w:r w:rsidRPr="00A0659D">
        <w:rPr>
          <w:rFonts w:asciiTheme="minorHAnsi" w:eastAsiaTheme="minorEastAsia" w:hAnsiTheme="minorHAnsi" w:cstheme="minorBidi"/>
          <w:b/>
          <w:i/>
          <w:sz w:val="28"/>
          <w:szCs w:val="22"/>
          <w:lang w:eastAsia="en-US"/>
        </w:rPr>
        <w:t>%  |</w:t>
      </w:r>
      <w:proofErr w:type="gramEnd"/>
    </w:p>
    <w:p w14:paraId="4C38E422"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EAL                   | All      | 2         | 4.88%    |</w:t>
      </w:r>
    </w:p>
    <w:p w14:paraId="3D94D148" w14:textId="77777777" w:rsidR="00A0659D" w:rsidRPr="00A0659D" w:rsidRDefault="00A0659D" w:rsidP="00A0659D">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Secondary | BME                   | All      | 4         | 9.76%    |</w:t>
      </w:r>
    </w:p>
    <w:p w14:paraId="0F8E028B" w14:textId="20CCD697" w:rsidR="00A0659D" w:rsidRDefault="00A0659D" w:rsidP="00FA7397">
      <w:pPr>
        <w:spacing w:after="160" w:line="259" w:lineRule="auto"/>
        <w:rPr>
          <w:rFonts w:asciiTheme="minorHAnsi" w:eastAsiaTheme="minorEastAsia" w:hAnsiTheme="minorHAnsi" w:cstheme="minorBidi"/>
          <w:b/>
          <w:i/>
          <w:sz w:val="28"/>
          <w:szCs w:val="22"/>
          <w:lang w:eastAsia="en-US"/>
        </w:rPr>
      </w:pPr>
      <w:r w:rsidRPr="00A0659D">
        <w:rPr>
          <w:rFonts w:asciiTheme="minorHAnsi" w:eastAsiaTheme="minorEastAsia" w:hAnsiTheme="minorHAnsi" w:cstheme="minorBidi"/>
          <w:b/>
          <w:i/>
          <w:sz w:val="28"/>
          <w:szCs w:val="22"/>
          <w:lang w:eastAsia="en-US"/>
        </w:rPr>
        <w:t xml:space="preserve">| Secondary | FSM                   | All      | 8         | 19.51%   | </w:t>
      </w:r>
    </w:p>
    <w:p w14:paraId="1AFD1B4D" w14:textId="1EE7E547" w:rsidR="00697ED2" w:rsidRDefault="009D794D" w:rsidP="00FA7397">
      <w:pPr>
        <w:spacing w:after="160" w:line="259" w:lineRule="auto"/>
        <w:rPr>
          <w:rFonts w:asciiTheme="minorHAnsi" w:eastAsiaTheme="minorEastAsia" w:hAnsiTheme="minorHAnsi" w:cstheme="minorBidi"/>
          <w:b/>
          <w:i/>
          <w:sz w:val="28"/>
          <w:szCs w:val="22"/>
          <w:lang w:eastAsia="en-US"/>
        </w:rPr>
      </w:pPr>
      <w:r w:rsidRPr="009D794D">
        <w:rPr>
          <w:rFonts w:asciiTheme="minorHAnsi" w:eastAsiaTheme="minorEastAsia" w:hAnsiTheme="minorHAnsi" w:cstheme="minorBidi"/>
          <w:b/>
          <w:i/>
          <w:noProof/>
          <w:sz w:val="28"/>
          <w:szCs w:val="22"/>
          <w:lang w:eastAsia="en-US"/>
        </w:rPr>
        <w:drawing>
          <wp:inline distT="0" distB="0" distL="0" distR="0" wp14:anchorId="468B19E4" wp14:editId="28581AEC">
            <wp:extent cx="7162800" cy="3674123"/>
            <wp:effectExtent l="0" t="0" r="0" b="2540"/>
            <wp:docPr id="182379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98933" name=""/>
                    <pic:cNvPicPr/>
                  </pic:nvPicPr>
                  <pic:blipFill>
                    <a:blip r:embed="rId27"/>
                    <a:stretch>
                      <a:fillRect/>
                    </a:stretch>
                  </pic:blipFill>
                  <pic:spPr>
                    <a:xfrm>
                      <a:off x="0" y="0"/>
                      <a:ext cx="7168448" cy="3677020"/>
                    </a:xfrm>
                    <a:prstGeom prst="rect">
                      <a:avLst/>
                    </a:prstGeom>
                  </pic:spPr>
                </pic:pic>
              </a:graphicData>
            </a:graphic>
          </wp:inline>
        </w:drawing>
      </w:r>
    </w:p>
    <w:p w14:paraId="63FF1DD3" w14:textId="286738DC" w:rsidR="00FA7397" w:rsidRPr="00FA7397" w:rsidRDefault="00FA7397" w:rsidP="00FA7397">
      <w:pPr>
        <w:spacing w:after="160" w:line="259" w:lineRule="auto"/>
        <w:rPr>
          <w:rFonts w:asciiTheme="minorHAnsi" w:eastAsiaTheme="minorEastAsia" w:hAnsiTheme="minorHAnsi" w:cstheme="minorBidi"/>
          <w:b/>
          <w:i/>
          <w:sz w:val="28"/>
          <w:szCs w:val="22"/>
          <w:lang w:eastAsia="en-US"/>
        </w:rPr>
      </w:pPr>
      <w:r w:rsidRPr="00FA7397">
        <w:rPr>
          <w:rFonts w:asciiTheme="minorHAnsi" w:eastAsiaTheme="minorEastAsia" w:hAnsiTheme="minorHAnsi" w:cstheme="minorBidi"/>
          <w:b/>
          <w:i/>
          <w:sz w:val="28"/>
          <w:szCs w:val="22"/>
          <w:lang w:eastAsia="en-US"/>
        </w:rPr>
        <w:lastRenderedPageBreak/>
        <w:t>Attendance, Absence and Exclusion</w:t>
      </w:r>
    </w:p>
    <w:p w14:paraId="4D281D70" w14:textId="77777777" w:rsidR="00FA7397" w:rsidRPr="00FA7397" w:rsidRDefault="00FA7397" w:rsidP="00FA7397">
      <w:pPr>
        <w:spacing w:after="160" w:line="259" w:lineRule="auto"/>
        <w:rPr>
          <w:rFonts w:asciiTheme="minorHAnsi" w:eastAsiaTheme="minorEastAsia" w:hAnsiTheme="minorHAnsi" w:cstheme="minorBidi"/>
          <w:sz w:val="28"/>
          <w:szCs w:val="22"/>
          <w:lang w:eastAsia="en-US"/>
        </w:rPr>
      </w:pPr>
      <w:r w:rsidRPr="00FA7397">
        <w:rPr>
          <w:rFonts w:asciiTheme="minorHAnsi" w:eastAsiaTheme="minorEastAsia" w:hAnsiTheme="minorHAnsi" w:cstheme="minorBidi"/>
          <w:b/>
          <w:i/>
          <w:sz w:val="28"/>
          <w:szCs w:val="22"/>
          <w:lang w:eastAsia="en-US"/>
        </w:rPr>
        <w:t>Attendance (Year or Year to Date)</w:t>
      </w:r>
    </w:p>
    <w:p w14:paraId="60BEBCF7" w14:textId="4971F4EF" w:rsidR="00B71577" w:rsidRPr="00C529FF" w:rsidRDefault="007A12D2" w:rsidP="00C529FF">
      <w:pPr>
        <w:spacing w:after="160" w:line="259" w:lineRule="auto"/>
        <w:ind w:left="-709"/>
        <w:rPr>
          <w:noProof/>
        </w:rPr>
      </w:pPr>
      <w:r w:rsidRPr="007A12D2">
        <w:rPr>
          <w:noProof/>
        </w:rPr>
        <w:t xml:space="preserve"> </w:t>
      </w:r>
      <w:bookmarkStart w:id="17" w:name="UnAuth"/>
      <w:bookmarkEnd w:id="17"/>
    </w:p>
    <w:p w14:paraId="2B35FD18" w14:textId="0C020CFE" w:rsidR="00E1113F" w:rsidRDefault="004F13B1" w:rsidP="00C45E15">
      <w:pPr>
        <w:spacing w:after="160" w:line="259" w:lineRule="auto"/>
        <w:ind w:left="-709"/>
        <w:rPr>
          <w:rFonts w:asciiTheme="minorHAnsi" w:eastAsiaTheme="minorEastAsia" w:hAnsiTheme="minorHAnsi" w:cstheme="minorBidi"/>
          <w:b/>
          <w:i/>
          <w:color w:val="0000FF" w:themeColor="hyperlink"/>
          <w:sz w:val="22"/>
          <w:szCs w:val="22"/>
          <w:u w:val="single"/>
          <w:lang w:eastAsia="en-US"/>
        </w:rPr>
      </w:pPr>
      <w:r w:rsidRPr="004F13B1">
        <w:rPr>
          <w:rFonts w:asciiTheme="minorHAnsi" w:eastAsiaTheme="minorEastAsia" w:hAnsiTheme="minorHAnsi" w:cstheme="minorBidi"/>
          <w:b/>
          <w:i/>
          <w:noProof/>
          <w:color w:val="0000FF" w:themeColor="hyperlink"/>
          <w:sz w:val="22"/>
          <w:szCs w:val="22"/>
          <w:u w:val="single"/>
          <w:lang w:eastAsia="en-US"/>
        </w:rPr>
        <w:drawing>
          <wp:inline distT="0" distB="0" distL="0" distR="0" wp14:anchorId="45B927EB" wp14:editId="1E62B3DD">
            <wp:extent cx="10644505" cy="2165350"/>
            <wp:effectExtent l="0" t="0" r="4445" b="6350"/>
            <wp:docPr id="29485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7510" name=""/>
                    <pic:cNvPicPr/>
                  </pic:nvPicPr>
                  <pic:blipFill>
                    <a:blip r:embed="rId28"/>
                    <a:stretch>
                      <a:fillRect/>
                    </a:stretch>
                  </pic:blipFill>
                  <pic:spPr>
                    <a:xfrm>
                      <a:off x="0" y="0"/>
                      <a:ext cx="10657435" cy="2167980"/>
                    </a:xfrm>
                    <a:prstGeom prst="rect">
                      <a:avLst/>
                    </a:prstGeom>
                  </pic:spPr>
                </pic:pic>
              </a:graphicData>
            </a:graphic>
          </wp:inline>
        </w:drawing>
      </w:r>
    </w:p>
    <w:p w14:paraId="18F1DA26" w14:textId="77777777" w:rsidR="009358DC" w:rsidRDefault="009358DC" w:rsidP="00C45E15">
      <w:pPr>
        <w:spacing w:after="160" w:line="259" w:lineRule="auto"/>
        <w:ind w:left="-709"/>
        <w:rPr>
          <w:rFonts w:asciiTheme="minorHAnsi" w:eastAsiaTheme="minorEastAsia" w:hAnsiTheme="minorHAnsi" w:cstheme="minorBidi"/>
          <w:b/>
          <w:i/>
          <w:color w:val="0000FF" w:themeColor="hyperlink"/>
          <w:sz w:val="22"/>
          <w:szCs w:val="22"/>
          <w:u w:val="single"/>
          <w:lang w:eastAsia="en-US"/>
        </w:rPr>
      </w:pPr>
    </w:p>
    <w:p w14:paraId="5BFAD38D" w14:textId="617B55F4" w:rsidR="00CB1888" w:rsidRDefault="00682058" w:rsidP="001E6F16">
      <w:pPr>
        <w:spacing w:after="160" w:line="259" w:lineRule="auto"/>
        <w:ind w:left="-709"/>
        <w:rPr>
          <w:rFonts w:asciiTheme="minorHAnsi" w:eastAsiaTheme="minorEastAsia" w:hAnsiTheme="minorHAnsi" w:cstheme="minorBidi"/>
          <w:b/>
          <w:i/>
          <w:color w:val="0000FF" w:themeColor="hyperlink"/>
          <w:sz w:val="22"/>
          <w:szCs w:val="22"/>
          <w:u w:val="single"/>
          <w:lang w:eastAsia="en-US"/>
        </w:rPr>
      </w:pPr>
      <w:r w:rsidRPr="00682058">
        <w:rPr>
          <w:rFonts w:asciiTheme="minorHAnsi" w:eastAsiaTheme="minorEastAsia" w:hAnsiTheme="minorHAnsi" w:cstheme="minorBidi"/>
          <w:b/>
          <w:i/>
          <w:noProof/>
          <w:color w:val="0000FF" w:themeColor="hyperlink"/>
          <w:sz w:val="22"/>
          <w:szCs w:val="22"/>
          <w:u w:val="single"/>
          <w:lang w:eastAsia="en-US"/>
        </w:rPr>
        <w:drawing>
          <wp:inline distT="0" distB="0" distL="0" distR="0" wp14:anchorId="539D6CBF" wp14:editId="5961C5EF">
            <wp:extent cx="8407832" cy="1911448"/>
            <wp:effectExtent l="0" t="0" r="0" b="0"/>
            <wp:docPr id="1480761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61753" name=""/>
                    <pic:cNvPicPr/>
                  </pic:nvPicPr>
                  <pic:blipFill>
                    <a:blip r:embed="rId29"/>
                    <a:stretch>
                      <a:fillRect/>
                    </a:stretch>
                  </pic:blipFill>
                  <pic:spPr>
                    <a:xfrm>
                      <a:off x="0" y="0"/>
                      <a:ext cx="8407832" cy="1911448"/>
                    </a:xfrm>
                    <a:prstGeom prst="rect">
                      <a:avLst/>
                    </a:prstGeom>
                  </pic:spPr>
                </pic:pic>
              </a:graphicData>
            </a:graphic>
          </wp:inline>
        </w:drawing>
      </w:r>
    </w:p>
    <w:p w14:paraId="552388B0" w14:textId="2A6F6853" w:rsidR="00CB1888" w:rsidRDefault="00722CF7" w:rsidP="00C45E15">
      <w:pPr>
        <w:spacing w:after="160" w:line="259" w:lineRule="auto"/>
        <w:ind w:left="-709"/>
        <w:rPr>
          <w:rFonts w:asciiTheme="minorHAnsi" w:eastAsiaTheme="minorEastAsia" w:hAnsiTheme="minorHAnsi" w:cstheme="minorBidi"/>
          <w:b/>
          <w:i/>
          <w:color w:val="0000FF" w:themeColor="hyperlink"/>
          <w:sz w:val="22"/>
          <w:szCs w:val="22"/>
          <w:u w:val="single"/>
          <w:lang w:eastAsia="en-US"/>
        </w:rPr>
      </w:pPr>
      <w:r>
        <w:rPr>
          <w:rFonts w:asciiTheme="minorHAnsi" w:eastAsiaTheme="minorEastAsia" w:hAnsiTheme="minorHAnsi" w:cstheme="minorBidi"/>
          <w:b/>
          <w:i/>
          <w:color w:val="0000FF" w:themeColor="hyperlink"/>
          <w:sz w:val="22"/>
          <w:szCs w:val="22"/>
          <w:u w:val="single"/>
          <w:lang w:eastAsia="en-US"/>
        </w:rPr>
        <w:t xml:space="preserve">  </w:t>
      </w:r>
    </w:p>
    <w:p w14:paraId="3E8443A4" w14:textId="1C82F266" w:rsidR="00EA08F1" w:rsidRDefault="00C85743" w:rsidP="00100CC6">
      <w:pPr>
        <w:spacing w:after="160" w:line="259" w:lineRule="auto"/>
        <w:ind w:left="-709"/>
        <w:rPr>
          <w:rFonts w:asciiTheme="minorHAnsi" w:eastAsiaTheme="minorEastAsia" w:hAnsiTheme="minorHAnsi" w:cstheme="minorBidi"/>
          <w:b/>
          <w:i/>
          <w:color w:val="0000FF" w:themeColor="hyperlink"/>
          <w:sz w:val="22"/>
          <w:szCs w:val="22"/>
          <w:u w:val="single"/>
          <w:lang w:eastAsia="en-US"/>
        </w:rPr>
      </w:pPr>
      <w:r>
        <w:rPr>
          <w:rFonts w:asciiTheme="minorHAnsi" w:eastAsiaTheme="minorEastAsia" w:hAnsiTheme="minorHAnsi" w:cstheme="minorBidi"/>
          <w:b/>
          <w:i/>
          <w:color w:val="0000FF" w:themeColor="hyperlink"/>
          <w:sz w:val="22"/>
          <w:szCs w:val="22"/>
          <w:u w:val="single"/>
          <w:lang w:eastAsia="en-US"/>
        </w:rPr>
        <w:br w:type="textWrapping" w:clear="all"/>
      </w:r>
    </w:p>
    <w:p w14:paraId="5185230F" w14:textId="401301DC" w:rsidR="00FA7397" w:rsidRPr="00100CC6" w:rsidRDefault="00FC5FA3" w:rsidP="00100CC6">
      <w:pPr>
        <w:spacing w:after="160" w:line="259" w:lineRule="auto"/>
        <w:ind w:left="-709"/>
        <w:rPr>
          <w:rFonts w:asciiTheme="minorHAnsi" w:eastAsiaTheme="minorEastAsia" w:hAnsiTheme="minorHAnsi" w:cstheme="minorBidi"/>
          <w:noProof/>
          <w:szCs w:val="22"/>
          <w:lang w:eastAsia="en-US"/>
        </w:rPr>
      </w:pPr>
      <w:r w:rsidRPr="00FC5FA3">
        <w:rPr>
          <w:rFonts w:asciiTheme="minorHAnsi" w:eastAsiaTheme="minorEastAsia" w:hAnsiTheme="minorHAnsi" w:cstheme="minorBidi"/>
          <w:noProof/>
          <w:szCs w:val="22"/>
          <w:lang w:eastAsia="en-US"/>
        </w:rPr>
        <w:lastRenderedPageBreak/>
        <w:drawing>
          <wp:inline distT="0" distB="0" distL="0" distR="0" wp14:anchorId="343B3368" wp14:editId="5E2FF87E">
            <wp:extent cx="5359675" cy="2502029"/>
            <wp:effectExtent l="0" t="0" r="0" b="0"/>
            <wp:docPr id="1120184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84472" name=""/>
                    <pic:cNvPicPr/>
                  </pic:nvPicPr>
                  <pic:blipFill>
                    <a:blip r:embed="rId30"/>
                    <a:stretch>
                      <a:fillRect/>
                    </a:stretch>
                  </pic:blipFill>
                  <pic:spPr>
                    <a:xfrm>
                      <a:off x="0" y="0"/>
                      <a:ext cx="5359675" cy="2502029"/>
                    </a:xfrm>
                    <a:prstGeom prst="rect">
                      <a:avLst/>
                    </a:prstGeom>
                  </pic:spPr>
                </pic:pic>
              </a:graphicData>
            </a:graphic>
          </wp:inline>
        </w:drawing>
      </w:r>
    </w:p>
    <w:p w14:paraId="17721E23" w14:textId="1A2CAD45" w:rsidR="00596641" w:rsidRDefault="00596641" w:rsidP="00FA7397">
      <w:pPr>
        <w:spacing w:after="160" w:line="259" w:lineRule="auto"/>
        <w:rPr>
          <w:rFonts w:asciiTheme="minorHAnsi" w:eastAsiaTheme="minorEastAsia" w:hAnsiTheme="minorHAnsi" w:cstheme="minorBidi"/>
          <w:b/>
          <w:i/>
          <w:sz w:val="28"/>
          <w:szCs w:val="22"/>
          <w:lang w:eastAsia="en-US"/>
        </w:rPr>
      </w:pPr>
      <w:r>
        <w:rPr>
          <w:rFonts w:asciiTheme="minorHAnsi" w:eastAsiaTheme="minorEastAsia" w:hAnsiTheme="minorHAnsi" w:cstheme="minorBidi"/>
          <w:b/>
          <w:i/>
          <w:sz w:val="28"/>
          <w:szCs w:val="22"/>
          <w:lang w:eastAsia="en-US"/>
        </w:rPr>
        <w:t xml:space="preserve">Incidents of distressed </w:t>
      </w:r>
      <w:r w:rsidR="0004186E">
        <w:rPr>
          <w:rFonts w:asciiTheme="minorHAnsi" w:eastAsiaTheme="minorEastAsia" w:hAnsiTheme="minorHAnsi" w:cstheme="minorBidi"/>
          <w:b/>
          <w:i/>
          <w:sz w:val="28"/>
          <w:szCs w:val="22"/>
          <w:lang w:eastAsia="en-US"/>
        </w:rPr>
        <w:t>and/or challenging behaviour</w:t>
      </w:r>
    </w:p>
    <w:p w14:paraId="5769B20F" w14:textId="21F967E2" w:rsidR="00E04BEE" w:rsidRDefault="00E04BEE" w:rsidP="00FA7397">
      <w:pPr>
        <w:spacing w:after="160" w:line="259" w:lineRule="auto"/>
        <w:rPr>
          <w:rFonts w:asciiTheme="minorHAnsi" w:eastAsiaTheme="minorEastAsia" w:hAnsiTheme="minorHAnsi" w:cstheme="minorBidi"/>
          <w:b/>
          <w:i/>
          <w:sz w:val="28"/>
          <w:szCs w:val="22"/>
          <w:lang w:eastAsia="en-US"/>
        </w:rPr>
      </w:pPr>
      <w:r w:rsidRPr="00E04BEE">
        <w:rPr>
          <w:rFonts w:asciiTheme="minorHAnsi" w:eastAsiaTheme="minorEastAsia" w:hAnsiTheme="minorHAnsi" w:cstheme="minorBidi"/>
          <w:b/>
          <w:i/>
          <w:noProof/>
          <w:sz w:val="28"/>
          <w:szCs w:val="22"/>
          <w:lang w:eastAsia="en-US"/>
        </w:rPr>
        <w:drawing>
          <wp:inline distT="0" distB="0" distL="0" distR="0" wp14:anchorId="7812FE5F" wp14:editId="0BB58856">
            <wp:extent cx="8115717" cy="2406774"/>
            <wp:effectExtent l="0" t="0" r="0" b="0"/>
            <wp:docPr id="1265791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91083" name=""/>
                    <pic:cNvPicPr/>
                  </pic:nvPicPr>
                  <pic:blipFill>
                    <a:blip r:embed="rId31"/>
                    <a:stretch>
                      <a:fillRect/>
                    </a:stretch>
                  </pic:blipFill>
                  <pic:spPr>
                    <a:xfrm>
                      <a:off x="0" y="0"/>
                      <a:ext cx="8115717" cy="2406774"/>
                    </a:xfrm>
                    <a:prstGeom prst="rect">
                      <a:avLst/>
                    </a:prstGeom>
                  </pic:spPr>
                </pic:pic>
              </a:graphicData>
            </a:graphic>
          </wp:inline>
        </w:drawing>
      </w:r>
    </w:p>
    <w:p w14:paraId="37E232DB" w14:textId="1AD559FB" w:rsidR="00596641" w:rsidRDefault="00D66ED8" w:rsidP="00FA7397">
      <w:pPr>
        <w:spacing w:after="160" w:line="259" w:lineRule="auto"/>
        <w:rPr>
          <w:rFonts w:asciiTheme="minorHAnsi" w:eastAsiaTheme="minorEastAsia" w:hAnsiTheme="minorHAnsi" w:cstheme="minorBidi"/>
          <w:b/>
          <w:i/>
          <w:sz w:val="28"/>
          <w:szCs w:val="22"/>
          <w:lang w:eastAsia="en-US"/>
        </w:rPr>
      </w:pPr>
      <w:r>
        <w:rPr>
          <w:rFonts w:asciiTheme="minorHAnsi" w:eastAsiaTheme="minorEastAsia" w:hAnsiTheme="minorHAnsi" w:cstheme="minorBidi"/>
          <w:b/>
          <w:i/>
          <w:noProof/>
          <w:sz w:val="28"/>
          <w:szCs w:val="22"/>
          <w:lang w:eastAsia="en-US"/>
        </w:rPr>
        <w:lastRenderedPageBreak/>
        <w:drawing>
          <wp:inline distT="0" distB="0" distL="0" distR="0" wp14:anchorId="2F299911" wp14:editId="7AAD8080">
            <wp:extent cx="8160385" cy="2463800"/>
            <wp:effectExtent l="0" t="0" r="0" b="0"/>
            <wp:docPr id="14387523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160385" cy="2463800"/>
                    </a:xfrm>
                    <a:prstGeom prst="rect">
                      <a:avLst/>
                    </a:prstGeom>
                    <a:noFill/>
                  </pic:spPr>
                </pic:pic>
              </a:graphicData>
            </a:graphic>
          </wp:inline>
        </w:drawing>
      </w:r>
    </w:p>
    <w:p w14:paraId="4CA0617B" w14:textId="78478664" w:rsidR="00DF7CDB" w:rsidRDefault="00DF7CDB" w:rsidP="00FA7397">
      <w:pPr>
        <w:spacing w:after="160" w:line="259" w:lineRule="auto"/>
        <w:rPr>
          <w:rFonts w:asciiTheme="minorHAnsi" w:eastAsiaTheme="minorEastAsia" w:hAnsiTheme="minorHAnsi" w:cstheme="minorBidi"/>
          <w:b/>
          <w:i/>
          <w:sz w:val="28"/>
          <w:szCs w:val="22"/>
          <w:lang w:eastAsia="en-US"/>
        </w:rPr>
      </w:pPr>
    </w:p>
    <w:p w14:paraId="7CF46F52" w14:textId="5DF687F9" w:rsidR="004F7510" w:rsidRDefault="004F7510" w:rsidP="00FA7397">
      <w:pPr>
        <w:spacing w:after="160" w:line="259" w:lineRule="auto"/>
        <w:rPr>
          <w:rFonts w:asciiTheme="minorHAnsi" w:eastAsiaTheme="minorEastAsia" w:hAnsiTheme="minorHAnsi" w:cstheme="minorBidi"/>
          <w:b/>
          <w:i/>
          <w:sz w:val="28"/>
          <w:szCs w:val="22"/>
          <w:lang w:eastAsia="en-US"/>
        </w:rPr>
      </w:pPr>
      <w:r>
        <w:rPr>
          <w:rFonts w:asciiTheme="minorHAnsi" w:eastAsiaTheme="minorEastAsia" w:hAnsiTheme="minorHAnsi" w:cstheme="minorBidi"/>
          <w:b/>
          <w:i/>
          <w:sz w:val="28"/>
          <w:szCs w:val="22"/>
          <w:lang w:eastAsia="en-US"/>
        </w:rPr>
        <w:t xml:space="preserve">Comparison based on term 1 </w:t>
      </w:r>
      <w:r w:rsidR="00EF3CAE">
        <w:rPr>
          <w:rFonts w:asciiTheme="minorHAnsi" w:eastAsiaTheme="minorEastAsia" w:hAnsiTheme="minorHAnsi" w:cstheme="minorBidi"/>
          <w:b/>
          <w:i/>
          <w:sz w:val="28"/>
          <w:szCs w:val="22"/>
          <w:lang w:eastAsia="en-US"/>
        </w:rPr>
        <w:t>-</w:t>
      </w:r>
      <w:proofErr w:type="gramStart"/>
      <w:r w:rsidR="00EF3CAE">
        <w:rPr>
          <w:rFonts w:asciiTheme="minorHAnsi" w:eastAsiaTheme="minorEastAsia" w:hAnsiTheme="minorHAnsi" w:cstheme="minorBidi"/>
          <w:b/>
          <w:i/>
          <w:sz w:val="28"/>
          <w:szCs w:val="22"/>
          <w:lang w:eastAsia="en-US"/>
        </w:rPr>
        <w:t>3</w:t>
      </w:r>
      <w:r>
        <w:rPr>
          <w:rFonts w:asciiTheme="minorHAnsi" w:eastAsiaTheme="minorEastAsia" w:hAnsiTheme="minorHAnsi" w:cstheme="minorBidi"/>
          <w:b/>
          <w:i/>
          <w:sz w:val="28"/>
          <w:szCs w:val="22"/>
          <w:lang w:eastAsia="en-US"/>
        </w:rPr>
        <w:t xml:space="preserve">  for</w:t>
      </w:r>
      <w:proofErr w:type="gramEnd"/>
      <w:r>
        <w:rPr>
          <w:rFonts w:asciiTheme="minorHAnsi" w:eastAsiaTheme="minorEastAsia" w:hAnsiTheme="minorHAnsi" w:cstheme="minorBidi"/>
          <w:b/>
          <w:i/>
          <w:sz w:val="28"/>
          <w:szCs w:val="22"/>
          <w:lang w:eastAsia="en-US"/>
        </w:rPr>
        <w:t xml:space="preserve"> comparison</w:t>
      </w:r>
    </w:p>
    <w:p w14:paraId="57102B0C" w14:textId="199E4418" w:rsidR="004F7510" w:rsidRDefault="009C442C" w:rsidP="00FA7397">
      <w:pPr>
        <w:spacing w:after="160" w:line="259" w:lineRule="auto"/>
        <w:rPr>
          <w:rFonts w:asciiTheme="minorHAnsi" w:eastAsiaTheme="minorEastAsia" w:hAnsiTheme="minorHAnsi" w:cstheme="minorBidi"/>
          <w:b/>
          <w:i/>
          <w:sz w:val="28"/>
          <w:szCs w:val="22"/>
          <w:lang w:eastAsia="en-US"/>
        </w:rPr>
      </w:pPr>
      <w:r w:rsidRPr="009C442C">
        <w:rPr>
          <w:rFonts w:asciiTheme="minorHAnsi" w:eastAsiaTheme="minorEastAsia" w:hAnsiTheme="minorHAnsi" w:cstheme="minorBidi"/>
          <w:b/>
          <w:i/>
          <w:noProof/>
          <w:sz w:val="28"/>
          <w:szCs w:val="22"/>
          <w:lang w:eastAsia="en-US"/>
        </w:rPr>
        <w:drawing>
          <wp:inline distT="0" distB="0" distL="0" distR="0" wp14:anchorId="67A7195E" wp14:editId="10852463">
            <wp:extent cx="3854648" cy="2521080"/>
            <wp:effectExtent l="0" t="0" r="0" b="0"/>
            <wp:docPr id="1140699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99925" name=""/>
                    <pic:cNvPicPr/>
                  </pic:nvPicPr>
                  <pic:blipFill>
                    <a:blip r:embed="rId33"/>
                    <a:stretch>
                      <a:fillRect/>
                    </a:stretch>
                  </pic:blipFill>
                  <pic:spPr>
                    <a:xfrm>
                      <a:off x="0" y="0"/>
                      <a:ext cx="3854648" cy="2521080"/>
                    </a:xfrm>
                    <a:prstGeom prst="rect">
                      <a:avLst/>
                    </a:prstGeom>
                  </pic:spPr>
                </pic:pic>
              </a:graphicData>
            </a:graphic>
          </wp:inline>
        </w:drawing>
      </w:r>
    </w:p>
    <w:p w14:paraId="6D5DA800" w14:textId="6A6E4900" w:rsidR="00F56ED3" w:rsidRDefault="00F56ED3" w:rsidP="00FA7397">
      <w:pPr>
        <w:spacing w:after="160" w:line="259" w:lineRule="auto"/>
        <w:rPr>
          <w:rFonts w:asciiTheme="minorHAnsi" w:eastAsiaTheme="minorEastAsia" w:hAnsiTheme="minorHAnsi" w:cstheme="minorBidi"/>
          <w:b/>
          <w:i/>
          <w:sz w:val="28"/>
          <w:szCs w:val="22"/>
          <w:lang w:eastAsia="en-US"/>
        </w:rPr>
      </w:pPr>
    </w:p>
    <w:p w14:paraId="3EE22774" w14:textId="47254450" w:rsidR="000E4692" w:rsidRDefault="009C6826" w:rsidP="00FA7397">
      <w:pPr>
        <w:spacing w:after="160" w:line="259" w:lineRule="auto"/>
        <w:rPr>
          <w:rFonts w:asciiTheme="minorHAnsi" w:eastAsiaTheme="minorEastAsia" w:hAnsiTheme="minorHAnsi" w:cstheme="minorBidi"/>
          <w:b/>
          <w:i/>
          <w:sz w:val="28"/>
          <w:szCs w:val="22"/>
          <w:lang w:eastAsia="en-US"/>
        </w:rPr>
      </w:pPr>
      <w:r w:rsidRPr="009C6826">
        <w:rPr>
          <w:rFonts w:asciiTheme="minorHAnsi" w:eastAsiaTheme="minorEastAsia" w:hAnsiTheme="minorHAnsi" w:cstheme="minorBidi"/>
          <w:b/>
          <w:i/>
          <w:noProof/>
          <w:sz w:val="28"/>
          <w:szCs w:val="22"/>
          <w:lang w:eastAsia="en-US"/>
        </w:rPr>
        <w:lastRenderedPageBreak/>
        <w:drawing>
          <wp:inline distT="0" distB="0" distL="0" distR="0" wp14:anchorId="7BBA9E4E" wp14:editId="41581018">
            <wp:extent cx="4216617" cy="2559182"/>
            <wp:effectExtent l="0" t="0" r="0" b="0"/>
            <wp:docPr id="181185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5260" name=""/>
                    <pic:cNvPicPr/>
                  </pic:nvPicPr>
                  <pic:blipFill>
                    <a:blip r:embed="rId34"/>
                    <a:stretch>
                      <a:fillRect/>
                    </a:stretch>
                  </pic:blipFill>
                  <pic:spPr>
                    <a:xfrm>
                      <a:off x="0" y="0"/>
                      <a:ext cx="4216617" cy="2559182"/>
                    </a:xfrm>
                    <a:prstGeom prst="rect">
                      <a:avLst/>
                    </a:prstGeom>
                  </pic:spPr>
                </pic:pic>
              </a:graphicData>
            </a:graphic>
          </wp:inline>
        </w:drawing>
      </w:r>
    </w:p>
    <w:p w14:paraId="22C48FC9" w14:textId="733949DF" w:rsidR="00601083" w:rsidRDefault="00601083" w:rsidP="00FA7397">
      <w:pPr>
        <w:spacing w:after="160" w:line="259" w:lineRule="auto"/>
        <w:rPr>
          <w:rFonts w:asciiTheme="minorHAnsi" w:eastAsiaTheme="minorEastAsia" w:hAnsiTheme="minorHAnsi" w:cstheme="minorBidi"/>
          <w:b/>
          <w:i/>
          <w:sz w:val="28"/>
          <w:szCs w:val="22"/>
          <w:lang w:eastAsia="en-US"/>
        </w:rPr>
      </w:pPr>
      <w:r>
        <w:rPr>
          <w:rFonts w:asciiTheme="minorHAnsi" w:eastAsiaTheme="minorEastAsia" w:hAnsiTheme="minorHAnsi" w:cstheme="minorBidi"/>
          <w:b/>
          <w:i/>
          <w:sz w:val="28"/>
          <w:szCs w:val="22"/>
          <w:lang w:eastAsia="en-US"/>
        </w:rPr>
        <w:t>USE OF CALM</w:t>
      </w:r>
      <w:r w:rsidR="00D120C1">
        <w:rPr>
          <w:rFonts w:asciiTheme="minorHAnsi" w:eastAsiaTheme="minorEastAsia" w:hAnsiTheme="minorHAnsi" w:cstheme="minorBidi"/>
          <w:b/>
          <w:i/>
          <w:sz w:val="28"/>
          <w:szCs w:val="22"/>
          <w:lang w:eastAsia="en-US"/>
        </w:rPr>
        <w:t xml:space="preserve"> incidents of violence and </w:t>
      </w:r>
      <w:proofErr w:type="spellStart"/>
      <w:r w:rsidR="00D120C1">
        <w:rPr>
          <w:rFonts w:asciiTheme="minorHAnsi" w:eastAsiaTheme="minorEastAsia" w:hAnsiTheme="minorHAnsi" w:cstheme="minorBidi"/>
          <w:b/>
          <w:i/>
          <w:sz w:val="28"/>
          <w:szCs w:val="22"/>
          <w:lang w:eastAsia="en-US"/>
        </w:rPr>
        <w:t>agression</w:t>
      </w:r>
      <w:proofErr w:type="spellEnd"/>
    </w:p>
    <w:p w14:paraId="6E66547C" w14:textId="7FFC9605" w:rsidR="003867D4" w:rsidRDefault="003867D4" w:rsidP="00FA7397">
      <w:pPr>
        <w:spacing w:after="160" w:line="259" w:lineRule="auto"/>
        <w:rPr>
          <w:rFonts w:asciiTheme="minorHAnsi" w:eastAsiaTheme="minorEastAsia" w:hAnsiTheme="minorHAnsi" w:cstheme="minorBidi"/>
          <w:b/>
          <w:i/>
          <w:sz w:val="28"/>
          <w:szCs w:val="22"/>
          <w:lang w:eastAsia="en-US"/>
        </w:rPr>
      </w:pPr>
      <w:r w:rsidRPr="003867D4">
        <w:rPr>
          <w:rFonts w:asciiTheme="minorHAnsi" w:eastAsiaTheme="minorEastAsia" w:hAnsiTheme="minorHAnsi" w:cstheme="minorBidi"/>
          <w:b/>
          <w:i/>
          <w:noProof/>
          <w:sz w:val="28"/>
          <w:szCs w:val="22"/>
          <w:lang w:eastAsia="en-US"/>
        </w:rPr>
        <w:drawing>
          <wp:inline distT="0" distB="0" distL="0" distR="0" wp14:anchorId="18142D2A" wp14:editId="591554BC">
            <wp:extent cx="8153819" cy="2521080"/>
            <wp:effectExtent l="0" t="0" r="0" b="0"/>
            <wp:docPr id="118270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0065" name=""/>
                    <pic:cNvPicPr/>
                  </pic:nvPicPr>
                  <pic:blipFill>
                    <a:blip r:embed="rId35"/>
                    <a:stretch>
                      <a:fillRect/>
                    </a:stretch>
                  </pic:blipFill>
                  <pic:spPr>
                    <a:xfrm>
                      <a:off x="0" y="0"/>
                      <a:ext cx="8153819" cy="2521080"/>
                    </a:xfrm>
                    <a:prstGeom prst="rect">
                      <a:avLst/>
                    </a:prstGeom>
                  </pic:spPr>
                </pic:pic>
              </a:graphicData>
            </a:graphic>
          </wp:inline>
        </w:drawing>
      </w:r>
    </w:p>
    <w:p w14:paraId="7440B653" w14:textId="05B6974B" w:rsidR="00E448D6" w:rsidRDefault="00E448D6" w:rsidP="00FA7397">
      <w:pPr>
        <w:spacing w:after="160" w:line="259" w:lineRule="auto"/>
        <w:rPr>
          <w:rFonts w:asciiTheme="minorHAnsi" w:eastAsiaTheme="minorEastAsia" w:hAnsiTheme="minorHAnsi" w:cstheme="minorBidi"/>
          <w:b/>
          <w:i/>
          <w:sz w:val="28"/>
          <w:szCs w:val="22"/>
          <w:lang w:eastAsia="en-US"/>
        </w:rPr>
      </w:pPr>
      <w:r>
        <w:rPr>
          <w:rFonts w:asciiTheme="minorHAnsi" w:eastAsiaTheme="minorEastAsia" w:hAnsiTheme="minorHAnsi" w:cstheme="minorBidi"/>
          <w:b/>
          <w:i/>
          <w:sz w:val="28"/>
          <w:szCs w:val="22"/>
          <w:lang w:eastAsia="en-US"/>
        </w:rPr>
        <w:t>USE OF CALM: distressed and/or challenging behaviour</w:t>
      </w:r>
    </w:p>
    <w:p w14:paraId="7E072D7D" w14:textId="2BB3F120" w:rsidR="00D120C1" w:rsidRDefault="00D120C1" w:rsidP="00FA7397">
      <w:pPr>
        <w:spacing w:after="160" w:line="259" w:lineRule="auto"/>
        <w:rPr>
          <w:rFonts w:asciiTheme="minorHAnsi" w:eastAsiaTheme="minorEastAsia" w:hAnsiTheme="minorHAnsi" w:cstheme="minorBidi"/>
          <w:b/>
          <w:i/>
          <w:sz w:val="28"/>
          <w:szCs w:val="22"/>
          <w:lang w:eastAsia="en-US"/>
        </w:rPr>
      </w:pPr>
      <w:r w:rsidRPr="00D120C1">
        <w:rPr>
          <w:rFonts w:asciiTheme="minorHAnsi" w:eastAsiaTheme="minorEastAsia" w:hAnsiTheme="minorHAnsi" w:cstheme="minorBidi"/>
          <w:b/>
          <w:i/>
          <w:noProof/>
          <w:sz w:val="28"/>
          <w:szCs w:val="22"/>
          <w:lang w:eastAsia="en-US"/>
        </w:rPr>
        <w:lastRenderedPageBreak/>
        <w:drawing>
          <wp:inline distT="0" distB="0" distL="0" distR="0" wp14:anchorId="31362E0B" wp14:editId="06913889">
            <wp:extent cx="8141118" cy="2502029"/>
            <wp:effectExtent l="0" t="0" r="0" b="0"/>
            <wp:docPr id="2045277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77057" name=""/>
                    <pic:cNvPicPr/>
                  </pic:nvPicPr>
                  <pic:blipFill>
                    <a:blip r:embed="rId36"/>
                    <a:stretch>
                      <a:fillRect/>
                    </a:stretch>
                  </pic:blipFill>
                  <pic:spPr>
                    <a:xfrm>
                      <a:off x="0" y="0"/>
                      <a:ext cx="8141118" cy="2502029"/>
                    </a:xfrm>
                    <a:prstGeom prst="rect">
                      <a:avLst/>
                    </a:prstGeom>
                  </pic:spPr>
                </pic:pic>
              </a:graphicData>
            </a:graphic>
          </wp:inline>
        </w:drawing>
      </w:r>
    </w:p>
    <w:p w14:paraId="0ADA6642" w14:textId="2DA029BF" w:rsidR="001F4011" w:rsidRPr="00B063B5" w:rsidRDefault="001F4011" w:rsidP="00B063B5">
      <w:pPr>
        <w:spacing w:after="160" w:line="259" w:lineRule="auto"/>
        <w:rPr>
          <w:rFonts w:asciiTheme="minorHAnsi" w:eastAsiaTheme="minorEastAsia" w:hAnsiTheme="minorHAnsi" w:cstheme="minorBidi"/>
          <w:b/>
          <w:i/>
          <w:sz w:val="28"/>
          <w:szCs w:val="22"/>
          <w:lang w:eastAsia="en-US"/>
        </w:rPr>
      </w:pPr>
    </w:p>
    <w:p w14:paraId="2B25F210" w14:textId="77777777" w:rsidR="001F4011" w:rsidRDefault="001F4011" w:rsidP="00E1720B">
      <w:pPr>
        <w:rPr>
          <w:rFonts w:ascii="Segoe UI Light" w:hAnsi="Segoe UI Light" w:cs="Segoe UI Light"/>
          <w:b/>
          <w:bCs/>
        </w:rPr>
      </w:pPr>
    </w:p>
    <w:p w14:paraId="0A1CAE0D" w14:textId="2CE83C0B" w:rsidR="00E1720B" w:rsidRDefault="00E1720B" w:rsidP="00E1720B">
      <w:pPr>
        <w:rPr>
          <w:rFonts w:ascii="Segoe UI" w:hAnsi="Segoe UI" w:cs="Segoe UI"/>
          <w:b/>
          <w:bCs/>
        </w:rPr>
      </w:pPr>
      <w:r w:rsidRPr="00F2548E">
        <w:rPr>
          <w:rFonts w:ascii="Segoe UI" w:hAnsi="Segoe UI" w:cs="Segoe UI"/>
          <w:b/>
          <w:bCs/>
        </w:rPr>
        <w:t>What does the</w:t>
      </w:r>
      <w:r w:rsidRPr="00FE3FA6">
        <w:rPr>
          <w:rFonts w:ascii="Segoe UI" w:hAnsi="Segoe UI" w:cs="Segoe UI"/>
          <w:b/>
          <w:bCs/>
          <w:i/>
          <w:iCs/>
        </w:rPr>
        <w:t xml:space="preserve"> data</w:t>
      </w:r>
      <w:r w:rsidRPr="00F2548E">
        <w:rPr>
          <w:rFonts w:ascii="Segoe UI" w:hAnsi="Segoe UI" w:cs="Segoe UI"/>
          <w:b/>
          <w:bCs/>
        </w:rPr>
        <w:t xml:space="preserve"> tell you about your context? </w:t>
      </w:r>
    </w:p>
    <w:p w14:paraId="55BA581D" w14:textId="77777777" w:rsidR="00765D7E" w:rsidRPr="00F2548E" w:rsidRDefault="00765D7E" w:rsidP="00E1720B">
      <w:pPr>
        <w:rPr>
          <w:rFonts w:ascii="Segoe UI" w:hAnsi="Segoe UI" w:cs="Segoe UI"/>
          <w:b/>
          <w:bCs/>
        </w:rPr>
      </w:pPr>
    </w:p>
    <w:tbl>
      <w:tblPr>
        <w:tblStyle w:val="TableGrid"/>
        <w:tblW w:w="0" w:type="auto"/>
        <w:tblLook w:val="04A0" w:firstRow="1" w:lastRow="0" w:firstColumn="1" w:lastColumn="0" w:noHBand="0" w:noVBand="1"/>
      </w:tblPr>
      <w:tblGrid>
        <w:gridCol w:w="4815"/>
        <w:gridCol w:w="10064"/>
      </w:tblGrid>
      <w:tr w:rsidR="00E1720B" w:rsidRPr="00F2548E" w14:paraId="3717009C" w14:textId="77777777" w:rsidTr="0024274F">
        <w:tc>
          <w:tcPr>
            <w:tcW w:w="4815" w:type="dxa"/>
          </w:tcPr>
          <w:p w14:paraId="094DE6B1" w14:textId="77777777" w:rsidR="00E1720B" w:rsidRPr="00F2548E" w:rsidRDefault="00E1720B">
            <w:pPr>
              <w:rPr>
                <w:rFonts w:ascii="Segoe UI" w:hAnsi="Segoe UI" w:cs="Segoe UI"/>
              </w:rPr>
            </w:pPr>
            <w:r w:rsidRPr="00F2548E">
              <w:rPr>
                <w:rFonts w:ascii="Segoe UI" w:hAnsi="Segoe UI" w:cs="Segoe UI"/>
              </w:rPr>
              <w:t xml:space="preserve">Category </w:t>
            </w:r>
          </w:p>
        </w:tc>
        <w:tc>
          <w:tcPr>
            <w:tcW w:w="10064" w:type="dxa"/>
          </w:tcPr>
          <w:p w14:paraId="0C97D019" w14:textId="77777777" w:rsidR="00E1720B" w:rsidRPr="00F2548E" w:rsidRDefault="00E1720B">
            <w:pPr>
              <w:rPr>
                <w:rFonts w:ascii="Segoe UI" w:hAnsi="Segoe UI" w:cs="Segoe UI"/>
              </w:rPr>
            </w:pPr>
            <w:r w:rsidRPr="00F2548E">
              <w:rPr>
                <w:rFonts w:ascii="Segoe UI" w:hAnsi="Segoe UI" w:cs="Segoe UI"/>
              </w:rPr>
              <w:t>Key Factual statements</w:t>
            </w:r>
          </w:p>
        </w:tc>
      </w:tr>
      <w:tr w:rsidR="00E1720B" w:rsidRPr="00F2548E" w14:paraId="38F6917C" w14:textId="77777777" w:rsidTr="0024274F">
        <w:trPr>
          <w:trHeight w:val="2268"/>
        </w:trPr>
        <w:tc>
          <w:tcPr>
            <w:tcW w:w="4815" w:type="dxa"/>
          </w:tcPr>
          <w:p w14:paraId="087F3CFD" w14:textId="7A6D512D" w:rsidR="00E1720B" w:rsidRDefault="00254FF0" w:rsidP="00E1720B">
            <w:pPr>
              <w:pStyle w:val="ListParagraph"/>
              <w:numPr>
                <w:ilvl w:val="0"/>
                <w:numId w:val="26"/>
              </w:numPr>
              <w:rPr>
                <w:rFonts w:ascii="Segoe UI" w:hAnsi="Segoe UI" w:cs="Segoe UI"/>
              </w:rPr>
            </w:pPr>
            <w:r>
              <w:rPr>
                <w:rFonts w:ascii="Segoe UI" w:hAnsi="Segoe UI" w:cs="Segoe UI"/>
              </w:rPr>
              <w:t>Acorn</w:t>
            </w:r>
          </w:p>
          <w:p w14:paraId="4ED0372A" w14:textId="24E11E00" w:rsidR="000A5C4C" w:rsidRDefault="000A5C4C" w:rsidP="000A5C4C">
            <w:pPr>
              <w:pStyle w:val="ListParagraph"/>
              <w:ind w:left="360"/>
              <w:rPr>
                <w:rFonts w:ascii="Segoe UI" w:hAnsi="Segoe UI" w:cs="Segoe UI"/>
              </w:rPr>
            </w:pPr>
          </w:p>
          <w:p w14:paraId="145360FF" w14:textId="250755F8" w:rsidR="00E1720B" w:rsidRPr="00E7675C" w:rsidRDefault="00E1720B" w:rsidP="00E7675C">
            <w:pPr>
              <w:rPr>
                <w:rFonts w:ascii="Segoe UI" w:hAnsi="Segoe UI" w:cs="Segoe UI"/>
              </w:rPr>
            </w:pPr>
          </w:p>
          <w:p w14:paraId="5DBCDB1F" w14:textId="0590CF64" w:rsidR="00E1720B" w:rsidRDefault="000A5C4C" w:rsidP="00E1720B">
            <w:pPr>
              <w:pStyle w:val="ListParagraph"/>
              <w:numPr>
                <w:ilvl w:val="0"/>
                <w:numId w:val="26"/>
              </w:numPr>
              <w:rPr>
                <w:rFonts w:ascii="Segoe UI" w:hAnsi="Segoe UI" w:cs="Segoe UI"/>
              </w:rPr>
            </w:pPr>
            <w:r>
              <w:rPr>
                <w:rFonts w:ascii="Segoe UI" w:hAnsi="Segoe UI" w:cs="Segoe UI"/>
              </w:rPr>
              <w:t>Attendance</w:t>
            </w:r>
          </w:p>
          <w:p w14:paraId="46EDDF33" w14:textId="77777777" w:rsidR="000A5C4C" w:rsidRPr="000A5C4C" w:rsidRDefault="000A5C4C" w:rsidP="000A5C4C">
            <w:pPr>
              <w:pStyle w:val="ListParagraph"/>
              <w:rPr>
                <w:rFonts w:ascii="Segoe UI" w:hAnsi="Segoe UI" w:cs="Segoe UI"/>
              </w:rPr>
            </w:pPr>
          </w:p>
          <w:p w14:paraId="1F70D6D1" w14:textId="77777777" w:rsidR="000A5C4C" w:rsidRPr="00F2548E" w:rsidRDefault="000A5C4C" w:rsidP="007B68C3">
            <w:pPr>
              <w:pStyle w:val="ListParagraph"/>
              <w:ind w:left="360"/>
              <w:rPr>
                <w:rFonts w:ascii="Segoe UI" w:hAnsi="Segoe UI" w:cs="Segoe UI"/>
              </w:rPr>
            </w:pPr>
          </w:p>
          <w:p w14:paraId="461F1AFC" w14:textId="77777777" w:rsidR="00E1720B" w:rsidRDefault="007B68C3" w:rsidP="00E1720B">
            <w:pPr>
              <w:pStyle w:val="ListParagraph"/>
              <w:numPr>
                <w:ilvl w:val="0"/>
                <w:numId w:val="26"/>
              </w:numPr>
              <w:rPr>
                <w:rFonts w:ascii="Segoe UI" w:hAnsi="Segoe UI" w:cs="Segoe UI"/>
              </w:rPr>
            </w:pPr>
            <w:r>
              <w:rPr>
                <w:rFonts w:ascii="Segoe UI" w:hAnsi="Segoe UI" w:cs="Segoe UI"/>
              </w:rPr>
              <w:t>EAL</w:t>
            </w:r>
          </w:p>
          <w:p w14:paraId="1BC46A91" w14:textId="77777777" w:rsidR="00361516" w:rsidRDefault="00361516" w:rsidP="00361516">
            <w:pPr>
              <w:rPr>
                <w:rFonts w:ascii="Segoe UI" w:hAnsi="Segoe UI" w:cs="Segoe UI"/>
              </w:rPr>
            </w:pPr>
          </w:p>
          <w:p w14:paraId="312F0EDA" w14:textId="6446F8A3" w:rsidR="00361516" w:rsidRPr="00361516" w:rsidRDefault="00361516" w:rsidP="00361516">
            <w:pPr>
              <w:pStyle w:val="ListParagraph"/>
              <w:numPr>
                <w:ilvl w:val="0"/>
                <w:numId w:val="26"/>
              </w:numPr>
              <w:rPr>
                <w:rFonts w:ascii="Segoe UI" w:hAnsi="Segoe UI" w:cs="Segoe UI"/>
              </w:rPr>
            </w:pPr>
            <w:r>
              <w:rPr>
                <w:rFonts w:ascii="Segoe UI" w:hAnsi="Segoe UI" w:cs="Segoe UI"/>
              </w:rPr>
              <w:t>Incidents of distressed/challenging behaviour</w:t>
            </w:r>
          </w:p>
        </w:tc>
        <w:tc>
          <w:tcPr>
            <w:tcW w:w="10064" w:type="dxa"/>
          </w:tcPr>
          <w:p w14:paraId="48D2DC31" w14:textId="13611E0F" w:rsidR="000A5C4C" w:rsidRDefault="000A5C4C">
            <w:pPr>
              <w:rPr>
                <w:rFonts w:ascii="Segoe UI" w:hAnsi="Segoe UI" w:cs="Segoe UI"/>
              </w:rPr>
            </w:pPr>
            <w:r>
              <w:rPr>
                <w:rFonts w:ascii="Segoe UI" w:hAnsi="Segoe UI" w:cs="Segoe UI"/>
              </w:rPr>
              <w:t>The number of families living in Acorn</w:t>
            </w:r>
            <w:r w:rsidR="000D3B00">
              <w:rPr>
                <w:rFonts w:ascii="Segoe UI" w:hAnsi="Segoe UI" w:cs="Segoe UI"/>
              </w:rPr>
              <w:t xml:space="preserve"> </w:t>
            </w:r>
            <w:r>
              <w:rPr>
                <w:rFonts w:ascii="Segoe UI" w:hAnsi="Segoe UI" w:cs="Segoe UI"/>
              </w:rPr>
              <w:t>5</w:t>
            </w:r>
            <w:r w:rsidR="000D3B00">
              <w:rPr>
                <w:rFonts w:ascii="Segoe UI" w:hAnsi="Segoe UI" w:cs="Segoe UI"/>
              </w:rPr>
              <w:t>/6</w:t>
            </w:r>
            <w:r>
              <w:rPr>
                <w:rFonts w:ascii="Segoe UI" w:hAnsi="Segoe UI" w:cs="Segoe UI"/>
              </w:rPr>
              <w:t xml:space="preserve"> for our primary</w:t>
            </w:r>
            <w:r w:rsidR="000D3B00">
              <w:rPr>
                <w:rFonts w:ascii="Segoe UI" w:hAnsi="Segoe UI" w:cs="Segoe UI"/>
              </w:rPr>
              <w:t xml:space="preserve"> (2</w:t>
            </w:r>
            <w:r w:rsidR="00A0659D">
              <w:rPr>
                <w:rFonts w:ascii="Segoe UI" w:hAnsi="Segoe UI" w:cs="Segoe UI"/>
              </w:rPr>
              <w:t>5</w:t>
            </w:r>
            <w:r w:rsidR="000D3B00">
              <w:rPr>
                <w:rFonts w:ascii="Segoe UI" w:hAnsi="Segoe UI" w:cs="Segoe UI"/>
              </w:rPr>
              <w:t>%)</w:t>
            </w:r>
            <w:r>
              <w:rPr>
                <w:rFonts w:ascii="Segoe UI" w:hAnsi="Segoe UI" w:cs="Segoe UI"/>
              </w:rPr>
              <w:t xml:space="preserve"> is higher than for the secondary</w:t>
            </w:r>
            <w:r w:rsidR="00504612">
              <w:rPr>
                <w:rFonts w:ascii="Segoe UI" w:hAnsi="Segoe UI" w:cs="Segoe UI"/>
              </w:rPr>
              <w:t xml:space="preserve"> (2</w:t>
            </w:r>
            <w:r w:rsidR="00A0659D">
              <w:rPr>
                <w:rFonts w:ascii="Segoe UI" w:hAnsi="Segoe UI" w:cs="Segoe UI"/>
              </w:rPr>
              <w:t>2</w:t>
            </w:r>
            <w:r w:rsidR="00504612">
              <w:rPr>
                <w:rFonts w:ascii="Segoe UI" w:hAnsi="Segoe UI" w:cs="Segoe UI"/>
              </w:rPr>
              <w:t>%)</w:t>
            </w:r>
            <w:r>
              <w:rPr>
                <w:rFonts w:ascii="Segoe UI" w:hAnsi="Segoe UI" w:cs="Segoe UI"/>
              </w:rPr>
              <w:t>.</w:t>
            </w:r>
          </w:p>
          <w:p w14:paraId="2FF841AB" w14:textId="77777777" w:rsidR="000A5C4C" w:rsidRDefault="000A5C4C">
            <w:pPr>
              <w:rPr>
                <w:rFonts w:ascii="Segoe UI" w:hAnsi="Segoe UI" w:cs="Segoe UI"/>
              </w:rPr>
            </w:pPr>
          </w:p>
          <w:p w14:paraId="01B18B97" w14:textId="6FF37511" w:rsidR="000A5C4C" w:rsidRDefault="000A5C4C">
            <w:pPr>
              <w:rPr>
                <w:rFonts w:ascii="Segoe UI" w:hAnsi="Segoe UI" w:cs="Segoe UI"/>
              </w:rPr>
            </w:pPr>
            <w:r>
              <w:rPr>
                <w:rFonts w:ascii="Segoe UI" w:hAnsi="Segoe UI" w:cs="Segoe UI"/>
              </w:rPr>
              <w:t>We have a falling attendance pattern currently which can be detailed around medical needs of a few pupils which impacts on the data</w:t>
            </w:r>
            <w:r w:rsidR="00E7675C">
              <w:rPr>
                <w:rFonts w:ascii="Segoe UI" w:hAnsi="Segoe UI" w:cs="Segoe UI"/>
              </w:rPr>
              <w:t>.</w:t>
            </w:r>
          </w:p>
          <w:p w14:paraId="307E4BB1" w14:textId="782A9A31" w:rsidR="007B68C3" w:rsidRDefault="007B68C3">
            <w:pPr>
              <w:rPr>
                <w:rFonts w:ascii="Segoe UI" w:hAnsi="Segoe UI" w:cs="Segoe UI"/>
              </w:rPr>
            </w:pPr>
          </w:p>
          <w:p w14:paraId="156A424A" w14:textId="73725375" w:rsidR="007B68C3" w:rsidRDefault="00A0659D">
            <w:pPr>
              <w:rPr>
                <w:rFonts w:ascii="Segoe UI" w:hAnsi="Segoe UI" w:cs="Segoe UI"/>
              </w:rPr>
            </w:pPr>
            <w:r>
              <w:rPr>
                <w:rFonts w:ascii="Segoe UI" w:hAnsi="Segoe UI" w:cs="Segoe UI"/>
              </w:rPr>
              <w:t>5</w:t>
            </w:r>
            <w:r w:rsidR="007B68C3">
              <w:rPr>
                <w:rFonts w:ascii="Segoe UI" w:hAnsi="Segoe UI" w:cs="Segoe UI"/>
              </w:rPr>
              <w:t xml:space="preserve"> pupils marked as EAL</w:t>
            </w:r>
          </w:p>
          <w:p w14:paraId="0755F433" w14:textId="77777777" w:rsidR="00E1720B" w:rsidRPr="00F2548E" w:rsidRDefault="00E1720B">
            <w:pPr>
              <w:rPr>
                <w:rFonts w:ascii="Segoe UI" w:hAnsi="Segoe UI" w:cs="Segoe UI"/>
              </w:rPr>
            </w:pPr>
          </w:p>
          <w:p w14:paraId="0785F437" w14:textId="1A661743" w:rsidR="00661EA2" w:rsidRPr="00F2548E" w:rsidRDefault="00E7675C">
            <w:pPr>
              <w:rPr>
                <w:rFonts w:ascii="Segoe UI" w:hAnsi="Segoe UI" w:cs="Segoe UI"/>
              </w:rPr>
            </w:pPr>
            <w:r>
              <w:rPr>
                <w:rFonts w:ascii="Segoe UI" w:hAnsi="Segoe UI" w:cs="Segoe UI"/>
              </w:rPr>
              <w:t>Increasing</w:t>
            </w:r>
            <w:r w:rsidR="00824229">
              <w:rPr>
                <w:rFonts w:ascii="Segoe UI" w:hAnsi="Segoe UI" w:cs="Segoe UI"/>
              </w:rPr>
              <w:t xml:space="preserve"> numbers of incidents overall</w:t>
            </w:r>
            <w:r w:rsidR="00A3634B">
              <w:rPr>
                <w:rFonts w:ascii="Segoe UI" w:hAnsi="Segoe UI" w:cs="Segoe UI"/>
              </w:rPr>
              <w:t xml:space="preserve"> across all data sets</w:t>
            </w:r>
            <w:r>
              <w:rPr>
                <w:rFonts w:ascii="Segoe UI" w:hAnsi="Segoe UI" w:cs="Segoe UI"/>
              </w:rPr>
              <w:t>, often related to small number of pupils of whom staff are aware and supporting</w:t>
            </w:r>
          </w:p>
        </w:tc>
      </w:tr>
      <w:tr w:rsidR="00E1720B" w:rsidRPr="00F2548E" w14:paraId="1463F424" w14:textId="77777777" w:rsidTr="0024274F">
        <w:tc>
          <w:tcPr>
            <w:tcW w:w="4815" w:type="dxa"/>
          </w:tcPr>
          <w:p w14:paraId="66382207" w14:textId="77777777" w:rsidR="00E1720B" w:rsidRPr="00F2548E" w:rsidRDefault="00E1720B">
            <w:pPr>
              <w:rPr>
                <w:rFonts w:ascii="Segoe UI" w:hAnsi="Segoe UI" w:cs="Segoe UI"/>
              </w:rPr>
            </w:pPr>
          </w:p>
        </w:tc>
        <w:tc>
          <w:tcPr>
            <w:tcW w:w="10064" w:type="dxa"/>
          </w:tcPr>
          <w:p w14:paraId="127E5A89" w14:textId="77777777" w:rsidR="00E1720B" w:rsidRPr="00F2548E" w:rsidRDefault="00E1720B">
            <w:pPr>
              <w:rPr>
                <w:rFonts w:ascii="Segoe UI" w:hAnsi="Segoe UI" w:cs="Segoe UI"/>
              </w:rPr>
            </w:pPr>
            <w:r w:rsidRPr="00F2548E">
              <w:rPr>
                <w:rFonts w:ascii="Segoe UI" w:hAnsi="Segoe UI" w:cs="Segoe UI"/>
              </w:rPr>
              <w:t>What might this data indicate?</w:t>
            </w:r>
          </w:p>
        </w:tc>
      </w:tr>
      <w:tr w:rsidR="00E1720B" w:rsidRPr="00F2548E" w14:paraId="7AC1A363" w14:textId="77777777" w:rsidTr="0024274F">
        <w:trPr>
          <w:trHeight w:val="2063"/>
        </w:trPr>
        <w:tc>
          <w:tcPr>
            <w:tcW w:w="4815" w:type="dxa"/>
          </w:tcPr>
          <w:p w14:paraId="5999CFA9" w14:textId="5394880A" w:rsidR="00E1720B" w:rsidRDefault="007B68C3" w:rsidP="00E1720B">
            <w:pPr>
              <w:pStyle w:val="ListParagraph"/>
              <w:numPr>
                <w:ilvl w:val="0"/>
                <w:numId w:val="26"/>
              </w:numPr>
              <w:rPr>
                <w:rFonts w:ascii="Segoe UI" w:hAnsi="Segoe UI" w:cs="Segoe UI"/>
              </w:rPr>
            </w:pPr>
            <w:r>
              <w:rPr>
                <w:rFonts w:ascii="Segoe UI" w:hAnsi="Segoe UI" w:cs="Segoe UI"/>
              </w:rPr>
              <w:lastRenderedPageBreak/>
              <w:t>Acorn</w:t>
            </w:r>
          </w:p>
          <w:p w14:paraId="0433B723" w14:textId="38C0A7BF" w:rsidR="007B68C3" w:rsidRDefault="007B68C3" w:rsidP="007B68C3">
            <w:pPr>
              <w:rPr>
                <w:rFonts w:ascii="Segoe UI" w:hAnsi="Segoe UI" w:cs="Segoe UI"/>
              </w:rPr>
            </w:pPr>
          </w:p>
          <w:p w14:paraId="51F02C04" w14:textId="05D5894C" w:rsidR="007B68C3" w:rsidRDefault="007B68C3" w:rsidP="007B68C3">
            <w:pPr>
              <w:rPr>
                <w:rFonts w:ascii="Segoe UI" w:hAnsi="Segoe UI" w:cs="Segoe UI"/>
              </w:rPr>
            </w:pPr>
          </w:p>
          <w:p w14:paraId="6C00D50A" w14:textId="77777777" w:rsidR="007B68C3" w:rsidRPr="007B68C3" w:rsidRDefault="007B68C3" w:rsidP="007B68C3">
            <w:pPr>
              <w:rPr>
                <w:rFonts w:ascii="Segoe UI" w:hAnsi="Segoe UI" w:cs="Segoe UI"/>
              </w:rPr>
            </w:pPr>
          </w:p>
          <w:p w14:paraId="7CC06447" w14:textId="6A224438" w:rsidR="00E1720B" w:rsidRDefault="007B68C3" w:rsidP="00E1720B">
            <w:pPr>
              <w:pStyle w:val="ListParagraph"/>
              <w:numPr>
                <w:ilvl w:val="0"/>
                <w:numId w:val="26"/>
              </w:numPr>
              <w:rPr>
                <w:rFonts w:ascii="Segoe UI" w:hAnsi="Segoe UI" w:cs="Segoe UI"/>
              </w:rPr>
            </w:pPr>
            <w:r>
              <w:rPr>
                <w:rFonts w:ascii="Segoe UI" w:hAnsi="Segoe UI" w:cs="Segoe UI"/>
              </w:rPr>
              <w:t>Attendance</w:t>
            </w:r>
          </w:p>
          <w:p w14:paraId="3F9FFE79" w14:textId="7A3A4871" w:rsidR="007B68C3" w:rsidRDefault="007B68C3" w:rsidP="007B68C3">
            <w:pPr>
              <w:rPr>
                <w:rFonts w:ascii="Segoe UI" w:hAnsi="Segoe UI" w:cs="Segoe UI"/>
              </w:rPr>
            </w:pPr>
          </w:p>
          <w:p w14:paraId="28FA0AE4" w14:textId="77777777" w:rsidR="007B68C3" w:rsidRDefault="007B68C3" w:rsidP="007B68C3">
            <w:pPr>
              <w:rPr>
                <w:rFonts w:ascii="Segoe UI" w:hAnsi="Segoe UI" w:cs="Segoe UI"/>
              </w:rPr>
            </w:pPr>
          </w:p>
          <w:p w14:paraId="2510E917" w14:textId="77777777" w:rsidR="00E7675C" w:rsidRPr="007B68C3" w:rsidRDefault="00E7675C" w:rsidP="007B68C3">
            <w:pPr>
              <w:rPr>
                <w:rFonts w:ascii="Segoe UI" w:hAnsi="Segoe UI" w:cs="Segoe UI"/>
              </w:rPr>
            </w:pPr>
          </w:p>
          <w:p w14:paraId="7BD3E87B" w14:textId="02640F07" w:rsidR="00E1720B" w:rsidRDefault="00CA163D" w:rsidP="00E1720B">
            <w:pPr>
              <w:pStyle w:val="ListParagraph"/>
              <w:numPr>
                <w:ilvl w:val="0"/>
                <w:numId w:val="26"/>
              </w:numPr>
              <w:rPr>
                <w:rFonts w:ascii="Segoe UI" w:hAnsi="Segoe UI" w:cs="Segoe UI"/>
              </w:rPr>
            </w:pPr>
            <w:r>
              <w:rPr>
                <w:rFonts w:ascii="Segoe UI" w:hAnsi="Segoe UI" w:cs="Segoe UI"/>
              </w:rPr>
              <w:t>EAL</w:t>
            </w:r>
          </w:p>
          <w:p w14:paraId="53A129CD" w14:textId="1D880705" w:rsidR="00A3634B" w:rsidRDefault="00A3634B" w:rsidP="00A3634B">
            <w:pPr>
              <w:rPr>
                <w:rFonts w:ascii="Segoe UI" w:hAnsi="Segoe UI" w:cs="Segoe UI"/>
              </w:rPr>
            </w:pPr>
          </w:p>
          <w:p w14:paraId="06820E8E" w14:textId="77777777" w:rsidR="00A3634B" w:rsidRPr="00A3634B" w:rsidRDefault="00A3634B" w:rsidP="00A3634B">
            <w:pPr>
              <w:rPr>
                <w:rFonts w:ascii="Segoe UI" w:hAnsi="Segoe UI" w:cs="Segoe UI"/>
              </w:rPr>
            </w:pPr>
          </w:p>
          <w:p w14:paraId="0B8ABE15" w14:textId="1BA019A7" w:rsidR="00E1720B" w:rsidRPr="00F2548E" w:rsidRDefault="00A3634B" w:rsidP="00E1720B">
            <w:pPr>
              <w:pStyle w:val="ListParagraph"/>
              <w:numPr>
                <w:ilvl w:val="0"/>
                <w:numId w:val="26"/>
              </w:numPr>
              <w:rPr>
                <w:rFonts w:ascii="Segoe UI" w:hAnsi="Segoe UI" w:cs="Segoe UI"/>
              </w:rPr>
            </w:pPr>
            <w:r>
              <w:rPr>
                <w:rFonts w:ascii="Segoe UI" w:hAnsi="Segoe UI" w:cs="Segoe UI"/>
              </w:rPr>
              <w:t>Incidents of distressed/challenging behaviour</w:t>
            </w:r>
          </w:p>
          <w:p w14:paraId="64AAE7CB" w14:textId="77777777" w:rsidR="00E1720B" w:rsidRPr="00F2548E" w:rsidRDefault="00E1720B">
            <w:pPr>
              <w:rPr>
                <w:rFonts w:ascii="Segoe UI" w:hAnsi="Segoe UI" w:cs="Segoe UI"/>
              </w:rPr>
            </w:pPr>
          </w:p>
        </w:tc>
        <w:tc>
          <w:tcPr>
            <w:tcW w:w="10064" w:type="dxa"/>
          </w:tcPr>
          <w:p w14:paraId="33E89E7D" w14:textId="77777777" w:rsidR="000A5C4C" w:rsidRDefault="000A5C4C" w:rsidP="000A5C4C">
            <w:pPr>
              <w:rPr>
                <w:rFonts w:ascii="Segoe UI" w:hAnsi="Segoe UI" w:cs="Segoe UI"/>
              </w:rPr>
            </w:pPr>
            <w:r>
              <w:rPr>
                <w:rFonts w:ascii="Segoe UI" w:hAnsi="Segoe UI" w:cs="Segoe UI"/>
              </w:rPr>
              <w:t>Primary pupils may be more impacted by poverty, however, very aware of the impact of disability on income.  We know that generally poverty is not the only or main barrier for our families.</w:t>
            </w:r>
          </w:p>
          <w:p w14:paraId="6FFB272C" w14:textId="77777777" w:rsidR="00E1720B" w:rsidRPr="00F2548E" w:rsidRDefault="00E1720B">
            <w:pPr>
              <w:rPr>
                <w:rFonts w:ascii="Segoe UI" w:hAnsi="Segoe UI" w:cs="Segoe UI"/>
              </w:rPr>
            </w:pPr>
          </w:p>
          <w:p w14:paraId="47BF5CA4" w14:textId="37A15F1A" w:rsidR="00661EA2" w:rsidRPr="00F2548E" w:rsidRDefault="007B68C3">
            <w:pPr>
              <w:rPr>
                <w:rFonts w:ascii="Segoe UI" w:hAnsi="Segoe UI" w:cs="Segoe UI"/>
              </w:rPr>
            </w:pPr>
            <w:r>
              <w:rPr>
                <w:rFonts w:ascii="Segoe UI" w:hAnsi="Segoe UI" w:cs="Segoe UI"/>
              </w:rPr>
              <w:t>Continue to monitor and support as often due to medical needs/family reasons.</w:t>
            </w:r>
            <w:r w:rsidR="00615829">
              <w:rPr>
                <w:rFonts w:ascii="Segoe UI" w:hAnsi="Segoe UI" w:cs="Segoe UI"/>
              </w:rPr>
              <w:t xml:space="preserve">  Targeting specific pupils whose attendance needs may not to be due specifically to medical reasons.</w:t>
            </w:r>
          </w:p>
          <w:p w14:paraId="66928F53" w14:textId="77777777" w:rsidR="00E7675C" w:rsidRDefault="00E7675C">
            <w:pPr>
              <w:rPr>
                <w:rFonts w:ascii="Segoe UI" w:hAnsi="Segoe UI" w:cs="Segoe UI"/>
              </w:rPr>
            </w:pPr>
          </w:p>
          <w:p w14:paraId="0DABBD52" w14:textId="1F2EBE1E" w:rsidR="00CA163D" w:rsidRDefault="00CA163D">
            <w:pPr>
              <w:rPr>
                <w:rFonts w:ascii="Segoe UI" w:hAnsi="Segoe UI" w:cs="Segoe UI"/>
              </w:rPr>
            </w:pPr>
            <w:r>
              <w:rPr>
                <w:rFonts w:ascii="Segoe UI" w:hAnsi="Segoe UI" w:cs="Segoe UI"/>
              </w:rPr>
              <w:t xml:space="preserve">Need to </w:t>
            </w:r>
            <w:proofErr w:type="gramStart"/>
            <w:r>
              <w:rPr>
                <w:rFonts w:ascii="Segoe UI" w:hAnsi="Segoe UI" w:cs="Segoe UI"/>
              </w:rPr>
              <w:t>take into account</w:t>
            </w:r>
            <w:proofErr w:type="gramEnd"/>
            <w:r>
              <w:rPr>
                <w:rFonts w:ascii="Segoe UI" w:hAnsi="Segoe UI" w:cs="Segoe UI"/>
              </w:rPr>
              <w:t xml:space="preserve"> parent</w:t>
            </w:r>
            <w:r w:rsidR="001969D2">
              <w:rPr>
                <w:rFonts w:ascii="Segoe UI" w:hAnsi="Segoe UI" w:cs="Segoe UI"/>
              </w:rPr>
              <w:t>s understanding of English and support any other EAL needs, although ma</w:t>
            </w:r>
            <w:r w:rsidR="00615829">
              <w:rPr>
                <w:rFonts w:ascii="Segoe UI" w:hAnsi="Segoe UI" w:cs="Segoe UI"/>
              </w:rPr>
              <w:t>n</w:t>
            </w:r>
            <w:r w:rsidR="001969D2">
              <w:rPr>
                <w:rFonts w:ascii="Segoe UI" w:hAnsi="Segoe UI" w:cs="Segoe UI"/>
              </w:rPr>
              <w:t>y pupils non-verbal</w:t>
            </w:r>
            <w:r w:rsidR="002021CE">
              <w:rPr>
                <w:rFonts w:ascii="Segoe UI" w:hAnsi="Segoe UI" w:cs="Segoe UI"/>
              </w:rPr>
              <w:t xml:space="preserve"> so this would be important/</w:t>
            </w:r>
          </w:p>
          <w:p w14:paraId="414E795F" w14:textId="7A9311A4" w:rsidR="00F2548E" w:rsidRDefault="00F2548E">
            <w:pPr>
              <w:rPr>
                <w:rFonts w:ascii="Segoe UI" w:hAnsi="Segoe UI" w:cs="Segoe UI"/>
              </w:rPr>
            </w:pPr>
          </w:p>
          <w:p w14:paraId="7718C280" w14:textId="2C1F15FF" w:rsidR="00F2548E" w:rsidRPr="00F2548E" w:rsidRDefault="00CC1B5D">
            <w:pPr>
              <w:rPr>
                <w:rFonts w:ascii="Segoe UI" w:hAnsi="Segoe UI" w:cs="Segoe UI"/>
              </w:rPr>
            </w:pPr>
            <w:r>
              <w:rPr>
                <w:rFonts w:ascii="Segoe UI" w:hAnsi="Segoe UI" w:cs="Segoe UI"/>
              </w:rPr>
              <w:t xml:space="preserve">Changes in curriculum could support this area, increased focus on self-regulation and emotional awareness.  Getting pupils ready to learn as a focus and the different curriculum pathways – </w:t>
            </w:r>
            <w:proofErr w:type="spellStart"/>
            <w:r>
              <w:rPr>
                <w:rFonts w:ascii="Segoe UI" w:hAnsi="Segoe UI" w:cs="Segoe UI"/>
              </w:rPr>
              <w:t>e.g</w:t>
            </w:r>
            <w:proofErr w:type="spellEnd"/>
            <w:r>
              <w:rPr>
                <w:rFonts w:ascii="Segoe UI" w:hAnsi="Segoe UI" w:cs="Segoe UI"/>
              </w:rPr>
              <w:t xml:space="preserve"> informal curriculum – low demand.  Greater focus on sensory needs and developing play.</w:t>
            </w:r>
            <w:r w:rsidR="00E7675C">
              <w:rPr>
                <w:rFonts w:ascii="Segoe UI" w:hAnsi="Segoe UI" w:cs="Segoe UI"/>
              </w:rPr>
              <w:t xml:space="preserve">  Push for planned environmental changes to go ahead.</w:t>
            </w:r>
            <w:r w:rsidR="00AA5EC0">
              <w:rPr>
                <w:rFonts w:ascii="Segoe UI" w:hAnsi="Segoe UI" w:cs="Segoe UI"/>
              </w:rPr>
              <w:t xml:space="preserve">  Continued focus on Low Arousal and Nurture.</w:t>
            </w:r>
          </w:p>
          <w:p w14:paraId="0B8B517B" w14:textId="1E30E2AB" w:rsidR="00661EA2" w:rsidRPr="00F2548E" w:rsidRDefault="00661EA2">
            <w:pPr>
              <w:rPr>
                <w:rFonts w:ascii="Segoe UI" w:hAnsi="Segoe UI" w:cs="Segoe UI"/>
              </w:rPr>
            </w:pPr>
          </w:p>
        </w:tc>
      </w:tr>
    </w:tbl>
    <w:p w14:paraId="27A6516A" w14:textId="6D00A7DF" w:rsidR="0037679E" w:rsidRDefault="0037679E" w:rsidP="00E1720B">
      <w:pPr>
        <w:rPr>
          <w:rFonts w:ascii="Segoe UI" w:hAnsi="Segoe UI" w:cs="Segoe UI"/>
          <w:b/>
          <w:bCs/>
        </w:rPr>
      </w:pPr>
    </w:p>
    <w:p w14:paraId="2C7A2D7C" w14:textId="370122C1" w:rsidR="0037679E" w:rsidRPr="002F5819" w:rsidRDefault="00E1720B" w:rsidP="00E1720B">
      <w:pPr>
        <w:rPr>
          <w:rFonts w:ascii="Segoe UI" w:hAnsi="Segoe UI" w:cs="Segoe UI"/>
          <w:b/>
          <w:bCs/>
          <w:i/>
          <w:iCs/>
        </w:rPr>
      </w:pPr>
      <w:r w:rsidRPr="0037679E">
        <w:rPr>
          <w:rFonts w:ascii="Segoe UI" w:hAnsi="Segoe UI" w:cs="Segoe UI"/>
          <w:b/>
          <w:bCs/>
        </w:rPr>
        <w:t>Attainment Gaps</w:t>
      </w:r>
      <w:r w:rsidR="00BE1552">
        <w:rPr>
          <w:rFonts w:ascii="Segoe UI" w:hAnsi="Segoe UI" w:cs="Segoe UI"/>
          <w:b/>
          <w:bCs/>
        </w:rPr>
        <w:t xml:space="preserve">: </w:t>
      </w:r>
      <w:r w:rsidR="0007677D" w:rsidRPr="002F5819">
        <w:rPr>
          <w:rFonts w:ascii="Segoe UI" w:hAnsi="Segoe UI" w:cs="Segoe UI"/>
          <w:b/>
          <w:bCs/>
          <w:i/>
          <w:iCs/>
        </w:rPr>
        <w:t xml:space="preserve">Analyse </w:t>
      </w:r>
      <w:r w:rsidR="002F5819" w:rsidRPr="002F5819">
        <w:rPr>
          <w:rFonts w:ascii="Segoe UI" w:hAnsi="Segoe UI" w:cs="Segoe UI"/>
          <w:b/>
          <w:bCs/>
          <w:i/>
          <w:iCs/>
        </w:rPr>
        <w:t>t</w:t>
      </w:r>
      <w:r w:rsidR="0007677D" w:rsidRPr="002F5819">
        <w:rPr>
          <w:rFonts w:ascii="Segoe UI" w:hAnsi="Segoe UI" w:cs="Segoe UI"/>
          <w:b/>
          <w:bCs/>
          <w:i/>
          <w:iCs/>
        </w:rPr>
        <w:t xml:space="preserve">he gaps </w:t>
      </w:r>
    </w:p>
    <w:p w14:paraId="0DD5E68F" w14:textId="77777777" w:rsidR="0037679E" w:rsidRPr="0037679E" w:rsidRDefault="0037679E" w:rsidP="00E1720B">
      <w:pPr>
        <w:rPr>
          <w:rFonts w:ascii="Segoe UI" w:hAnsi="Segoe UI" w:cs="Segoe UI"/>
          <w:b/>
          <w:bCs/>
        </w:rPr>
      </w:pPr>
    </w:p>
    <w:tbl>
      <w:tblPr>
        <w:tblStyle w:val="TableGrid"/>
        <w:tblW w:w="0" w:type="auto"/>
        <w:tblLook w:val="04A0" w:firstRow="1" w:lastRow="0" w:firstColumn="1" w:lastColumn="0" w:noHBand="0" w:noVBand="1"/>
      </w:tblPr>
      <w:tblGrid>
        <w:gridCol w:w="4815"/>
        <w:gridCol w:w="10064"/>
      </w:tblGrid>
      <w:tr w:rsidR="00E1720B" w:rsidRPr="00F2548E" w14:paraId="5878B93C" w14:textId="77777777" w:rsidTr="00813D69">
        <w:tc>
          <w:tcPr>
            <w:tcW w:w="4815" w:type="dxa"/>
          </w:tcPr>
          <w:p w14:paraId="751D69F4" w14:textId="77777777" w:rsidR="00E1720B" w:rsidRPr="00F2548E" w:rsidRDefault="00E1720B">
            <w:pPr>
              <w:rPr>
                <w:rFonts w:ascii="Segoe UI" w:hAnsi="Segoe UI" w:cs="Segoe UI"/>
              </w:rPr>
            </w:pPr>
            <w:r w:rsidRPr="00F2548E">
              <w:rPr>
                <w:rFonts w:ascii="Segoe UI" w:hAnsi="Segoe UI" w:cs="Segoe UI"/>
              </w:rPr>
              <w:t xml:space="preserve">Gap area </w:t>
            </w:r>
          </w:p>
        </w:tc>
        <w:tc>
          <w:tcPr>
            <w:tcW w:w="10064" w:type="dxa"/>
          </w:tcPr>
          <w:p w14:paraId="0476B134" w14:textId="77777777" w:rsidR="00E1720B" w:rsidRPr="00F2548E" w:rsidRDefault="00E1720B">
            <w:pPr>
              <w:rPr>
                <w:rFonts w:ascii="Segoe UI" w:hAnsi="Segoe UI" w:cs="Segoe UI"/>
              </w:rPr>
            </w:pPr>
            <w:r w:rsidRPr="00F2548E">
              <w:rPr>
                <w:rFonts w:ascii="Segoe UI" w:hAnsi="Segoe UI" w:cs="Segoe UI"/>
              </w:rPr>
              <w:t>Next steps</w:t>
            </w:r>
          </w:p>
        </w:tc>
      </w:tr>
      <w:tr w:rsidR="00E1720B" w:rsidRPr="00F2548E" w14:paraId="018F2D50" w14:textId="77777777" w:rsidTr="00813D69">
        <w:tc>
          <w:tcPr>
            <w:tcW w:w="4815" w:type="dxa"/>
          </w:tcPr>
          <w:p w14:paraId="2A67061E" w14:textId="6FF2B543" w:rsidR="00E1720B" w:rsidRDefault="00CC1B5D" w:rsidP="00E1720B">
            <w:pPr>
              <w:pStyle w:val="ListParagraph"/>
              <w:numPr>
                <w:ilvl w:val="0"/>
                <w:numId w:val="26"/>
              </w:numPr>
              <w:rPr>
                <w:rFonts w:ascii="Segoe UI" w:hAnsi="Segoe UI" w:cs="Segoe UI"/>
              </w:rPr>
            </w:pPr>
            <w:r>
              <w:rPr>
                <w:rFonts w:ascii="Segoe UI" w:hAnsi="Segoe UI" w:cs="Segoe UI"/>
              </w:rPr>
              <w:t>Attendance</w:t>
            </w:r>
          </w:p>
          <w:p w14:paraId="4D20ABFF" w14:textId="0AE3FE04" w:rsidR="002B7675" w:rsidRDefault="002B7675" w:rsidP="002B7675">
            <w:pPr>
              <w:rPr>
                <w:rFonts w:ascii="Segoe UI" w:hAnsi="Segoe UI" w:cs="Segoe UI"/>
              </w:rPr>
            </w:pPr>
          </w:p>
          <w:p w14:paraId="4523AFB0" w14:textId="77777777" w:rsidR="0003570B" w:rsidRDefault="0003570B" w:rsidP="002B7675">
            <w:pPr>
              <w:rPr>
                <w:rFonts w:ascii="Segoe UI" w:hAnsi="Segoe UI" w:cs="Segoe UI"/>
              </w:rPr>
            </w:pPr>
          </w:p>
          <w:p w14:paraId="5D21AF90" w14:textId="77777777" w:rsidR="0003570B" w:rsidRDefault="0003570B" w:rsidP="002B7675">
            <w:pPr>
              <w:rPr>
                <w:rFonts w:ascii="Segoe UI" w:hAnsi="Segoe UI" w:cs="Segoe UI"/>
              </w:rPr>
            </w:pPr>
          </w:p>
          <w:p w14:paraId="6794933A" w14:textId="77777777" w:rsidR="002B7675" w:rsidRPr="002B7675" w:rsidRDefault="002B7675" w:rsidP="002B7675">
            <w:pPr>
              <w:rPr>
                <w:rFonts w:ascii="Segoe UI" w:hAnsi="Segoe UI" w:cs="Segoe UI"/>
              </w:rPr>
            </w:pPr>
          </w:p>
          <w:p w14:paraId="4D628623" w14:textId="14E588E9" w:rsidR="00E1720B" w:rsidRPr="00F2548E" w:rsidRDefault="002B7675" w:rsidP="00E1720B">
            <w:pPr>
              <w:pStyle w:val="ListParagraph"/>
              <w:numPr>
                <w:ilvl w:val="0"/>
                <w:numId w:val="26"/>
              </w:numPr>
              <w:rPr>
                <w:rFonts w:ascii="Segoe UI" w:hAnsi="Segoe UI" w:cs="Segoe UI"/>
              </w:rPr>
            </w:pPr>
            <w:r>
              <w:rPr>
                <w:rFonts w:ascii="Segoe UI" w:hAnsi="Segoe UI" w:cs="Segoe UI"/>
              </w:rPr>
              <w:t>Experiences</w:t>
            </w:r>
          </w:p>
          <w:p w14:paraId="57C0D35E" w14:textId="4F75D836" w:rsidR="00E1720B" w:rsidRDefault="00E1720B" w:rsidP="002B7675">
            <w:pPr>
              <w:rPr>
                <w:rFonts w:ascii="Segoe UI" w:hAnsi="Segoe UI" w:cs="Segoe UI"/>
              </w:rPr>
            </w:pPr>
          </w:p>
          <w:p w14:paraId="7C7FD277" w14:textId="77777777" w:rsidR="0003570B" w:rsidRPr="002B7675" w:rsidRDefault="0003570B" w:rsidP="002B7675">
            <w:pPr>
              <w:rPr>
                <w:rFonts w:ascii="Segoe UI" w:hAnsi="Segoe UI" w:cs="Segoe UI"/>
              </w:rPr>
            </w:pPr>
          </w:p>
          <w:p w14:paraId="2B3D4FFB" w14:textId="77777777" w:rsidR="0003570B" w:rsidRPr="0003570B" w:rsidRDefault="0003570B" w:rsidP="0003570B">
            <w:pPr>
              <w:rPr>
                <w:rFonts w:ascii="Segoe UI" w:hAnsi="Segoe UI" w:cs="Segoe UI"/>
              </w:rPr>
            </w:pPr>
          </w:p>
          <w:p w14:paraId="1B799125" w14:textId="73536DAE" w:rsidR="00E1720B" w:rsidRPr="00F2548E" w:rsidRDefault="002B7675" w:rsidP="00E1720B">
            <w:pPr>
              <w:pStyle w:val="ListParagraph"/>
              <w:numPr>
                <w:ilvl w:val="0"/>
                <w:numId w:val="26"/>
              </w:numPr>
              <w:rPr>
                <w:rFonts w:ascii="Segoe UI" w:hAnsi="Segoe UI" w:cs="Segoe UI"/>
              </w:rPr>
            </w:pPr>
            <w:r>
              <w:rPr>
                <w:rFonts w:ascii="Segoe UI" w:hAnsi="Segoe UI" w:cs="Segoe UI"/>
              </w:rPr>
              <w:t>Parental engagement (due to Geography of the school)</w:t>
            </w:r>
          </w:p>
        </w:tc>
        <w:tc>
          <w:tcPr>
            <w:tcW w:w="10064" w:type="dxa"/>
          </w:tcPr>
          <w:p w14:paraId="21C203AC" w14:textId="495A98C8" w:rsidR="00E1720B" w:rsidRPr="00F2548E" w:rsidRDefault="00CC1B5D">
            <w:pPr>
              <w:rPr>
                <w:rFonts w:ascii="Segoe UI" w:hAnsi="Segoe UI" w:cs="Segoe UI"/>
              </w:rPr>
            </w:pPr>
            <w:r>
              <w:rPr>
                <w:rFonts w:ascii="Segoe UI" w:hAnsi="Segoe UI" w:cs="Segoe UI"/>
              </w:rPr>
              <w:t>Continue to monitor, link in with other agencies</w:t>
            </w:r>
            <w:r w:rsidR="002B7675">
              <w:rPr>
                <w:rFonts w:ascii="Segoe UI" w:hAnsi="Segoe UI" w:cs="Segoe UI"/>
              </w:rPr>
              <w:t>, continue to support families.  Multi agency approach</w:t>
            </w:r>
            <w:r w:rsidR="0003570B">
              <w:rPr>
                <w:rFonts w:ascii="Segoe UI" w:hAnsi="Segoe UI" w:cs="Segoe UI"/>
              </w:rPr>
              <w:t xml:space="preserve">. Target specific pupils whose low attendance may not be related to medical issues, </w:t>
            </w:r>
            <w:proofErr w:type="gramStart"/>
            <w:r w:rsidR="0003570B">
              <w:rPr>
                <w:rFonts w:ascii="Segoe UI" w:hAnsi="Segoe UI" w:cs="Segoe UI"/>
              </w:rPr>
              <w:t>Continue</w:t>
            </w:r>
            <w:proofErr w:type="gramEnd"/>
            <w:r w:rsidR="0003570B">
              <w:rPr>
                <w:rFonts w:ascii="Segoe UI" w:hAnsi="Segoe UI" w:cs="Segoe UI"/>
              </w:rPr>
              <w:t xml:space="preserve"> to support pupils whose low attendance is due to medical reasons with keeping in touch with school </w:t>
            </w:r>
            <w:proofErr w:type="gramStart"/>
            <w:r w:rsidR="0003570B">
              <w:rPr>
                <w:rFonts w:ascii="Segoe UI" w:hAnsi="Segoe UI" w:cs="Segoe UI"/>
              </w:rPr>
              <w:t>through the use of</w:t>
            </w:r>
            <w:proofErr w:type="gramEnd"/>
            <w:r w:rsidR="0003570B">
              <w:rPr>
                <w:rFonts w:ascii="Segoe UI" w:hAnsi="Segoe UI" w:cs="Segoe UI"/>
              </w:rPr>
              <w:t xml:space="preserve"> the CLW.</w:t>
            </w:r>
          </w:p>
          <w:p w14:paraId="2B139F0C" w14:textId="77777777" w:rsidR="00E1720B" w:rsidRPr="00F2548E" w:rsidRDefault="00E1720B">
            <w:pPr>
              <w:rPr>
                <w:rFonts w:ascii="Segoe UI" w:hAnsi="Segoe UI" w:cs="Segoe UI"/>
              </w:rPr>
            </w:pPr>
          </w:p>
          <w:p w14:paraId="0B76BF78" w14:textId="5492043F" w:rsidR="00E1720B" w:rsidRPr="00F2548E" w:rsidRDefault="002B7675">
            <w:pPr>
              <w:rPr>
                <w:rFonts w:ascii="Segoe UI" w:hAnsi="Segoe UI" w:cs="Segoe UI"/>
              </w:rPr>
            </w:pPr>
            <w:r>
              <w:rPr>
                <w:rFonts w:ascii="Segoe UI" w:hAnsi="Segoe UI" w:cs="Segoe UI"/>
              </w:rPr>
              <w:t>Continue to monitor the cost of the school day to make sure all pupils have access to as many wider achievement opportunities and ensure cost is not a barrier</w:t>
            </w:r>
            <w:r w:rsidR="0003570B">
              <w:rPr>
                <w:rFonts w:ascii="Segoe UI" w:hAnsi="Segoe UI" w:cs="Segoe UI"/>
              </w:rPr>
              <w:t>, continue to fundraise.</w:t>
            </w:r>
          </w:p>
          <w:p w14:paraId="1A74DA07" w14:textId="77777777" w:rsidR="0003570B" w:rsidRDefault="0003570B">
            <w:pPr>
              <w:rPr>
                <w:rFonts w:ascii="Segoe UI" w:hAnsi="Segoe UI" w:cs="Segoe UI"/>
              </w:rPr>
            </w:pPr>
          </w:p>
          <w:p w14:paraId="453AF328" w14:textId="1D90782D" w:rsidR="00E1720B" w:rsidRPr="00F2548E" w:rsidRDefault="002B7675">
            <w:pPr>
              <w:rPr>
                <w:rFonts w:ascii="Segoe UI" w:hAnsi="Segoe UI" w:cs="Segoe UI"/>
              </w:rPr>
            </w:pPr>
            <w:r>
              <w:rPr>
                <w:rFonts w:ascii="Segoe UI" w:hAnsi="Segoe UI" w:cs="Segoe UI"/>
              </w:rPr>
              <w:t>Continue to support, through PEF, family learning, family network building and other family engagement activities – family wellbeing support pupils wellbeing which impacts on attendance and attainment.</w:t>
            </w:r>
            <w:r w:rsidR="0003570B">
              <w:rPr>
                <w:rFonts w:ascii="Segoe UI" w:hAnsi="Segoe UI" w:cs="Segoe UI"/>
              </w:rPr>
              <w:t xml:space="preserve">  Monitor the use of Learning Journals</w:t>
            </w:r>
          </w:p>
        </w:tc>
      </w:tr>
    </w:tbl>
    <w:p w14:paraId="2688A7AE" w14:textId="77777777" w:rsidR="002A3D41" w:rsidRPr="00F2548E" w:rsidRDefault="002A3D41" w:rsidP="00E1720B">
      <w:pPr>
        <w:rPr>
          <w:rFonts w:ascii="Segoe UI" w:hAnsi="Segoe UI" w:cs="Segoe UI"/>
        </w:rPr>
      </w:pPr>
    </w:p>
    <w:p w14:paraId="1B674121" w14:textId="519C71ED" w:rsidR="00E1720B" w:rsidRDefault="00E1720B" w:rsidP="00E1720B">
      <w:pPr>
        <w:rPr>
          <w:rFonts w:ascii="Segoe UI" w:hAnsi="Segoe UI" w:cs="Segoe UI"/>
          <w:b/>
          <w:bCs/>
        </w:rPr>
      </w:pPr>
      <w:r w:rsidRPr="0037679E">
        <w:rPr>
          <w:rFonts w:ascii="Segoe UI" w:hAnsi="Segoe UI" w:cs="Segoe UI"/>
          <w:b/>
          <w:bCs/>
        </w:rPr>
        <w:lastRenderedPageBreak/>
        <w:t xml:space="preserve">Areas for </w:t>
      </w:r>
      <w:r w:rsidR="0037679E">
        <w:rPr>
          <w:rFonts w:ascii="Segoe UI" w:hAnsi="Segoe UI" w:cs="Segoe UI"/>
          <w:b/>
          <w:bCs/>
        </w:rPr>
        <w:t>C</w:t>
      </w:r>
      <w:r w:rsidRPr="0037679E">
        <w:rPr>
          <w:rFonts w:ascii="Segoe UI" w:hAnsi="Segoe UI" w:cs="Segoe UI"/>
          <w:b/>
          <w:bCs/>
        </w:rPr>
        <w:t xml:space="preserve">ollaborative </w:t>
      </w:r>
      <w:r w:rsidR="0037679E">
        <w:rPr>
          <w:rFonts w:ascii="Segoe UI" w:hAnsi="Segoe UI" w:cs="Segoe UI"/>
          <w:b/>
          <w:bCs/>
        </w:rPr>
        <w:t>A</w:t>
      </w:r>
      <w:r w:rsidRPr="0037679E">
        <w:rPr>
          <w:rFonts w:ascii="Segoe UI" w:hAnsi="Segoe UI" w:cs="Segoe UI"/>
          <w:b/>
          <w:bCs/>
        </w:rPr>
        <w:t>ction</w:t>
      </w:r>
    </w:p>
    <w:p w14:paraId="67F5281B" w14:textId="77777777" w:rsidR="0037679E" w:rsidRPr="0037679E" w:rsidRDefault="0037679E" w:rsidP="00E1720B">
      <w:pPr>
        <w:rPr>
          <w:rFonts w:ascii="Segoe UI" w:hAnsi="Segoe UI" w:cs="Segoe UI"/>
          <w:b/>
          <w:bCs/>
        </w:rPr>
      </w:pPr>
    </w:p>
    <w:tbl>
      <w:tblPr>
        <w:tblStyle w:val="TableGrid"/>
        <w:tblW w:w="0" w:type="auto"/>
        <w:tblLook w:val="04A0" w:firstRow="1" w:lastRow="0" w:firstColumn="1" w:lastColumn="0" w:noHBand="0" w:noVBand="1"/>
      </w:tblPr>
      <w:tblGrid>
        <w:gridCol w:w="4815"/>
        <w:gridCol w:w="10064"/>
      </w:tblGrid>
      <w:tr w:rsidR="00E1720B" w:rsidRPr="00F2548E" w14:paraId="3A667D9B" w14:textId="77777777" w:rsidTr="00813D69">
        <w:tc>
          <w:tcPr>
            <w:tcW w:w="4815" w:type="dxa"/>
          </w:tcPr>
          <w:p w14:paraId="633A61C8" w14:textId="77777777" w:rsidR="00E1720B" w:rsidRPr="00F2548E" w:rsidRDefault="00E1720B">
            <w:pPr>
              <w:rPr>
                <w:rFonts w:ascii="Segoe UI" w:hAnsi="Segoe UI" w:cs="Segoe UI"/>
              </w:rPr>
            </w:pPr>
            <w:r w:rsidRPr="00F2548E">
              <w:rPr>
                <w:rFonts w:ascii="Segoe UI" w:hAnsi="Segoe UI" w:cs="Segoe UI"/>
              </w:rPr>
              <w:t xml:space="preserve">Gap area </w:t>
            </w:r>
          </w:p>
        </w:tc>
        <w:tc>
          <w:tcPr>
            <w:tcW w:w="10064" w:type="dxa"/>
          </w:tcPr>
          <w:p w14:paraId="51C62AD8" w14:textId="77777777" w:rsidR="00E1720B" w:rsidRPr="00F2548E" w:rsidRDefault="00E1720B">
            <w:pPr>
              <w:rPr>
                <w:rFonts w:ascii="Segoe UI" w:hAnsi="Segoe UI" w:cs="Segoe UI"/>
              </w:rPr>
            </w:pPr>
            <w:r w:rsidRPr="00F2548E">
              <w:rPr>
                <w:rFonts w:ascii="Segoe UI" w:hAnsi="Segoe UI" w:cs="Segoe UI"/>
              </w:rPr>
              <w:t>Next steps</w:t>
            </w:r>
          </w:p>
        </w:tc>
      </w:tr>
      <w:tr w:rsidR="00E1720B" w:rsidRPr="00F2548E" w14:paraId="40308745" w14:textId="77777777" w:rsidTr="00813D69">
        <w:tc>
          <w:tcPr>
            <w:tcW w:w="4815" w:type="dxa"/>
          </w:tcPr>
          <w:p w14:paraId="08ED74AF" w14:textId="04BDA273" w:rsidR="00E1720B" w:rsidRDefault="002B7675" w:rsidP="00E1720B">
            <w:pPr>
              <w:pStyle w:val="ListParagraph"/>
              <w:numPr>
                <w:ilvl w:val="0"/>
                <w:numId w:val="26"/>
              </w:numPr>
              <w:rPr>
                <w:rFonts w:ascii="Segoe UI" w:hAnsi="Segoe UI" w:cs="Segoe UI"/>
              </w:rPr>
            </w:pPr>
            <w:r>
              <w:rPr>
                <w:rFonts w:ascii="Segoe UI" w:hAnsi="Segoe UI" w:cs="Segoe UI"/>
              </w:rPr>
              <w:t>Attendance</w:t>
            </w:r>
          </w:p>
          <w:p w14:paraId="7A0DC3EE" w14:textId="77777777" w:rsidR="002B7675" w:rsidRPr="002B7675" w:rsidRDefault="002B7675" w:rsidP="002B7675">
            <w:pPr>
              <w:rPr>
                <w:rFonts w:ascii="Segoe UI" w:hAnsi="Segoe UI" w:cs="Segoe UI"/>
              </w:rPr>
            </w:pPr>
          </w:p>
          <w:p w14:paraId="18A21B18" w14:textId="465EDAD3" w:rsidR="00E1720B" w:rsidRPr="00F2548E" w:rsidRDefault="002B7675" w:rsidP="00E1720B">
            <w:pPr>
              <w:pStyle w:val="ListParagraph"/>
              <w:numPr>
                <w:ilvl w:val="0"/>
                <w:numId w:val="26"/>
              </w:numPr>
              <w:rPr>
                <w:rFonts w:ascii="Segoe UI" w:hAnsi="Segoe UI" w:cs="Segoe UI"/>
              </w:rPr>
            </w:pPr>
            <w:r>
              <w:rPr>
                <w:rFonts w:ascii="Segoe UI" w:hAnsi="Segoe UI" w:cs="Segoe UI"/>
              </w:rPr>
              <w:t>Experiences</w:t>
            </w:r>
          </w:p>
          <w:p w14:paraId="529914F8" w14:textId="42573008" w:rsidR="002B7675" w:rsidRDefault="002B7675" w:rsidP="002B7675">
            <w:pPr>
              <w:rPr>
                <w:rFonts w:ascii="Segoe UI" w:hAnsi="Segoe UI" w:cs="Segoe UI"/>
              </w:rPr>
            </w:pPr>
          </w:p>
          <w:p w14:paraId="25DA6EBC" w14:textId="77777777" w:rsidR="002B7675" w:rsidRDefault="002B7675" w:rsidP="002B7675">
            <w:pPr>
              <w:rPr>
                <w:rFonts w:ascii="Segoe UI" w:hAnsi="Segoe UI" w:cs="Segoe UI"/>
              </w:rPr>
            </w:pPr>
          </w:p>
          <w:p w14:paraId="1A1470C8" w14:textId="77777777" w:rsidR="00D13286" w:rsidRPr="002B7675" w:rsidRDefault="00D13286" w:rsidP="002B7675">
            <w:pPr>
              <w:rPr>
                <w:rFonts w:ascii="Segoe UI" w:hAnsi="Segoe UI" w:cs="Segoe UI"/>
              </w:rPr>
            </w:pPr>
          </w:p>
          <w:p w14:paraId="0638F66F" w14:textId="516A7955" w:rsidR="00E1720B" w:rsidRPr="00F2548E" w:rsidRDefault="002B7675" w:rsidP="00E1720B">
            <w:pPr>
              <w:pStyle w:val="ListParagraph"/>
              <w:numPr>
                <w:ilvl w:val="0"/>
                <w:numId w:val="26"/>
              </w:numPr>
              <w:rPr>
                <w:rFonts w:ascii="Segoe UI" w:hAnsi="Segoe UI" w:cs="Segoe UI"/>
              </w:rPr>
            </w:pPr>
            <w:r>
              <w:rPr>
                <w:rFonts w:ascii="Segoe UI" w:hAnsi="Segoe UI" w:cs="Segoe UI"/>
              </w:rPr>
              <w:t>Parental engag</w:t>
            </w:r>
            <w:r w:rsidR="000161EF">
              <w:rPr>
                <w:rFonts w:ascii="Segoe UI" w:hAnsi="Segoe UI" w:cs="Segoe UI"/>
              </w:rPr>
              <w:t>e</w:t>
            </w:r>
            <w:r>
              <w:rPr>
                <w:rFonts w:ascii="Segoe UI" w:hAnsi="Segoe UI" w:cs="Segoe UI"/>
              </w:rPr>
              <w:t>ment</w:t>
            </w:r>
          </w:p>
        </w:tc>
        <w:tc>
          <w:tcPr>
            <w:tcW w:w="10064" w:type="dxa"/>
          </w:tcPr>
          <w:p w14:paraId="5252B406" w14:textId="0CD28ED1" w:rsidR="00E1720B" w:rsidRPr="00F2548E" w:rsidRDefault="002B7675">
            <w:pPr>
              <w:rPr>
                <w:rFonts w:ascii="Segoe UI" w:hAnsi="Segoe UI" w:cs="Segoe UI"/>
              </w:rPr>
            </w:pPr>
            <w:r>
              <w:rPr>
                <w:rFonts w:ascii="Segoe UI" w:hAnsi="Segoe UI" w:cs="Segoe UI"/>
              </w:rPr>
              <w:t>Through various multi agency platforms continue to monitor and support our families.</w:t>
            </w:r>
          </w:p>
          <w:p w14:paraId="49D130C2" w14:textId="77777777" w:rsidR="00E1720B" w:rsidRPr="00F2548E" w:rsidRDefault="00E1720B">
            <w:pPr>
              <w:rPr>
                <w:rFonts w:ascii="Segoe UI" w:hAnsi="Segoe UI" w:cs="Segoe UI"/>
              </w:rPr>
            </w:pPr>
          </w:p>
          <w:p w14:paraId="3BD6614D" w14:textId="7B1E5A4A" w:rsidR="002B7675" w:rsidRDefault="002B7675">
            <w:pPr>
              <w:rPr>
                <w:rFonts w:ascii="Segoe UI" w:hAnsi="Segoe UI" w:cs="Segoe UI"/>
              </w:rPr>
            </w:pPr>
            <w:r>
              <w:rPr>
                <w:rFonts w:ascii="Segoe UI" w:hAnsi="Segoe UI" w:cs="Segoe UI"/>
              </w:rPr>
              <w:t>Continue to develop network for DYW but also community learning activities and group for Senior Phase and transitions.  Link in with CLW</w:t>
            </w:r>
          </w:p>
          <w:p w14:paraId="71DBBEBE" w14:textId="77777777" w:rsidR="00D13286" w:rsidRDefault="000161EF">
            <w:pPr>
              <w:rPr>
                <w:rFonts w:ascii="Segoe UI" w:hAnsi="Segoe UI" w:cs="Segoe UI"/>
              </w:rPr>
            </w:pPr>
            <w:r>
              <w:rPr>
                <w:rFonts w:ascii="Segoe UI" w:hAnsi="Segoe UI" w:cs="Segoe UI"/>
              </w:rPr>
              <w:t>Working with AHPs and a range of other agencies to support families – CLW and PEF funded posts</w:t>
            </w:r>
            <w:r w:rsidR="000F661D">
              <w:rPr>
                <w:rFonts w:ascii="Segoe UI" w:hAnsi="Segoe UI" w:cs="Segoe UI"/>
              </w:rPr>
              <w:t xml:space="preserve">.  </w:t>
            </w:r>
          </w:p>
          <w:p w14:paraId="0D02D19F" w14:textId="1D37699F" w:rsidR="00E1720B" w:rsidRPr="00F2548E" w:rsidRDefault="000F661D">
            <w:pPr>
              <w:rPr>
                <w:rFonts w:ascii="Segoe UI" w:hAnsi="Segoe UI" w:cs="Segoe UI"/>
              </w:rPr>
            </w:pPr>
            <w:r>
              <w:rPr>
                <w:rFonts w:ascii="Segoe UI" w:hAnsi="Segoe UI" w:cs="Segoe UI"/>
              </w:rPr>
              <w:t>Trying new model for parent council and fundraising/charity group.</w:t>
            </w:r>
          </w:p>
        </w:tc>
      </w:tr>
    </w:tbl>
    <w:p w14:paraId="70EF6CCD" w14:textId="481E75F9" w:rsidR="00E1720B" w:rsidRPr="00F2548E" w:rsidRDefault="00E1720B">
      <w:pPr>
        <w:spacing w:after="200" w:line="276" w:lineRule="auto"/>
        <w:rPr>
          <w:rFonts w:ascii="Segoe UI" w:hAnsi="Segoe UI" w:cs="Segoe UI"/>
        </w:rPr>
      </w:pPr>
    </w:p>
    <w:tbl>
      <w:tblPr>
        <w:tblpPr w:leftFromText="180" w:rightFromText="180" w:vertAnchor="page" w:horzAnchor="margin" w:tblpXSpec="center" w:tblpY="109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4111"/>
        <w:gridCol w:w="3544"/>
        <w:gridCol w:w="3969"/>
        <w:gridCol w:w="1843"/>
      </w:tblGrid>
      <w:tr w:rsidR="000F5BF0" w:rsidRPr="00F2548E" w14:paraId="38A38FAB" w14:textId="77777777" w:rsidTr="56571055">
        <w:trPr>
          <w:trHeight w:val="435"/>
        </w:trPr>
        <w:tc>
          <w:tcPr>
            <w:tcW w:w="2263" w:type="dxa"/>
            <w:tcBorders>
              <w:bottom w:val="single" w:sz="4" w:space="0" w:color="auto"/>
            </w:tcBorders>
            <w:shd w:val="clear" w:color="auto" w:fill="FFC000"/>
          </w:tcPr>
          <w:p w14:paraId="56963D30" w14:textId="77777777" w:rsidR="00F93A08" w:rsidRPr="00F2548E" w:rsidRDefault="00F93A08" w:rsidP="00F93A08">
            <w:pPr>
              <w:rPr>
                <w:rFonts w:ascii="Segoe UI" w:hAnsi="Segoe UI" w:cs="Segoe UI"/>
                <w:b/>
                <w:color w:val="FFFFFF" w:themeColor="background1"/>
                <w:sz w:val="28"/>
                <w:szCs w:val="28"/>
              </w:rPr>
            </w:pPr>
            <w:r w:rsidRPr="00F2548E">
              <w:rPr>
                <w:rFonts w:ascii="Segoe UI" w:hAnsi="Segoe UI" w:cs="Segoe UI"/>
                <w:b/>
                <w:color w:val="FFFFFF" w:themeColor="background1"/>
                <w:sz w:val="28"/>
                <w:szCs w:val="28"/>
              </w:rPr>
              <w:lastRenderedPageBreak/>
              <w:t xml:space="preserve">1.3  </w:t>
            </w:r>
          </w:p>
          <w:p w14:paraId="5CB6412A" w14:textId="77777777" w:rsidR="00F93A08" w:rsidRPr="00F2548E" w:rsidRDefault="00F93A08" w:rsidP="00F93A08">
            <w:pPr>
              <w:rPr>
                <w:rFonts w:ascii="Segoe UI" w:hAnsi="Segoe UI" w:cs="Segoe UI"/>
                <w:b/>
                <w:color w:val="FFFFFF" w:themeColor="background1"/>
                <w:sz w:val="28"/>
                <w:szCs w:val="28"/>
              </w:rPr>
            </w:pPr>
            <w:r w:rsidRPr="00F2548E">
              <w:rPr>
                <w:rFonts w:ascii="Segoe UI" w:hAnsi="Segoe UI" w:cs="Segoe UI"/>
                <w:b/>
                <w:color w:val="FFFFFF" w:themeColor="background1"/>
                <w:sz w:val="28"/>
                <w:szCs w:val="28"/>
              </w:rPr>
              <w:t xml:space="preserve">LEADERSHIP </w:t>
            </w:r>
          </w:p>
          <w:p w14:paraId="56EEC338" w14:textId="77777777" w:rsidR="00F93A08" w:rsidRPr="00F2548E" w:rsidRDefault="00F93A08" w:rsidP="00F93A08">
            <w:pPr>
              <w:rPr>
                <w:rFonts w:ascii="Segoe UI" w:hAnsi="Segoe UI" w:cs="Segoe UI"/>
                <w:b/>
                <w:color w:val="FFFFFF" w:themeColor="background1"/>
                <w:sz w:val="28"/>
                <w:szCs w:val="28"/>
              </w:rPr>
            </w:pPr>
            <w:r w:rsidRPr="00F2548E">
              <w:rPr>
                <w:rFonts w:ascii="Segoe UI" w:hAnsi="Segoe UI" w:cs="Segoe UI"/>
                <w:b/>
                <w:color w:val="FFFFFF" w:themeColor="background1"/>
                <w:sz w:val="28"/>
                <w:szCs w:val="28"/>
              </w:rPr>
              <w:t xml:space="preserve">OF </w:t>
            </w:r>
          </w:p>
          <w:p w14:paraId="20C428D1" w14:textId="77777777" w:rsidR="00F93A08" w:rsidRPr="00F2548E" w:rsidRDefault="00F93A08" w:rsidP="00F93A08">
            <w:pPr>
              <w:rPr>
                <w:rFonts w:ascii="Segoe UI" w:hAnsi="Segoe UI" w:cs="Segoe UI"/>
                <w:b/>
              </w:rPr>
            </w:pPr>
            <w:r w:rsidRPr="00F2548E">
              <w:rPr>
                <w:rFonts w:ascii="Segoe UI" w:hAnsi="Segoe UI" w:cs="Segoe UI"/>
                <w:b/>
                <w:color w:val="FFFFFF" w:themeColor="background1"/>
                <w:sz w:val="28"/>
                <w:szCs w:val="28"/>
              </w:rPr>
              <w:t>CHANGE</w:t>
            </w:r>
          </w:p>
        </w:tc>
        <w:tc>
          <w:tcPr>
            <w:tcW w:w="4111" w:type="dxa"/>
            <w:tcBorders>
              <w:bottom w:val="single" w:sz="4" w:space="0" w:color="auto"/>
            </w:tcBorders>
            <w:shd w:val="clear" w:color="auto" w:fill="FCDD5A"/>
          </w:tcPr>
          <w:p w14:paraId="205E9BDD" w14:textId="77777777" w:rsidR="00F93A08" w:rsidRPr="00F2548E" w:rsidRDefault="00F93A08" w:rsidP="00F93A08">
            <w:pPr>
              <w:rPr>
                <w:rFonts w:ascii="Segoe UI" w:hAnsi="Segoe UI" w:cs="Segoe UI"/>
                <w:b/>
              </w:rPr>
            </w:pPr>
            <w:r w:rsidRPr="00F2548E">
              <w:rPr>
                <w:rFonts w:ascii="Segoe UI" w:hAnsi="Segoe UI" w:cs="Segoe UI"/>
                <w:b/>
              </w:rPr>
              <w:t>How well are you doing?</w:t>
            </w:r>
          </w:p>
          <w:p w14:paraId="688E4121" w14:textId="77777777" w:rsidR="00F93A08" w:rsidRPr="00F2548E" w:rsidRDefault="00F93A08" w:rsidP="00F93A08">
            <w:pPr>
              <w:rPr>
                <w:rFonts w:ascii="Segoe UI" w:hAnsi="Segoe UI" w:cs="Segoe UI"/>
                <w:b/>
              </w:rPr>
            </w:pPr>
            <w:r w:rsidRPr="00F2548E">
              <w:rPr>
                <w:rFonts w:ascii="Segoe UI" w:hAnsi="Segoe UI" w:cs="Segoe UI"/>
                <w:b/>
              </w:rPr>
              <w:br/>
              <w:t>What’s working well for your learners?</w:t>
            </w:r>
          </w:p>
        </w:tc>
        <w:tc>
          <w:tcPr>
            <w:tcW w:w="3544" w:type="dxa"/>
            <w:tcBorders>
              <w:bottom w:val="single" w:sz="4" w:space="0" w:color="auto"/>
            </w:tcBorders>
            <w:shd w:val="clear" w:color="auto" w:fill="FCDD5A"/>
          </w:tcPr>
          <w:p w14:paraId="346572A5" w14:textId="77777777" w:rsidR="00F93A08" w:rsidRPr="00F2548E" w:rsidRDefault="00F93A08" w:rsidP="00F93A08">
            <w:pPr>
              <w:rPr>
                <w:rFonts w:ascii="Segoe UI" w:hAnsi="Segoe UI" w:cs="Segoe UI"/>
                <w:b/>
              </w:rPr>
            </w:pPr>
            <w:r w:rsidRPr="00F2548E">
              <w:rPr>
                <w:rFonts w:ascii="Segoe UI" w:hAnsi="Segoe UI" w:cs="Segoe UI"/>
                <w:b/>
              </w:rPr>
              <w:t>How do you know?</w:t>
            </w:r>
          </w:p>
          <w:p w14:paraId="32EBEDBF" w14:textId="77777777" w:rsidR="00F93A08" w:rsidRPr="00F2548E" w:rsidRDefault="00F93A08" w:rsidP="00F93A08">
            <w:pPr>
              <w:rPr>
                <w:rFonts w:ascii="Segoe UI" w:hAnsi="Segoe UI" w:cs="Segoe UI"/>
                <w:b/>
              </w:rPr>
            </w:pPr>
          </w:p>
          <w:p w14:paraId="200C8F02" w14:textId="77777777" w:rsidR="00F93A08" w:rsidRPr="00F2548E" w:rsidRDefault="00F93A08" w:rsidP="00F93A08">
            <w:pPr>
              <w:rPr>
                <w:rFonts w:ascii="Segoe UI" w:hAnsi="Segoe UI" w:cs="Segoe UI"/>
                <w:b/>
              </w:rPr>
            </w:pPr>
            <w:r w:rsidRPr="00F2548E">
              <w:rPr>
                <w:rFonts w:ascii="Segoe UI" w:hAnsi="Segoe UI" w:cs="Segoe UI"/>
                <w:b/>
              </w:rPr>
              <w:t>What evidence do you have of positive impact on learners?</w:t>
            </w:r>
          </w:p>
          <w:p w14:paraId="1CD6F24E" w14:textId="77777777" w:rsidR="00F93A08" w:rsidRPr="00F2548E" w:rsidRDefault="00F93A08" w:rsidP="00F93A08">
            <w:pPr>
              <w:rPr>
                <w:rFonts w:ascii="Segoe UI" w:hAnsi="Segoe UI" w:cs="Segoe UI"/>
                <w:b/>
              </w:rPr>
            </w:pPr>
          </w:p>
        </w:tc>
        <w:tc>
          <w:tcPr>
            <w:tcW w:w="3969" w:type="dxa"/>
            <w:tcBorders>
              <w:bottom w:val="single" w:sz="4" w:space="0" w:color="auto"/>
            </w:tcBorders>
            <w:shd w:val="clear" w:color="auto" w:fill="FCDD5A"/>
          </w:tcPr>
          <w:p w14:paraId="7D1A651C" w14:textId="77777777" w:rsidR="00F93A08" w:rsidRPr="00F2548E" w:rsidRDefault="00F93A08" w:rsidP="00F93A08">
            <w:pPr>
              <w:rPr>
                <w:rFonts w:ascii="Segoe UI" w:hAnsi="Segoe UI" w:cs="Segoe UI"/>
                <w:b/>
              </w:rPr>
            </w:pPr>
            <w:r w:rsidRPr="00F2548E">
              <w:rPr>
                <w:rFonts w:ascii="Segoe UI" w:hAnsi="Segoe UI" w:cs="Segoe UI"/>
                <w:b/>
              </w:rPr>
              <w:t>What are you going to do now?</w:t>
            </w:r>
          </w:p>
          <w:p w14:paraId="78A5EE03" w14:textId="77777777" w:rsidR="00F93A08" w:rsidRPr="00F2548E" w:rsidRDefault="00F93A08" w:rsidP="00F93A08">
            <w:pPr>
              <w:rPr>
                <w:rFonts w:ascii="Segoe UI" w:hAnsi="Segoe UI" w:cs="Segoe UI"/>
                <w:b/>
              </w:rPr>
            </w:pPr>
            <w:r w:rsidRPr="00F2548E">
              <w:rPr>
                <w:rFonts w:ascii="Segoe UI" w:hAnsi="Segoe UI" w:cs="Segoe UI"/>
                <w:b/>
              </w:rPr>
              <w:br/>
              <w:t>What are your improvement priorities in this area?</w:t>
            </w:r>
          </w:p>
        </w:tc>
        <w:tc>
          <w:tcPr>
            <w:tcW w:w="1843" w:type="dxa"/>
            <w:tcBorders>
              <w:bottom w:val="single" w:sz="4" w:space="0" w:color="auto"/>
            </w:tcBorders>
            <w:shd w:val="clear" w:color="auto" w:fill="FCDD5A"/>
          </w:tcPr>
          <w:p w14:paraId="10A8D943" w14:textId="77777777" w:rsidR="00F93A08" w:rsidRPr="00F2548E" w:rsidRDefault="00F93A08" w:rsidP="00F93A08">
            <w:pPr>
              <w:rPr>
                <w:rFonts w:ascii="Segoe UI" w:hAnsi="Segoe UI" w:cs="Segoe UI"/>
                <w:b/>
              </w:rPr>
            </w:pPr>
            <w:r w:rsidRPr="00F2548E">
              <w:rPr>
                <w:rFonts w:ascii="Segoe UI" w:hAnsi="Segoe UI" w:cs="Segoe UI"/>
                <w:b/>
              </w:rPr>
              <w:t>How would you evaluate this QI using the HGIOS 4/HGIOS ELC 6-point scale?</w:t>
            </w:r>
          </w:p>
        </w:tc>
      </w:tr>
      <w:tr w:rsidR="000F5BF0" w:rsidRPr="00F2548E" w14:paraId="7E02BA22" w14:textId="77777777" w:rsidTr="56571055">
        <w:trPr>
          <w:trHeight w:val="1781"/>
        </w:trPr>
        <w:tc>
          <w:tcPr>
            <w:tcW w:w="2263" w:type="dxa"/>
          </w:tcPr>
          <w:p w14:paraId="75CB7307" w14:textId="77777777" w:rsidR="00F93A08" w:rsidRPr="00F2548E" w:rsidRDefault="00F93A08" w:rsidP="00F93A08">
            <w:pPr>
              <w:rPr>
                <w:rFonts w:ascii="Segoe UI" w:hAnsi="Segoe UI" w:cs="Segoe UI"/>
                <w:b/>
              </w:rPr>
            </w:pPr>
          </w:p>
          <w:p w14:paraId="7230CCB2" w14:textId="7ABD78BB" w:rsidR="00F93A08" w:rsidRPr="00F2548E" w:rsidRDefault="00F93A08" w:rsidP="00F93A08">
            <w:pPr>
              <w:pStyle w:val="ListParagraph"/>
              <w:numPr>
                <w:ilvl w:val="0"/>
                <w:numId w:val="27"/>
              </w:numPr>
              <w:rPr>
                <w:rFonts w:ascii="Segoe UI" w:hAnsi="Segoe UI" w:cs="Segoe UI"/>
                <w:b/>
              </w:rPr>
            </w:pPr>
            <w:r w:rsidRPr="00F2548E">
              <w:rPr>
                <w:rFonts w:ascii="Segoe UI" w:hAnsi="Segoe UI" w:cs="Segoe UI"/>
                <w:b/>
              </w:rPr>
              <w:t xml:space="preserve">Developing a shared vision, values and aims relevant to the school and its </w:t>
            </w:r>
            <w:r w:rsidR="00D416F0" w:rsidRPr="00F2548E">
              <w:rPr>
                <w:rFonts w:ascii="Segoe UI" w:hAnsi="Segoe UI" w:cs="Segoe UI"/>
                <w:b/>
              </w:rPr>
              <w:t>community.</w:t>
            </w:r>
          </w:p>
          <w:p w14:paraId="5529CC76" w14:textId="77777777" w:rsidR="00F93A08" w:rsidRPr="00F2548E" w:rsidRDefault="00F93A08" w:rsidP="00F93A08">
            <w:pPr>
              <w:rPr>
                <w:rFonts w:ascii="Segoe UI" w:hAnsi="Segoe UI" w:cs="Segoe UI"/>
                <w:b/>
              </w:rPr>
            </w:pPr>
          </w:p>
        </w:tc>
        <w:tc>
          <w:tcPr>
            <w:tcW w:w="4111" w:type="dxa"/>
          </w:tcPr>
          <w:p w14:paraId="3F95B830" w14:textId="76FC7975" w:rsidR="000062DE" w:rsidRPr="00715A93" w:rsidRDefault="0079621A" w:rsidP="00715A93">
            <w:pPr>
              <w:spacing w:line="300" w:lineRule="atLeast"/>
              <w:rPr>
                <w:rFonts w:ascii="Segoe UI" w:hAnsi="Segoe UI" w:cs="Segoe UI"/>
                <w:sz w:val="21"/>
                <w:szCs w:val="21"/>
              </w:rPr>
            </w:pPr>
            <w:r>
              <w:rPr>
                <w:rFonts w:ascii="Segoe UI" w:hAnsi="Segoe UI" w:cs="Segoe UI"/>
                <w:sz w:val="21"/>
                <w:szCs w:val="21"/>
              </w:rPr>
              <w:t>Fairview has a clear and shared vision and values which are increasingly visible in day</w:t>
            </w:r>
            <w:r>
              <w:rPr>
                <w:rFonts w:ascii="Segoe UI" w:hAnsi="Segoe UI" w:cs="Segoe UI"/>
                <w:sz w:val="21"/>
                <w:szCs w:val="21"/>
              </w:rPr>
              <w:noBreakHyphen/>
              <w:t>to</w:t>
            </w:r>
            <w:r>
              <w:rPr>
                <w:rFonts w:ascii="Segoe UI" w:hAnsi="Segoe UI" w:cs="Segoe UI"/>
                <w:sz w:val="21"/>
                <w:szCs w:val="21"/>
              </w:rPr>
              <w:noBreakHyphen/>
              <w:t xml:space="preserve">day practice. Staff demonstrate high expectations for all learners and </w:t>
            </w:r>
            <w:proofErr w:type="gramStart"/>
            <w:r>
              <w:rPr>
                <w:rFonts w:ascii="Segoe UI" w:hAnsi="Segoe UI" w:cs="Segoe UI"/>
                <w:sz w:val="21"/>
                <w:szCs w:val="21"/>
              </w:rPr>
              <w:t>are able to</w:t>
            </w:r>
            <w:proofErr w:type="gramEnd"/>
            <w:r>
              <w:rPr>
                <w:rFonts w:ascii="Segoe UI" w:hAnsi="Segoe UI" w:cs="Segoe UI"/>
                <w:sz w:val="21"/>
                <w:szCs w:val="21"/>
              </w:rPr>
              <w:t xml:space="preserve"> articulate how the Fairview values inform learning, teaching and relationships. Work on low</w:t>
            </w:r>
            <w:r>
              <w:rPr>
                <w:rFonts w:ascii="Segoe UI" w:hAnsi="Segoe UI" w:cs="Segoe UI"/>
                <w:sz w:val="21"/>
                <w:szCs w:val="21"/>
              </w:rPr>
              <w:noBreakHyphen/>
              <w:t>arousal approaches and the universal offer has strengthened a shared understanding of how pupils are supported to be ready to learn.</w:t>
            </w:r>
            <w:r w:rsidR="004B744C">
              <w:rPr>
                <w:rFonts w:ascii="Segoe UI" w:hAnsi="Segoe UI" w:cs="Segoe UI"/>
                <w:sz w:val="21"/>
                <w:szCs w:val="21"/>
              </w:rPr>
              <w:t xml:space="preserve">  The work on the Fairview Way has increased consistency </w:t>
            </w:r>
            <w:r w:rsidR="00EA3D07">
              <w:rPr>
                <w:rFonts w:ascii="Segoe UI" w:hAnsi="Segoe UI" w:cs="Segoe UI"/>
                <w:sz w:val="21"/>
                <w:szCs w:val="21"/>
              </w:rPr>
              <w:t>along with increased visibility of values in Get Togethers</w:t>
            </w:r>
          </w:p>
        </w:tc>
        <w:tc>
          <w:tcPr>
            <w:tcW w:w="3544" w:type="dxa"/>
          </w:tcPr>
          <w:p w14:paraId="4EAC3AFC" w14:textId="77777777" w:rsidR="001E3A1E" w:rsidRDefault="001E3A1E" w:rsidP="001E3A1E">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Inset</w:t>
            </w:r>
            <w:proofErr w:type="gramEnd"/>
            <w:r>
              <w:rPr>
                <w:rFonts w:ascii="Segoe UI" w:hAnsi="Segoe UI" w:cs="Segoe UI"/>
                <w:sz w:val="21"/>
                <w:szCs w:val="21"/>
              </w:rPr>
              <w:t xml:space="preserve"> and staff meeting materials linked to vision and values </w:t>
            </w:r>
          </w:p>
          <w:p w14:paraId="405FB7C7" w14:textId="77777777" w:rsidR="001E3A1E" w:rsidRDefault="001E3A1E" w:rsidP="001E3A1E">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Observations</w:t>
            </w:r>
            <w:proofErr w:type="gramEnd"/>
            <w:r>
              <w:rPr>
                <w:rFonts w:ascii="Segoe UI" w:hAnsi="Segoe UI" w:cs="Segoe UI"/>
                <w:sz w:val="21"/>
                <w:szCs w:val="21"/>
              </w:rPr>
              <w:t xml:space="preserve"> and environmental audits </w:t>
            </w:r>
          </w:p>
          <w:p w14:paraId="331A2C27" w14:textId="77777777" w:rsidR="001E3A1E" w:rsidRDefault="001E3A1E" w:rsidP="001E3A1E">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Planning</w:t>
            </w:r>
            <w:proofErr w:type="gramEnd"/>
            <w:r>
              <w:rPr>
                <w:rFonts w:ascii="Segoe UI" w:hAnsi="Segoe UI" w:cs="Segoe UI"/>
                <w:sz w:val="21"/>
                <w:szCs w:val="21"/>
              </w:rPr>
              <w:t xml:space="preserve"> and tracking discussions </w:t>
            </w:r>
          </w:p>
          <w:p w14:paraId="0E1CAC5D" w14:textId="77777777" w:rsidR="001E3A1E" w:rsidRDefault="001E3A1E" w:rsidP="001E3A1E">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Parent</w:t>
            </w:r>
            <w:proofErr w:type="gramEnd"/>
            <w:r>
              <w:rPr>
                <w:rFonts w:ascii="Segoe UI" w:hAnsi="Segoe UI" w:cs="Segoe UI"/>
                <w:sz w:val="21"/>
                <w:szCs w:val="21"/>
              </w:rPr>
              <w:t xml:space="preserve"> and partner questionnaires </w:t>
            </w:r>
          </w:p>
          <w:p w14:paraId="7D0D173D" w14:textId="77777777" w:rsidR="001E3A1E" w:rsidRDefault="001E3A1E" w:rsidP="001E3A1E">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QA</w:t>
            </w:r>
            <w:proofErr w:type="gramEnd"/>
            <w:r>
              <w:rPr>
                <w:rFonts w:ascii="Segoe UI" w:hAnsi="Segoe UI" w:cs="Segoe UI"/>
                <w:sz w:val="21"/>
                <w:szCs w:val="21"/>
              </w:rPr>
              <w:t xml:space="preserve"> calendar evidence</w:t>
            </w:r>
          </w:p>
          <w:p w14:paraId="6DC7E3CC" w14:textId="79D83009" w:rsidR="00D54733" w:rsidRPr="00F2548E" w:rsidRDefault="00D54733" w:rsidP="00D04849">
            <w:pPr>
              <w:ind w:left="360"/>
              <w:rPr>
                <w:rFonts w:ascii="Segoe UI" w:hAnsi="Segoe UI" w:cs="Segoe UI"/>
                <w:b/>
              </w:rPr>
            </w:pPr>
          </w:p>
        </w:tc>
        <w:tc>
          <w:tcPr>
            <w:tcW w:w="3969" w:type="dxa"/>
          </w:tcPr>
          <w:p w14:paraId="696DB99D" w14:textId="426D9C1C" w:rsidR="008D4CF0" w:rsidRDefault="00D870DE" w:rsidP="008D4CF0">
            <w:pPr>
              <w:spacing w:line="300" w:lineRule="atLeast"/>
              <w:rPr>
                <w:rFonts w:ascii="Segoe UI" w:hAnsi="Segoe UI" w:cs="Segoe UI"/>
                <w:sz w:val="21"/>
                <w:szCs w:val="21"/>
              </w:rPr>
            </w:pPr>
            <w:r>
              <w:rPr>
                <w:rFonts w:ascii="Segoe UI" w:hAnsi="Segoe UI" w:cs="Segoe UI"/>
                <w:sz w:val="20"/>
                <w:szCs w:val="20"/>
              </w:rPr>
              <w:t>-</w:t>
            </w:r>
            <w:r w:rsidR="008D4CF0">
              <w:rPr>
                <w:rFonts w:ascii="Segoe UI" w:hAnsi="Symbol" w:cs="Segoe UI"/>
                <w:sz w:val="21"/>
                <w:szCs w:val="21"/>
              </w:rPr>
              <w:t xml:space="preserve"> </w:t>
            </w:r>
            <w:proofErr w:type="gramStart"/>
            <w:r w:rsidR="008D4CF0">
              <w:rPr>
                <w:rFonts w:ascii="Segoe UI" w:hAnsi="Symbol" w:cs="Segoe UI"/>
                <w:sz w:val="21"/>
                <w:szCs w:val="21"/>
              </w:rPr>
              <w:t></w:t>
            </w:r>
            <w:r w:rsidR="008D4CF0">
              <w:rPr>
                <w:rFonts w:ascii="Segoe UI" w:hAnsi="Segoe UI" w:cs="Segoe UI"/>
                <w:sz w:val="21"/>
                <w:szCs w:val="21"/>
              </w:rPr>
              <w:t xml:space="preserve">  Further</w:t>
            </w:r>
            <w:proofErr w:type="gramEnd"/>
            <w:r w:rsidR="008D4CF0">
              <w:rPr>
                <w:rFonts w:ascii="Segoe UI" w:hAnsi="Segoe UI" w:cs="Segoe UI"/>
                <w:sz w:val="21"/>
                <w:szCs w:val="21"/>
              </w:rPr>
              <w:t xml:space="preserve"> strengthen how pupils influence and experience the vision (e.g. pupil</w:t>
            </w:r>
            <w:r w:rsidR="008D4CF0">
              <w:rPr>
                <w:rFonts w:ascii="Segoe UI" w:hAnsi="Segoe UI" w:cs="Segoe UI"/>
                <w:sz w:val="21"/>
                <w:szCs w:val="21"/>
              </w:rPr>
              <w:noBreakHyphen/>
              <w:t xml:space="preserve">friendly media) </w:t>
            </w:r>
          </w:p>
          <w:p w14:paraId="3176B499" w14:textId="77777777" w:rsidR="008D4CF0" w:rsidRDefault="008D4CF0" w:rsidP="008D4CF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Pr>
                <w:rFonts w:ascii="Segoe UI" w:hAnsi="Segoe UI" w:cs="Segoe UI"/>
                <w:sz w:val="21"/>
                <w:szCs w:val="21"/>
              </w:rPr>
              <w:t xml:space="preserve"> use of data to better evidence impact </w:t>
            </w:r>
          </w:p>
          <w:p w14:paraId="31FB0F06" w14:textId="77777777" w:rsidR="008D4CF0" w:rsidRDefault="008D4CF0" w:rsidP="008D4CF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Maintain</w:t>
            </w:r>
            <w:proofErr w:type="gramEnd"/>
            <w:r>
              <w:rPr>
                <w:rFonts w:ascii="Segoe UI" w:hAnsi="Segoe UI" w:cs="Segoe UI"/>
                <w:sz w:val="21"/>
                <w:szCs w:val="21"/>
              </w:rPr>
              <w:t xml:space="preserve"> visibility of values through staff practice and environments</w:t>
            </w:r>
          </w:p>
          <w:p w14:paraId="287B0B90" w14:textId="077C30ED" w:rsidR="00E527F6" w:rsidRPr="00F2548E" w:rsidRDefault="00E527F6" w:rsidP="001E3A1E">
            <w:pPr>
              <w:ind w:left="360"/>
              <w:rPr>
                <w:rFonts w:ascii="Segoe UI" w:hAnsi="Segoe UI" w:cs="Segoe UI"/>
                <w:sz w:val="20"/>
                <w:szCs w:val="20"/>
              </w:rPr>
            </w:pPr>
          </w:p>
        </w:tc>
        <w:tc>
          <w:tcPr>
            <w:tcW w:w="1843" w:type="dxa"/>
            <w:vMerge w:val="restart"/>
          </w:tcPr>
          <w:p w14:paraId="13774FEF" w14:textId="77777777" w:rsidR="00F93A08" w:rsidRPr="00F2548E" w:rsidRDefault="00F93A08" w:rsidP="00F93A08">
            <w:pPr>
              <w:rPr>
                <w:rFonts w:ascii="Segoe UI" w:hAnsi="Segoe UI" w:cs="Segoe UI"/>
                <w:b/>
              </w:rPr>
            </w:pPr>
          </w:p>
          <w:p w14:paraId="2E65E85B" w14:textId="513C9AC7" w:rsidR="00F93A08" w:rsidRDefault="00AA5EC0" w:rsidP="00F93A08">
            <w:pPr>
              <w:rPr>
                <w:rFonts w:ascii="Segoe UI" w:hAnsi="Segoe UI" w:cs="Segoe UI"/>
                <w:b/>
              </w:rPr>
            </w:pPr>
            <w:r>
              <w:rPr>
                <w:rFonts w:ascii="Segoe UI" w:hAnsi="Segoe UI" w:cs="Segoe UI"/>
                <w:b/>
              </w:rPr>
              <w:t>4</w:t>
            </w:r>
          </w:p>
          <w:p w14:paraId="21FABA54" w14:textId="77777777" w:rsidR="002A7DF1" w:rsidRDefault="002A7DF1" w:rsidP="00F93A08">
            <w:pPr>
              <w:rPr>
                <w:rFonts w:ascii="Segoe UI" w:hAnsi="Segoe UI" w:cs="Segoe UI"/>
                <w:b/>
              </w:rPr>
            </w:pPr>
          </w:p>
          <w:p w14:paraId="444F4678" w14:textId="77777777" w:rsidR="002A7DF1" w:rsidRDefault="002A7DF1" w:rsidP="00F93A08">
            <w:pPr>
              <w:rPr>
                <w:rFonts w:ascii="Segoe UI" w:hAnsi="Segoe UI" w:cs="Segoe UI"/>
                <w:b/>
              </w:rPr>
            </w:pPr>
          </w:p>
          <w:p w14:paraId="6D8157FC" w14:textId="77777777" w:rsidR="002A7DF1" w:rsidRDefault="002A7DF1" w:rsidP="00F93A08">
            <w:pPr>
              <w:rPr>
                <w:rFonts w:ascii="Segoe UI" w:hAnsi="Segoe UI" w:cs="Segoe UI"/>
                <w:b/>
              </w:rPr>
            </w:pPr>
          </w:p>
          <w:p w14:paraId="61B75293" w14:textId="77777777" w:rsidR="002A7DF1" w:rsidRDefault="002A7DF1" w:rsidP="00F93A08">
            <w:pPr>
              <w:rPr>
                <w:rFonts w:ascii="Segoe UI" w:hAnsi="Segoe UI" w:cs="Segoe UI"/>
                <w:b/>
              </w:rPr>
            </w:pPr>
          </w:p>
          <w:p w14:paraId="636D5203" w14:textId="77777777" w:rsidR="002A7DF1" w:rsidRDefault="002A7DF1" w:rsidP="00F93A08">
            <w:pPr>
              <w:rPr>
                <w:rFonts w:ascii="Segoe UI" w:hAnsi="Segoe UI" w:cs="Segoe UI"/>
                <w:b/>
              </w:rPr>
            </w:pPr>
          </w:p>
          <w:p w14:paraId="5EC04235" w14:textId="77777777" w:rsidR="002A7DF1" w:rsidRDefault="002A7DF1" w:rsidP="00F93A08">
            <w:pPr>
              <w:rPr>
                <w:rFonts w:ascii="Segoe UI" w:hAnsi="Segoe UI" w:cs="Segoe UI"/>
                <w:b/>
              </w:rPr>
            </w:pPr>
          </w:p>
          <w:p w14:paraId="1C1A73A2" w14:textId="77777777" w:rsidR="002A7DF1" w:rsidRDefault="002A7DF1" w:rsidP="00F93A08">
            <w:pPr>
              <w:rPr>
                <w:rFonts w:ascii="Segoe UI" w:hAnsi="Segoe UI" w:cs="Segoe UI"/>
                <w:b/>
              </w:rPr>
            </w:pPr>
          </w:p>
          <w:p w14:paraId="5C6EA13C" w14:textId="77777777" w:rsidR="002A7DF1" w:rsidRDefault="002A7DF1" w:rsidP="00F93A08">
            <w:pPr>
              <w:rPr>
                <w:rFonts w:ascii="Segoe UI" w:hAnsi="Segoe UI" w:cs="Segoe UI"/>
                <w:b/>
              </w:rPr>
            </w:pPr>
          </w:p>
          <w:p w14:paraId="0F6FBA9D" w14:textId="77777777" w:rsidR="002A7DF1" w:rsidRDefault="002A7DF1" w:rsidP="00F93A08">
            <w:pPr>
              <w:rPr>
                <w:rFonts w:ascii="Segoe UI" w:hAnsi="Segoe UI" w:cs="Segoe UI"/>
                <w:b/>
              </w:rPr>
            </w:pPr>
          </w:p>
          <w:p w14:paraId="3AD08F9D" w14:textId="77777777" w:rsidR="00410FA2" w:rsidRDefault="00410FA2" w:rsidP="00F93A08">
            <w:pPr>
              <w:rPr>
                <w:rFonts w:ascii="Segoe UI" w:hAnsi="Segoe UI" w:cs="Segoe UI"/>
                <w:b/>
              </w:rPr>
            </w:pPr>
          </w:p>
          <w:p w14:paraId="3693C310" w14:textId="77777777" w:rsidR="00410FA2" w:rsidRDefault="00410FA2" w:rsidP="00F93A08">
            <w:pPr>
              <w:rPr>
                <w:rFonts w:ascii="Segoe UI" w:hAnsi="Segoe UI" w:cs="Segoe UI"/>
                <w:b/>
              </w:rPr>
            </w:pPr>
          </w:p>
          <w:p w14:paraId="2218C9ED" w14:textId="77777777" w:rsidR="00410FA2" w:rsidRDefault="00410FA2" w:rsidP="00F93A08">
            <w:pPr>
              <w:rPr>
                <w:rFonts w:ascii="Segoe UI" w:hAnsi="Segoe UI" w:cs="Segoe UI"/>
                <w:b/>
              </w:rPr>
            </w:pPr>
          </w:p>
          <w:p w14:paraId="308E3854" w14:textId="77777777" w:rsidR="00410FA2" w:rsidRDefault="00410FA2" w:rsidP="00F93A08">
            <w:pPr>
              <w:rPr>
                <w:rFonts w:ascii="Segoe UI" w:hAnsi="Segoe UI" w:cs="Segoe UI"/>
                <w:b/>
              </w:rPr>
            </w:pPr>
          </w:p>
          <w:p w14:paraId="1FF1A8A1" w14:textId="77777777" w:rsidR="00410FA2" w:rsidRDefault="00410FA2" w:rsidP="00F93A08">
            <w:pPr>
              <w:rPr>
                <w:rFonts w:ascii="Segoe UI" w:hAnsi="Segoe UI" w:cs="Segoe UI"/>
                <w:b/>
              </w:rPr>
            </w:pPr>
          </w:p>
          <w:p w14:paraId="49AB6AB9" w14:textId="77777777" w:rsidR="00410FA2" w:rsidRDefault="00410FA2" w:rsidP="00F93A08">
            <w:pPr>
              <w:rPr>
                <w:rFonts w:ascii="Segoe UI" w:hAnsi="Segoe UI" w:cs="Segoe UI"/>
                <w:b/>
              </w:rPr>
            </w:pPr>
          </w:p>
          <w:p w14:paraId="79E939DB" w14:textId="77777777" w:rsidR="00410FA2" w:rsidRDefault="00410FA2" w:rsidP="00F93A08">
            <w:pPr>
              <w:rPr>
                <w:rFonts w:ascii="Segoe UI" w:hAnsi="Segoe UI" w:cs="Segoe UI"/>
                <w:b/>
              </w:rPr>
            </w:pPr>
          </w:p>
          <w:p w14:paraId="34418D05" w14:textId="77777777" w:rsidR="00410FA2" w:rsidRDefault="00410FA2" w:rsidP="00F93A08">
            <w:pPr>
              <w:rPr>
                <w:rFonts w:ascii="Segoe UI" w:hAnsi="Segoe UI" w:cs="Segoe UI"/>
                <w:b/>
              </w:rPr>
            </w:pPr>
          </w:p>
          <w:p w14:paraId="63423546" w14:textId="5C9C9DFF" w:rsidR="002A7DF1" w:rsidRPr="00F2548E" w:rsidRDefault="002A7DF1" w:rsidP="00F93A08">
            <w:pPr>
              <w:rPr>
                <w:rFonts w:ascii="Segoe UI" w:hAnsi="Segoe UI" w:cs="Segoe UI"/>
                <w:b/>
              </w:rPr>
            </w:pPr>
          </w:p>
        </w:tc>
      </w:tr>
      <w:tr w:rsidR="000F5BF0" w:rsidRPr="00F2548E" w14:paraId="74177ACD" w14:textId="77777777" w:rsidTr="56571055">
        <w:trPr>
          <w:trHeight w:val="1860"/>
        </w:trPr>
        <w:tc>
          <w:tcPr>
            <w:tcW w:w="2263" w:type="dxa"/>
          </w:tcPr>
          <w:p w14:paraId="49ABA648" w14:textId="77777777" w:rsidR="00F93A08" w:rsidRPr="00F2548E" w:rsidRDefault="00F93A08" w:rsidP="00F93A08">
            <w:pPr>
              <w:rPr>
                <w:rFonts w:ascii="Segoe UI" w:hAnsi="Segoe UI" w:cs="Segoe UI"/>
                <w:b/>
              </w:rPr>
            </w:pPr>
          </w:p>
          <w:p w14:paraId="591702C7" w14:textId="49EA9266" w:rsidR="00F93A08" w:rsidRPr="00F2548E" w:rsidRDefault="00F93A08" w:rsidP="0045461D">
            <w:pPr>
              <w:pStyle w:val="ListParagraph"/>
              <w:numPr>
                <w:ilvl w:val="0"/>
                <w:numId w:val="13"/>
              </w:numPr>
              <w:rPr>
                <w:rFonts w:ascii="Segoe UI" w:hAnsi="Segoe UI" w:cs="Segoe UI"/>
                <w:b/>
              </w:rPr>
            </w:pPr>
            <w:r w:rsidRPr="00F2548E">
              <w:rPr>
                <w:rFonts w:ascii="Segoe UI" w:hAnsi="Segoe UI" w:cs="Segoe UI"/>
                <w:b/>
              </w:rPr>
              <w:t>Strategic planning for continuous improvement</w:t>
            </w:r>
          </w:p>
          <w:p w14:paraId="0B89EB8A" w14:textId="77777777" w:rsidR="00F93A08" w:rsidRPr="00F2548E" w:rsidRDefault="00F93A08" w:rsidP="00F93A08">
            <w:pPr>
              <w:rPr>
                <w:rFonts w:ascii="Segoe UI" w:hAnsi="Segoe UI" w:cs="Segoe UI"/>
                <w:b/>
              </w:rPr>
            </w:pPr>
          </w:p>
          <w:p w14:paraId="451DCD1F" w14:textId="77777777" w:rsidR="00F93A08" w:rsidRPr="00F2548E" w:rsidRDefault="00F93A08" w:rsidP="00F93A08">
            <w:pPr>
              <w:rPr>
                <w:rFonts w:ascii="Segoe UI" w:hAnsi="Segoe UI" w:cs="Segoe UI"/>
                <w:b/>
              </w:rPr>
            </w:pPr>
          </w:p>
        </w:tc>
        <w:tc>
          <w:tcPr>
            <w:tcW w:w="4111" w:type="dxa"/>
          </w:tcPr>
          <w:p w14:paraId="2352FCC0" w14:textId="7490FA44" w:rsidR="002A7DF1" w:rsidRPr="00715A93" w:rsidRDefault="008D731B" w:rsidP="00715A93">
            <w:pPr>
              <w:spacing w:line="300" w:lineRule="atLeast"/>
              <w:rPr>
                <w:rFonts w:ascii="Segoe UI" w:hAnsi="Segoe UI" w:cs="Segoe UI"/>
                <w:sz w:val="21"/>
                <w:szCs w:val="21"/>
              </w:rPr>
            </w:pPr>
            <w:r>
              <w:rPr>
                <w:rFonts w:ascii="Segoe UI" w:hAnsi="Segoe UI" w:cs="Segoe UI"/>
                <w:sz w:val="21"/>
                <w:szCs w:val="21"/>
              </w:rPr>
              <w:t xml:space="preserve">Strategic planning is collaborative and informed by staff evaluation. Most staff are confident engaging in improvement activity and professional learning opportunities. </w:t>
            </w:r>
            <w:proofErr w:type="gramStart"/>
            <w:r>
              <w:rPr>
                <w:rFonts w:ascii="Segoe UI" w:hAnsi="Segoe UI" w:cs="Segoe UI"/>
                <w:sz w:val="21"/>
                <w:szCs w:val="21"/>
              </w:rPr>
              <w:t>The use of a QA calendar,</w:t>
            </w:r>
            <w:proofErr w:type="gramEnd"/>
            <w:r>
              <w:rPr>
                <w:rFonts w:ascii="Segoe UI" w:hAnsi="Segoe UI" w:cs="Segoe UI"/>
                <w:sz w:val="21"/>
                <w:szCs w:val="21"/>
              </w:rPr>
              <w:t xml:space="preserve"> has improved focus and clarity around monitoring and evaluation.</w:t>
            </w:r>
            <w:r w:rsidR="00C37781">
              <w:rPr>
                <w:rFonts w:ascii="Segoe UI" w:hAnsi="Segoe UI" w:cs="Segoe UI"/>
                <w:sz w:val="21"/>
                <w:szCs w:val="21"/>
              </w:rPr>
              <w:t xml:space="preserve"> The use of the newsletter to enhance understanding of school approaches has been beneficial</w:t>
            </w:r>
          </w:p>
        </w:tc>
        <w:tc>
          <w:tcPr>
            <w:tcW w:w="3544" w:type="dxa"/>
          </w:tcPr>
          <w:p w14:paraId="25C5A499" w14:textId="77777777" w:rsidR="008D731B" w:rsidRDefault="008D731B" w:rsidP="008D731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Collegiate</w:t>
            </w:r>
            <w:proofErr w:type="gramEnd"/>
            <w:r>
              <w:rPr>
                <w:rFonts w:ascii="Segoe UI" w:hAnsi="Segoe UI" w:cs="Segoe UI"/>
                <w:sz w:val="21"/>
                <w:szCs w:val="21"/>
              </w:rPr>
              <w:t xml:space="preserve"> calendars and minutes </w:t>
            </w:r>
          </w:p>
          <w:p w14:paraId="2A485654" w14:textId="77777777" w:rsidR="008D731B" w:rsidRDefault="008D731B" w:rsidP="008D731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SIP</w:t>
            </w:r>
            <w:proofErr w:type="gramEnd"/>
            <w:r>
              <w:rPr>
                <w:rFonts w:ascii="Segoe UI" w:hAnsi="Segoe UI" w:cs="Segoe UI"/>
                <w:sz w:val="21"/>
                <w:szCs w:val="21"/>
              </w:rPr>
              <w:t xml:space="preserve"> and self</w:t>
            </w:r>
            <w:r>
              <w:rPr>
                <w:rFonts w:ascii="Segoe UI" w:hAnsi="Segoe UI" w:cs="Segoe UI"/>
                <w:sz w:val="21"/>
                <w:szCs w:val="21"/>
              </w:rPr>
              <w:noBreakHyphen/>
              <w:t xml:space="preserve">evaluation dialogues with staff </w:t>
            </w:r>
          </w:p>
          <w:p w14:paraId="342498B4" w14:textId="77777777" w:rsidR="008D731B" w:rsidRDefault="008D731B" w:rsidP="008D731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PRDs</w:t>
            </w:r>
            <w:proofErr w:type="gramEnd"/>
            <w:r>
              <w:rPr>
                <w:rFonts w:ascii="Segoe UI" w:hAnsi="Segoe UI" w:cs="Segoe UI"/>
                <w:sz w:val="21"/>
                <w:szCs w:val="21"/>
              </w:rPr>
              <w:t xml:space="preserve"> and professional learning records </w:t>
            </w:r>
          </w:p>
          <w:p w14:paraId="7B02F01A" w14:textId="77777777" w:rsidR="008D731B" w:rsidRDefault="008D731B" w:rsidP="008D731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Observation</w:t>
            </w:r>
            <w:proofErr w:type="gramEnd"/>
            <w:r>
              <w:rPr>
                <w:rFonts w:ascii="Segoe UI" w:hAnsi="Segoe UI" w:cs="Segoe UI"/>
                <w:sz w:val="21"/>
                <w:szCs w:val="21"/>
              </w:rPr>
              <w:t xml:space="preserve"> evidence</w:t>
            </w:r>
          </w:p>
          <w:p w14:paraId="304A056B" w14:textId="33EBF2FD" w:rsidR="00AE13A7" w:rsidRPr="00AE13A7" w:rsidRDefault="00AE13A7" w:rsidP="00AE13A7">
            <w:pPr>
              <w:pStyle w:val="ListParagraph"/>
              <w:numPr>
                <w:ilvl w:val="0"/>
                <w:numId w:val="13"/>
              </w:numPr>
              <w:spacing w:line="300" w:lineRule="atLeast"/>
              <w:rPr>
                <w:rFonts w:ascii="Segoe UI" w:hAnsi="Segoe UI" w:cs="Segoe UI"/>
                <w:sz w:val="21"/>
                <w:szCs w:val="21"/>
              </w:rPr>
            </w:pPr>
            <w:r>
              <w:rPr>
                <w:rFonts w:ascii="Segoe UI" w:hAnsi="Segoe UI" w:cs="Segoe UI"/>
                <w:sz w:val="21"/>
                <w:szCs w:val="21"/>
              </w:rPr>
              <w:t>Newsletters</w:t>
            </w:r>
          </w:p>
          <w:p w14:paraId="41B70719" w14:textId="214F947D" w:rsidR="002A7DF1" w:rsidRPr="00F2548E" w:rsidRDefault="002A7DF1" w:rsidP="00D04849">
            <w:pPr>
              <w:ind w:left="360"/>
              <w:rPr>
                <w:rFonts w:ascii="Segoe UI" w:hAnsi="Segoe UI" w:cs="Segoe UI"/>
                <w:b/>
              </w:rPr>
            </w:pPr>
          </w:p>
        </w:tc>
        <w:tc>
          <w:tcPr>
            <w:tcW w:w="3969" w:type="dxa"/>
          </w:tcPr>
          <w:p w14:paraId="26951D0E" w14:textId="6452B652" w:rsidR="008D731B" w:rsidRDefault="008D731B" w:rsidP="008D731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Strengthen</w:t>
            </w:r>
            <w:proofErr w:type="gramEnd"/>
            <w:r>
              <w:rPr>
                <w:rFonts w:ascii="Segoe UI" w:hAnsi="Segoe UI" w:cs="Segoe UI"/>
                <w:sz w:val="21"/>
                <w:szCs w:val="21"/>
              </w:rPr>
              <w:t xml:space="preserve"> shared understanding of curriculum pathways and rationale </w:t>
            </w:r>
            <w:r w:rsidR="00AE13A7">
              <w:rPr>
                <w:rFonts w:ascii="Segoe UI" w:hAnsi="Segoe UI" w:cs="Segoe UI"/>
                <w:sz w:val="21"/>
                <w:szCs w:val="21"/>
              </w:rPr>
              <w:t>– offer parent sessions throughout the year and ensure support staff have opportunities to enhance their understanding</w:t>
            </w:r>
          </w:p>
          <w:p w14:paraId="41886AEB" w14:textId="58128444" w:rsidR="008D731B" w:rsidRDefault="008D731B" w:rsidP="008D731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w:t>
            </w:r>
            <w:r w:rsidR="00C37781">
              <w:rPr>
                <w:rFonts w:ascii="Segoe UI" w:hAnsi="Segoe UI" w:cs="Segoe UI"/>
                <w:sz w:val="21"/>
                <w:szCs w:val="21"/>
              </w:rPr>
              <w:t>continue</w:t>
            </w:r>
            <w:proofErr w:type="gramEnd"/>
            <w:r w:rsidR="00C37781">
              <w:rPr>
                <w:rFonts w:ascii="Segoe UI" w:hAnsi="Segoe UI" w:cs="Segoe UI"/>
                <w:sz w:val="21"/>
                <w:szCs w:val="21"/>
              </w:rPr>
              <w:t xml:space="preserve"> to i</w:t>
            </w:r>
            <w:r>
              <w:rPr>
                <w:rFonts w:ascii="Segoe UI" w:hAnsi="Segoe UI" w:cs="Segoe UI"/>
                <w:sz w:val="21"/>
                <w:szCs w:val="21"/>
              </w:rPr>
              <w:t xml:space="preserve">ncrease pupil and family involvement in improvement planning </w:t>
            </w:r>
          </w:p>
          <w:p w14:paraId="25983083" w14:textId="3766AA29" w:rsidR="002A7DF1" w:rsidRPr="00AE13A7" w:rsidRDefault="008D731B" w:rsidP="00AE13A7">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Continue</w:t>
            </w:r>
            <w:proofErr w:type="gramEnd"/>
            <w:r>
              <w:rPr>
                <w:rFonts w:ascii="Segoe UI" w:hAnsi="Segoe UI" w:cs="Segoe UI"/>
                <w:sz w:val="21"/>
                <w:szCs w:val="21"/>
              </w:rPr>
              <w:t xml:space="preserve"> to manage the pace of change based on staff feedback</w:t>
            </w:r>
          </w:p>
        </w:tc>
        <w:tc>
          <w:tcPr>
            <w:tcW w:w="1843" w:type="dxa"/>
            <w:vMerge/>
          </w:tcPr>
          <w:p w14:paraId="5A89D0AE" w14:textId="77777777" w:rsidR="00F93A08" w:rsidRPr="00F2548E" w:rsidRDefault="00F93A08" w:rsidP="00F93A08">
            <w:pPr>
              <w:rPr>
                <w:rFonts w:ascii="Segoe UI" w:hAnsi="Segoe UI" w:cs="Segoe UI"/>
                <w:b/>
              </w:rPr>
            </w:pPr>
          </w:p>
        </w:tc>
      </w:tr>
      <w:tr w:rsidR="000F5BF0" w:rsidRPr="00F2548E" w14:paraId="449992E8" w14:textId="77777777" w:rsidTr="56571055">
        <w:trPr>
          <w:trHeight w:val="2557"/>
        </w:trPr>
        <w:tc>
          <w:tcPr>
            <w:tcW w:w="2263" w:type="dxa"/>
          </w:tcPr>
          <w:p w14:paraId="750AEC5C" w14:textId="77777777" w:rsidR="00F93A08" w:rsidRPr="00F2548E" w:rsidRDefault="00F93A08" w:rsidP="00F93A08">
            <w:pPr>
              <w:rPr>
                <w:rFonts w:ascii="Segoe UI" w:hAnsi="Segoe UI" w:cs="Segoe UI"/>
                <w:b/>
              </w:rPr>
            </w:pPr>
          </w:p>
          <w:p w14:paraId="66D02E96" w14:textId="114E0BD3" w:rsidR="00F93A08" w:rsidRPr="00F2548E" w:rsidRDefault="00F93A08" w:rsidP="00F93A08">
            <w:pPr>
              <w:pStyle w:val="ListParagraph"/>
              <w:numPr>
                <w:ilvl w:val="0"/>
                <w:numId w:val="13"/>
              </w:numPr>
              <w:rPr>
                <w:rFonts w:ascii="Segoe UI" w:hAnsi="Segoe UI" w:cs="Segoe UI"/>
                <w:b/>
              </w:rPr>
            </w:pPr>
            <w:r w:rsidRPr="00F2548E">
              <w:rPr>
                <w:rFonts w:ascii="Segoe UI" w:hAnsi="Segoe UI" w:cs="Segoe UI"/>
                <w:b/>
              </w:rPr>
              <w:t>Implementing improvement and change</w:t>
            </w:r>
          </w:p>
          <w:p w14:paraId="5B981DD0" w14:textId="77777777" w:rsidR="00F93A08" w:rsidRPr="00F2548E" w:rsidRDefault="00F93A08" w:rsidP="00F93A08">
            <w:pPr>
              <w:rPr>
                <w:rFonts w:ascii="Segoe UI" w:hAnsi="Segoe UI" w:cs="Segoe UI"/>
                <w:b/>
                <w:color w:val="365F91" w:themeColor="accent1" w:themeShade="BF"/>
              </w:rPr>
            </w:pPr>
          </w:p>
          <w:p w14:paraId="32D531C6" w14:textId="77777777" w:rsidR="00F93A08" w:rsidRPr="00F2548E" w:rsidRDefault="00F93A08" w:rsidP="00F93A08">
            <w:pPr>
              <w:rPr>
                <w:rFonts w:ascii="Segoe UI" w:hAnsi="Segoe UI" w:cs="Segoe UI"/>
                <w:b/>
              </w:rPr>
            </w:pPr>
          </w:p>
          <w:p w14:paraId="22DA900E" w14:textId="77777777" w:rsidR="009A66BC" w:rsidRPr="00F2548E" w:rsidRDefault="009A66BC" w:rsidP="00F93A08">
            <w:pPr>
              <w:rPr>
                <w:rFonts w:ascii="Segoe UI" w:hAnsi="Segoe UI" w:cs="Segoe UI"/>
                <w:b/>
              </w:rPr>
            </w:pPr>
          </w:p>
          <w:p w14:paraId="75BC8EEC" w14:textId="0AE798F5" w:rsidR="009A66BC" w:rsidRPr="00F2548E" w:rsidRDefault="009A66BC" w:rsidP="00F93A08">
            <w:pPr>
              <w:rPr>
                <w:rFonts w:ascii="Segoe UI" w:hAnsi="Segoe UI" w:cs="Segoe UI"/>
                <w:b/>
              </w:rPr>
            </w:pPr>
          </w:p>
        </w:tc>
        <w:tc>
          <w:tcPr>
            <w:tcW w:w="4111" w:type="dxa"/>
          </w:tcPr>
          <w:p w14:paraId="4E0945D9" w14:textId="77777777" w:rsidR="00F43B55" w:rsidRDefault="00F43B55" w:rsidP="00F43B55">
            <w:pPr>
              <w:spacing w:line="300" w:lineRule="atLeast"/>
              <w:rPr>
                <w:rFonts w:ascii="Segoe UI" w:hAnsi="Segoe UI" w:cs="Segoe UI"/>
                <w:sz w:val="21"/>
                <w:szCs w:val="21"/>
              </w:rPr>
            </w:pPr>
            <w:r>
              <w:rPr>
                <w:rFonts w:ascii="Segoe UI" w:hAnsi="Segoe UI" w:cs="Segoe UI"/>
                <w:sz w:val="21"/>
                <w:szCs w:val="21"/>
              </w:rPr>
              <w:t>Most staff engage positively with change, particularly where it improves equity, wellbeing and inclusion. Staff voice informs professional learning priorities. Low</w:t>
            </w:r>
            <w:r>
              <w:rPr>
                <w:rFonts w:ascii="Segoe UI" w:hAnsi="Segoe UI" w:cs="Segoe UI"/>
                <w:sz w:val="21"/>
                <w:szCs w:val="21"/>
              </w:rPr>
              <w:noBreakHyphen/>
              <w:t>arousal and sensory</w:t>
            </w:r>
            <w:r>
              <w:rPr>
                <w:rFonts w:ascii="Segoe UI" w:hAnsi="Segoe UI" w:cs="Segoe UI"/>
                <w:sz w:val="21"/>
                <w:szCs w:val="21"/>
              </w:rPr>
              <w:noBreakHyphen/>
              <w:t xml:space="preserve">informed practice </w:t>
            </w:r>
            <w:proofErr w:type="gramStart"/>
            <w:r>
              <w:rPr>
                <w:rFonts w:ascii="Segoe UI" w:hAnsi="Segoe UI" w:cs="Segoe UI"/>
                <w:sz w:val="21"/>
                <w:szCs w:val="21"/>
              </w:rPr>
              <w:t>has</w:t>
            </w:r>
            <w:proofErr w:type="gramEnd"/>
            <w:r>
              <w:rPr>
                <w:rFonts w:ascii="Segoe UI" w:hAnsi="Segoe UI" w:cs="Segoe UI"/>
                <w:sz w:val="21"/>
                <w:szCs w:val="21"/>
              </w:rPr>
              <w:t xml:space="preserve"> increased capacity for pupils to cope with change. However, staff evaluation highlights inconsistency in implementation across classrooms and times of day.</w:t>
            </w:r>
          </w:p>
          <w:p w14:paraId="5DC3F62F" w14:textId="77F5656C" w:rsidR="000F5BF0" w:rsidRPr="00F2548E" w:rsidRDefault="000F5BF0" w:rsidP="006D44F5">
            <w:pPr>
              <w:ind w:left="360"/>
              <w:rPr>
                <w:rFonts w:ascii="Segoe UI" w:hAnsi="Segoe UI" w:cs="Segoe UI"/>
                <w:sz w:val="20"/>
                <w:szCs w:val="20"/>
              </w:rPr>
            </w:pPr>
          </w:p>
        </w:tc>
        <w:tc>
          <w:tcPr>
            <w:tcW w:w="3544" w:type="dxa"/>
          </w:tcPr>
          <w:p w14:paraId="5A1713AD" w14:textId="77777777" w:rsidR="00F43B55" w:rsidRDefault="00F43B55" w:rsidP="00F43B5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Observations</w:t>
            </w:r>
            <w:proofErr w:type="gramEnd"/>
            <w:r>
              <w:rPr>
                <w:rFonts w:ascii="Segoe UI" w:hAnsi="Segoe UI" w:cs="Segoe UI"/>
                <w:sz w:val="21"/>
                <w:szCs w:val="21"/>
              </w:rPr>
              <w:t xml:space="preserve"> and professional dialogue </w:t>
            </w:r>
          </w:p>
          <w:p w14:paraId="425AADD6" w14:textId="77777777" w:rsidR="00F43B55" w:rsidRDefault="00F43B55" w:rsidP="00F43B5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Training</w:t>
            </w:r>
            <w:proofErr w:type="gramEnd"/>
            <w:r>
              <w:rPr>
                <w:rFonts w:ascii="Segoe UI" w:hAnsi="Segoe UI" w:cs="Segoe UI"/>
                <w:sz w:val="21"/>
                <w:szCs w:val="21"/>
              </w:rPr>
              <w:t xml:space="preserve"> records and inset evaluations </w:t>
            </w:r>
          </w:p>
          <w:p w14:paraId="2BCBCA5A" w14:textId="77777777" w:rsidR="00F43B55" w:rsidRDefault="00F43B55" w:rsidP="00F43B5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Team</w:t>
            </w:r>
            <w:proofErr w:type="gramEnd"/>
            <w:r>
              <w:rPr>
                <w:rFonts w:ascii="Segoe UI" w:hAnsi="Segoe UI" w:cs="Segoe UI"/>
                <w:sz w:val="21"/>
                <w:szCs w:val="21"/>
              </w:rPr>
              <w:t xml:space="preserve"> meeting minutes </w:t>
            </w:r>
          </w:p>
          <w:p w14:paraId="441EAFD8" w14:textId="77777777" w:rsidR="00F43B55" w:rsidRDefault="00F43B55" w:rsidP="00F43B5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PEF</w:t>
            </w:r>
            <w:proofErr w:type="gramEnd"/>
            <w:r>
              <w:rPr>
                <w:rFonts w:ascii="Segoe UI" w:hAnsi="Segoe UI" w:cs="Segoe UI"/>
                <w:sz w:val="21"/>
                <w:szCs w:val="21"/>
              </w:rPr>
              <w:t xml:space="preserve"> and Cost of the School Day evidence</w:t>
            </w:r>
          </w:p>
          <w:p w14:paraId="1D090FEC" w14:textId="76F09BCB" w:rsidR="000964F4" w:rsidRDefault="000964F4" w:rsidP="000964F4">
            <w:pPr>
              <w:pStyle w:val="ListParagraph"/>
              <w:numPr>
                <w:ilvl w:val="0"/>
                <w:numId w:val="13"/>
              </w:numPr>
              <w:spacing w:line="300" w:lineRule="atLeast"/>
              <w:rPr>
                <w:rFonts w:ascii="Segoe UI" w:hAnsi="Segoe UI" w:cs="Segoe UI"/>
                <w:sz w:val="21"/>
                <w:szCs w:val="21"/>
              </w:rPr>
            </w:pPr>
            <w:r>
              <w:rPr>
                <w:rFonts w:ascii="Segoe UI" w:hAnsi="Segoe UI" w:cs="Segoe UI"/>
                <w:sz w:val="21"/>
                <w:szCs w:val="21"/>
              </w:rPr>
              <w:t>PRD evidence</w:t>
            </w:r>
          </w:p>
          <w:p w14:paraId="59E9E227" w14:textId="49BEED56" w:rsidR="000964F4" w:rsidRPr="000964F4" w:rsidRDefault="000964F4" w:rsidP="000964F4">
            <w:pPr>
              <w:pStyle w:val="ListParagraph"/>
              <w:numPr>
                <w:ilvl w:val="0"/>
                <w:numId w:val="13"/>
              </w:numPr>
              <w:spacing w:line="300" w:lineRule="atLeast"/>
              <w:rPr>
                <w:rFonts w:ascii="Segoe UI" w:hAnsi="Segoe UI" w:cs="Segoe UI"/>
                <w:sz w:val="21"/>
                <w:szCs w:val="21"/>
              </w:rPr>
            </w:pPr>
            <w:r>
              <w:rPr>
                <w:rFonts w:ascii="Segoe UI" w:hAnsi="Segoe UI" w:cs="Segoe UI"/>
                <w:sz w:val="21"/>
                <w:szCs w:val="21"/>
              </w:rPr>
              <w:t>Fairview Way</w:t>
            </w:r>
          </w:p>
          <w:p w14:paraId="41C84C0E" w14:textId="6087685E" w:rsidR="005309CD" w:rsidRPr="00F2548E" w:rsidRDefault="005309CD" w:rsidP="00D04849">
            <w:pPr>
              <w:ind w:left="360"/>
              <w:rPr>
                <w:rFonts w:ascii="Segoe UI" w:hAnsi="Segoe UI" w:cs="Segoe UI"/>
                <w:b/>
              </w:rPr>
            </w:pPr>
          </w:p>
        </w:tc>
        <w:tc>
          <w:tcPr>
            <w:tcW w:w="3969" w:type="dxa"/>
          </w:tcPr>
          <w:p w14:paraId="72FCBFEB" w14:textId="77777777" w:rsidR="00715A93" w:rsidRDefault="00715A93" w:rsidP="00715A93">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Increase</w:t>
            </w:r>
            <w:proofErr w:type="gramEnd"/>
            <w:r>
              <w:rPr>
                <w:rFonts w:ascii="Segoe UI" w:hAnsi="Segoe UI" w:cs="Segoe UI"/>
                <w:sz w:val="21"/>
                <w:szCs w:val="21"/>
              </w:rPr>
              <w:t xml:space="preserve"> consistency of implementation across classes </w:t>
            </w:r>
          </w:p>
          <w:p w14:paraId="655B9088" w14:textId="77777777" w:rsidR="00715A93" w:rsidRDefault="00715A93" w:rsidP="00715A93">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Develop</w:t>
            </w:r>
            <w:proofErr w:type="gramEnd"/>
            <w:r>
              <w:rPr>
                <w:rFonts w:ascii="Segoe UI" w:hAnsi="Segoe UI" w:cs="Segoe UI"/>
                <w:sz w:val="21"/>
                <w:szCs w:val="21"/>
              </w:rPr>
              <w:t xml:space="preserve"> more staff leadership opportunities </w:t>
            </w:r>
          </w:p>
          <w:p w14:paraId="3036BD35" w14:textId="7D3D2743" w:rsidR="008A282D" w:rsidRDefault="00715A93" w:rsidP="008A282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Pr>
                <w:rFonts w:ascii="Segoe UI" w:hAnsi="Segoe UI" w:cs="Segoe UI"/>
                <w:sz w:val="21"/>
                <w:szCs w:val="21"/>
              </w:rPr>
              <w:t xml:space="preserve"> how impact of change is measured</w:t>
            </w:r>
          </w:p>
          <w:p w14:paraId="739112CE" w14:textId="7B54BE51" w:rsidR="008A282D" w:rsidRDefault="008A282D" w:rsidP="008A282D">
            <w:pPr>
              <w:pStyle w:val="ListParagraph"/>
              <w:numPr>
                <w:ilvl w:val="0"/>
                <w:numId w:val="39"/>
              </w:numPr>
              <w:spacing w:line="300" w:lineRule="atLeast"/>
              <w:rPr>
                <w:rFonts w:ascii="Segoe UI" w:hAnsi="Segoe UI" w:cs="Segoe UI"/>
                <w:sz w:val="21"/>
                <w:szCs w:val="21"/>
              </w:rPr>
            </w:pPr>
            <w:r>
              <w:rPr>
                <w:rFonts w:ascii="Segoe UI" w:hAnsi="Segoe UI" w:cs="Segoe UI"/>
                <w:sz w:val="21"/>
                <w:szCs w:val="21"/>
              </w:rPr>
              <w:t xml:space="preserve">Encourage </w:t>
            </w:r>
            <w:r w:rsidR="00F65237">
              <w:rPr>
                <w:rFonts w:ascii="Segoe UI" w:hAnsi="Segoe UI" w:cs="Segoe UI"/>
                <w:sz w:val="21"/>
                <w:szCs w:val="21"/>
              </w:rPr>
              <w:t>more sharing of resources</w:t>
            </w:r>
          </w:p>
          <w:p w14:paraId="53AA1571" w14:textId="2E228703" w:rsidR="00F65237" w:rsidRPr="008A282D" w:rsidRDefault="00C97C2B" w:rsidP="008A282D">
            <w:pPr>
              <w:pStyle w:val="ListParagraph"/>
              <w:numPr>
                <w:ilvl w:val="0"/>
                <w:numId w:val="39"/>
              </w:numPr>
              <w:spacing w:line="300" w:lineRule="atLeast"/>
              <w:rPr>
                <w:rFonts w:ascii="Segoe UI" w:hAnsi="Segoe UI" w:cs="Segoe UI"/>
                <w:sz w:val="21"/>
                <w:szCs w:val="21"/>
              </w:rPr>
            </w:pPr>
            <w:r>
              <w:rPr>
                <w:rFonts w:ascii="Segoe UI" w:hAnsi="Segoe UI" w:cs="Segoe UI"/>
                <w:sz w:val="21"/>
                <w:szCs w:val="21"/>
              </w:rPr>
              <w:t xml:space="preserve">Reduce change fatigue by embedding </w:t>
            </w:r>
          </w:p>
          <w:p w14:paraId="3C1A8CE7" w14:textId="7868B69F" w:rsidR="002A7DF1" w:rsidRPr="00F2548E" w:rsidRDefault="002A7DF1" w:rsidP="56571055">
            <w:pPr>
              <w:ind w:left="360"/>
              <w:rPr>
                <w:rFonts w:ascii="Segoe UI" w:hAnsi="Segoe UI" w:cs="Segoe UI"/>
                <w:sz w:val="20"/>
                <w:szCs w:val="20"/>
              </w:rPr>
            </w:pPr>
          </w:p>
        </w:tc>
        <w:tc>
          <w:tcPr>
            <w:tcW w:w="1843" w:type="dxa"/>
            <w:vMerge/>
          </w:tcPr>
          <w:p w14:paraId="619C4F42" w14:textId="77777777" w:rsidR="00F93A08" w:rsidRPr="00F2548E" w:rsidRDefault="00F93A08" w:rsidP="00F93A08">
            <w:pPr>
              <w:rPr>
                <w:rFonts w:ascii="Segoe UI" w:hAnsi="Segoe UI" w:cs="Segoe UI"/>
                <w:b/>
              </w:rPr>
            </w:pPr>
          </w:p>
        </w:tc>
      </w:tr>
    </w:tbl>
    <w:p w14:paraId="79E8410B" w14:textId="63E70CE2" w:rsidR="000A3704" w:rsidRDefault="0002668C">
      <w:pPr>
        <w:spacing w:after="200" w:line="276" w:lineRule="auto"/>
        <w:rPr>
          <w:rFonts w:ascii="Segoe UI" w:hAnsi="Segoe UI" w:cs="Segoe UI"/>
        </w:rPr>
      </w:pPr>
      <w:r w:rsidRPr="00F2548E">
        <w:rPr>
          <w:rFonts w:ascii="Segoe UI" w:hAnsi="Segoe UI" w:cs="Segoe UI"/>
        </w:rPr>
        <w:br w:type="page"/>
      </w:r>
    </w:p>
    <w:tbl>
      <w:tblPr>
        <w:tblpPr w:leftFromText="180" w:rightFromText="180" w:bottomFromText="200" w:horzAnchor="margin" w:tblpXSpec="center" w:tblpY="-443"/>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3402"/>
        <w:gridCol w:w="3403"/>
        <w:gridCol w:w="3828"/>
        <w:gridCol w:w="1877"/>
      </w:tblGrid>
      <w:tr w:rsidR="000A3704" w14:paraId="590344AE" w14:textId="77777777" w:rsidTr="00023A66">
        <w:trPr>
          <w:trHeight w:val="435"/>
        </w:trPr>
        <w:tc>
          <w:tcPr>
            <w:tcW w:w="2970" w:type="dxa"/>
            <w:tcBorders>
              <w:top w:val="single" w:sz="4" w:space="0" w:color="auto"/>
              <w:left w:val="single" w:sz="4" w:space="0" w:color="auto"/>
              <w:bottom w:val="single" w:sz="4" w:space="0" w:color="auto"/>
              <w:right w:val="single" w:sz="4" w:space="0" w:color="auto"/>
            </w:tcBorders>
            <w:shd w:val="clear" w:color="auto" w:fill="FFC000"/>
            <w:hideMark/>
          </w:tcPr>
          <w:p w14:paraId="25DC3F15" w14:textId="77777777" w:rsidR="000A3704" w:rsidRDefault="000A3704">
            <w:pPr>
              <w:spacing w:line="276" w:lineRule="auto"/>
              <w:rPr>
                <w:rFonts w:ascii="Segoe UI" w:hAnsi="Segoe UI" w:cs="Segoe UI"/>
                <w:b/>
                <w:color w:val="FFFFFF" w:themeColor="background1"/>
                <w:sz w:val="28"/>
                <w:szCs w:val="28"/>
                <w:lang w:eastAsia="en-US"/>
              </w:rPr>
            </w:pPr>
            <w:r>
              <w:rPr>
                <w:rFonts w:ascii="Segoe UI" w:hAnsi="Segoe UI" w:cs="Segoe UI"/>
                <w:b/>
                <w:color w:val="FFFFFF" w:themeColor="background1"/>
                <w:sz w:val="28"/>
                <w:szCs w:val="28"/>
                <w:lang w:eastAsia="en-US"/>
              </w:rPr>
              <w:lastRenderedPageBreak/>
              <w:t xml:space="preserve">2.3  </w:t>
            </w:r>
          </w:p>
          <w:p w14:paraId="0D6CBEF5" w14:textId="77777777" w:rsidR="000A3704" w:rsidRDefault="000A3704">
            <w:pPr>
              <w:spacing w:line="276" w:lineRule="auto"/>
              <w:rPr>
                <w:rFonts w:ascii="Segoe UI" w:hAnsi="Segoe UI" w:cs="Segoe UI"/>
                <w:b/>
                <w:color w:val="FFFFFF" w:themeColor="background1"/>
                <w:sz w:val="28"/>
                <w:szCs w:val="28"/>
                <w:lang w:eastAsia="en-US"/>
              </w:rPr>
            </w:pPr>
            <w:r>
              <w:rPr>
                <w:rFonts w:ascii="Segoe UI" w:hAnsi="Segoe UI" w:cs="Segoe UI"/>
                <w:b/>
                <w:color w:val="FFFFFF" w:themeColor="background1"/>
                <w:sz w:val="28"/>
                <w:szCs w:val="28"/>
                <w:lang w:eastAsia="en-US"/>
              </w:rPr>
              <w:t xml:space="preserve">LEARNING,  </w:t>
            </w:r>
          </w:p>
          <w:p w14:paraId="1FE66491" w14:textId="77777777" w:rsidR="000A3704" w:rsidRDefault="000A3704">
            <w:pPr>
              <w:spacing w:line="276" w:lineRule="auto"/>
              <w:rPr>
                <w:rFonts w:ascii="Segoe UI" w:hAnsi="Segoe UI" w:cs="Segoe UI"/>
                <w:b/>
                <w:color w:val="FFFFFF" w:themeColor="background1"/>
                <w:sz w:val="28"/>
                <w:szCs w:val="28"/>
                <w:lang w:eastAsia="en-US"/>
              </w:rPr>
            </w:pPr>
            <w:r>
              <w:rPr>
                <w:rFonts w:ascii="Segoe UI" w:hAnsi="Segoe UI" w:cs="Segoe UI"/>
                <w:b/>
                <w:color w:val="FFFFFF" w:themeColor="background1"/>
                <w:sz w:val="28"/>
                <w:szCs w:val="28"/>
                <w:lang w:eastAsia="en-US"/>
              </w:rPr>
              <w:t>TEACHING AND</w:t>
            </w:r>
          </w:p>
          <w:p w14:paraId="64ACE4EB" w14:textId="77777777" w:rsidR="000A3704" w:rsidRDefault="000A3704">
            <w:pPr>
              <w:spacing w:line="276" w:lineRule="auto"/>
              <w:rPr>
                <w:rFonts w:ascii="Segoe UI" w:hAnsi="Segoe UI" w:cs="Segoe UI"/>
                <w:b/>
                <w:lang w:eastAsia="en-US"/>
              </w:rPr>
            </w:pPr>
            <w:r>
              <w:rPr>
                <w:rFonts w:ascii="Segoe UI" w:hAnsi="Segoe UI" w:cs="Segoe UI"/>
                <w:b/>
                <w:color w:val="FFFFFF" w:themeColor="background1"/>
                <w:sz w:val="28"/>
                <w:szCs w:val="28"/>
                <w:lang w:eastAsia="en-US"/>
              </w:rPr>
              <w:t>ASSESSMENT</w:t>
            </w:r>
          </w:p>
        </w:tc>
        <w:tc>
          <w:tcPr>
            <w:tcW w:w="3402" w:type="dxa"/>
            <w:tcBorders>
              <w:top w:val="single" w:sz="4" w:space="0" w:color="auto"/>
              <w:left w:val="single" w:sz="4" w:space="0" w:color="auto"/>
              <w:bottom w:val="single" w:sz="4" w:space="0" w:color="auto"/>
              <w:right w:val="single" w:sz="4" w:space="0" w:color="auto"/>
            </w:tcBorders>
            <w:shd w:val="clear" w:color="auto" w:fill="FCDD5A"/>
            <w:hideMark/>
          </w:tcPr>
          <w:p w14:paraId="57D6E7D5" w14:textId="77777777" w:rsidR="000A3704" w:rsidRDefault="000A3704">
            <w:pPr>
              <w:spacing w:line="276" w:lineRule="auto"/>
              <w:rPr>
                <w:rFonts w:ascii="Segoe UI" w:hAnsi="Segoe UI" w:cs="Segoe UI"/>
                <w:b/>
                <w:lang w:eastAsia="en-US"/>
              </w:rPr>
            </w:pPr>
            <w:r>
              <w:rPr>
                <w:rFonts w:ascii="Segoe UI" w:hAnsi="Segoe UI" w:cs="Segoe UI"/>
                <w:b/>
                <w:lang w:eastAsia="en-US"/>
              </w:rPr>
              <w:t>How well are you doing?</w:t>
            </w:r>
          </w:p>
          <w:p w14:paraId="6A88B5C3" w14:textId="77777777" w:rsidR="000A3704" w:rsidRDefault="000A3704">
            <w:pPr>
              <w:spacing w:line="276" w:lineRule="auto"/>
              <w:rPr>
                <w:rFonts w:ascii="Segoe UI" w:hAnsi="Segoe UI" w:cs="Segoe UI"/>
                <w:b/>
                <w:lang w:eastAsia="en-US"/>
              </w:rPr>
            </w:pPr>
            <w:r>
              <w:rPr>
                <w:rFonts w:ascii="Segoe UI" w:hAnsi="Segoe UI" w:cs="Segoe UI"/>
                <w:b/>
                <w:lang w:eastAsia="en-US"/>
              </w:rPr>
              <w:br/>
              <w:t>What’s working well for your learners?</w:t>
            </w:r>
          </w:p>
        </w:tc>
        <w:tc>
          <w:tcPr>
            <w:tcW w:w="3403" w:type="dxa"/>
            <w:tcBorders>
              <w:top w:val="single" w:sz="4" w:space="0" w:color="auto"/>
              <w:left w:val="single" w:sz="4" w:space="0" w:color="auto"/>
              <w:bottom w:val="single" w:sz="4" w:space="0" w:color="auto"/>
              <w:right w:val="single" w:sz="4" w:space="0" w:color="auto"/>
            </w:tcBorders>
            <w:shd w:val="clear" w:color="auto" w:fill="FCDD5A"/>
          </w:tcPr>
          <w:p w14:paraId="19B1DC73" w14:textId="77777777" w:rsidR="000A3704" w:rsidRDefault="000A3704">
            <w:pPr>
              <w:spacing w:line="276" w:lineRule="auto"/>
              <w:rPr>
                <w:rFonts w:ascii="Segoe UI" w:hAnsi="Segoe UI" w:cs="Segoe UI"/>
                <w:b/>
                <w:lang w:eastAsia="en-US"/>
              </w:rPr>
            </w:pPr>
            <w:r>
              <w:rPr>
                <w:rFonts w:ascii="Segoe UI" w:hAnsi="Segoe UI" w:cs="Segoe UI"/>
                <w:b/>
                <w:lang w:eastAsia="en-US"/>
              </w:rPr>
              <w:t>How do you know?</w:t>
            </w:r>
          </w:p>
          <w:p w14:paraId="5762DCC0" w14:textId="77777777" w:rsidR="000A3704" w:rsidRDefault="000A3704">
            <w:pPr>
              <w:spacing w:line="276" w:lineRule="auto"/>
              <w:rPr>
                <w:rFonts w:ascii="Segoe UI" w:hAnsi="Segoe UI" w:cs="Segoe UI"/>
                <w:b/>
                <w:lang w:eastAsia="en-US"/>
              </w:rPr>
            </w:pPr>
          </w:p>
          <w:p w14:paraId="06BB9BB4" w14:textId="77777777" w:rsidR="000A3704" w:rsidRDefault="000A3704">
            <w:pPr>
              <w:spacing w:line="276" w:lineRule="auto"/>
              <w:rPr>
                <w:rFonts w:ascii="Segoe UI" w:hAnsi="Segoe UI" w:cs="Segoe UI"/>
                <w:b/>
                <w:lang w:eastAsia="en-US"/>
              </w:rPr>
            </w:pPr>
            <w:r>
              <w:rPr>
                <w:rFonts w:ascii="Segoe UI" w:hAnsi="Segoe UI" w:cs="Segoe UI"/>
                <w:b/>
                <w:lang w:eastAsia="en-US"/>
              </w:rPr>
              <w:t>What evidence do you have of positive impact on learners?</w:t>
            </w:r>
          </w:p>
          <w:p w14:paraId="6650F5B8" w14:textId="77777777" w:rsidR="000A3704" w:rsidRDefault="000A3704">
            <w:pPr>
              <w:spacing w:line="276" w:lineRule="auto"/>
              <w:rPr>
                <w:rFonts w:ascii="Segoe UI" w:hAnsi="Segoe UI" w:cs="Segoe UI"/>
                <w:b/>
                <w:lang w:eastAsia="en-US"/>
              </w:rPr>
            </w:pPr>
          </w:p>
        </w:tc>
        <w:tc>
          <w:tcPr>
            <w:tcW w:w="3828" w:type="dxa"/>
            <w:tcBorders>
              <w:top w:val="single" w:sz="4" w:space="0" w:color="auto"/>
              <w:left w:val="single" w:sz="4" w:space="0" w:color="auto"/>
              <w:bottom w:val="single" w:sz="4" w:space="0" w:color="auto"/>
              <w:right w:val="single" w:sz="4" w:space="0" w:color="auto"/>
            </w:tcBorders>
            <w:shd w:val="clear" w:color="auto" w:fill="FCDD5A"/>
            <w:hideMark/>
          </w:tcPr>
          <w:p w14:paraId="4AEF8FED" w14:textId="77777777" w:rsidR="000A3704" w:rsidRDefault="000A3704">
            <w:pPr>
              <w:spacing w:line="276" w:lineRule="auto"/>
              <w:rPr>
                <w:rFonts w:ascii="Segoe UI" w:hAnsi="Segoe UI" w:cs="Segoe UI"/>
                <w:b/>
                <w:lang w:eastAsia="en-US"/>
              </w:rPr>
            </w:pPr>
            <w:r>
              <w:rPr>
                <w:rFonts w:ascii="Segoe UI" w:hAnsi="Segoe UI" w:cs="Segoe UI"/>
                <w:b/>
                <w:lang w:eastAsia="en-US"/>
              </w:rPr>
              <w:t>What are you going to do now?</w:t>
            </w:r>
          </w:p>
          <w:p w14:paraId="63714924" w14:textId="77777777" w:rsidR="000A3704" w:rsidRDefault="000A3704">
            <w:pPr>
              <w:spacing w:line="276" w:lineRule="auto"/>
              <w:rPr>
                <w:rFonts w:ascii="Segoe UI" w:hAnsi="Segoe UI" w:cs="Segoe UI"/>
                <w:b/>
                <w:lang w:eastAsia="en-US"/>
              </w:rPr>
            </w:pPr>
            <w:r>
              <w:rPr>
                <w:rFonts w:ascii="Segoe UI" w:hAnsi="Segoe UI" w:cs="Segoe UI"/>
                <w:b/>
                <w:lang w:eastAsia="en-US"/>
              </w:rPr>
              <w:br/>
              <w:t>What are your improvement priorities in this area?</w:t>
            </w:r>
          </w:p>
        </w:tc>
        <w:tc>
          <w:tcPr>
            <w:tcW w:w="1877" w:type="dxa"/>
            <w:tcBorders>
              <w:top w:val="single" w:sz="4" w:space="0" w:color="auto"/>
              <w:left w:val="single" w:sz="4" w:space="0" w:color="auto"/>
              <w:bottom w:val="single" w:sz="4" w:space="0" w:color="auto"/>
              <w:right w:val="single" w:sz="4" w:space="0" w:color="auto"/>
            </w:tcBorders>
            <w:shd w:val="clear" w:color="auto" w:fill="FCDD5A"/>
            <w:hideMark/>
          </w:tcPr>
          <w:p w14:paraId="0C0FE650" w14:textId="77777777" w:rsidR="000A3704" w:rsidRDefault="000A3704">
            <w:pPr>
              <w:spacing w:line="276" w:lineRule="auto"/>
              <w:rPr>
                <w:rFonts w:ascii="Segoe UI" w:hAnsi="Segoe UI" w:cs="Segoe UI"/>
                <w:b/>
                <w:lang w:eastAsia="en-US"/>
              </w:rPr>
            </w:pPr>
            <w:r>
              <w:rPr>
                <w:rFonts w:ascii="Segoe UI" w:hAnsi="Segoe UI" w:cs="Segoe UI"/>
                <w:b/>
                <w:lang w:eastAsia="en-US"/>
              </w:rPr>
              <w:t>How would you evaluate this QI using the HGIOS 4/HGIOS ELC 6-point scale?</w:t>
            </w:r>
          </w:p>
        </w:tc>
      </w:tr>
      <w:tr w:rsidR="000A3704" w14:paraId="14C71EDE" w14:textId="77777777" w:rsidTr="00023A66">
        <w:trPr>
          <w:trHeight w:val="1602"/>
        </w:trPr>
        <w:tc>
          <w:tcPr>
            <w:tcW w:w="2970" w:type="dxa"/>
            <w:tcBorders>
              <w:top w:val="single" w:sz="4" w:space="0" w:color="auto"/>
              <w:left w:val="single" w:sz="4" w:space="0" w:color="auto"/>
              <w:bottom w:val="single" w:sz="4" w:space="0" w:color="auto"/>
              <w:right w:val="single" w:sz="4" w:space="0" w:color="auto"/>
            </w:tcBorders>
          </w:tcPr>
          <w:p w14:paraId="6D6EBB33" w14:textId="77777777" w:rsidR="000A3704" w:rsidRDefault="000A3704">
            <w:pPr>
              <w:spacing w:line="276" w:lineRule="auto"/>
              <w:rPr>
                <w:rFonts w:ascii="Segoe UI" w:hAnsi="Segoe UI" w:cs="Segoe UI"/>
                <w:b/>
                <w:lang w:eastAsia="en-US"/>
              </w:rPr>
            </w:pPr>
          </w:p>
          <w:p w14:paraId="4C107442" w14:textId="77777777" w:rsidR="000A3704" w:rsidRDefault="000A3704" w:rsidP="000A3704">
            <w:pPr>
              <w:pStyle w:val="ListParagraph"/>
              <w:numPr>
                <w:ilvl w:val="0"/>
                <w:numId w:val="31"/>
              </w:numPr>
              <w:spacing w:line="276" w:lineRule="auto"/>
              <w:rPr>
                <w:rFonts w:ascii="Segoe UI" w:hAnsi="Segoe UI" w:cs="Segoe UI"/>
                <w:b/>
                <w:lang w:eastAsia="en-US"/>
              </w:rPr>
            </w:pPr>
            <w:r>
              <w:rPr>
                <w:rFonts w:ascii="Segoe UI" w:hAnsi="Segoe UI" w:cs="Segoe UI"/>
                <w:b/>
                <w:lang w:eastAsia="en-US"/>
              </w:rPr>
              <w:t>Learning and engagement</w:t>
            </w:r>
          </w:p>
          <w:p w14:paraId="2E48F500" w14:textId="77777777" w:rsidR="000A3704" w:rsidRDefault="000A3704">
            <w:pPr>
              <w:spacing w:line="276" w:lineRule="auto"/>
              <w:rPr>
                <w:rFonts w:ascii="Segoe UI" w:hAnsi="Segoe UI" w:cs="Segoe UI"/>
                <w:b/>
                <w:lang w:eastAsia="en-US"/>
              </w:rPr>
            </w:pPr>
          </w:p>
          <w:p w14:paraId="3FEBBF7E" w14:textId="77777777" w:rsidR="000A3704" w:rsidRDefault="000A3704">
            <w:pPr>
              <w:spacing w:line="276" w:lineRule="auto"/>
              <w:rPr>
                <w:rFonts w:ascii="Segoe UI" w:hAnsi="Segoe UI" w:cs="Segoe UI"/>
                <w:b/>
                <w:lang w:eastAsia="en-US"/>
              </w:rPr>
            </w:pPr>
          </w:p>
          <w:p w14:paraId="521E0AFB" w14:textId="77777777" w:rsidR="000A3704" w:rsidRDefault="000A3704">
            <w:pPr>
              <w:spacing w:line="276" w:lineRule="auto"/>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2519553F" w14:textId="2BBA0AE3" w:rsidR="007629BC" w:rsidRDefault="007629BC" w:rsidP="007629BC">
            <w:pPr>
              <w:spacing w:line="300" w:lineRule="atLeast"/>
              <w:rPr>
                <w:rFonts w:ascii="Segoe UI" w:hAnsi="Segoe UI" w:cs="Segoe UI"/>
                <w:sz w:val="21"/>
                <w:szCs w:val="21"/>
              </w:rPr>
            </w:pPr>
            <w:r>
              <w:rPr>
                <w:rFonts w:ascii="Segoe UI" w:hAnsi="Segoe UI" w:cs="Segoe UI"/>
                <w:sz w:val="21"/>
                <w:szCs w:val="21"/>
              </w:rPr>
              <w:t>Staff use detailed knowledge of pupils to plan engaging learning experiences</w:t>
            </w:r>
            <w:r w:rsidR="00724167">
              <w:rPr>
                <w:rFonts w:ascii="Segoe UI" w:hAnsi="Segoe UI" w:cs="Segoe UI"/>
                <w:sz w:val="21"/>
                <w:szCs w:val="21"/>
              </w:rPr>
              <w:t xml:space="preserve"> which are engaging based on their knowledge of their pupils</w:t>
            </w:r>
            <w:r>
              <w:rPr>
                <w:rFonts w:ascii="Segoe UI" w:hAnsi="Segoe UI" w:cs="Segoe UI"/>
                <w:sz w:val="21"/>
                <w:szCs w:val="21"/>
              </w:rPr>
              <w:t>, with a</w:t>
            </w:r>
            <w:r w:rsidR="00FA3412">
              <w:rPr>
                <w:rFonts w:ascii="Segoe UI" w:hAnsi="Segoe UI" w:cs="Segoe UI"/>
                <w:sz w:val="21"/>
                <w:szCs w:val="21"/>
              </w:rPr>
              <w:t>n increasing</w:t>
            </w:r>
            <w:r>
              <w:rPr>
                <w:rFonts w:ascii="Segoe UI" w:hAnsi="Segoe UI" w:cs="Segoe UI"/>
                <w:sz w:val="21"/>
                <w:szCs w:val="21"/>
              </w:rPr>
              <w:t xml:space="preserve"> focus on communication, independence and pupil voice</w:t>
            </w:r>
            <w:r w:rsidR="00221EE7">
              <w:rPr>
                <w:rFonts w:ascii="Segoe UI" w:hAnsi="Segoe UI" w:cs="Segoe UI"/>
                <w:sz w:val="21"/>
                <w:szCs w:val="21"/>
              </w:rPr>
              <w:t xml:space="preserve"> </w:t>
            </w:r>
            <w:r w:rsidR="00DA27A6">
              <w:rPr>
                <w:rFonts w:ascii="Segoe UI" w:hAnsi="Segoe UI" w:cs="Segoe UI"/>
                <w:sz w:val="21"/>
                <w:szCs w:val="21"/>
              </w:rPr>
              <w:t xml:space="preserve">and choice </w:t>
            </w:r>
            <w:proofErr w:type="gramStart"/>
            <w:r w:rsidR="00221EE7">
              <w:rPr>
                <w:rFonts w:ascii="Segoe UI" w:hAnsi="Segoe UI" w:cs="Segoe UI"/>
                <w:sz w:val="21"/>
                <w:szCs w:val="21"/>
              </w:rPr>
              <w:t>through the use of</w:t>
            </w:r>
            <w:proofErr w:type="gramEnd"/>
            <w:r w:rsidR="00221EE7">
              <w:rPr>
                <w:rFonts w:ascii="Segoe UI" w:hAnsi="Segoe UI" w:cs="Segoe UI"/>
                <w:sz w:val="21"/>
                <w:szCs w:val="21"/>
              </w:rPr>
              <w:t xml:space="preserve"> play</w:t>
            </w:r>
            <w:r>
              <w:rPr>
                <w:rFonts w:ascii="Segoe UI" w:hAnsi="Segoe UI" w:cs="Segoe UI"/>
                <w:sz w:val="21"/>
                <w:szCs w:val="21"/>
              </w:rPr>
              <w:t>. Learning is</w:t>
            </w:r>
            <w:r w:rsidR="00FA3412">
              <w:rPr>
                <w:rFonts w:ascii="Segoe UI" w:hAnsi="Segoe UI" w:cs="Segoe UI"/>
                <w:sz w:val="21"/>
                <w:szCs w:val="21"/>
              </w:rPr>
              <w:t xml:space="preserve"> increasingly</w:t>
            </w:r>
            <w:r>
              <w:rPr>
                <w:rFonts w:ascii="Segoe UI" w:hAnsi="Segoe UI" w:cs="Segoe UI"/>
                <w:sz w:val="21"/>
                <w:szCs w:val="21"/>
              </w:rPr>
              <w:t xml:space="preserve"> responsive and inclusive, with </w:t>
            </w:r>
            <w:r w:rsidR="009D58A4">
              <w:rPr>
                <w:rFonts w:ascii="Segoe UI" w:hAnsi="Segoe UI" w:cs="Segoe UI"/>
                <w:sz w:val="21"/>
                <w:szCs w:val="21"/>
              </w:rPr>
              <w:t>more</w:t>
            </w:r>
            <w:r>
              <w:rPr>
                <w:rFonts w:ascii="Segoe UI" w:hAnsi="Segoe UI" w:cs="Segoe UI"/>
                <w:sz w:val="21"/>
                <w:szCs w:val="21"/>
              </w:rPr>
              <w:t xml:space="preserve"> opportunities for community engagement and wider achievement</w:t>
            </w:r>
            <w:r w:rsidR="009D58A4">
              <w:rPr>
                <w:rFonts w:ascii="Segoe UI" w:hAnsi="Segoe UI" w:cs="Segoe UI"/>
                <w:sz w:val="21"/>
                <w:szCs w:val="21"/>
              </w:rPr>
              <w:t xml:space="preserve"> in most classes</w:t>
            </w:r>
            <w:r>
              <w:rPr>
                <w:rFonts w:ascii="Segoe UI" w:hAnsi="Segoe UI" w:cs="Segoe UI"/>
                <w:sz w:val="21"/>
                <w:szCs w:val="21"/>
              </w:rPr>
              <w:t>.</w:t>
            </w:r>
          </w:p>
          <w:p w14:paraId="40252FAB" w14:textId="5FF2ACDD" w:rsidR="009E4D31" w:rsidRDefault="009E4D31" w:rsidP="007629BC">
            <w:pPr>
              <w:spacing w:line="300" w:lineRule="atLeast"/>
              <w:rPr>
                <w:rFonts w:ascii="Segoe UI" w:hAnsi="Segoe UI" w:cs="Segoe UI"/>
                <w:sz w:val="21"/>
                <w:szCs w:val="21"/>
              </w:rPr>
            </w:pPr>
            <w:r>
              <w:rPr>
                <w:rFonts w:ascii="Segoe UI" w:hAnsi="Segoe UI" w:cs="Segoe UI"/>
                <w:sz w:val="21"/>
                <w:szCs w:val="21"/>
              </w:rPr>
              <w:t xml:space="preserve">Commitment </w:t>
            </w:r>
            <w:r w:rsidR="0042781F">
              <w:rPr>
                <w:rFonts w:ascii="Segoe UI" w:hAnsi="Segoe UI" w:cs="Segoe UI"/>
                <w:sz w:val="21"/>
                <w:szCs w:val="21"/>
              </w:rPr>
              <w:t>to children’s rights is embedded and positive relationships</w:t>
            </w:r>
          </w:p>
          <w:p w14:paraId="65982097" w14:textId="78551D57" w:rsidR="00F33FD6" w:rsidRDefault="00F33FD6" w:rsidP="00715A93">
            <w:pPr>
              <w:spacing w:line="276" w:lineRule="auto"/>
              <w:rPr>
                <w:rFonts w:ascii="Segoe UI" w:hAnsi="Segoe UI" w:cs="Segoe UI"/>
                <w:sz w:val="18"/>
                <w:szCs w:val="18"/>
                <w:lang w:eastAsia="en-US"/>
              </w:rPr>
            </w:pPr>
          </w:p>
        </w:tc>
        <w:tc>
          <w:tcPr>
            <w:tcW w:w="3403" w:type="dxa"/>
            <w:tcBorders>
              <w:top w:val="single" w:sz="4" w:space="0" w:color="auto"/>
              <w:left w:val="single" w:sz="4" w:space="0" w:color="auto"/>
              <w:bottom w:val="single" w:sz="4" w:space="0" w:color="auto"/>
              <w:right w:val="single" w:sz="4" w:space="0" w:color="auto"/>
            </w:tcBorders>
          </w:tcPr>
          <w:p w14:paraId="75A789B9" w14:textId="093CAD6F" w:rsidR="00571265" w:rsidRDefault="00280F20" w:rsidP="00571265">
            <w:pPr>
              <w:spacing w:line="300" w:lineRule="atLeast"/>
              <w:rPr>
                <w:rFonts w:ascii="Segoe UI" w:hAnsi="Segoe UI" w:cs="Segoe UI"/>
                <w:sz w:val="21"/>
                <w:szCs w:val="21"/>
              </w:rPr>
            </w:pPr>
            <w:r>
              <w:rPr>
                <w:rFonts w:ascii="Segoe UI" w:hAnsi="Segoe UI" w:cs="Segoe UI"/>
                <w:sz w:val="18"/>
                <w:szCs w:val="18"/>
                <w:lang w:eastAsia="en-US"/>
              </w:rPr>
              <w:t xml:space="preserve"> </w:t>
            </w:r>
            <w:r w:rsidR="00571265">
              <w:rPr>
                <w:rFonts w:ascii="Segoe UI" w:hAnsi="Symbol" w:cs="Segoe UI"/>
                <w:sz w:val="21"/>
                <w:szCs w:val="21"/>
              </w:rPr>
              <w:t xml:space="preserve"> </w:t>
            </w:r>
            <w:proofErr w:type="gramStart"/>
            <w:r w:rsidR="00571265">
              <w:rPr>
                <w:rFonts w:ascii="Segoe UI" w:hAnsi="Symbol" w:cs="Segoe UI"/>
                <w:sz w:val="21"/>
                <w:szCs w:val="21"/>
              </w:rPr>
              <w:t></w:t>
            </w:r>
            <w:r w:rsidR="00571265">
              <w:rPr>
                <w:rFonts w:ascii="Segoe UI" w:hAnsi="Segoe UI" w:cs="Segoe UI"/>
                <w:sz w:val="21"/>
                <w:szCs w:val="21"/>
              </w:rPr>
              <w:t xml:space="preserve">  Classroom</w:t>
            </w:r>
            <w:proofErr w:type="gramEnd"/>
            <w:r w:rsidR="00571265">
              <w:rPr>
                <w:rFonts w:ascii="Segoe UI" w:hAnsi="Segoe UI" w:cs="Segoe UI"/>
                <w:sz w:val="21"/>
                <w:szCs w:val="21"/>
              </w:rPr>
              <w:t xml:space="preserve"> observations </w:t>
            </w:r>
          </w:p>
          <w:p w14:paraId="375B6635" w14:textId="77777777" w:rsidR="00571265" w:rsidRDefault="00571265" w:rsidP="0057126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Planning</w:t>
            </w:r>
            <w:proofErr w:type="gramEnd"/>
            <w:r>
              <w:rPr>
                <w:rFonts w:ascii="Segoe UI" w:hAnsi="Segoe UI" w:cs="Segoe UI"/>
                <w:sz w:val="21"/>
                <w:szCs w:val="21"/>
              </w:rPr>
              <w:t xml:space="preserve"> and tracking meetings </w:t>
            </w:r>
          </w:p>
          <w:p w14:paraId="486CDD97" w14:textId="77777777" w:rsidR="00571265" w:rsidRDefault="00571265" w:rsidP="0057126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Pupil</w:t>
            </w:r>
            <w:proofErr w:type="gramEnd"/>
            <w:r>
              <w:rPr>
                <w:rFonts w:ascii="Segoe UI" w:hAnsi="Segoe UI" w:cs="Segoe UI"/>
                <w:sz w:val="21"/>
                <w:szCs w:val="21"/>
              </w:rPr>
              <w:t xml:space="preserve"> council evidence </w:t>
            </w:r>
          </w:p>
          <w:p w14:paraId="137DB7A2" w14:textId="77777777" w:rsidR="00571265" w:rsidRDefault="00571265" w:rsidP="0057126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RRS</w:t>
            </w:r>
            <w:proofErr w:type="gramEnd"/>
            <w:r>
              <w:rPr>
                <w:rFonts w:ascii="Segoe UI" w:hAnsi="Segoe UI" w:cs="Segoe UI"/>
                <w:sz w:val="21"/>
                <w:szCs w:val="21"/>
              </w:rPr>
              <w:t xml:space="preserve"> accreditation evidence </w:t>
            </w:r>
          </w:p>
          <w:p w14:paraId="3DD113F6" w14:textId="4799C208" w:rsidR="00AA5EC0" w:rsidRDefault="00571265" w:rsidP="0057126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Attendance</w:t>
            </w:r>
            <w:proofErr w:type="gramEnd"/>
            <w:r>
              <w:rPr>
                <w:rFonts w:ascii="Segoe UI" w:hAnsi="Segoe UI" w:cs="Segoe UI"/>
                <w:sz w:val="21"/>
                <w:szCs w:val="21"/>
              </w:rPr>
              <w:t xml:space="preserve"> and engagement data</w:t>
            </w:r>
            <w:r w:rsidR="00444FED">
              <w:rPr>
                <w:rFonts w:ascii="Segoe UI" w:hAnsi="Segoe UI" w:cs="Segoe UI"/>
                <w:sz w:val="21"/>
                <w:szCs w:val="21"/>
              </w:rPr>
              <w:t xml:space="preserve"> (play)</w:t>
            </w:r>
          </w:p>
          <w:p w14:paraId="11152142" w14:textId="4370A947" w:rsidR="00D65536" w:rsidRDefault="00D65536" w:rsidP="00D65536">
            <w:pPr>
              <w:pStyle w:val="ListParagraph"/>
              <w:numPr>
                <w:ilvl w:val="0"/>
                <w:numId w:val="31"/>
              </w:numPr>
              <w:spacing w:line="300" w:lineRule="atLeast"/>
              <w:rPr>
                <w:rFonts w:ascii="Segoe UI" w:hAnsi="Segoe UI" w:cs="Segoe UI"/>
                <w:sz w:val="21"/>
                <w:szCs w:val="21"/>
              </w:rPr>
            </w:pPr>
            <w:r>
              <w:rPr>
                <w:rFonts w:ascii="Segoe UI" w:hAnsi="Segoe UI" w:cs="Segoe UI"/>
                <w:sz w:val="21"/>
                <w:szCs w:val="21"/>
              </w:rPr>
              <w:t>Learning Journals</w:t>
            </w:r>
          </w:p>
          <w:p w14:paraId="7DEB666F" w14:textId="388B37C2" w:rsidR="004045D5" w:rsidRDefault="00D65536" w:rsidP="004045D5">
            <w:pPr>
              <w:pStyle w:val="ListParagraph"/>
              <w:numPr>
                <w:ilvl w:val="0"/>
                <w:numId w:val="31"/>
              </w:numPr>
              <w:spacing w:line="300" w:lineRule="atLeast"/>
              <w:rPr>
                <w:rFonts w:ascii="Segoe UI" w:hAnsi="Segoe UI" w:cs="Segoe UI"/>
                <w:sz w:val="21"/>
                <w:szCs w:val="21"/>
              </w:rPr>
            </w:pPr>
            <w:r>
              <w:rPr>
                <w:rFonts w:ascii="Segoe UI" w:hAnsi="Segoe UI" w:cs="Segoe UI"/>
                <w:sz w:val="21"/>
                <w:szCs w:val="21"/>
              </w:rPr>
              <w:t>My Learning Plans and evaluations</w:t>
            </w:r>
          </w:p>
          <w:p w14:paraId="7F32DCBA" w14:textId="0AAC4F4C" w:rsidR="00AA5EC0" w:rsidRDefault="00AA5EC0" w:rsidP="004045D5">
            <w:pPr>
              <w:pStyle w:val="ListParagraph"/>
              <w:numPr>
                <w:ilvl w:val="0"/>
                <w:numId w:val="31"/>
              </w:numPr>
              <w:spacing w:line="300" w:lineRule="atLeast"/>
              <w:rPr>
                <w:rFonts w:ascii="Segoe UI" w:hAnsi="Segoe UI" w:cs="Segoe UI"/>
                <w:sz w:val="21"/>
                <w:szCs w:val="21"/>
              </w:rPr>
            </w:pPr>
            <w:r>
              <w:rPr>
                <w:rFonts w:ascii="Segoe UI" w:hAnsi="Segoe UI" w:cs="Segoe UI"/>
                <w:sz w:val="21"/>
                <w:szCs w:val="21"/>
              </w:rPr>
              <w:t>Teac</w:t>
            </w:r>
            <w:r w:rsidR="00E97351">
              <w:rPr>
                <w:rFonts w:ascii="Segoe UI" w:hAnsi="Segoe UI" w:cs="Segoe UI"/>
                <w:sz w:val="21"/>
                <w:szCs w:val="21"/>
              </w:rPr>
              <w:t xml:space="preserve">her radar charts and </w:t>
            </w:r>
            <w:proofErr w:type="spellStart"/>
            <w:r w:rsidR="00E97351">
              <w:rPr>
                <w:rFonts w:ascii="Segoe UI" w:hAnsi="Segoe UI" w:cs="Segoe UI"/>
                <w:sz w:val="21"/>
                <w:szCs w:val="21"/>
              </w:rPr>
              <w:t>self evaluation</w:t>
            </w:r>
            <w:proofErr w:type="spellEnd"/>
          </w:p>
          <w:p w14:paraId="202B0086" w14:textId="330FBCB9" w:rsidR="0042781F" w:rsidRPr="004045D5" w:rsidRDefault="0042781F" w:rsidP="004045D5">
            <w:pPr>
              <w:pStyle w:val="ListParagraph"/>
              <w:numPr>
                <w:ilvl w:val="0"/>
                <w:numId w:val="31"/>
              </w:numPr>
              <w:spacing w:line="300" w:lineRule="atLeast"/>
              <w:rPr>
                <w:rFonts w:ascii="Segoe UI" w:hAnsi="Segoe UI" w:cs="Segoe UI"/>
                <w:sz w:val="21"/>
                <w:szCs w:val="21"/>
              </w:rPr>
            </w:pPr>
            <w:r>
              <w:rPr>
                <w:rFonts w:ascii="Segoe UI" w:hAnsi="Segoe UI" w:cs="Segoe UI"/>
                <w:sz w:val="21"/>
                <w:szCs w:val="21"/>
              </w:rPr>
              <w:t>Accreditation of Gold RRS</w:t>
            </w:r>
          </w:p>
          <w:p w14:paraId="18271FCB" w14:textId="1E93053D" w:rsidR="00280F20" w:rsidRDefault="00280F20">
            <w:pPr>
              <w:spacing w:line="276" w:lineRule="auto"/>
              <w:ind w:left="360"/>
              <w:rPr>
                <w:rFonts w:ascii="Segoe UI" w:hAnsi="Segoe UI" w:cs="Segoe UI"/>
                <w:sz w:val="18"/>
                <w:szCs w:val="18"/>
                <w:lang w:eastAsia="en-US"/>
              </w:rPr>
            </w:pPr>
          </w:p>
        </w:tc>
        <w:tc>
          <w:tcPr>
            <w:tcW w:w="3828" w:type="dxa"/>
            <w:tcBorders>
              <w:top w:val="single" w:sz="4" w:space="0" w:color="auto"/>
              <w:left w:val="single" w:sz="4" w:space="0" w:color="auto"/>
              <w:bottom w:val="single" w:sz="4" w:space="0" w:color="auto"/>
              <w:right w:val="single" w:sz="4" w:space="0" w:color="auto"/>
            </w:tcBorders>
          </w:tcPr>
          <w:p w14:paraId="25E361FA" w14:textId="77777777" w:rsidR="00571265" w:rsidRDefault="00571265" w:rsidP="0057126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Refocus</w:t>
            </w:r>
            <w:proofErr w:type="gramEnd"/>
            <w:r>
              <w:rPr>
                <w:rFonts w:ascii="Segoe UI" w:hAnsi="Segoe UI" w:cs="Segoe UI"/>
                <w:sz w:val="21"/>
                <w:szCs w:val="21"/>
              </w:rPr>
              <w:t xml:space="preserve"> on consistent use of total communication in all learning contexts </w:t>
            </w:r>
          </w:p>
          <w:p w14:paraId="1F326B0B" w14:textId="77777777" w:rsidR="00571265" w:rsidRDefault="00571265" w:rsidP="0057126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Ensure</w:t>
            </w:r>
            <w:proofErr w:type="gramEnd"/>
            <w:r>
              <w:rPr>
                <w:rFonts w:ascii="Segoe UI" w:hAnsi="Segoe UI" w:cs="Segoe UI"/>
                <w:sz w:val="21"/>
                <w:szCs w:val="21"/>
              </w:rPr>
              <w:t xml:space="preserve"> timetables are purposeful, challenging and relevant</w:t>
            </w:r>
          </w:p>
          <w:p w14:paraId="661EC704" w14:textId="60301BCB" w:rsidR="00D65536" w:rsidRDefault="00D65536" w:rsidP="00D65536">
            <w:pPr>
              <w:pStyle w:val="ListParagraph"/>
              <w:numPr>
                <w:ilvl w:val="0"/>
                <w:numId w:val="40"/>
              </w:numPr>
              <w:spacing w:line="300" w:lineRule="atLeast"/>
              <w:rPr>
                <w:rFonts w:ascii="Segoe UI" w:hAnsi="Segoe UI" w:cs="Segoe UI"/>
                <w:sz w:val="21"/>
                <w:szCs w:val="21"/>
              </w:rPr>
            </w:pPr>
            <w:r>
              <w:rPr>
                <w:rFonts w:ascii="Segoe UI" w:hAnsi="Segoe UI" w:cs="Segoe UI"/>
                <w:sz w:val="21"/>
                <w:szCs w:val="21"/>
              </w:rPr>
              <w:t>Roll out SCERTS</w:t>
            </w:r>
          </w:p>
          <w:p w14:paraId="5387CDA5" w14:textId="51033AEA" w:rsidR="009D58A4" w:rsidRDefault="009D58A4" w:rsidP="00D65536">
            <w:pPr>
              <w:pStyle w:val="ListParagraph"/>
              <w:numPr>
                <w:ilvl w:val="0"/>
                <w:numId w:val="40"/>
              </w:numPr>
              <w:spacing w:line="300" w:lineRule="atLeast"/>
              <w:rPr>
                <w:rFonts w:ascii="Segoe UI" w:hAnsi="Segoe UI" w:cs="Segoe UI"/>
                <w:sz w:val="21"/>
                <w:szCs w:val="21"/>
              </w:rPr>
            </w:pPr>
            <w:r>
              <w:rPr>
                <w:rFonts w:ascii="Segoe UI" w:hAnsi="Segoe UI" w:cs="Segoe UI"/>
                <w:sz w:val="21"/>
                <w:szCs w:val="21"/>
              </w:rPr>
              <w:t>Ensure all classes are accessing relevant community activities</w:t>
            </w:r>
          </w:p>
          <w:p w14:paraId="47EB2A86" w14:textId="63195C84" w:rsidR="00221EE7" w:rsidRDefault="00221EE7" w:rsidP="00D65536">
            <w:pPr>
              <w:pStyle w:val="ListParagraph"/>
              <w:numPr>
                <w:ilvl w:val="0"/>
                <w:numId w:val="40"/>
              </w:numPr>
              <w:spacing w:line="300" w:lineRule="atLeast"/>
              <w:rPr>
                <w:rFonts w:ascii="Segoe UI" w:hAnsi="Segoe UI" w:cs="Segoe UI"/>
                <w:sz w:val="21"/>
                <w:szCs w:val="21"/>
              </w:rPr>
            </w:pPr>
            <w:r>
              <w:rPr>
                <w:rFonts w:ascii="Segoe UI" w:hAnsi="Segoe UI" w:cs="Segoe UI"/>
                <w:sz w:val="21"/>
                <w:szCs w:val="21"/>
              </w:rPr>
              <w:t xml:space="preserve">Continue to embed the use of play as a vehicle </w:t>
            </w:r>
            <w:r w:rsidR="004045D5">
              <w:rPr>
                <w:rFonts w:ascii="Segoe UI" w:hAnsi="Segoe UI" w:cs="Segoe UI"/>
                <w:sz w:val="21"/>
                <w:szCs w:val="21"/>
              </w:rPr>
              <w:t>to improve engagement, communication and regulation</w:t>
            </w:r>
          </w:p>
          <w:p w14:paraId="1301B154" w14:textId="2A33BA99" w:rsidR="002F33C8" w:rsidRDefault="002F33C8" w:rsidP="00D65536">
            <w:pPr>
              <w:pStyle w:val="ListParagraph"/>
              <w:numPr>
                <w:ilvl w:val="0"/>
                <w:numId w:val="40"/>
              </w:numPr>
              <w:spacing w:line="300" w:lineRule="atLeast"/>
              <w:rPr>
                <w:rFonts w:ascii="Segoe UI" w:hAnsi="Segoe UI" w:cs="Segoe UI"/>
                <w:sz w:val="21"/>
                <w:szCs w:val="21"/>
              </w:rPr>
            </w:pPr>
            <w:r>
              <w:rPr>
                <w:rFonts w:ascii="Segoe UI" w:hAnsi="Segoe UI" w:cs="Segoe UI"/>
                <w:sz w:val="21"/>
                <w:szCs w:val="21"/>
              </w:rPr>
              <w:t>Roll out core curriculum</w:t>
            </w:r>
          </w:p>
          <w:p w14:paraId="207898DC" w14:textId="284D4066" w:rsidR="00DA27A6" w:rsidRPr="00D65536" w:rsidRDefault="00DA27A6" w:rsidP="00D65536">
            <w:pPr>
              <w:pStyle w:val="ListParagraph"/>
              <w:numPr>
                <w:ilvl w:val="0"/>
                <w:numId w:val="40"/>
              </w:numPr>
              <w:spacing w:line="300" w:lineRule="atLeast"/>
              <w:rPr>
                <w:rFonts w:ascii="Segoe UI" w:hAnsi="Segoe UI" w:cs="Segoe UI"/>
                <w:sz w:val="21"/>
                <w:szCs w:val="21"/>
              </w:rPr>
            </w:pPr>
            <w:r>
              <w:rPr>
                <w:rFonts w:ascii="Segoe UI" w:hAnsi="Segoe UI" w:cs="Segoe UI"/>
                <w:sz w:val="21"/>
                <w:szCs w:val="21"/>
              </w:rPr>
              <w:t>Ensure digital use is always relevant and learning focused</w:t>
            </w:r>
          </w:p>
          <w:p w14:paraId="2FFB678B" w14:textId="164E9B96" w:rsidR="00F33FD6" w:rsidRPr="00382737" w:rsidRDefault="00F33FD6" w:rsidP="00571265">
            <w:pPr>
              <w:spacing w:line="276" w:lineRule="auto"/>
              <w:ind w:left="360"/>
              <w:rPr>
                <w:rFonts w:ascii="Segoe UI" w:hAnsi="Segoe UI" w:cs="Segoe UI"/>
                <w:sz w:val="18"/>
                <w:szCs w:val="18"/>
                <w:lang w:eastAsia="en-US"/>
              </w:rPr>
            </w:pPr>
          </w:p>
        </w:tc>
        <w:tc>
          <w:tcPr>
            <w:tcW w:w="1877" w:type="dxa"/>
            <w:vMerge w:val="restart"/>
            <w:tcBorders>
              <w:top w:val="single" w:sz="4" w:space="0" w:color="auto"/>
              <w:left w:val="single" w:sz="4" w:space="0" w:color="auto"/>
              <w:bottom w:val="single" w:sz="4" w:space="0" w:color="auto"/>
              <w:right w:val="single" w:sz="4" w:space="0" w:color="auto"/>
            </w:tcBorders>
          </w:tcPr>
          <w:p w14:paraId="1EB178AA" w14:textId="77777777" w:rsidR="000A3704" w:rsidRDefault="000161EF">
            <w:pPr>
              <w:spacing w:line="276" w:lineRule="auto"/>
              <w:rPr>
                <w:rFonts w:ascii="Segoe UI" w:hAnsi="Segoe UI" w:cs="Segoe UI"/>
                <w:b/>
                <w:lang w:eastAsia="en-US"/>
              </w:rPr>
            </w:pPr>
            <w:r>
              <w:rPr>
                <w:rFonts w:ascii="Segoe UI" w:hAnsi="Segoe UI" w:cs="Segoe UI"/>
                <w:b/>
                <w:lang w:eastAsia="en-US"/>
              </w:rPr>
              <w:t>4</w:t>
            </w:r>
          </w:p>
          <w:p w14:paraId="4C969DAE" w14:textId="77777777" w:rsidR="000161EF" w:rsidRDefault="000161EF">
            <w:pPr>
              <w:spacing w:line="276" w:lineRule="auto"/>
              <w:rPr>
                <w:rFonts w:ascii="Segoe UI" w:hAnsi="Segoe UI" w:cs="Segoe UI"/>
                <w:b/>
                <w:lang w:eastAsia="en-US"/>
              </w:rPr>
            </w:pPr>
          </w:p>
          <w:p w14:paraId="37123C51" w14:textId="77777777" w:rsidR="000161EF" w:rsidRDefault="000161EF">
            <w:pPr>
              <w:spacing w:line="276" w:lineRule="auto"/>
              <w:rPr>
                <w:rFonts w:ascii="Segoe UI" w:hAnsi="Segoe UI" w:cs="Segoe UI"/>
                <w:b/>
                <w:lang w:eastAsia="en-US"/>
              </w:rPr>
            </w:pPr>
          </w:p>
          <w:p w14:paraId="1FFCEB63" w14:textId="77777777" w:rsidR="000161EF" w:rsidRDefault="000161EF">
            <w:pPr>
              <w:spacing w:line="276" w:lineRule="auto"/>
              <w:rPr>
                <w:rFonts w:ascii="Segoe UI" w:hAnsi="Segoe UI" w:cs="Segoe UI"/>
                <w:b/>
                <w:lang w:eastAsia="en-US"/>
              </w:rPr>
            </w:pPr>
          </w:p>
          <w:p w14:paraId="385C93A5" w14:textId="77777777" w:rsidR="000161EF" w:rsidRDefault="000161EF">
            <w:pPr>
              <w:spacing w:line="276" w:lineRule="auto"/>
              <w:rPr>
                <w:rFonts w:ascii="Segoe UI" w:hAnsi="Segoe UI" w:cs="Segoe UI"/>
                <w:b/>
                <w:lang w:eastAsia="en-US"/>
              </w:rPr>
            </w:pPr>
          </w:p>
          <w:p w14:paraId="4EDA1EDC" w14:textId="77777777" w:rsidR="000161EF" w:rsidRDefault="000161EF">
            <w:pPr>
              <w:spacing w:line="276" w:lineRule="auto"/>
              <w:rPr>
                <w:rFonts w:ascii="Segoe UI" w:hAnsi="Segoe UI" w:cs="Segoe UI"/>
                <w:b/>
                <w:lang w:eastAsia="en-US"/>
              </w:rPr>
            </w:pPr>
          </w:p>
          <w:p w14:paraId="1956BB5F" w14:textId="77777777" w:rsidR="000161EF" w:rsidRDefault="000161EF">
            <w:pPr>
              <w:spacing w:line="276" w:lineRule="auto"/>
              <w:rPr>
                <w:rFonts w:ascii="Segoe UI" w:hAnsi="Segoe UI" w:cs="Segoe UI"/>
                <w:b/>
                <w:lang w:eastAsia="en-US"/>
              </w:rPr>
            </w:pPr>
          </w:p>
          <w:p w14:paraId="666F3824" w14:textId="77777777" w:rsidR="000161EF" w:rsidRDefault="000161EF">
            <w:pPr>
              <w:spacing w:line="276" w:lineRule="auto"/>
              <w:rPr>
                <w:rFonts w:ascii="Segoe UI" w:hAnsi="Segoe UI" w:cs="Segoe UI"/>
                <w:b/>
                <w:lang w:eastAsia="en-US"/>
              </w:rPr>
            </w:pPr>
          </w:p>
          <w:p w14:paraId="78871D57" w14:textId="77777777" w:rsidR="000161EF" w:rsidRDefault="000161EF">
            <w:pPr>
              <w:spacing w:line="276" w:lineRule="auto"/>
              <w:rPr>
                <w:rFonts w:ascii="Segoe UI" w:hAnsi="Segoe UI" w:cs="Segoe UI"/>
                <w:b/>
                <w:lang w:eastAsia="en-US"/>
              </w:rPr>
            </w:pPr>
          </w:p>
          <w:p w14:paraId="56114565" w14:textId="77777777" w:rsidR="000161EF" w:rsidRDefault="000161EF">
            <w:pPr>
              <w:spacing w:line="276" w:lineRule="auto"/>
              <w:rPr>
                <w:rFonts w:ascii="Segoe UI" w:hAnsi="Segoe UI" w:cs="Segoe UI"/>
                <w:b/>
                <w:lang w:eastAsia="en-US"/>
              </w:rPr>
            </w:pPr>
          </w:p>
          <w:p w14:paraId="6E83BA6A" w14:textId="77777777" w:rsidR="000161EF" w:rsidRDefault="000161EF">
            <w:pPr>
              <w:spacing w:line="276" w:lineRule="auto"/>
              <w:rPr>
                <w:rFonts w:ascii="Segoe UI" w:hAnsi="Segoe UI" w:cs="Segoe UI"/>
                <w:b/>
                <w:lang w:eastAsia="en-US"/>
              </w:rPr>
            </w:pPr>
          </w:p>
          <w:p w14:paraId="0875CCF0" w14:textId="77777777" w:rsidR="000161EF" w:rsidRDefault="000161EF">
            <w:pPr>
              <w:spacing w:line="276" w:lineRule="auto"/>
              <w:rPr>
                <w:rFonts w:ascii="Segoe UI" w:hAnsi="Segoe UI" w:cs="Segoe UI"/>
                <w:b/>
                <w:lang w:eastAsia="en-US"/>
              </w:rPr>
            </w:pPr>
          </w:p>
          <w:p w14:paraId="072BC249" w14:textId="77777777" w:rsidR="000161EF" w:rsidRDefault="000161EF">
            <w:pPr>
              <w:spacing w:line="276" w:lineRule="auto"/>
              <w:rPr>
                <w:rFonts w:ascii="Segoe UI" w:hAnsi="Segoe UI" w:cs="Segoe UI"/>
                <w:b/>
                <w:lang w:eastAsia="en-US"/>
              </w:rPr>
            </w:pPr>
          </w:p>
          <w:p w14:paraId="6258D326" w14:textId="7576595A" w:rsidR="000161EF" w:rsidRDefault="0014516A">
            <w:pPr>
              <w:spacing w:line="276" w:lineRule="auto"/>
              <w:rPr>
                <w:rFonts w:ascii="Segoe UI" w:hAnsi="Segoe UI" w:cs="Segoe UI"/>
                <w:b/>
                <w:lang w:eastAsia="en-US"/>
              </w:rPr>
            </w:pPr>
            <w:r>
              <w:rPr>
                <w:rFonts w:ascii="Segoe UI" w:hAnsi="Segoe UI" w:cs="Segoe UI"/>
                <w:b/>
                <w:lang w:eastAsia="en-US"/>
              </w:rPr>
              <w:t>4</w:t>
            </w:r>
          </w:p>
          <w:p w14:paraId="6BDA60A9" w14:textId="77777777" w:rsidR="000161EF" w:rsidRDefault="000161EF">
            <w:pPr>
              <w:spacing w:line="276" w:lineRule="auto"/>
              <w:rPr>
                <w:rFonts w:ascii="Segoe UI" w:hAnsi="Segoe UI" w:cs="Segoe UI"/>
                <w:b/>
                <w:lang w:eastAsia="en-US"/>
              </w:rPr>
            </w:pPr>
          </w:p>
          <w:p w14:paraId="2D55E1BF" w14:textId="77777777" w:rsidR="000161EF" w:rsidRDefault="000161EF">
            <w:pPr>
              <w:spacing w:line="276" w:lineRule="auto"/>
              <w:rPr>
                <w:rFonts w:ascii="Segoe UI" w:hAnsi="Segoe UI" w:cs="Segoe UI"/>
                <w:b/>
                <w:lang w:eastAsia="en-US"/>
              </w:rPr>
            </w:pPr>
          </w:p>
          <w:p w14:paraId="7F53C47D" w14:textId="77777777" w:rsidR="000161EF" w:rsidRDefault="000161EF">
            <w:pPr>
              <w:spacing w:line="276" w:lineRule="auto"/>
              <w:rPr>
                <w:rFonts w:ascii="Segoe UI" w:hAnsi="Segoe UI" w:cs="Segoe UI"/>
                <w:b/>
                <w:lang w:eastAsia="en-US"/>
              </w:rPr>
            </w:pPr>
          </w:p>
          <w:p w14:paraId="387E84DA" w14:textId="77777777" w:rsidR="000161EF" w:rsidRDefault="000161EF">
            <w:pPr>
              <w:spacing w:line="276" w:lineRule="auto"/>
              <w:rPr>
                <w:rFonts w:ascii="Segoe UI" w:hAnsi="Segoe UI" w:cs="Segoe UI"/>
                <w:b/>
                <w:lang w:eastAsia="en-US"/>
              </w:rPr>
            </w:pPr>
          </w:p>
          <w:p w14:paraId="7CD12C69" w14:textId="77777777" w:rsidR="000161EF" w:rsidRDefault="000161EF">
            <w:pPr>
              <w:spacing w:line="276" w:lineRule="auto"/>
              <w:rPr>
                <w:rFonts w:ascii="Segoe UI" w:hAnsi="Segoe UI" w:cs="Segoe UI"/>
                <w:b/>
                <w:lang w:eastAsia="en-US"/>
              </w:rPr>
            </w:pPr>
          </w:p>
          <w:p w14:paraId="78D3EF64" w14:textId="77777777" w:rsidR="000161EF" w:rsidRDefault="000161EF">
            <w:pPr>
              <w:spacing w:line="276" w:lineRule="auto"/>
              <w:rPr>
                <w:rFonts w:ascii="Segoe UI" w:hAnsi="Segoe UI" w:cs="Segoe UI"/>
                <w:b/>
                <w:lang w:eastAsia="en-US"/>
              </w:rPr>
            </w:pPr>
          </w:p>
          <w:p w14:paraId="3243470B" w14:textId="1685457F" w:rsidR="000161EF" w:rsidRDefault="000161EF">
            <w:pPr>
              <w:spacing w:line="276" w:lineRule="auto"/>
              <w:rPr>
                <w:rFonts w:ascii="Segoe UI" w:hAnsi="Segoe UI" w:cs="Segoe UI"/>
                <w:b/>
                <w:lang w:eastAsia="en-US"/>
              </w:rPr>
            </w:pPr>
          </w:p>
          <w:p w14:paraId="2DF0EECD" w14:textId="77777777" w:rsidR="000161EF" w:rsidRDefault="000161EF">
            <w:pPr>
              <w:spacing w:line="276" w:lineRule="auto"/>
              <w:rPr>
                <w:rFonts w:ascii="Segoe UI" w:hAnsi="Segoe UI" w:cs="Segoe UI"/>
                <w:b/>
                <w:lang w:eastAsia="en-US"/>
              </w:rPr>
            </w:pPr>
          </w:p>
          <w:p w14:paraId="31EEFD0E" w14:textId="77777777" w:rsidR="00184515" w:rsidRDefault="00184515">
            <w:pPr>
              <w:spacing w:line="276" w:lineRule="auto"/>
              <w:rPr>
                <w:rFonts w:ascii="Segoe UI" w:hAnsi="Segoe UI" w:cs="Segoe UI"/>
                <w:b/>
                <w:lang w:eastAsia="en-US"/>
              </w:rPr>
            </w:pPr>
          </w:p>
          <w:p w14:paraId="0DB8FEA3" w14:textId="77777777" w:rsidR="00184515" w:rsidRDefault="00184515">
            <w:pPr>
              <w:spacing w:line="276" w:lineRule="auto"/>
              <w:rPr>
                <w:rFonts w:ascii="Segoe UI" w:hAnsi="Segoe UI" w:cs="Segoe UI"/>
                <w:b/>
                <w:lang w:eastAsia="en-US"/>
              </w:rPr>
            </w:pPr>
          </w:p>
          <w:p w14:paraId="58E106AD" w14:textId="77777777" w:rsidR="00184515" w:rsidRDefault="00184515">
            <w:pPr>
              <w:spacing w:line="276" w:lineRule="auto"/>
              <w:rPr>
                <w:rFonts w:ascii="Segoe UI" w:hAnsi="Segoe UI" w:cs="Segoe UI"/>
                <w:b/>
                <w:lang w:eastAsia="en-US"/>
              </w:rPr>
            </w:pPr>
          </w:p>
          <w:p w14:paraId="1DB15621" w14:textId="77777777" w:rsidR="00184515" w:rsidRDefault="00184515">
            <w:pPr>
              <w:spacing w:line="276" w:lineRule="auto"/>
              <w:rPr>
                <w:rFonts w:ascii="Segoe UI" w:hAnsi="Segoe UI" w:cs="Segoe UI"/>
                <w:b/>
                <w:lang w:eastAsia="en-US"/>
              </w:rPr>
            </w:pPr>
          </w:p>
          <w:p w14:paraId="5AC00D32" w14:textId="0E5FC797" w:rsidR="000161EF" w:rsidRDefault="00802B93">
            <w:pPr>
              <w:spacing w:line="276" w:lineRule="auto"/>
              <w:rPr>
                <w:rFonts w:ascii="Segoe UI" w:hAnsi="Segoe UI" w:cs="Segoe UI"/>
                <w:b/>
                <w:lang w:eastAsia="en-US"/>
              </w:rPr>
            </w:pPr>
            <w:r>
              <w:rPr>
                <w:rFonts w:ascii="Segoe UI" w:hAnsi="Segoe UI" w:cs="Segoe UI"/>
                <w:b/>
                <w:lang w:eastAsia="en-US"/>
              </w:rPr>
              <w:t>4</w:t>
            </w:r>
          </w:p>
        </w:tc>
      </w:tr>
      <w:tr w:rsidR="000A3704" w14:paraId="4AC695FA" w14:textId="77777777" w:rsidTr="00023A66">
        <w:trPr>
          <w:trHeight w:val="1696"/>
        </w:trPr>
        <w:tc>
          <w:tcPr>
            <w:tcW w:w="2970" w:type="dxa"/>
            <w:tcBorders>
              <w:top w:val="single" w:sz="4" w:space="0" w:color="auto"/>
              <w:left w:val="single" w:sz="4" w:space="0" w:color="auto"/>
              <w:bottom w:val="single" w:sz="4" w:space="0" w:color="auto"/>
              <w:right w:val="single" w:sz="4" w:space="0" w:color="auto"/>
            </w:tcBorders>
          </w:tcPr>
          <w:p w14:paraId="35F7ED1C" w14:textId="77777777" w:rsidR="000A3704" w:rsidRDefault="000A3704">
            <w:pPr>
              <w:pStyle w:val="ListParagraph"/>
              <w:spacing w:line="276" w:lineRule="auto"/>
              <w:rPr>
                <w:rFonts w:ascii="Segoe UI" w:hAnsi="Segoe UI" w:cs="Segoe UI"/>
                <w:b/>
                <w:lang w:eastAsia="en-US"/>
              </w:rPr>
            </w:pPr>
          </w:p>
          <w:p w14:paraId="03502970" w14:textId="77777777" w:rsidR="000A3704" w:rsidRDefault="000A3704" w:rsidP="000A3704">
            <w:pPr>
              <w:pStyle w:val="ListParagraph"/>
              <w:numPr>
                <w:ilvl w:val="0"/>
                <w:numId w:val="32"/>
              </w:numPr>
              <w:spacing w:line="276" w:lineRule="auto"/>
              <w:rPr>
                <w:rFonts w:ascii="Segoe UI" w:hAnsi="Segoe UI" w:cs="Segoe UI"/>
                <w:b/>
                <w:lang w:eastAsia="en-US"/>
              </w:rPr>
            </w:pPr>
            <w:r>
              <w:rPr>
                <w:rFonts w:ascii="Segoe UI" w:hAnsi="Segoe UI" w:cs="Segoe UI"/>
                <w:b/>
                <w:lang w:eastAsia="en-US"/>
              </w:rPr>
              <w:t>Quality of teaching</w:t>
            </w:r>
          </w:p>
          <w:p w14:paraId="35524E22" w14:textId="77777777" w:rsidR="000A3704" w:rsidRDefault="000A3704">
            <w:pPr>
              <w:pStyle w:val="ListParagraph"/>
              <w:spacing w:line="276" w:lineRule="auto"/>
              <w:rPr>
                <w:rFonts w:ascii="Segoe UI" w:hAnsi="Segoe UI" w:cs="Segoe UI"/>
                <w:b/>
                <w:lang w:eastAsia="en-US"/>
              </w:rPr>
            </w:pPr>
          </w:p>
          <w:p w14:paraId="080AD638" w14:textId="77777777" w:rsidR="000A3704" w:rsidRDefault="000A3704">
            <w:pPr>
              <w:spacing w:line="276" w:lineRule="auto"/>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22C8D4C6" w14:textId="618CBC96" w:rsidR="008E4459" w:rsidRPr="00276FD9" w:rsidRDefault="00373F06" w:rsidP="00276FD9">
            <w:pPr>
              <w:spacing w:line="300" w:lineRule="atLeast"/>
              <w:rPr>
                <w:rFonts w:ascii="Segoe UI" w:hAnsi="Segoe UI" w:cs="Segoe UI"/>
                <w:sz w:val="21"/>
                <w:szCs w:val="21"/>
              </w:rPr>
            </w:pPr>
            <w:r>
              <w:rPr>
                <w:rFonts w:ascii="Segoe UI" w:hAnsi="Segoe UI" w:cs="Segoe UI"/>
                <w:sz w:val="21"/>
                <w:szCs w:val="21"/>
              </w:rPr>
              <w:t>Teaching is increasingly aligned to the school’s shared vision and universal offer. Staff use a range of strategies and environments to support learning.  Practice shows a strong focus on process, skill</w:t>
            </w:r>
            <w:r w:rsidR="00AB1485">
              <w:rPr>
                <w:rFonts w:ascii="Segoe UI" w:hAnsi="Segoe UI" w:cs="Segoe UI"/>
                <w:sz w:val="21"/>
                <w:szCs w:val="21"/>
              </w:rPr>
              <w:t>, play</w:t>
            </w:r>
            <w:r>
              <w:rPr>
                <w:rFonts w:ascii="Segoe UI" w:hAnsi="Segoe UI" w:cs="Segoe UI"/>
                <w:sz w:val="21"/>
                <w:szCs w:val="21"/>
              </w:rPr>
              <w:t xml:space="preserve"> acquisition and independence rather than outcomes alone.</w:t>
            </w:r>
          </w:p>
        </w:tc>
        <w:tc>
          <w:tcPr>
            <w:tcW w:w="3403" w:type="dxa"/>
            <w:tcBorders>
              <w:top w:val="single" w:sz="4" w:space="0" w:color="auto"/>
              <w:left w:val="single" w:sz="4" w:space="0" w:color="auto"/>
              <w:bottom w:val="single" w:sz="4" w:space="0" w:color="auto"/>
              <w:right w:val="single" w:sz="4" w:space="0" w:color="auto"/>
            </w:tcBorders>
          </w:tcPr>
          <w:p w14:paraId="7EEA4FB9" w14:textId="77777777" w:rsidR="000A3704" w:rsidRDefault="000A3704" w:rsidP="00EE649C">
            <w:pPr>
              <w:spacing w:line="276" w:lineRule="auto"/>
              <w:rPr>
                <w:rFonts w:ascii="Segoe UI" w:hAnsi="Segoe UI" w:cs="Segoe UI"/>
                <w:sz w:val="18"/>
                <w:szCs w:val="18"/>
                <w:lang w:eastAsia="en-US"/>
              </w:rPr>
            </w:pPr>
          </w:p>
          <w:p w14:paraId="267DC187" w14:textId="77777777" w:rsidR="00EE649C" w:rsidRDefault="00EE649C" w:rsidP="00EE649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Lesson</w:t>
            </w:r>
            <w:proofErr w:type="gramEnd"/>
            <w:r>
              <w:rPr>
                <w:rFonts w:ascii="Segoe UI" w:hAnsi="Segoe UI" w:cs="Segoe UI"/>
                <w:sz w:val="21"/>
                <w:szCs w:val="21"/>
              </w:rPr>
              <w:t xml:space="preserve"> observations </w:t>
            </w:r>
          </w:p>
          <w:p w14:paraId="41760C45" w14:textId="77777777" w:rsidR="00EE649C" w:rsidRDefault="00EE649C" w:rsidP="00EE649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Planning</w:t>
            </w:r>
            <w:proofErr w:type="gramEnd"/>
            <w:r>
              <w:rPr>
                <w:rFonts w:ascii="Segoe UI" w:hAnsi="Segoe UI" w:cs="Segoe UI"/>
                <w:sz w:val="21"/>
                <w:szCs w:val="21"/>
              </w:rPr>
              <w:t xml:space="preserve"> documentation </w:t>
            </w:r>
          </w:p>
          <w:p w14:paraId="68C17DB1" w14:textId="77777777" w:rsidR="00EE649C" w:rsidRDefault="00EE649C" w:rsidP="00EE649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Inset</w:t>
            </w:r>
            <w:proofErr w:type="gramEnd"/>
            <w:r>
              <w:rPr>
                <w:rFonts w:ascii="Segoe UI" w:hAnsi="Segoe UI" w:cs="Segoe UI"/>
                <w:sz w:val="21"/>
                <w:szCs w:val="21"/>
              </w:rPr>
              <w:t xml:space="preserve"> and professional learning records </w:t>
            </w:r>
          </w:p>
          <w:p w14:paraId="61FFEC34" w14:textId="77777777" w:rsidR="00EE649C" w:rsidRDefault="00EE649C" w:rsidP="00EE649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Self</w:t>
            </w:r>
            <w:proofErr w:type="gramEnd"/>
            <w:r>
              <w:rPr>
                <w:rFonts w:ascii="Segoe UI" w:hAnsi="Segoe UI" w:cs="Segoe UI"/>
                <w:sz w:val="21"/>
                <w:szCs w:val="21"/>
              </w:rPr>
              <w:noBreakHyphen/>
              <w:t>evaluation consultations</w:t>
            </w:r>
          </w:p>
          <w:p w14:paraId="258A6397" w14:textId="4C28A3D6" w:rsidR="00121B87" w:rsidRDefault="00121B87" w:rsidP="00121B87">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PRDs</w:t>
            </w:r>
          </w:p>
          <w:p w14:paraId="0D67AD62" w14:textId="40D951F1" w:rsidR="00121B87" w:rsidRDefault="00121B87" w:rsidP="00121B87">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Team meeting discussions</w:t>
            </w:r>
          </w:p>
          <w:p w14:paraId="674DAB38" w14:textId="3AA636C3" w:rsidR="004045D5" w:rsidRDefault="004045D5" w:rsidP="00121B87">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Radar charts</w:t>
            </w:r>
          </w:p>
          <w:p w14:paraId="49A1F08A" w14:textId="15D4E220" w:rsidR="004F2532" w:rsidRDefault="004F2532" w:rsidP="00121B87">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Sharing good practice sessions</w:t>
            </w:r>
          </w:p>
          <w:p w14:paraId="234EC367" w14:textId="02EA14DD" w:rsidR="00900430" w:rsidRDefault="00900430" w:rsidP="00121B87">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lastRenderedPageBreak/>
              <w:t>Moderation</w:t>
            </w:r>
          </w:p>
          <w:p w14:paraId="700C57CE" w14:textId="77777777" w:rsidR="00FA13E5" w:rsidRPr="00121B87" w:rsidRDefault="00FA13E5" w:rsidP="00FA13E5">
            <w:pPr>
              <w:pStyle w:val="ListParagraph"/>
              <w:spacing w:line="300" w:lineRule="atLeast"/>
              <w:ind w:left="360"/>
              <w:rPr>
                <w:rFonts w:ascii="Segoe UI" w:hAnsi="Segoe UI" w:cs="Segoe UI"/>
                <w:sz w:val="21"/>
                <w:szCs w:val="21"/>
              </w:rPr>
            </w:pPr>
          </w:p>
          <w:p w14:paraId="0D976CC6" w14:textId="52A30718" w:rsidR="008E4459" w:rsidRPr="009B1BD4" w:rsidRDefault="008E4459" w:rsidP="00373F06">
            <w:pPr>
              <w:ind w:firstLine="720"/>
              <w:rPr>
                <w:rFonts w:ascii="Segoe UI" w:hAnsi="Segoe UI" w:cs="Segoe UI"/>
                <w:sz w:val="18"/>
                <w:szCs w:val="18"/>
                <w:lang w:eastAsia="en-US"/>
              </w:rPr>
            </w:pPr>
          </w:p>
        </w:tc>
        <w:tc>
          <w:tcPr>
            <w:tcW w:w="3828" w:type="dxa"/>
            <w:tcBorders>
              <w:top w:val="single" w:sz="4" w:space="0" w:color="auto"/>
              <w:left w:val="single" w:sz="4" w:space="0" w:color="auto"/>
              <w:bottom w:val="single" w:sz="4" w:space="0" w:color="auto"/>
              <w:right w:val="single" w:sz="4" w:space="0" w:color="auto"/>
            </w:tcBorders>
          </w:tcPr>
          <w:p w14:paraId="00E8C456" w14:textId="77777777" w:rsidR="00EE649C" w:rsidRDefault="00EE649C" w:rsidP="00EE649C">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lastRenderedPageBreak/>
              <w:t>Improve use of digital and assistive technology</w:t>
            </w:r>
          </w:p>
          <w:p w14:paraId="7CC0CAB7" w14:textId="3E943362" w:rsidR="00EE649C" w:rsidRDefault="00EE649C" w:rsidP="00EE649C">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Strengthen questioning, feedback</w:t>
            </w:r>
            <w:r w:rsidR="00121B87">
              <w:rPr>
                <w:rFonts w:ascii="Segoe UI" w:hAnsi="Segoe UI" w:cs="Segoe UI"/>
                <w:sz w:val="21"/>
                <w:szCs w:val="21"/>
              </w:rPr>
              <w:t xml:space="preserve"> (which can be difficult)</w:t>
            </w:r>
            <w:r>
              <w:rPr>
                <w:rFonts w:ascii="Segoe UI" w:hAnsi="Segoe UI" w:cs="Segoe UI"/>
                <w:sz w:val="21"/>
                <w:szCs w:val="21"/>
              </w:rPr>
              <w:t xml:space="preserve"> and observational assessment</w:t>
            </w:r>
          </w:p>
          <w:p w14:paraId="77DEF32C" w14:textId="77777777" w:rsidR="000A3704" w:rsidRDefault="00EE649C" w:rsidP="00276FD9">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Increase opportunities for research</w:t>
            </w:r>
            <w:r>
              <w:rPr>
                <w:rFonts w:ascii="Segoe UI" w:hAnsi="Segoe UI" w:cs="Segoe UI"/>
                <w:sz w:val="21"/>
                <w:szCs w:val="21"/>
              </w:rPr>
              <w:noBreakHyphen/>
              <w:t>informed practic</w:t>
            </w:r>
            <w:r w:rsidR="00276FD9">
              <w:rPr>
                <w:rFonts w:ascii="Segoe UI" w:hAnsi="Segoe UI" w:cs="Segoe UI"/>
                <w:sz w:val="21"/>
                <w:szCs w:val="21"/>
              </w:rPr>
              <w:t>e</w:t>
            </w:r>
          </w:p>
          <w:p w14:paraId="5260C6F2" w14:textId="77777777" w:rsidR="00FA13E5" w:rsidRDefault="00FA13E5" w:rsidP="00276FD9">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Increase peer </w:t>
            </w:r>
            <w:r w:rsidR="004F2532">
              <w:rPr>
                <w:rFonts w:ascii="Segoe UI" w:hAnsi="Segoe UI" w:cs="Segoe UI"/>
                <w:sz w:val="21"/>
                <w:szCs w:val="21"/>
              </w:rPr>
              <w:t>sharing of practice</w:t>
            </w:r>
          </w:p>
          <w:p w14:paraId="0534AE4B" w14:textId="519C99A2" w:rsidR="005404E9" w:rsidRPr="00276FD9" w:rsidRDefault="005404E9" w:rsidP="00276FD9">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lastRenderedPageBreak/>
              <w:t>Radar charts show that the most challenging area is to involve pupils in their own planned learning.</w:t>
            </w:r>
          </w:p>
        </w:tc>
        <w:tc>
          <w:tcPr>
            <w:tcW w:w="1877" w:type="dxa"/>
            <w:vMerge/>
            <w:vAlign w:val="center"/>
            <w:hideMark/>
          </w:tcPr>
          <w:p w14:paraId="510F15DD" w14:textId="77777777" w:rsidR="000A3704" w:rsidRDefault="000A3704">
            <w:pPr>
              <w:spacing w:line="276" w:lineRule="auto"/>
              <w:rPr>
                <w:rFonts w:ascii="Segoe UI" w:hAnsi="Segoe UI" w:cs="Segoe UI"/>
                <w:b/>
                <w:lang w:eastAsia="en-US"/>
              </w:rPr>
            </w:pPr>
          </w:p>
        </w:tc>
      </w:tr>
      <w:tr w:rsidR="000A3704" w14:paraId="5E2E5F03" w14:textId="77777777" w:rsidTr="00023A66">
        <w:trPr>
          <w:trHeight w:val="1409"/>
        </w:trPr>
        <w:tc>
          <w:tcPr>
            <w:tcW w:w="2970" w:type="dxa"/>
            <w:tcBorders>
              <w:top w:val="single" w:sz="4" w:space="0" w:color="auto"/>
              <w:left w:val="single" w:sz="4" w:space="0" w:color="auto"/>
              <w:bottom w:val="single" w:sz="4" w:space="0" w:color="auto"/>
              <w:right w:val="single" w:sz="4" w:space="0" w:color="auto"/>
            </w:tcBorders>
          </w:tcPr>
          <w:p w14:paraId="3F7477BB" w14:textId="77777777" w:rsidR="000A3704" w:rsidRDefault="000A3704">
            <w:pPr>
              <w:pStyle w:val="ListParagraph"/>
              <w:spacing w:line="276" w:lineRule="auto"/>
              <w:rPr>
                <w:rFonts w:ascii="Segoe UI" w:hAnsi="Segoe UI" w:cs="Segoe UI"/>
                <w:b/>
                <w:lang w:eastAsia="en-US"/>
              </w:rPr>
            </w:pPr>
          </w:p>
          <w:p w14:paraId="72220797" w14:textId="77777777" w:rsidR="000A3704" w:rsidRDefault="000A3704" w:rsidP="000A3704">
            <w:pPr>
              <w:pStyle w:val="ListParagraph"/>
              <w:numPr>
                <w:ilvl w:val="0"/>
                <w:numId w:val="32"/>
              </w:numPr>
              <w:spacing w:line="276" w:lineRule="auto"/>
              <w:rPr>
                <w:rFonts w:ascii="Segoe UI" w:hAnsi="Segoe UI" w:cs="Segoe UI"/>
                <w:b/>
                <w:lang w:eastAsia="en-US"/>
              </w:rPr>
            </w:pPr>
            <w:r>
              <w:rPr>
                <w:rFonts w:ascii="Segoe UI" w:hAnsi="Segoe UI" w:cs="Segoe UI"/>
                <w:b/>
                <w:lang w:eastAsia="en-US"/>
              </w:rPr>
              <w:t>Effective use of assessment</w:t>
            </w:r>
          </w:p>
          <w:p w14:paraId="1E8A10B6" w14:textId="77777777" w:rsidR="000A3704" w:rsidRDefault="000A3704">
            <w:pPr>
              <w:spacing w:line="276" w:lineRule="auto"/>
              <w:rPr>
                <w:rFonts w:ascii="Segoe UI" w:hAnsi="Segoe UI" w:cs="Segoe UI"/>
                <w:b/>
                <w:lang w:eastAsia="en-US"/>
              </w:rPr>
            </w:pPr>
          </w:p>
          <w:p w14:paraId="31AFDC7A" w14:textId="77777777" w:rsidR="000A3704" w:rsidRDefault="000A3704">
            <w:pPr>
              <w:spacing w:line="276" w:lineRule="auto"/>
              <w:rPr>
                <w:rFonts w:ascii="Segoe UI" w:hAnsi="Segoe UI" w:cs="Segoe UI"/>
                <w:b/>
                <w:lang w:eastAsia="en-US"/>
              </w:rPr>
            </w:pPr>
          </w:p>
          <w:p w14:paraId="42A9FD4D" w14:textId="77777777" w:rsidR="000A3704" w:rsidRDefault="000A3704">
            <w:pPr>
              <w:spacing w:line="276" w:lineRule="auto"/>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4751F767" w14:textId="77777777" w:rsidR="00276FD9" w:rsidRDefault="00276FD9" w:rsidP="00276FD9">
            <w:pPr>
              <w:spacing w:line="300" w:lineRule="atLeast"/>
              <w:rPr>
                <w:rFonts w:ascii="Segoe UI" w:hAnsi="Segoe UI" w:cs="Segoe UI"/>
                <w:sz w:val="21"/>
                <w:szCs w:val="21"/>
              </w:rPr>
            </w:pPr>
            <w:r>
              <w:rPr>
                <w:rFonts w:ascii="Segoe UI" w:hAnsi="Segoe UI" w:cs="Segoe UI"/>
                <w:sz w:val="21"/>
                <w:szCs w:val="21"/>
              </w:rPr>
              <w:t>Assessment is predominantly formative, observational and appropriate for ASN learners. Staff teams use a range of information to understand progress, including community learning experiences and partner input.</w:t>
            </w:r>
          </w:p>
          <w:p w14:paraId="0E6749AB" w14:textId="6402DA0B" w:rsidR="009151B7" w:rsidRDefault="009151B7">
            <w:pPr>
              <w:spacing w:line="276" w:lineRule="auto"/>
              <w:ind w:left="360"/>
              <w:rPr>
                <w:rFonts w:ascii="Segoe UI" w:hAnsi="Segoe UI" w:cs="Segoe UI"/>
                <w:sz w:val="18"/>
                <w:szCs w:val="18"/>
                <w:lang w:eastAsia="en-US"/>
              </w:rPr>
            </w:pPr>
          </w:p>
        </w:tc>
        <w:tc>
          <w:tcPr>
            <w:tcW w:w="3403" w:type="dxa"/>
            <w:tcBorders>
              <w:top w:val="single" w:sz="4" w:space="0" w:color="auto"/>
              <w:left w:val="single" w:sz="4" w:space="0" w:color="auto"/>
              <w:bottom w:val="single" w:sz="4" w:space="0" w:color="auto"/>
              <w:right w:val="single" w:sz="4" w:space="0" w:color="auto"/>
            </w:tcBorders>
          </w:tcPr>
          <w:p w14:paraId="06A1438D"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Moderation</w:t>
            </w:r>
            <w:proofErr w:type="gramEnd"/>
            <w:r>
              <w:rPr>
                <w:rFonts w:ascii="Segoe UI" w:hAnsi="Segoe UI" w:cs="Segoe UI"/>
                <w:sz w:val="21"/>
                <w:szCs w:val="21"/>
              </w:rPr>
              <w:t xml:space="preserve"> records </w:t>
            </w:r>
          </w:p>
          <w:p w14:paraId="73A933DD"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Team</w:t>
            </w:r>
            <w:proofErr w:type="gramEnd"/>
            <w:r>
              <w:rPr>
                <w:rFonts w:ascii="Segoe UI" w:hAnsi="Segoe UI" w:cs="Segoe UI"/>
                <w:sz w:val="21"/>
                <w:szCs w:val="21"/>
              </w:rPr>
              <w:t xml:space="preserve"> meetings </w:t>
            </w:r>
          </w:p>
          <w:p w14:paraId="3D37959A"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My</w:t>
            </w:r>
            <w:proofErr w:type="gramEnd"/>
            <w:r>
              <w:rPr>
                <w:rFonts w:ascii="Segoe UI" w:hAnsi="Segoe UI" w:cs="Segoe UI"/>
                <w:sz w:val="21"/>
                <w:szCs w:val="21"/>
              </w:rPr>
              <w:t xml:space="preserve"> Learning Plans </w:t>
            </w:r>
          </w:p>
          <w:p w14:paraId="18731994"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Partnership</w:t>
            </w:r>
            <w:proofErr w:type="gramEnd"/>
            <w:r>
              <w:rPr>
                <w:rFonts w:ascii="Segoe UI" w:hAnsi="Segoe UI" w:cs="Segoe UI"/>
                <w:sz w:val="21"/>
                <w:szCs w:val="21"/>
              </w:rPr>
              <w:t xml:space="preserve"> feedback</w:t>
            </w:r>
          </w:p>
          <w:p w14:paraId="5F22A0FA" w14:textId="0EE485C5" w:rsidR="0014516A" w:rsidRDefault="0014516A" w:rsidP="0014516A">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Observations</w:t>
            </w:r>
          </w:p>
          <w:p w14:paraId="76A4A029" w14:textId="0A6419CE" w:rsidR="00526832" w:rsidRDefault="00526832" w:rsidP="0014516A">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SNSA where appropriate</w:t>
            </w:r>
          </w:p>
          <w:p w14:paraId="26ED8203" w14:textId="71141E46" w:rsidR="00526832" w:rsidRPr="0014516A" w:rsidRDefault="00526832" w:rsidP="0014516A">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Accreditation data</w:t>
            </w:r>
          </w:p>
          <w:p w14:paraId="2B81DEAB" w14:textId="26C4FF92" w:rsidR="00184515" w:rsidRDefault="00184515">
            <w:pPr>
              <w:spacing w:line="276" w:lineRule="auto"/>
              <w:ind w:left="360"/>
              <w:rPr>
                <w:rFonts w:ascii="Segoe UI" w:hAnsi="Segoe UI" w:cs="Segoe UI"/>
                <w:sz w:val="18"/>
                <w:szCs w:val="18"/>
                <w:lang w:eastAsia="en-US"/>
              </w:rPr>
            </w:pPr>
          </w:p>
        </w:tc>
        <w:tc>
          <w:tcPr>
            <w:tcW w:w="3828" w:type="dxa"/>
            <w:tcBorders>
              <w:top w:val="single" w:sz="4" w:space="0" w:color="auto"/>
              <w:left w:val="single" w:sz="4" w:space="0" w:color="auto"/>
              <w:bottom w:val="single" w:sz="4" w:space="0" w:color="auto"/>
              <w:right w:val="single" w:sz="4" w:space="0" w:color="auto"/>
            </w:tcBorders>
          </w:tcPr>
          <w:p w14:paraId="0A5539EB"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Strengthen</w:t>
            </w:r>
            <w:proofErr w:type="gramEnd"/>
            <w:r>
              <w:rPr>
                <w:rFonts w:ascii="Segoe UI" w:hAnsi="Segoe UI" w:cs="Segoe UI"/>
                <w:sz w:val="21"/>
                <w:szCs w:val="21"/>
              </w:rPr>
              <w:t xml:space="preserve"> confidence in baseline assessment </w:t>
            </w:r>
          </w:p>
          <w:p w14:paraId="029B9955"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Pr>
                <w:rFonts w:ascii="Segoe UI" w:hAnsi="Segoe UI" w:cs="Segoe UI"/>
                <w:sz w:val="21"/>
                <w:szCs w:val="21"/>
              </w:rPr>
              <w:t xml:space="preserve"> consistency in tracking progress across pathways </w:t>
            </w:r>
          </w:p>
          <w:p w14:paraId="265604C2" w14:textId="77777777" w:rsidR="002F5D45" w:rsidRDefault="002F5D45" w:rsidP="002F5D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Increase</w:t>
            </w:r>
            <w:proofErr w:type="gramEnd"/>
            <w:r>
              <w:rPr>
                <w:rFonts w:ascii="Segoe UI" w:hAnsi="Segoe UI" w:cs="Segoe UI"/>
                <w:sz w:val="21"/>
                <w:szCs w:val="21"/>
              </w:rPr>
              <w:t xml:space="preserve"> moderation with other schools</w:t>
            </w:r>
          </w:p>
          <w:p w14:paraId="5EB51FFE" w14:textId="4AB04242" w:rsidR="002F33C8" w:rsidRPr="002F33C8" w:rsidRDefault="002F33C8" w:rsidP="002F33C8">
            <w:pPr>
              <w:pStyle w:val="ListParagraph"/>
              <w:numPr>
                <w:ilvl w:val="0"/>
                <w:numId w:val="41"/>
              </w:numPr>
              <w:spacing w:line="300" w:lineRule="atLeast"/>
              <w:rPr>
                <w:rFonts w:ascii="Segoe UI" w:hAnsi="Segoe UI" w:cs="Segoe UI"/>
                <w:sz w:val="21"/>
                <w:szCs w:val="21"/>
              </w:rPr>
            </w:pPr>
            <w:r>
              <w:rPr>
                <w:rFonts w:ascii="Segoe UI" w:hAnsi="Segoe UI" w:cs="Segoe UI"/>
                <w:sz w:val="21"/>
                <w:szCs w:val="21"/>
              </w:rPr>
              <w:t>Increased moderation</w:t>
            </w:r>
          </w:p>
          <w:p w14:paraId="30480CC8" w14:textId="72F3755B" w:rsidR="006326CE" w:rsidRPr="00382737" w:rsidRDefault="006326CE">
            <w:pPr>
              <w:spacing w:line="276" w:lineRule="auto"/>
              <w:ind w:left="360"/>
              <w:rPr>
                <w:rFonts w:ascii="Segoe UI" w:hAnsi="Segoe UI" w:cs="Segoe UI"/>
                <w:sz w:val="18"/>
                <w:szCs w:val="18"/>
                <w:lang w:eastAsia="en-US"/>
              </w:rPr>
            </w:pPr>
          </w:p>
        </w:tc>
        <w:tc>
          <w:tcPr>
            <w:tcW w:w="1877" w:type="dxa"/>
            <w:vMerge/>
            <w:vAlign w:val="center"/>
            <w:hideMark/>
          </w:tcPr>
          <w:p w14:paraId="571F1325" w14:textId="77777777" w:rsidR="000A3704" w:rsidRDefault="000A3704">
            <w:pPr>
              <w:spacing w:line="276" w:lineRule="auto"/>
              <w:rPr>
                <w:rFonts w:ascii="Segoe UI" w:hAnsi="Segoe UI" w:cs="Segoe UI"/>
                <w:b/>
                <w:lang w:eastAsia="en-US"/>
              </w:rPr>
            </w:pPr>
          </w:p>
        </w:tc>
      </w:tr>
      <w:tr w:rsidR="000A3704" w14:paraId="0C8B75AD" w14:textId="77777777" w:rsidTr="00023A66">
        <w:trPr>
          <w:trHeight w:val="2020"/>
        </w:trPr>
        <w:tc>
          <w:tcPr>
            <w:tcW w:w="2970" w:type="dxa"/>
            <w:tcBorders>
              <w:top w:val="single" w:sz="4" w:space="0" w:color="auto"/>
              <w:left w:val="single" w:sz="4" w:space="0" w:color="auto"/>
              <w:bottom w:val="single" w:sz="4" w:space="0" w:color="auto"/>
              <w:right w:val="single" w:sz="4" w:space="0" w:color="auto"/>
            </w:tcBorders>
            <w:hideMark/>
          </w:tcPr>
          <w:p w14:paraId="33FFD77F" w14:textId="77777777" w:rsidR="000A3704" w:rsidRDefault="000A3704" w:rsidP="000A3704">
            <w:pPr>
              <w:pStyle w:val="ListParagraph"/>
              <w:numPr>
                <w:ilvl w:val="0"/>
                <w:numId w:val="32"/>
              </w:numPr>
              <w:spacing w:line="276" w:lineRule="auto"/>
              <w:rPr>
                <w:rFonts w:ascii="Segoe UI" w:hAnsi="Segoe UI" w:cs="Segoe UI"/>
                <w:b/>
                <w:lang w:eastAsia="en-US"/>
              </w:rPr>
            </w:pPr>
            <w:r>
              <w:rPr>
                <w:rFonts w:ascii="Segoe UI" w:hAnsi="Segoe UI" w:cs="Segoe UI"/>
                <w:b/>
                <w:lang w:eastAsia="en-US"/>
              </w:rPr>
              <w:t>Planning, tracking and monitoring</w:t>
            </w:r>
          </w:p>
        </w:tc>
        <w:tc>
          <w:tcPr>
            <w:tcW w:w="3402" w:type="dxa"/>
            <w:tcBorders>
              <w:top w:val="single" w:sz="4" w:space="0" w:color="auto"/>
              <w:left w:val="single" w:sz="4" w:space="0" w:color="auto"/>
              <w:bottom w:val="single" w:sz="4" w:space="0" w:color="auto"/>
              <w:right w:val="single" w:sz="4" w:space="0" w:color="auto"/>
            </w:tcBorders>
          </w:tcPr>
          <w:p w14:paraId="78FB0211" w14:textId="39C2B39C" w:rsidR="0006464C" w:rsidRPr="00DE0ED6" w:rsidRDefault="00F31122" w:rsidP="00DE0ED6">
            <w:pPr>
              <w:spacing w:line="300" w:lineRule="atLeast"/>
              <w:rPr>
                <w:rFonts w:ascii="Segoe UI" w:hAnsi="Segoe UI" w:cs="Segoe UI"/>
                <w:sz w:val="21"/>
                <w:szCs w:val="21"/>
              </w:rPr>
            </w:pPr>
            <w:r>
              <w:rPr>
                <w:rFonts w:ascii="Segoe UI" w:hAnsi="Segoe UI" w:cs="Segoe UI"/>
                <w:sz w:val="21"/>
                <w:szCs w:val="21"/>
              </w:rPr>
              <w:t>Staff have a clear understanding of learners’ progress and can discuss this confidently. New planning formats support reflection and consistency. Nursery staff effectively use plan</w:t>
            </w:r>
            <w:r>
              <w:rPr>
                <w:rFonts w:ascii="Segoe UI" w:hAnsi="Segoe UI" w:cs="Segoe UI"/>
                <w:sz w:val="21"/>
                <w:szCs w:val="21"/>
              </w:rPr>
              <w:noBreakHyphen/>
              <w:t>do</w:t>
            </w:r>
            <w:r>
              <w:rPr>
                <w:rFonts w:ascii="Segoe UI" w:hAnsi="Segoe UI" w:cs="Segoe UI"/>
                <w:sz w:val="21"/>
                <w:szCs w:val="21"/>
              </w:rPr>
              <w:noBreakHyphen/>
              <w:t>review cycles to improve learning opportunities.</w:t>
            </w:r>
          </w:p>
        </w:tc>
        <w:tc>
          <w:tcPr>
            <w:tcW w:w="3403" w:type="dxa"/>
            <w:tcBorders>
              <w:top w:val="single" w:sz="4" w:space="0" w:color="auto"/>
              <w:left w:val="single" w:sz="4" w:space="0" w:color="auto"/>
              <w:bottom w:val="single" w:sz="4" w:space="0" w:color="auto"/>
              <w:right w:val="single" w:sz="4" w:space="0" w:color="auto"/>
            </w:tcBorders>
          </w:tcPr>
          <w:p w14:paraId="2E30B5A6" w14:textId="77777777" w:rsidR="00F31122" w:rsidRDefault="00F31122" w:rsidP="00F31122">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My</w:t>
            </w:r>
            <w:proofErr w:type="gramEnd"/>
            <w:r>
              <w:rPr>
                <w:rFonts w:ascii="Segoe UI" w:hAnsi="Segoe UI" w:cs="Segoe UI"/>
                <w:sz w:val="21"/>
                <w:szCs w:val="21"/>
              </w:rPr>
              <w:t xml:space="preserve"> Learning Plans </w:t>
            </w:r>
          </w:p>
          <w:p w14:paraId="1DB565CB" w14:textId="77777777" w:rsidR="00F31122" w:rsidRDefault="00F31122" w:rsidP="00F31122">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Tracking</w:t>
            </w:r>
            <w:proofErr w:type="gramEnd"/>
            <w:r>
              <w:rPr>
                <w:rFonts w:ascii="Segoe UI" w:hAnsi="Segoe UI" w:cs="Segoe UI"/>
                <w:sz w:val="21"/>
                <w:szCs w:val="21"/>
              </w:rPr>
              <w:t xml:space="preserve"> meetings and minutes </w:t>
            </w:r>
          </w:p>
          <w:p w14:paraId="530ED0F8" w14:textId="77777777" w:rsidR="00F31122" w:rsidRDefault="00F31122" w:rsidP="00F31122">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Pupil</w:t>
            </w:r>
            <w:proofErr w:type="gramEnd"/>
            <w:r>
              <w:rPr>
                <w:rFonts w:ascii="Segoe UI" w:hAnsi="Segoe UI" w:cs="Segoe UI"/>
                <w:sz w:val="21"/>
                <w:szCs w:val="21"/>
              </w:rPr>
              <w:t xml:space="preserve"> reports</w:t>
            </w:r>
          </w:p>
          <w:p w14:paraId="71CBAB03" w14:textId="772F8BC0" w:rsidR="00526832" w:rsidRDefault="00526832" w:rsidP="00526832">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Quality Assurance</w:t>
            </w:r>
          </w:p>
          <w:p w14:paraId="1104C594" w14:textId="3407428B" w:rsidR="00526832" w:rsidRDefault="00526832" w:rsidP="00526832">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Planning discussions</w:t>
            </w:r>
          </w:p>
          <w:p w14:paraId="6649A2EF" w14:textId="35AB5068" w:rsidR="00526832" w:rsidRDefault="00526832" w:rsidP="00526832">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Tracking discussions</w:t>
            </w:r>
          </w:p>
          <w:p w14:paraId="77546D29" w14:textId="53947A18" w:rsidR="00526832" w:rsidRPr="00526832" w:rsidRDefault="00900430" w:rsidP="00526832">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 xml:space="preserve">Moderation </w:t>
            </w:r>
          </w:p>
          <w:p w14:paraId="508B4BB3" w14:textId="6671A043" w:rsidR="00565F2B" w:rsidRDefault="00565F2B" w:rsidP="006D0306">
            <w:pPr>
              <w:spacing w:line="276" w:lineRule="auto"/>
              <w:ind w:left="360"/>
              <w:rPr>
                <w:rFonts w:ascii="Segoe UI" w:hAnsi="Segoe UI" w:cs="Segoe UI"/>
                <w:sz w:val="18"/>
                <w:szCs w:val="18"/>
                <w:lang w:eastAsia="en-US"/>
              </w:rPr>
            </w:pPr>
          </w:p>
        </w:tc>
        <w:tc>
          <w:tcPr>
            <w:tcW w:w="3828" w:type="dxa"/>
            <w:tcBorders>
              <w:top w:val="single" w:sz="4" w:space="0" w:color="auto"/>
              <w:left w:val="single" w:sz="4" w:space="0" w:color="auto"/>
              <w:bottom w:val="single" w:sz="4" w:space="0" w:color="auto"/>
              <w:right w:val="single" w:sz="4" w:space="0" w:color="auto"/>
            </w:tcBorders>
          </w:tcPr>
          <w:p w14:paraId="6640E89A" w14:textId="77777777" w:rsidR="00DE0ED6" w:rsidRDefault="00DE0ED6" w:rsidP="00DE0ED6">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Increase</w:t>
            </w:r>
            <w:proofErr w:type="gramEnd"/>
            <w:r>
              <w:rPr>
                <w:rFonts w:ascii="Segoe UI" w:hAnsi="Segoe UI" w:cs="Segoe UI"/>
                <w:sz w:val="21"/>
                <w:szCs w:val="21"/>
              </w:rPr>
              <w:t xml:space="preserve"> learner involvement in planning </w:t>
            </w:r>
          </w:p>
          <w:p w14:paraId="63284F68" w14:textId="77777777" w:rsidR="00DE0ED6" w:rsidRDefault="00DE0ED6" w:rsidP="00DE0ED6">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Strengthen</w:t>
            </w:r>
            <w:proofErr w:type="gramEnd"/>
            <w:r>
              <w:rPr>
                <w:rFonts w:ascii="Segoe UI" w:hAnsi="Segoe UI" w:cs="Segoe UI"/>
                <w:sz w:val="21"/>
                <w:szCs w:val="21"/>
              </w:rPr>
              <w:t xml:space="preserve"> use of tracking data to build on prior learning </w:t>
            </w:r>
          </w:p>
          <w:p w14:paraId="1C7B4577" w14:textId="77777777" w:rsidR="00DE0ED6" w:rsidRDefault="00DE0ED6" w:rsidP="00DE0ED6">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Fully</w:t>
            </w:r>
            <w:proofErr w:type="gramEnd"/>
            <w:r>
              <w:rPr>
                <w:rFonts w:ascii="Segoe UI" w:hAnsi="Segoe UI" w:cs="Segoe UI"/>
                <w:sz w:val="21"/>
                <w:szCs w:val="21"/>
              </w:rPr>
              <w:t xml:space="preserve"> embed new nursery tracking systems</w:t>
            </w:r>
          </w:p>
          <w:p w14:paraId="2B9D0214" w14:textId="5785BE00" w:rsidR="00023A66" w:rsidRPr="00023A66" w:rsidRDefault="00023A66" w:rsidP="00023A66">
            <w:pPr>
              <w:pStyle w:val="ListParagraph"/>
              <w:numPr>
                <w:ilvl w:val="0"/>
                <w:numId w:val="32"/>
              </w:numPr>
              <w:spacing w:line="300" w:lineRule="atLeast"/>
              <w:rPr>
                <w:rFonts w:ascii="Segoe UI" w:hAnsi="Segoe UI" w:cs="Segoe UI"/>
                <w:sz w:val="21"/>
                <w:szCs w:val="21"/>
              </w:rPr>
            </w:pPr>
            <w:r>
              <w:rPr>
                <w:rFonts w:ascii="Segoe UI" w:hAnsi="Segoe UI" w:cs="Segoe UI"/>
                <w:sz w:val="21"/>
                <w:szCs w:val="21"/>
              </w:rPr>
              <w:t>Implement</w:t>
            </w:r>
            <w:r w:rsidR="005F0E11">
              <w:rPr>
                <w:rFonts w:ascii="Segoe UI" w:hAnsi="Segoe UI" w:cs="Segoe UI"/>
                <w:sz w:val="21"/>
                <w:szCs w:val="21"/>
              </w:rPr>
              <w:t xml:space="preserve"> and share</w:t>
            </w:r>
            <w:r>
              <w:rPr>
                <w:rFonts w:ascii="Segoe UI" w:hAnsi="Segoe UI" w:cs="Segoe UI"/>
                <w:sz w:val="21"/>
                <w:szCs w:val="21"/>
              </w:rPr>
              <w:t xml:space="preserve"> the new core curriculum documents which</w:t>
            </w:r>
            <w:r w:rsidR="005F0E11">
              <w:rPr>
                <w:rFonts w:ascii="Segoe UI" w:hAnsi="Segoe UI" w:cs="Segoe UI"/>
                <w:sz w:val="21"/>
                <w:szCs w:val="21"/>
              </w:rPr>
              <w:t xml:space="preserve"> will allow focus on barriers to learning through the individual My Learning plans</w:t>
            </w:r>
          </w:p>
          <w:p w14:paraId="0AE3DFE2" w14:textId="71EA6FBA" w:rsidR="009E1FF5" w:rsidRDefault="009E1FF5" w:rsidP="56571055">
            <w:pPr>
              <w:spacing w:line="276" w:lineRule="auto"/>
              <w:ind w:left="360"/>
              <w:rPr>
                <w:rFonts w:ascii="Segoe UI" w:hAnsi="Segoe UI" w:cs="Segoe UI"/>
                <w:sz w:val="20"/>
                <w:szCs w:val="20"/>
                <w:lang w:eastAsia="en-US"/>
              </w:rPr>
            </w:pPr>
          </w:p>
        </w:tc>
        <w:tc>
          <w:tcPr>
            <w:tcW w:w="1877" w:type="dxa"/>
            <w:vMerge/>
            <w:vAlign w:val="center"/>
            <w:hideMark/>
          </w:tcPr>
          <w:p w14:paraId="63108A03" w14:textId="77777777" w:rsidR="000A3704" w:rsidRDefault="000A3704">
            <w:pPr>
              <w:spacing w:line="276" w:lineRule="auto"/>
              <w:rPr>
                <w:rFonts w:ascii="Segoe UI" w:hAnsi="Segoe UI" w:cs="Segoe UI"/>
                <w:b/>
                <w:lang w:eastAsia="en-US"/>
              </w:rPr>
            </w:pPr>
          </w:p>
        </w:tc>
      </w:tr>
    </w:tbl>
    <w:p w14:paraId="5D2E267E" w14:textId="77777777" w:rsidR="000A3704" w:rsidRDefault="000A3704" w:rsidP="000A3704">
      <w:pPr>
        <w:spacing w:after="200" w:line="276" w:lineRule="auto"/>
        <w:rPr>
          <w:rFonts w:ascii="Segoe UI" w:hAnsi="Segoe UI" w:cs="Segoe UI"/>
        </w:rPr>
      </w:pPr>
      <w:r>
        <w:rPr>
          <w:rFonts w:ascii="Segoe UI" w:hAnsi="Segoe UI" w:cs="Segoe UI"/>
        </w:rPr>
        <w:br w:type="page"/>
      </w:r>
    </w:p>
    <w:tbl>
      <w:tblPr>
        <w:tblpPr w:leftFromText="180" w:rightFromText="180" w:bottomFromText="200" w:horzAnchor="margin" w:tblpXSpec="center" w:tblpY="-443"/>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3451"/>
        <w:gridCol w:w="3451"/>
        <w:gridCol w:w="3452"/>
        <w:gridCol w:w="2274"/>
      </w:tblGrid>
      <w:tr w:rsidR="000A3704" w14:paraId="0B19C9CE" w14:textId="77777777" w:rsidTr="56571055">
        <w:trPr>
          <w:trHeight w:val="435"/>
        </w:trPr>
        <w:tc>
          <w:tcPr>
            <w:tcW w:w="2972" w:type="dxa"/>
            <w:tcBorders>
              <w:top w:val="single" w:sz="4" w:space="0" w:color="auto"/>
              <w:left w:val="single" w:sz="4" w:space="0" w:color="auto"/>
              <w:bottom w:val="single" w:sz="4" w:space="0" w:color="auto"/>
              <w:right w:val="single" w:sz="4" w:space="0" w:color="auto"/>
            </w:tcBorders>
            <w:shd w:val="clear" w:color="auto" w:fill="00B050"/>
            <w:hideMark/>
          </w:tcPr>
          <w:p w14:paraId="4E8795E6"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lastRenderedPageBreak/>
              <w:t xml:space="preserve">3.1 </w:t>
            </w:r>
          </w:p>
          <w:p w14:paraId="428E887F"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t xml:space="preserve">ENSURING </w:t>
            </w:r>
          </w:p>
          <w:p w14:paraId="71175836"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t>WELLBEING</w:t>
            </w:r>
          </w:p>
          <w:p w14:paraId="279FF4EC"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t xml:space="preserve">EQUALITY AND </w:t>
            </w:r>
          </w:p>
          <w:p w14:paraId="3E83CB64" w14:textId="77777777" w:rsidR="000A3704" w:rsidRDefault="000A3704">
            <w:pPr>
              <w:spacing w:line="276" w:lineRule="auto"/>
              <w:rPr>
                <w:rFonts w:ascii="Segoe UI" w:hAnsi="Segoe UI" w:cs="Segoe UI"/>
                <w:b/>
                <w:lang w:eastAsia="en-US"/>
              </w:rPr>
            </w:pPr>
            <w:r>
              <w:rPr>
                <w:rFonts w:ascii="Segoe UI" w:hAnsi="Segoe UI" w:cs="Segoe UI"/>
                <w:b/>
                <w:color w:val="FFFFFF" w:themeColor="background1"/>
                <w:lang w:eastAsia="en-US"/>
              </w:rPr>
              <w:t>INCLUSION</w:t>
            </w:r>
          </w:p>
        </w:tc>
        <w:tc>
          <w:tcPr>
            <w:tcW w:w="3449" w:type="dxa"/>
            <w:tcBorders>
              <w:top w:val="single" w:sz="4" w:space="0" w:color="auto"/>
              <w:left w:val="single" w:sz="4" w:space="0" w:color="auto"/>
              <w:bottom w:val="single" w:sz="4" w:space="0" w:color="auto"/>
              <w:right w:val="single" w:sz="4" w:space="0" w:color="auto"/>
            </w:tcBorders>
            <w:shd w:val="clear" w:color="auto" w:fill="92D050"/>
            <w:hideMark/>
          </w:tcPr>
          <w:p w14:paraId="611E8402" w14:textId="77777777" w:rsidR="000A3704" w:rsidRDefault="000A3704">
            <w:pPr>
              <w:spacing w:line="276" w:lineRule="auto"/>
              <w:rPr>
                <w:rFonts w:ascii="Segoe UI" w:hAnsi="Segoe UI" w:cs="Segoe UI"/>
                <w:b/>
                <w:lang w:eastAsia="en-US"/>
              </w:rPr>
            </w:pPr>
            <w:r>
              <w:rPr>
                <w:rFonts w:ascii="Segoe UI" w:hAnsi="Segoe UI" w:cs="Segoe UI"/>
                <w:b/>
                <w:lang w:eastAsia="en-US"/>
              </w:rPr>
              <w:t>How well are you doing?</w:t>
            </w:r>
          </w:p>
          <w:p w14:paraId="6ABB21E8" w14:textId="77777777" w:rsidR="000A3704" w:rsidRDefault="000A3704">
            <w:pPr>
              <w:spacing w:line="276" w:lineRule="auto"/>
              <w:rPr>
                <w:rFonts w:ascii="Segoe UI" w:hAnsi="Segoe UI" w:cs="Segoe UI"/>
                <w:b/>
                <w:lang w:eastAsia="en-US"/>
              </w:rPr>
            </w:pPr>
            <w:r>
              <w:rPr>
                <w:rFonts w:ascii="Segoe UI" w:hAnsi="Segoe UI" w:cs="Segoe UI"/>
                <w:b/>
                <w:lang w:eastAsia="en-US"/>
              </w:rPr>
              <w:br/>
              <w:t>What’s working well for your learners?</w:t>
            </w:r>
          </w:p>
        </w:tc>
        <w:tc>
          <w:tcPr>
            <w:tcW w:w="3449" w:type="dxa"/>
            <w:tcBorders>
              <w:top w:val="single" w:sz="4" w:space="0" w:color="auto"/>
              <w:left w:val="single" w:sz="4" w:space="0" w:color="auto"/>
              <w:bottom w:val="single" w:sz="4" w:space="0" w:color="auto"/>
              <w:right w:val="single" w:sz="4" w:space="0" w:color="auto"/>
            </w:tcBorders>
            <w:shd w:val="clear" w:color="auto" w:fill="92D050"/>
          </w:tcPr>
          <w:p w14:paraId="2810B1AD" w14:textId="77777777" w:rsidR="000A3704" w:rsidRDefault="000A3704">
            <w:pPr>
              <w:spacing w:line="276" w:lineRule="auto"/>
              <w:rPr>
                <w:rFonts w:ascii="Segoe UI" w:hAnsi="Segoe UI" w:cs="Segoe UI"/>
                <w:b/>
                <w:lang w:eastAsia="en-US"/>
              </w:rPr>
            </w:pPr>
            <w:r>
              <w:rPr>
                <w:rFonts w:ascii="Segoe UI" w:hAnsi="Segoe UI" w:cs="Segoe UI"/>
                <w:b/>
                <w:lang w:eastAsia="en-US"/>
              </w:rPr>
              <w:t>How do you know?</w:t>
            </w:r>
          </w:p>
          <w:p w14:paraId="237CFF02" w14:textId="77777777" w:rsidR="000A3704" w:rsidRDefault="000A3704">
            <w:pPr>
              <w:spacing w:line="276" w:lineRule="auto"/>
              <w:rPr>
                <w:rFonts w:ascii="Segoe UI" w:hAnsi="Segoe UI" w:cs="Segoe UI"/>
                <w:b/>
                <w:lang w:eastAsia="en-US"/>
              </w:rPr>
            </w:pPr>
          </w:p>
          <w:p w14:paraId="0D4FBC4F" w14:textId="77777777" w:rsidR="000A3704" w:rsidRDefault="000A3704">
            <w:pPr>
              <w:spacing w:line="276" w:lineRule="auto"/>
              <w:rPr>
                <w:rFonts w:ascii="Segoe UI" w:hAnsi="Segoe UI" w:cs="Segoe UI"/>
                <w:b/>
                <w:lang w:eastAsia="en-US"/>
              </w:rPr>
            </w:pPr>
            <w:r>
              <w:rPr>
                <w:rFonts w:ascii="Segoe UI" w:hAnsi="Segoe UI" w:cs="Segoe UI"/>
                <w:b/>
                <w:lang w:eastAsia="en-US"/>
              </w:rPr>
              <w:t>What evidence do you have of positive impact on learners?</w:t>
            </w:r>
          </w:p>
          <w:p w14:paraId="46F7C83D" w14:textId="77777777" w:rsidR="000A3704" w:rsidRDefault="000A3704">
            <w:pPr>
              <w:spacing w:line="276" w:lineRule="auto"/>
              <w:rPr>
                <w:rFonts w:ascii="Segoe UI" w:hAnsi="Segoe UI" w:cs="Segoe UI"/>
                <w:b/>
                <w:lang w:eastAsia="en-US"/>
              </w:rPr>
            </w:pPr>
          </w:p>
        </w:tc>
        <w:tc>
          <w:tcPr>
            <w:tcW w:w="3450" w:type="dxa"/>
            <w:tcBorders>
              <w:top w:val="single" w:sz="4" w:space="0" w:color="auto"/>
              <w:left w:val="single" w:sz="4" w:space="0" w:color="auto"/>
              <w:bottom w:val="single" w:sz="4" w:space="0" w:color="auto"/>
              <w:right w:val="single" w:sz="4" w:space="0" w:color="auto"/>
            </w:tcBorders>
            <w:shd w:val="clear" w:color="auto" w:fill="92D050"/>
            <w:hideMark/>
          </w:tcPr>
          <w:p w14:paraId="2AC9A613" w14:textId="77777777" w:rsidR="000A3704" w:rsidRDefault="000A3704">
            <w:pPr>
              <w:spacing w:line="276" w:lineRule="auto"/>
              <w:rPr>
                <w:rFonts w:ascii="Segoe UI" w:hAnsi="Segoe UI" w:cs="Segoe UI"/>
                <w:b/>
                <w:lang w:eastAsia="en-US"/>
              </w:rPr>
            </w:pPr>
            <w:r>
              <w:rPr>
                <w:rFonts w:ascii="Segoe UI" w:hAnsi="Segoe UI" w:cs="Segoe UI"/>
                <w:b/>
                <w:lang w:eastAsia="en-US"/>
              </w:rPr>
              <w:t>What are you going to do now?</w:t>
            </w:r>
          </w:p>
          <w:p w14:paraId="14F4FF8C" w14:textId="77777777" w:rsidR="000A3704" w:rsidRDefault="000A3704">
            <w:pPr>
              <w:spacing w:line="276" w:lineRule="auto"/>
              <w:rPr>
                <w:rFonts w:ascii="Segoe UI" w:hAnsi="Segoe UI" w:cs="Segoe UI"/>
                <w:b/>
                <w:lang w:eastAsia="en-US"/>
              </w:rPr>
            </w:pPr>
            <w:r>
              <w:rPr>
                <w:rFonts w:ascii="Segoe UI" w:hAnsi="Segoe UI" w:cs="Segoe UI"/>
                <w:b/>
                <w:lang w:eastAsia="en-US"/>
              </w:rPr>
              <w:br/>
              <w:t>What are your improvement priorities in this area?</w:t>
            </w:r>
          </w:p>
        </w:tc>
        <w:tc>
          <w:tcPr>
            <w:tcW w:w="2273" w:type="dxa"/>
            <w:tcBorders>
              <w:top w:val="single" w:sz="4" w:space="0" w:color="auto"/>
              <w:left w:val="single" w:sz="4" w:space="0" w:color="auto"/>
              <w:bottom w:val="single" w:sz="4" w:space="0" w:color="auto"/>
              <w:right w:val="single" w:sz="4" w:space="0" w:color="auto"/>
            </w:tcBorders>
            <w:shd w:val="clear" w:color="auto" w:fill="92D050"/>
            <w:hideMark/>
          </w:tcPr>
          <w:p w14:paraId="15FC4CC4" w14:textId="77777777" w:rsidR="000A3704" w:rsidRDefault="000A3704">
            <w:pPr>
              <w:spacing w:line="276" w:lineRule="auto"/>
              <w:rPr>
                <w:rFonts w:ascii="Segoe UI" w:hAnsi="Segoe UI" w:cs="Segoe UI"/>
                <w:b/>
                <w:lang w:eastAsia="en-US"/>
              </w:rPr>
            </w:pPr>
            <w:r>
              <w:rPr>
                <w:rFonts w:ascii="Segoe UI" w:hAnsi="Segoe UI" w:cs="Segoe UI"/>
                <w:b/>
                <w:lang w:eastAsia="en-US"/>
              </w:rPr>
              <w:t>How would you evaluate this QI using HGIOS    4 /HGIOS ELC 6-point scale?</w:t>
            </w:r>
          </w:p>
        </w:tc>
      </w:tr>
      <w:tr w:rsidR="000A3704" w14:paraId="48EAE058" w14:textId="77777777" w:rsidTr="56571055">
        <w:trPr>
          <w:trHeight w:val="1538"/>
        </w:trPr>
        <w:tc>
          <w:tcPr>
            <w:tcW w:w="2972" w:type="dxa"/>
            <w:tcBorders>
              <w:top w:val="single" w:sz="4" w:space="0" w:color="auto"/>
              <w:left w:val="single" w:sz="4" w:space="0" w:color="auto"/>
              <w:bottom w:val="single" w:sz="4" w:space="0" w:color="auto"/>
              <w:right w:val="single" w:sz="4" w:space="0" w:color="auto"/>
            </w:tcBorders>
          </w:tcPr>
          <w:p w14:paraId="775FAC10" w14:textId="77777777" w:rsidR="000A3704" w:rsidRDefault="000A3704">
            <w:pPr>
              <w:pStyle w:val="ListParagraph"/>
              <w:spacing w:line="276" w:lineRule="auto"/>
              <w:ind w:left="0"/>
              <w:rPr>
                <w:rFonts w:ascii="Segoe UI" w:hAnsi="Segoe UI" w:cs="Segoe UI"/>
                <w:b/>
                <w:lang w:eastAsia="en-US"/>
              </w:rPr>
            </w:pPr>
          </w:p>
          <w:p w14:paraId="2C58E5EA" w14:textId="77777777" w:rsidR="000A3704" w:rsidRDefault="000A3704" w:rsidP="000A3704">
            <w:pPr>
              <w:pStyle w:val="ListParagraph"/>
              <w:numPr>
                <w:ilvl w:val="0"/>
                <w:numId w:val="33"/>
              </w:numPr>
              <w:spacing w:line="276" w:lineRule="auto"/>
              <w:rPr>
                <w:rFonts w:ascii="Segoe UI" w:hAnsi="Segoe UI" w:cs="Segoe UI"/>
                <w:b/>
                <w:lang w:eastAsia="en-US"/>
              </w:rPr>
            </w:pPr>
            <w:r>
              <w:rPr>
                <w:rFonts w:ascii="Segoe UI" w:hAnsi="Segoe UI" w:cs="Segoe UI"/>
                <w:b/>
                <w:lang w:eastAsia="en-US"/>
              </w:rPr>
              <w:t>Wellbeing</w:t>
            </w:r>
          </w:p>
          <w:p w14:paraId="6978FE79" w14:textId="77777777" w:rsidR="000A3704" w:rsidRDefault="000A3704">
            <w:pPr>
              <w:pStyle w:val="ListParagraph"/>
              <w:spacing w:line="276" w:lineRule="auto"/>
              <w:ind w:left="0"/>
              <w:rPr>
                <w:rFonts w:ascii="Segoe UI" w:hAnsi="Segoe UI" w:cs="Segoe UI"/>
                <w:b/>
                <w:lang w:eastAsia="en-US"/>
              </w:rPr>
            </w:pPr>
          </w:p>
          <w:p w14:paraId="61C75833" w14:textId="77777777" w:rsidR="000A3704" w:rsidRDefault="000A3704">
            <w:pPr>
              <w:pStyle w:val="ListParagraph"/>
              <w:spacing w:line="276" w:lineRule="auto"/>
              <w:ind w:left="0"/>
              <w:rPr>
                <w:rFonts w:ascii="Segoe UI" w:hAnsi="Segoe UI" w:cs="Segoe UI"/>
                <w:b/>
                <w:lang w:eastAsia="en-US"/>
              </w:rPr>
            </w:pPr>
          </w:p>
          <w:p w14:paraId="378F7A1D" w14:textId="77777777" w:rsidR="000A3704" w:rsidRDefault="000A3704">
            <w:pPr>
              <w:pStyle w:val="ListParagraph"/>
              <w:spacing w:line="276" w:lineRule="auto"/>
              <w:ind w:left="0"/>
              <w:rPr>
                <w:rFonts w:ascii="Segoe UI" w:hAnsi="Segoe UI" w:cs="Segoe UI"/>
                <w:b/>
                <w:lang w:eastAsia="en-US"/>
              </w:rPr>
            </w:pPr>
          </w:p>
          <w:p w14:paraId="164C7F5B" w14:textId="77777777" w:rsidR="000A3704" w:rsidRDefault="000A3704">
            <w:pPr>
              <w:pStyle w:val="ListParagraph"/>
              <w:spacing w:line="276" w:lineRule="auto"/>
              <w:ind w:left="0"/>
              <w:rPr>
                <w:rFonts w:ascii="Segoe UI" w:hAnsi="Segoe UI" w:cs="Segoe UI"/>
                <w:b/>
                <w:lang w:eastAsia="en-US"/>
              </w:rPr>
            </w:pPr>
          </w:p>
          <w:p w14:paraId="0FBE9137" w14:textId="77777777" w:rsidR="000A3704" w:rsidRDefault="000A3704">
            <w:pPr>
              <w:pStyle w:val="ListParagraph"/>
              <w:spacing w:line="276" w:lineRule="auto"/>
              <w:ind w:left="0"/>
              <w:rPr>
                <w:rFonts w:ascii="Segoe UI" w:hAnsi="Segoe UI" w:cs="Segoe UI"/>
                <w:b/>
                <w:lang w:eastAsia="en-US"/>
              </w:rPr>
            </w:pPr>
          </w:p>
          <w:p w14:paraId="1CD5A594" w14:textId="77777777" w:rsidR="000A3704" w:rsidRDefault="000A3704">
            <w:pPr>
              <w:spacing w:line="276" w:lineRule="auto"/>
              <w:rPr>
                <w:rFonts w:ascii="Segoe UI" w:hAnsi="Segoe UI" w:cs="Segoe UI"/>
                <w:b/>
                <w:lang w:eastAsia="en-US"/>
              </w:rPr>
            </w:pPr>
          </w:p>
          <w:p w14:paraId="4B3DD3E4" w14:textId="77777777" w:rsidR="000A3704" w:rsidRDefault="000A3704">
            <w:pPr>
              <w:spacing w:line="276" w:lineRule="auto"/>
              <w:ind w:left="360"/>
              <w:rPr>
                <w:rFonts w:ascii="Segoe UI" w:hAnsi="Segoe UI" w:cs="Segoe UI"/>
                <w:b/>
                <w:lang w:eastAsia="en-US"/>
              </w:rPr>
            </w:pPr>
          </w:p>
        </w:tc>
        <w:tc>
          <w:tcPr>
            <w:tcW w:w="3449" w:type="dxa"/>
            <w:tcBorders>
              <w:top w:val="single" w:sz="4" w:space="0" w:color="auto"/>
              <w:left w:val="single" w:sz="4" w:space="0" w:color="auto"/>
              <w:bottom w:val="single" w:sz="4" w:space="0" w:color="auto"/>
              <w:right w:val="single" w:sz="4" w:space="0" w:color="auto"/>
            </w:tcBorders>
          </w:tcPr>
          <w:p w14:paraId="6891E664" w14:textId="01B59849" w:rsidR="004F6F6D" w:rsidRDefault="004F6F6D" w:rsidP="004F6F6D">
            <w:pPr>
              <w:spacing w:line="300" w:lineRule="atLeast"/>
              <w:rPr>
                <w:rFonts w:ascii="Segoe UI" w:hAnsi="Segoe UI" w:cs="Segoe UI"/>
                <w:sz w:val="21"/>
                <w:szCs w:val="21"/>
              </w:rPr>
            </w:pPr>
            <w:r>
              <w:rPr>
                <w:rFonts w:ascii="Segoe UI" w:hAnsi="Segoe UI" w:cs="Segoe UI"/>
                <w:sz w:val="21"/>
                <w:szCs w:val="21"/>
              </w:rPr>
              <w:t>Wellbeing is a strong feature of school life. Staff understand their role as duty bearers and prioritise dignity, respect and emotional safety. Low</w:t>
            </w:r>
            <w:r>
              <w:rPr>
                <w:rFonts w:ascii="Segoe UI" w:hAnsi="Segoe UI" w:cs="Segoe UI"/>
                <w:sz w:val="21"/>
                <w:szCs w:val="21"/>
              </w:rPr>
              <w:noBreakHyphen/>
              <w:t>arousal approaches and strong relationships support regulation and readiness to learn.</w:t>
            </w:r>
            <w:r w:rsidR="007D09FD">
              <w:rPr>
                <w:rFonts w:ascii="Segoe UI" w:hAnsi="Segoe UI" w:cs="Segoe UI"/>
                <w:sz w:val="21"/>
                <w:szCs w:val="21"/>
              </w:rPr>
              <w:t xml:space="preserve"> Strong consideration of the environment for learning</w:t>
            </w:r>
            <w:r w:rsidR="00D47C8D">
              <w:rPr>
                <w:rFonts w:ascii="Segoe UI" w:hAnsi="Segoe UI" w:cs="Segoe UI"/>
                <w:sz w:val="21"/>
                <w:szCs w:val="21"/>
              </w:rPr>
              <w:t>.</w:t>
            </w:r>
            <w:r w:rsidR="00880C4F">
              <w:rPr>
                <w:rFonts w:ascii="Segoe UI" w:hAnsi="Segoe UI" w:cs="Segoe UI"/>
                <w:sz w:val="21"/>
                <w:szCs w:val="21"/>
              </w:rPr>
              <w:t xml:space="preserve"> Staff wellbeing continues to be a major focus which supports pupil wellbeing</w:t>
            </w:r>
            <w:r w:rsidR="003B382B">
              <w:rPr>
                <w:rFonts w:ascii="Segoe UI" w:hAnsi="Segoe UI" w:cs="Segoe UI"/>
                <w:sz w:val="21"/>
                <w:szCs w:val="21"/>
              </w:rPr>
              <w:t>.  The school support family wellbeing well</w:t>
            </w:r>
            <w:r w:rsidR="001B5AE0">
              <w:rPr>
                <w:rFonts w:ascii="Segoe UI" w:hAnsi="Segoe UI" w:cs="Segoe UI"/>
                <w:sz w:val="21"/>
                <w:szCs w:val="21"/>
              </w:rPr>
              <w:t>.</w:t>
            </w:r>
          </w:p>
          <w:p w14:paraId="1DF6A35A" w14:textId="501F50BF" w:rsidR="00AF28B7" w:rsidRPr="00FF4967" w:rsidRDefault="00AF28B7">
            <w:pPr>
              <w:spacing w:line="276" w:lineRule="auto"/>
              <w:rPr>
                <w:rFonts w:ascii="Segoe UI" w:hAnsi="Segoe UI" w:cs="Segoe UI"/>
                <w:sz w:val="18"/>
                <w:szCs w:val="18"/>
                <w:lang w:eastAsia="en-US"/>
              </w:rPr>
            </w:pPr>
          </w:p>
        </w:tc>
        <w:tc>
          <w:tcPr>
            <w:tcW w:w="3449" w:type="dxa"/>
            <w:tcBorders>
              <w:top w:val="single" w:sz="4" w:space="0" w:color="auto"/>
              <w:left w:val="single" w:sz="4" w:space="0" w:color="auto"/>
              <w:bottom w:val="single" w:sz="4" w:space="0" w:color="auto"/>
              <w:right w:val="single" w:sz="4" w:space="0" w:color="auto"/>
            </w:tcBorders>
          </w:tcPr>
          <w:p w14:paraId="6637C6AD"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Wellbeing</w:t>
            </w:r>
            <w:proofErr w:type="gramEnd"/>
            <w:r>
              <w:rPr>
                <w:rFonts w:ascii="Segoe UI" w:hAnsi="Segoe UI" w:cs="Segoe UI"/>
                <w:sz w:val="21"/>
                <w:szCs w:val="21"/>
              </w:rPr>
              <w:t xml:space="preserve"> group minutes </w:t>
            </w:r>
          </w:p>
          <w:p w14:paraId="04CDD31D"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Child’s</w:t>
            </w:r>
            <w:proofErr w:type="gramEnd"/>
            <w:r>
              <w:rPr>
                <w:rFonts w:ascii="Segoe UI" w:hAnsi="Segoe UI" w:cs="Segoe UI"/>
                <w:sz w:val="21"/>
                <w:szCs w:val="21"/>
              </w:rPr>
              <w:t xml:space="preserve"> Plans </w:t>
            </w:r>
          </w:p>
          <w:p w14:paraId="6728A11A"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Attendance</w:t>
            </w:r>
            <w:proofErr w:type="gramEnd"/>
            <w:r>
              <w:rPr>
                <w:rFonts w:ascii="Segoe UI" w:hAnsi="Segoe UI" w:cs="Segoe UI"/>
                <w:sz w:val="21"/>
                <w:szCs w:val="21"/>
              </w:rPr>
              <w:t xml:space="preserve"> and engagement data </w:t>
            </w:r>
          </w:p>
          <w:p w14:paraId="1CB94AAC"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Family</w:t>
            </w:r>
            <w:proofErr w:type="gramEnd"/>
            <w:r>
              <w:rPr>
                <w:rFonts w:ascii="Segoe UI" w:hAnsi="Segoe UI" w:cs="Segoe UI"/>
                <w:sz w:val="21"/>
                <w:szCs w:val="21"/>
              </w:rPr>
              <w:t xml:space="preserve"> feedback </w:t>
            </w:r>
          </w:p>
          <w:p w14:paraId="0B72755D"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RRS</w:t>
            </w:r>
            <w:proofErr w:type="gramEnd"/>
            <w:r>
              <w:rPr>
                <w:rFonts w:ascii="Segoe UI" w:hAnsi="Segoe UI" w:cs="Segoe UI"/>
                <w:sz w:val="21"/>
                <w:szCs w:val="21"/>
              </w:rPr>
              <w:t xml:space="preserve"> evidence</w:t>
            </w:r>
          </w:p>
          <w:p w14:paraId="76A02A78" w14:textId="71AB17E0" w:rsidR="006E6D2D" w:rsidRPr="006E6D2D" w:rsidRDefault="006E6D2D" w:rsidP="006E6D2D">
            <w:pPr>
              <w:pStyle w:val="ListParagraph"/>
              <w:numPr>
                <w:ilvl w:val="0"/>
                <w:numId w:val="33"/>
              </w:numPr>
              <w:spacing w:line="300" w:lineRule="atLeast"/>
              <w:rPr>
                <w:rFonts w:ascii="Segoe UI" w:hAnsi="Segoe UI" w:cs="Segoe UI"/>
                <w:sz w:val="21"/>
                <w:szCs w:val="21"/>
              </w:rPr>
            </w:pPr>
            <w:r>
              <w:rPr>
                <w:rFonts w:ascii="Segoe UI" w:hAnsi="Segoe UI" w:cs="Segoe UI"/>
                <w:sz w:val="21"/>
                <w:szCs w:val="21"/>
              </w:rPr>
              <w:t>Breakfast Club</w:t>
            </w:r>
          </w:p>
          <w:p w14:paraId="19E57F27" w14:textId="73C6FC28" w:rsidR="00615728" w:rsidRPr="00FF4967" w:rsidRDefault="00615728">
            <w:pPr>
              <w:spacing w:line="276" w:lineRule="auto"/>
              <w:ind w:left="360"/>
              <w:rPr>
                <w:rFonts w:ascii="Segoe UI" w:hAnsi="Segoe UI" w:cs="Segoe UI"/>
                <w:sz w:val="18"/>
                <w:szCs w:val="18"/>
                <w:lang w:eastAsia="en-US"/>
              </w:rPr>
            </w:pPr>
          </w:p>
        </w:tc>
        <w:tc>
          <w:tcPr>
            <w:tcW w:w="3450" w:type="dxa"/>
            <w:tcBorders>
              <w:top w:val="single" w:sz="4" w:space="0" w:color="auto"/>
              <w:left w:val="single" w:sz="4" w:space="0" w:color="auto"/>
              <w:bottom w:val="single" w:sz="4" w:space="0" w:color="auto"/>
              <w:right w:val="single" w:sz="4" w:space="0" w:color="auto"/>
            </w:tcBorders>
          </w:tcPr>
          <w:p w14:paraId="73B39C5A"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Increase</w:t>
            </w:r>
            <w:proofErr w:type="gramEnd"/>
            <w:r>
              <w:rPr>
                <w:rFonts w:ascii="Segoe UI" w:hAnsi="Segoe UI" w:cs="Segoe UI"/>
                <w:sz w:val="21"/>
                <w:szCs w:val="21"/>
              </w:rPr>
              <w:t xml:space="preserve"> modelled play opportunities </w:t>
            </w:r>
          </w:p>
          <w:p w14:paraId="4C822DFE"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Refresh</w:t>
            </w:r>
            <w:proofErr w:type="gramEnd"/>
            <w:r>
              <w:rPr>
                <w:rFonts w:ascii="Segoe UI" w:hAnsi="Segoe UI" w:cs="Segoe UI"/>
                <w:sz w:val="21"/>
                <w:szCs w:val="21"/>
              </w:rPr>
              <w:t xml:space="preserve"> GIRFEC understanding </w:t>
            </w:r>
          </w:p>
          <w:p w14:paraId="392B4882" w14:textId="77777777" w:rsidR="004F6F6D" w:rsidRDefault="004F6F6D" w:rsidP="004F6F6D">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Strengthen</w:t>
            </w:r>
            <w:proofErr w:type="gramEnd"/>
            <w:r>
              <w:rPr>
                <w:rFonts w:ascii="Segoe UI" w:hAnsi="Segoe UI" w:cs="Segoe UI"/>
                <w:sz w:val="21"/>
                <w:szCs w:val="21"/>
              </w:rPr>
              <w:t xml:space="preserve"> pupil voice in planning meetings</w:t>
            </w:r>
          </w:p>
          <w:p w14:paraId="1CBB7D53" w14:textId="67594F68" w:rsidR="006E6D2D" w:rsidRDefault="006E6D2D" w:rsidP="006E6D2D">
            <w:pPr>
              <w:pStyle w:val="ListParagraph"/>
              <w:numPr>
                <w:ilvl w:val="0"/>
                <w:numId w:val="33"/>
              </w:numPr>
              <w:spacing w:line="300" w:lineRule="atLeast"/>
              <w:rPr>
                <w:rFonts w:ascii="Segoe UI" w:hAnsi="Segoe UI" w:cs="Segoe UI"/>
                <w:sz w:val="21"/>
                <w:szCs w:val="21"/>
              </w:rPr>
            </w:pPr>
            <w:r>
              <w:rPr>
                <w:rFonts w:ascii="Segoe UI" w:hAnsi="Segoe UI" w:cs="Segoe UI"/>
                <w:sz w:val="21"/>
                <w:szCs w:val="21"/>
              </w:rPr>
              <w:t xml:space="preserve">Continue to promote staff wellbeing. </w:t>
            </w:r>
            <w:proofErr w:type="spellStart"/>
            <w:r>
              <w:rPr>
                <w:rFonts w:ascii="Segoe UI" w:hAnsi="Segoe UI" w:cs="Segoe UI"/>
                <w:sz w:val="21"/>
                <w:szCs w:val="21"/>
              </w:rPr>
              <w:t>E.g</w:t>
            </w:r>
            <w:proofErr w:type="spellEnd"/>
            <w:r>
              <w:rPr>
                <w:rFonts w:ascii="Segoe UI" w:hAnsi="Segoe UI" w:cs="Segoe UI"/>
                <w:sz w:val="21"/>
                <w:szCs w:val="21"/>
              </w:rPr>
              <w:t xml:space="preserve"> wellbeing cafes and wellbeing groups</w:t>
            </w:r>
          </w:p>
          <w:p w14:paraId="18277ADB" w14:textId="5404C799" w:rsidR="00D47C8D" w:rsidRPr="006E6D2D" w:rsidRDefault="00D47C8D" w:rsidP="006E6D2D">
            <w:pPr>
              <w:pStyle w:val="ListParagraph"/>
              <w:numPr>
                <w:ilvl w:val="0"/>
                <w:numId w:val="33"/>
              </w:numPr>
              <w:spacing w:line="300" w:lineRule="atLeast"/>
              <w:rPr>
                <w:rFonts w:ascii="Segoe UI" w:hAnsi="Segoe UI" w:cs="Segoe UI"/>
                <w:sz w:val="21"/>
                <w:szCs w:val="21"/>
              </w:rPr>
            </w:pPr>
            <w:r>
              <w:rPr>
                <w:rFonts w:ascii="Segoe UI" w:hAnsi="Segoe UI" w:cs="Segoe UI"/>
                <w:sz w:val="21"/>
                <w:szCs w:val="21"/>
              </w:rPr>
              <w:t xml:space="preserve">Bring plans for trim trail and music room to fruition </w:t>
            </w:r>
          </w:p>
          <w:p w14:paraId="144BAB46" w14:textId="2150F1C0" w:rsidR="000A3704" w:rsidRPr="00FF4967" w:rsidRDefault="000A3704" w:rsidP="56571055">
            <w:pPr>
              <w:spacing w:line="276" w:lineRule="auto"/>
              <w:ind w:left="360"/>
              <w:rPr>
                <w:rFonts w:ascii="Segoe UI" w:hAnsi="Segoe UI" w:cs="Segoe UI"/>
                <w:sz w:val="18"/>
                <w:szCs w:val="18"/>
                <w:lang w:eastAsia="en-US"/>
              </w:rPr>
            </w:pPr>
          </w:p>
        </w:tc>
        <w:tc>
          <w:tcPr>
            <w:tcW w:w="2273" w:type="dxa"/>
            <w:vMerge w:val="restart"/>
            <w:tcBorders>
              <w:top w:val="single" w:sz="4" w:space="0" w:color="auto"/>
              <w:left w:val="single" w:sz="4" w:space="0" w:color="auto"/>
              <w:bottom w:val="single" w:sz="4" w:space="0" w:color="auto"/>
              <w:right w:val="single" w:sz="4" w:space="0" w:color="auto"/>
            </w:tcBorders>
          </w:tcPr>
          <w:p w14:paraId="6FCAAC0A" w14:textId="77777777" w:rsidR="000A3704" w:rsidRDefault="00EA62BA">
            <w:pPr>
              <w:spacing w:line="276" w:lineRule="auto"/>
              <w:rPr>
                <w:rFonts w:ascii="Segoe UI" w:hAnsi="Segoe UI" w:cs="Segoe UI"/>
                <w:b/>
                <w:lang w:eastAsia="en-US"/>
              </w:rPr>
            </w:pPr>
            <w:r>
              <w:rPr>
                <w:rFonts w:ascii="Segoe UI" w:hAnsi="Segoe UI" w:cs="Segoe UI"/>
                <w:b/>
                <w:lang w:eastAsia="en-US"/>
              </w:rPr>
              <w:t>5</w:t>
            </w:r>
          </w:p>
          <w:p w14:paraId="3904CF3C" w14:textId="77777777" w:rsidR="00EA62BA" w:rsidRDefault="00EA62BA">
            <w:pPr>
              <w:spacing w:line="276" w:lineRule="auto"/>
              <w:rPr>
                <w:rFonts w:ascii="Segoe UI" w:hAnsi="Segoe UI" w:cs="Segoe UI"/>
                <w:b/>
                <w:lang w:eastAsia="en-US"/>
              </w:rPr>
            </w:pPr>
          </w:p>
          <w:p w14:paraId="6FEE9F89" w14:textId="77777777" w:rsidR="00EA62BA" w:rsidRDefault="00EA62BA">
            <w:pPr>
              <w:spacing w:line="276" w:lineRule="auto"/>
              <w:rPr>
                <w:rFonts w:ascii="Segoe UI" w:hAnsi="Segoe UI" w:cs="Segoe UI"/>
                <w:b/>
                <w:lang w:eastAsia="en-US"/>
              </w:rPr>
            </w:pPr>
          </w:p>
          <w:p w14:paraId="1BFA88BB" w14:textId="77777777" w:rsidR="00EA62BA" w:rsidRDefault="00EA62BA">
            <w:pPr>
              <w:spacing w:line="276" w:lineRule="auto"/>
              <w:rPr>
                <w:rFonts w:ascii="Segoe UI" w:hAnsi="Segoe UI" w:cs="Segoe UI"/>
                <w:b/>
                <w:lang w:eastAsia="en-US"/>
              </w:rPr>
            </w:pPr>
          </w:p>
          <w:p w14:paraId="6CB69114" w14:textId="77777777" w:rsidR="00EA62BA" w:rsidRDefault="00EA62BA">
            <w:pPr>
              <w:spacing w:line="276" w:lineRule="auto"/>
              <w:rPr>
                <w:rFonts w:ascii="Segoe UI" w:hAnsi="Segoe UI" w:cs="Segoe UI"/>
                <w:b/>
                <w:lang w:eastAsia="en-US"/>
              </w:rPr>
            </w:pPr>
          </w:p>
          <w:p w14:paraId="20F422F3" w14:textId="77777777" w:rsidR="00EA62BA" w:rsidRDefault="00EA62BA">
            <w:pPr>
              <w:spacing w:line="276" w:lineRule="auto"/>
              <w:rPr>
                <w:rFonts w:ascii="Segoe UI" w:hAnsi="Segoe UI" w:cs="Segoe UI"/>
                <w:b/>
                <w:lang w:eastAsia="en-US"/>
              </w:rPr>
            </w:pPr>
          </w:p>
          <w:p w14:paraId="439EBBB0" w14:textId="77777777" w:rsidR="00EA62BA" w:rsidRDefault="00EA62BA">
            <w:pPr>
              <w:spacing w:line="276" w:lineRule="auto"/>
              <w:rPr>
                <w:rFonts w:ascii="Segoe UI" w:hAnsi="Segoe UI" w:cs="Segoe UI"/>
                <w:b/>
                <w:lang w:eastAsia="en-US"/>
              </w:rPr>
            </w:pPr>
          </w:p>
          <w:p w14:paraId="1684D7FF" w14:textId="77777777" w:rsidR="00EA62BA" w:rsidRDefault="00EA62BA">
            <w:pPr>
              <w:spacing w:line="276" w:lineRule="auto"/>
              <w:rPr>
                <w:rFonts w:ascii="Segoe UI" w:hAnsi="Segoe UI" w:cs="Segoe UI"/>
                <w:b/>
                <w:lang w:eastAsia="en-US"/>
              </w:rPr>
            </w:pPr>
          </w:p>
          <w:p w14:paraId="35345CA1" w14:textId="77777777" w:rsidR="00EA62BA" w:rsidRDefault="00EA62BA">
            <w:pPr>
              <w:spacing w:line="276" w:lineRule="auto"/>
              <w:rPr>
                <w:rFonts w:ascii="Segoe UI" w:hAnsi="Segoe UI" w:cs="Segoe UI"/>
                <w:b/>
                <w:lang w:eastAsia="en-US"/>
              </w:rPr>
            </w:pPr>
          </w:p>
          <w:p w14:paraId="35F6676F" w14:textId="66EABB7C" w:rsidR="00EA62BA" w:rsidRDefault="00EA62BA">
            <w:pPr>
              <w:spacing w:line="276" w:lineRule="auto"/>
              <w:rPr>
                <w:rFonts w:ascii="Segoe UI" w:hAnsi="Segoe UI" w:cs="Segoe UI"/>
                <w:b/>
                <w:lang w:eastAsia="en-US"/>
              </w:rPr>
            </w:pPr>
          </w:p>
        </w:tc>
      </w:tr>
      <w:tr w:rsidR="000A3704" w14:paraId="0F7F5B68" w14:textId="77777777" w:rsidTr="56571055">
        <w:trPr>
          <w:trHeight w:val="1430"/>
        </w:trPr>
        <w:tc>
          <w:tcPr>
            <w:tcW w:w="2972" w:type="dxa"/>
            <w:tcBorders>
              <w:top w:val="single" w:sz="4" w:space="0" w:color="auto"/>
              <w:left w:val="single" w:sz="4" w:space="0" w:color="auto"/>
              <w:bottom w:val="single" w:sz="4" w:space="0" w:color="auto"/>
              <w:right w:val="single" w:sz="4" w:space="0" w:color="auto"/>
            </w:tcBorders>
          </w:tcPr>
          <w:p w14:paraId="75AD73B2" w14:textId="77777777" w:rsidR="000A3704" w:rsidRDefault="000A3704">
            <w:pPr>
              <w:pStyle w:val="ListParagraph"/>
              <w:spacing w:line="276" w:lineRule="auto"/>
              <w:ind w:left="0"/>
              <w:rPr>
                <w:rFonts w:ascii="Segoe UI" w:hAnsi="Segoe UI" w:cs="Segoe UI"/>
                <w:b/>
                <w:lang w:eastAsia="en-US"/>
              </w:rPr>
            </w:pPr>
          </w:p>
          <w:p w14:paraId="7DA00DB2" w14:textId="22618C20" w:rsidR="000A3704" w:rsidRPr="000E6D95" w:rsidRDefault="000A3704" w:rsidP="000E6D95">
            <w:pPr>
              <w:pStyle w:val="ListParagraph"/>
              <w:numPr>
                <w:ilvl w:val="0"/>
                <w:numId w:val="34"/>
              </w:numPr>
              <w:spacing w:line="276" w:lineRule="auto"/>
              <w:rPr>
                <w:rFonts w:ascii="Segoe UI" w:hAnsi="Segoe UI" w:cs="Segoe UI"/>
                <w:b/>
                <w:lang w:eastAsia="en-US"/>
              </w:rPr>
            </w:pPr>
            <w:r>
              <w:rPr>
                <w:rFonts w:ascii="Segoe UI" w:hAnsi="Segoe UI" w:cs="Segoe UI"/>
                <w:b/>
                <w:lang w:eastAsia="en-US"/>
              </w:rPr>
              <w:t>Fulfilment of statutory duties</w:t>
            </w:r>
          </w:p>
          <w:p w14:paraId="216AD51B" w14:textId="77777777" w:rsidR="000A3704" w:rsidRDefault="000A3704" w:rsidP="000E6D95">
            <w:pPr>
              <w:spacing w:line="276" w:lineRule="auto"/>
              <w:rPr>
                <w:rFonts w:ascii="Segoe UI" w:hAnsi="Segoe UI" w:cs="Segoe UI"/>
                <w:b/>
                <w:lang w:eastAsia="en-US"/>
              </w:rPr>
            </w:pPr>
          </w:p>
        </w:tc>
        <w:tc>
          <w:tcPr>
            <w:tcW w:w="3449" w:type="dxa"/>
            <w:tcBorders>
              <w:top w:val="single" w:sz="4" w:space="0" w:color="auto"/>
              <w:left w:val="single" w:sz="4" w:space="0" w:color="auto"/>
              <w:bottom w:val="single" w:sz="4" w:space="0" w:color="auto"/>
              <w:right w:val="single" w:sz="4" w:space="0" w:color="auto"/>
            </w:tcBorders>
          </w:tcPr>
          <w:p w14:paraId="603AED32" w14:textId="46955832" w:rsidR="00BC098C" w:rsidRDefault="00BC098C" w:rsidP="00BC098C">
            <w:pPr>
              <w:spacing w:line="300" w:lineRule="atLeast"/>
              <w:rPr>
                <w:rFonts w:ascii="Segoe UI" w:hAnsi="Segoe UI" w:cs="Segoe UI"/>
                <w:sz w:val="21"/>
                <w:szCs w:val="21"/>
              </w:rPr>
            </w:pPr>
            <w:r>
              <w:rPr>
                <w:rFonts w:ascii="Segoe UI" w:hAnsi="Segoe UI" w:cs="Segoe UI"/>
                <w:sz w:val="21"/>
                <w:szCs w:val="21"/>
              </w:rPr>
              <w:t>The school meets statutory requirements and staff demonstrate awareness of their responsibilities. Induction practice supports consistency and confidence for new staff.</w:t>
            </w:r>
          </w:p>
          <w:p w14:paraId="1A7E27A1" w14:textId="45781796" w:rsidR="002B392E" w:rsidRPr="00FF4967" w:rsidRDefault="002B392E">
            <w:pPr>
              <w:spacing w:line="276" w:lineRule="auto"/>
              <w:rPr>
                <w:rFonts w:ascii="Segoe UI" w:hAnsi="Segoe UI" w:cs="Segoe UI"/>
                <w:sz w:val="18"/>
                <w:szCs w:val="18"/>
                <w:lang w:eastAsia="en-US"/>
              </w:rPr>
            </w:pPr>
          </w:p>
        </w:tc>
        <w:tc>
          <w:tcPr>
            <w:tcW w:w="3449" w:type="dxa"/>
            <w:tcBorders>
              <w:top w:val="single" w:sz="4" w:space="0" w:color="auto"/>
              <w:left w:val="single" w:sz="4" w:space="0" w:color="auto"/>
              <w:bottom w:val="single" w:sz="4" w:space="0" w:color="auto"/>
              <w:right w:val="single" w:sz="4" w:space="0" w:color="auto"/>
            </w:tcBorders>
          </w:tcPr>
          <w:p w14:paraId="47C39E55" w14:textId="77777777" w:rsidR="00BC098C" w:rsidRDefault="00BC098C" w:rsidP="00BC098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Policy</w:t>
            </w:r>
            <w:proofErr w:type="gramEnd"/>
            <w:r>
              <w:rPr>
                <w:rFonts w:ascii="Segoe UI" w:hAnsi="Segoe UI" w:cs="Segoe UI"/>
                <w:sz w:val="21"/>
                <w:szCs w:val="21"/>
              </w:rPr>
              <w:t xml:space="preserve"> compliance </w:t>
            </w:r>
          </w:p>
          <w:p w14:paraId="369E0D5A" w14:textId="77777777" w:rsidR="00BC098C" w:rsidRDefault="00BC098C" w:rsidP="00BC098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Induction</w:t>
            </w:r>
            <w:proofErr w:type="gramEnd"/>
            <w:r>
              <w:rPr>
                <w:rFonts w:ascii="Segoe UI" w:hAnsi="Segoe UI" w:cs="Segoe UI"/>
                <w:sz w:val="21"/>
                <w:szCs w:val="21"/>
              </w:rPr>
              <w:t xml:space="preserve"> records </w:t>
            </w:r>
          </w:p>
          <w:p w14:paraId="687313CE" w14:textId="77777777" w:rsidR="00BC098C" w:rsidRDefault="00BC098C" w:rsidP="00BC098C">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E</w:t>
            </w:r>
            <w:proofErr w:type="gramEnd"/>
            <w:r>
              <w:rPr>
                <w:rFonts w:ascii="Segoe UI" w:hAnsi="Segoe UI" w:cs="Segoe UI"/>
                <w:sz w:val="21"/>
                <w:szCs w:val="21"/>
              </w:rPr>
              <w:noBreakHyphen/>
              <w:t>learning modules</w:t>
            </w:r>
          </w:p>
          <w:p w14:paraId="38193DBD" w14:textId="62AB415E" w:rsidR="006E6D2D" w:rsidRDefault="006E6D2D" w:rsidP="006E6D2D">
            <w:pPr>
              <w:pStyle w:val="ListParagraph"/>
              <w:numPr>
                <w:ilvl w:val="0"/>
                <w:numId w:val="34"/>
              </w:numPr>
              <w:spacing w:line="300" w:lineRule="atLeast"/>
              <w:rPr>
                <w:rFonts w:ascii="Segoe UI" w:hAnsi="Segoe UI" w:cs="Segoe UI"/>
                <w:sz w:val="21"/>
                <w:szCs w:val="21"/>
              </w:rPr>
            </w:pPr>
            <w:r>
              <w:rPr>
                <w:rFonts w:ascii="Segoe UI" w:hAnsi="Segoe UI" w:cs="Segoe UI"/>
                <w:sz w:val="21"/>
                <w:szCs w:val="21"/>
              </w:rPr>
              <w:t>CP folders</w:t>
            </w:r>
          </w:p>
          <w:p w14:paraId="091FE3BC" w14:textId="13453AC2" w:rsidR="006935CF" w:rsidRPr="006E6D2D" w:rsidRDefault="006935CF" w:rsidP="006E6D2D">
            <w:pPr>
              <w:pStyle w:val="ListParagraph"/>
              <w:numPr>
                <w:ilvl w:val="0"/>
                <w:numId w:val="34"/>
              </w:numPr>
              <w:spacing w:line="300" w:lineRule="atLeast"/>
              <w:rPr>
                <w:rFonts w:ascii="Segoe UI" w:hAnsi="Segoe UI" w:cs="Segoe UI"/>
                <w:sz w:val="21"/>
                <w:szCs w:val="21"/>
              </w:rPr>
            </w:pPr>
            <w:r>
              <w:rPr>
                <w:rFonts w:ascii="Segoe UI" w:hAnsi="Segoe UI" w:cs="Segoe UI"/>
                <w:sz w:val="21"/>
                <w:szCs w:val="21"/>
              </w:rPr>
              <w:t>Attendance data</w:t>
            </w:r>
          </w:p>
          <w:p w14:paraId="74C31584" w14:textId="11859257" w:rsidR="00EF2057" w:rsidRPr="00FF4967" w:rsidRDefault="00EF2057" w:rsidP="0086597F">
            <w:pPr>
              <w:spacing w:line="276" w:lineRule="auto"/>
              <w:rPr>
                <w:rFonts w:ascii="Segoe UI" w:hAnsi="Segoe UI" w:cs="Segoe UI"/>
                <w:sz w:val="18"/>
                <w:szCs w:val="18"/>
                <w:lang w:eastAsia="en-US"/>
              </w:rPr>
            </w:pPr>
          </w:p>
        </w:tc>
        <w:tc>
          <w:tcPr>
            <w:tcW w:w="3450" w:type="dxa"/>
            <w:tcBorders>
              <w:top w:val="single" w:sz="4" w:space="0" w:color="auto"/>
              <w:left w:val="single" w:sz="4" w:space="0" w:color="auto"/>
              <w:bottom w:val="single" w:sz="4" w:space="0" w:color="auto"/>
              <w:right w:val="single" w:sz="4" w:space="0" w:color="auto"/>
            </w:tcBorders>
          </w:tcPr>
          <w:p w14:paraId="0285F422" w14:textId="77777777" w:rsidR="00BC098C" w:rsidRDefault="00BC098C" w:rsidP="00BC098C">
            <w:pPr>
              <w:spacing w:line="300" w:lineRule="atLeast"/>
              <w:rPr>
                <w:rFonts w:ascii="Segoe UI" w:hAnsi="Segoe UI" w:cs="Segoe UI"/>
                <w:sz w:val="21"/>
                <w:szCs w:val="21"/>
              </w:rPr>
            </w:pPr>
            <w:r>
              <w:rPr>
                <w:rFonts w:ascii="Segoe UI" w:hAnsi="Segoe UI" w:cs="Segoe UI"/>
                <w:sz w:val="21"/>
                <w:szCs w:val="21"/>
              </w:rPr>
              <w:t>Maintain high compliance through regular review</w:t>
            </w:r>
          </w:p>
          <w:p w14:paraId="7B1D5479" w14:textId="77777777" w:rsidR="000A3704" w:rsidRPr="00FF4967" w:rsidRDefault="000A3704">
            <w:pPr>
              <w:spacing w:line="276" w:lineRule="auto"/>
              <w:ind w:left="360"/>
              <w:rPr>
                <w:rFonts w:ascii="Segoe UI" w:hAnsi="Segoe UI" w:cs="Segoe UI"/>
                <w:sz w:val="18"/>
                <w:szCs w:val="18"/>
                <w:lang w:eastAsia="en-US"/>
              </w:rPr>
            </w:pPr>
          </w:p>
        </w:tc>
        <w:tc>
          <w:tcPr>
            <w:tcW w:w="2273" w:type="dxa"/>
            <w:vMerge/>
            <w:vAlign w:val="center"/>
            <w:hideMark/>
          </w:tcPr>
          <w:p w14:paraId="2F3E98F9" w14:textId="77777777" w:rsidR="000A3704" w:rsidRDefault="000A3704">
            <w:pPr>
              <w:spacing w:line="276" w:lineRule="auto"/>
              <w:rPr>
                <w:rFonts w:ascii="Segoe UI" w:hAnsi="Segoe UI" w:cs="Segoe UI"/>
                <w:b/>
                <w:lang w:eastAsia="en-US"/>
              </w:rPr>
            </w:pPr>
          </w:p>
        </w:tc>
      </w:tr>
      <w:tr w:rsidR="000A3704" w14:paraId="5CF4F80C" w14:textId="77777777" w:rsidTr="56571055">
        <w:trPr>
          <w:trHeight w:val="2981"/>
        </w:trPr>
        <w:tc>
          <w:tcPr>
            <w:tcW w:w="2972" w:type="dxa"/>
            <w:tcBorders>
              <w:top w:val="single" w:sz="4" w:space="0" w:color="auto"/>
              <w:left w:val="single" w:sz="4" w:space="0" w:color="auto"/>
              <w:bottom w:val="single" w:sz="4" w:space="0" w:color="auto"/>
              <w:right w:val="single" w:sz="4" w:space="0" w:color="auto"/>
            </w:tcBorders>
          </w:tcPr>
          <w:p w14:paraId="23E25B2E" w14:textId="77777777" w:rsidR="000A3704" w:rsidRDefault="000A3704">
            <w:pPr>
              <w:pStyle w:val="ListParagraph"/>
              <w:spacing w:line="276" w:lineRule="auto"/>
              <w:ind w:left="0"/>
              <w:rPr>
                <w:rFonts w:ascii="Segoe UI" w:hAnsi="Segoe UI" w:cs="Segoe UI"/>
                <w:b/>
                <w:lang w:eastAsia="en-US"/>
              </w:rPr>
            </w:pPr>
          </w:p>
          <w:p w14:paraId="3DD0C89B" w14:textId="77777777" w:rsidR="000A3704" w:rsidRDefault="000A3704" w:rsidP="000A3704">
            <w:pPr>
              <w:pStyle w:val="ListParagraph"/>
              <w:numPr>
                <w:ilvl w:val="0"/>
                <w:numId w:val="34"/>
              </w:numPr>
              <w:spacing w:line="276" w:lineRule="auto"/>
              <w:rPr>
                <w:rFonts w:ascii="Segoe UI" w:hAnsi="Segoe UI" w:cs="Segoe UI"/>
                <w:b/>
                <w:lang w:eastAsia="en-US"/>
              </w:rPr>
            </w:pPr>
            <w:r>
              <w:rPr>
                <w:rFonts w:ascii="Segoe UI" w:hAnsi="Segoe UI" w:cs="Segoe UI"/>
                <w:b/>
                <w:lang w:eastAsia="en-US"/>
              </w:rPr>
              <w:t>Inclusion and equality</w:t>
            </w:r>
          </w:p>
          <w:p w14:paraId="0DACB46F" w14:textId="77777777" w:rsidR="000A3704" w:rsidRDefault="000A3704">
            <w:pPr>
              <w:spacing w:line="276" w:lineRule="auto"/>
              <w:rPr>
                <w:rFonts w:ascii="Segoe UI" w:hAnsi="Segoe UI" w:cs="Segoe UI"/>
                <w:b/>
                <w:lang w:eastAsia="en-US"/>
              </w:rPr>
            </w:pPr>
          </w:p>
          <w:p w14:paraId="3592BCCC" w14:textId="77777777" w:rsidR="000A3704" w:rsidRDefault="000A3704">
            <w:pPr>
              <w:spacing w:line="276" w:lineRule="auto"/>
              <w:rPr>
                <w:rFonts w:ascii="Segoe UI" w:hAnsi="Segoe UI" w:cs="Segoe UI"/>
                <w:b/>
                <w:lang w:eastAsia="en-US"/>
              </w:rPr>
            </w:pPr>
          </w:p>
        </w:tc>
        <w:tc>
          <w:tcPr>
            <w:tcW w:w="3449" w:type="dxa"/>
            <w:tcBorders>
              <w:top w:val="single" w:sz="4" w:space="0" w:color="auto"/>
              <w:left w:val="single" w:sz="4" w:space="0" w:color="auto"/>
              <w:bottom w:val="single" w:sz="4" w:space="0" w:color="auto"/>
              <w:right w:val="single" w:sz="4" w:space="0" w:color="auto"/>
            </w:tcBorders>
          </w:tcPr>
          <w:p w14:paraId="384051C2" w14:textId="0C9E919D" w:rsidR="002C6259" w:rsidRDefault="002C6259" w:rsidP="002C6259">
            <w:pPr>
              <w:spacing w:line="300" w:lineRule="atLeast"/>
              <w:rPr>
                <w:rFonts w:ascii="Segoe UI" w:hAnsi="Segoe UI" w:cs="Segoe UI"/>
                <w:sz w:val="21"/>
                <w:szCs w:val="21"/>
              </w:rPr>
            </w:pPr>
            <w:r>
              <w:rPr>
                <w:rFonts w:ascii="Segoe UI" w:hAnsi="Segoe UI" w:cs="Segoe UI"/>
                <w:sz w:val="21"/>
                <w:szCs w:val="21"/>
              </w:rPr>
              <w:t>Fairview ensures that all pupils can access opportunities regardless of need or financial circumstance. PEF funding and targeted supports reduce barriers and promote equity.</w:t>
            </w:r>
            <w:r w:rsidR="00746E0D">
              <w:rPr>
                <w:rFonts w:ascii="Segoe UI" w:hAnsi="Segoe UI" w:cs="Segoe UI"/>
                <w:sz w:val="21"/>
                <w:szCs w:val="21"/>
              </w:rPr>
              <w:t xml:space="preserve">  Pupils are increasingly involved in decision making which is relevant to them.</w:t>
            </w:r>
          </w:p>
          <w:p w14:paraId="5961B9F8" w14:textId="7D29B5D3" w:rsidR="000A3704" w:rsidRPr="00FF4967" w:rsidRDefault="000A3704">
            <w:pPr>
              <w:spacing w:line="276" w:lineRule="auto"/>
              <w:rPr>
                <w:rFonts w:ascii="Segoe UI" w:hAnsi="Segoe UI" w:cs="Segoe UI"/>
                <w:sz w:val="18"/>
                <w:szCs w:val="18"/>
                <w:lang w:eastAsia="en-US"/>
              </w:rPr>
            </w:pPr>
          </w:p>
        </w:tc>
        <w:tc>
          <w:tcPr>
            <w:tcW w:w="3449" w:type="dxa"/>
            <w:tcBorders>
              <w:top w:val="single" w:sz="4" w:space="0" w:color="auto"/>
              <w:left w:val="single" w:sz="4" w:space="0" w:color="auto"/>
              <w:bottom w:val="single" w:sz="4" w:space="0" w:color="auto"/>
              <w:right w:val="single" w:sz="4" w:space="0" w:color="auto"/>
            </w:tcBorders>
          </w:tcPr>
          <w:p w14:paraId="353BDC53" w14:textId="77777777"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Cost</w:t>
            </w:r>
            <w:proofErr w:type="gramEnd"/>
            <w:r>
              <w:rPr>
                <w:rFonts w:ascii="Segoe UI" w:hAnsi="Segoe UI" w:cs="Segoe UI"/>
                <w:sz w:val="21"/>
                <w:szCs w:val="21"/>
              </w:rPr>
              <w:t xml:space="preserve"> of the School Day evidence </w:t>
            </w:r>
          </w:p>
          <w:p w14:paraId="54802907" w14:textId="77777777"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Finance</w:t>
            </w:r>
            <w:proofErr w:type="gramEnd"/>
            <w:r>
              <w:rPr>
                <w:rFonts w:ascii="Segoe UI" w:hAnsi="Segoe UI" w:cs="Segoe UI"/>
                <w:sz w:val="21"/>
                <w:szCs w:val="21"/>
              </w:rPr>
              <w:t xml:space="preserve"> and PEF records </w:t>
            </w:r>
          </w:p>
          <w:p w14:paraId="53B2D951" w14:textId="77777777"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SSCO</w:t>
            </w:r>
            <w:proofErr w:type="gramEnd"/>
            <w:r>
              <w:rPr>
                <w:rFonts w:ascii="Segoe UI" w:hAnsi="Segoe UI" w:cs="Segoe UI"/>
                <w:sz w:val="21"/>
                <w:szCs w:val="21"/>
              </w:rPr>
              <w:t xml:space="preserve"> and CLW reports </w:t>
            </w:r>
          </w:p>
          <w:p w14:paraId="0F47E839" w14:textId="7A4AA410"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Survey</w:t>
            </w:r>
            <w:proofErr w:type="gramEnd"/>
            <w:r>
              <w:rPr>
                <w:rFonts w:ascii="Segoe UI" w:hAnsi="Segoe UI" w:cs="Segoe UI"/>
                <w:sz w:val="21"/>
                <w:szCs w:val="21"/>
              </w:rPr>
              <w:t xml:space="preserve"> data</w:t>
            </w:r>
            <w:r w:rsidR="006935CF">
              <w:rPr>
                <w:rFonts w:ascii="Segoe UI" w:hAnsi="Segoe UI" w:cs="Segoe UI"/>
                <w:sz w:val="21"/>
                <w:szCs w:val="21"/>
              </w:rPr>
              <w:t xml:space="preserve"> from parents</w:t>
            </w:r>
          </w:p>
          <w:p w14:paraId="31C09C7F" w14:textId="4FD980D6" w:rsidR="006935CF" w:rsidRDefault="006935CF" w:rsidP="006935CF">
            <w:pPr>
              <w:pStyle w:val="ListParagraph"/>
              <w:numPr>
                <w:ilvl w:val="0"/>
                <w:numId w:val="34"/>
              </w:numPr>
              <w:spacing w:line="300" w:lineRule="atLeast"/>
              <w:rPr>
                <w:rFonts w:ascii="Segoe UI" w:hAnsi="Segoe UI" w:cs="Segoe UI"/>
                <w:sz w:val="21"/>
                <w:szCs w:val="21"/>
              </w:rPr>
            </w:pPr>
            <w:r>
              <w:rPr>
                <w:rFonts w:ascii="Segoe UI" w:hAnsi="Segoe UI" w:cs="Segoe UI"/>
                <w:sz w:val="21"/>
                <w:szCs w:val="21"/>
              </w:rPr>
              <w:t>Fundraising</w:t>
            </w:r>
          </w:p>
          <w:p w14:paraId="6C53D103" w14:textId="21177214" w:rsidR="006935CF" w:rsidRDefault="006935CF" w:rsidP="006935CF">
            <w:pPr>
              <w:pStyle w:val="ListParagraph"/>
              <w:numPr>
                <w:ilvl w:val="0"/>
                <w:numId w:val="34"/>
              </w:numPr>
              <w:spacing w:line="300" w:lineRule="atLeast"/>
              <w:rPr>
                <w:rFonts w:ascii="Segoe UI" w:hAnsi="Segoe UI" w:cs="Segoe UI"/>
                <w:sz w:val="21"/>
                <w:szCs w:val="21"/>
              </w:rPr>
            </w:pPr>
            <w:r>
              <w:rPr>
                <w:rFonts w:ascii="Segoe UI" w:hAnsi="Segoe UI" w:cs="Segoe UI"/>
                <w:sz w:val="21"/>
                <w:szCs w:val="21"/>
              </w:rPr>
              <w:t xml:space="preserve">Gold RRS Award </w:t>
            </w:r>
          </w:p>
          <w:p w14:paraId="0329FEF8" w14:textId="1CC06C73" w:rsidR="00746E0D" w:rsidRDefault="00746E0D" w:rsidP="006935CF">
            <w:pPr>
              <w:pStyle w:val="ListParagraph"/>
              <w:numPr>
                <w:ilvl w:val="0"/>
                <w:numId w:val="34"/>
              </w:numPr>
              <w:spacing w:line="300" w:lineRule="atLeast"/>
              <w:rPr>
                <w:rFonts w:ascii="Segoe UI" w:hAnsi="Segoe UI" w:cs="Segoe UI"/>
                <w:sz w:val="21"/>
                <w:szCs w:val="21"/>
              </w:rPr>
            </w:pPr>
            <w:r>
              <w:rPr>
                <w:rFonts w:ascii="Segoe UI" w:hAnsi="Segoe UI" w:cs="Segoe UI"/>
                <w:sz w:val="21"/>
                <w:szCs w:val="21"/>
              </w:rPr>
              <w:t xml:space="preserve">Events group, </w:t>
            </w:r>
            <w:proofErr w:type="gramStart"/>
            <w:r>
              <w:rPr>
                <w:rFonts w:ascii="Segoe UI" w:hAnsi="Segoe UI" w:cs="Segoe UI"/>
                <w:sz w:val="21"/>
                <w:szCs w:val="21"/>
              </w:rPr>
              <w:t>pupils</w:t>
            </w:r>
            <w:proofErr w:type="gramEnd"/>
            <w:r>
              <w:rPr>
                <w:rFonts w:ascii="Segoe UI" w:hAnsi="Segoe UI" w:cs="Segoe UI"/>
                <w:sz w:val="21"/>
                <w:szCs w:val="21"/>
              </w:rPr>
              <w:t xml:space="preserve"> council</w:t>
            </w:r>
          </w:p>
          <w:p w14:paraId="701D6DD6" w14:textId="01D0E311" w:rsidR="00B85BDD" w:rsidRPr="006935CF" w:rsidRDefault="00B85BDD" w:rsidP="006935CF">
            <w:pPr>
              <w:pStyle w:val="ListParagraph"/>
              <w:numPr>
                <w:ilvl w:val="0"/>
                <w:numId w:val="34"/>
              </w:numPr>
              <w:spacing w:line="300" w:lineRule="atLeast"/>
              <w:rPr>
                <w:rFonts w:ascii="Segoe UI" w:hAnsi="Segoe UI" w:cs="Segoe UI"/>
                <w:sz w:val="21"/>
                <w:szCs w:val="21"/>
              </w:rPr>
            </w:pPr>
            <w:r>
              <w:rPr>
                <w:rFonts w:ascii="Segoe UI" w:hAnsi="Segoe UI" w:cs="Segoe UI"/>
                <w:sz w:val="21"/>
                <w:szCs w:val="21"/>
              </w:rPr>
              <w:t>Awareness of SIMD/PEF data</w:t>
            </w:r>
          </w:p>
          <w:p w14:paraId="302D18CA" w14:textId="77777777" w:rsidR="006935CF" w:rsidRDefault="006935CF" w:rsidP="002C6259">
            <w:pPr>
              <w:spacing w:line="300" w:lineRule="atLeast"/>
              <w:rPr>
                <w:rFonts w:ascii="Segoe UI" w:hAnsi="Segoe UI" w:cs="Segoe UI"/>
                <w:sz w:val="21"/>
                <w:szCs w:val="21"/>
              </w:rPr>
            </w:pPr>
          </w:p>
          <w:p w14:paraId="15285376" w14:textId="0668A9C1" w:rsidR="000A3704" w:rsidRPr="00FF4967" w:rsidRDefault="000A3704">
            <w:pPr>
              <w:spacing w:line="276" w:lineRule="auto"/>
              <w:rPr>
                <w:rFonts w:ascii="Segoe UI" w:hAnsi="Segoe UI" w:cs="Segoe UI"/>
                <w:sz w:val="18"/>
                <w:szCs w:val="18"/>
                <w:lang w:eastAsia="en-US"/>
              </w:rPr>
            </w:pPr>
          </w:p>
        </w:tc>
        <w:tc>
          <w:tcPr>
            <w:tcW w:w="3450" w:type="dxa"/>
            <w:tcBorders>
              <w:top w:val="single" w:sz="4" w:space="0" w:color="auto"/>
              <w:left w:val="single" w:sz="4" w:space="0" w:color="auto"/>
              <w:bottom w:val="single" w:sz="4" w:space="0" w:color="auto"/>
              <w:right w:val="single" w:sz="4" w:space="0" w:color="auto"/>
            </w:tcBorders>
          </w:tcPr>
          <w:p w14:paraId="5F5BB775" w14:textId="77777777"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Track</w:t>
            </w:r>
            <w:proofErr w:type="gramEnd"/>
            <w:r>
              <w:rPr>
                <w:rFonts w:ascii="Segoe UI" w:hAnsi="Segoe UI" w:cs="Segoe UI"/>
                <w:sz w:val="21"/>
                <w:szCs w:val="21"/>
              </w:rPr>
              <w:t xml:space="preserve"> impact of PEF more robustly </w:t>
            </w:r>
          </w:p>
          <w:p w14:paraId="5C99DA58" w14:textId="371A142D"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Further</w:t>
            </w:r>
            <w:proofErr w:type="gramEnd"/>
            <w:r>
              <w:rPr>
                <w:rFonts w:ascii="Segoe UI" w:hAnsi="Segoe UI" w:cs="Segoe UI"/>
                <w:sz w:val="21"/>
                <w:szCs w:val="21"/>
              </w:rPr>
              <w:t xml:space="preserve"> develop outdoor learning provision </w:t>
            </w:r>
            <w:r w:rsidR="006C0D00">
              <w:rPr>
                <w:rFonts w:ascii="Segoe UI" w:hAnsi="Segoe UI" w:cs="Segoe UI"/>
                <w:sz w:val="21"/>
                <w:szCs w:val="21"/>
              </w:rPr>
              <w:t>including for PMLD students</w:t>
            </w:r>
          </w:p>
          <w:p w14:paraId="155A4FD1" w14:textId="77777777" w:rsidR="002C6259" w:rsidRDefault="002C6259" w:rsidP="002C6259">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Expand</w:t>
            </w:r>
            <w:proofErr w:type="gramEnd"/>
            <w:r>
              <w:rPr>
                <w:rFonts w:ascii="Segoe UI" w:hAnsi="Segoe UI" w:cs="Segoe UI"/>
                <w:sz w:val="21"/>
                <w:szCs w:val="21"/>
              </w:rPr>
              <w:t xml:space="preserve"> pupil participation across school life</w:t>
            </w:r>
          </w:p>
          <w:p w14:paraId="47168CB7" w14:textId="1E2C1DE8" w:rsidR="00FB1ABE" w:rsidRPr="00FF4967" w:rsidRDefault="00FB1ABE">
            <w:pPr>
              <w:pStyle w:val="ListParagraph"/>
              <w:spacing w:line="276" w:lineRule="auto"/>
              <w:rPr>
                <w:rFonts w:ascii="Segoe UI" w:hAnsi="Segoe UI" w:cs="Segoe UI"/>
                <w:sz w:val="18"/>
                <w:szCs w:val="18"/>
                <w:lang w:eastAsia="en-US"/>
              </w:rPr>
            </w:pPr>
          </w:p>
        </w:tc>
        <w:tc>
          <w:tcPr>
            <w:tcW w:w="2273" w:type="dxa"/>
            <w:vMerge/>
            <w:vAlign w:val="center"/>
            <w:hideMark/>
          </w:tcPr>
          <w:p w14:paraId="472120D2" w14:textId="77777777" w:rsidR="000A3704" w:rsidRDefault="000A3704">
            <w:pPr>
              <w:spacing w:line="276" w:lineRule="auto"/>
              <w:rPr>
                <w:rFonts w:ascii="Segoe UI" w:hAnsi="Segoe UI" w:cs="Segoe UI"/>
                <w:b/>
                <w:lang w:eastAsia="en-US"/>
              </w:rPr>
            </w:pPr>
          </w:p>
        </w:tc>
      </w:tr>
    </w:tbl>
    <w:p w14:paraId="3CDCC372" w14:textId="77777777" w:rsidR="000A3704" w:rsidRDefault="000A3704" w:rsidP="000A3704">
      <w:pPr>
        <w:spacing w:after="200" w:line="276" w:lineRule="auto"/>
        <w:rPr>
          <w:rFonts w:ascii="Segoe UI" w:hAnsi="Segoe UI" w:cs="Segoe UI"/>
        </w:rPr>
      </w:pPr>
    </w:p>
    <w:tbl>
      <w:tblPr>
        <w:tblpPr w:leftFromText="180" w:rightFromText="180" w:bottomFromText="200" w:horzAnchor="margin" w:tblpXSpec="center" w:tblpY="-443"/>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3401"/>
        <w:gridCol w:w="3401"/>
        <w:gridCol w:w="3401"/>
        <w:gridCol w:w="2307"/>
      </w:tblGrid>
      <w:tr w:rsidR="000A3704" w14:paraId="257DF7ED" w14:textId="77777777" w:rsidTr="3DA00EDC">
        <w:trPr>
          <w:trHeight w:val="435"/>
        </w:trPr>
        <w:tc>
          <w:tcPr>
            <w:tcW w:w="2972" w:type="dxa"/>
            <w:tcBorders>
              <w:top w:val="single" w:sz="4" w:space="0" w:color="auto"/>
              <w:left w:val="single" w:sz="4" w:space="0" w:color="auto"/>
              <w:bottom w:val="single" w:sz="4" w:space="0" w:color="auto"/>
              <w:right w:val="single" w:sz="4" w:space="0" w:color="auto"/>
            </w:tcBorders>
            <w:shd w:val="clear" w:color="auto" w:fill="00B050"/>
            <w:hideMark/>
          </w:tcPr>
          <w:p w14:paraId="7C42B325"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lastRenderedPageBreak/>
              <w:t>3.2</w:t>
            </w:r>
          </w:p>
          <w:p w14:paraId="25DF7E44"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t>RAISING ATTAINMENT</w:t>
            </w:r>
          </w:p>
          <w:p w14:paraId="09FBB8DE" w14:textId="77777777" w:rsidR="000A3704" w:rsidRDefault="000A3704">
            <w:pPr>
              <w:spacing w:line="276" w:lineRule="auto"/>
              <w:rPr>
                <w:rFonts w:ascii="Segoe UI" w:hAnsi="Segoe UI" w:cs="Segoe UI"/>
                <w:b/>
                <w:color w:val="FFFFFF" w:themeColor="background1"/>
                <w:lang w:eastAsia="en-US"/>
              </w:rPr>
            </w:pPr>
            <w:r>
              <w:rPr>
                <w:rFonts w:ascii="Segoe UI" w:hAnsi="Segoe UI" w:cs="Segoe UI"/>
                <w:b/>
                <w:color w:val="FFFFFF" w:themeColor="background1"/>
                <w:lang w:eastAsia="en-US"/>
              </w:rPr>
              <w:t xml:space="preserve">AND </w:t>
            </w:r>
          </w:p>
          <w:p w14:paraId="18EFDF0A" w14:textId="77777777" w:rsidR="000A3704" w:rsidRDefault="000A3704">
            <w:pPr>
              <w:spacing w:line="276" w:lineRule="auto"/>
              <w:rPr>
                <w:rFonts w:ascii="Segoe UI" w:hAnsi="Segoe UI" w:cs="Segoe UI"/>
                <w:b/>
                <w:lang w:eastAsia="en-US"/>
              </w:rPr>
            </w:pPr>
            <w:r>
              <w:rPr>
                <w:rFonts w:ascii="Segoe UI" w:hAnsi="Segoe UI" w:cs="Segoe UI"/>
                <w:b/>
                <w:color w:val="FFFFFF" w:themeColor="background1"/>
                <w:lang w:eastAsia="en-US"/>
              </w:rPr>
              <w:t>ACHIEVEMENT</w:t>
            </w:r>
          </w:p>
        </w:tc>
        <w:tc>
          <w:tcPr>
            <w:tcW w:w="3402" w:type="dxa"/>
            <w:tcBorders>
              <w:top w:val="single" w:sz="4" w:space="0" w:color="auto"/>
              <w:left w:val="single" w:sz="4" w:space="0" w:color="auto"/>
              <w:bottom w:val="single" w:sz="4" w:space="0" w:color="auto"/>
              <w:right w:val="single" w:sz="4" w:space="0" w:color="auto"/>
            </w:tcBorders>
            <w:shd w:val="clear" w:color="auto" w:fill="92D050"/>
            <w:hideMark/>
          </w:tcPr>
          <w:p w14:paraId="454C3390" w14:textId="77777777" w:rsidR="000A3704" w:rsidRDefault="000A3704">
            <w:pPr>
              <w:spacing w:line="276" w:lineRule="auto"/>
              <w:rPr>
                <w:rFonts w:ascii="Segoe UI" w:hAnsi="Segoe UI" w:cs="Segoe UI"/>
                <w:b/>
                <w:lang w:eastAsia="en-US"/>
              </w:rPr>
            </w:pPr>
            <w:r>
              <w:rPr>
                <w:rFonts w:ascii="Segoe UI" w:hAnsi="Segoe UI" w:cs="Segoe UI"/>
                <w:b/>
                <w:lang w:eastAsia="en-US"/>
              </w:rPr>
              <w:t>How well are you doing?</w:t>
            </w:r>
          </w:p>
          <w:p w14:paraId="1762E63E" w14:textId="77777777" w:rsidR="000A3704" w:rsidRDefault="000A3704">
            <w:pPr>
              <w:spacing w:line="276" w:lineRule="auto"/>
              <w:rPr>
                <w:rFonts w:ascii="Segoe UI" w:hAnsi="Segoe UI" w:cs="Segoe UI"/>
                <w:b/>
                <w:lang w:eastAsia="en-US"/>
              </w:rPr>
            </w:pPr>
            <w:r>
              <w:rPr>
                <w:rFonts w:ascii="Segoe UI" w:hAnsi="Segoe UI" w:cs="Segoe UI"/>
                <w:b/>
                <w:lang w:eastAsia="en-US"/>
              </w:rPr>
              <w:br/>
              <w:t>What’s working well for your learners?</w:t>
            </w:r>
          </w:p>
        </w:tc>
        <w:tc>
          <w:tcPr>
            <w:tcW w:w="3402" w:type="dxa"/>
            <w:tcBorders>
              <w:top w:val="single" w:sz="4" w:space="0" w:color="auto"/>
              <w:left w:val="single" w:sz="4" w:space="0" w:color="auto"/>
              <w:bottom w:val="single" w:sz="4" w:space="0" w:color="auto"/>
              <w:right w:val="single" w:sz="4" w:space="0" w:color="auto"/>
            </w:tcBorders>
            <w:shd w:val="clear" w:color="auto" w:fill="92D050"/>
          </w:tcPr>
          <w:p w14:paraId="4827A493" w14:textId="77777777" w:rsidR="000A3704" w:rsidRDefault="000A3704">
            <w:pPr>
              <w:spacing w:line="276" w:lineRule="auto"/>
              <w:rPr>
                <w:rFonts w:ascii="Segoe UI" w:hAnsi="Segoe UI" w:cs="Segoe UI"/>
                <w:b/>
                <w:lang w:eastAsia="en-US"/>
              </w:rPr>
            </w:pPr>
            <w:r>
              <w:rPr>
                <w:rFonts w:ascii="Segoe UI" w:hAnsi="Segoe UI" w:cs="Segoe UI"/>
                <w:b/>
                <w:lang w:eastAsia="en-US"/>
              </w:rPr>
              <w:t>How do you know?</w:t>
            </w:r>
          </w:p>
          <w:p w14:paraId="33E18341" w14:textId="77777777" w:rsidR="000A3704" w:rsidRDefault="000A3704">
            <w:pPr>
              <w:spacing w:line="276" w:lineRule="auto"/>
              <w:rPr>
                <w:rFonts w:ascii="Segoe UI" w:hAnsi="Segoe UI" w:cs="Segoe UI"/>
                <w:b/>
                <w:lang w:eastAsia="en-US"/>
              </w:rPr>
            </w:pPr>
          </w:p>
          <w:p w14:paraId="6D752502" w14:textId="77777777" w:rsidR="000A3704" w:rsidRDefault="000A3704">
            <w:pPr>
              <w:spacing w:line="276" w:lineRule="auto"/>
              <w:rPr>
                <w:rFonts w:ascii="Segoe UI" w:hAnsi="Segoe UI" w:cs="Segoe UI"/>
                <w:b/>
                <w:lang w:eastAsia="en-US"/>
              </w:rPr>
            </w:pPr>
            <w:r>
              <w:rPr>
                <w:rFonts w:ascii="Segoe UI" w:hAnsi="Segoe UI" w:cs="Segoe UI"/>
                <w:b/>
                <w:lang w:eastAsia="en-US"/>
              </w:rPr>
              <w:t>What evidence do you have of positive impact on learners?</w:t>
            </w:r>
          </w:p>
          <w:p w14:paraId="4219BA1C" w14:textId="77777777" w:rsidR="000A3704" w:rsidRDefault="000A3704">
            <w:pPr>
              <w:spacing w:line="276" w:lineRule="auto"/>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92D050"/>
            <w:hideMark/>
          </w:tcPr>
          <w:p w14:paraId="70058BBA" w14:textId="77777777" w:rsidR="000A3704" w:rsidRDefault="000A3704">
            <w:pPr>
              <w:spacing w:line="276" w:lineRule="auto"/>
              <w:rPr>
                <w:rFonts w:ascii="Segoe UI" w:hAnsi="Segoe UI" w:cs="Segoe UI"/>
                <w:b/>
                <w:lang w:eastAsia="en-US"/>
              </w:rPr>
            </w:pPr>
            <w:r>
              <w:rPr>
                <w:rFonts w:ascii="Segoe UI" w:hAnsi="Segoe UI" w:cs="Segoe UI"/>
                <w:b/>
                <w:lang w:eastAsia="en-US"/>
              </w:rPr>
              <w:t>What are you going to do now?</w:t>
            </w:r>
          </w:p>
          <w:p w14:paraId="1FCE4A52" w14:textId="77777777" w:rsidR="000A3704" w:rsidRDefault="000A3704">
            <w:pPr>
              <w:spacing w:line="276" w:lineRule="auto"/>
              <w:rPr>
                <w:rFonts w:ascii="Segoe UI" w:hAnsi="Segoe UI" w:cs="Segoe UI"/>
                <w:b/>
                <w:lang w:eastAsia="en-US"/>
              </w:rPr>
            </w:pPr>
            <w:r>
              <w:rPr>
                <w:rFonts w:ascii="Segoe UI" w:hAnsi="Segoe UI" w:cs="Segoe UI"/>
                <w:b/>
                <w:lang w:eastAsia="en-US"/>
              </w:rPr>
              <w:br/>
              <w:t>What are your improvement priorities in this area?</w:t>
            </w:r>
          </w:p>
        </w:tc>
        <w:tc>
          <w:tcPr>
            <w:tcW w:w="2308" w:type="dxa"/>
            <w:tcBorders>
              <w:top w:val="single" w:sz="4" w:space="0" w:color="auto"/>
              <w:left w:val="single" w:sz="4" w:space="0" w:color="auto"/>
              <w:bottom w:val="single" w:sz="4" w:space="0" w:color="auto"/>
              <w:right w:val="single" w:sz="4" w:space="0" w:color="auto"/>
            </w:tcBorders>
            <w:shd w:val="clear" w:color="auto" w:fill="92D050"/>
            <w:hideMark/>
          </w:tcPr>
          <w:p w14:paraId="4805E70F" w14:textId="77777777" w:rsidR="000A3704" w:rsidRDefault="000A3704">
            <w:pPr>
              <w:spacing w:line="276" w:lineRule="auto"/>
              <w:rPr>
                <w:rFonts w:ascii="Segoe UI" w:hAnsi="Segoe UI" w:cs="Segoe UI"/>
                <w:b/>
                <w:lang w:eastAsia="en-US"/>
              </w:rPr>
            </w:pPr>
            <w:r>
              <w:rPr>
                <w:rFonts w:ascii="Segoe UI" w:hAnsi="Segoe UI" w:cs="Segoe UI"/>
                <w:b/>
                <w:lang w:eastAsia="en-US"/>
              </w:rPr>
              <w:t>How would you evaluate this QI using the HGIOS 4/HGIOS ELC 6-point scale?</w:t>
            </w:r>
          </w:p>
        </w:tc>
      </w:tr>
      <w:tr w:rsidR="000A3704" w14:paraId="0942ACEB" w14:textId="77777777" w:rsidTr="3DA00EDC">
        <w:trPr>
          <w:trHeight w:val="1345"/>
        </w:trPr>
        <w:tc>
          <w:tcPr>
            <w:tcW w:w="2972" w:type="dxa"/>
            <w:tcBorders>
              <w:top w:val="single" w:sz="4" w:space="0" w:color="auto"/>
              <w:left w:val="single" w:sz="4" w:space="0" w:color="auto"/>
              <w:bottom w:val="single" w:sz="4" w:space="0" w:color="auto"/>
              <w:right w:val="single" w:sz="4" w:space="0" w:color="auto"/>
            </w:tcBorders>
          </w:tcPr>
          <w:p w14:paraId="6C9D11E4" w14:textId="77777777" w:rsidR="000A3704" w:rsidRDefault="000A3704">
            <w:pPr>
              <w:pStyle w:val="ListParagraph"/>
              <w:spacing w:line="276" w:lineRule="auto"/>
              <w:ind w:left="0"/>
              <w:rPr>
                <w:rFonts w:ascii="Segoe UI" w:hAnsi="Segoe UI" w:cs="Segoe UI"/>
                <w:b/>
                <w:lang w:eastAsia="en-US"/>
              </w:rPr>
            </w:pPr>
          </w:p>
          <w:p w14:paraId="60C44D04" w14:textId="77777777" w:rsidR="000A3704" w:rsidRDefault="000A3704" w:rsidP="000A3704">
            <w:pPr>
              <w:pStyle w:val="ListParagraph"/>
              <w:numPr>
                <w:ilvl w:val="0"/>
                <w:numId w:val="35"/>
              </w:numPr>
              <w:spacing w:line="276" w:lineRule="auto"/>
              <w:rPr>
                <w:rFonts w:ascii="Segoe UI" w:hAnsi="Segoe UI" w:cs="Segoe UI"/>
                <w:b/>
                <w:lang w:eastAsia="en-US"/>
              </w:rPr>
            </w:pPr>
            <w:r w:rsidRPr="3DA00EDC">
              <w:rPr>
                <w:rFonts w:ascii="Segoe UI" w:hAnsi="Segoe UI" w:cs="Segoe UI"/>
                <w:b/>
                <w:bCs/>
                <w:lang w:eastAsia="en-US"/>
              </w:rPr>
              <w:t>Attainment in literacy and numeracy</w:t>
            </w:r>
          </w:p>
          <w:p w14:paraId="6480438D" w14:textId="361F7529" w:rsidR="3DA00EDC" w:rsidRDefault="3DA00EDC" w:rsidP="3DA00EDC">
            <w:pPr>
              <w:spacing w:line="276" w:lineRule="auto"/>
              <w:rPr>
                <w:b/>
                <w:bCs/>
                <w:lang w:eastAsia="en-US"/>
              </w:rPr>
            </w:pPr>
          </w:p>
          <w:p w14:paraId="288F25F4" w14:textId="77777777" w:rsidR="000A3704" w:rsidRDefault="000A3704">
            <w:pPr>
              <w:pStyle w:val="ListParagraph"/>
              <w:spacing w:line="276" w:lineRule="auto"/>
              <w:ind w:left="0"/>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31266284" w14:textId="77777777" w:rsidR="00EB49C0" w:rsidRDefault="00EB49C0" w:rsidP="00EB49C0">
            <w:pPr>
              <w:spacing w:line="300" w:lineRule="atLeast"/>
              <w:rPr>
                <w:rFonts w:ascii="Segoe UI" w:hAnsi="Segoe UI" w:cs="Segoe UI"/>
                <w:sz w:val="21"/>
                <w:szCs w:val="21"/>
              </w:rPr>
            </w:pPr>
            <w:r>
              <w:rPr>
                <w:rFonts w:ascii="Segoe UI" w:hAnsi="Segoe UI" w:cs="Segoe UI"/>
                <w:sz w:val="21"/>
                <w:szCs w:val="21"/>
              </w:rPr>
              <w:t>Learners follow personalised pathways with appropriate targets, particularly in communication and wellbeing. A total communication approach is embedded with specialist support.</w:t>
            </w:r>
          </w:p>
          <w:p w14:paraId="16AFB9FD" w14:textId="48368A02" w:rsidR="00E70A69" w:rsidRDefault="00E70A69" w:rsidP="002C6259">
            <w:pPr>
              <w:spacing w:line="276" w:lineRule="auto"/>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74479EE9" w14:textId="4BC431DE" w:rsidR="00EB49C0" w:rsidRDefault="00EB49C0" w:rsidP="00EB49C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My</w:t>
            </w:r>
            <w:proofErr w:type="gramEnd"/>
            <w:r>
              <w:rPr>
                <w:rFonts w:ascii="Segoe UI" w:hAnsi="Segoe UI" w:cs="Segoe UI"/>
                <w:sz w:val="21"/>
                <w:szCs w:val="21"/>
              </w:rPr>
              <w:t xml:space="preserve"> Learning Plans </w:t>
            </w:r>
            <w:r w:rsidR="0039383F">
              <w:rPr>
                <w:rFonts w:ascii="Segoe UI" w:hAnsi="Segoe UI" w:cs="Segoe UI"/>
                <w:sz w:val="21"/>
                <w:szCs w:val="21"/>
              </w:rPr>
              <w:t>and evaluations</w:t>
            </w:r>
            <w:r w:rsidR="00271460">
              <w:rPr>
                <w:rFonts w:ascii="Segoe UI" w:hAnsi="Segoe UI" w:cs="Segoe UI"/>
                <w:sz w:val="21"/>
                <w:szCs w:val="21"/>
              </w:rPr>
              <w:t xml:space="preserve"> (data)</w:t>
            </w:r>
          </w:p>
          <w:p w14:paraId="35174631" w14:textId="7CBF6E5E" w:rsidR="00CB6655" w:rsidRDefault="00CB6655" w:rsidP="00EB49C0">
            <w:pPr>
              <w:spacing w:line="300" w:lineRule="atLeast"/>
              <w:rPr>
                <w:rFonts w:ascii="Segoe UI" w:hAnsi="Segoe UI" w:cs="Segoe UI"/>
                <w:sz w:val="21"/>
                <w:szCs w:val="21"/>
              </w:rPr>
            </w:pPr>
            <w:r>
              <w:rPr>
                <w:rFonts w:ascii="Segoe UI" w:hAnsi="Segoe UI" w:cs="Segoe UI"/>
                <w:sz w:val="21"/>
                <w:szCs w:val="21"/>
              </w:rPr>
              <w:t>Tracking data</w:t>
            </w:r>
          </w:p>
          <w:p w14:paraId="7AA84B86" w14:textId="77777777" w:rsidR="00EB49C0" w:rsidRDefault="00EB49C0" w:rsidP="00EB49C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Observations</w:t>
            </w:r>
            <w:proofErr w:type="gramEnd"/>
            <w:r>
              <w:rPr>
                <w:rFonts w:ascii="Segoe UI" w:hAnsi="Segoe UI" w:cs="Segoe UI"/>
                <w:sz w:val="21"/>
                <w:szCs w:val="21"/>
              </w:rPr>
              <w:t xml:space="preserve"> </w:t>
            </w:r>
          </w:p>
          <w:p w14:paraId="25664FB0" w14:textId="77777777" w:rsidR="00EB49C0" w:rsidRDefault="00EB49C0" w:rsidP="00EB49C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Learning</w:t>
            </w:r>
            <w:proofErr w:type="gramEnd"/>
            <w:r>
              <w:rPr>
                <w:rFonts w:ascii="Segoe UI" w:hAnsi="Segoe UI" w:cs="Segoe UI"/>
                <w:sz w:val="21"/>
                <w:szCs w:val="21"/>
              </w:rPr>
              <w:t xml:space="preserve"> journals </w:t>
            </w:r>
          </w:p>
          <w:p w14:paraId="610BDE17" w14:textId="77777777" w:rsidR="00EB49C0" w:rsidRDefault="00EB49C0" w:rsidP="00EB49C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Professional</w:t>
            </w:r>
            <w:proofErr w:type="gramEnd"/>
            <w:r>
              <w:rPr>
                <w:rFonts w:ascii="Segoe UI" w:hAnsi="Segoe UI" w:cs="Segoe UI"/>
                <w:sz w:val="21"/>
                <w:szCs w:val="21"/>
              </w:rPr>
              <w:t xml:space="preserve"> dialogue</w:t>
            </w:r>
          </w:p>
          <w:p w14:paraId="69F97C17" w14:textId="5DF9580B" w:rsidR="00A95AB9" w:rsidRDefault="008A37CD" w:rsidP="008A37CD">
            <w:pPr>
              <w:pStyle w:val="ListParagraph"/>
              <w:numPr>
                <w:ilvl w:val="0"/>
                <w:numId w:val="35"/>
              </w:numPr>
              <w:spacing w:line="300" w:lineRule="atLeast"/>
              <w:rPr>
                <w:rFonts w:ascii="Segoe UI" w:hAnsi="Segoe UI" w:cs="Segoe UI"/>
                <w:sz w:val="21"/>
                <w:szCs w:val="21"/>
              </w:rPr>
            </w:pPr>
            <w:r>
              <w:rPr>
                <w:rFonts w:ascii="Segoe UI" w:hAnsi="Segoe UI" w:cs="Segoe UI"/>
                <w:sz w:val="21"/>
                <w:szCs w:val="21"/>
              </w:rPr>
              <w:t>Pupil council and event’s group</w:t>
            </w:r>
          </w:p>
          <w:p w14:paraId="360ABD6A" w14:textId="0F716EE5" w:rsidR="00271460" w:rsidRPr="008A37CD" w:rsidRDefault="00271460" w:rsidP="008A37CD">
            <w:pPr>
              <w:pStyle w:val="ListParagraph"/>
              <w:numPr>
                <w:ilvl w:val="0"/>
                <w:numId w:val="35"/>
              </w:numPr>
              <w:spacing w:line="300" w:lineRule="atLeast"/>
              <w:rPr>
                <w:rFonts w:ascii="Segoe UI" w:hAnsi="Segoe UI" w:cs="Segoe UI"/>
                <w:sz w:val="21"/>
                <w:szCs w:val="21"/>
              </w:rPr>
            </w:pPr>
            <w:r>
              <w:rPr>
                <w:rFonts w:ascii="Segoe UI" w:hAnsi="Segoe UI" w:cs="Segoe UI"/>
                <w:sz w:val="21"/>
                <w:szCs w:val="21"/>
              </w:rPr>
              <w:t>SNSAs where appropriate</w:t>
            </w:r>
          </w:p>
          <w:p w14:paraId="6E7EE929" w14:textId="0A2BB18A" w:rsidR="0046509E" w:rsidRDefault="0046509E">
            <w:pPr>
              <w:spacing w:line="276" w:lineRule="auto"/>
              <w:rPr>
                <w:rFonts w:ascii="Segoe UI" w:hAnsi="Segoe UI" w:cs="Segoe UI"/>
                <w:lang w:eastAsia="en-US"/>
              </w:rPr>
            </w:pPr>
          </w:p>
        </w:tc>
        <w:tc>
          <w:tcPr>
            <w:tcW w:w="3402" w:type="dxa"/>
            <w:tcBorders>
              <w:top w:val="single" w:sz="4" w:space="0" w:color="auto"/>
              <w:left w:val="single" w:sz="4" w:space="0" w:color="auto"/>
              <w:bottom w:val="single" w:sz="4" w:space="0" w:color="auto"/>
              <w:right w:val="single" w:sz="4" w:space="0" w:color="auto"/>
            </w:tcBorders>
          </w:tcPr>
          <w:p w14:paraId="01F71885" w14:textId="7C6AF4B7" w:rsidR="00EB49C0" w:rsidRDefault="00EB49C0" w:rsidP="00EB49C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Pr>
                <w:rFonts w:ascii="Segoe UI" w:hAnsi="Segoe UI" w:cs="Segoe UI"/>
                <w:sz w:val="21"/>
                <w:szCs w:val="21"/>
              </w:rPr>
              <w:t xml:space="preserve"> tracking of attainment</w:t>
            </w:r>
            <w:r w:rsidR="008A37CD">
              <w:rPr>
                <w:rFonts w:ascii="Segoe UI" w:hAnsi="Segoe UI" w:cs="Segoe UI"/>
                <w:sz w:val="21"/>
                <w:szCs w:val="21"/>
              </w:rPr>
              <w:t xml:space="preserve"> including work on trackers</w:t>
            </w:r>
            <w:r>
              <w:rPr>
                <w:rFonts w:ascii="Segoe UI" w:hAnsi="Segoe UI" w:cs="Segoe UI"/>
                <w:sz w:val="21"/>
                <w:szCs w:val="21"/>
              </w:rPr>
              <w:t xml:space="preserve"> </w:t>
            </w:r>
          </w:p>
          <w:p w14:paraId="7F744F86" w14:textId="77777777" w:rsidR="00EB49C0" w:rsidRDefault="00EB49C0" w:rsidP="00EB49C0">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Strengthen</w:t>
            </w:r>
            <w:proofErr w:type="gramEnd"/>
            <w:r>
              <w:rPr>
                <w:rFonts w:ascii="Segoe UI" w:hAnsi="Segoe UI" w:cs="Segoe UI"/>
                <w:sz w:val="21"/>
                <w:szCs w:val="21"/>
              </w:rPr>
              <w:t xml:space="preserve"> use of observation evidence</w:t>
            </w:r>
          </w:p>
          <w:p w14:paraId="39C37B9B" w14:textId="0B5BF035" w:rsidR="00CB6655" w:rsidRDefault="00CB6655" w:rsidP="00CB6655">
            <w:pPr>
              <w:pStyle w:val="ListParagraph"/>
              <w:numPr>
                <w:ilvl w:val="0"/>
                <w:numId w:val="42"/>
              </w:numPr>
              <w:spacing w:line="300" w:lineRule="atLeast"/>
              <w:rPr>
                <w:rFonts w:ascii="Segoe UI" w:hAnsi="Segoe UI" w:cs="Segoe UI"/>
                <w:sz w:val="21"/>
                <w:szCs w:val="21"/>
              </w:rPr>
            </w:pPr>
            <w:proofErr w:type="spellStart"/>
            <w:r>
              <w:rPr>
                <w:rFonts w:ascii="Segoe UI" w:hAnsi="Segoe UI" w:cs="Segoe UI"/>
                <w:sz w:val="21"/>
                <w:szCs w:val="21"/>
              </w:rPr>
              <w:t>Strenghten</w:t>
            </w:r>
            <w:proofErr w:type="spellEnd"/>
            <w:r>
              <w:rPr>
                <w:rFonts w:ascii="Segoe UI" w:hAnsi="Segoe UI" w:cs="Segoe UI"/>
                <w:sz w:val="21"/>
                <w:szCs w:val="21"/>
              </w:rPr>
              <w:t xml:space="preserve"> whole </w:t>
            </w:r>
            <w:proofErr w:type="gramStart"/>
            <w:r>
              <w:rPr>
                <w:rFonts w:ascii="Segoe UI" w:hAnsi="Segoe UI" w:cs="Segoe UI"/>
                <w:sz w:val="21"/>
                <w:szCs w:val="21"/>
              </w:rPr>
              <w:t>school  community</w:t>
            </w:r>
            <w:proofErr w:type="gramEnd"/>
            <w:r>
              <w:rPr>
                <w:rFonts w:ascii="Segoe UI" w:hAnsi="Segoe UI" w:cs="Segoe UI"/>
                <w:sz w:val="21"/>
                <w:szCs w:val="21"/>
              </w:rPr>
              <w:t xml:space="preserve"> understanding of curriculum offer </w:t>
            </w:r>
          </w:p>
          <w:p w14:paraId="5E349209" w14:textId="22285DC3" w:rsidR="00CB6655" w:rsidRPr="00CB6655" w:rsidRDefault="00CB6655" w:rsidP="00CB6655">
            <w:pPr>
              <w:pStyle w:val="ListParagraph"/>
              <w:numPr>
                <w:ilvl w:val="0"/>
                <w:numId w:val="42"/>
              </w:numPr>
              <w:spacing w:line="300" w:lineRule="atLeast"/>
              <w:rPr>
                <w:rFonts w:ascii="Segoe UI" w:hAnsi="Segoe UI" w:cs="Segoe UI"/>
                <w:sz w:val="21"/>
                <w:szCs w:val="21"/>
              </w:rPr>
            </w:pPr>
            <w:r>
              <w:rPr>
                <w:rFonts w:ascii="Segoe UI" w:hAnsi="Segoe UI" w:cs="Segoe UI"/>
                <w:sz w:val="21"/>
                <w:szCs w:val="21"/>
              </w:rPr>
              <w:t>Strengthen understanding and implementation of total communication approaches.</w:t>
            </w:r>
          </w:p>
          <w:p w14:paraId="15C3CA53" w14:textId="573DDDAE" w:rsidR="00F63699" w:rsidRDefault="00F63699">
            <w:pPr>
              <w:pStyle w:val="ListParagraph"/>
              <w:spacing w:line="276" w:lineRule="auto"/>
              <w:ind w:left="264"/>
              <w:rPr>
                <w:rFonts w:ascii="Segoe UI" w:hAnsi="Segoe UI" w:cs="Segoe UI"/>
                <w:lang w:eastAsia="en-US"/>
              </w:rPr>
            </w:pPr>
          </w:p>
        </w:tc>
        <w:tc>
          <w:tcPr>
            <w:tcW w:w="2308" w:type="dxa"/>
            <w:vMerge w:val="restart"/>
            <w:tcBorders>
              <w:top w:val="single" w:sz="4" w:space="0" w:color="auto"/>
              <w:left w:val="single" w:sz="4" w:space="0" w:color="auto"/>
              <w:bottom w:val="single" w:sz="4" w:space="0" w:color="auto"/>
              <w:right w:val="single" w:sz="4" w:space="0" w:color="auto"/>
            </w:tcBorders>
          </w:tcPr>
          <w:p w14:paraId="0398251A" w14:textId="510275D3" w:rsidR="000A3704" w:rsidRDefault="00917E85">
            <w:pPr>
              <w:spacing w:line="276" w:lineRule="auto"/>
              <w:rPr>
                <w:rFonts w:ascii="Segoe UI" w:hAnsi="Segoe UI" w:cs="Segoe UI"/>
                <w:b/>
                <w:lang w:eastAsia="en-US"/>
              </w:rPr>
            </w:pPr>
            <w:r>
              <w:rPr>
                <w:rFonts w:ascii="Segoe UI" w:hAnsi="Segoe UI" w:cs="Segoe UI"/>
                <w:b/>
                <w:lang w:eastAsia="en-US"/>
              </w:rPr>
              <w:t>4</w:t>
            </w:r>
          </w:p>
          <w:p w14:paraId="28BE26B3" w14:textId="77777777" w:rsidR="000161EF" w:rsidRDefault="000161EF">
            <w:pPr>
              <w:spacing w:line="276" w:lineRule="auto"/>
              <w:rPr>
                <w:rFonts w:ascii="Segoe UI" w:hAnsi="Segoe UI" w:cs="Segoe UI"/>
                <w:b/>
                <w:lang w:eastAsia="en-US"/>
              </w:rPr>
            </w:pPr>
          </w:p>
          <w:p w14:paraId="132F02B5" w14:textId="77777777" w:rsidR="000161EF" w:rsidRDefault="000161EF">
            <w:pPr>
              <w:spacing w:line="276" w:lineRule="auto"/>
              <w:rPr>
                <w:rFonts w:ascii="Segoe UI" w:hAnsi="Segoe UI" w:cs="Segoe UI"/>
                <w:b/>
                <w:lang w:eastAsia="en-US"/>
              </w:rPr>
            </w:pPr>
          </w:p>
          <w:p w14:paraId="23B22893" w14:textId="77777777" w:rsidR="000161EF" w:rsidRDefault="000161EF">
            <w:pPr>
              <w:spacing w:line="276" w:lineRule="auto"/>
              <w:rPr>
                <w:rFonts w:ascii="Segoe UI" w:hAnsi="Segoe UI" w:cs="Segoe UI"/>
                <w:b/>
                <w:lang w:eastAsia="en-US"/>
              </w:rPr>
            </w:pPr>
          </w:p>
          <w:p w14:paraId="06E26B9E" w14:textId="77777777" w:rsidR="000161EF" w:rsidRDefault="000161EF">
            <w:pPr>
              <w:spacing w:line="276" w:lineRule="auto"/>
              <w:rPr>
                <w:rFonts w:ascii="Segoe UI" w:hAnsi="Segoe UI" w:cs="Segoe UI"/>
                <w:b/>
                <w:lang w:eastAsia="en-US"/>
              </w:rPr>
            </w:pPr>
          </w:p>
          <w:p w14:paraId="44B1F74E" w14:textId="77777777" w:rsidR="000161EF" w:rsidRDefault="000161EF">
            <w:pPr>
              <w:spacing w:line="276" w:lineRule="auto"/>
              <w:rPr>
                <w:rFonts w:ascii="Segoe UI" w:hAnsi="Segoe UI" w:cs="Segoe UI"/>
                <w:b/>
                <w:lang w:eastAsia="en-US"/>
              </w:rPr>
            </w:pPr>
          </w:p>
          <w:p w14:paraId="32143217" w14:textId="77777777" w:rsidR="000161EF" w:rsidRDefault="000161EF">
            <w:pPr>
              <w:spacing w:line="276" w:lineRule="auto"/>
              <w:rPr>
                <w:rFonts w:ascii="Segoe UI" w:hAnsi="Segoe UI" w:cs="Segoe UI"/>
                <w:b/>
                <w:lang w:eastAsia="en-US"/>
              </w:rPr>
            </w:pPr>
          </w:p>
          <w:p w14:paraId="650A2274" w14:textId="77777777" w:rsidR="000161EF" w:rsidRDefault="000161EF">
            <w:pPr>
              <w:spacing w:line="276" w:lineRule="auto"/>
              <w:rPr>
                <w:rFonts w:ascii="Segoe UI" w:hAnsi="Segoe UI" w:cs="Segoe UI"/>
                <w:b/>
                <w:lang w:eastAsia="en-US"/>
              </w:rPr>
            </w:pPr>
          </w:p>
          <w:p w14:paraId="23122C6C" w14:textId="77777777" w:rsidR="000161EF" w:rsidRDefault="000161EF">
            <w:pPr>
              <w:spacing w:line="276" w:lineRule="auto"/>
              <w:rPr>
                <w:rFonts w:ascii="Segoe UI" w:hAnsi="Segoe UI" w:cs="Segoe UI"/>
                <w:b/>
                <w:lang w:eastAsia="en-US"/>
              </w:rPr>
            </w:pPr>
          </w:p>
          <w:p w14:paraId="66F5470E" w14:textId="77777777" w:rsidR="00015EC4" w:rsidRDefault="00015EC4">
            <w:pPr>
              <w:spacing w:line="276" w:lineRule="auto"/>
              <w:rPr>
                <w:rFonts w:ascii="Segoe UI" w:hAnsi="Segoe UI" w:cs="Segoe UI"/>
                <w:b/>
                <w:lang w:eastAsia="en-US"/>
              </w:rPr>
            </w:pPr>
          </w:p>
          <w:p w14:paraId="0E084D93" w14:textId="77777777" w:rsidR="00015EC4" w:rsidRDefault="00015EC4">
            <w:pPr>
              <w:spacing w:line="276" w:lineRule="auto"/>
              <w:rPr>
                <w:rFonts w:ascii="Segoe UI" w:hAnsi="Segoe UI" w:cs="Segoe UI"/>
                <w:b/>
                <w:lang w:eastAsia="en-US"/>
              </w:rPr>
            </w:pPr>
          </w:p>
          <w:p w14:paraId="350DC433" w14:textId="77777777" w:rsidR="00015EC4" w:rsidRDefault="00015EC4">
            <w:pPr>
              <w:spacing w:line="276" w:lineRule="auto"/>
              <w:rPr>
                <w:rFonts w:ascii="Segoe UI" w:hAnsi="Segoe UI" w:cs="Segoe UI"/>
                <w:b/>
                <w:lang w:eastAsia="en-US"/>
              </w:rPr>
            </w:pPr>
          </w:p>
          <w:p w14:paraId="067677D9" w14:textId="77777777" w:rsidR="00015EC4" w:rsidRDefault="00015EC4">
            <w:pPr>
              <w:spacing w:line="276" w:lineRule="auto"/>
              <w:rPr>
                <w:rFonts w:ascii="Segoe UI" w:hAnsi="Segoe UI" w:cs="Segoe UI"/>
                <w:b/>
                <w:lang w:eastAsia="en-US"/>
              </w:rPr>
            </w:pPr>
          </w:p>
          <w:p w14:paraId="003C0BD4" w14:textId="77777777" w:rsidR="00015EC4" w:rsidRDefault="00015EC4">
            <w:pPr>
              <w:spacing w:line="276" w:lineRule="auto"/>
              <w:rPr>
                <w:rFonts w:ascii="Segoe UI" w:hAnsi="Segoe UI" w:cs="Segoe UI"/>
                <w:b/>
                <w:lang w:eastAsia="en-US"/>
              </w:rPr>
            </w:pPr>
          </w:p>
          <w:p w14:paraId="4A2D4789" w14:textId="77777777" w:rsidR="00015EC4" w:rsidRDefault="00015EC4">
            <w:pPr>
              <w:spacing w:line="276" w:lineRule="auto"/>
              <w:rPr>
                <w:rFonts w:ascii="Segoe UI" w:hAnsi="Segoe UI" w:cs="Segoe UI"/>
                <w:b/>
                <w:lang w:eastAsia="en-US"/>
              </w:rPr>
            </w:pPr>
          </w:p>
          <w:p w14:paraId="0BCADCDF" w14:textId="342E5781" w:rsidR="000161EF" w:rsidRDefault="000161EF">
            <w:pPr>
              <w:spacing w:line="276" w:lineRule="auto"/>
              <w:rPr>
                <w:rFonts w:ascii="Segoe UI" w:hAnsi="Segoe UI" w:cs="Segoe UI"/>
                <w:b/>
                <w:lang w:eastAsia="en-US"/>
              </w:rPr>
            </w:pPr>
          </w:p>
          <w:p w14:paraId="005A3451" w14:textId="77777777" w:rsidR="003E70AA" w:rsidRDefault="003E70AA">
            <w:pPr>
              <w:spacing w:line="276" w:lineRule="auto"/>
              <w:rPr>
                <w:rFonts w:ascii="Segoe UI" w:hAnsi="Segoe UI" w:cs="Segoe UI"/>
                <w:b/>
                <w:lang w:eastAsia="en-US"/>
              </w:rPr>
            </w:pPr>
          </w:p>
          <w:p w14:paraId="4CC2FD83" w14:textId="77777777" w:rsidR="003E70AA" w:rsidRDefault="003E70AA">
            <w:pPr>
              <w:spacing w:line="276" w:lineRule="auto"/>
              <w:rPr>
                <w:rFonts w:ascii="Segoe UI" w:hAnsi="Segoe UI" w:cs="Segoe UI"/>
                <w:b/>
                <w:lang w:eastAsia="en-US"/>
              </w:rPr>
            </w:pPr>
          </w:p>
          <w:p w14:paraId="47DC414D" w14:textId="77777777" w:rsidR="003E70AA" w:rsidRDefault="003E70AA">
            <w:pPr>
              <w:spacing w:line="276" w:lineRule="auto"/>
              <w:rPr>
                <w:rFonts w:ascii="Segoe UI" w:hAnsi="Segoe UI" w:cs="Segoe UI"/>
                <w:b/>
                <w:lang w:eastAsia="en-US"/>
              </w:rPr>
            </w:pPr>
          </w:p>
          <w:p w14:paraId="19697471" w14:textId="77777777" w:rsidR="003E70AA" w:rsidRDefault="003E70AA">
            <w:pPr>
              <w:spacing w:line="276" w:lineRule="auto"/>
              <w:rPr>
                <w:rFonts w:ascii="Segoe UI" w:hAnsi="Segoe UI" w:cs="Segoe UI"/>
                <w:b/>
                <w:lang w:eastAsia="en-US"/>
              </w:rPr>
            </w:pPr>
          </w:p>
          <w:p w14:paraId="394F0D74" w14:textId="77777777" w:rsidR="003E70AA" w:rsidRDefault="003E70AA">
            <w:pPr>
              <w:spacing w:line="276" w:lineRule="auto"/>
              <w:rPr>
                <w:rFonts w:ascii="Segoe UI" w:hAnsi="Segoe UI" w:cs="Segoe UI"/>
                <w:b/>
                <w:lang w:eastAsia="en-US"/>
              </w:rPr>
            </w:pPr>
          </w:p>
          <w:p w14:paraId="5BD2419A" w14:textId="70DFB3D2" w:rsidR="003E70AA" w:rsidRDefault="003E70AA">
            <w:pPr>
              <w:spacing w:line="276" w:lineRule="auto"/>
              <w:rPr>
                <w:rFonts w:ascii="Segoe UI" w:hAnsi="Segoe UI" w:cs="Segoe UI"/>
                <w:b/>
                <w:lang w:eastAsia="en-US"/>
              </w:rPr>
            </w:pPr>
          </w:p>
          <w:p w14:paraId="13359285" w14:textId="74FD6A2F" w:rsidR="003E70AA" w:rsidRDefault="003E70AA">
            <w:pPr>
              <w:spacing w:line="276" w:lineRule="auto"/>
              <w:rPr>
                <w:rFonts w:ascii="Segoe UI" w:hAnsi="Segoe UI" w:cs="Segoe UI"/>
                <w:b/>
                <w:lang w:eastAsia="en-US"/>
              </w:rPr>
            </w:pPr>
          </w:p>
        </w:tc>
      </w:tr>
      <w:tr w:rsidR="000A3704" w14:paraId="37AADCF5" w14:textId="77777777" w:rsidTr="3DA00EDC">
        <w:trPr>
          <w:trHeight w:val="1380"/>
        </w:trPr>
        <w:tc>
          <w:tcPr>
            <w:tcW w:w="2972" w:type="dxa"/>
            <w:tcBorders>
              <w:top w:val="single" w:sz="4" w:space="0" w:color="auto"/>
              <w:left w:val="single" w:sz="4" w:space="0" w:color="auto"/>
              <w:bottom w:val="single" w:sz="4" w:space="0" w:color="auto"/>
              <w:right w:val="single" w:sz="4" w:space="0" w:color="auto"/>
            </w:tcBorders>
          </w:tcPr>
          <w:p w14:paraId="5DF07A7A" w14:textId="77777777" w:rsidR="000A3704" w:rsidRDefault="000A3704">
            <w:pPr>
              <w:pStyle w:val="ListParagraph"/>
              <w:spacing w:line="276" w:lineRule="auto"/>
              <w:ind w:left="0"/>
              <w:rPr>
                <w:rFonts w:ascii="Segoe UI" w:hAnsi="Segoe UI" w:cs="Segoe UI"/>
                <w:b/>
                <w:lang w:eastAsia="en-US"/>
              </w:rPr>
            </w:pPr>
          </w:p>
          <w:p w14:paraId="6D97829E" w14:textId="77777777" w:rsidR="000A3704" w:rsidRDefault="000A3704">
            <w:pPr>
              <w:pStyle w:val="ListParagraph"/>
              <w:spacing w:line="276" w:lineRule="auto"/>
              <w:ind w:left="0"/>
              <w:rPr>
                <w:rFonts w:ascii="Segoe UI" w:hAnsi="Segoe UI" w:cs="Segoe UI"/>
                <w:b/>
                <w:lang w:eastAsia="en-US"/>
              </w:rPr>
            </w:pPr>
          </w:p>
          <w:p w14:paraId="687AE19B" w14:textId="77777777" w:rsidR="000A3704" w:rsidRDefault="000A3704" w:rsidP="000A3704">
            <w:pPr>
              <w:pStyle w:val="ListParagraph"/>
              <w:numPr>
                <w:ilvl w:val="0"/>
                <w:numId w:val="36"/>
              </w:numPr>
              <w:spacing w:line="276" w:lineRule="auto"/>
              <w:rPr>
                <w:rFonts w:ascii="Segoe UI" w:hAnsi="Segoe UI" w:cs="Segoe UI"/>
                <w:b/>
                <w:lang w:eastAsia="en-US"/>
              </w:rPr>
            </w:pPr>
            <w:r>
              <w:rPr>
                <w:rFonts w:ascii="Segoe UI" w:hAnsi="Segoe UI" w:cs="Segoe UI"/>
                <w:b/>
                <w:lang w:eastAsia="en-US"/>
              </w:rPr>
              <w:t>Attainment over time</w:t>
            </w:r>
          </w:p>
          <w:p w14:paraId="4D2DDB0A" w14:textId="77777777" w:rsidR="000A3704" w:rsidRDefault="000A3704">
            <w:pPr>
              <w:pStyle w:val="ListParagraph"/>
              <w:spacing w:line="276" w:lineRule="auto"/>
              <w:ind w:left="0"/>
              <w:rPr>
                <w:rFonts w:ascii="Segoe UI" w:hAnsi="Segoe UI" w:cs="Segoe UI"/>
                <w:b/>
                <w:lang w:eastAsia="en-US"/>
              </w:rPr>
            </w:pPr>
          </w:p>
          <w:p w14:paraId="7338DF67" w14:textId="77777777" w:rsidR="000A3704" w:rsidRDefault="000A3704">
            <w:pPr>
              <w:pStyle w:val="ListParagraph"/>
              <w:spacing w:line="276" w:lineRule="auto"/>
              <w:ind w:left="0"/>
              <w:rPr>
                <w:rFonts w:ascii="Segoe UI" w:hAnsi="Segoe UI" w:cs="Segoe UI"/>
                <w:b/>
                <w:lang w:eastAsia="en-US"/>
              </w:rPr>
            </w:pPr>
          </w:p>
          <w:p w14:paraId="67DF6B46" w14:textId="77777777" w:rsidR="000A3704" w:rsidRDefault="000A3704">
            <w:pPr>
              <w:pStyle w:val="ListParagraph"/>
              <w:spacing w:line="276" w:lineRule="auto"/>
              <w:ind w:left="0"/>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57CC6C9C" w14:textId="77777777" w:rsidR="007C2445" w:rsidRDefault="007C2445" w:rsidP="007C2445">
            <w:pPr>
              <w:spacing w:line="300" w:lineRule="atLeast"/>
              <w:rPr>
                <w:rFonts w:ascii="Segoe UI" w:hAnsi="Segoe UI" w:cs="Segoe UI"/>
                <w:sz w:val="21"/>
                <w:szCs w:val="21"/>
              </w:rPr>
            </w:pPr>
            <w:r>
              <w:rPr>
                <w:rFonts w:ascii="Segoe UI" w:hAnsi="Segoe UI" w:cs="Segoe UI"/>
                <w:sz w:val="21"/>
                <w:szCs w:val="21"/>
              </w:rPr>
              <w:t>Staff use informal assessment and baseline information to track progress over time. Transitions are well planned to ensure continuity.</w:t>
            </w:r>
          </w:p>
          <w:p w14:paraId="01235C30" w14:textId="1F507EC0" w:rsidR="009E44D1" w:rsidRPr="001E12FE" w:rsidRDefault="009E44D1" w:rsidP="00B834D1">
            <w:pPr>
              <w:rPr>
                <w:rFonts w:ascii="Segoe UI" w:hAnsi="Segoe UI" w:cs="Segoe UI"/>
                <w:lang w:eastAsia="en-US"/>
              </w:rPr>
            </w:pPr>
          </w:p>
        </w:tc>
        <w:tc>
          <w:tcPr>
            <w:tcW w:w="3402" w:type="dxa"/>
            <w:tcBorders>
              <w:top w:val="single" w:sz="4" w:space="0" w:color="auto"/>
              <w:left w:val="single" w:sz="4" w:space="0" w:color="auto"/>
              <w:bottom w:val="single" w:sz="4" w:space="0" w:color="auto"/>
              <w:right w:val="single" w:sz="4" w:space="0" w:color="auto"/>
            </w:tcBorders>
          </w:tcPr>
          <w:p w14:paraId="762F8AF3" w14:textId="77777777" w:rsidR="007C2445" w:rsidRDefault="007C2445" w:rsidP="007C24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Tracking</w:t>
            </w:r>
            <w:proofErr w:type="gramEnd"/>
            <w:r>
              <w:rPr>
                <w:rFonts w:ascii="Segoe UI" w:hAnsi="Segoe UI" w:cs="Segoe UI"/>
                <w:sz w:val="21"/>
                <w:szCs w:val="21"/>
              </w:rPr>
              <w:t xml:space="preserve"> documents </w:t>
            </w:r>
          </w:p>
          <w:p w14:paraId="18F27A46" w14:textId="77777777" w:rsidR="007C2445" w:rsidRDefault="007C2445" w:rsidP="007C24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Transition</w:t>
            </w:r>
            <w:proofErr w:type="gramEnd"/>
            <w:r>
              <w:rPr>
                <w:rFonts w:ascii="Segoe UI" w:hAnsi="Segoe UI" w:cs="Segoe UI"/>
                <w:sz w:val="21"/>
                <w:szCs w:val="21"/>
              </w:rPr>
              <w:t xml:space="preserve"> paperwork </w:t>
            </w:r>
          </w:p>
          <w:p w14:paraId="29499BC9" w14:textId="77777777" w:rsidR="007C2445" w:rsidRDefault="007C2445" w:rsidP="007C2445">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Team</w:t>
            </w:r>
            <w:proofErr w:type="gramEnd"/>
            <w:r>
              <w:rPr>
                <w:rFonts w:ascii="Segoe UI" w:hAnsi="Segoe UI" w:cs="Segoe UI"/>
                <w:sz w:val="21"/>
                <w:szCs w:val="21"/>
              </w:rPr>
              <w:t xml:space="preserve"> meeting minutes</w:t>
            </w:r>
          </w:p>
          <w:p w14:paraId="2C3DCCD7" w14:textId="73C13DA7" w:rsidR="008A37CD" w:rsidRDefault="008A37CD" w:rsidP="008A37CD">
            <w:pPr>
              <w:pStyle w:val="ListParagraph"/>
              <w:numPr>
                <w:ilvl w:val="0"/>
                <w:numId w:val="36"/>
              </w:numPr>
              <w:spacing w:line="300" w:lineRule="atLeast"/>
              <w:rPr>
                <w:rFonts w:ascii="Segoe UI" w:hAnsi="Segoe UI" w:cs="Segoe UI"/>
                <w:sz w:val="21"/>
                <w:szCs w:val="21"/>
              </w:rPr>
            </w:pPr>
            <w:r>
              <w:rPr>
                <w:rFonts w:ascii="Segoe UI" w:hAnsi="Segoe UI" w:cs="Segoe UI"/>
                <w:sz w:val="21"/>
                <w:szCs w:val="21"/>
              </w:rPr>
              <w:t>Observations</w:t>
            </w:r>
          </w:p>
          <w:p w14:paraId="2C7931A0" w14:textId="1612CF4A" w:rsidR="008A37CD" w:rsidRPr="008A37CD" w:rsidRDefault="008A37CD" w:rsidP="008A37CD">
            <w:pPr>
              <w:pStyle w:val="ListParagraph"/>
              <w:numPr>
                <w:ilvl w:val="0"/>
                <w:numId w:val="36"/>
              </w:numPr>
              <w:spacing w:line="300" w:lineRule="atLeast"/>
              <w:rPr>
                <w:rFonts w:ascii="Segoe UI" w:hAnsi="Segoe UI" w:cs="Segoe UI"/>
                <w:sz w:val="21"/>
                <w:szCs w:val="21"/>
              </w:rPr>
            </w:pPr>
            <w:r>
              <w:rPr>
                <w:rFonts w:ascii="Segoe UI" w:hAnsi="Segoe UI" w:cs="Segoe UI"/>
                <w:sz w:val="21"/>
                <w:szCs w:val="21"/>
              </w:rPr>
              <w:t>My Learning plans</w:t>
            </w:r>
          </w:p>
          <w:p w14:paraId="4494454D" w14:textId="50775BCD" w:rsidR="006203FD" w:rsidRDefault="006203FD">
            <w:pPr>
              <w:spacing w:line="276" w:lineRule="auto"/>
              <w:rPr>
                <w:rFonts w:ascii="Segoe UI" w:hAnsi="Segoe UI" w:cs="Segoe UI"/>
                <w:lang w:eastAsia="en-US"/>
              </w:rPr>
            </w:pPr>
          </w:p>
        </w:tc>
        <w:tc>
          <w:tcPr>
            <w:tcW w:w="3402" w:type="dxa"/>
            <w:tcBorders>
              <w:top w:val="single" w:sz="4" w:space="0" w:color="auto"/>
              <w:left w:val="single" w:sz="4" w:space="0" w:color="auto"/>
              <w:bottom w:val="single" w:sz="4" w:space="0" w:color="auto"/>
              <w:right w:val="single" w:sz="4" w:space="0" w:color="auto"/>
            </w:tcBorders>
          </w:tcPr>
          <w:p w14:paraId="53CBCC3C" w14:textId="77777777" w:rsidR="00BB30CB" w:rsidRDefault="00BB30CB" w:rsidP="00BB30C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Formalise</w:t>
            </w:r>
            <w:proofErr w:type="gramEnd"/>
            <w:r>
              <w:rPr>
                <w:rFonts w:ascii="Segoe UI" w:hAnsi="Segoe UI" w:cs="Segoe UI"/>
                <w:sz w:val="21"/>
                <w:szCs w:val="21"/>
              </w:rPr>
              <w:t xml:space="preserve"> assessments across pathways </w:t>
            </w:r>
          </w:p>
          <w:p w14:paraId="4C66EB52" w14:textId="77777777" w:rsidR="00BB30CB" w:rsidRDefault="00BB30CB" w:rsidP="00BB30C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Pr>
                <w:rFonts w:ascii="Segoe UI" w:hAnsi="Segoe UI" w:cs="Segoe UI"/>
                <w:sz w:val="21"/>
                <w:szCs w:val="21"/>
              </w:rPr>
              <w:t xml:space="preserve"> consistency of professional judgement</w:t>
            </w:r>
          </w:p>
          <w:p w14:paraId="073366BB" w14:textId="0D766F40" w:rsidR="00DB48EC" w:rsidRPr="00DB48EC" w:rsidRDefault="00DB48EC" w:rsidP="00DB48EC">
            <w:pPr>
              <w:pStyle w:val="ListParagraph"/>
              <w:spacing w:line="276" w:lineRule="auto"/>
              <w:ind w:left="264"/>
              <w:rPr>
                <w:rFonts w:ascii="Segoe UI" w:hAnsi="Segoe UI" w:cs="Segoe UI"/>
                <w:lang w:eastAsia="en-US"/>
              </w:rPr>
            </w:pPr>
          </w:p>
        </w:tc>
        <w:tc>
          <w:tcPr>
            <w:tcW w:w="2308" w:type="dxa"/>
            <w:vMerge/>
            <w:vAlign w:val="center"/>
            <w:hideMark/>
          </w:tcPr>
          <w:p w14:paraId="59F8C503" w14:textId="77777777" w:rsidR="000A3704" w:rsidRDefault="000A3704">
            <w:pPr>
              <w:spacing w:line="276" w:lineRule="auto"/>
              <w:rPr>
                <w:rFonts w:ascii="Segoe UI" w:hAnsi="Segoe UI" w:cs="Segoe UI"/>
                <w:b/>
                <w:lang w:eastAsia="en-US"/>
              </w:rPr>
            </w:pPr>
          </w:p>
        </w:tc>
      </w:tr>
      <w:tr w:rsidR="000A3704" w14:paraId="47FDF59A" w14:textId="77777777" w:rsidTr="3DA00EDC">
        <w:trPr>
          <w:trHeight w:val="1630"/>
        </w:trPr>
        <w:tc>
          <w:tcPr>
            <w:tcW w:w="2972" w:type="dxa"/>
            <w:tcBorders>
              <w:top w:val="single" w:sz="4" w:space="0" w:color="auto"/>
              <w:left w:val="single" w:sz="4" w:space="0" w:color="auto"/>
              <w:bottom w:val="single" w:sz="4" w:space="0" w:color="auto"/>
              <w:right w:val="single" w:sz="4" w:space="0" w:color="auto"/>
            </w:tcBorders>
          </w:tcPr>
          <w:p w14:paraId="30EB66D1" w14:textId="77777777" w:rsidR="000A3704" w:rsidRDefault="000A3704">
            <w:pPr>
              <w:pStyle w:val="ListParagraph"/>
              <w:spacing w:line="276" w:lineRule="auto"/>
              <w:ind w:left="0"/>
              <w:rPr>
                <w:rFonts w:ascii="Segoe UI" w:hAnsi="Segoe UI" w:cs="Segoe UI"/>
                <w:b/>
                <w:lang w:eastAsia="en-US"/>
              </w:rPr>
            </w:pPr>
          </w:p>
          <w:p w14:paraId="51D42229" w14:textId="77777777" w:rsidR="000A3704" w:rsidRDefault="000A3704">
            <w:pPr>
              <w:pStyle w:val="ListParagraph"/>
              <w:spacing w:line="276" w:lineRule="auto"/>
              <w:ind w:left="0"/>
              <w:rPr>
                <w:rFonts w:ascii="Segoe UI" w:hAnsi="Segoe UI" w:cs="Segoe UI"/>
                <w:b/>
                <w:lang w:eastAsia="en-US"/>
              </w:rPr>
            </w:pPr>
          </w:p>
          <w:p w14:paraId="522F6E9D" w14:textId="77777777" w:rsidR="000A3704" w:rsidRDefault="000A3704" w:rsidP="000A3704">
            <w:pPr>
              <w:pStyle w:val="ListParagraph"/>
              <w:numPr>
                <w:ilvl w:val="0"/>
                <w:numId w:val="36"/>
              </w:numPr>
              <w:spacing w:line="276" w:lineRule="auto"/>
              <w:rPr>
                <w:rFonts w:ascii="Segoe UI" w:hAnsi="Segoe UI" w:cs="Segoe UI"/>
                <w:b/>
                <w:lang w:eastAsia="en-US"/>
              </w:rPr>
            </w:pPr>
            <w:r>
              <w:rPr>
                <w:rFonts w:ascii="Segoe UI" w:hAnsi="Segoe UI" w:cs="Segoe UI"/>
                <w:b/>
                <w:lang w:eastAsia="en-US"/>
              </w:rPr>
              <w:t>Overall quality of learners’ achievement</w:t>
            </w:r>
          </w:p>
          <w:p w14:paraId="00B35036" w14:textId="77777777" w:rsidR="000A3704" w:rsidRDefault="000A3704">
            <w:pPr>
              <w:pStyle w:val="ListParagraph"/>
              <w:spacing w:line="276" w:lineRule="auto"/>
              <w:ind w:left="0"/>
              <w:rPr>
                <w:rFonts w:ascii="Segoe UI" w:hAnsi="Segoe UI" w:cs="Segoe UI"/>
                <w:b/>
                <w:lang w:eastAsia="en-US"/>
              </w:rPr>
            </w:pPr>
          </w:p>
          <w:p w14:paraId="7A18CC8E" w14:textId="77777777" w:rsidR="000A3704" w:rsidRDefault="000A3704">
            <w:pPr>
              <w:pStyle w:val="ListParagraph"/>
              <w:spacing w:line="276" w:lineRule="auto"/>
              <w:ind w:left="0"/>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7F86CFE2" w14:textId="7372A347" w:rsidR="00BB30CB" w:rsidRDefault="00BB30CB" w:rsidP="00BB30CB">
            <w:pPr>
              <w:spacing w:line="300" w:lineRule="atLeast"/>
              <w:rPr>
                <w:rFonts w:ascii="Segoe UI" w:hAnsi="Segoe UI" w:cs="Segoe UI"/>
                <w:sz w:val="21"/>
                <w:szCs w:val="21"/>
              </w:rPr>
            </w:pPr>
            <w:r>
              <w:rPr>
                <w:rFonts w:ascii="Segoe UI" w:hAnsi="Segoe UI" w:cs="Segoe UI"/>
                <w:sz w:val="21"/>
                <w:szCs w:val="21"/>
              </w:rPr>
              <w:lastRenderedPageBreak/>
              <w:t xml:space="preserve">Learners achieve across a wide range of contexts, including </w:t>
            </w:r>
            <w:r w:rsidR="00447474">
              <w:rPr>
                <w:rFonts w:ascii="Segoe UI" w:hAnsi="Segoe UI" w:cs="Segoe UI"/>
                <w:sz w:val="21"/>
                <w:szCs w:val="21"/>
              </w:rPr>
              <w:t xml:space="preserve">accreditations, </w:t>
            </w:r>
            <w:r>
              <w:rPr>
                <w:rFonts w:ascii="Segoe UI" w:hAnsi="Segoe UI" w:cs="Segoe UI"/>
                <w:sz w:val="21"/>
                <w:szCs w:val="21"/>
              </w:rPr>
              <w:t>community, DYW and wider achievement programmes which build confidence and skills.</w:t>
            </w:r>
          </w:p>
          <w:p w14:paraId="246C527C" w14:textId="2A4EBBCB" w:rsidR="00E60E31" w:rsidRPr="00933D8D" w:rsidRDefault="00E60E31">
            <w:pPr>
              <w:spacing w:line="276" w:lineRule="auto"/>
              <w:rPr>
                <w:rFonts w:ascii="Segoe UI" w:hAnsi="Segoe UI" w:cs="Segoe UI"/>
                <w:bCs/>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Pr>
          <w:p w14:paraId="1B1BE9BE" w14:textId="77777777" w:rsidR="00D3627F" w:rsidRDefault="00D3627F" w:rsidP="00D3627F">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Wider</w:t>
            </w:r>
            <w:proofErr w:type="gramEnd"/>
            <w:r>
              <w:rPr>
                <w:rFonts w:ascii="Segoe UI" w:hAnsi="Segoe UI" w:cs="Segoe UI"/>
                <w:sz w:val="21"/>
                <w:szCs w:val="21"/>
              </w:rPr>
              <w:t xml:space="preserve"> achievement records </w:t>
            </w:r>
          </w:p>
          <w:p w14:paraId="433D719D" w14:textId="77F55281" w:rsidR="002F33C8" w:rsidRDefault="002F33C8" w:rsidP="002F33C8">
            <w:pPr>
              <w:pStyle w:val="ListParagraph"/>
              <w:numPr>
                <w:ilvl w:val="0"/>
                <w:numId w:val="36"/>
              </w:numPr>
              <w:spacing w:line="300" w:lineRule="atLeast"/>
              <w:rPr>
                <w:rFonts w:ascii="Segoe UI" w:hAnsi="Segoe UI" w:cs="Segoe UI"/>
                <w:sz w:val="21"/>
                <w:szCs w:val="21"/>
              </w:rPr>
            </w:pPr>
            <w:r>
              <w:rPr>
                <w:rFonts w:ascii="Segoe UI" w:hAnsi="Segoe UI" w:cs="Segoe UI"/>
                <w:sz w:val="21"/>
                <w:szCs w:val="21"/>
              </w:rPr>
              <w:t>SQA/ASDAN data</w:t>
            </w:r>
          </w:p>
          <w:p w14:paraId="5A906C28" w14:textId="21A57159" w:rsidR="00447474" w:rsidRDefault="00447474" w:rsidP="002F33C8">
            <w:pPr>
              <w:pStyle w:val="ListParagraph"/>
              <w:numPr>
                <w:ilvl w:val="0"/>
                <w:numId w:val="36"/>
              </w:numPr>
              <w:spacing w:line="300" w:lineRule="atLeast"/>
              <w:rPr>
                <w:rFonts w:ascii="Segoe UI" w:hAnsi="Segoe UI" w:cs="Segoe UI"/>
                <w:sz w:val="21"/>
                <w:szCs w:val="21"/>
              </w:rPr>
            </w:pPr>
            <w:r>
              <w:rPr>
                <w:rFonts w:ascii="Segoe UI" w:hAnsi="Segoe UI" w:cs="Segoe UI"/>
                <w:sz w:val="21"/>
                <w:szCs w:val="21"/>
              </w:rPr>
              <w:t>Tracking data</w:t>
            </w:r>
          </w:p>
          <w:p w14:paraId="321E3448" w14:textId="7EA0200A" w:rsidR="00447474" w:rsidRPr="002F33C8" w:rsidRDefault="00447474" w:rsidP="002F33C8">
            <w:pPr>
              <w:pStyle w:val="ListParagraph"/>
              <w:numPr>
                <w:ilvl w:val="0"/>
                <w:numId w:val="36"/>
              </w:numPr>
              <w:spacing w:line="300" w:lineRule="atLeast"/>
              <w:rPr>
                <w:rFonts w:ascii="Segoe UI" w:hAnsi="Segoe UI" w:cs="Segoe UI"/>
                <w:sz w:val="21"/>
                <w:szCs w:val="21"/>
              </w:rPr>
            </w:pPr>
            <w:r>
              <w:rPr>
                <w:rFonts w:ascii="Segoe UI" w:hAnsi="Segoe UI" w:cs="Segoe UI"/>
                <w:sz w:val="21"/>
                <w:szCs w:val="21"/>
              </w:rPr>
              <w:t>Evaluated My Learning plans</w:t>
            </w:r>
          </w:p>
          <w:p w14:paraId="18E2EDAD" w14:textId="77777777" w:rsidR="00D3627F" w:rsidRDefault="00D3627F" w:rsidP="00D3627F">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Observations</w:t>
            </w:r>
            <w:proofErr w:type="gramEnd"/>
            <w:r>
              <w:rPr>
                <w:rFonts w:ascii="Segoe UI" w:hAnsi="Segoe UI" w:cs="Segoe UI"/>
                <w:sz w:val="21"/>
                <w:szCs w:val="21"/>
              </w:rPr>
              <w:t xml:space="preserve"> </w:t>
            </w:r>
          </w:p>
          <w:p w14:paraId="4B85313E" w14:textId="409E76FB" w:rsidR="00270266" w:rsidRDefault="00270266" w:rsidP="00D3627F">
            <w:pPr>
              <w:spacing w:line="300" w:lineRule="atLeast"/>
              <w:rPr>
                <w:rFonts w:ascii="Segoe UI" w:hAnsi="Segoe UI" w:cs="Segoe UI"/>
                <w:sz w:val="21"/>
                <w:szCs w:val="21"/>
              </w:rPr>
            </w:pPr>
            <w:r>
              <w:rPr>
                <w:rFonts w:ascii="Segoe UI" w:hAnsi="Segoe UI" w:cs="Segoe UI"/>
                <w:sz w:val="21"/>
                <w:szCs w:val="21"/>
              </w:rPr>
              <w:t>Pathways</w:t>
            </w:r>
          </w:p>
          <w:p w14:paraId="54C4BC8B" w14:textId="77777777" w:rsidR="00D3627F" w:rsidRDefault="00D3627F" w:rsidP="00D3627F">
            <w:pPr>
              <w:spacing w:line="300" w:lineRule="atLeast"/>
              <w:rPr>
                <w:rFonts w:ascii="Segoe UI" w:hAnsi="Segoe UI" w:cs="Segoe UI"/>
                <w:sz w:val="21"/>
                <w:szCs w:val="21"/>
              </w:rPr>
            </w:pPr>
            <w:proofErr w:type="gramStart"/>
            <w:r>
              <w:rPr>
                <w:rFonts w:ascii="Segoe UI" w:hAnsi="Symbol" w:cs="Segoe UI"/>
                <w:sz w:val="21"/>
                <w:szCs w:val="21"/>
              </w:rPr>
              <w:lastRenderedPageBreak/>
              <w:t></w:t>
            </w:r>
            <w:r>
              <w:rPr>
                <w:rFonts w:ascii="Segoe UI" w:hAnsi="Segoe UI" w:cs="Segoe UI"/>
                <w:sz w:val="21"/>
                <w:szCs w:val="21"/>
              </w:rPr>
              <w:t xml:space="preserve">  Curriculum</w:t>
            </w:r>
            <w:proofErr w:type="gramEnd"/>
            <w:r>
              <w:rPr>
                <w:rFonts w:ascii="Segoe UI" w:hAnsi="Segoe UI" w:cs="Segoe UI"/>
                <w:sz w:val="21"/>
                <w:szCs w:val="21"/>
              </w:rPr>
              <w:t xml:space="preserve"> pathway documentation</w:t>
            </w:r>
          </w:p>
          <w:p w14:paraId="5FA21DE1" w14:textId="204E0DD5" w:rsidR="00C9141A" w:rsidRPr="00C9141A" w:rsidRDefault="00C9141A" w:rsidP="00C9141A">
            <w:pPr>
              <w:pStyle w:val="ListParagraph"/>
              <w:numPr>
                <w:ilvl w:val="0"/>
                <w:numId w:val="36"/>
              </w:numPr>
              <w:spacing w:line="300" w:lineRule="atLeast"/>
              <w:rPr>
                <w:rFonts w:ascii="Segoe UI" w:hAnsi="Segoe UI" w:cs="Segoe UI"/>
                <w:sz w:val="21"/>
                <w:szCs w:val="21"/>
              </w:rPr>
            </w:pPr>
            <w:r>
              <w:rPr>
                <w:rFonts w:ascii="Segoe UI" w:hAnsi="Segoe UI" w:cs="Segoe UI"/>
                <w:sz w:val="21"/>
                <w:szCs w:val="21"/>
              </w:rPr>
              <w:t>Pupil reports</w:t>
            </w:r>
          </w:p>
          <w:p w14:paraId="6AA51777" w14:textId="2272FC4E" w:rsidR="004D3CD4" w:rsidRDefault="004D3CD4">
            <w:pPr>
              <w:spacing w:line="276" w:lineRule="auto"/>
              <w:rPr>
                <w:rFonts w:ascii="Segoe UI" w:hAnsi="Segoe UI" w:cs="Segoe UI"/>
                <w:lang w:eastAsia="en-US"/>
              </w:rPr>
            </w:pPr>
          </w:p>
        </w:tc>
        <w:tc>
          <w:tcPr>
            <w:tcW w:w="3402" w:type="dxa"/>
            <w:tcBorders>
              <w:top w:val="single" w:sz="4" w:space="0" w:color="auto"/>
              <w:left w:val="single" w:sz="4" w:space="0" w:color="auto"/>
              <w:bottom w:val="single" w:sz="4" w:space="0" w:color="auto"/>
              <w:right w:val="single" w:sz="4" w:space="0" w:color="auto"/>
            </w:tcBorders>
          </w:tcPr>
          <w:p w14:paraId="41714E15" w14:textId="77777777" w:rsidR="00D3627F" w:rsidRDefault="00D3627F" w:rsidP="00D3627F">
            <w:pPr>
              <w:spacing w:line="300" w:lineRule="atLeast"/>
              <w:rPr>
                <w:rFonts w:ascii="Segoe UI" w:hAnsi="Segoe UI" w:cs="Segoe UI"/>
                <w:sz w:val="21"/>
                <w:szCs w:val="21"/>
              </w:rPr>
            </w:pPr>
            <w:proofErr w:type="gramStart"/>
            <w:r>
              <w:rPr>
                <w:rFonts w:ascii="Segoe UI" w:hAnsi="Symbol" w:cs="Segoe UI"/>
                <w:sz w:val="21"/>
                <w:szCs w:val="21"/>
              </w:rPr>
              <w:lastRenderedPageBreak/>
              <w:t></w:t>
            </w:r>
            <w:r>
              <w:rPr>
                <w:rFonts w:ascii="Segoe UI" w:hAnsi="Segoe UI" w:cs="Segoe UI"/>
                <w:sz w:val="21"/>
                <w:szCs w:val="21"/>
              </w:rPr>
              <w:t xml:space="preserve">  Strengthen</w:t>
            </w:r>
            <w:proofErr w:type="gramEnd"/>
            <w:r>
              <w:rPr>
                <w:rFonts w:ascii="Segoe UI" w:hAnsi="Segoe UI" w:cs="Segoe UI"/>
                <w:sz w:val="21"/>
                <w:szCs w:val="21"/>
              </w:rPr>
              <w:t xml:space="preserve"> tracking of wider achievement </w:t>
            </w:r>
          </w:p>
          <w:p w14:paraId="32CD5BC3" w14:textId="38844363" w:rsidR="00D3627F" w:rsidRDefault="00D3627F" w:rsidP="00D3627F">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sidR="00C9141A">
              <w:rPr>
                <w:rFonts w:ascii="Segoe UI" w:hAnsi="Segoe UI" w:cs="Segoe UI"/>
                <w:sz w:val="21"/>
                <w:szCs w:val="21"/>
              </w:rPr>
              <w:t xml:space="preserve"> two-way</w:t>
            </w:r>
            <w:r>
              <w:rPr>
                <w:rFonts w:ascii="Segoe UI" w:hAnsi="Segoe UI" w:cs="Segoe UI"/>
                <w:sz w:val="21"/>
                <w:szCs w:val="21"/>
              </w:rPr>
              <w:t xml:space="preserve"> communication with families</w:t>
            </w:r>
            <w:r w:rsidR="00C1723A">
              <w:rPr>
                <w:rFonts w:ascii="Segoe UI" w:hAnsi="Segoe UI" w:cs="Segoe UI"/>
                <w:sz w:val="21"/>
                <w:szCs w:val="21"/>
              </w:rPr>
              <w:t xml:space="preserve"> which is reasonable to ensure families know what pupils are learning</w:t>
            </w:r>
          </w:p>
          <w:p w14:paraId="5A8227D1" w14:textId="11784BE5" w:rsidR="00824F0A" w:rsidRDefault="00824F0A">
            <w:pPr>
              <w:pStyle w:val="ListParagraph"/>
              <w:spacing w:line="276" w:lineRule="auto"/>
              <w:ind w:left="264"/>
              <w:rPr>
                <w:rFonts w:ascii="Segoe UI" w:hAnsi="Segoe UI" w:cs="Segoe UI"/>
                <w:lang w:eastAsia="en-US"/>
              </w:rPr>
            </w:pPr>
          </w:p>
        </w:tc>
        <w:tc>
          <w:tcPr>
            <w:tcW w:w="2308" w:type="dxa"/>
            <w:vMerge/>
            <w:vAlign w:val="center"/>
            <w:hideMark/>
          </w:tcPr>
          <w:p w14:paraId="4E3E52DE" w14:textId="77777777" w:rsidR="000A3704" w:rsidRDefault="000A3704">
            <w:pPr>
              <w:spacing w:line="276" w:lineRule="auto"/>
              <w:rPr>
                <w:rFonts w:ascii="Segoe UI" w:hAnsi="Segoe UI" w:cs="Segoe UI"/>
                <w:b/>
                <w:lang w:eastAsia="en-US"/>
              </w:rPr>
            </w:pPr>
          </w:p>
        </w:tc>
      </w:tr>
      <w:tr w:rsidR="000A3704" w14:paraId="18C8252F" w14:textId="77777777" w:rsidTr="3DA00EDC">
        <w:trPr>
          <w:trHeight w:val="2219"/>
        </w:trPr>
        <w:tc>
          <w:tcPr>
            <w:tcW w:w="2972" w:type="dxa"/>
            <w:tcBorders>
              <w:top w:val="single" w:sz="4" w:space="0" w:color="auto"/>
              <w:left w:val="single" w:sz="4" w:space="0" w:color="auto"/>
              <w:bottom w:val="single" w:sz="4" w:space="0" w:color="auto"/>
              <w:right w:val="single" w:sz="4" w:space="0" w:color="auto"/>
            </w:tcBorders>
          </w:tcPr>
          <w:p w14:paraId="74C3DE72" w14:textId="77777777" w:rsidR="000A3704" w:rsidRDefault="000A3704">
            <w:pPr>
              <w:pStyle w:val="ListParagraph"/>
              <w:spacing w:line="276" w:lineRule="auto"/>
              <w:ind w:left="0"/>
              <w:rPr>
                <w:rFonts w:ascii="Segoe UI" w:hAnsi="Segoe UI" w:cs="Segoe UI"/>
                <w:b/>
                <w:lang w:eastAsia="en-US"/>
              </w:rPr>
            </w:pPr>
          </w:p>
          <w:p w14:paraId="3A05B95B" w14:textId="0569471D" w:rsidR="000A3704" w:rsidRPr="009F6B2B" w:rsidRDefault="000A3704" w:rsidP="009F6B2B">
            <w:pPr>
              <w:pStyle w:val="ListParagraph"/>
              <w:numPr>
                <w:ilvl w:val="0"/>
                <w:numId w:val="36"/>
              </w:numPr>
              <w:spacing w:line="276" w:lineRule="auto"/>
              <w:rPr>
                <w:rFonts w:ascii="Segoe UI" w:hAnsi="Segoe UI" w:cs="Segoe UI"/>
                <w:b/>
                <w:lang w:eastAsia="en-US"/>
              </w:rPr>
            </w:pPr>
            <w:r>
              <w:rPr>
                <w:rFonts w:ascii="Segoe UI" w:hAnsi="Segoe UI" w:cs="Segoe UI"/>
                <w:b/>
                <w:lang w:eastAsia="en-US"/>
              </w:rPr>
              <w:t>Equity for all learners</w:t>
            </w:r>
          </w:p>
        </w:tc>
        <w:tc>
          <w:tcPr>
            <w:tcW w:w="3402" w:type="dxa"/>
            <w:tcBorders>
              <w:top w:val="single" w:sz="4" w:space="0" w:color="auto"/>
              <w:left w:val="single" w:sz="4" w:space="0" w:color="auto"/>
              <w:bottom w:val="single" w:sz="4" w:space="0" w:color="auto"/>
              <w:right w:val="single" w:sz="4" w:space="0" w:color="auto"/>
            </w:tcBorders>
          </w:tcPr>
          <w:p w14:paraId="673945EE" w14:textId="77777777" w:rsidR="00D3627F" w:rsidRDefault="00D3627F" w:rsidP="00D3627F">
            <w:pPr>
              <w:spacing w:line="300" w:lineRule="atLeast"/>
              <w:rPr>
                <w:rFonts w:ascii="Segoe UI" w:hAnsi="Segoe UI" w:cs="Segoe UI"/>
                <w:sz w:val="21"/>
                <w:szCs w:val="21"/>
              </w:rPr>
            </w:pPr>
            <w:r>
              <w:rPr>
                <w:rFonts w:ascii="Segoe UI" w:hAnsi="Segoe UI" w:cs="Segoe UI"/>
                <w:sz w:val="21"/>
                <w:szCs w:val="21"/>
              </w:rPr>
              <w:t>All learners are supported to achieve positive destinations. Financial barriers are actively addressed and attendance is closely monitored.</w:t>
            </w:r>
          </w:p>
          <w:p w14:paraId="08A4A77C" w14:textId="1573B859" w:rsidR="0012639D" w:rsidRDefault="0012639D">
            <w:pPr>
              <w:spacing w:line="276" w:lineRule="auto"/>
              <w:rPr>
                <w:rFonts w:ascii="Segoe UI" w:hAnsi="Segoe UI" w:cs="Segoe UI"/>
                <w:b/>
                <w:lang w:eastAsia="en-US"/>
              </w:rPr>
            </w:pPr>
          </w:p>
        </w:tc>
        <w:tc>
          <w:tcPr>
            <w:tcW w:w="3402" w:type="dxa"/>
            <w:tcBorders>
              <w:top w:val="single" w:sz="4" w:space="0" w:color="auto"/>
              <w:left w:val="single" w:sz="4" w:space="0" w:color="auto"/>
              <w:bottom w:val="single" w:sz="4" w:space="0" w:color="auto"/>
              <w:right w:val="single" w:sz="4" w:space="0" w:color="auto"/>
            </w:tcBorders>
          </w:tcPr>
          <w:p w14:paraId="61B0A526" w14:textId="4A78E401" w:rsidR="009F6B2B" w:rsidRDefault="00824F0A" w:rsidP="009F6B2B">
            <w:pPr>
              <w:spacing w:line="300" w:lineRule="atLeast"/>
              <w:rPr>
                <w:rFonts w:ascii="Segoe UI" w:hAnsi="Segoe UI" w:cs="Segoe UI"/>
                <w:sz w:val="21"/>
                <w:szCs w:val="21"/>
              </w:rPr>
            </w:pPr>
            <w:r>
              <w:rPr>
                <w:rFonts w:ascii="Segoe UI" w:hAnsi="Segoe UI" w:cs="Segoe UI"/>
                <w:lang w:eastAsia="en-US"/>
              </w:rPr>
              <w:t xml:space="preserve"> </w:t>
            </w:r>
            <w:r w:rsidR="009F6B2B">
              <w:rPr>
                <w:rFonts w:ascii="Segoe UI" w:hAnsi="Symbol" w:cs="Segoe UI"/>
                <w:sz w:val="21"/>
                <w:szCs w:val="21"/>
              </w:rPr>
              <w:t xml:space="preserve"> </w:t>
            </w:r>
            <w:proofErr w:type="gramStart"/>
            <w:r w:rsidR="009F6B2B">
              <w:rPr>
                <w:rFonts w:ascii="Segoe UI" w:hAnsi="Symbol" w:cs="Segoe UI"/>
                <w:sz w:val="21"/>
                <w:szCs w:val="21"/>
              </w:rPr>
              <w:t></w:t>
            </w:r>
            <w:r w:rsidR="009F6B2B">
              <w:rPr>
                <w:rFonts w:ascii="Segoe UI" w:hAnsi="Segoe UI" w:cs="Segoe UI"/>
                <w:sz w:val="21"/>
                <w:szCs w:val="21"/>
              </w:rPr>
              <w:t xml:space="preserve">  Attendance</w:t>
            </w:r>
            <w:proofErr w:type="gramEnd"/>
            <w:r w:rsidR="009F6B2B">
              <w:rPr>
                <w:rFonts w:ascii="Segoe UI" w:hAnsi="Segoe UI" w:cs="Segoe UI"/>
                <w:sz w:val="21"/>
                <w:szCs w:val="21"/>
              </w:rPr>
              <w:t xml:space="preserve"> and destination data </w:t>
            </w:r>
          </w:p>
          <w:p w14:paraId="50BC9A9D" w14:textId="77777777" w:rsidR="009F6B2B" w:rsidRDefault="009F6B2B" w:rsidP="009F6B2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Cost</w:t>
            </w:r>
            <w:proofErr w:type="gramEnd"/>
            <w:r>
              <w:rPr>
                <w:rFonts w:ascii="Segoe UI" w:hAnsi="Segoe UI" w:cs="Segoe UI"/>
                <w:sz w:val="21"/>
                <w:szCs w:val="21"/>
              </w:rPr>
              <w:t xml:space="preserve"> of the School Day evidence </w:t>
            </w:r>
          </w:p>
          <w:p w14:paraId="6E8463E1" w14:textId="77777777" w:rsidR="009F6B2B" w:rsidRDefault="009F6B2B" w:rsidP="009F6B2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CLW</w:t>
            </w:r>
            <w:proofErr w:type="gramEnd"/>
            <w:r>
              <w:rPr>
                <w:rFonts w:ascii="Segoe UI" w:hAnsi="Segoe UI" w:cs="Segoe UI"/>
                <w:sz w:val="21"/>
                <w:szCs w:val="21"/>
              </w:rPr>
              <w:t xml:space="preserve"> and DYW records</w:t>
            </w:r>
          </w:p>
          <w:p w14:paraId="2FBA0834" w14:textId="67F8AFB0" w:rsidR="00824F0A" w:rsidRDefault="00824F0A">
            <w:pPr>
              <w:spacing w:line="276" w:lineRule="auto"/>
              <w:rPr>
                <w:rFonts w:ascii="Segoe UI" w:hAnsi="Segoe UI" w:cs="Segoe UI"/>
                <w:lang w:eastAsia="en-US"/>
              </w:rPr>
            </w:pPr>
          </w:p>
        </w:tc>
        <w:tc>
          <w:tcPr>
            <w:tcW w:w="3402" w:type="dxa"/>
            <w:tcBorders>
              <w:top w:val="single" w:sz="4" w:space="0" w:color="auto"/>
              <w:left w:val="single" w:sz="4" w:space="0" w:color="auto"/>
              <w:bottom w:val="single" w:sz="4" w:space="0" w:color="auto"/>
              <w:right w:val="single" w:sz="4" w:space="0" w:color="auto"/>
            </w:tcBorders>
          </w:tcPr>
          <w:p w14:paraId="5C07FD44" w14:textId="77777777" w:rsidR="009F6B2B" w:rsidRDefault="009F6B2B" w:rsidP="009F6B2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Continue</w:t>
            </w:r>
            <w:proofErr w:type="gramEnd"/>
            <w:r>
              <w:rPr>
                <w:rFonts w:ascii="Segoe UI" w:hAnsi="Segoe UI" w:cs="Segoe UI"/>
                <w:sz w:val="21"/>
                <w:szCs w:val="21"/>
              </w:rPr>
              <w:t xml:space="preserve"> targeted attendance support </w:t>
            </w:r>
          </w:p>
          <w:p w14:paraId="398C1051" w14:textId="30FD1F9B" w:rsidR="009F6B2B" w:rsidRDefault="009F6B2B" w:rsidP="009F6B2B">
            <w:pPr>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Improve</w:t>
            </w:r>
            <w:proofErr w:type="gramEnd"/>
            <w:r>
              <w:rPr>
                <w:rFonts w:ascii="Segoe UI" w:hAnsi="Segoe UI" w:cs="Segoe UI"/>
                <w:sz w:val="21"/>
                <w:szCs w:val="21"/>
              </w:rPr>
              <w:t xml:space="preserve"> evaluation of community participation impact</w:t>
            </w:r>
            <w:r w:rsidR="00CA744E">
              <w:rPr>
                <w:rFonts w:ascii="Segoe UI" w:hAnsi="Segoe UI" w:cs="Segoe UI"/>
                <w:sz w:val="21"/>
                <w:szCs w:val="21"/>
              </w:rPr>
              <w:t xml:space="preserve"> with awareness of a changing cohort.</w:t>
            </w:r>
          </w:p>
          <w:p w14:paraId="0ED989A9" w14:textId="2D5E9481" w:rsidR="00AC2A13" w:rsidRDefault="00AC2A13">
            <w:pPr>
              <w:pStyle w:val="ListParagraph"/>
              <w:spacing w:line="276" w:lineRule="auto"/>
              <w:ind w:left="264"/>
              <w:rPr>
                <w:rFonts w:ascii="Segoe UI" w:hAnsi="Segoe UI" w:cs="Segoe UI"/>
                <w:lang w:eastAsia="en-US"/>
              </w:rPr>
            </w:pPr>
          </w:p>
        </w:tc>
        <w:tc>
          <w:tcPr>
            <w:tcW w:w="2308" w:type="dxa"/>
            <w:vMerge/>
            <w:vAlign w:val="center"/>
            <w:hideMark/>
          </w:tcPr>
          <w:p w14:paraId="4A82D8E8" w14:textId="77777777" w:rsidR="000A3704" w:rsidRDefault="000A3704">
            <w:pPr>
              <w:spacing w:line="276" w:lineRule="auto"/>
              <w:rPr>
                <w:rFonts w:ascii="Segoe UI" w:hAnsi="Segoe UI" w:cs="Segoe UI"/>
                <w:b/>
                <w:lang w:eastAsia="en-US"/>
              </w:rPr>
            </w:pPr>
          </w:p>
        </w:tc>
      </w:tr>
    </w:tbl>
    <w:p w14:paraId="51473AF0" w14:textId="77777777" w:rsidR="000A3704" w:rsidRDefault="000A3704" w:rsidP="000A3704">
      <w:pPr>
        <w:rPr>
          <w:rFonts w:ascii="Segoe UI" w:hAnsi="Segoe UI" w:cs="Segoe UI"/>
        </w:rPr>
      </w:pPr>
    </w:p>
    <w:p w14:paraId="34F1BA4A" w14:textId="77777777" w:rsidR="000A3704" w:rsidRPr="00F2548E" w:rsidRDefault="000A3704">
      <w:pPr>
        <w:spacing w:after="200" w:line="276" w:lineRule="auto"/>
        <w:rPr>
          <w:rFonts w:ascii="Segoe UI" w:hAnsi="Segoe UI" w:cs="Segoe UI"/>
        </w:rPr>
      </w:pPr>
    </w:p>
    <w:p w14:paraId="58AD5CB9" w14:textId="584FB3D6" w:rsidR="008469F5" w:rsidRPr="00F2548E" w:rsidRDefault="008469F5">
      <w:pPr>
        <w:spacing w:after="200" w:line="276" w:lineRule="auto"/>
        <w:rPr>
          <w:rFonts w:ascii="Segoe UI" w:hAnsi="Segoe UI" w:cs="Segoe UI"/>
        </w:rPr>
      </w:pPr>
    </w:p>
    <w:p w14:paraId="4174A4FA" w14:textId="77777777" w:rsidR="00342DD2" w:rsidRDefault="00342DD2" w:rsidP="00955604">
      <w:pPr>
        <w:rPr>
          <w:rFonts w:ascii="Segoe UI" w:hAnsi="Segoe UI" w:cs="Segoe UI"/>
        </w:rPr>
      </w:pPr>
    </w:p>
    <w:p w14:paraId="08196A6B" w14:textId="77777777" w:rsidR="00166B04" w:rsidRDefault="00166B04" w:rsidP="00955604">
      <w:pPr>
        <w:rPr>
          <w:rFonts w:ascii="Segoe UI" w:hAnsi="Segoe UI" w:cs="Segoe UI"/>
        </w:rPr>
      </w:pPr>
    </w:p>
    <w:p w14:paraId="6E974344" w14:textId="77777777" w:rsidR="00166B04" w:rsidRDefault="00166B04" w:rsidP="00955604">
      <w:pPr>
        <w:rPr>
          <w:rFonts w:ascii="Segoe UI" w:hAnsi="Segoe UI" w:cs="Segoe UI"/>
        </w:rPr>
      </w:pPr>
    </w:p>
    <w:p w14:paraId="6260FC2B" w14:textId="77777777" w:rsidR="00166B04" w:rsidRDefault="00166B04" w:rsidP="00955604">
      <w:pPr>
        <w:rPr>
          <w:rFonts w:ascii="Segoe UI" w:hAnsi="Segoe UI" w:cs="Segoe UI"/>
        </w:rPr>
      </w:pPr>
    </w:p>
    <w:p w14:paraId="2A88BAA3" w14:textId="77777777" w:rsidR="00166B04" w:rsidRDefault="00166B04" w:rsidP="00955604">
      <w:pPr>
        <w:rPr>
          <w:rFonts w:ascii="Segoe UI" w:hAnsi="Segoe UI" w:cs="Segoe UI"/>
        </w:rPr>
      </w:pPr>
    </w:p>
    <w:p w14:paraId="186BD254" w14:textId="77777777" w:rsidR="00166B04" w:rsidRDefault="00166B04" w:rsidP="00955604">
      <w:pPr>
        <w:rPr>
          <w:rFonts w:ascii="Segoe UI" w:hAnsi="Segoe UI" w:cs="Segoe UI"/>
        </w:rPr>
      </w:pPr>
    </w:p>
    <w:p w14:paraId="28DBE998" w14:textId="77777777" w:rsidR="00166B04" w:rsidRDefault="00166B04" w:rsidP="00955604">
      <w:pPr>
        <w:rPr>
          <w:rFonts w:ascii="Segoe UI" w:hAnsi="Segoe UI" w:cs="Segoe UI"/>
        </w:rPr>
      </w:pPr>
    </w:p>
    <w:p w14:paraId="04DDDE6C" w14:textId="77777777" w:rsidR="00166B04" w:rsidRDefault="00166B04" w:rsidP="00955604">
      <w:pPr>
        <w:rPr>
          <w:rFonts w:ascii="Segoe UI" w:hAnsi="Segoe UI" w:cs="Segoe UI"/>
        </w:rPr>
      </w:pPr>
    </w:p>
    <w:p w14:paraId="7F3480D2" w14:textId="77777777" w:rsidR="00166B04" w:rsidRDefault="00166B04" w:rsidP="00955604">
      <w:pPr>
        <w:rPr>
          <w:rFonts w:ascii="Segoe UI" w:hAnsi="Segoe UI" w:cs="Segoe UI"/>
        </w:rPr>
      </w:pPr>
    </w:p>
    <w:p w14:paraId="35EF959C" w14:textId="77777777" w:rsidR="00166B04" w:rsidRDefault="00166B04" w:rsidP="00955604">
      <w:pPr>
        <w:rPr>
          <w:rFonts w:ascii="Segoe UI" w:hAnsi="Segoe UI" w:cs="Segoe UI"/>
        </w:rPr>
      </w:pPr>
    </w:p>
    <w:p w14:paraId="3A6A8023" w14:textId="77777777" w:rsidR="00166B04" w:rsidRDefault="00166B04" w:rsidP="00955604">
      <w:pPr>
        <w:rPr>
          <w:rFonts w:ascii="Segoe UI" w:hAnsi="Segoe UI" w:cs="Segoe UI"/>
        </w:rPr>
      </w:pPr>
    </w:p>
    <w:p w14:paraId="1D40FE52" w14:textId="77777777" w:rsidR="00166B04" w:rsidRDefault="00166B04" w:rsidP="00955604">
      <w:pPr>
        <w:rPr>
          <w:rFonts w:ascii="Segoe UI" w:hAnsi="Segoe UI" w:cs="Segoe UI"/>
        </w:rPr>
      </w:pPr>
    </w:p>
    <w:p w14:paraId="231781E5" w14:textId="77777777" w:rsidR="00166B04" w:rsidRDefault="00166B04" w:rsidP="00955604">
      <w:pPr>
        <w:rPr>
          <w:rFonts w:ascii="Segoe UI" w:hAnsi="Segoe UI" w:cs="Segoe UI"/>
        </w:rPr>
      </w:pPr>
    </w:p>
    <w:p w14:paraId="21B712EB" w14:textId="77777777" w:rsidR="00166B04" w:rsidRDefault="00166B04" w:rsidP="00955604">
      <w:pPr>
        <w:rPr>
          <w:rFonts w:ascii="Segoe UI" w:hAnsi="Segoe UI" w:cs="Segoe UI"/>
        </w:rPr>
      </w:pPr>
    </w:p>
    <w:p w14:paraId="5B4E1B3F" w14:textId="77777777" w:rsidR="00166B04" w:rsidRDefault="00166B04" w:rsidP="00955604">
      <w:pPr>
        <w:rPr>
          <w:rFonts w:ascii="Segoe UI" w:hAnsi="Segoe UI" w:cs="Segoe UI"/>
        </w:rPr>
      </w:pPr>
    </w:p>
    <w:p w14:paraId="1A399E34" w14:textId="4C03BD5E" w:rsidR="00166B04" w:rsidRDefault="00166B04" w:rsidP="00955604">
      <w:pPr>
        <w:rPr>
          <w:rFonts w:ascii="Segoe UI" w:hAnsi="Segoe UI" w:cs="Segoe UI"/>
        </w:rPr>
      </w:pPr>
      <w:r>
        <w:rPr>
          <w:rFonts w:ascii="Segoe UI" w:hAnsi="Segoe UI" w:cs="Segoe UI"/>
        </w:rPr>
        <w:lastRenderedPageBreak/>
        <w:t>Overall analysis:</w:t>
      </w:r>
    </w:p>
    <w:p w14:paraId="198B8988" w14:textId="77777777" w:rsidR="00166B04" w:rsidRDefault="00166B04" w:rsidP="00166B04">
      <w:pPr>
        <w:pStyle w:val="pf0"/>
        <w:rPr>
          <w:rFonts w:ascii="Arial" w:hAnsi="Arial" w:cs="Arial"/>
          <w:sz w:val="20"/>
          <w:szCs w:val="20"/>
        </w:rPr>
      </w:pPr>
      <w:r>
        <w:rPr>
          <w:rStyle w:val="cf01"/>
        </w:rPr>
        <w:t xml:space="preserve">This document is a detailed self-evaluation and data analysis report for Fairview School and Nursery, focusing on school improvement across various domains including attendance, </w:t>
      </w:r>
      <w:proofErr w:type="spellStart"/>
      <w:r>
        <w:rPr>
          <w:rStyle w:val="cf01"/>
        </w:rPr>
        <w:t>behavior</w:t>
      </w:r>
      <w:proofErr w:type="spellEnd"/>
      <w:r>
        <w:rPr>
          <w:rStyle w:val="cf01"/>
        </w:rPr>
        <w:t>, leadership, learning, wellbeing, and attainment. It outlines current data, interpretations, and planned next steps to enhance educational outcomes and equity for learners.</w:t>
      </w:r>
    </w:p>
    <w:p w14:paraId="1927F815" w14:textId="77777777" w:rsidR="00166B04" w:rsidRDefault="00166B04" w:rsidP="00166B04">
      <w:pPr>
        <w:pStyle w:val="pf0"/>
        <w:rPr>
          <w:rFonts w:ascii="Arial" w:hAnsi="Arial" w:cs="Arial"/>
          <w:sz w:val="20"/>
          <w:szCs w:val="20"/>
        </w:rPr>
      </w:pPr>
      <w:r>
        <w:rPr>
          <w:rStyle w:val="cf11"/>
        </w:rPr>
        <w:t xml:space="preserve">• </w:t>
      </w:r>
      <w:r>
        <w:rPr>
          <w:rStyle w:val="cf21"/>
        </w:rPr>
        <w:t xml:space="preserve">Attendance and </w:t>
      </w:r>
      <w:proofErr w:type="spellStart"/>
      <w:r>
        <w:rPr>
          <w:rStyle w:val="cf21"/>
        </w:rPr>
        <w:t>behavior</w:t>
      </w:r>
      <w:proofErr w:type="spellEnd"/>
      <w:r>
        <w:rPr>
          <w:rStyle w:val="cf21"/>
        </w:rPr>
        <w:t xml:space="preserve"> context:</w:t>
      </w:r>
      <w:r>
        <w:rPr>
          <w:rStyle w:val="cf01"/>
        </w:rPr>
        <w:t xml:space="preserve"> Primary pupils are more affected by poverty indicators, with a noted decline in attendance mainly due to medical needs of some pupils. Incidents of distressed or challenging </w:t>
      </w:r>
      <w:proofErr w:type="spellStart"/>
      <w:r>
        <w:rPr>
          <w:rStyle w:val="cf01"/>
        </w:rPr>
        <w:t>behavior</w:t>
      </w:r>
      <w:proofErr w:type="spellEnd"/>
      <w:r>
        <w:rPr>
          <w:rStyle w:val="cf01"/>
        </w:rPr>
        <w:t xml:space="preserve"> are increasing, often linked to a small number of pupils receiving support. English as an Additional Language (EAL) pupils are few but </w:t>
      </w:r>
      <w:proofErr w:type="spellStart"/>
      <w:r>
        <w:rPr>
          <w:rStyle w:val="cf01"/>
        </w:rPr>
        <w:t>requireconsideration</w:t>
      </w:r>
      <w:proofErr w:type="spellEnd"/>
      <w:r>
        <w:rPr>
          <w:rStyle w:val="cf01"/>
        </w:rPr>
        <w:t xml:space="preserve"> in communication support. </w:t>
      </w:r>
      <w:hyperlink r:id="rId37" w:history="1">
        <w:r>
          <w:rPr>
            <w:rStyle w:val="cf31"/>
            <w:u w:val="single"/>
          </w:rPr>
          <w:t>[1]</w:t>
        </w:r>
      </w:hyperlink>
      <w:r>
        <w:rPr>
          <w:rStyle w:val="cf11"/>
        </w:rPr>
        <w:t xml:space="preserve"> </w:t>
      </w:r>
      <w:hyperlink r:id="rId38" w:history="1">
        <w:r>
          <w:rPr>
            <w:rStyle w:val="cf31"/>
            <w:u w:val="single"/>
          </w:rPr>
          <w:t>[2]</w:t>
        </w:r>
      </w:hyperlink>
    </w:p>
    <w:p w14:paraId="2D64F0A8" w14:textId="77777777" w:rsidR="00166B04" w:rsidRDefault="00166B04" w:rsidP="00166B04">
      <w:pPr>
        <w:pStyle w:val="pf0"/>
        <w:rPr>
          <w:rFonts w:ascii="Arial" w:hAnsi="Arial" w:cs="Arial"/>
          <w:sz w:val="20"/>
          <w:szCs w:val="20"/>
        </w:rPr>
      </w:pPr>
      <w:r>
        <w:rPr>
          <w:rStyle w:val="cf11"/>
        </w:rPr>
        <w:t xml:space="preserve">• </w:t>
      </w:r>
      <w:r>
        <w:rPr>
          <w:rStyle w:val="cf21"/>
        </w:rPr>
        <w:t>Data implications:</w:t>
      </w:r>
      <w:r>
        <w:rPr>
          <w:rStyle w:val="cf01"/>
        </w:rPr>
        <w:t xml:space="preserve"> Poverty is not the sole barrier for families; medical and family reasons impact attendance. The school aims to monitor attendance closely, target pupils with non-medical attendance issues, and support EAL needs considering many pupils are non-verbal. Curriculum changes focus on self-regulation, emotional awareness, sensory needs, and play to improve </w:t>
      </w:r>
      <w:proofErr w:type="spellStart"/>
      <w:r>
        <w:rPr>
          <w:rStyle w:val="cf01"/>
        </w:rPr>
        <w:t>behavior</w:t>
      </w:r>
      <w:proofErr w:type="spellEnd"/>
      <w:r>
        <w:rPr>
          <w:rStyle w:val="cf01"/>
        </w:rPr>
        <w:t xml:space="preserve"> and readiness to learn. </w:t>
      </w:r>
      <w:hyperlink r:id="rId39" w:history="1">
        <w:r>
          <w:rPr>
            <w:rStyle w:val="cf31"/>
            <w:u w:val="single"/>
          </w:rPr>
          <w:t>[3]</w:t>
        </w:r>
      </w:hyperlink>
      <w:r>
        <w:rPr>
          <w:rStyle w:val="cf11"/>
        </w:rPr>
        <w:t xml:space="preserve"> </w:t>
      </w:r>
      <w:hyperlink r:id="rId40" w:history="1">
        <w:r>
          <w:rPr>
            <w:rStyle w:val="cf31"/>
            <w:u w:val="single"/>
          </w:rPr>
          <w:t>[4]</w:t>
        </w:r>
      </w:hyperlink>
    </w:p>
    <w:p w14:paraId="14712B42" w14:textId="77777777" w:rsidR="00166B04" w:rsidRDefault="00166B04" w:rsidP="00166B04">
      <w:pPr>
        <w:pStyle w:val="pf0"/>
        <w:rPr>
          <w:rFonts w:ascii="Arial" w:hAnsi="Arial" w:cs="Arial"/>
          <w:sz w:val="20"/>
          <w:szCs w:val="20"/>
        </w:rPr>
      </w:pPr>
      <w:r>
        <w:rPr>
          <w:rStyle w:val="cf11"/>
        </w:rPr>
        <w:t xml:space="preserve">• </w:t>
      </w:r>
      <w:r>
        <w:rPr>
          <w:rStyle w:val="cf21"/>
        </w:rPr>
        <w:t>Attainment gaps and next steps:</w:t>
      </w:r>
      <w:r>
        <w:rPr>
          <w:rStyle w:val="cf01"/>
        </w:rPr>
        <w:t xml:space="preserve"> Attendance is monitored with multi-agency support, targeting pupils with low attendance unrelated to medical issues. The school continues to address the cost of school day to ensure access to wider achievements and supports parental engagement through family learning and wellbeing activities. </w:t>
      </w:r>
      <w:hyperlink r:id="rId41" w:history="1">
        <w:r>
          <w:rPr>
            <w:rStyle w:val="cf31"/>
            <w:u w:val="single"/>
          </w:rPr>
          <w:t>[5]</w:t>
        </w:r>
      </w:hyperlink>
      <w:r>
        <w:rPr>
          <w:rStyle w:val="cf11"/>
        </w:rPr>
        <w:t xml:space="preserve"> </w:t>
      </w:r>
      <w:hyperlink r:id="rId42" w:history="1">
        <w:r>
          <w:rPr>
            <w:rStyle w:val="cf31"/>
            <w:u w:val="single"/>
          </w:rPr>
          <w:t>[6]</w:t>
        </w:r>
      </w:hyperlink>
    </w:p>
    <w:p w14:paraId="54954EBA" w14:textId="77777777" w:rsidR="00166B04" w:rsidRDefault="00166B04" w:rsidP="00166B04">
      <w:pPr>
        <w:pStyle w:val="pf0"/>
        <w:rPr>
          <w:rFonts w:ascii="Arial" w:hAnsi="Arial" w:cs="Arial"/>
          <w:sz w:val="20"/>
          <w:szCs w:val="20"/>
        </w:rPr>
      </w:pPr>
      <w:r>
        <w:rPr>
          <w:rStyle w:val="cf11"/>
        </w:rPr>
        <w:t xml:space="preserve">• </w:t>
      </w:r>
      <w:r>
        <w:rPr>
          <w:rStyle w:val="cf21"/>
        </w:rPr>
        <w:t>Collaborative actions:</w:t>
      </w:r>
      <w:r>
        <w:rPr>
          <w:rStyle w:val="cf01"/>
        </w:rPr>
        <w:t xml:space="preserve"> The school plans to maintain multi-agency family support, develop community learning and senior phase transition activities, and work with allied health professionals and other agencies. New models for parent council and fundraising are being </w:t>
      </w:r>
      <w:proofErr w:type="spellStart"/>
      <w:r>
        <w:rPr>
          <w:rStyle w:val="cf01"/>
        </w:rPr>
        <w:t>trialed</w:t>
      </w:r>
      <w:proofErr w:type="spellEnd"/>
      <w:r>
        <w:rPr>
          <w:rStyle w:val="cf01"/>
        </w:rPr>
        <w:t xml:space="preserve">. </w:t>
      </w:r>
      <w:hyperlink r:id="rId43" w:history="1">
        <w:r>
          <w:rPr>
            <w:rStyle w:val="cf31"/>
            <w:u w:val="single"/>
          </w:rPr>
          <w:t>[7]</w:t>
        </w:r>
      </w:hyperlink>
      <w:r>
        <w:rPr>
          <w:rStyle w:val="cf11"/>
        </w:rPr>
        <w:t xml:space="preserve"> </w:t>
      </w:r>
      <w:hyperlink r:id="rId44" w:history="1">
        <w:r>
          <w:rPr>
            <w:rStyle w:val="cf31"/>
            <w:u w:val="single"/>
          </w:rPr>
          <w:t>[8]</w:t>
        </w:r>
      </w:hyperlink>
    </w:p>
    <w:p w14:paraId="7EFA27E8" w14:textId="77777777" w:rsidR="00166B04" w:rsidRDefault="00166B04" w:rsidP="00166B04">
      <w:pPr>
        <w:pStyle w:val="pf0"/>
        <w:rPr>
          <w:rFonts w:ascii="Arial" w:hAnsi="Arial" w:cs="Arial"/>
          <w:sz w:val="20"/>
          <w:szCs w:val="20"/>
        </w:rPr>
      </w:pPr>
      <w:r>
        <w:rPr>
          <w:rStyle w:val="cf11"/>
        </w:rPr>
        <w:t xml:space="preserve">• </w:t>
      </w:r>
      <w:r>
        <w:rPr>
          <w:rStyle w:val="cf21"/>
        </w:rPr>
        <w:t>Leadership of change:</w:t>
      </w:r>
      <w:r>
        <w:rPr>
          <w:rStyle w:val="cf01"/>
        </w:rPr>
        <w:t xml:space="preserve"> Fairview has a clear shared vision and values which guide practice, with staff demonstrating high expectations. Improvements include low-arousal approaches and the “Fairview Way” for consistency. Strategic planning is collaborative with a quality assurance calendar, though further pupil involvement and better use of data are planned. Implementation of change is generally positive but inconsistent, with plans to improve consistency, staff leadership, </w:t>
      </w:r>
      <w:proofErr w:type="spellStart"/>
      <w:r>
        <w:rPr>
          <w:rStyle w:val="cf01"/>
        </w:rPr>
        <w:t>andimpact</w:t>
      </w:r>
      <w:proofErr w:type="spellEnd"/>
      <w:r>
        <w:rPr>
          <w:rStyle w:val="cf01"/>
        </w:rPr>
        <w:t xml:space="preserve"> measurement. </w:t>
      </w:r>
      <w:hyperlink r:id="rId45" w:history="1">
        <w:r>
          <w:rPr>
            <w:rStyle w:val="cf31"/>
            <w:u w:val="single"/>
          </w:rPr>
          <w:t>[9]</w:t>
        </w:r>
      </w:hyperlink>
      <w:r>
        <w:rPr>
          <w:rStyle w:val="cf11"/>
        </w:rPr>
        <w:t xml:space="preserve"> </w:t>
      </w:r>
      <w:hyperlink r:id="rId46" w:history="1">
        <w:r>
          <w:rPr>
            <w:rStyle w:val="cf31"/>
            <w:u w:val="single"/>
          </w:rPr>
          <w:t>[10]</w:t>
        </w:r>
      </w:hyperlink>
    </w:p>
    <w:p w14:paraId="5DD9F686" w14:textId="77777777" w:rsidR="00166B04" w:rsidRDefault="00166B04" w:rsidP="00166B04">
      <w:pPr>
        <w:pStyle w:val="pf0"/>
        <w:rPr>
          <w:rFonts w:ascii="Arial" w:hAnsi="Arial" w:cs="Arial"/>
          <w:sz w:val="20"/>
          <w:szCs w:val="20"/>
        </w:rPr>
      </w:pPr>
      <w:r>
        <w:rPr>
          <w:rStyle w:val="cf11"/>
        </w:rPr>
        <w:t xml:space="preserve">• </w:t>
      </w:r>
      <w:r>
        <w:rPr>
          <w:rStyle w:val="cf21"/>
        </w:rPr>
        <w:t>Learning, teaching, and assessment:</w:t>
      </w:r>
      <w:r>
        <w:rPr>
          <w:rStyle w:val="cf01"/>
        </w:rPr>
        <w:t xml:space="preserve"> Staff use detailed pupil knowledge to plan engaging, inclusive learning with a focus on communication, independence, and play. Teaching emphasizes process and skill development. Assessment is mostly formative and observational, with plans to improve baseline assessment confidence, tracking consistency, and moderation. Planning and monitoring are clear, with new formats supporting reflection; increasing learner involvement and embedding nursery tracking are priorities. </w:t>
      </w:r>
      <w:hyperlink r:id="rId47" w:history="1">
        <w:r>
          <w:rPr>
            <w:rStyle w:val="cf31"/>
            <w:u w:val="single"/>
          </w:rPr>
          <w:t>[11]</w:t>
        </w:r>
      </w:hyperlink>
      <w:r>
        <w:rPr>
          <w:rStyle w:val="cf11"/>
        </w:rPr>
        <w:t xml:space="preserve"> </w:t>
      </w:r>
      <w:hyperlink r:id="rId48" w:history="1">
        <w:r>
          <w:rPr>
            <w:rStyle w:val="cf31"/>
            <w:u w:val="single"/>
          </w:rPr>
          <w:t>[12]</w:t>
        </w:r>
      </w:hyperlink>
    </w:p>
    <w:p w14:paraId="0DD36DA4" w14:textId="77777777" w:rsidR="00166B04" w:rsidRDefault="00166B04" w:rsidP="00166B04">
      <w:pPr>
        <w:pStyle w:val="pf0"/>
        <w:rPr>
          <w:rFonts w:ascii="Arial" w:hAnsi="Arial" w:cs="Arial"/>
          <w:sz w:val="20"/>
          <w:szCs w:val="20"/>
        </w:rPr>
      </w:pPr>
      <w:r>
        <w:rPr>
          <w:rStyle w:val="cf11"/>
        </w:rPr>
        <w:t xml:space="preserve">• </w:t>
      </w:r>
      <w:r>
        <w:rPr>
          <w:rStyle w:val="cf21"/>
        </w:rPr>
        <w:t>Wellbeing, equality, and inclusion:</w:t>
      </w:r>
      <w:r>
        <w:rPr>
          <w:rStyle w:val="cf01"/>
        </w:rPr>
        <w:t xml:space="preserve"> Wellbeing is prioritized with staff supporting dignity, respect, and emotional safety through low-arousal approaches and strong relationships. Staff wellbeing is also emphasized. The school meets statutory duties and actively addresses financial barriers to equity using PEF funding. Plans include increasing play opportunities, refreshing GIRFEC understanding, and enhancing pupil participation and outdoor learning. </w:t>
      </w:r>
      <w:hyperlink r:id="rId49" w:history="1">
        <w:r>
          <w:rPr>
            <w:rStyle w:val="cf31"/>
            <w:u w:val="single"/>
          </w:rPr>
          <w:t>[13]</w:t>
        </w:r>
      </w:hyperlink>
      <w:r>
        <w:rPr>
          <w:rStyle w:val="cf11"/>
        </w:rPr>
        <w:t xml:space="preserve"> </w:t>
      </w:r>
      <w:hyperlink r:id="rId50" w:history="1">
        <w:r>
          <w:rPr>
            <w:rStyle w:val="cf31"/>
            <w:u w:val="single"/>
          </w:rPr>
          <w:t>[14]</w:t>
        </w:r>
      </w:hyperlink>
    </w:p>
    <w:p w14:paraId="0321E2D5" w14:textId="77777777" w:rsidR="00166B04" w:rsidRDefault="00166B04" w:rsidP="00166B04">
      <w:pPr>
        <w:pStyle w:val="pf0"/>
        <w:rPr>
          <w:rFonts w:ascii="Arial" w:hAnsi="Arial" w:cs="Arial"/>
          <w:sz w:val="20"/>
          <w:szCs w:val="20"/>
        </w:rPr>
      </w:pPr>
      <w:r>
        <w:rPr>
          <w:rStyle w:val="cf11"/>
        </w:rPr>
        <w:t xml:space="preserve">• </w:t>
      </w:r>
      <w:r>
        <w:rPr>
          <w:rStyle w:val="cf21"/>
        </w:rPr>
        <w:t>Raising attainment and achievement:</w:t>
      </w:r>
      <w:r>
        <w:rPr>
          <w:rStyle w:val="cf01"/>
        </w:rPr>
        <w:t xml:space="preserve"> Learners follow personalized pathways with emphasis on communication and wellbeing, supported by total communication approaches. Progress tracking and use of observation evidence are to be improved. Transitions are well planned, with a focus on formalizing assessment and </w:t>
      </w:r>
      <w:r>
        <w:rPr>
          <w:rStyle w:val="cf01"/>
        </w:rPr>
        <w:lastRenderedPageBreak/>
        <w:t xml:space="preserve">professional judgment consistency. Wider achievement is broad, including community and DYW programs, with plans to strengthen tracking and family communication. </w:t>
      </w:r>
      <w:hyperlink r:id="rId51" w:history="1">
        <w:r>
          <w:rPr>
            <w:rStyle w:val="cf31"/>
            <w:u w:val="single"/>
          </w:rPr>
          <w:t>[15]</w:t>
        </w:r>
      </w:hyperlink>
      <w:r>
        <w:rPr>
          <w:rStyle w:val="cf11"/>
        </w:rPr>
        <w:t xml:space="preserve"> </w:t>
      </w:r>
      <w:hyperlink r:id="rId52" w:history="1">
        <w:r>
          <w:rPr>
            <w:rStyle w:val="cf31"/>
            <w:u w:val="single"/>
          </w:rPr>
          <w:t>[16]</w:t>
        </w:r>
      </w:hyperlink>
    </w:p>
    <w:p w14:paraId="4607A5F9" w14:textId="77777777" w:rsidR="00166B04" w:rsidRDefault="00166B04" w:rsidP="00166B04">
      <w:pPr>
        <w:pStyle w:val="pf0"/>
        <w:rPr>
          <w:rFonts w:ascii="Arial" w:hAnsi="Arial" w:cs="Arial"/>
          <w:sz w:val="20"/>
          <w:szCs w:val="20"/>
        </w:rPr>
      </w:pPr>
      <w:r>
        <w:rPr>
          <w:rStyle w:val="cf11"/>
        </w:rPr>
        <w:t xml:space="preserve">• </w:t>
      </w:r>
      <w:r>
        <w:rPr>
          <w:rStyle w:val="cf21"/>
        </w:rPr>
        <w:t>Equity and positive destinations:</w:t>
      </w:r>
      <w:r>
        <w:rPr>
          <w:rStyle w:val="cf01"/>
        </w:rPr>
        <w:t xml:space="preserve"> The school supports all learners to achieve positive destinations, addressing financial barriers and closely monitoring attendance. Targeted attendance support and improved evaluation of community participation impact are ongoing priorities. </w:t>
      </w:r>
      <w:hyperlink r:id="rId53" w:history="1">
        <w:r>
          <w:rPr>
            <w:rStyle w:val="cf31"/>
            <w:u w:val="single"/>
          </w:rPr>
          <w:t>[17]</w:t>
        </w:r>
      </w:hyperlink>
      <w:r>
        <w:rPr>
          <w:rStyle w:val="cf11"/>
        </w:rPr>
        <w:t xml:space="preserve"> </w:t>
      </w:r>
      <w:hyperlink r:id="rId54" w:history="1">
        <w:r>
          <w:rPr>
            <w:rStyle w:val="cf31"/>
            <w:u w:val="single"/>
          </w:rPr>
          <w:t>[18]</w:t>
        </w:r>
      </w:hyperlink>
    </w:p>
    <w:p w14:paraId="0129248C" w14:textId="77777777" w:rsidR="00166B04" w:rsidRPr="00F2548E" w:rsidRDefault="00166B04" w:rsidP="00955604">
      <w:pPr>
        <w:rPr>
          <w:rFonts w:ascii="Segoe UI" w:hAnsi="Segoe UI" w:cs="Segoe UI"/>
        </w:rPr>
      </w:pPr>
    </w:p>
    <w:sectPr w:rsidR="00166B04" w:rsidRPr="00F2548E" w:rsidSect="00C31AF3">
      <w:headerReference w:type="even" r:id="rId55"/>
      <w:headerReference w:type="default" r:id="rId56"/>
      <w:headerReference w:type="first" r:id="rId57"/>
      <w:pgSz w:w="16838" w:h="11906" w:orient="landscape" w:code="9"/>
      <w:pgMar w:top="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2DE43" w14:textId="77777777" w:rsidR="00896B05" w:rsidRDefault="00896B05" w:rsidP="00404544">
      <w:r>
        <w:separator/>
      </w:r>
    </w:p>
  </w:endnote>
  <w:endnote w:type="continuationSeparator" w:id="0">
    <w:p w14:paraId="7006F77A" w14:textId="77777777" w:rsidR="00896B05" w:rsidRDefault="00896B05" w:rsidP="00404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D5812" w14:textId="77777777" w:rsidR="00896B05" w:rsidRDefault="00896B05" w:rsidP="00404544">
      <w:r>
        <w:separator/>
      </w:r>
    </w:p>
  </w:footnote>
  <w:footnote w:type="continuationSeparator" w:id="0">
    <w:p w14:paraId="3B89409D" w14:textId="77777777" w:rsidR="00896B05" w:rsidRDefault="00896B05" w:rsidP="00404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3CA3" w14:textId="4D37B2E1" w:rsidR="00404544" w:rsidRDefault="00404544">
    <w:pPr>
      <w:pStyle w:val="Header"/>
    </w:pPr>
    <w:r>
      <w:rPr>
        <w:noProof/>
      </w:rPr>
      <mc:AlternateContent>
        <mc:Choice Requires="wps">
          <w:drawing>
            <wp:anchor distT="0" distB="0" distL="0" distR="0" simplePos="0" relativeHeight="251658240" behindDoc="0" locked="0" layoutInCell="1" allowOverlap="1" wp14:anchorId="6CD6513B" wp14:editId="2B5903C7">
              <wp:simplePos x="635" y="635"/>
              <wp:positionH relativeFrom="page">
                <wp:align>left</wp:align>
              </wp:positionH>
              <wp:positionV relativeFrom="page">
                <wp:align>top</wp:align>
              </wp:positionV>
              <wp:extent cx="1118870" cy="345440"/>
              <wp:effectExtent l="0" t="0" r="5080" b="16510"/>
              <wp:wrapNone/>
              <wp:docPr id="437289833"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190D700A" w14:textId="338FE9EE" w:rsidR="00404544" w:rsidRPr="00404544" w:rsidRDefault="00404544" w:rsidP="00404544">
                          <w:pPr>
                            <w:rPr>
                              <w:rFonts w:ascii="Aptos" w:eastAsia="Aptos" w:hAnsi="Aptos" w:cs="Aptos"/>
                              <w:noProof/>
                              <w:color w:val="000000"/>
                              <w:sz w:val="20"/>
                              <w:szCs w:val="20"/>
                            </w:rPr>
                          </w:pPr>
                          <w:r w:rsidRPr="00404544">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D6513B" id="_x0000_t202" coordsize="21600,21600" o:spt="202" path="m,l,21600r21600,l21600,xe">
              <v:stroke joinstyle="miter"/>
              <v:path gradientshapeok="t" o:connecttype="rect"/>
            </v:shapetype>
            <v:shape id="Text Box 2" o:spid="_x0000_s1030" type="#_x0000_t202" alt="PKC - GENERAL" style="position:absolute;margin-left:0;margin-top:0;width:88.1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qCDgIAABsEAAAOAAAAZHJzL2Uyb0RvYy54bWysU1tv2jAUfp+0/2D5fSRhsLGIULFWTJNQ&#10;W4lWfTaOTSLZPpZtSNiv37EJ0HV9mvZin5vP5Tuf5ze9VuQgnG/BVLQY5ZQIw6Fuza6iz0+rTzNK&#10;fGCmZgqMqOhReHqz+Phh3tlSjKEBVQtHMInxZWcr2oRgyyzzvBGa+RFYYdApwWkWUHW7rHasw+xa&#10;ZeM8/5J14GrrgAvv0Xp3ctJFyi+l4OFBSi8CURXF3kI6XTq38cwWc1buHLNNy4c22D90oVlrsOgl&#10;1R0LjOxd+1cq3XIHHmQYcdAZSNlykWbAaYr8zTSbhlmRZkFwvL3A5P9fWn5/2NhHR0L/HXpcYASk&#10;s770aIzz9NLpeGOnBP0I4fECm+gD4fFRUcxmX9HF0fd5Mp1MEq7Z9bV1PvwQoEkUKupwLQktdlj7&#10;gBUx9BwSixlYtUql1SjzhwEDoyW7thil0G/7oe8t1Eccx8Fp097yVYs118yHR+Zwtdgm0jU84CEV&#10;dBWFQaKkAffrPXuMR8TRS0mHVKmoQS5Ton4a3MR4OsnzSK2kFd/yadRc0lDYngWz17eALCzwQ1ie&#10;xBgX1FmUDvQLsnkZq6GLGY41KxrO4m04ERd/AxfLZQpCFlkW1mZjeUwdwYpIPvUvzNkB7oCLuocz&#10;mVj5BvVTbHzp7XIfEPu0kgjsCc0Bb2Rg2tTwWyLFX+sp6vqnF78BAAD//wMAUEsDBBQABgAIAAAA&#10;IQD/u8di2wAAAAQBAAAPAAAAZHJzL2Rvd25yZXYueG1sTI9PS8NAEMXvgt9hGcGb3VjSKjGTIoKg&#10;YBFr0es0O/mD2dmQ3TTx27v1opeBx3u895t8M9tOHXnwrROE60UCiqV0ppUaYf/+eHULygcSQ50T&#10;RvhmD5vi/CynzLhJ3vi4C7WKJeIzQmhC6DOtfdmwJb9wPUv0KjdYClEOtTYDTbHcdnqZJGttqZW4&#10;0FDPDw2XX7vRIjyl/jOMVbXy25ftlDxPdj++fiBeXsz3d6ACz+EvDCf8iA5FZDq4UYxXHUJ8JPze&#10;k3ezXoI6IKzSFHSR6//wxQ8AAAD//wMAUEsBAi0AFAAGAAgAAAAhALaDOJL+AAAA4QEAABMAAAAA&#10;AAAAAAAAAAAAAAAAAFtDb250ZW50X1R5cGVzXS54bWxQSwECLQAUAAYACAAAACEAOP0h/9YAAACU&#10;AQAACwAAAAAAAAAAAAAAAAAvAQAAX3JlbHMvLnJlbHNQSwECLQAUAAYACAAAACEAoIzagg4CAAAb&#10;BAAADgAAAAAAAAAAAAAAAAAuAgAAZHJzL2Uyb0RvYy54bWxQSwECLQAUAAYACAAAACEA/7vHYtsA&#10;AAAEAQAADwAAAAAAAAAAAAAAAABoBAAAZHJzL2Rvd25yZXYueG1sUEsFBgAAAAAEAAQA8wAAAHAF&#10;AAAAAA==&#10;" filled="f" stroked="f">
              <v:textbox style="mso-fit-shape-to-text:t" inset="20pt,15pt,0,0">
                <w:txbxContent>
                  <w:p w14:paraId="190D700A" w14:textId="338FE9EE" w:rsidR="00404544" w:rsidRPr="00404544" w:rsidRDefault="00404544" w:rsidP="00404544">
                    <w:pPr>
                      <w:rPr>
                        <w:rFonts w:ascii="Aptos" w:eastAsia="Aptos" w:hAnsi="Aptos" w:cs="Aptos"/>
                        <w:noProof/>
                        <w:color w:val="000000"/>
                        <w:sz w:val="20"/>
                        <w:szCs w:val="20"/>
                      </w:rPr>
                    </w:pPr>
                    <w:r w:rsidRPr="00404544">
                      <w:rPr>
                        <w:rFonts w:ascii="Aptos" w:eastAsia="Aptos" w:hAnsi="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95B1" w14:textId="4B8848C8" w:rsidR="00404544" w:rsidRDefault="00404544">
    <w:pPr>
      <w:pStyle w:val="Header"/>
    </w:pPr>
    <w:r>
      <w:rPr>
        <w:noProof/>
      </w:rPr>
      <mc:AlternateContent>
        <mc:Choice Requires="wps">
          <w:drawing>
            <wp:anchor distT="0" distB="0" distL="0" distR="0" simplePos="0" relativeHeight="251658241" behindDoc="0" locked="0" layoutInCell="1" allowOverlap="1" wp14:anchorId="465D0B21" wp14:editId="06FC6EA7">
              <wp:simplePos x="457200" y="450850"/>
              <wp:positionH relativeFrom="page">
                <wp:align>left</wp:align>
              </wp:positionH>
              <wp:positionV relativeFrom="page">
                <wp:align>top</wp:align>
              </wp:positionV>
              <wp:extent cx="1118870" cy="345440"/>
              <wp:effectExtent l="0" t="0" r="5080" b="16510"/>
              <wp:wrapNone/>
              <wp:docPr id="1438716311"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208BE52C" w14:textId="31E38D2C" w:rsidR="00404544" w:rsidRPr="00404544" w:rsidRDefault="00404544" w:rsidP="00404544">
                          <w:pPr>
                            <w:rPr>
                              <w:rFonts w:ascii="Aptos" w:eastAsia="Aptos" w:hAnsi="Aptos" w:cs="Aptos"/>
                              <w:noProof/>
                              <w:color w:val="000000"/>
                              <w:sz w:val="20"/>
                              <w:szCs w:val="20"/>
                            </w:rPr>
                          </w:pPr>
                          <w:r w:rsidRPr="00404544">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5D0B21" id="_x0000_t202" coordsize="21600,21600" o:spt="202" path="m,l,21600r21600,l21600,xe">
              <v:stroke joinstyle="miter"/>
              <v:path gradientshapeok="t" o:connecttype="rect"/>
            </v:shapetype>
            <v:shape id="Text Box 3" o:spid="_x0000_s1031" type="#_x0000_t202" alt="PKC - GENERAL" style="position:absolute;margin-left:0;margin-top:0;width:88.1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A4nEQIAACIEAAAOAAAAZHJzL2Uyb0RvYy54bWysU01v2zAMvQ/YfxB0X2xnyZYZcYqsRYYB&#10;RVsgHXpWZDk2IImCxMTOfv0o5avrdhp2kUmR5sd7T/ObwWi2Vz50YCtejHLOlJVQd3Zb8R/Pqw8z&#10;zgIKWwsNVlX8oAK/Wbx/N+9dqcbQgq6VZ1TEhrJ3FW8RXZllQbbKiDACpywFG/BGILl+m9Ve9FTd&#10;6Gyc55+yHnztPEgVAt3eHYN8keo3jZL42DRBIdMVp9kwnT6dm3hmi7kot164tpOnMcQ/TGFEZ6np&#10;pdSdQMF2vvujlOmkhwANjiSYDJqmkyrtQNsU+Ztt1q1wKu1C4AR3gSn8v7LyYb92T57h8BUGIjAC&#10;0rtQBrqM+wyNN/FLkzKKE4SHC2xqQCbjT0Uxm32mkKTYx8l0Mkm4Zte/nQ/4TYFh0ai4J1oSWmJ/&#10;H5A6Uuo5JTazsOq0TtRo+9sFJcab7DpitHDYDKyrX42/gfpAW3k4Eh6cXHXU+l4EfBKeGKZpSbX4&#10;SEejoa84nCzOWvA//3Yf8wl4inLWk2IqbknSnOnvlggZTyd5HhWWvOJLPo2eTx4Zm7Nhd+YWSIwF&#10;vQsnkxnzUJ/NxoN5IVEvYzcKCSupZ8XxbN7iUb/0KKRaLlMSickJvLdrJ2PpiFkE9Hl4Ed6dUEfi&#10;6wHOmhLlG/CPufHP4JY7JAoSMxHfI5on2EmIibDTo4lKf+2nrOvTXvwCAAD//wMAUEsDBBQABgAI&#10;AAAAIQD/u8di2wAAAAQBAAAPAAAAZHJzL2Rvd25yZXYueG1sTI9PS8NAEMXvgt9hGcGb3VjSKjGT&#10;IoKgYBFr0es0O/mD2dmQ3TTx27v1opeBx3u895t8M9tOHXnwrROE60UCiqV0ppUaYf/+eHULygcS&#10;Q50TRvhmD5vi/CynzLhJ3vi4C7WKJeIzQmhC6DOtfdmwJb9wPUv0KjdYClEOtTYDTbHcdnqZJGtt&#10;qZW40FDPDw2XX7vRIjyl/jOMVbXy25ftlDxPdj++fiBeXsz3d6ACz+EvDCf8iA5FZDq4UYxXHUJ8&#10;JPzek3ezXoI6IKzSFHSR6//wxQ8AAAD//wMAUEsBAi0AFAAGAAgAAAAhALaDOJL+AAAA4QEAABMA&#10;AAAAAAAAAAAAAAAAAAAAAFtDb250ZW50X1R5cGVzXS54bWxQSwECLQAUAAYACAAAACEAOP0h/9YA&#10;AACUAQAACwAAAAAAAAAAAAAAAAAvAQAAX3JlbHMvLnJlbHNQSwECLQAUAAYACAAAACEAdiQOJxEC&#10;AAAiBAAADgAAAAAAAAAAAAAAAAAuAgAAZHJzL2Uyb0RvYy54bWxQSwECLQAUAAYACAAAACEA/7vH&#10;YtsAAAAEAQAADwAAAAAAAAAAAAAAAABrBAAAZHJzL2Rvd25yZXYueG1sUEsFBgAAAAAEAAQA8wAA&#10;AHMFAAAAAA==&#10;" filled="f" stroked="f">
              <v:textbox style="mso-fit-shape-to-text:t" inset="20pt,15pt,0,0">
                <w:txbxContent>
                  <w:p w14:paraId="208BE52C" w14:textId="31E38D2C" w:rsidR="00404544" w:rsidRPr="00404544" w:rsidRDefault="00404544" w:rsidP="00404544">
                    <w:pPr>
                      <w:rPr>
                        <w:rFonts w:ascii="Aptos" w:eastAsia="Aptos" w:hAnsi="Aptos" w:cs="Aptos"/>
                        <w:noProof/>
                        <w:color w:val="000000"/>
                        <w:sz w:val="20"/>
                        <w:szCs w:val="20"/>
                      </w:rPr>
                    </w:pPr>
                    <w:r w:rsidRPr="00404544">
                      <w:rPr>
                        <w:rFonts w:ascii="Aptos" w:eastAsia="Aptos" w:hAnsi="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66FC" w14:textId="614157F6" w:rsidR="00404544" w:rsidRDefault="00404544">
    <w:pPr>
      <w:pStyle w:val="Header"/>
    </w:pPr>
    <w:r>
      <w:rPr>
        <w:noProof/>
      </w:rPr>
      <mc:AlternateContent>
        <mc:Choice Requires="wps">
          <w:drawing>
            <wp:anchor distT="0" distB="0" distL="0" distR="0" simplePos="0" relativeHeight="251658242" behindDoc="0" locked="0" layoutInCell="1" allowOverlap="1" wp14:anchorId="22D851C2" wp14:editId="44A93B8A">
              <wp:simplePos x="635" y="635"/>
              <wp:positionH relativeFrom="page">
                <wp:align>left</wp:align>
              </wp:positionH>
              <wp:positionV relativeFrom="page">
                <wp:align>top</wp:align>
              </wp:positionV>
              <wp:extent cx="1118870" cy="345440"/>
              <wp:effectExtent l="0" t="0" r="5080" b="16510"/>
              <wp:wrapNone/>
              <wp:docPr id="1009119448"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2E855D6C" w14:textId="4D5DB2C1" w:rsidR="00404544" w:rsidRPr="00404544" w:rsidRDefault="00404544" w:rsidP="00404544">
                          <w:pPr>
                            <w:rPr>
                              <w:rFonts w:ascii="Aptos" w:eastAsia="Aptos" w:hAnsi="Aptos" w:cs="Aptos"/>
                              <w:noProof/>
                              <w:color w:val="000000"/>
                              <w:sz w:val="20"/>
                              <w:szCs w:val="20"/>
                            </w:rPr>
                          </w:pPr>
                          <w:r w:rsidRPr="00404544">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2D851C2" id="_x0000_t202" coordsize="21600,21600" o:spt="202" path="m,l,21600r21600,l21600,xe">
              <v:stroke joinstyle="miter"/>
              <v:path gradientshapeok="t" o:connecttype="rect"/>
            </v:shapetype>
            <v:shape id="Text Box 1" o:spid="_x0000_s1032" type="#_x0000_t202" alt="PKC - GENERAL" style="position:absolute;margin-left:0;margin-top:0;width:88.1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1lEwIAACIEAAAOAAAAZHJzL2Uyb0RvYy54bWysU99v2jAQfp+0/8Hy+0jCYGMRoWKtmCah&#10;thKt+mwcm0SyfZZtSNhfv7Mh0HV9mvbi3Pku9+P7Ps9veq3IQTjfgqloMcopEYZD3ZpdRZ+fVp9m&#10;lPjATM0UGFHRo/D0ZvHxw7yzpRhDA6oWjmAR48vOVrQJwZZZ5nkjNPMjsMJgUILTLKDrdlntWIfV&#10;tcrGef4l68DV1gEX3uPt3SlIF6m+lIKHBym9CERVFGcL6XTp3MYzW8xZuXPMNi0/j8H+YQrNWoNN&#10;L6XuWGBk79q/SumWO/Agw4iDzkDKlou0A25T5G+22TTMirQLguPtBSb//8ry+8PGPjoS+u/QI4ER&#10;kM760uNl3KeXTscvTkowjhAeL7CJPhAefyqK2ewrhjjGPk+mk0nCNbv+bZ0PPwRoEo2KOqQlocUO&#10;ax+wI6YOKbGZgVWrVKJGmT8uMDHeZNcRoxX6bU/auqLjYfwt1EfcysGJcG/5qsXWa+bDI3PIME6L&#10;qg0PeEgFXUXhbFHSgPv13n3MR+AxSkmHiqmoQUlTon4aJGQ8neR5VFjyim/5NHoueWhsB8Ps9S2g&#10;GAt8F5YnM+YFNZjSgX5BUS9jNwwxw7FnRcNg3oaTfvFRcLFcpiQUk2VhbTaWx9IRswjoU//CnD2j&#10;HpCvexg0xco34J9y45/eLvcBKUjMRHxPaJ5hRyEmws6PJir9tZ+yrk978RsAAP//AwBQSwMEFAAG&#10;AAgAAAAhAP+7x2LbAAAABAEAAA8AAABkcnMvZG93bnJldi54bWxMj09Lw0AQxe+C32EZwZvdWNIq&#10;MZMigqBgEWvR6zQ7+YPZ2ZDdNPHbu/Wil4HHe7z3m3wz204defCtE4TrRQKKpXSmlRph//54dQvK&#10;BxJDnRNG+GYPm+L8LKfMuEne+LgLtYol4jNCaELoM6192bAlv3A9S/QqN1gKUQ61NgNNsdx2epkk&#10;a22plbjQUM8PDZdfu9EiPKX+M4xVtfLbl+2UPE92P75+IF5ezPd3oALP4S8MJ/yIDkVkOrhRjFcd&#10;Qnwk/N6Td7NegjogrNIUdJHr//DFDwAAAP//AwBQSwECLQAUAAYACAAAACEAtoM4kv4AAADhAQAA&#10;EwAAAAAAAAAAAAAAAAAAAAAAW0NvbnRlbnRfVHlwZXNdLnhtbFBLAQItABQABgAIAAAAIQA4/SH/&#10;1gAAAJQBAAALAAAAAAAAAAAAAAAAAC8BAABfcmVscy8ucmVsc1BLAQItABQABgAIAAAAIQAnsv1l&#10;EwIAACIEAAAOAAAAAAAAAAAAAAAAAC4CAABkcnMvZTJvRG9jLnhtbFBLAQItABQABgAIAAAAIQD/&#10;u8di2wAAAAQBAAAPAAAAAAAAAAAAAAAAAG0EAABkcnMvZG93bnJldi54bWxQSwUGAAAAAAQABADz&#10;AAAAdQUAAAAA&#10;" filled="f" stroked="f">
              <v:textbox style="mso-fit-shape-to-text:t" inset="20pt,15pt,0,0">
                <w:txbxContent>
                  <w:p w14:paraId="2E855D6C" w14:textId="4D5DB2C1" w:rsidR="00404544" w:rsidRPr="00404544" w:rsidRDefault="00404544" w:rsidP="00404544">
                    <w:pPr>
                      <w:rPr>
                        <w:rFonts w:ascii="Aptos" w:eastAsia="Aptos" w:hAnsi="Aptos" w:cs="Aptos"/>
                        <w:noProof/>
                        <w:color w:val="000000"/>
                        <w:sz w:val="20"/>
                        <w:szCs w:val="20"/>
                      </w:rPr>
                    </w:pPr>
                    <w:r w:rsidRPr="00404544">
                      <w:rPr>
                        <w:rFonts w:ascii="Aptos" w:eastAsia="Aptos" w:hAnsi="Aptos" w:cs="Aptos"/>
                        <w:noProof/>
                        <w:color w:val="000000"/>
                        <w:sz w:val="20"/>
                        <w:szCs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D98"/>
    <w:multiLevelType w:val="multilevel"/>
    <w:tmpl w:val="6438512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475744"/>
    <w:multiLevelType w:val="hybridMultilevel"/>
    <w:tmpl w:val="2D5A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A1AC0"/>
    <w:multiLevelType w:val="multilevel"/>
    <w:tmpl w:val="CDF4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D5DEC"/>
    <w:multiLevelType w:val="hybridMultilevel"/>
    <w:tmpl w:val="CEEA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F126E9"/>
    <w:multiLevelType w:val="hybridMultilevel"/>
    <w:tmpl w:val="7D082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562577"/>
    <w:multiLevelType w:val="hybridMultilevel"/>
    <w:tmpl w:val="0EF0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A4A9F"/>
    <w:multiLevelType w:val="hybridMultilevel"/>
    <w:tmpl w:val="88A21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C326C7"/>
    <w:multiLevelType w:val="hybridMultilevel"/>
    <w:tmpl w:val="93325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5434CB"/>
    <w:multiLevelType w:val="hybridMultilevel"/>
    <w:tmpl w:val="2BF0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25F9F"/>
    <w:multiLevelType w:val="hybridMultilevel"/>
    <w:tmpl w:val="2C0C3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E768A"/>
    <w:multiLevelType w:val="hybridMultilevel"/>
    <w:tmpl w:val="98021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6759C"/>
    <w:multiLevelType w:val="hybridMultilevel"/>
    <w:tmpl w:val="7C26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46549"/>
    <w:multiLevelType w:val="hybridMultilevel"/>
    <w:tmpl w:val="B5FAB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81E31"/>
    <w:multiLevelType w:val="hybridMultilevel"/>
    <w:tmpl w:val="4C54B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D71B5"/>
    <w:multiLevelType w:val="hybridMultilevel"/>
    <w:tmpl w:val="8F3C6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47F18"/>
    <w:multiLevelType w:val="hybridMultilevel"/>
    <w:tmpl w:val="13783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BB1696"/>
    <w:multiLevelType w:val="hybridMultilevel"/>
    <w:tmpl w:val="DB6A1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230FD3"/>
    <w:multiLevelType w:val="hybridMultilevel"/>
    <w:tmpl w:val="72D23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A823F0"/>
    <w:multiLevelType w:val="hybridMultilevel"/>
    <w:tmpl w:val="E8743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2C4CDB"/>
    <w:multiLevelType w:val="hybridMultilevel"/>
    <w:tmpl w:val="7B4A6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E827FC"/>
    <w:multiLevelType w:val="hybridMultilevel"/>
    <w:tmpl w:val="42A4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9A4A64"/>
    <w:multiLevelType w:val="hybridMultilevel"/>
    <w:tmpl w:val="2C10E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5C6B40"/>
    <w:multiLevelType w:val="hybridMultilevel"/>
    <w:tmpl w:val="968AC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973C21"/>
    <w:multiLevelType w:val="hybridMultilevel"/>
    <w:tmpl w:val="D518B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5D2C1F"/>
    <w:multiLevelType w:val="multilevel"/>
    <w:tmpl w:val="87846E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B24C83"/>
    <w:multiLevelType w:val="hybridMultilevel"/>
    <w:tmpl w:val="E1342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107942"/>
    <w:multiLevelType w:val="hybridMultilevel"/>
    <w:tmpl w:val="69B2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167A62"/>
    <w:multiLevelType w:val="hybridMultilevel"/>
    <w:tmpl w:val="3A844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2168BC"/>
    <w:multiLevelType w:val="hybridMultilevel"/>
    <w:tmpl w:val="73BA4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790753"/>
    <w:multiLevelType w:val="hybridMultilevel"/>
    <w:tmpl w:val="4A761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86E1CB1"/>
    <w:multiLevelType w:val="multilevel"/>
    <w:tmpl w:val="87D68EC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69EB203E"/>
    <w:multiLevelType w:val="hybridMultilevel"/>
    <w:tmpl w:val="525AD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79E63F"/>
    <w:multiLevelType w:val="hybridMultilevel"/>
    <w:tmpl w:val="C5421F1C"/>
    <w:lvl w:ilvl="0" w:tplc="0024C8EA">
      <w:start w:val="1"/>
      <w:numFmt w:val="bullet"/>
      <w:lvlText w:val="·"/>
      <w:lvlJc w:val="left"/>
      <w:pPr>
        <w:ind w:left="720" w:hanging="360"/>
      </w:pPr>
      <w:rPr>
        <w:rFonts w:ascii="Symbol" w:hAnsi="Symbol" w:hint="default"/>
      </w:rPr>
    </w:lvl>
    <w:lvl w:ilvl="1" w:tplc="699C08EA">
      <w:start w:val="1"/>
      <w:numFmt w:val="bullet"/>
      <w:lvlText w:val="o"/>
      <w:lvlJc w:val="left"/>
      <w:pPr>
        <w:ind w:left="1440" w:hanging="360"/>
      </w:pPr>
      <w:rPr>
        <w:rFonts w:ascii="Courier New" w:hAnsi="Courier New" w:hint="default"/>
      </w:rPr>
    </w:lvl>
    <w:lvl w:ilvl="2" w:tplc="5B28A4FE">
      <w:start w:val="1"/>
      <w:numFmt w:val="bullet"/>
      <w:lvlText w:val=""/>
      <w:lvlJc w:val="left"/>
      <w:pPr>
        <w:ind w:left="2160" w:hanging="360"/>
      </w:pPr>
      <w:rPr>
        <w:rFonts w:ascii="Wingdings" w:hAnsi="Wingdings" w:hint="default"/>
      </w:rPr>
    </w:lvl>
    <w:lvl w:ilvl="3" w:tplc="4E4C181A">
      <w:start w:val="1"/>
      <w:numFmt w:val="bullet"/>
      <w:lvlText w:val=""/>
      <w:lvlJc w:val="left"/>
      <w:pPr>
        <w:ind w:left="2880" w:hanging="360"/>
      </w:pPr>
      <w:rPr>
        <w:rFonts w:ascii="Symbol" w:hAnsi="Symbol" w:hint="default"/>
      </w:rPr>
    </w:lvl>
    <w:lvl w:ilvl="4" w:tplc="F12235B4">
      <w:start w:val="1"/>
      <w:numFmt w:val="bullet"/>
      <w:lvlText w:val="o"/>
      <w:lvlJc w:val="left"/>
      <w:pPr>
        <w:ind w:left="3600" w:hanging="360"/>
      </w:pPr>
      <w:rPr>
        <w:rFonts w:ascii="Courier New" w:hAnsi="Courier New" w:hint="default"/>
      </w:rPr>
    </w:lvl>
    <w:lvl w:ilvl="5" w:tplc="BC4EABFC">
      <w:start w:val="1"/>
      <w:numFmt w:val="bullet"/>
      <w:lvlText w:val=""/>
      <w:lvlJc w:val="left"/>
      <w:pPr>
        <w:ind w:left="4320" w:hanging="360"/>
      </w:pPr>
      <w:rPr>
        <w:rFonts w:ascii="Wingdings" w:hAnsi="Wingdings" w:hint="default"/>
      </w:rPr>
    </w:lvl>
    <w:lvl w:ilvl="6" w:tplc="7DE8D0AE">
      <w:start w:val="1"/>
      <w:numFmt w:val="bullet"/>
      <w:lvlText w:val=""/>
      <w:lvlJc w:val="left"/>
      <w:pPr>
        <w:ind w:left="5040" w:hanging="360"/>
      </w:pPr>
      <w:rPr>
        <w:rFonts w:ascii="Symbol" w:hAnsi="Symbol" w:hint="default"/>
      </w:rPr>
    </w:lvl>
    <w:lvl w:ilvl="7" w:tplc="61C65814">
      <w:start w:val="1"/>
      <w:numFmt w:val="bullet"/>
      <w:lvlText w:val="o"/>
      <w:lvlJc w:val="left"/>
      <w:pPr>
        <w:ind w:left="5760" w:hanging="360"/>
      </w:pPr>
      <w:rPr>
        <w:rFonts w:ascii="Courier New" w:hAnsi="Courier New" w:hint="default"/>
      </w:rPr>
    </w:lvl>
    <w:lvl w:ilvl="8" w:tplc="49B4D1D6">
      <w:start w:val="1"/>
      <w:numFmt w:val="bullet"/>
      <w:lvlText w:val=""/>
      <w:lvlJc w:val="left"/>
      <w:pPr>
        <w:ind w:left="6480" w:hanging="360"/>
      </w:pPr>
      <w:rPr>
        <w:rFonts w:ascii="Wingdings" w:hAnsi="Wingdings" w:hint="default"/>
      </w:rPr>
    </w:lvl>
  </w:abstractNum>
  <w:abstractNum w:abstractNumId="33" w15:restartNumberingAfterBreak="0">
    <w:nsid w:val="75517969"/>
    <w:multiLevelType w:val="hybridMultilevel"/>
    <w:tmpl w:val="2370E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5B79B4"/>
    <w:multiLevelType w:val="hybridMultilevel"/>
    <w:tmpl w:val="02E0C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8E168C"/>
    <w:multiLevelType w:val="multilevel"/>
    <w:tmpl w:val="539AA9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02325588">
    <w:abstractNumId w:val="32"/>
  </w:num>
  <w:num w:numId="2" w16cid:durableId="602079945">
    <w:abstractNumId w:val="7"/>
  </w:num>
  <w:num w:numId="3" w16cid:durableId="743725884">
    <w:abstractNumId w:val="24"/>
  </w:num>
  <w:num w:numId="4" w16cid:durableId="1521894834">
    <w:abstractNumId w:val="35"/>
  </w:num>
  <w:num w:numId="5" w16cid:durableId="1741321785">
    <w:abstractNumId w:val="0"/>
  </w:num>
  <w:num w:numId="6" w16cid:durableId="1075929301">
    <w:abstractNumId w:val="21"/>
  </w:num>
  <w:num w:numId="7" w16cid:durableId="17506943">
    <w:abstractNumId w:val="17"/>
  </w:num>
  <w:num w:numId="8" w16cid:durableId="1471825749">
    <w:abstractNumId w:val="4"/>
  </w:num>
  <w:num w:numId="9" w16cid:durableId="356199295">
    <w:abstractNumId w:val="15"/>
  </w:num>
  <w:num w:numId="10" w16cid:durableId="863713771">
    <w:abstractNumId w:val="13"/>
  </w:num>
  <w:num w:numId="11" w16cid:durableId="1039550917">
    <w:abstractNumId w:val="34"/>
  </w:num>
  <w:num w:numId="12" w16cid:durableId="1587887040">
    <w:abstractNumId w:val="8"/>
  </w:num>
  <w:num w:numId="13" w16cid:durableId="152719766">
    <w:abstractNumId w:val="18"/>
  </w:num>
  <w:num w:numId="14" w16cid:durableId="914238435">
    <w:abstractNumId w:val="3"/>
  </w:num>
  <w:num w:numId="15" w16cid:durableId="884297105">
    <w:abstractNumId w:val="29"/>
  </w:num>
  <w:num w:numId="16" w16cid:durableId="971011699">
    <w:abstractNumId w:val="14"/>
  </w:num>
  <w:num w:numId="17" w16cid:durableId="604117446">
    <w:abstractNumId w:val="16"/>
  </w:num>
  <w:num w:numId="18" w16cid:durableId="1715302833">
    <w:abstractNumId w:val="31"/>
  </w:num>
  <w:num w:numId="19" w16cid:durableId="1010597307">
    <w:abstractNumId w:val="5"/>
  </w:num>
  <w:num w:numId="20" w16cid:durableId="570307785">
    <w:abstractNumId w:val="26"/>
  </w:num>
  <w:num w:numId="21" w16cid:durableId="951866496">
    <w:abstractNumId w:val="27"/>
  </w:num>
  <w:num w:numId="22" w16cid:durableId="476723207">
    <w:abstractNumId w:val="25"/>
  </w:num>
  <w:num w:numId="23" w16cid:durableId="409276178">
    <w:abstractNumId w:val="30"/>
  </w:num>
  <w:num w:numId="24" w16cid:durableId="1729724336">
    <w:abstractNumId w:val="12"/>
  </w:num>
  <w:num w:numId="25" w16cid:durableId="1623808718">
    <w:abstractNumId w:val="1"/>
  </w:num>
  <w:num w:numId="26" w16cid:durableId="1737240641">
    <w:abstractNumId w:val="6"/>
  </w:num>
  <w:num w:numId="27" w16cid:durableId="330182090">
    <w:abstractNumId w:val="22"/>
  </w:num>
  <w:num w:numId="28" w16cid:durableId="94179320">
    <w:abstractNumId w:val="23"/>
  </w:num>
  <w:num w:numId="29" w16cid:durableId="382481388">
    <w:abstractNumId w:val="11"/>
  </w:num>
  <w:num w:numId="30" w16cid:durableId="1730423053">
    <w:abstractNumId w:val="10"/>
  </w:num>
  <w:num w:numId="31" w16cid:durableId="1277909496">
    <w:abstractNumId w:val="18"/>
  </w:num>
  <w:num w:numId="32" w16cid:durableId="566041218">
    <w:abstractNumId w:val="4"/>
  </w:num>
  <w:num w:numId="33" w16cid:durableId="2072002745">
    <w:abstractNumId w:val="14"/>
  </w:num>
  <w:num w:numId="34" w16cid:durableId="852063394">
    <w:abstractNumId w:val="13"/>
  </w:num>
  <w:num w:numId="35" w16cid:durableId="1870221042">
    <w:abstractNumId w:val="23"/>
  </w:num>
  <w:num w:numId="36" w16cid:durableId="1794402955">
    <w:abstractNumId w:val="34"/>
  </w:num>
  <w:num w:numId="37" w16cid:durableId="1464620650">
    <w:abstractNumId w:val="2"/>
  </w:num>
  <w:num w:numId="38" w16cid:durableId="1156186897">
    <w:abstractNumId w:val="19"/>
  </w:num>
  <w:num w:numId="39" w16cid:durableId="1973553909">
    <w:abstractNumId w:val="9"/>
  </w:num>
  <w:num w:numId="40" w16cid:durableId="564798221">
    <w:abstractNumId w:val="33"/>
  </w:num>
  <w:num w:numId="41" w16cid:durableId="158039067">
    <w:abstractNumId w:val="28"/>
  </w:num>
  <w:num w:numId="42" w16cid:durableId="13379209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04"/>
    <w:rsid w:val="00000F75"/>
    <w:rsid w:val="000017E0"/>
    <w:rsid w:val="000020EA"/>
    <w:rsid w:val="0000285B"/>
    <w:rsid w:val="000054F2"/>
    <w:rsid w:val="000062DE"/>
    <w:rsid w:val="000136F8"/>
    <w:rsid w:val="0001470A"/>
    <w:rsid w:val="0001526A"/>
    <w:rsid w:val="00015E37"/>
    <w:rsid w:val="00015EC4"/>
    <w:rsid w:val="000161EF"/>
    <w:rsid w:val="00016D2B"/>
    <w:rsid w:val="000174C6"/>
    <w:rsid w:val="0001789A"/>
    <w:rsid w:val="0002140E"/>
    <w:rsid w:val="00022B6F"/>
    <w:rsid w:val="00023029"/>
    <w:rsid w:val="00023408"/>
    <w:rsid w:val="00023A66"/>
    <w:rsid w:val="00024733"/>
    <w:rsid w:val="0002668C"/>
    <w:rsid w:val="00026947"/>
    <w:rsid w:val="000274B1"/>
    <w:rsid w:val="0003098E"/>
    <w:rsid w:val="0003341C"/>
    <w:rsid w:val="0003391D"/>
    <w:rsid w:val="0003570B"/>
    <w:rsid w:val="00036AE5"/>
    <w:rsid w:val="00037BCB"/>
    <w:rsid w:val="00037E20"/>
    <w:rsid w:val="0004186E"/>
    <w:rsid w:val="00041D25"/>
    <w:rsid w:val="00046463"/>
    <w:rsid w:val="00046D72"/>
    <w:rsid w:val="00047244"/>
    <w:rsid w:val="00047C6A"/>
    <w:rsid w:val="00050609"/>
    <w:rsid w:val="00050F00"/>
    <w:rsid w:val="00051AF9"/>
    <w:rsid w:val="000556A8"/>
    <w:rsid w:val="00061C8B"/>
    <w:rsid w:val="000629E9"/>
    <w:rsid w:val="0006464C"/>
    <w:rsid w:val="00066E82"/>
    <w:rsid w:val="00067F1E"/>
    <w:rsid w:val="000703C4"/>
    <w:rsid w:val="00070EDA"/>
    <w:rsid w:val="000747EB"/>
    <w:rsid w:val="0007677D"/>
    <w:rsid w:val="00076B3E"/>
    <w:rsid w:val="000778F3"/>
    <w:rsid w:val="00081E62"/>
    <w:rsid w:val="00083915"/>
    <w:rsid w:val="00083DFE"/>
    <w:rsid w:val="000841D7"/>
    <w:rsid w:val="00085668"/>
    <w:rsid w:val="00085F4C"/>
    <w:rsid w:val="00092B17"/>
    <w:rsid w:val="00095552"/>
    <w:rsid w:val="00095F7B"/>
    <w:rsid w:val="000964F4"/>
    <w:rsid w:val="000A10BD"/>
    <w:rsid w:val="000A246B"/>
    <w:rsid w:val="000A3704"/>
    <w:rsid w:val="000A5C4C"/>
    <w:rsid w:val="000B219D"/>
    <w:rsid w:val="000B2C8B"/>
    <w:rsid w:val="000B2FF8"/>
    <w:rsid w:val="000B7012"/>
    <w:rsid w:val="000C6E5C"/>
    <w:rsid w:val="000D3B00"/>
    <w:rsid w:val="000E2FDA"/>
    <w:rsid w:val="000E4692"/>
    <w:rsid w:val="000E4971"/>
    <w:rsid w:val="000E670C"/>
    <w:rsid w:val="000E6D95"/>
    <w:rsid w:val="000F02DF"/>
    <w:rsid w:val="000F178D"/>
    <w:rsid w:val="000F3D7D"/>
    <w:rsid w:val="000F5BF0"/>
    <w:rsid w:val="000F661D"/>
    <w:rsid w:val="00100CC6"/>
    <w:rsid w:val="00103923"/>
    <w:rsid w:val="001053DB"/>
    <w:rsid w:val="00113631"/>
    <w:rsid w:val="0011483F"/>
    <w:rsid w:val="001163F0"/>
    <w:rsid w:val="00116563"/>
    <w:rsid w:val="00117F90"/>
    <w:rsid w:val="00121748"/>
    <w:rsid w:val="00121B87"/>
    <w:rsid w:val="0012357D"/>
    <w:rsid w:val="00125173"/>
    <w:rsid w:val="00125421"/>
    <w:rsid w:val="0012639D"/>
    <w:rsid w:val="001341AF"/>
    <w:rsid w:val="001353D4"/>
    <w:rsid w:val="001359AC"/>
    <w:rsid w:val="00137173"/>
    <w:rsid w:val="0014516A"/>
    <w:rsid w:val="001465FD"/>
    <w:rsid w:val="00146EF7"/>
    <w:rsid w:val="001524B1"/>
    <w:rsid w:val="00153761"/>
    <w:rsid w:val="00155847"/>
    <w:rsid w:val="001604A6"/>
    <w:rsid w:val="001604C0"/>
    <w:rsid w:val="001609DC"/>
    <w:rsid w:val="001620CF"/>
    <w:rsid w:val="001653AE"/>
    <w:rsid w:val="00165998"/>
    <w:rsid w:val="0016629E"/>
    <w:rsid w:val="00166B04"/>
    <w:rsid w:val="00167F9E"/>
    <w:rsid w:val="0017047B"/>
    <w:rsid w:val="001709F9"/>
    <w:rsid w:val="0017125C"/>
    <w:rsid w:val="00173796"/>
    <w:rsid w:val="00176B39"/>
    <w:rsid w:val="00180BD8"/>
    <w:rsid w:val="00184515"/>
    <w:rsid w:val="00185569"/>
    <w:rsid w:val="001857E6"/>
    <w:rsid w:val="00185B5E"/>
    <w:rsid w:val="001916E9"/>
    <w:rsid w:val="0019501C"/>
    <w:rsid w:val="001969D2"/>
    <w:rsid w:val="00197464"/>
    <w:rsid w:val="001A1D43"/>
    <w:rsid w:val="001A2403"/>
    <w:rsid w:val="001A4671"/>
    <w:rsid w:val="001A741A"/>
    <w:rsid w:val="001A7DCB"/>
    <w:rsid w:val="001B0B97"/>
    <w:rsid w:val="001B15AB"/>
    <w:rsid w:val="001B2C68"/>
    <w:rsid w:val="001B3CDE"/>
    <w:rsid w:val="001B5AE0"/>
    <w:rsid w:val="001B62A5"/>
    <w:rsid w:val="001C0455"/>
    <w:rsid w:val="001C207E"/>
    <w:rsid w:val="001D2666"/>
    <w:rsid w:val="001D272C"/>
    <w:rsid w:val="001D2D71"/>
    <w:rsid w:val="001D4573"/>
    <w:rsid w:val="001D6BDC"/>
    <w:rsid w:val="001D6F1C"/>
    <w:rsid w:val="001D72E6"/>
    <w:rsid w:val="001E0CEA"/>
    <w:rsid w:val="001E12FE"/>
    <w:rsid w:val="001E3347"/>
    <w:rsid w:val="001E3A1E"/>
    <w:rsid w:val="001E3DDA"/>
    <w:rsid w:val="001E53ED"/>
    <w:rsid w:val="001E5DA2"/>
    <w:rsid w:val="001E617E"/>
    <w:rsid w:val="001E6E05"/>
    <w:rsid w:val="001E6F16"/>
    <w:rsid w:val="001E7086"/>
    <w:rsid w:val="001E7C5F"/>
    <w:rsid w:val="001F4011"/>
    <w:rsid w:val="001F4F2C"/>
    <w:rsid w:val="001F5E43"/>
    <w:rsid w:val="001F753D"/>
    <w:rsid w:val="0020062F"/>
    <w:rsid w:val="002021CE"/>
    <w:rsid w:val="00202EFC"/>
    <w:rsid w:val="00203BFF"/>
    <w:rsid w:val="0020528F"/>
    <w:rsid w:val="00211FA5"/>
    <w:rsid w:val="002216C2"/>
    <w:rsid w:val="00221CC7"/>
    <w:rsid w:val="00221DFD"/>
    <w:rsid w:val="00221EE7"/>
    <w:rsid w:val="00222045"/>
    <w:rsid w:val="002229D6"/>
    <w:rsid w:val="00222BFB"/>
    <w:rsid w:val="00222FC9"/>
    <w:rsid w:val="00225F2F"/>
    <w:rsid w:val="00231B15"/>
    <w:rsid w:val="0023258E"/>
    <w:rsid w:val="00232B48"/>
    <w:rsid w:val="002335E2"/>
    <w:rsid w:val="0023517F"/>
    <w:rsid w:val="00240AAF"/>
    <w:rsid w:val="0024274F"/>
    <w:rsid w:val="00242B0D"/>
    <w:rsid w:val="00244C91"/>
    <w:rsid w:val="00247174"/>
    <w:rsid w:val="002475D2"/>
    <w:rsid w:val="002476EA"/>
    <w:rsid w:val="00251B5E"/>
    <w:rsid w:val="002523B9"/>
    <w:rsid w:val="00254FF0"/>
    <w:rsid w:val="00267865"/>
    <w:rsid w:val="00270266"/>
    <w:rsid w:val="00271460"/>
    <w:rsid w:val="0027185A"/>
    <w:rsid w:val="0027375D"/>
    <w:rsid w:val="002760F8"/>
    <w:rsid w:val="00276FD9"/>
    <w:rsid w:val="002773D5"/>
    <w:rsid w:val="00280BFE"/>
    <w:rsid w:val="00280F20"/>
    <w:rsid w:val="0028578C"/>
    <w:rsid w:val="00286541"/>
    <w:rsid w:val="00286A0E"/>
    <w:rsid w:val="00296140"/>
    <w:rsid w:val="002A014D"/>
    <w:rsid w:val="002A0186"/>
    <w:rsid w:val="002A0512"/>
    <w:rsid w:val="002A1792"/>
    <w:rsid w:val="002A35BE"/>
    <w:rsid w:val="002A3D41"/>
    <w:rsid w:val="002A4D82"/>
    <w:rsid w:val="002A5982"/>
    <w:rsid w:val="002A788B"/>
    <w:rsid w:val="002A7A25"/>
    <w:rsid w:val="002A7DF1"/>
    <w:rsid w:val="002B1C34"/>
    <w:rsid w:val="002B392E"/>
    <w:rsid w:val="002B627B"/>
    <w:rsid w:val="002B7675"/>
    <w:rsid w:val="002C0FAF"/>
    <w:rsid w:val="002C209F"/>
    <w:rsid w:val="002C6259"/>
    <w:rsid w:val="002C7978"/>
    <w:rsid w:val="002D0EB7"/>
    <w:rsid w:val="002D0ECF"/>
    <w:rsid w:val="002D3C1D"/>
    <w:rsid w:val="002D4617"/>
    <w:rsid w:val="002E233B"/>
    <w:rsid w:val="002E4A19"/>
    <w:rsid w:val="002E5E4A"/>
    <w:rsid w:val="002E797A"/>
    <w:rsid w:val="002F085E"/>
    <w:rsid w:val="002F33C8"/>
    <w:rsid w:val="002F3DDD"/>
    <w:rsid w:val="002F5819"/>
    <w:rsid w:val="002F5D45"/>
    <w:rsid w:val="0030076F"/>
    <w:rsid w:val="00306069"/>
    <w:rsid w:val="003077AD"/>
    <w:rsid w:val="00313008"/>
    <w:rsid w:val="00314F31"/>
    <w:rsid w:val="00316683"/>
    <w:rsid w:val="0031734E"/>
    <w:rsid w:val="00317E7D"/>
    <w:rsid w:val="00327BB6"/>
    <w:rsid w:val="00330E66"/>
    <w:rsid w:val="00331D11"/>
    <w:rsid w:val="0033481E"/>
    <w:rsid w:val="00334ACA"/>
    <w:rsid w:val="0033587D"/>
    <w:rsid w:val="003371A2"/>
    <w:rsid w:val="00342DD2"/>
    <w:rsid w:val="00343080"/>
    <w:rsid w:val="003437E9"/>
    <w:rsid w:val="003441A1"/>
    <w:rsid w:val="0034435E"/>
    <w:rsid w:val="003444C3"/>
    <w:rsid w:val="003444D7"/>
    <w:rsid w:val="00344610"/>
    <w:rsid w:val="00345162"/>
    <w:rsid w:val="003477EC"/>
    <w:rsid w:val="00352D0E"/>
    <w:rsid w:val="00352DD5"/>
    <w:rsid w:val="00357FEF"/>
    <w:rsid w:val="0036001F"/>
    <w:rsid w:val="003601C1"/>
    <w:rsid w:val="00361516"/>
    <w:rsid w:val="00362C83"/>
    <w:rsid w:val="003646E9"/>
    <w:rsid w:val="00367BE3"/>
    <w:rsid w:val="00373560"/>
    <w:rsid w:val="00373F06"/>
    <w:rsid w:val="00374373"/>
    <w:rsid w:val="00375E74"/>
    <w:rsid w:val="0037679E"/>
    <w:rsid w:val="00382737"/>
    <w:rsid w:val="00385330"/>
    <w:rsid w:val="00385C71"/>
    <w:rsid w:val="003867D4"/>
    <w:rsid w:val="00391D2F"/>
    <w:rsid w:val="00392126"/>
    <w:rsid w:val="0039383F"/>
    <w:rsid w:val="00397372"/>
    <w:rsid w:val="003A0BA5"/>
    <w:rsid w:val="003A2261"/>
    <w:rsid w:val="003A295F"/>
    <w:rsid w:val="003A4BF5"/>
    <w:rsid w:val="003A5BB3"/>
    <w:rsid w:val="003A6BA9"/>
    <w:rsid w:val="003B0D66"/>
    <w:rsid w:val="003B0F8B"/>
    <w:rsid w:val="003B382B"/>
    <w:rsid w:val="003B432F"/>
    <w:rsid w:val="003C19C0"/>
    <w:rsid w:val="003C324E"/>
    <w:rsid w:val="003C3587"/>
    <w:rsid w:val="003C3969"/>
    <w:rsid w:val="003C44EE"/>
    <w:rsid w:val="003C4950"/>
    <w:rsid w:val="003C5683"/>
    <w:rsid w:val="003C5BD1"/>
    <w:rsid w:val="003C5FA7"/>
    <w:rsid w:val="003C7737"/>
    <w:rsid w:val="003C7E2A"/>
    <w:rsid w:val="003D03BE"/>
    <w:rsid w:val="003D2937"/>
    <w:rsid w:val="003D3685"/>
    <w:rsid w:val="003D3E4E"/>
    <w:rsid w:val="003D4610"/>
    <w:rsid w:val="003D5AE9"/>
    <w:rsid w:val="003D648E"/>
    <w:rsid w:val="003E1FCB"/>
    <w:rsid w:val="003E70AA"/>
    <w:rsid w:val="003E728C"/>
    <w:rsid w:val="003F0A88"/>
    <w:rsid w:val="003F2399"/>
    <w:rsid w:val="003F3283"/>
    <w:rsid w:val="003F3ED7"/>
    <w:rsid w:val="003F4CF8"/>
    <w:rsid w:val="003F4E20"/>
    <w:rsid w:val="003F5122"/>
    <w:rsid w:val="003F5728"/>
    <w:rsid w:val="003F656D"/>
    <w:rsid w:val="003F7233"/>
    <w:rsid w:val="0040027D"/>
    <w:rsid w:val="004007A0"/>
    <w:rsid w:val="00404544"/>
    <w:rsid w:val="004045D5"/>
    <w:rsid w:val="004069EB"/>
    <w:rsid w:val="00407213"/>
    <w:rsid w:val="004101A2"/>
    <w:rsid w:val="0041055D"/>
    <w:rsid w:val="00410FA2"/>
    <w:rsid w:val="00413012"/>
    <w:rsid w:val="00416802"/>
    <w:rsid w:val="00417692"/>
    <w:rsid w:val="00421811"/>
    <w:rsid w:val="0042208A"/>
    <w:rsid w:val="00424D87"/>
    <w:rsid w:val="00424E71"/>
    <w:rsid w:val="00425D34"/>
    <w:rsid w:val="00427761"/>
    <w:rsid w:val="0042781F"/>
    <w:rsid w:val="00427833"/>
    <w:rsid w:val="00430DFC"/>
    <w:rsid w:val="00432943"/>
    <w:rsid w:val="00432FE6"/>
    <w:rsid w:val="00435A90"/>
    <w:rsid w:val="00444FED"/>
    <w:rsid w:val="00445AF2"/>
    <w:rsid w:val="00447474"/>
    <w:rsid w:val="0045310F"/>
    <w:rsid w:val="0045461D"/>
    <w:rsid w:val="00454727"/>
    <w:rsid w:val="00454D16"/>
    <w:rsid w:val="00454FBD"/>
    <w:rsid w:val="004550BC"/>
    <w:rsid w:val="004552B8"/>
    <w:rsid w:val="00456B18"/>
    <w:rsid w:val="00460B15"/>
    <w:rsid w:val="00463D09"/>
    <w:rsid w:val="004640C6"/>
    <w:rsid w:val="0046509E"/>
    <w:rsid w:val="00470493"/>
    <w:rsid w:val="004705B4"/>
    <w:rsid w:val="004709D3"/>
    <w:rsid w:val="004726B6"/>
    <w:rsid w:val="00473A5B"/>
    <w:rsid w:val="00481B16"/>
    <w:rsid w:val="00482144"/>
    <w:rsid w:val="00485224"/>
    <w:rsid w:val="004868B3"/>
    <w:rsid w:val="0048795F"/>
    <w:rsid w:val="00491D32"/>
    <w:rsid w:val="00492F3D"/>
    <w:rsid w:val="00493D1A"/>
    <w:rsid w:val="004A2A67"/>
    <w:rsid w:val="004A5CF1"/>
    <w:rsid w:val="004A5D4C"/>
    <w:rsid w:val="004A7C32"/>
    <w:rsid w:val="004AEF57"/>
    <w:rsid w:val="004B31D0"/>
    <w:rsid w:val="004B6B02"/>
    <w:rsid w:val="004B744C"/>
    <w:rsid w:val="004B762A"/>
    <w:rsid w:val="004C0EBD"/>
    <w:rsid w:val="004C1F88"/>
    <w:rsid w:val="004C22D8"/>
    <w:rsid w:val="004C2682"/>
    <w:rsid w:val="004C35A9"/>
    <w:rsid w:val="004C3AFE"/>
    <w:rsid w:val="004C4908"/>
    <w:rsid w:val="004C7149"/>
    <w:rsid w:val="004C76E8"/>
    <w:rsid w:val="004D1084"/>
    <w:rsid w:val="004D2518"/>
    <w:rsid w:val="004D2C23"/>
    <w:rsid w:val="004D3CD4"/>
    <w:rsid w:val="004D4FA8"/>
    <w:rsid w:val="004D669D"/>
    <w:rsid w:val="004E039E"/>
    <w:rsid w:val="004E165C"/>
    <w:rsid w:val="004E16F0"/>
    <w:rsid w:val="004E418E"/>
    <w:rsid w:val="004E6096"/>
    <w:rsid w:val="004E64E0"/>
    <w:rsid w:val="004E76E3"/>
    <w:rsid w:val="004F0D58"/>
    <w:rsid w:val="004F13B1"/>
    <w:rsid w:val="004F15A2"/>
    <w:rsid w:val="004F2532"/>
    <w:rsid w:val="004F38C0"/>
    <w:rsid w:val="004F40CD"/>
    <w:rsid w:val="004F4295"/>
    <w:rsid w:val="004F6F6D"/>
    <w:rsid w:val="004F7510"/>
    <w:rsid w:val="00502093"/>
    <w:rsid w:val="005020DE"/>
    <w:rsid w:val="00502D71"/>
    <w:rsid w:val="005038C1"/>
    <w:rsid w:val="00504612"/>
    <w:rsid w:val="00505551"/>
    <w:rsid w:val="005073AE"/>
    <w:rsid w:val="005077B1"/>
    <w:rsid w:val="00507FAF"/>
    <w:rsid w:val="00510AC6"/>
    <w:rsid w:val="00511A72"/>
    <w:rsid w:val="00512BFC"/>
    <w:rsid w:val="005142AF"/>
    <w:rsid w:val="005165FB"/>
    <w:rsid w:val="005175E4"/>
    <w:rsid w:val="00517638"/>
    <w:rsid w:val="00526832"/>
    <w:rsid w:val="00526B08"/>
    <w:rsid w:val="00526B0F"/>
    <w:rsid w:val="005309CD"/>
    <w:rsid w:val="00533141"/>
    <w:rsid w:val="00536624"/>
    <w:rsid w:val="00537E33"/>
    <w:rsid w:val="00537F54"/>
    <w:rsid w:val="005404E9"/>
    <w:rsid w:val="005448FD"/>
    <w:rsid w:val="00545BEF"/>
    <w:rsid w:val="00546010"/>
    <w:rsid w:val="00546C4A"/>
    <w:rsid w:val="0054753E"/>
    <w:rsid w:val="00553DB2"/>
    <w:rsid w:val="00554519"/>
    <w:rsid w:val="005554DD"/>
    <w:rsid w:val="00556B2E"/>
    <w:rsid w:val="00565163"/>
    <w:rsid w:val="00565F2B"/>
    <w:rsid w:val="005672C7"/>
    <w:rsid w:val="00571230"/>
    <w:rsid w:val="00571265"/>
    <w:rsid w:val="005745E3"/>
    <w:rsid w:val="005764C8"/>
    <w:rsid w:val="00580566"/>
    <w:rsid w:val="00580574"/>
    <w:rsid w:val="005824E1"/>
    <w:rsid w:val="00582C7F"/>
    <w:rsid w:val="00583445"/>
    <w:rsid w:val="0059002A"/>
    <w:rsid w:val="00591640"/>
    <w:rsid w:val="00593A8B"/>
    <w:rsid w:val="00596595"/>
    <w:rsid w:val="00596641"/>
    <w:rsid w:val="005A16F1"/>
    <w:rsid w:val="005A22E3"/>
    <w:rsid w:val="005A5612"/>
    <w:rsid w:val="005A6534"/>
    <w:rsid w:val="005A79A5"/>
    <w:rsid w:val="005B0DFF"/>
    <w:rsid w:val="005B4540"/>
    <w:rsid w:val="005C122C"/>
    <w:rsid w:val="005C1E9F"/>
    <w:rsid w:val="005C382F"/>
    <w:rsid w:val="005C658D"/>
    <w:rsid w:val="005C75B2"/>
    <w:rsid w:val="005D0F92"/>
    <w:rsid w:val="005D7B63"/>
    <w:rsid w:val="005E287E"/>
    <w:rsid w:val="005E3149"/>
    <w:rsid w:val="005E4511"/>
    <w:rsid w:val="005F0E11"/>
    <w:rsid w:val="005F1CD4"/>
    <w:rsid w:val="005F34DD"/>
    <w:rsid w:val="005F4BC5"/>
    <w:rsid w:val="005F4F21"/>
    <w:rsid w:val="005F5CB4"/>
    <w:rsid w:val="005F6127"/>
    <w:rsid w:val="005F7D6E"/>
    <w:rsid w:val="00601083"/>
    <w:rsid w:val="006011F6"/>
    <w:rsid w:val="0060143A"/>
    <w:rsid w:val="00602393"/>
    <w:rsid w:val="00602669"/>
    <w:rsid w:val="0060360A"/>
    <w:rsid w:val="006056F1"/>
    <w:rsid w:val="00605D9D"/>
    <w:rsid w:val="006065EE"/>
    <w:rsid w:val="00607F47"/>
    <w:rsid w:val="00611ED2"/>
    <w:rsid w:val="0061568E"/>
    <w:rsid w:val="00615728"/>
    <w:rsid w:val="00615829"/>
    <w:rsid w:val="00615844"/>
    <w:rsid w:val="006203FD"/>
    <w:rsid w:val="0062392F"/>
    <w:rsid w:val="006251BB"/>
    <w:rsid w:val="00625F4C"/>
    <w:rsid w:val="00627E06"/>
    <w:rsid w:val="006326CE"/>
    <w:rsid w:val="00633957"/>
    <w:rsid w:val="00635DD6"/>
    <w:rsid w:val="00637414"/>
    <w:rsid w:val="00641FE4"/>
    <w:rsid w:val="00644C3A"/>
    <w:rsid w:val="00645261"/>
    <w:rsid w:val="00646D91"/>
    <w:rsid w:val="0065013B"/>
    <w:rsid w:val="006503FE"/>
    <w:rsid w:val="00651D97"/>
    <w:rsid w:val="0065626D"/>
    <w:rsid w:val="00661EA2"/>
    <w:rsid w:val="00662506"/>
    <w:rsid w:val="00665475"/>
    <w:rsid w:val="0067285B"/>
    <w:rsid w:val="00673AB0"/>
    <w:rsid w:val="0067551A"/>
    <w:rsid w:val="00681F26"/>
    <w:rsid w:val="00682058"/>
    <w:rsid w:val="006852C8"/>
    <w:rsid w:val="00686D29"/>
    <w:rsid w:val="00687219"/>
    <w:rsid w:val="006935CF"/>
    <w:rsid w:val="00697ED2"/>
    <w:rsid w:val="00697F4E"/>
    <w:rsid w:val="006A1BD8"/>
    <w:rsid w:val="006B04C1"/>
    <w:rsid w:val="006B070F"/>
    <w:rsid w:val="006B0DC5"/>
    <w:rsid w:val="006B38AB"/>
    <w:rsid w:val="006B73DF"/>
    <w:rsid w:val="006C0D00"/>
    <w:rsid w:val="006C26BA"/>
    <w:rsid w:val="006C655E"/>
    <w:rsid w:val="006D0306"/>
    <w:rsid w:val="006D043C"/>
    <w:rsid w:val="006D15EF"/>
    <w:rsid w:val="006D2185"/>
    <w:rsid w:val="006D2DF7"/>
    <w:rsid w:val="006D44F5"/>
    <w:rsid w:val="006D52EF"/>
    <w:rsid w:val="006E254E"/>
    <w:rsid w:val="006E2885"/>
    <w:rsid w:val="006E2DFF"/>
    <w:rsid w:val="006E4969"/>
    <w:rsid w:val="006E540A"/>
    <w:rsid w:val="006E6D2D"/>
    <w:rsid w:val="006E70A0"/>
    <w:rsid w:val="006F0D3B"/>
    <w:rsid w:val="006F0E6A"/>
    <w:rsid w:val="006F165E"/>
    <w:rsid w:val="006F2E5D"/>
    <w:rsid w:val="006F4626"/>
    <w:rsid w:val="006F6E7D"/>
    <w:rsid w:val="006F73C4"/>
    <w:rsid w:val="00700FC4"/>
    <w:rsid w:val="00703FBA"/>
    <w:rsid w:val="00705B73"/>
    <w:rsid w:val="00705E22"/>
    <w:rsid w:val="00705E5E"/>
    <w:rsid w:val="00711664"/>
    <w:rsid w:val="00714367"/>
    <w:rsid w:val="00714698"/>
    <w:rsid w:val="0071503B"/>
    <w:rsid w:val="00715A93"/>
    <w:rsid w:val="00717EF0"/>
    <w:rsid w:val="007225E1"/>
    <w:rsid w:val="00722CF7"/>
    <w:rsid w:val="0072371F"/>
    <w:rsid w:val="00724167"/>
    <w:rsid w:val="00725AFA"/>
    <w:rsid w:val="00727141"/>
    <w:rsid w:val="00732272"/>
    <w:rsid w:val="00743380"/>
    <w:rsid w:val="00746067"/>
    <w:rsid w:val="00746E0D"/>
    <w:rsid w:val="00750C11"/>
    <w:rsid w:val="00755FA7"/>
    <w:rsid w:val="007575B8"/>
    <w:rsid w:val="0075FF33"/>
    <w:rsid w:val="007629BC"/>
    <w:rsid w:val="00763188"/>
    <w:rsid w:val="00764BC8"/>
    <w:rsid w:val="00765D7E"/>
    <w:rsid w:val="00774355"/>
    <w:rsid w:val="007759A1"/>
    <w:rsid w:val="00780EB3"/>
    <w:rsid w:val="00781600"/>
    <w:rsid w:val="00781EEE"/>
    <w:rsid w:val="00783225"/>
    <w:rsid w:val="00783344"/>
    <w:rsid w:val="00784EA9"/>
    <w:rsid w:val="007879D6"/>
    <w:rsid w:val="00793841"/>
    <w:rsid w:val="00794BEB"/>
    <w:rsid w:val="00794FD3"/>
    <w:rsid w:val="00795599"/>
    <w:rsid w:val="0079621A"/>
    <w:rsid w:val="007A076F"/>
    <w:rsid w:val="007A12D2"/>
    <w:rsid w:val="007A355B"/>
    <w:rsid w:val="007A5CCB"/>
    <w:rsid w:val="007A6840"/>
    <w:rsid w:val="007A6974"/>
    <w:rsid w:val="007B4655"/>
    <w:rsid w:val="007B4A95"/>
    <w:rsid w:val="007B5016"/>
    <w:rsid w:val="007B68C3"/>
    <w:rsid w:val="007B68EC"/>
    <w:rsid w:val="007C15D3"/>
    <w:rsid w:val="007C239F"/>
    <w:rsid w:val="007C2445"/>
    <w:rsid w:val="007C2621"/>
    <w:rsid w:val="007C2DAC"/>
    <w:rsid w:val="007C2E3C"/>
    <w:rsid w:val="007C61ED"/>
    <w:rsid w:val="007D09FD"/>
    <w:rsid w:val="007D38E0"/>
    <w:rsid w:val="007E0B11"/>
    <w:rsid w:val="007E28B6"/>
    <w:rsid w:val="007E2ED3"/>
    <w:rsid w:val="007E5B21"/>
    <w:rsid w:val="007E73D8"/>
    <w:rsid w:val="007E7BFE"/>
    <w:rsid w:val="007F113D"/>
    <w:rsid w:val="007F1B41"/>
    <w:rsid w:val="007F30BF"/>
    <w:rsid w:val="007F541C"/>
    <w:rsid w:val="00802B93"/>
    <w:rsid w:val="008069A9"/>
    <w:rsid w:val="00810910"/>
    <w:rsid w:val="0081150F"/>
    <w:rsid w:val="00812720"/>
    <w:rsid w:val="00813D69"/>
    <w:rsid w:val="00822131"/>
    <w:rsid w:val="00824229"/>
    <w:rsid w:val="00824F0A"/>
    <w:rsid w:val="00835F3B"/>
    <w:rsid w:val="00836435"/>
    <w:rsid w:val="00836726"/>
    <w:rsid w:val="008429B1"/>
    <w:rsid w:val="00843A58"/>
    <w:rsid w:val="008469F5"/>
    <w:rsid w:val="00850453"/>
    <w:rsid w:val="00852CE2"/>
    <w:rsid w:val="008535B1"/>
    <w:rsid w:val="00860C46"/>
    <w:rsid w:val="00863164"/>
    <w:rsid w:val="008650B2"/>
    <w:rsid w:val="0086597F"/>
    <w:rsid w:val="00870A4C"/>
    <w:rsid w:val="00871B89"/>
    <w:rsid w:val="0087217A"/>
    <w:rsid w:val="00876D9E"/>
    <w:rsid w:val="00880C4F"/>
    <w:rsid w:val="00885837"/>
    <w:rsid w:val="00887058"/>
    <w:rsid w:val="0089080A"/>
    <w:rsid w:val="00893387"/>
    <w:rsid w:val="008940EB"/>
    <w:rsid w:val="008954A2"/>
    <w:rsid w:val="00896112"/>
    <w:rsid w:val="00896AF5"/>
    <w:rsid w:val="00896B05"/>
    <w:rsid w:val="008971AA"/>
    <w:rsid w:val="008A00A7"/>
    <w:rsid w:val="008A1455"/>
    <w:rsid w:val="008A1CD9"/>
    <w:rsid w:val="008A282D"/>
    <w:rsid w:val="008A2B13"/>
    <w:rsid w:val="008A37CD"/>
    <w:rsid w:val="008B44E4"/>
    <w:rsid w:val="008B4F9A"/>
    <w:rsid w:val="008B79E5"/>
    <w:rsid w:val="008B7B4D"/>
    <w:rsid w:val="008B7CAD"/>
    <w:rsid w:val="008C03C2"/>
    <w:rsid w:val="008C2DB6"/>
    <w:rsid w:val="008C735C"/>
    <w:rsid w:val="008D1870"/>
    <w:rsid w:val="008D2214"/>
    <w:rsid w:val="008D4CF0"/>
    <w:rsid w:val="008D5175"/>
    <w:rsid w:val="008D731B"/>
    <w:rsid w:val="008E0D53"/>
    <w:rsid w:val="008E28CC"/>
    <w:rsid w:val="008E3035"/>
    <w:rsid w:val="008E433E"/>
    <w:rsid w:val="008E4459"/>
    <w:rsid w:val="008E6F47"/>
    <w:rsid w:val="008F05C7"/>
    <w:rsid w:val="008F0CF0"/>
    <w:rsid w:val="008F273D"/>
    <w:rsid w:val="008F7920"/>
    <w:rsid w:val="008F7A5F"/>
    <w:rsid w:val="00900430"/>
    <w:rsid w:val="00901CFC"/>
    <w:rsid w:val="009030B5"/>
    <w:rsid w:val="00906D2A"/>
    <w:rsid w:val="00910342"/>
    <w:rsid w:val="00913452"/>
    <w:rsid w:val="00914274"/>
    <w:rsid w:val="009151B7"/>
    <w:rsid w:val="00915C82"/>
    <w:rsid w:val="00917E85"/>
    <w:rsid w:val="0092129A"/>
    <w:rsid w:val="009217E5"/>
    <w:rsid w:val="00922251"/>
    <w:rsid w:val="00923C52"/>
    <w:rsid w:val="0092443A"/>
    <w:rsid w:val="0093008A"/>
    <w:rsid w:val="00931D57"/>
    <w:rsid w:val="00931E3A"/>
    <w:rsid w:val="009337C2"/>
    <w:rsid w:val="00933D8D"/>
    <w:rsid w:val="00934891"/>
    <w:rsid w:val="009355BF"/>
    <w:rsid w:val="009358DC"/>
    <w:rsid w:val="009364DA"/>
    <w:rsid w:val="009377FB"/>
    <w:rsid w:val="00940DD3"/>
    <w:rsid w:val="0094270D"/>
    <w:rsid w:val="0094585F"/>
    <w:rsid w:val="009509ED"/>
    <w:rsid w:val="00954680"/>
    <w:rsid w:val="009555A5"/>
    <w:rsid w:val="00955604"/>
    <w:rsid w:val="00964DA8"/>
    <w:rsid w:val="009667A9"/>
    <w:rsid w:val="00970166"/>
    <w:rsid w:val="009708B9"/>
    <w:rsid w:val="00970DDB"/>
    <w:rsid w:val="00974BD2"/>
    <w:rsid w:val="00977A60"/>
    <w:rsid w:val="00977F36"/>
    <w:rsid w:val="009818E7"/>
    <w:rsid w:val="00982243"/>
    <w:rsid w:val="00982D43"/>
    <w:rsid w:val="00987C4C"/>
    <w:rsid w:val="00991326"/>
    <w:rsid w:val="00993203"/>
    <w:rsid w:val="009936E8"/>
    <w:rsid w:val="00994A11"/>
    <w:rsid w:val="009A12CD"/>
    <w:rsid w:val="009A1572"/>
    <w:rsid w:val="009A1B91"/>
    <w:rsid w:val="009A4A8F"/>
    <w:rsid w:val="009A66BC"/>
    <w:rsid w:val="009B03F7"/>
    <w:rsid w:val="009B1BD4"/>
    <w:rsid w:val="009B2C46"/>
    <w:rsid w:val="009B5315"/>
    <w:rsid w:val="009B58F6"/>
    <w:rsid w:val="009B799E"/>
    <w:rsid w:val="009C29CE"/>
    <w:rsid w:val="009C33DC"/>
    <w:rsid w:val="009C43BE"/>
    <w:rsid w:val="009C442C"/>
    <w:rsid w:val="009C6826"/>
    <w:rsid w:val="009C77F1"/>
    <w:rsid w:val="009D4493"/>
    <w:rsid w:val="009D58A4"/>
    <w:rsid w:val="009D793B"/>
    <w:rsid w:val="009D794D"/>
    <w:rsid w:val="009E1908"/>
    <w:rsid w:val="009E1EEB"/>
    <w:rsid w:val="009E1F3B"/>
    <w:rsid w:val="009E1FF5"/>
    <w:rsid w:val="009E2A28"/>
    <w:rsid w:val="009E44D1"/>
    <w:rsid w:val="009E4D31"/>
    <w:rsid w:val="009E52A7"/>
    <w:rsid w:val="009E5C2A"/>
    <w:rsid w:val="009E63E1"/>
    <w:rsid w:val="009F1B61"/>
    <w:rsid w:val="009F6B2B"/>
    <w:rsid w:val="00A00515"/>
    <w:rsid w:val="00A009C9"/>
    <w:rsid w:val="00A01025"/>
    <w:rsid w:val="00A01F75"/>
    <w:rsid w:val="00A0254F"/>
    <w:rsid w:val="00A059D1"/>
    <w:rsid w:val="00A05BCF"/>
    <w:rsid w:val="00A0659D"/>
    <w:rsid w:val="00A11AE6"/>
    <w:rsid w:val="00A13524"/>
    <w:rsid w:val="00A15817"/>
    <w:rsid w:val="00A173E4"/>
    <w:rsid w:val="00A205F4"/>
    <w:rsid w:val="00A2147A"/>
    <w:rsid w:val="00A22FDB"/>
    <w:rsid w:val="00A3243C"/>
    <w:rsid w:val="00A331CE"/>
    <w:rsid w:val="00A33AE2"/>
    <w:rsid w:val="00A33E1A"/>
    <w:rsid w:val="00A35508"/>
    <w:rsid w:val="00A3634B"/>
    <w:rsid w:val="00A36AB4"/>
    <w:rsid w:val="00A36BF8"/>
    <w:rsid w:val="00A41DAF"/>
    <w:rsid w:val="00A424FD"/>
    <w:rsid w:val="00A53754"/>
    <w:rsid w:val="00A53D37"/>
    <w:rsid w:val="00A561CB"/>
    <w:rsid w:val="00A56A8C"/>
    <w:rsid w:val="00A611DB"/>
    <w:rsid w:val="00A613B3"/>
    <w:rsid w:val="00A622CE"/>
    <w:rsid w:val="00A63458"/>
    <w:rsid w:val="00A655F3"/>
    <w:rsid w:val="00A664E4"/>
    <w:rsid w:val="00A70CE6"/>
    <w:rsid w:val="00A72713"/>
    <w:rsid w:val="00A7475D"/>
    <w:rsid w:val="00A753D3"/>
    <w:rsid w:val="00A76683"/>
    <w:rsid w:val="00A83035"/>
    <w:rsid w:val="00A850CB"/>
    <w:rsid w:val="00A86933"/>
    <w:rsid w:val="00A869B6"/>
    <w:rsid w:val="00A86BEE"/>
    <w:rsid w:val="00A91933"/>
    <w:rsid w:val="00A93019"/>
    <w:rsid w:val="00A935E8"/>
    <w:rsid w:val="00A93C84"/>
    <w:rsid w:val="00A944F5"/>
    <w:rsid w:val="00A947DF"/>
    <w:rsid w:val="00A94D08"/>
    <w:rsid w:val="00A956EE"/>
    <w:rsid w:val="00A95AB9"/>
    <w:rsid w:val="00A96708"/>
    <w:rsid w:val="00AA1337"/>
    <w:rsid w:val="00AA250F"/>
    <w:rsid w:val="00AA29B6"/>
    <w:rsid w:val="00AA2BA8"/>
    <w:rsid w:val="00AA3424"/>
    <w:rsid w:val="00AA4397"/>
    <w:rsid w:val="00AA4CE1"/>
    <w:rsid w:val="00AA5EC0"/>
    <w:rsid w:val="00AA6948"/>
    <w:rsid w:val="00AB045D"/>
    <w:rsid w:val="00AB065B"/>
    <w:rsid w:val="00AB1485"/>
    <w:rsid w:val="00AB4C23"/>
    <w:rsid w:val="00AB5C74"/>
    <w:rsid w:val="00AB7D84"/>
    <w:rsid w:val="00AC2431"/>
    <w:rsid w:val="00AC2A13"/>
    <w:rsid w:val="00AC3CEC"/>
    <w:rsid w:val="00AC3CFD"/>
    <w:rsid w:val="00AD12C8"/>
    <w:rsid w:val="00AD1CA6"/>
    <w:rsid w:val="00AD5311"/>
    <w:rsid w:val="00AD534B"/>
    <w:rsid w:val="00AD5691"/>
    <w:rsid w:val="00AD61FB"/>
    <w:rsid w:val="00AE13A7"/>
    <w:rsid w:val="00AE4F56"/>
    <w:rsid w:val="00AE591D"/>
    <w:rsid w:val="00AE6B17"/>
    <w:rsid w:val="00AF1AF9"/>
    <w:rsid w:val="00AF21E1"/>
    <w:rsid w:val="00AF28B7"/>
    <w:rsid w:val="00AF759E"/>
    <w:rsid w:val="00B020AA"/>
    <w:rsid w:val="00B0363D"/>
    <w:rsid w:val="00B061D9"/>
    <w:rsid w:val="00B063B5"/>
    <w:rsid w:val="00B14533"/>
    <w:rsid w:val="00B176BD"/>
    <w:rsid w:val="00B2269C"/>
    <w:rsid w:val="00B23864"/>
    <w:rsid w:val="00B26B64"/>
    <w:rsid w:val="00B30B77"/>
    <w:rsid w:val="00B4149E"/>
    <w:rsid w:val="00B4321B"/>
    <w:rsid w:val="00B43D2B"/>
    <w:rsid w:val="00B46E9E"/>
    <w:rsid w:val="00B527B4"/>
    <w:rsid w:val="00B5543B"/>
    <w:rsid w:val="00B55EAF"/>
    <w:rsid w:val="00B70917"/>
    <w:rsid w:val="00B70FA7"/>
    <w:rsid w:val="00B71577"/>
    <w:rsid w:val="00B725BD"/>
    <w:rsid w:val="00B73C1C"/>
    <w:rsid w:val="00B74280"/>
    <w:rsid w:val="00B834D1"/>
    <w:rsid w:val="00B84ED6"/>
    <w:rsid w:val="00B85BDD"/>
    <w:rsid w:val="00B86AC7"/>
    <w:rsid w:val="00B87E07"/>
    <w:rsid w:val="00B928E5"/>
    <w:rsid w:val="00B92A63"/>
    <w:rsid w:val="00BA072C"/>
    <w:rsid w:val="00BA38A3"/>
    <w:rsid w:val="00BA4A1E"/>
    <w:rsid w:val="00BA4C9F"/>
    <w:rsid w:val="00BA54A4"/>
    <w:rsid w:val="00BA7A78"/>
    <w:rsid w:val="00BA7E1A"/>
    <w:rsid w:val="00BB0A78"/>
    <w:rsid w:val="00BB1708"/>
    <w:rsid w:val="00BB30CB"/>
    <w:rsid w:val="00BB3991"/>
    <w:rsid w:val="00BB5329"/>
    <w:rsid w:val="00BB5C4E"/>
    <w:rsid w:val="00BB71DC"/>
    <w:rsid w:val="00BBB4D8"/>
    <w:rsid w:val="00BC077C"/>
    <w:rsid w:val="00BC098C"/>
    <w:rsid w:val="00BC3A45"/>
    <w:rsid w:val="00BC4929"/>
    <w:rsid w:val="00BC65D9"/>
    <w:rsid w:val="00BD792B"/>
    <w:rsid w:val="00BE0BA0"/>
    <w:rsid w:val="00BE1069"/>
    <w:rsid w:val="00BE1552"/>
    <w:rsid w:val="00BE2127"/>
    <w:rsid w:val="00BE306A"/>
    <w:rsid w:val="00BE394F"/>
    <w:rsid w:val="00BE4B1A"/>
    <w:rsid w:val="00BE51F4"/>
    <w:rsid w:val="00BE5DBB"/>
    <w:rsid w:val="00BE5DCB"/>
    <w:rsid w:val="00BE7056"/>
    <w:rsid w:val="00BE7EF1"/>
    <w:rsid w:val="00BF1EB1"/>
    <w:rsid w:val="00BF2695"/>
    <w:rsid w:val="00BF2E84"/>
    <w:rsid w:val="00BF3EB1"/>
    <w:rsid w:val="00BF4690"/>
    <w:rsid w:val="00BF6D24"/>
    <w:rsid w:val="00BF7DB4"/>
    <w:rsid w:val="00C0069D"/>
    <w:rsid w:val="00C00C14"/>
    <w:rsid w:val="00C02415"/>
    <w:rsid w:val="00C05484"/>
    <w:rsid w:val="00C15A39"/>
    <w:rsid w:val="00C170A6"/>
    <w:rsid w:val="00C1723A"/>
    <w:rsid w:val="00C17CD7"/>
    <w:rsid w:val="00C20A0B"/>
    <w:rsid w:val="00C20AF8"/>
    <w:rsid w:val="00C21767"/>
    <w:rsid w:val="00C21CC6"/>
    <w:rsid w:val="00C22858"/>
    <w:rsid w:val="00C23DFC"/>
    <w:rsid w:val="00C2427B"/>
    <w:rsid w:val="00C30ACF"/>
    <w:rsid w:val="00C31AF3"/>
    <w:rsid w:val="00C3381D"/>
    <w:rsid w:val="00C37781"/>
    <w:rsid w:val="00C40E56"/>
    <w:rsid w:val="00C4115E"/>
    <w:rsid w:val="00C42D41"/>
    <w:rsid w:val="00C45E15"/>
    <w:rsid w:val="00C47D5D"/>
    <w:rsid w:val="00C514AE"/>
    <w:rsid w:val="00C5225A"/>
    <w:rsid w:val="00C529FF"/>
    <w:rsid w:val="00C55BDF"/>
    <w:rsid w:val="00C56E7D"/>
    <w:rsid w:val="00C57ADF"/>
    <w:rsid w:val="00C60915"/>
    <w:rsid w:val="00C63DB6"/>
    <w:rsid w:val="00C64A25"/>
    <w:rsid w:val="00C65D3D"/>
    <w:rsid w:val="00C71B04"/>
    <w:rsid w:val="00C73059"/>
    <w:rsid w:val="00C74132"/>
    <w:rsid w:val="00C753D6"/>
    <w:rsid w:val="00C76290"/>
    <w:rsid w:val="00C76AC4"/>
    <w:rsid w:val="00C77C8B"/>
    <w:rsid w:val="00C8367C"/>
    <w:rsid w:val="00C84B25"/>
    <w:rsid w:val="00C85743"/>
    <w:rsid w:val="00C8708C"/>
    <w:rsid w:val="00C9141A"/>
    <w:rsid w:val="00C91943"/>
    <w:rsid w:val="00C91F77"/>
    <w:rsid w:val="00C929BB"/>
    <w:rsid w:val="00C92DF2"/>
    <w:rsid w:val="00C942C3"/>
    <w:rsid w:val="00C97C2B"/>
    <w:rsid w:val="00CA12FC"/>
    <w:rsid w:val="00CA163D"/>
    <w:rsid w:val="00CA20A0"/>
    <w:rsid w:val="00CA3001"/>
    <w:rsid w:val="00CA3A02"/>
    <w:rsid w:val="00CA4A95"/>
    <w:rsid w:val="00CA744E"/>
    <w:rsid w:val="00CB1888"/>
    <w:rsid w:val="00CB6655"/>
    <w:rsid w:val="00CB692B"/>
    <w:rsid w:val="00CB7197"/>
    <w:rsid w:val="00CC19A0"/>
    <w:rsid w:val="00CC1B5D"/>
    <w:rsid w:val="00CC22A9"/>
    <w:rsid w:val="00CD4C14"/>
    <w:rsid w:val="00CD4F98"/>
    <w:rsid w:val="00CD56EE"/>
    <w:rsid w:val="00CD6C45"/>
    <w:rsid w:val="00CE0E11"/>
    <w:rsid w:val="00CE309A"/>
    <w:rsid w:val="00CF0749"/>
    <w:rsid w:val="00CF18FB"/>
    <w:rsid w:val="00CF2A02"/>
    <w:rsid w:val="00CF521F"/>
    <w:rsid w:val="00CF60D0"/>
    <w:rsid w:val="00CF6E69"/>
    <w:rsid w:val="00CF7C31"/>
    <w:rsid w:val="00D01A72"/>
    <w:rsid w:val="00D021DB"/>
    <w:rsid w:val="00D032D1"/>
    <w:rsid w:val="00D04849"/>
    <w:rsid w:val="00D049F6"/>
    <w:rsid w:val="00D05090"/>
    <w:rsid w:val="00D07A84"/>
    <w:rsid w:val="00D10E99"/>
    <w:rsid w:val="00D1190F"/>
    <w:rsid w:val="00D120C1"/>
    <w:rsid w:val="00D13286"/>
    <w:rsid w:val="00D17E7E"/>
    <w:rsid w:val="00D22830"/>
    <w:rsid w:val="00D229CB"/>
    <w:rsid w:val="00D238F5"/>
    <w:rsid w:val="00D257F7"/>
    <w:rsid w:val="00D306A2"/>
    <w:rsid w:val="00D31A6E"/>
    <w:rsid w:val="00D324C1"/>
    <w:rsid w:val="00D3294B"/>
    <w:rsid w:val="00D332F1"/>
    <w:rsid w:val="00D35A54"/>
    <w:rsid w:val="00D35CA9"/>
    <w:rsid w:val="00D3627F"/>
    <w:rsid w:val="00D36459"/>
    <w:rsid w:val="00D37DFB"/>
    <w:rsid w:val="00D4123D"/>
    <w:rsid w:val="00D416F0"/>
    <w:rsid w:val="00D44242"/>
    <w:rsid w:val="00D453CC"/>
    <w:rsid w:val="00D47C8D"/>
    <w:rsid w:val="00D54733"/>
    <w:rsid w:val="00D57989"/>
    <w:rsid w:val="00D6014D"/>
    <w:rsid w:val="00D602D9"/>
    <w:rsid w:val="00D61A68"/>
    <w:rsid w:val="00D6363E"/>
    <w:rsid w:val="00D64995"/>
    <w:rsid w:val="00D6499B"/>
    <w:rsid w:val="00D65536"/>
    <w:rsid w:val="00D66ED8"/>
    <w:rsid w:val="00D73DB7"/>
    <w:rsid w:val="00D75585"/>
    <w:rsid w:val="00D75885"/>
    <w:rsid w:val="00D76978"/>
    <w:rsid w:val="00D81346"/>
    <w:rsid w:val="00D82BAE"/>
    <w:rsid w:val="00D8389F"/>
    <w:rsid w:val="00D870DE"/>
    <w:rsid w:val="00D904C4"/>
    <w:rsid w:val="00D9344A"/>
    <w:rsid w:val="00D94077"/>
    <w:rsid w:val="00D943D3"/>
    <w:rsid w:val="00D96986"/>
    <w:rsid w:val="00DA0626"/>
    <w:rsid w:val="00DA2500"/>
    <w:rsid w:val="00DA27A6"/>
    <w:rsid w:val="00DA34AF"/>
    <w:rsid w:val="00DA4528"/>
    <w:rsid w:val="00DB2EBB"/>
    <w:rsid w:val="00DB48EC"/>
    <w:rsid w:val="00DB5442"/>
    <w:rsid w:val="00DC136E"/>
    <w:rsid w:val="00DC1906"/>
    <w:rsid w:val="00DC1D53"/>
    <w:rsid w:val="00DD3FFB"/>
    <w:rsid w:val="00DD5849"/>
    <w:rsid w:val="00DE0ED6"/>
    <w:rsid w:val="00DE3622"/>
    <w:rsid w:val="00DE4A34"/>
    <w:rsid w:val="00DE5ADB"/>
    <w:rsid w:val="00DE7EF5"/>
    <w:rsid w:val="00DF0B4A"/>
    <w:rsid w:val="00DF0DEA"/>
    <w:rsid w:val="00DF66B9"/>
    <w:rsid w:val="00DF7CDB"/>
    <w:rsid w:val="00E04BEE"/>
    <w:rsid w:val="00E107CC"/>
    <w:rsid w:val="00E1113F"/>
    <w:rsid w:val="00E11249"/>
    <w:rsid w:val="00E12B5C"/>
    <w:rsid w:val="00E162EE"/>
    <w:rsid w:val="00E16404"/>
    <w:rsid w:val="00E1720B"/>
    <w:rsid w:val="00E17709"/>
    <w:rsid w:val="00E22024"/>
    <w:rsid w:val="00E22EB6"/>
    <w:rsid w:val="00E241AF"/>
    <w:rsid w:val="00E32AE6"/>
    <w:rsid w:val="00E37ADE"/>
    <w:rsid w:val="00E40C28"/>
    <w:rsid w:val="00E425C8"/>
    <w:rsid w:val="00E4298E"/>
    <w:rsid w:val="00E43D6C"/>
    <w:rsid w:val="00E441B2"/>
    <w:rsid w:val="00E448D6"/>
    <w:rsid w:val="00E5058F"/>
    <w:rsid w:val="00E519C9"/>
    <w:rsid w:val="00E51DE3"/>
    <w:rsid w:val="00E527F6"/>
    <w:rsid w:val="00E55290"/>
    <w:rsid w:val="00E55DAE"/>
    <w:rsid w:val="00E55F99"/>
    <w:rsid w:val="00E600DD"/>
    <w:rsid w:val="00E60BBA"/>
    <w:rsid w:val="00E60E31"/>
    <w:rsid w:val="00E70A69"/>
    <w:rsid w:val="00E763A7"/>
    <w:rsid w:val="00E7675C"/>
    <w:rsid w:val="00E76B1F"/>
    <w:rsid w:val="00E8277C"/>
    <w:rsid w:val="00E83F28"/>
    <w:rsid w:val="00E853AB"/>
    <w:rsid w:val="00E85471"/>
    <w:rsid w:val="00E90457"/>
    <w:rsid w:val="00E91404"/>
    <w:rsid w:val="00E92899"/>
    <w:rsid w:val="00E93D8F"/>
    <w:rsid w:val="00E962B3"/>
    <w:rsid w:val="00E96341"/>
    <w:rsid w:val="00E96942"/>
    <w:rsid w:val="00E97351"/>
    <w:rsid w:val="00E975EC"/>
    <w:rsid w:val="00E97842"/>
    <w:rsid w:val="00EA08F1"/>
    <w:rsid w:val="00EA22D8"/>
    <w:rsid w:val="00EA3D07"/>
    <w:rsid w:val="00EA48ED"/>
    <w:rsid w:val="00EA62BA"/>
    <w:rsid w:val="00EA7696"/>
    <w:rsid w:val="00EB3D0F"/>
    <w:rsid w:val="00EB41DA"/>
    <w:rsid w:val="00EB49C0"/>
    <w:rsid w:val="00EC152A"/>
    <w:rsid w:val="00EC1E6D"/>
    <w:rsid w:val="00EC5D93"/>
    <w:rsid w:val="00EC6AAD"/>
    <w:rsid w:val="00EC7A6C"/>
    <w:rsid w:val="00ED0976"/>
    <w:rsid w:val="00ED2BFB"/>
    <w:rsid w:val="00ED2D5D"/>
    <w:rsid w:val="00EE4523"/>
    <w:rsid w:val="00EE623B"/>
    <w:rsid w:val="00EE649C"/>
    <w:rsid w:val="00EF2057"/>
    <w:rsid w:val="00EF2B5C"/>
    <w:rsid w:val="00EF3CAE"/>
    <w:rsid w:val="00EF484E"/>
    <w:rsid w:val="00EF5A37"/>
    <w:rsid w:val="00EF5E99"/>
    <w:rsid w:val="00EF737B"/>
    <w:rsid w:val="00F04B6E"/>
    <w:rsid w:val="00F07352"/>
    <w:rsid w:val="00F10C6E"/>
    <w:rsid w:val="00F132DA"/>
    <w:rsid w:val="00F1413A"/>
    <w:rsid w:val="00F167A3"/>
    <w:rsid w:val="00F20880"/>
    <w:rsid w:val="00F214B7"/>
    <w:rsid w:val="00F22D2F"/>
    <w:rsid w:val="00F2548E"/>
    <w:rsid w:val="00F262E9"/>
    <w:rsid w:val="00F31122"/>
    <w:rsid w:val="00F3199E"/>
    <w:rsid w:val="00F31E1A"/>
    <w:rsid w:val="00F32B09"/>
    <w:rsid w:val="00F33FD6"/>
    <w:rsid w:val="00F34D62"/>
    <w:rsid w:val="00F368DF"/>
    <w:rsid w:val="00F40A61"/>
    <w:rsid w:val="00F410E7"/>
    <w:rsid w:val="00F43B55"/>
    <w:rsid w:val="00F445D9"/>
    <w:rsid w:val="00F4553F"/>
    <w:rsid w:val="00F466DE"/>
    <w:rsid w:val="00F5304C"/>
    <w:rsid w:val="00F56494"/>
    <w:rsid w:val="00F56767"/>
    <w:rsid w:val="00F56ED3"/>
    <w:rsid w:val="00F610B1"/>
    <w:rsid w:val="00F61A1B"/>
    <w:rsid w:val="00F6320B"/>
    <w:rsid w:val="00F63699"/>
    <w:rsid w:val="00F65237"/>
    <w:rsid w:val="00F662C8"/>
    <w:rsid w:val="00F67874"/>
    <w:rsid w:val="00F70575"/>
    <w:rsid w:val="00F70BC6"/>
    <w:rsid w:val="00F70EEE"/>
    <w:rsid w:val="00F75024"/>
    <w:rsid w:val="00F75F9E"/>
    <w:rsid w:val="00F778F9"/>
    <w:rsid w:val="00F832B2"/>
    <w:rsid w:val="00F83379"/>
    <w:rsid w:val="00F8556E"/>
    <w:rsid w:val="00F91E72"/>
    <w:rsid w:val="00F92948"/>
    <w:rsid w:val="00F93A08"/>
    <w:rsid w:val="00F95F35"/>
    <w:rsid w:val="00F97411"/>
    <w:rsid w:val="00FA0D37"/>
    <w:rsid w:val="00FA13E5"/>
    <w:rsid w:val="00FA19CB"/>
    <w:rsid w:val="00FA2865"/>
    <w:rsid w:val="00FA3412"/>
    <w:rsid w:val="00FA3439"/>
    <w:rsid w:val="00FA4A13"/>
    <w:rsid w:val="00FA5E81"/>
    <w:rsid w:val="00FA7397"/>
    <w:rsid w:val="00FB1ABE"/>
    <w:rsid w:val="00FB3436"/>
    <w:rsid w:val="00FB6E0D"/>
    <w:rsid w:val="00FB7F3F"/>
    <w:rsid w:val="00FC4411"/>
    <w:rsid w:val="00FC4EFD"/>
    <w:rsid w:val="00FC5574"/>
    <w:rsid w:val="00FC5898"/>
    <w:rsid w:val="00FC5FA3"/>
    <w:rsid w:val="00FD1859"/>
    <w:rsid w:val="00FD3024"/>
    <w:rsid w:val="00FD5BB6"/>
    <w:rsid w:val="00FD6146"/>
    <w:rsid w:val="00FD66C3"/>
    <w:rsid w:val="00FD6893"/>
    <w:rsid w:val="00FD7EC5"/>
    <w:rsid w:val="00FD7F6D"/>
    <w:rsid w:val="00FE22D1"/>
    <w:rsid w:val="00FE2C4D"/>
    <w:rsid w:val="00FE2C5C"/>
    <w:rsid w:val="00FE3FA6"/>
    <w:rsid w:val="00FE5B01"/>
    <w:rsid w:val="00FE5F63"/>
    <w:rsid w:val="00FF393D"/>
    <w:rsid w:val="00FF4967"/>
    <w:rsid w:val="00FF4E5E"/>
    <w:rsid w:val="024653D4"/>
    <w:rsid w:val="026CC6B7"/>
    <w:rsid w:val="02C4AD76"/>
    <w:rsid w:val="02DE24AB"/>
    <w:rsid w:val="03208AE9"/>
    <w:rsid w:val="03BA7A1D"/>
    <w:rsid w:val="03E2BCD3"/>
    <w:rsid w:val="04FDB5EB"/>
    <w:rsid w:val="0505A371"/>
    <w:rsid w:val="0642D45B"/>
    <w:rsid w:val="0658C323"/>
    <w:rsid w:val="065A24E4"/>
    <w:rsid w:val="06A173D2"/>
    <w:rsid w:val="0823FDF9"/>
    <w:rsid w:val="0AA13519"/>
    <w:rsid w:val="0B2276BB"/>
    <w:rsid w:val="0B7C4D25"/>
    <w:rsid w:val="0BC86AD2"/>
    <w:rsid w:val="0C14D7ED"/>
    <w:rsid w:val="0C8E2412"/>
    <w:rsid w:val="0C99738E"/>
    <w:rsid w:val="0D9CD329"/>
    <w:rsid w:val="0EEDC585"/>
    <w:rsid w:val="0F7D8DD9"/>
    <w:rsid w:val="0FDC2323"/>
    <w:rsid w:val="1028A6DC"/>
    <w:rsid w:val="1029345F"/>
    <w:rsid w:val="10BADAED"/>
    <w:rsid w:val="10C9634B"/>
    <w:rsid w:val="11D2E4F5"/>
    <w:rsid w:val="1229918D"/>
    <w:rsid w:val="13BC090A"/>
    <w:rsid w:val="13BD751F"/>
    <w:rsid w:val="13DAF2E3"/>
    <w:rsid w:val="142E631D"/>
    <w:rsid w:val="148B7B35"/>
    <w:rsid w:val="1493D681"/>
    <w:rsid w:val="15D155C0"/>
    <w:rsid w:val="16282F12"/>
    <w:rsid w:val="16985C20"/>
    <w:rsid w:val="17A3C614"/>
    <w:rsid w:val="1894725B"/>
    <w:rsid w:val="19C1063A"/>
    <w:rsid w:val="19EB96DD"/>
    <w:rsid w:val="1A2FC83E"/>
    <w:rsid w:val="1A3AAB6F"/>
    <w:rsid w:val="1A72A9F5"/>
    <w:rsid w:val="1B2C1242"/>
    <w:rsid w:val="1B6A1A7E"/>
    <w:rsid w:val="1CAC2829"/>
    <w:rsid w:val="1D761F60"/>
    <w:rsid w:val="1D9C9BB5"/>
    <w:rsid w:val="1DE89E18"/>
    <w:rsid w:val="1E465514"/>
    <w:rsid w:val="1EED4923"/>
    <w:rsid w:val="1FE72D82"/>
    <w:rsid w:val="1FF5E33B"/>
    <w:rsid w:val="21460B63"/>
    <w:rsid w:val="21EA1071"/>
    <w:rsid w:val="226B7951"/>
    <w:rsid w:val="2359E58E"/>
    <w:rsid w:val="2470B53A"/>
    <w:rsid w:val="24D51B66"/>
    <w:rsid w:val="26165F7E"/>
    <w:rsid w:val="2629494B"/>
    <w:rsid w:val="26544E8F"/>
    <w:rsid w:val="2727DA46"/>
    <w:rsid w:val="2734D2DA"/>
    <w:rsid w:val="27A855FC"/>
    <w:rsid w:val="27F2E177"/>
    <w:rsid w:val="296816DB"/>
    <w:rsid w:val="29A99FA2"/>
    <w:rsid w:val="2A7BB5BE"/>
    <w:rsid w:val="2B3DF2B7"/>
    <w:rsid w:val="2BCFC850"/>
    <w:rsid w:val="2C27BAB6"/>
    <w:rsid w:val="2D55D01E"/>
    <w:rsid w:val="2D6B38DA"/>
    <w:rsid w:val="2DEFF702"/>
    <w:rsid w:val="2EF43035"/>
    <w:rsid w:val="2EFD946C"/>
    <w:rsid w:val="2F3D213C"/>
    <w:rsid w:val="30AB3E23"/>
    <w:rsid w:val="30C97E2A"/>
    <w:rsid w:val="30CBD33D"/>
    <w:rsid w:val="31071F0B"/>
    <w:rsid w:val="32B779AA"/>
    <w:rsid w:val="32FADBE4"/>
    <w:rsid w:val="3380B22B"/>
    <w:rsid w:val="33855EC3"/>
    <w:rsid w:val="3392DE87"/>
    <w:rsid w:val="33F5070E"/>
    <w:rsid w:val="341E1834"/>
    <w:rsid w:val="341EA234"/>
    <w:rsid w:val="34DBAEEA"/>
    <w:rsid w:val="34EF89FA"/>
    <w:rsid w:val="35057E7D"/>
    <w:rsid w:val="35916B5A"/>
    <w:rsid w:val="3622A965"/>
    <w:rsid w:val="369D8C61"/>
    <w:rsid w:val="36C453F8"/>
    <w:rsid w:val="37AC20D4"/>
    <w:rsid w:val="386C8162"/>
    <w:rsid w:val="39E7682F"/>
    <w:rsid w:val="3B19D8E5"/>
    <w:rsid w:val="3B51EB72"/>
    <w:rsid w:val="3B64BADB"/>
    <w:rsid w:val="3CD92B9B"/>
    <w:rsid w:val="3D077BA8"/>
    <w:rsid w:val="3D9A5230"/>
    <w:rsid w:val="3DA00EDC"/>
    <w:rsid w:val="3F44AB67"/>
    <w:rsid w:val="3F6780C9"/>
    <w:rsid w:val="3F6C6E5F"/>
    <w:rsid w:val="3F745AEA"/>
    <w:rsid w:val="3FE7B11C"/>
    <w:rsid w:val="403407B6"/>
    <w:rsid w:val="4075A925"/>
    <w:rsid w:val="40E401D4"/>
    <w:rsid w:val="417E21FA"/>
    <w:rsid w:val="42263CAE"/>
    <w:rsid w:val="426DC00A"/>
    <w:rsid w:val="429CE6FE"/>
    <w:rsid w:val="43176458"/>
    <w:rsid w:val="43385202"/>
    <w:rsid w:val="45779764"/>
    <w:rsid w:val="47439256"/>
    <w:rsid w:val="47901129"/>
    <w:rsid w:val="4827F433"/>
    <w:rsid w:val="48B3C5FB"/>
    <w:rsid w:val="49D2C76E"/>
    <w:rsid w:val="49D68476"/>
    <w:rsid w:val="4A7E0037"/>
    <w:rsid w:val="4AD238C4"/>
    <w:rsid w:val="4B85C874"/>
    <w:rsid w:val="4C3A1B37"/>
    <w:rsid w:val="4CBD2B36"/>
    <w:rsid w:val="4D4B2D49"/>
    <w:rsid w:val="4D94787C"/>
    <w:rsid w:val="4D9B01AB"/>
    <w:rsid w:val="4EE04637"/>
    <w:rsid w:val="4F90A6D7"/>
    <w:rsid w:val="5000BE43"/>
    <w:rsid w:val="50BA4A0B"/>
    <w:rsid w:val="50C5F1C9"/>
    <w:rsid w:val="51B0E8DD"/>
    <w:rsid w:val="53289B87"/>
    <w:rsid w:val="53D5A123"/>
    <w:rsid w:val="54798B9F"/>
    <w:rsid w:val="557C8057"/>
    <w:rsid w:val="55A35C9C"/>
    <w:rsid w:val="55C54715"/>
    <w:rsid w:val="55E9E519"/>
    <w:rsid w:val="56571055"/>
    <w:rsid w:val="56E97033"/>
    <w:rsid w:val="5758CA12"/>
    <w:rsid w:val="57A96D17"/>
    <w:rsid w:val="57F5E58C"/>
    <w:rsid w:val="588F47D9"/>
    <w:rsid w:val="58E07198"/>
    <w:rsid w:val="59528175"/>
    <w:rsid w:val="5A33D452"/>
    <w:rsid w:val="5BD860DB"/>
    <w:rsid w:val="5C5F6798"/>
    <w:rsid w:val="5CE481E2"/>
    <w:rsid w:val="5D48716F"/>
    <w:rsid w:val="5D94CAD2"/>
    <w:rsid w:val="5DA0BA99"/>
    <w:rsid w:val="5DB719C2"/>
    <w:rsid w:val="5E7E8BDB"/>
    <w:rsid w:val="5F68CED5"/>
    <w:rsid w:val="5FCA5253"/>
    <w:rsid w:val="6054F390"/>
    <w:rsid w:val="605991AF"/>
    <w:rsid w:val="60A86F06"/>
    <w:rsid w:val="6113D613"/>
    <w:rsid w:val="619C9501"/>
    <w:rsid w:val="62742BBC"/>
    <w:rsid w:val="627D3D5F"/>
    <w:rsid w:val="62F4D034"/>
    <w:rsid w:val="6346D8CC"/>
    <w:rsid w:val="6416FC07"/>
    <w:rsid w:val="6446EEE1"/>
    <w:rsid w:val="6529F79D"/>
    <w:rsid w:val="655D5A53"/>
    <w:rsid w:val="659213F7"/>
    <w:rsid w:val="66EEE049"/>
    <w:rsid w:val="66F4FBD4"/>
    <w:rsid w:val="67D52610"/>
    <w:rsid w:val="68B5504C"/>
    <w:rsid w:val="69475D86"/>
    <w:rsid w:val="6B43BFF5"/>
    <w:rsid w:val="6B54AF1F"/>
    <w:rsid w:val="6B846CEE"/>
    <w:rsid w:val="6BBEF223"/>
    <w:rsid w:val="6C1B22B2"/>
    <w:rsid w:val="6CEFD5B3"/>
    <w:rsid w:val="6D573F8A"/>
    <w:rsid w:val="6D59299F"/>
    <w:rsid w:val="6D7083E5"/>
    <w:rsid w:val="6DCF85E1"/>
    <w:rsid w:val="6E3DAEC7"/>
    <w:rsid w:val="6E642DF2"/>
    <w:rsid w:val="6F584DE8"/>
    <w:rsid w:val="6F961702"/>
    <w:rsid w:val="7071A659"/>
    <w:rsid w:val="710F70BA"/>
    <w:rsid w:val="7129C80D"/>
    <w:rsid w:val="719FC115"/>
    <w:rsid w:val="72162A54"/>
    <w:rsid w:val="72257785"/>
    <w:rsid w:val="73092D96"/>
    <w:rsid w:val="734BC1BF"/>
    <w:rsid w:val="73F00BD0"/>
    <w:rsid w:val="7458A662"/>
    <w:rsid w:val="74954C1F"/>
    <w:rsid w:val="74E79220"/>
    <w:rsid w:val="755627DB"/>
    <w:rsid w:val="7563A7B3"/>
    <w:rsid w:val="75E47574"/>
    <w:rsid w:val="75F08C0F"/>
    <w:rsid w:val="7644B8CB"/>
    <w:rsid w:val="76F61ED3"/>
    <w:rsid w:val="771AEB4C"/>
    <w:rsid w:val="79387059"/>
    <w:rsid w:val="798F6C68"/>
    <w:rsid w:val="79909B58"/>
    <w:rsid w:val="7A96DA29"/>
    <w:rsid w:val="7AAECB1C"/>
    <w:rsid w:val="7AD10EF4"/>
    <w:rsid w:val="7AD4380C"/>
    <w:rsid w:val="7BB3EF0D"/>
    <w:rsid w:val="7BB92EE4"/>
    <w:rsid w:val="7C157E9F"/>
    <w:rsid w:val="7C18E336"/>
    <w:rsid w:val="7C529558"/>
    <w:rsid w:val="7C627B10"/>
    <w:rsid w:val="7CB27854"/>
    <w:rsid w:val="7CF2A405"/>
    <w:rsid w:val="7D72B200"/>
    <w:rsid w:val="7DCD1DD9"/>
    <w:rsid w:val="7EA4DF22"/>
    <w:rsid w:val="7EB6B1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F3EC0"/>
  <w15:docId w15:val="{19BF53AA-6BE1-441A-A125-4753F4026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C4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5604"/>
    <w:rPr>
      <w:rFonts w:ascii="Tahoma" w:hAnsi="Tahoma" w:cs="Tahoma"/>
      <w:sz w:val="16"/>
      <w:szCs w:val="16"/>
    </w:rPr>
  </w:style>
  <w:style w:type="character" w:customStyle="1" w:styleId="BalloonTextChar">
    <w:name w:val="Balloon Text Char"/>
    <w:basedOn w:val="DefaultParagraphFont"/>
    <w:link w:val="BalloonText"/>
    <w:uiPriority w:val="99"/>
    <w:semiHidden/>
    <w:rsid w:val="00955604"/>
    <w:rPr>
      <w:rFonts w:ascii="Tahoma" w:hAnsi="Tahoma" w:cs="Tahoma"/>
      <w:sz w:val="16"/>
      <w:szCs w:val="16"/>
    </w:rPr>
  </w:style>
  <w:style w:type="table" w:styleId="TableGrid">
    <w:name w:val="Table Grid"/>
    <w:basedOn w:val="TableNormal"/>
    <w:uiPriority w:val="39"/>
    <w:rsid w:val="0095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55604"/>
    <w:rPr>
      <w:color w:val="0000FF"/>
      <w:u w:val="single"/>
    </w:rPr>
  </w:style>
  <w:style w:type="paragraph" w:styleId="ListParagraph">
    <w:name w:val="List Paragraph"/>
    <w:basedOn w:val="Normal"/>
    <w:uiPriority w:val="34"/>
    <w:qFormat/>
    <w:rsid w:val="00955604"/>
    <w:pPr>
      <w:ind w:left="720"/>
      <w:contextualSpacing/>
    </w:pPr>
  </w:style>
  <w:style w:type="character" w:styleId="FollowedHyperlink">
    <w:name w:val="FollowedHyperlink"/>
    <w:basedOn w:val="DefaultParagraphFont"/>
    <w:uiPriority w:val="99"/>
    <w:semiHidden/>
    <w:unhideWhenUsed/>
    <w:rsid w:val="00D35A54"/>
    <w:rPr>
      <w:color w:val="800080" w:themeColor="followedHyperlink"/>
      <w:u w:val="single"/>
    </w:rPr>
  </w:style>
  <w:style w:type="paragraph" w:styleId="NoSpacing">
    <w:name w:val="No Spacing"/>
    <w:link w:val="NoSpacingChar"/>
    <w:uiPriority w:val="1"/>
    <w:qFormat/>
    <w:rsid w:val="008F0CF0"/>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F0CF0"/>
    <w:rPr>
      <w:rFonts w:eastAsiaTheme="minorEastAsia"/>
      <w:lang w:val="en-US" w:eastAsia="ja-JP"/>
    </w:rPr>
  </w:style>
  <w:style w:type="paragraph" w:styleId="Title">
    <w:name w:val="Title"/>
    <w:basedOn w:val="Normal"/>
    <w:next w:val="Normal"/>
    <w:link w:val="TitleChar"/>
    <w:uiPriority w:val="10"/>
    <w:qFormat/>
    <w:rsid w:val="002E5E4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2E5E4A"/>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2E5E4A"/>
    <w:pPr>
      <w:numPr>
        <w:ilvl w:val="1"/>
      </w:numPr>
      <w:spacing w:after="200" w:line="276" w:lineRule="auto"/>
    </w:pPr>
    <w:rPr>
      <w:rFonts w:asciiTheme="majorHAnsi" w:eastAsiaTheme="majorEastAsia" w:hAnsiTheme="majorHAnsi" w:cstheme="majorBidi"/>
      <w:i/>
      <w:iCs/>
      <w:color w:val="4F81BD" w:themeColor="accent1"/>
      <w:spacing w:val="15"/>
      <w:lang w:val="en-US" w:eastAsia="ja-JP"/>
    </w:rPr>
  </w:style>
  <w:style w:type="character" w:customStyle="1" w:styleId="SubtitleChar">
    <w:name w:val="Subtitle Char"/>
    <w:basedOn w:val="DefaultParagraphFont"/>
    <w:link w:val="Subtitle"/>
    <w:uiPriority w:val="11"/>
    <w:rsid w:val="002E5E4A"/>
    <w:rPr>
      <w:rFonts w:asciiTheme="majorHAnsi" w:eastAsiaTheme="majorEastAsia" w:hAnsiTheme="majorHAnsi" w:cstheme="majorBidi"/>
      <w:i/>
      <w:iCs/>
      <w:color w:val="4F81BD" w:themeColor="accent1"/>
      <w:spacing w:val="15"/>
      <w:sz w:val="24"/>
      <w:szCs w:val="24"/>
      <w:lang w:val="en-US" w:eastAsia="ja-JP"/>
    </w:rPr>
  </w:style>
  <w:style w:type="paragraph" w:styleId="Quote">
    <w:name w:val="Quote"/>
    <w:basedOn w:val="Normal"/>
    <w:next w:val="Normal"/>
    <w:link w:val="QuoteChar"/>
    <w:uiPriority w:val="29"/>
    <w:qFormat/>
    <w:rsid w:val="003D2937"/>
    <w:pPr>
      <w:spacing w:after="200" w:line="276" w:lineRule="auto"/>
    </w:pPr>
    <w:rPr>
      <w:rFonts w:asciiTheme="minorHAnsi" w:eastAsiaTheme="minorEastAsia" w:hAnsiTheme="minorHAnsi" w:cstheme="minorBidi"/>
      <w:i/>
      <w:iCs/>
      <w:color w:val="000000" w:themeColor="text1"/>
      <w:sz w:val="22"/>
      <w:szCs w:val="22"/>
      <w:lang w:val="en-US" w:eastAsia="ja-JP"/>
    </w:rPr>
  </w:style>
  <w:style w:type="character" w:customStyle="1" w:styleId="QuoteChar">
    <w:name w:val="Quote Char"/>
    <w:basedOn w:val="DefaultParagraphFont"/>
    <w:link w:val="Quote"/>
    <w:uiPriority w:val="29"/>
    <w:rsid w:val="003D2937"/>
    <w:rPr>
      <w:rFonts w:eastAsiaTheme="minorEastAsia"/>
      <w:i/>
      <w:iCs/>
      <w:color w:val="000000" w:themeColor="text1"/>
      <w:lang w:val="en-US" w:eastAsia="ja-JP"/>
    </w:rPr>
  </w:style>
  <w:style w:type="character" w:styleId="UnresolvedMention">
    <w:name w:val="Unresolved Mention"/>
    <w:basedOn w:val="DefaultParagraphFont"/>
    <w:uiPriority w:val="99"/>
    <w:semiHidden/>
    <w:unhideWhenUsed/>
    <w:rsid w:val="007C2621"/>
    <w:rPr>
      <w:color w:val="605E5C"/>
      <w:shd w:val="clear" w:color="auto" w:fill="E1DFDD"/>
    </w:rPr>
  </w:style>
  <w:style w:type="character" w:styleId="CommentReference">
    <w:name w:val="annotation reference"/>
    <w:basedOn w:val="DefaultParagraphFont"/>
    <w:uiPriority w:val="99"/>
    <w:semiHidden/>
    <w:unhideWhenUsed/>
    <w:rsid w:val="005D0F92"/>
    <w:rPr>
      <w:sz w:val="16"/>
      <w:szCs w:val="16"/>
    </w:rPr>
  </w:style>
  <w:style w:type="paragraph" w:styleId="CommentText">
    <w:name w:val="annotation text"/>
    <w:basedOn w:val="Normal"/>
    <w:link w:val="CommentTextChar"/>
    <w:uiPriority w:val="99"/>
    <w:unhideWhenUsed/>
    <w:rsid w:val="005D0F92"/>
    <w:rPr>
      <w:sz w:val="20"/>
      <w:szCs w:val="20"/>
    </w:rPr>
  </w:style>
  <w:style w:type="character" w:customStyle="1" w:styleId="CommentTextChar">
    <w:name w:val="Comment Text Char"/>
    <w:basedOn w:val="DefaultParagraphFont"/>
    <w:link w:val="CommentText"/>
    <w:uiPriority w:val="99"/>
    <w:rsid w:val="005D0F9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D0F92"/>
    <w:rPr>
      <w:b/>
      <w:bCs/>
    </w:rPr>
  </w:style>
  <w:style w:type="character" w:customStyle="1" w:styleId="CommentSubjectChar">
    <w:name w:val="Comment Subject Char"/>
    <w:basedOn w:val="CommentTextChar"/>
    <w:link w:val="CommentSubject"/>
    <w:uiPriority w:val="99"/>
    <w:semiHidden/>
    <w:rsid w:val="005D0F92"/>
    <w:rPr>
      <w:rFonts w:ascii="Times New Roman" w:eastAsia="Times New Roman" w:hAnsi="Times New Roman" w:cs="Times New Roman"/>
      <w:b/>
      <w:bCs/>
      <w:sz w:val="20"/>
      <w:szCs w:val="20"/>
      <w:lang w:eastAsia="en-GB"/>
    </w:rPr>
  </w:style>
  <w:style w:type="character" w:styleId="Mention">
    <w:name w:val="Mention"/>
    <w:basedOn w:val="DefaultParagraphFont"/>
    <w:uiPriority w:val="99"/>
    <w:unhideWhenUsed/>
    <w:rsid w:val="00E1720B"/>
    <w:rPr>
      <w:color w:val="2B579A"/>
      <w:shd w:val="clear" w:color="auto" w:fill="E1DFDD"/>
    </w:rPr>
  </w:style>
  <w:style w:type="paragraph" w:styleId="Header">
    <w:name w:val="header"/>
    <w:basedOn w:val="Normal"/>
    <w:link w:val="HeaderChar"/>
    <w:uiPriority w:val="99"/>
    <w:unhideWhenUsed/>
    <w:rsid w:val="00404544"/>
    <w:pPr>
      <w:tabs>
        <w:tab w:val="center" w:pos="4513"/>
        <w:tab w:val="right" w:pos="9026"/>
      </w:tabs>
    </w:pPr>
  </w:style>
  <w:style w:type="character" w:customStyle="1" w:styleId="HeaderChar">
    <w:name w:val="Header Char"/>
    <w:basedOn w:val="DefaultParagraphFont"/>
    <w:link w:val="Header"/>
    <w:uiPriority w:val="99"/>
    <w:rsid w:val="00404544"/>
    <w:rPr>
      <w:rFonts w:ascii="Times New Roman" w:eastAsia="Times New Roman" w:hAnsi="Times New Roman" w:cs="Times New Roman"/>
      <w:sz w:val="24"/>
      <w:szCs w:val="24"/>
      <w:lang w:eastAsia="en-GB"/>
    </w:rPr>
  </w:style>
  <w:style w:type="paragraph" w:styleId="Footer">
    <w:name w:val="footer"/>
    <w:basedOn w:val="Normal"/>
    <w:link w:val="FooterChar"/>
    <w:uiPriority w:val="99"/>
    <w:semiHidden/>
    <w:unhideWhenUsed/>
    <w:rsid w:val="0059002A"/>
    <w:pPr>
      <w:tabs>
        <w:tab w:val="center" w:pos="4513"/>
        <w:tab w:val="right" w:pos="9026"/>
      </w:tabs>
    </w:pPr>
  </w:style>
  <w:style w:type="character" w:customStyle="1" w:styleId="FooterChar">
    <w:name w:val="Footer Char"/>
    <w:basedOn w:val="DefaultParagraphFont"/>
    <w:link w:val="Footer"/>
    <w:uiPriority w:val="99"/>
    <w:semiHidden/>
    <w:rsid w:val="0059002A"/>
    <w:rPr>
      <w:rFonts w:ascii="Times New Roman" w:eastAsia="Times New Roman" w:hAnsi="Times New Roman" w:cs="Times New Roman"/>
      <w:sz w:val="24"/>
      <w:szCs w:val="24"/>
      <w:lang w:eastAsia="en-GB"/>
    </w:rPr>
  </w:style>
  <w:style w:type="paragraph" w:customStyle="1" w:styleId="pf0">
    <w:name w:val="pf0"/>
    <w:basedOn w:val="Normal"/>
    <w:rsid w:val="00166B04"/>
    <w:pPr>
      <w:spacing w:before="100" w:beforeAutospacing="1" w:after="100" w:afterAutospacing="1"/>
    </w:pPr>
  </w:style>
  <w:style w:type="character" w:customStyle="1" w:styleId="cf01">
    <w:name w:val="cf01"/>
    <w:basedOn w:val="DefaultParagraphFont"/>
    <w:rsid w:val="00166B04"/>
    <w:rPr>
      <w:rFonts w:ascii="Segoe UI" w:hAnsi="Segoe UI" w:cs="Segoe UI" w:hint="default"/>
      <w:color w:val="242424"/>
      <w:sz w:val="21"/>
      <w:szCs w:val="21"/>
    </w:rPr>
  </w:style>
  <w:style w:type="character" w:customStyle="1" w:styleId="cf11">
    <w:name w:val="cf11"/>
    <w:basedOn w:val="DefaultParagraphFont"/>
    <w:rsid w:val="00166B04"/>
    <w:rPr>
      <w:rFonts w:ascii="Segoe UI" w:hAnsi="Segoe UI" w:cs="Segoe UI" w:hint="default"/>
      <w:color w:val="242424"/>
      <w:sz w:val="18"/>
      <w:szCs w:val="18"/>
    </w:rPr>
  </w:style>
  <w:style w:type="character" w:customStyle="1" w:styleId="cf21">
    <w:name w:val="cf21"/>
    <w:basedOn w:val="DefaultParagraphFont"/>
    <w:rsid w:val="00166B04"/>
    <w:rPr>
      <w:rFonts w:ascii="Segoe UI" w:hAnsi="Segoe UI" w:cs="Segoe UI" w:hint="default"/>
      <w:b/>
      <w:bCs/>
      <w:color w:val="242424"/>
      <w:sz w:val="21"/>
      <w:szCs w:val="21"/>
    </w:rPr>
  </w:style>
  <w:style w:type="character" w:customStyle="1" w:styleId="cf31">
    <w:name w:val="cf31"/>
    <w:basedOn w:val="DefaultParagraphFont"/>
    <w:rsid w:val="00166B04"/>
    <w:rPr>
      <w:rFonts w:ascii="Segoe UI" w:hAnsi="Segoe UI" w:cs="Segoe UI" w:hint="default"/>
      <w:color w:val="424242"/>
      <w:sz w:val="18"/>
      <w:szCs w:val="18"/>
      <w:shd w:val="clear" w:color="auto" w:fill="F5F5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85494">
      <w:bodyDiv w:val="1"/>
      <w:marLeft w:val="0"/>
      <w:marRight w:val="0"/>
      <w:marTop w:val="0"/>
      <w:marBottom w:val="0"/>
      <w:divBdr>
        <w:top w:val="none" w:sz="0" w:space="0" w:color="auto"/>
        <w:left w:val="none" w:sz="0" w:space="0" w:color="auto"/>
        <w:bottom w:val="none" w:sz="0" w:space="0" w:color="auto"/>
        <w:right w:val="none" w:sz="0" w:space="0" w:color="auto"/>
      </w:divBdr>
    </w:div>
    <w:div w:id="1338925037">
      <w:bodyDiv w:val="1"/>
      <w:marLeft w:val="0"/>
      <w:marRight w:val="0"/>
      <w:marTop w:val="0"/>
      <w:marBottom w:val="0"/>
      <w:divBdr>
        <w:top w:val="none" w:sz="0" w:space="0" w:color="auto"/>
        <w:left w:val="none" w:sz="0" w:space="0" w:color="auto"/>
        <w:bottom w:val="none" w:sz="0" w:space="0" w:color="auto"/>
        <w:right w:val="none" w:sz="0" w:space="0" w:color="auto"/>
      </w:divBdr>
    </w:div>
    <w:div w:id="2006085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5b3%5d" TargetMode="External"/><Relationship Id="rId21" Type="http://schemas.openxmlformats.org/officeDocument/2006/relationships/image" Target="media/image8.svg"/><Relationship Id="rId34" Type="http://schemas.openxmlformats.org/officeDocument/2006/relationships/image" Target="media/image21.png"/><Relationship Id="rId42" Type="http://schemas.openxmlformats.org/officeDocument/2006/relationships/hyperlink" Target="%5b6%5d" TargetMode="External"/><Relationship Id="rId47" Type="http://schemas.openxmlformats.org/officeDocument/2006/relationships/hyperlink" Target="%5b11%5d" TargetMode="External"/><Relationship Id="rId50" Type="http://schemas.openxmlformats.org/officeDocument/2006/relationships/hyperlink" Target="%5b14%5d"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0.png"/><Relationship Id="rId29" Type="http://schemas.openxmlformats.org/officeDocument/2006/relationships/image" Target="media/image16.png"/><Relationship Id="rId11" Type="http://schemas.openxmlformats.org/officeDocument/2006/relationships/image" Target="media/image1.emf"/><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5b1%5d" TargetMode="External"/><Relationship Id="rId40" Type="http://schemas.openxmlformats.org/officeDocument/2006/relationships/hyperlink" Target="%5b4%5d" TargetMode="External"/><Relationship Id="rId45" Type="http://schemas.openxmlformats.org/officeDocument/2006/relationships/hyperlink" Target="%5b9%5d" TargetMode="External"/><Relationship Id="rId53" Type="http://schemas.openxmlformats.org/officeDocument/2006/relationships/hyperlink" Target="%5b17%5d"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6.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5b7%5d" TargetMode="External"/><Relationship Id="rId48" Type="http://schemas.openxmlformats.org/officeDocument/2006/relationships/hyperlink" Target="%5b12%5d"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5b15%5d" TargetMode="External"/><Relationship Id="rId3" Type="http://schemas.openxmlformats.org/officeDocument/2006/relationships/customXml" Target="../customXml/item3.xml"/><Relationship Id="rId12" Type="http://schemas.openxmlformats.org/officeDocument/2006/relationships/image" Target="media/image10.emf"/><Relationship Id="rId17" Type="http://schemas.openxmlformats.org/officeDocument/2006/relationships/image" Target="media/image40.svg"/><Relationship Id="rId25" Type="http://schemas.openxmlformats.org/officeDocument/2006/relationships/image" Target="media/image12.emf"/><Relationship Id="rId33" Type="http://schemas.openxmlformats.org/officeDocument/2006/relationships/image" Target="media/image20.png"/><Relationship Id="rId38" Type="http://schemas.openxmlformats.org/officeDocument/2006/relationships/hyperlink" Target="%5b2%5d" TargetMode="External"/><Relationship Id="rId46" Type="http://schemas.openxmlformats.org/officeDocument/2006/relationships/hyperlink" Target="%5b10%5d" TargetMode="External"/><Relationship Id="rId59"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5b5%5d" TargetMode="External"/><Relationship Id="rId54" Type="http://schemas.openxmlformats.org/officeDocument/2006/relationships/hyperlink" Target="%5b18%5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svg"/><Relationship Id="rId23" Type="http://schemas.openxmlformats.org/officeDocument/2006/relationships/image" Target="media/image10.sv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5b13%5d"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hyperlink" Target="%5b8%5d" TargetMode="External"/><Relationship Id="rId52" Type="http://schemas.openxmlformats.org/officeDocument/2006/relationships/hyperlink" Target="%5b16%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C1ACF153BCE64A4C93EEF19D89635569" ma:contentTypeVersion="19" ma:contentTypeDescription="Core EDMS document content type" ma:contentTypeScope="" ma:versionID="e4ac789032278999635a299c78a5a69d">
  <xsd:schema xmlns:xsd="http://www.w3.org/2001/XMLSchema" xmlns:xs="http://www.w3.org/2001/XMLSchema" xmlns:p="http://schemas.microsoft.com/office/2006/metadata/properties" xmlns:ns2="309fb892-6c00-4bec-8ce1-1f49efb3331d" xmlns:ns3="757668f4-8593-41f6-82d5-fd00786e0adc" targetNamespace="http://schemas.microsoft.com/office/2006/metadata/properties" ma:root="true" ma:fieldsID="eff91290e172b0ec698b2e5aacd6d55a" ns2:_="" ns3:_="">
    <xsd:import namespace="309fb892-6c00-4bec-8ce1-1f49efb3331d"/>
    <xsd:import namespace="757668f4-8593-41f6-82d5-fd00786e0adc"/>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fb892-6c00-4bec-8ce1-1f49efb3331d"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4e5ac150-dd8e-48b4-934c-7a305995dbf8}" ma:internalName="TaxCatchAll" ma:showField="CatchAllData" ma:web="309fb892-6c00-4bec-8ce1-1f49efb3331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5ac150-dd8e-48b4-934c-7a305995dbf8}" ma:internalName="TaxCatchAllLabel" ma:readOnly="true" ma:showField="CatchAllDataLabel" ma:web="309fb892-6c00-4bec-8ce1-1f49efb3331d">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7668f4-8593-41f6-82d5-fd00786e0adc"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ileplanmarkerTaxHTField xmlns="309fb892-6c00-4bec-8ce1-1f49efb3331d">
      <Terms xmlns="http://schemas.microsoft.com/office/infopath/2007/PartnerControls">
        <TermInfo xmlns="http://schemas.microsoft.com/office/infopath/2007/PartnerControls">
          <TermName xmlns="http://schemas.microsoft.com/office/infopath/2007/PartnerControls">School Improvement Framework</TermName>
          <TermId xmlns="http://schemas.microsoft.com/office/infopath/2007/PartnerControls">c05704f6-12e5-4769-b9fd-17ce9924b774</TermId>
        </TermInfo>
      </Terms>
    </FileplanmarkerTaxHTField>
    <TaxCatchAll xmlns="309fb892-6c00-4bec-8ce1-1f49efb3331d">
      <Value>51</Value>
    </TaxCatchAll>
    <Edmsdisposition xmlns="309fb892-6c00-4bec-8ce1-1f49efb3331d">Open</Edmsdisposition>
    <Edmsdateclosed xmlns="309fb892-6c00-4bec-8ce1-1f49efb3331d" xsi:nil="true"/>
    <lcf76f155ced4ddcb4097134ff3c332f xmlns="757668f4-8593-41f6-82d5-fd00786e0adc">
      <Terms xmlns="http://schemas.microsoft.com/office/infopath/2007/PartnerControls"/>
    </lcf76f155ced4ddcb4097134ff3c332f>
    <SharedWithUsers xmlns="309fb892-6c00-4bec-8ce1-1f49efb3331d">
      <UserInfo>
        <DisplayName>Claire Beatson</DisplayName>
        <AccountId>16</AccountId>
        <AccountType/>
      </UserInfo>
      <UserInfo>
        <DisplayName>Trudie Carstairs</DisplayName>
        <AccountId>13</AccountId>
        <AccountType/>
      </UserInfo>
      <UserInfo>
        <DisplayName>Clara Smith</DisplayName>
        <AccountId>23</AccountId>
        <AccountType/>
      </UserInfo>
      <UserInfo>
        <DisplayName>Lynn Drysdale</DisplayName>
        <AccountId>19</AccountId>
        <AccountType/>
      </UserInfo>
    </SharedWithUsers>
  </documentManagement>
</p:properties>
</file>

<file path=customXml/itemProps1.xml><?xml version="1.0" encoding="utf-8"?>
<ds:datastoreItem xmlns:ds="http://schemas.openxmlformats.org/officeDocument/2006/customXml" ds:itemID="{5C710841-D162-4445-A897-CA6099D21933}">
  <ds:schemaRefs>
    <ds:schemaRef ds:uri="http://schemas.openxmlformats.org/officeDocument/2006/bibliography"/>
  </ds:schemaRefs>
</ds:datastoreItem>
</file>

<file path=customXml/itemProps2.xml><?xml version="1.0" encoding="utf-8"?>
<ds:datastoreItem xmlns:ds="http://schemas.openxmlformats.org/officeDocument/2006/customXml" ds:itemID="{96413B6C-12C6-4551-8ABE-A39D71A5AFC9}">
  <ds:schemaRefs>
    <ds:schemaRef ds:uri="http://schemas.microsoft.com/sharepoint/v3/contenttype/forms"/>
  </ds:schemaRefs>
</ds:datastoreItem>
</file>

<file path=customXml/itemProps3.xml><?xml version="1.0" encoding="utf-8"?>
<ds:datastoreItem xmlns:ds="http://schemas.openxmlformats.org/officeDocument/2006/customXml" ds:itemID="{E75FA213-01FC-434F-9CA5-D8EC31811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fb892-6c00-4bec-8ce1-1f49efb3331d"/>
    <ds:schemaRef ds:uri="757668f4-8593-41f6-82d5-fd00786e0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007905-95B7-41F5-9302-39031562C110}">
  <ds:schemaRefs>
    <ds:schemaRef ds:uri="http://schemas.microsoft.com/office/2006/metadata/properties"/>
    <ds:schemaRef ds:uri="http://schemas.microsoft.com/office/infopath/2007/PartnerControls"/>
    <ds:schemaRef ds:uri="309fb892-6c00-4bec-8ce1-1f49efb3331d"/>
    <ds:schemaRef ds:uri="757668f4-8593-41f6-82d5-fd00786e0adc"/>
  </ds:schemaRefs>
</ds:datastoreItem>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Properties xmlns="http://schemas.openxmlformats.org/officeDocument/2006/extended-properties" xmlns:vt="http://schemas.openxmlformats.org/officeDocument/2006/docPropsVTypes">
  <Template>Normal</Template>
  <TotalTime>221</TotalTime>
  <Pages>20</Pages>
  <Words>2990</Words>
  <Characters>17494</Characters>
  <Application>Microsoft Office Word</Application>
  <DocSecurity>0</DocSecurity>
  <Lines>971</Lines>
  <Paragraphs>372</Paragraphs>
  <ScaleCrop>false</ScaleCrop>
  <Company>Perth &amp; Kinross Council</Company>
  <LinksUpToDate>false</LinksUpToDate>
  <CharactersWithSpaces>20112</CharactersWithSpaces>
  <SharedDoc>false</SharedDoc>
  <HLinks>
    <vt:vector size="6" baseType="variant">
      <vt:variant>
        <vt:i4>4259957</vt:i4>
      </vt:variant>
      <vt:variant>
        <vt:i4>0</vt:i4>
      </vt:variant>
      <vt:variant>
        <vt:i4>0</vt:i4>
      </vt:variant>
      <vt:variant>
        <vt:i4>5</vt:i4>
      </vt:variant>
      <vt:variant>
        <vt:lpwstr>http://eric/pkcteamsites/HeadteacherMeetings/Shared Documents/Attainment Suite/Nursery_Primary/Pre-school development milestones/Development Milestones Profiler.xlsm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SELF-EVALUATION TOOLKIT</dc:title>
  <dc:subject/>
  <dc:creator>Michelle Lewis</dc:creator>
  <cp:keywords/>
  <dc:description/>
  <cp:lastModifiedBy>Leigh Verdot</cp:lastModifiedBy>
  <cp:revision>130</cp:revision>
  <cp:lastPrinted>2021-03-19T05:01:00Z</cp:lastPrinted>
  <dcterms:created xsi:type="dcterms:W3CDTF">2026-04-24T10:42:00Z</dcterms:created>
  <dcterms:modified xsi:type="dcterms:W3CDTF">2026-05-22T09:28:00Z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planmarker">
    <vt:lpwstr>51;#School Improvement Framework|c05704f6-12e5-4769-b9fd-17ce9924b774</vt:lpwstr>
  </property>
  <property fmtid="{D5CDD505-2E9C-101B-9397-08002B2CF9AE}" pid="3" name="ContentTypeId">
    <vt:lpwstr>0x0101006303DCE5F3884555ABDE6450E03068EE00C1ACF153BCE64A4C93EEF19D89635569</vt:lpwstr>
  </property>
  <property fmtid="{D5CDD505-2E9C-101B-9397-08002B2CF9AE}" pid="4" name="MediaServiceImageTags">
    <vt:lpwstr/>
  </property>
  <property fmtid="{D5CDD505-2E9C-101B-9397-08002B2CF9AE}" pid="5" name="docLang">
    <vt:lpwstr>en</vt:lpwstr>
  </property>
  <property fmtid="{D5CDD505-2E9C-101B-9397-08002B2CF9AE}" pid="6" name="ClassificationContentMarkingHeaderShapeIds">
    <vt:lpwstr>3c25f0d8,1a108369,55c11197</vt:lpwstr>
  </property>
  <property fmtid="{D5CDD505-2E9C-101B-9397-08002B2CF9AE}" pid="7" name="ClassificationContentMarkingHeaderFontProps">
    <vt:lpwstr>#000000,10,Aptos</vt:lpwstr>
  </property>
  <property fmtid="{D5CDD505-2E9C-101B-9397-08002B2CF9AE}" pid="8" name="ClassificationContentMarkingHeaderText">
    <vt:lpwstr>PKC - GENERAL</vt:lpwstr>
  </property>
</Properties>
</file>