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1" w:rsidRPr="00E87F01" w:rsidRDefault="00FB7038" w:rsidP="00FB7038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7F052F0C" wp14:editId="2B9A4C69">
            <wp:simplePos x="0" y="0"/>
            <wp:positionH relativeFrom="column">
              <wp:posOffset>4238625</wp:posOffset>
            </wp:positionH>
            <wp:positionV relativeFrom="paragraph">
              <wp:posOffset>-285750</wp:posOffset>
            </wp:positionV>
            <wp:extent cx="12573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73" y="21394"/>
                <wp:lineTo x="21273" y="0"/>
                <wp:lineTo x="0" y="0"/>
              </wp:wrapPolygon>
            </wp:wrapTight>
            <wp:docPr id="12" name="Picture 1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theme="minorHAnsi"/>
          <w:b/>
          <w:sz w:val="24"/>
          <w:szCs w:val="24"/>
        </w:rPr>
        <w:t>Fairview Nursery</w:t>
      </w:r>
    </w:p>
    <w:p w:rsidR="003C7451" w:rsidRPr="00E87F01" w:rsidRDefault="003C7451">
      <w:pPr>
        <w:rPr>
          <w:rFonts w:cstheme="minorHAnsi"/>
          <w:b/>
          <w:sz w:val="24"/>
          <w:szCs w:val="24"/>
        </w:rPr>
      </w:pPr>
      <w:r w:rsidRPr="00E87F01">
        <w:rPr>
          <w:rFonts w:cstheme="minorHAnsi"/>
          <w:b/>
          <w:sz w:val="24"/>
          <w:szCs w:val="24"/>
        </w:rPr>
        <w:t>Child Protection Policy</w:t>
      </w:r>
    </w:p>
    <w:p w:rsidR="003C7451" w:rsidRPr="00E87F01" w:rsidRDefault="003C7451">
      <w:pPr>
        <w:rPr>
          <w:rFonts w:cstheme="minorHAnsi"/>
          <w:sz w:val="24"/>
          <w:szCs w:val="24"/>
        </w:rPr>
      </w:pPr>
    </w:p>
    <w:p w:rsidR="003C7451" w:rsidRPr="00E87F01" w:rsidRDefault="003C7451" w:rsidP="00E87F01">
      <w:pPr>
        <w:rPr>
          <w:rFonts w:cstheme="minorHAnsi"/>
          <w:b/>
          <w:sz w:val="24"/>
          <w:szCs w:val="24"/>
        </w:rPr>
      </w:pPr>
      <w:r w:rsidRPr="00E87F01">
        <w:rPr>
          <w:rFonts w:cstheme="minorHAnsi"/>
          <w:b/>
          <w:sz w:val="24"/>
          <w:szCs w:val="24"/>
        </w:rPr>
        <w:t>Principles</w:t>
      </w:r>
    </w:p>
    <w:p w:rsidR="003C7451" w:rsidRPr="00890387" w:rsidRDefault="003C7451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0387">
        <w:rPr>
          <w:rFonts w:cstheme="minorHAnsi"/>
          <w:sz w:val="24"/>
          <w:szCs w:val="24"/>
        </w:rPr>
        <w:t xml:space="preserve">Within our </w:t>
      </w:r>
      <w:r w:rsidR="00E87F01" w:rsidRPr="00890387">
        <w:rPr>
          <w:rFonts w:cstheme="minorHAnsi"/>
          <w:sz w:val="24"/>
          <w:szCs w:val="24"/>
        </w:rPr>
        <w:t xml:space="preserve">nursery </w:t>
      </w:r>
      <w:r w:rsidRPr="00890387">
        <w:rPr>
          <w:rFonts w:cstheme="minorHAnsi"/>
          <w:sz w:val="24"/>
          <w:szCs w:val="24"/>
        </w:rPr>
        <w:t xml:space="preserve">we aim to create an environment in which all pupils are safe and feel safe </w:t>
      </w:r>
      <w:r w:rsidR="00E87F01" w:rsidRPr="00890387">
        <w:rPr>
          <w:rFonts w:cstheme="minorHAnsi"/>
          <w:sz w:val="24"/>
          <w:szCs w:val="24"/>
        </w:rPr>
        <w:t>at nursery</w:t>
      </w:r>
      <w:r w:rsidRPr="00890387">
        <w:rPr>
          <w:rFonts w:cstheme="minorHAnsi"/>
          <w:sz w:val="24"/>
          <w:szCs w:val="24"/>
        </w:rPr>
        <w:t>. There is a strong, robust and proactive response from</w:t>
      </w:r>
      <w:r w:rsidR="00E87F01" w:rsidRPr="00890387">
        <w:rPr>
          <w:rFonts w:cstheme="minorHAnsi"/>
          <w:sz w:val="24"/>
          <w:szCs w:val="24"/>
        </w:rPr>
        <w:t xml:space="preserve"> </w:t>
      </w:r>
      <w:r w:rsidRPr="00890387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890387">
        <w:rPr>
          <w:rFonts w:cstheme="minorHAnsi"/>
          <w:i/>
          <w:sz w:val="24"/>
          <w:szCs w:val="24"/>
        </w:rPr>
        <w:t>Ref: How good is our school 4</w:t>
      </w:r>
      <w:r w:rsidRPr="00890387">
        <w:rPr>
          <w:rFonts w:cstheme="minorHAnsi"/>
          <w:i/>
          <w:sz w:val="24"/>
          <w:szCs w:val="24"/>
          <w:vertAlign w:val="superscript"/>
        </w:rPr>
        <w:t>th</w:t>
      </w:r>
      <w:r w:rsidRPr="00890387">
        <w:rPr>
          <w:rFonts w:cstheme="minorHAnsi"/>
          <w:i/>
          <w:sz w:val="24"/>
          <w:szCs w:val="24"/>
        </w:rPr>
        <w:t xml:space="preserve"> Edition)</w:t>
      </w:r>
    </w:p>
    <w:p w:rsidR="003C7451" w:rsidRPr="00890387" w:rsidRDefault="003C7451" w:rsidP="003C74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3C7451" w:rsidRPr="00890387" w:rsidRDefault="003C7451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0387">
        <w:rPr>
          <w:rFonts w:cstheme="minorHAnsi"/>
          <w:sz w:val="24"/>
          <w:szCs w:val="24"/>
        </w:rPr>
        <w:t xml:space="preserve">We follow the procedures set down in the </w:t>
      </w:r>
      <w:r w:rsidR="00FB7038">
        <w:rPr>
          <w:rFonts w:cstheme="minorHAnsi"/>
          <w:sz w:val="24"/>
          <w:szCs w:val="24"/>
        </w:rPr>
        <w:t>ECS Child Protection Procedures PKC 2014</w:t>
      </w:r>
      <w:r w:rsidRPr="00890387">
        <w:rPr>
          <w:rFonts w:cstheme="minorHAnsi"/>
          <w:sz w:val="24"/>
          <w:szCs w:val="24"/>
        </w:rPr>
        <w:t>.  This document states that:</w:t>
      </w:r>
    </w:p>
    <w:p w:rsidR="003C7451" w:rsidRPr="00890387" w:rsidRDefault="003C7451" w:rsidP="003C74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FB7038" w:rsidRDefault="00FB7038" w:rsidP="00FB70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7038">
        <w:rPr>
          <w:rFonts w:cstheme="minorHAnsi"/>
          <w:sz w:val="24"/>
          <w:szCs w:val="24"/>
        </w:rPr>
        <w:t>All children and young people (including unborn babies) have the right to be cared for, to be protected from</w:t>
      </w:r>
      <w:r>
        <w:rPr>
          <w:rFonts w:cstheme="minorHAnsi"/>
          <w:sz w:val="24"/>
          <w:szCs w:val="24"/>
        </w:rPr>
        <w:t xml:space="preserve"> </w:t>
      </w:r>
      <w:r w:rsidRPr="00FB7038">
        <w:rPr>
          <w:rFonts w:cstheme="minorHAnsi"/>
          <w:sz w:val="24"/>
          <w:szCs w:val="24"/>
        </w:rPr>
        <w:t>harm and abuse, and to grow up in a safe environment in which their rights are respected and their needs</w:t>
      </w:r>
      <w:r>
        <w:rPr>
          <w:rFonts w:cstheme="minorHAnsi"/>
          <w:sz w:val="24"/>
          <w:szCs w:val="24"/>
        </w:rPr>
        <w:t xml:space="preserve"> </w:t>
      </w:r>
      <w:r w:rsidRPr="00FB7038">
        <w:rPr>
          <w:rFonts w:cstheme="minorHAnsi"/>
          <w:sz w:val="24"/>
          <w:szCs w:val="24"/>
        </w:rPr>
        <w:t>are met. Children and young people should get the help they need, when they need it, for as long as they</w:t>
      </w:r>
      <w:r>
        <w:rPr>
          <w:rFonts w:cstheme="minorHAnsi"/>
          <w:sz w:val="24"/>
          <w:szCs w:val="24"/>
        </w:rPr>
        <w:t xml:space="preserve"> </w:t>
      </w:r>
      <w:r w:rsidRPr="00FB7038">
        <w:rPr>
          <w:rFonts w:cstheme="minorHAnsi"/>
          <w:sz w:val="24"/>
          <w:szCs w:val="24"/>
        </w:rPr>
        <w:t>need it and their welfare is always paramount.</w:t>
      </w:r>
    </w:p>
    <w:p w:rsidR="00AD557C" w:rsidRPr="00FB7038" w:rsidRDefault="00FB7038" w:rsidP="00FB70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7038">
        <w:rPr>
          <w:rFonts w:cstheme="minorHAnsi"/>
          <w:sz w:val="24"/>
          <w:szCs w:val="24"/>
        </w:rPr>
        <w:t>Within Perth and Kinross child protection is everyone’s job and everyone’s responsibility. We consider this to be a shared responsibility for all practitioners and managers working across the public, private and third sectors</w:t>
      </w: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182575" w:rsidRDefault="00182575">
      <w:pPr>
        <w:rPr>
          <w:rFonts w:cstheme="minorHAnsi"/>
          <w:b/>
          <w:color w:val="585757"/>
          <w:sz w:val="24"/>
          <w:szCs w:val="24"/>
        </w:rPr>
      </w:pPr>
    </w:p>
    <w:p w:rsidR="00FB7038" w:rsidRDefault="00FB7038">
      <w:pPr>
        <w:rPr>
          <w:rFonts w:cstheme="minorHAnsi"/>
          <w:b/>
          <w:color w:val="585757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8"/>
        <w:gridCol w:w="2754"/>
      </w:tblGrid>
      <w:tr w:rsidR="00182575" w:rsidRPr="00A52DAD" w:rsidTr="00791526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82575" w:rsidRPr="00A52DAD" w:rsidRDefault="00182575" w:rsidP="00791526">
            <w:pPr>
              <w:pStyle w:val="MeetsEYFS"/>
              <w:rPr>
                <w:rFonts w:asciiTheme="minorHAnsi" w:hAnsiTheme="minorHAnsi" w:cstheme="minorHAnsi"/>
                <w:b/>
                <w:sz w:val="24"/>
              </w:rPr>
            </w:pPr>
            <w:r w:rsidRPr="00A52DAD">
              <w:rPr>
                <w:rFonts w:asciiTheme="minorHAnsi" w:hAnsiTheme="minorHAnsi" w:cstheme="minorHAnsi"/>
                <w:b/>
                <w:sz w:val="24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82575" w:rsidRPr="00A52DAD" w:rsidRDefault="00182575" w:rsidP="00791526">
            <w:pPr>
              <w:pStyle w:val="MeetsEYFS"/>
              <w:rPr>
                <w:rFonts w:asciiTheme="minorHAnsi" w:hAnsiTheme="minorHAnsi" w:cstheme="minorHAnsi"/>
                <w:b/>
                <w:sz w:val="24"/>
              </w:rPr>
            </w:pPr>
            <w:r w:rsidRPr="00A52DAD">
              <w:rPr>
                <w:rFonts w:asciiTheme="minorHAnsi" w:hAnsiTheme="minorHAnsi" w:cstheme="minorHAnsi"/>
                <w:b/>
                <w:sz w:val="24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182575" w:rsidRPr="00A52DAD" w:rsidRDefault="00182575" w:rsidP="00791526">
            <w:pPr>
              <w:pStyle w:val="MeetsEYFS"/>
              <w:rPr>
                <w:rFonts w:asciiTheme="minorHAnsi" w:hAnsiTheme="minorHAnsi" w:cstheme="minorHAnsi"/>
                <w:b/>
                <w:sz w:val="24"/>
              </w:rPr>
            </w:pPr>
            <w:r w:rsidRPr="00A52DAD">
              <w:rPr>
                <w:rFonts w:asciiTheme="minorHAnsi" w:hAnsiTheme="minorHAnsi" w:cstheme="minorHAnsi"/>
                <w:b/>
                <w:sz w:val="24"/>
              </w:rPr>
              <w:t>Date for review</w:t>
            </w:r>
          </w:p>
        </w:tc>
      </w:tr>
      <w:tr w:rsidR="00182575" w:rsidRPr="00A52DAD" w:rsidTr="00791526">
        <w:trPr>
          <w:cantSplit/>
          <w:jc w:val="center"/>
        </w:trPr>
        <w:tc>
          <w:tcPr>
            <w:tcW w:w="1666" w:type="pct"/>
            <w:vAlign w:val="center"/>
          </w:tcPr>
          <w:p w:rsidR="00182575" w:rsidRPr="00A52DAD" w:rsidRDefault="00FB7038" w:rsidP="00791526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Jan 2019</w:t>
            </w:r>
          </w:p>
        </w:tc>
        <w:tc>
          <w:tcPr>
            <w:tcW w:w="1844" w:type="pct"/>
          </w:tcPr>
          <w:p w:rsidR="00182575" w:rsidRPr="00A52DAD" w:rsidRDefault="00FB7038" w:rsidP="00791526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Leigh Verdot</w:t>
            </w:r>
          </w:p>
        </w:tc>
        <w:tc>
          <w:tcPr>
            <w:tcW w:w="1490" w:type="pct"/>
          </w:tcPr>
          <w:p w:rsidR="00182575" w:rsidRPr="00A52DAD" w:rsidRDefault="00FB7038" w:rsidP="00791526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Jan 2020</w:t>
            </w:r>
          </w:p>
        </w:tc>
      </w:tr>
    </w:tbl>
    <w:p w:rsidR="00B95E42" w:rsidRPr="00E87F01" w:rsidRDefault="00B95E42">
      <w:pPr>
        <w:rPr>
          <w:rFonts w:cstheme="minorHAnsi"/>
          <w:b/>
          <w:color w:val="585757"/>
          <w:sz w:val="24"/>
          <w:szCs w:val="24"/>
        </w:rPr>
      </w:pPr>
      <w:r w:rsidRPr="00E87F01">
        <w:rPr>
          <w:rFonts w:cstheme="minorHAnsi"/>
          <w:b/>
          <w:color w:val="585757"/>
          <w:sz w:val="24"/>
          <w:szCs w:val="24"/>
        </w:rPr>
        <w:br w:type="page"/>
      </w:r>
    </w:p>
    <w:p w:rsidR="00AD557C" w:rsidRPr="00E87F01" w:rsidRDefault="00AD557C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</w:rPr>
      </w:pPr>
      <w:r w:rsidRPr="00E87F01">
        <w:rPr>
          <w:rFonts w:cstheme="minorHAnsi"/>
          <w:b/>
          <w:color w:val="585757"/>
          <w:sz w:val="24"/>
          <w:szCs w:val="24"/>
        </w:rPr>
        <w:lastRenderedPageBreak/>
        <w:t>Procedures</w:t>
      </w:r>
    </w:p>
    <w:p w:rsidR="00AD557C" w:rsidRPr="00E87F01" w:rsidRDefault="00AD557C" w:rsidP="00AD557C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585757"/>
          <w:sz w:val="24"/>
          <w:szCs w:val="24"/>
        </w:rPr>
      </w:pPr>
    </w:p>
    <w:p w:rsidR="00E87F01" w:rsidRDefault="00AD557C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 xml:space="preserve">Should an allegation of abuse be reported you </w:t>
      </w:r>
      <w:r w:rsidRPr="00E87F01">
        <w:rPr>
          <w:rFonts w:cstheme="minorHAnsi"/>
          <w:b/>
          <w:color w:val="585757"/>
          <w:sz w:val="24"/>
          <w:szCs w:val="24"/>
          <w:u w:val="single"/>
        </w:rPr>
        <w:t xml:space="preserve">must </w:t>
      </w:r>
      <w:r w:rsidRPr="00E87F01">
        <w:rPr>
          <w:rFonts w:cstheme="minorHAnsi"/>
          <w:color w:val="585757"/>
          <w:sz w:val="24"/>
          <w:szCs w:val="24"/>
        </w:rPr>
        <w:t xml:space="preserve">follow the procedures outlined below.  For the purposes of child protection, the </w:t>
      </w:r>
      <w:r w:rsidR="00FB7038">
        <w:rPr>
          <w:rFonts w:cstheme="minorHAnsi"/>
          <w:color w:val="585757"/>
          <w:sz w:val="24"/>
          <w:szCs w:val="24"/>
        </w:rPr>
        <w:t>Child Protection Officers (CPO</w:t>
      </w:r>
      <w:r w:rsidRPr="00E87F01">
        <w:rPr>
          <w:rFonts w:cstheme="minorHAnsi"/>
          <w:color w:val="585757"/>
          <w:sz w:val="24"/>
          <w:szCs w:val="24"/>
        </w:rPr>
        <w:t xml:space="preserve">) in </w:t>
      </w:r>
      <w:r w:rsidR="00E87F01">
        <w:rPr>
          <w:rFonts w:cstheme="minorHAnsi"/>
          <w:color w:val="585757"/>
          <w:sz w:val="24"/>
          <w:szCs w:val="24"/>
        </w:rPr>
        <w:t xml:space="preserve">our nursery </w:t>
      </w:r>
      <w:proofErr w:type="gramStart"/>
      <w:r w:rsidRPr="00E87F01">
        <w:rPr>
          <w:rFonts w:cstheme="minorHAnsi"/>
          <w:color w:val="585757"/>
          <w:sz w:val="24"/>
          <w:szCs w:val="24"/>
        </w:rPr>
        <w:t>are</w:t>
      </w:r>
      <w:proofErr w:type="gramEnd"/>
      <w:r w:rsidRPr="00E87F01">
        <w:rPr>
          <w:rFonts w:cstheme="minorHAnsi"/>
          <w:color w:val="585757"/>
          <w:sz w:val="24"/>
          <w:szCs w:val="24"/>
        </w:rPr>
        <w:t>:</w:t>
      </w:r>
      <w:r w:rsidR="00E87F01">
        <w:rPr>
          <w:rFonts w:cstheme="minorHAnsi"/>
          <w:color w:val="585757"/>
          <w:sz w:val="24"/>
          <w:szCs w:val="24"/>
        </w:rPr>
        <w:tab/>
      </w:r>
    </w:p>
    <w:p w:rsidR="00E87F01" w:rsidRDefault="00E87F01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AD557C" w:rsidRDefault="00FB7038" w:rsidP="00E87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>
        <w:rPr>
          <w:rFonts w:cstheme="minorHAnsi"/>
          <w:color w:val="585757"/>
          <w:sz w:val="24"/>
          <w:szCs w:val="24"/>
        </w:rPr>
        <w:t>Leigh Verdot</w:t>
      </w:r>
      <w:r w:rsidR="00E87F01">
        <w:rPr>
          <w:rFonts w:cstheme="minorHAnsi"/>
          <w:color w:val="585757"/>
          <w:sz w:val="24"/>
          <w:szCs w:val="24"/>
        </w:rPr>
        <w:t xml:space="preserve">- </w:t>
      </w:r>
      <w:r>
        <w:rPr>
          <w:rFonts w:cstheme="minorHAnsi"/>
          <w:color w:val="585757"/>
          <w:sz w:val="24"/>
          <w:szCs w:val="24"/>
        </w:rPr>
        <w:t>HT</w:t>
      </w:r>
    </w:p>
    <w:p w:rsidR="00E87F01" w:rsidRDefault="00FB7038" w:rsidP="00E87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>
        <w:rPr>
          <w:rFonts w:cstheme="minorHAnsi"/>
          <w:color w:val="585757"/>
          <w:sz w:val="24"/>
          <w:szCs w:val="24"/>
        </w:rPr>
        <w:t>Trudie Carstairs- Depute Head Teacher</w:t>
      </w:r>
    </w:p>
    <w:p w:rsidR="00E87F01" w:rsidRDefault="00FB7038" w:rsidP="00E87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>
        <w:rPr>
          <w:rFonts w:cstheme="minorHAnsi"/>
          <w:color w:val="585757"/>
          <w:sz w:val="24"/>
          <w:szCs w:val="24"/>
        </w:rPr>
        <w:t>Gillian Estebanez- Depute Head Teacher</w:t>
      </w:r>
    </w:p>
    <w:p w:rsidR="00E87F01" w:rsidRPr="00E87F01" w:rsidRDefault="00E87F01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>
        <w:rPr>
          <w:rFonts w:cstheme="minorHAnsi"/>
          <w:color w:val="585757"/>
          <w:sz w:val="24"/>
          <w:szCs w:val="24"/>
        </w:rPr>
        <w:tab/>
      </w:r>
    </w:p>
    <w:p w:rsidR="00AD557C" w:rsidRPr="00E87F01" w:rsidRDefault="00FB7038" w:rsidP="00E87F01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>
        <w:rPr>
          <w:rFonts w:cstheme="minorHAnsi"/>
          <w:color w:val="585757"/>
          <w:sz w:val="24"/>
          <w:szCs w:val="24"/>
        </w:rPr>
        <w:t>If the CPO</w:t>
      </w:r>
      <w:r w:rsidR="00AD557C" w:rsidRPr="00E87F01">
        <w:rPr>
          <w:rFonts w:cstheme="minorHAnsi"/>
          <w:color w:val="585757"/>
          <w:sz w:val="24"/>
          <w:szCs w:val="24"/>
        </w:rPr>
        <w:t xml:space="preserve"> is/are not available concerns should be passed to </w:t>
      </w:r>
      <w:r>
        <w:rPr>
          <w:rFonts w:cstheme="minorHAnsi"/>
          <w:color w:val="585757"/>
          <w:sz w:val="24"/>
          <w:szCs w:val="24"/>
        </w:rPr>
        <w:t>the PKC Duty Team</w:t>
      </w:r>
    </w:p>
    <w:p w:rsidR="00AD557C" w:rsidRPr="00E87F01" w:rsidRDefault="00AD557C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AD557C" w:rsidRPr="00E87F01" w:rsidRDefault="00AD557C" w:rsidP="00AD55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585757"/>
          <w:sz w:val="24"/>
          <w:szCs w:val="24"/>
          <w:u w:val="single"/>
        </w:rPr>
      </w:pPr>
    </w:p>
    <w:p w:rsidR="00AD557C" w:rsidRPr="00E87F01" w:rsidRDefault="00AD557C" w:rsidP="00AD55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  <w:u w:val="single"/>
        </w:rPr>
      </w:pPr>
      <w:r w:rsidRPr="00E87F01">
        <w:rPr>
          <w:rFonts w:cstheme="minorHAnsi"/>
          <w:b/>
          <w:color w:val="585757"/>
          <w:sz w:val="24"/>
          <w:szCs w:val="24"/>
          <w:u w:val="single"/>
        </w:rPr>
        <w:t>Flow chart for managing a child protection concern</w:t>
      </w:r>
    </w:p>
    <w:p w:rsidR="00AD557C" w:rsidRPr="00E87F01" w:rsidRDefault="00AD557C" w:rsidP="00AD55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  <w:u w:val="single"/>
        </w:rPr>
      </w:pP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1B9B33" wp14:editId="391DD1A3">
                <wp:simplePos x="0" y="0"/>
                <wp:positionH relativeFrom="column">
                  <wp:posOffset>4286250</wp:posOffset>
                </wp:positionH>
                <wp:positionV relativeFrom="paragraph">
                  <wp:posOffset>188595</wp:posOffset>
                </wp:positionV>
                <wp:extent cx="1492885" cy="8477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28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7C" w:rsidRDefault="00AD557C" w:rsidP="00AD557C">
                            <w:r>
                              <w:t>Other pupil/ person or agency discloses to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14.85pt;width:117.55pt;height:66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">
                <v:textbox>
                  <w:txbxContent>
                    <w:p w:rsidR="00AD557C" w:rsidRDefault="00AD557C" w:rsidP="00AD557C">
                      <w:r>
                        <w:t>Other pupil/ person or agency discloses to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557C" w:rsidRPr="00E87F01" w:rsidRDefault="00AD557C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03973" wp14:editId="4BA8C572">
                <wp:simplePos x="0" y="0"/>
                <wp:positionH relativeFrom="column">
                  <wp:posOffset>2533015</wp:posOffset>
                </wp:positionH>
                <wp:positionV relativeFrom="paragraph">
                  <wp:posOffset>10795</wp:posOffset>
                </wp:positionV>
                <wp:extent cx="1492885" cy="84772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28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7C" w:rsidRDefault="00B95E42" w:rsidP="00AD557C">
                            <w:r>
                              <w:t>Staff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45pt;margin-top:.85pt;width:117.55pt;height:66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">
                <v:textbox>
                  <w:txbxContent>
                    <w:p w:rsidR="00AD557C" w:rsidRDefault="00B95E42" w:rsidP="00AD557C">
                      <w:r>
                        <w:t>Staff 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B89FF" wp14:editId="63D9BE79">
                <wp:simplePos x="0" y="0"/>
                <wp:positionH relativeFrom="column">
                  <wp:posOffset>857250</wp:posOffset>
                </wp:positionH>
                <wp:positionV relativeFrom="paragraph">
                  <wp:posOffset>29210</wp:posOffset>
                </wp:positionV>
                <wp:extent cx="141922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7C" w:rsidRDefault="00AD557C">
                            <w:r>
                              <w:t>Disclosure of child to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5pt;margin-top:2.3pt;width:111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tYJQIAAE0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">
                <v:textbox>
                  <w:txbxContent>
                    <w:p w:rsidR="00AD557C" w:rsidRDefault="00AD557C">
                      <w:r>
                        <w:t>Disclosure of child to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F01">
        <w:rPr>
          <w:rFonts w:cstheme="minorHAnsi"/>
          <w:color w:val="585757"/>
          <w:sz w:val="24"/>
          <w:szCs w:val="24"/>
        </w:rPr>
        <w:t>Source of</w:t>
      </w:r>
    </w:p>
    <w:p w:rsidR="00AD557C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6D02B2" wp14:editId="780D3F3A">
                <wp:simplePos x="0" y="0"/>
                <wp:positionH relativeFrom="margin">
                  <wp:posOffset>1541780</wp:posOffset>
                </wp:positionH>
                <wp:positionV relativeFrom="paragraph">
                  <wp:posOffset>3279775</wp:posOffset>
                </wp:positionV>
                <wp:extent cx="3314700" cy="714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42" w:rsidRDefault="00B95E42" w:rsidP="00B95E42">
                            <w:r>
                              <w:t xml:space="preserve">Staff – Teaching or Support </w:t>
                            </w:r>
                            <w:proofErr w:type="gramStart"/>
                            <w:r>
                              <w:t>–  Report</w:t>
                            </w:r>
                            <w:proofErr w:type="gramEnd"/>
                            <w:r>
                              <w:t xml:space="preserve"> to </w:t>
                            </w:r>
                            <w:r w:rsidR="00FB7038">
                              <w:t xml:space="preserve">Child Protection Officer </w:t>
                            </w:r>
                            <w:r>
                              <w:t>and record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1.4pt;margin-top:258.25pt;width:261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">
                <v:textbox>
                  <w:txbxContent>
                    <w:p w:rsidR="00B95E42" w:rsidRDefault="00B95E42" w:rsidP="00B95E42">
                      <w:r>
                        <w:t xml:space="preserve">Staff – Teaching or Support </w:t>
                      </w:r>
                      <w:proofErr w:type="gramStart"/>
                      <w:r>
                        <w:t>–  Report</w:t>
                      </w:r>
                      <w:proofErr w:type="gramEnd"/>
                      <w:r>
                        <w:t xml:space="preserve"> to </w:t>
                      </w:r>
                      <w:r w:rsidR="00FB7038">
                        <w:t xml:space="preserve">Child Protection Officer </w:t>
                      </w:r>
                      <w:r>
                        <w:t>and record concern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F88BC" wp14:editId="336D6718">
                <wp:simplePos x="0" y="0"/>
                <wp:positionH relativeFrom="column">
                  <wp:posOffset>3009900</wp:posOffset>
                </wp:positionH>
                <wp:positionV relativeFrom="paragraph">
                  <wp:posOffset>2405380</wp:posOffset>
                </wp:positionV>
                <wp:extent cx="484505" cy="876300"/>
                <wp:effectExtent l="19050" t="0" r="2984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76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37pt;margin-top:189.4pt;width:38.15pt;height:6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" adj="15629" fillcolor="#4472c4" strokecolor="#2f528f" strokeweight="1pt"/>
            </w:pict>
          </mc:Fallback>
        </mc:AlternateContent>
      </w: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18D28C" wp14:editId="5E51FBA1">
                <wp:simplePos x="0" y="0"/>
                <wp:positionH relativeFrom="column">
                  <wp:posOffset>1514475</wp:posOffset>
                </wp:positionH>
                <wp:positionV relativeFrom="paragraph">
                  <wp:posOffset>1669415</wp:posOffset>
                </wp:positionV>
                <wp:extent cx="3314700" cy="714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42" w:rsidRDefault="00B95E42" w:rsidP="00B95E42">
                            <w:r>
                              <w:t>Information of alleged / suspected child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25pt;margin-top:131.45pt;width:261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">
                <v:textbox>
                  <w:txbxContent>
                    <w:p w:rsidR="00B95E42" w:rsidRDefault="00B95E42" w:rsidP="00B95E42">
                      <w:r>
                        <w:t>Information of alleged / suspected child abuse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F473A" wp14:editId="52CC3996">
                <wp:simplePos x="0" y="0"/>
                <wp:positionH relativeFrom="column">
                  <wp:posOffset>2943225</wp:posOffset>
                </wp:positionH>
                <wp:positionV relativeFrom="paragraph">
                  <wp:posOffset>708026</wp:posOffset>
                </wp:positionV>
                <wp:extent cx="484505" cy="876300"/>
                <wp:effectExtent l="19050" t="0" r="29845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3" o:spid="_x0000_s1026" type="#_x0000_t67" style="position:absolute;margin-left:231.75pt;margin-top:55.75pt;width:38.1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" adj="15629" fillcolor="#4472c4 [3204]" strokecolor="#1f3763 [1604]" strokeweight="1pt"/>
            </w:pict>
          </mc:Fallback>
        </mc:AlternateContent>
      </w: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0E33" wp14:editId="058FAB26">
                <wp:simplePos x="0" y="0"/>
                <wp:positionH relativeFrom="column">
                  <wp:posOffset>1028700</wp:posOffset>
                </wp:positionH>
                <wp:positionV relativeFrom="paragraph">
                  <wp:posOffset>698500</wp:posOffset>
                </wp:positionV>
                <wp:extent cx="571500" cy="1057275"/>
                <wp:effectExtent l="0" t="0" r="38100" b="28575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572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5" o:spid="_x0000_s1026" type="#_x0000_t102" style="position:absolute;margin-left:81pt;margin-top:55pt;width:4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" adj="15762,20140,16200" fillcolor="#4472c4 [3204]" strokecolor="#1f3763 [1604]" strokeweight="1pt"/>
            </w:pict>
          </mc:Fallback>
        </mc:AlternateContent>
      </w:r>
      <w:r w:rsidRPr="00E87F01">
        <w:rPr>
          <w:rFonts w:cstheme="minorHAnsi"/>
          <w:noProof/>
          <w:color w:val="58575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58494" wp14:editId="2FDC0F50">
                <wp:simplePos x="0" y="0"/>
                <wp:positionH relativeFrom="column">
                  <wp:posOffset>4867274</wp:posOffset>
                </wp:positionH>
                <wp:positionV relativeFrom="paragraph">
                  <wp:posOffset>679451</wp:posOffset>
                </wp:positionV>
                <wp:extent cx="588645" cy="1104900"/>
                <wp:effectExtent l="19050" t="0" r="20955" b="19050"/>
                <wp:wrapNone/>
                <wp:docPr id="6" name="Arrow: Curved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11049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" o:spid="_x0000_s1026" type="#_x0000_t103" style="position:absolute;margin-left:383.25pt;margin-top:53.5pt;width:46.3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" adj="15846,20161,5400" fillcolor="#4472c4 [3204]" strokecolor="#1f3763 [1604]" strokeweight="1pt"/>
            </w:pict>
          </mc:Fallback>
        </mc:AlternateContent>
      </w:r>
      <w:r w:rsidR="00AD557C" w:rsidRPr="00E87F01">
        <w:rPr>
          <w:rFonts w:cstheme="minorHAnsi"/>
          <w:color w:val="585757"/>
          <w:sz w:val="24"/>
          <w:szCs w:val="24"/>
        </w:rPr>
        <w:t>information</w:t>
      </w:r>
      <w:r w:rsidR="00AD557C" w:rsidRPr="00E87F01">
        <w:rPr>
          <w:rFonts w:cstheme="minorHAnsi"/>
          <w:color w:val="585757"/>
          <w:sz w:val="24"/>
          <w:szCs w:val="24"/>
        </w:rPr>
        <w:tab/>
      </w:r>
      <w:r w:rsidR="00AD557C" w:rsidRPr="00E87F01">
        <w:rPr>
          <w:rFonts w:cstheme="minorHAnsi"/>
          <w:color w:val="585757"/>
          <w:sz w:val="24"/>
          <w:szCs w:val="24"/>
        </w:rPr>
        <w:tab/>
      </w:r>
      <w:r w:rsidR="00AD557C" w:rsidRPr="00E87F01">
        <w:rPr>
          <w:rFonts w:cstheme="minorHAnsi"/>
          <w:color w:val="585757"/>
          <w:sz w:val="24"/>
          <w:szCs w:val="24"/>
        </w:rPr>
        <w:tab/>
      </w: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Immediate</w:t>
      </w: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Action by</w:t>
      </w: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Staff</w:t>
      </w: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AD557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</w:p>
    <w:p w:rsidR="00B95E42" w:rsidRPr="00E87F01" w:rsidRDefault="00B95E42">
      <w:pPr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br w:type="page"/>
      </w:r>
    </w:p>
    <w:p w:rsidR="00B95E42" w:rsidRPr="00E87F01" w:rsidRDefault="00B95E42" w:rsidP="00B95E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  <w:u w:val="single"/>
        </w:rPr>
      </w:pPr>
      <w:r w:rsidRPr="00E87F01">
        <w:rPr>
          <w:rFonts w:cstheme="minorHAnsi"/>
          <w:b/>
          <w:color w:val="585757"/>
          <w:sz w:val="24"/>
          <w:szCs w:val="24"/>
          <w:u w:val="single"/>
        </w:rPr>
        <w:lastRenderedPageBreak/>
        <w:t>Action</w:t>
      </w:r>
    </w:p>
    <w:p w:rsidR="00B95E42" w:rsidRPr="00E87F01" w:rsidRDefault="00B95E42" w:rsidP="00B95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  <w:u w:val="single"/>
        </w:rPr>
      </w:pPr>
    </w:p>
    <w:p w:rsidR="00B95E42" w:rsidRPr="00E87F01" w:rsidRDefault="00B95E42" w:rsidP="00B95E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</w:rPr>
      </w:pPr>
      <w:r w:rsidRPr="00E87F01">
        <w:rPr>
          <w:rFonts w:cstheme="minorHAnsi"/>
          <w:b/>
          <w:color w:val="585757"/>
          <w:sz w:val="24"/>
          <w:szCs w:val="24"/>
        </w:rPr>
        <w:t>Initial responses by staff to a child (see 2.3 and 2.4)</w:t>
      </w:r>
    </w:p>
    <w:p w:rsidR="00B95E42" w:rsidRPr="00E87F01" w:rsidRDefault="00B95E42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A guarantee of confidentiality must not be given to the child</w:t>
      </w:r>
    </w:p>
    <w:p w:rsidR="00B95E42" w:rsidRPr="00E87F01" w:rsidRDefault="00B95E42" w:rsidP="00B95E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Any initial questioning or discussion must be limited to establishing the basic facts</w:t>
      </w:r>
    </w:p>
    <w:p w:rsidR="00B95E42" w:rsidRPr="00E87F01" w:rsidRDefault="00B95E42" w:rsidP="00B95E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Open-ended questions must be used</w:t>
      </w:r>
    </w:p>
    <w:p w:rsidR="00B95E42" w:rsidRPr="00E87F01" w:rsidRDefault="00B95E42" w:rsidP="00B95E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</w:rPr>
      </w:pPr>
    </w:p>
    <w:p w:rsidR="00B95E42" w:rsidRPr="00E87F01" w:rsidRDefault="00E87F01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>
        <w:rPr>
          <w:rFonts w:cstheme="minorHAnsi"/>
          <w:color w:val="585757"/>
          <w:sz w:val="24"/>
          <w:szCs w:val="24"/>
        </w:rPr>
        <w:t>T</w:t>
      </w:r>
      <w:r w:rsidR="00B95E42" w:rsidRPr="00E87F01">
        <w:rPr>
          <w:rFonts w:cstheme="minorHAnsi"/>
          <w:color w:val="585757"/>
          <w:sz w:val="24"/>
          <w:szCs w:val="24"/>
        </w:rPr>
        <w:t>he member of staff questioning the child should not introduce either personal experiences of abuse or those of other children</w:t>
      </w:r>
    </w:p>
    <w:p w:rsidR="00B95E42" w:rsidRPr="00E87F01" w:rsidRDefault="00B95E42" w:rsidP="00B95E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 xml:space="preserve">The child must be told that the </w:t>
      </w:r>
      <w:r w:rsidR="00FB7038">
        <w:rPr>
          <w:rFonts w:cstheme="minorHAnsi"/>
          <w:color w:val="585757"/>
          <w:sz w:val="24"/>
          <w:szCs w:val="24"/>
        </w:rPr>
        <w:t xml:space="preserve">CPO </w:t>
      </w:r>
      <w:r w:rsidRPr="00E87F01">
        <w:rPr>
          <w:rFonts w:cstheme="minorHAnsi"/>
          <w:color w:val="585757"/>
          <w:sz w:val="24"/>
          <w:szCs w:val="24"/>
        </w:rPr>
        <w:t>will have to be informed</w:t>
      </w:r>
    </w:p>
    <w:p w:rsidR="00B95E42" w:rsidRPr="00E87F01" w:rsidRDefault="00B95E42" w:rsidP="00B95E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  <w:u w:val="single"/>
        </w:rPr>
      </w:pPr>
    </w:p>
    <w:p w:rsidR="00B95E42" w:rsidRPr="00E87F01" w:rsidRDefault="00B95E42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  <w:u w:val="single"/>
        </w:rPr>
      </w:pPr>
      <w:r w:rsidRPr="00E87F01">
        <w:rPr>
          <w:rFonts w:cstheme="minorHAnsi"/>
          <w:color w:val="585757"/>
          <w:sz w:val="24"/>
          <w:szCs w:val="24"/>
          <w:u w:val="single"/>
        </w:rPr>
        <w:t>The ma</w:t>
      </w:r>
      <w:r w:rsidR="003774E4">
        <w:rPr>
          <w:rFonts w:cstheme="minorHAnsi"/>
          <w:color w:val="585757"/>
          <w:sz w:val="24"/>
          <w:szCs w:val="24"/>
          <w:u w:val="single"/>
        </w:rPr>
        <w:t>tter must be referred to the CPO</w:t>
      </w:r>
      <w:r w:rsidRPr="00E87F01">
        <w:rPr>
          <w:rFonts w:cstheme="minorHAnsi"/>
          <w:color w:val="585757"/>
          <w:sz w:val="24"/>
          <w:szCs w:val="24"/>
          <w:u w:val="single"/>
        </w:rPr>
        <w:t xml:space="preserve"> immediately</w:t>
      </w:r>
    </w:p>
    <w:p w:rsidR="00B95E42" w:rsidRPr="00E87F01" w:rsidRDefault="00B95E42" w:rsidP="00B95E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</w:rPr>
      </w:pPr>
    </w:p>
    <w:p w:rsidR="00B95E42" w:rsidRPr="00E87F01" w:rsidRDefault="00B95E42" w:rsidP="00B95E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 xml:space="preserve">In exceptional circumstances a member of staff may feel that the guidelines have not been implemented at </w:t>
      </w:r>
      <w:r w:rsidR="00E87F01">
        <w:rPr>
          <w:rFonts w:cstheme="minorHAnsi"/>
          <w:color w:val="585757"/>
          <w:sz w:val="24"/>
          <w:szCs w:val="24"/>
        </w:rPr>
        <w:t xml:space="preserve">nursery </w:t>
      </w:r>
      <w:r w:rsidRPr="00E87F01">
        <w:rPr>
          <w:rFonts w:cstheme="minorHAnsi"/>
          <w:color w:val="585757"/>
          <w:sz w:val="24"/>
          <w:szCs w:val="24"/>
        </w:rPr>
        <w:t xml:space="preserve">level.  Should the matter remain unresolved the member of staff must seek advice </w:t>
      </w:r>
      <w:r w:rsidR="00E87F01">
        <w:rPr>
          <w:rFonts w:cstheme="minorHAnsi"/>
          <w:color w:val="585757"/>
          <w:sz w:val="24"/>
          <w:szCs w:val="24"/>
        </w:rPr>
        <w:t xml:space="preserve">by contacting the </w:t>
      </w:r>
      <w:r w:rsidR="003774E4">
        <w:rPr>
          <w:rFonts w:cstheme="minorHAnsi"/>
          <w:color w:val="585757"/>
          <w:sz w:val="24"/>
          <w:szCs w:val="24"/>
        </w:rPr>
        <w:t xml:space="preserve">PKC Duty Team </w:t>
      </w:r>
      <w:r w:rsidR="00E87F01">
        <w:rPr>
          <w:rFonts w:cstheme="minorHAnsi"/>
          <w:color w:val="585757"/>
          <w:sz w:val="24"/>
          <w:szCs w:val="24"/>
        </w:rPr>
        <w:t>(number below)</w:t>
      </w:r>
      <w:r w:rsidR="00E04D22">
        <w:rPr>
          <w:rFonts w:cstheme="minorHAnsi"/>
          <w:color w:val="585757"/>
          <w:sz w:val="24"/>
          <w:szCs w:val="24"/>
        </w:rPr>
        <w:t xml:space="preserve">. </w:t>
      </w:r>
    </w:p>
    <w:p w:rsidR="00B52B25" w:rsidRPr="00E87F01" w:rsidRDefault="00B52B25" w:rsidP="00B52B25">
      <w:pPr>
        <w:pStyle w:val="ListParagraph"/>
        <w:rPr>
          <w:rFonts w:cstheme="minorHAnsi"/>
          <w:color w:val="585757"/>
          <w:sz w:val="24"/>
          <w:szCs w:val="24"/>
        </w:rPr>
      </w:pPr>
    </w:p>
    <w:p w:rsidR="00B52B25" w:rsidRPr="00E87F01" w:rsidRDefault="00B52B25" w:rsidP="00B52B25">
      <w:pPr>
        <w:pStyle w:val="ListParagraph"/>
        <w:rPr>
          <w:rFonts w:cstheme="minorHAnsi"/>
          <w:color w:val="585757"/>
          <w:sz w:val="24"/>
          <w:szCs w:val="24"/>
        </w:rPr>
      </w:pPr>
    </w:p>
    <w:p w:rsidR="00B52B25" w:rsidRPr="00E87F01" w:rsidRDefault="00B52B25" w:rsidP="00B52B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</w:rPr>
      </w:pPr>
      <w:r w:rsidRPr="00E87F01">
        <w:rPr>
          <w:rFonts w:cstheme="minorHAnsi"/>
          <w:b/>
          <w:color w:val="585757"/>
          <w:sz w:val="24"/>
          <w:szCs w:val="24"/>
        </w:rPr>
        <w:t>Action</w:t>
      </w:r>
      <w:r w:rsidR="003774E4">
        <w:rPr>
          <w:rFonts w:cstheme="minorHAnsi"/>
          <w:b/>
          <w:color w:val="585757"/>
          <w:sz w:val="24"/>
          <w:szCs w:val="24"/>
        </w:rPr>
        <w:t xml:space="preserve"> by CPO</w:t>
      </w:r>
    </w:p>
    <w:p w:rsidR="00B52B25" w:rsidRPr="00E87F01" w:rsidRDefault="00B52B25" w:rsidP="00B52B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</w:rPr>
      </w:pPr>
    </w:p>
    <w:p w:rsidR="00B52B25" w:rsidRPr="00E87F01" w:rsidRDefault="003774E4" w:rsidP="003774E4">
      <w:pPr>
        <w:pStyle w:val="NormalWeb"/>
        <w:spacing w:before="80" w:beforeAutospacing="0" w:after="0" w:afterAutospacing="0"/>
        <w:ind w:left="108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hAnsiTheme="minorHAnsi" w:cstheme="minorHAnsi"/>
          <w:color w:val="585757"/>
        </w:rPr>
        <w:t>The CPO</w:t>
      </w:r>
      <w:r w:rsidR="00B52B25" w:rsidRPr="00E87F01">
        <w:rPr>
          <w:rFonts w:asciiTheme="minorHAnsi" w:hAnsiTheme="minorHAnsi" w:cstheme="minorHAnsi"/>
          <w:color w:val="585757"/>
        </w:rPr>
        <w:t xml:space="preserve"> will contact </w:t>
      </w:r>
      <w:r>
        <w:rPr>
          <w:rFonts w:asciiTheme="minorHAnsi" w:hAnsiTheme="minorHAnsi" w:cstheme="minorHAnsi"/>
          <w:color w:val="585757"/>
        </w:rPr>
        <w:t xml:space="preserve">PKC Duty Team </w:t>
      </w:r>
      <w:r w:rsidR="00B52B25" w:rsidRPr="00E87F01">
        <w:rPr>
          <w:rFonts w:asciiTheme="minorHAnsi" w:hAnsiTheme="minorHAnsi" w:cstheme="minorHAnsi"/>
          <w:color w:val="585757"/>
        </w:rPr>
        <w:t xml:space="preserve">on </w:t>
      </w:r>
      <w:r w:rsidRPr="003774E4">
        <w:rPr>
          <w:rFonts w:asciiTheme="minorHAnsi" w:hAnsiTheme="minorHAnsi" w:cstheme="minorHAnsi"/>
        </w:rPr>
        <w:t xml:space="preserve">01738 476768 or </w:t>
      </w:r>
      <w:proofErr w:type="gramStart"/>
      <w:r w:rsidRPr="003774E4">
        <w:rPr>
          <w:rFonts w:asciiTheme="minorHAnsi" w:hAnsiTheme="minorHAnsi" w:cstheme="minorHAnsi"/>
        </w:rPr>
        <w:t>may</w:t>
      </w:r>
      <w:proofErr w:type="gramEnd"/>
      <w:r w:rsidRPr="003774E4">
        <w:rPr>
          <w:rFonts w:asciiTheme="minorHAnsi" w:hAnsiTheme="minorHAnsi" w:cstheme="minorHAnsi"/>
        </w:rPr>
        <w:t xml:space="preserve"> in certain circumstance contact the Child Health Team directly</w:t>
      </w:r>
      <w:r w:rsidRPr="003774E4">
        <w:rPr>
          <w:rFonts w:ascii="OmnesSemibold-Roman" w:hAnsi="OmnesSemibold-Roman" w:cs="OmnesSemibold-Roman"/>
          <w:sz w:val="36"/>
          <w:szCs w:val="36"/>
        </w:rPr>
        <w:t xml:space="preserve"> </w:t>
      </w:r>
      <w:r w:rsidRPr="003774E4">
        <w:rPr>
          <w:rFonts w:asciiTheme="minorHAnsi" w:hAnsiTheme="minorHAnsi" w:cstheme="minorHAnsi"/>
        </w:rPr>
        <w:t>if a child has an allocated S</w:t>
      </w:r>
      <w:r>
        <w:rPr>
          <w:rFonts w:asciiTheme="minorHAnsi" w:hAnsiTheme="minorHAnsi" w:cstheme="minorHAnsi"/>
        </w:rPr>
        <w:t xml:space="preserve">ocial </w:t>
      </w:r>
      <w:r w:rsidRPr="003774E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orker.</w:t>
      </w: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E04D22" w:rsidRDefault="00E04D22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</w:p>
    <w:p w:rsidR="00B52B25" w:rsidRPr="00E87F01" w:rsidRDefault="00B52B25" w:rsidP="00E04D22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</w:pP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>Guidelines for responding when a child discloses abuse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:rsidR="00B52B25" w:rsidRPr="00E87F01" w:rsidRDefault="00B52B25" w:rsidP="00B52B25">
      <w:pPr>
        <w:pStyle w:val="NormalWeb"/>
        <w:spacing w:before="8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>First</w:t>
      </w: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ab/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Listen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 xml:space="preserve">Second </w:t>
      </w: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ab/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Reassure the child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>Third</w:t>
      </w: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ab/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Do not give the child a guarantee of confidentially regarding the disclosure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>Fourth</w:t>
      </w: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ab/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Take the allegation seriously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>Fifth</w:t>
      </w:r>
      <w:r w:rsidRPr="00E87F01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US"/>
        </w:rPr>
        <w:tab/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</w:t>
      </w:r>
      <w:r w:rsidR="003774E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fer to the flow chart (Section 1</w:t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.1)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</w:p>
    <w:p w:rsidR="00B52B25" w:rsidRPr="00E87F01" w:rsidRDefault="00B52B25" w:rsidP="00B52B25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</w:p>
    <w:p w:rsidR="00B52B25" w:rsidRPr="00E87F01" w:rsidRDefault="00B52B25" w:rsidP="00B52B25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hAnsiTheme="minorHAnsi" w:cstheme="minorHAnsi"/>
        </w:rPr>
        <w:t>Children who are traumatised may experience a range of feelings, such as sadness, anger, anxiety or depression.  Affirm whatever feelings the child has and avoid telling the child how they feel.  Don’t ask ‘why’ questions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</w:p>
    <w:p w:rsidR="00B52B25" w:rsidRPr="00E87F01" w:rsidRDefault="00B52B25" w:rsidP="00B52B25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hAnsiTheme="minorHAnsi" w:cstheme="minorHAnsi"/>
        </w:rPr>
        <w:t xml:space="preserve">Avoid being judgemental about information supplied by the child.  </w:t>
      </w:r>
    </w:p>
    <w:p w:rsidR="00B52B25" w:rsidRPr="00E87F01" w:rsidRDefault="00B52B25" w:rsidP="00B52B25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</w:p>
    <w:p w:rsidR="00E04D22" w:rsidRDefault="00E04D22" w:rsidP="00E04D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52B25" w:rsidRPr="00E04D22" w:rsidRDefault="00B52B25" w:rsidP="00E04D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85757"/>
          <w:sz w:val="24"/>
          <w:szCs w:val="24"/>
          <w:u w:val="single"/>
        </w:rPr>
      </w:pPr>
      <w:r w:rsidRPr="00E04D22">
        <w:rPr>
          <w:rFonts w:cstheme="minorHAnsi"/>
          <w:b/>
          <w:color w:val="585757"/>
          <w:sz w:val="24"/>
          <w:szCs w:val="24"/>
          <w:u w:val="single"/>
        </w:rPr>
        <w:t>Basic Principles about responding when a child discloses abuse</w:t>
      </w:r>
    </w:p>
    <w:p w:rsidR="00B52B25" w:rsidRPr="00E87F01" w:rsidRDefault="00B52B25" w:rsidP="00B52B2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585757"/>
          <w:sz w:val="24"/>
          <w:szCs w:val="24"/>
          <w:u w:val="single"/>
        </w:rPr>
      </w:pPr>
    </w:p>
    <w:p w:rsidR="00B52B25" w:rsidRPr="00E87F01" w:rsidRDefault="00B52B25" w:rsidP="00B52B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Only ask enough questions to gain basic information</w:t>
      </w:r>
    </w:p>
    <w:p w:rsidR="00B52B25" w:rsidRPr="00E87F01" w:rsidRDefault="00B52B25" w:rsidP="00B52B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 xml:space="preserve">Take the allegation seriously and support </w:t>
      </w:r>
      <w:r w:rsidR="00E04D22">
        <w:rPr>
          <w:rFonts w:cstheme="minorHAnsi"/>
          <w:color w:val="585757"/>
          <w:sz w:val="24"/>
          <w:szCs w:val="24"/>
        </w:rPr>
        <w:t>-</w:t>
      </w:r>
      <w:r w:rsidRPr="00E87F01">
        <w:rPr>
          <w:rFonts w:cstheme="minorHAnsi"/>
          <w:color w:val="585757"/>
          <w:sz w:val="24"/>
          <w:szCs w:val="24"/>
        </w:rPr>
        <w:t xml:space="preserve"> do interrogate</w:t>
      </w:r>
    </w:p>
    <w:p w:rsidR="00B52B25" w:rsidRPr="00E87F01" w:rsidRDefault="00B52B25" w:rsidP="00B52B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Use open-ended questions</w:t>
      </w:r>
    </w:p>
    <w:p w:rsidR="00B52B25" w:rsidRPr="00E87F01" w:rsidRDefault="00B52B25" w:rsidP="00B52B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757"/>
          <w:sz w:val="24"/>
          <w:szCs w:val="24"/>
        </w:rPr>
      </w:pPr>
      <w:r w:rsidRPr="00E87F01">
        <w:rPr>
          <w:rFonts w:cstheme="minorHAnsi"/>
          <w:color w:val="585757"/>
          <w:sz w:val="24"/>
          <w:szCs w:val="24"/>
        </w:rPr>
        <w:t>Avoid leading questions</w:t>
      </w:r>
    </w:p>
    <w:p w:rsidR="00B52B25" w:rsidRPr="00E87F01" w:rsidRDefault="00B52B25" w:rsidP="00B52B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585757"/>
          <w:sz w:val="24"/>
          <w:szCs w:val="24"/>
        </w:rPr>
      </w:pPr>
    </w:p>
    <w:p w:rsidR="00B52B25" w:rsidRPr="00E87F01" w:rsidRDefault="00B52B25" w:rsidP="007A6E50">
      <w:pPr>
        <w:spacing w:after="0" w:line="216" w:lineRule="auto"/>
        <w:ind w:left="1296"/>
        <w:contextualSpacing/>
        <w:rPr>
          <w:rFonts w:eastAsia="Times New Roman" w:cstheme="minorHAnsi"/>
          <w:color w:val="0F6FC6"/>
          <w:sz w:val="24"/>
          <w:szCs w:val="24"/>
          <w:lang w:eastAsia="en-GB"/>
        </w:rPr>
      </w:pP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u w:val="single"/>
          <w:lang w:eastAsia="en-GB"/>
        </w:rPr>
        <w:t>What</w:t>
      </w: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happened?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  <w:t xml:space="preserve">             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b/>
          <w:bCs/>
          <w:color w:val="44546A" w:themeColor="text2"/>
          <w:sz w:val="24"/>
          <w:szCs w:val="24"/>
          <w:lang w:eastAsia="en-GB"/>
        </w:rPr>
        <w:sym w:font="Symbol" w:char="F0D6"/>
      </w: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lang w:eastAsia="en-GB"/>
        </w:rPr>
        <w:t xml:space="preserve"> </w:t>
      </w:r>
    </w:p>
    <w:p w:rsidR="00B52B25" w:rsidRPr="00E87F01" w:rsidRDefault="00B52B25" w:rsidP="00B52B25">
      <w:pPr>
        <w:spacing w:before="80" w:after="0" w:line="216" w:lineRule="auto"/>
        <w:ind w:left="576" w:hanging="403"/>
        <w:rPr>
          <w:rFonts w:eastAsia="Times New Roman" w:cstheme="minorHAnsi"/>
          <w:sz w:val="24"/>
          <w:szCs w:val="24"/>
          <w:lang w:eastAsia="en-GB"/>
        </w:rPr>
      </w:pP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  <w:t xml:space="preserve">         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Did somebody hit you?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         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FF3300"/>
          <w:kern w:val="24"/>
          <w:sz w:val="24"/>
          <w:szCs w:val="24"/>
          <w:lang w:eastAsia="en-GB"/>
        </w:rPr>
        <w:t>X</w:t>
      </w:r>
    </w:p>
    <w:p w:rsidR="007A6E50" w:rsidRPr="00E87F01" w:rsidRDefault="007A6E50" w:rsidP="007A6E50">
      <w:pPr>
        <w:spacing w:after="0" w:line="216" w:lineRule="auto"/>
        <w:ind w:left="1296"/>
        <w:contextualSpacing/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u w:val="single"/>
          <w:lang w:eastAsia="en-GB"/>
        </w:rPr>
      </w:pPr>
    </w:p>
    <w:p w:rsidR="00B52B25" w:rsidRPr="00E87F01" w:rsidRDefault="00B52B25" w:rsidP="007A6E50">
      <w:pPr>
        <w:spacing w:after="0" w:line="216" w:lineRule="auto"/>
        <w:ind w:left="1296"/>
        <w:contextualSpacing/>
        <w:rPr>
          <w:rFonts w:eastAsia="Times New Roman" w:cstheme="minorHAnsi"/>
          <w:color w:val="0F6FC6"/>
          <w:sz w:val="24"/>
          <w:szCs w:val="24"/>
          <w:lang w:eastAsia="en-GB"/>
        </w:rPr>
      </w:pP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u w:val="single"/>
          <w:lang w:eastAsia="en-GB"/>
        </w:rPr>
        <w:t>When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did it happen?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           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b/>
          <w:bCs/>
          <w:color w:val="44546A" w:themeColor="text2"/>
          <w:sz w:val="24"/>
          <w:szCs w:val="24"/>
          <w:lang w:eastAsia="en-GB"/>
        </w:rPr>
        <w:sym w:font="Symbol" w:char="F0D6"/>
      </w: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</w:p>
    <w:p w:rsidR="00B52B25" w:rsidRPr="00E87F01" w:rsidRDefault="00B52B25" w:rsidP="007A6E50">
      <w:pPr>
        <w:spacing w:before="80" w:after="0" w:line="216" w:lineRule="auto"/>
        <w:ind w:left="576" w:hanging="403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  <w:t xml:space="preserve">          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Did it happen last night?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               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FF3300"/>
          <w:kern w:val="24"/>
          <w:sz w:val="24"/>
          <w:szCs w:val="24"/>
          <w:lang w:eastAsia="en-GB"/>
        </w:rPr>
        <w:t>X</w:t>
      </w:r>
      <w:r w:rsidRPr="00E87F01">
        <w:rPr>
          <w:rFonts w:eastAsiaTheme="minorEastAsia" w:cstheme="minorHAnsi"/>
          <w:color w:val="FF3300"/>
          <w:kern w:val="24"/>
          <w:sz w:val="24"/>
          <w:szCs w:val="24"/>
          <w:lang w:eastAsia="en-GB"/>
        </w:rPr>
        <w:tab/>
      </w:r>
    </w:p>
    <w:p w:rsidR="007A6E50" w:rsidRPr="00E87F01" w:rsidRDefault="007A6E50" w:rsidP="007A6E50">
      <w:pPr>
        <w:spacing w:after="0" w:line="216" w:lineRule="auto"/>
        <w:ind w:left="1296"/>
        <w:contextualSpacing/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u w:val="single"/>
          <w:lang w:eastAsia="en-GB"/>
        </w:rPr>
      </w:pPr>
    </w:p>
    <w:p w:rsidR="00B52B25" w:rsidRPr="00E87F01" w:rsidRDefault="00B52B25" w:rsidP="007A6E50">
      <w:pPr>
        <w:spacing w:after="0" w:line="216" w:lineRule="auto"/>
        <w:ind w:left="1296"/>
        <w:contextualSpacing/>
        <w:rPr>
          <w:rFonts w:eastAsia="Times New Roman" w:cstheme="minorHAnsi"/>
          <w:color w:val="0F6FC6"/>
          <w:sz w:val="24"/>
          <w:szCs w:val="24"/>
          <w:lang w:eastAsia="en-GB"/>
        </w:rPr>
      </w:pP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u w:val="single"/>
          <w:lang w:eastAsia="en-GB"/>
        </w:rPr>
        <w:t>Where</w:t>
      </w: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u w:val="single"/>
          <w:lang w:eastAsia="en-GB"/>
        </w:rPr>
        <w:t xml:space="preserve">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did it happen?</w:t>
      </w: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              </w:t>
      </w:r>
      <w:r w:rsidRPr="00E87F01">
        <w:rPr>
          <w:rFonts w:eastAsiaTheme="minorEastAsia" w:cstheme="minorHAnsi"/>
          <w:color w:val="006600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color w:val="006600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006600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b/>
          <w:bCs/>
          <w:color w:val="44546A" w:themeColor="text2"/>
          <w:sz w:val="24"/>
          <w:szCs w:val="24"/>
          <w:lang w:eastAsia="en-GB"/>
        </w:rPr>
        <w:sym w:font="Symbol" w:char="F0D6"/>
      </w: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b/>
          <w:bCs/>
          <w:color w:val="E7E6E6" w:themeColor="background2"/>
          <w:kern w:val="24"/>
          <w:sz w:val="24"/>
          <w:szCs w:val="24"/>
          <w:lang w:eastAsia="en-GB"/>
        </w:rPr>
        <w:tab/>
      </w:r>
    </w:p>
    <w:p w:rsidR="00B52B25" w:rsidRPr="00E87F01" w:rsidRDefault="00B52B25" w:rsidP="00B52B25">
      <w:pPr>
        <w:spacing w:before="80" w:after="0" w:line="216" w:lineRule="auto"/>
        <w:ind w:left="576" w:hanging="403"/>
        <w:rPr>
          <w:rFonts w:eastAsia="Times New Roman" w:cstheme="minorHAnsi"/>
          <w:sz w:val="24"/>
          <w:szCs w:val="24"/>
          <w:lang w:eastAsia="en-GB"/>
        </w:rPr>
      </w:pP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  <w:t xml:space="preserve">         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Did she come into your bedroom?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FF3300"/>
          <w:kern w:val="24"/>
          <w:sz w:val="24"/>
          <w:szCs w:val="24"/>
          <w:lang w:eastAsia="en-GB"/>
        </w:rPr>
        <w:t>X</w:t>
      </w:r>
    </w:p>
    <w:p w:rsidR="00B52B25" w:rsidRPr="00E87F01" w:rsidRDefault="00B52B25" w:rsidP="00B52B25">
      <w:pPr>
        <w:spacing w:before="80" w:after="0" w:line="216" w:lineRule="auto"/>
        <w:ind w:left="576" w:hanging="403"/>
        <w:rPr>
          <w:rFonts w:eastAsia="Times New Roman" w:cstheme="minorHAnsi"/>
          <w:sz w:val="24"/>
          <w:szCs w:val="24"/>
          <w:lang w:eastAsia="en-GB"/>
        </w:rPr>
      </w:pP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lang w:eastAsia="en-GB"/>
        </w:rPr>
        <w:tab/>
      </w:r>
    </w:p>
    <w:p w:rsidR="007A6E50" w:rsidRPr="00E87F01" w:rsidRDefault="00B52B25" w:rsidP="007A6E50">
      <w:pPr>
        <w:spacing w:after="0" w:line="216" w:lineRule="auto"/>
        <w:ind w:left="1296"/>
        <w:contextualSpacing/>
        <w:rPr>
          <w:rFonts w:eastAsia="Times New Roman" w:cstheme="minorHAnsi"/>
          <w:color w:val="0F6FC6"/>
          <w:sz w:val="24"/>
          <w:szCs w:val="24"/>
          <w:lang w:eastAsia="en-GB"/>
        </w:rPr>
      </w:pP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u w:val="single"/>
          <w:lang w:eastAsia="en-GB"/>
        </w:rPr>
        <w:t>Who</w:t>
      </w: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did it?</w:t>
      </w: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                             </w:t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 xml:space="preserve"> </w:t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b/>
          <w:bCs/>
          <w:color w:val="44546A" w:themeColor="text2"/>
          <w:sz w:val="24"/>
          <w:szCs w:val="24"/>
          <w:lang w:eastAsia="en-GB"/>
        </w:rPr>
        <w:sym w:font="Symbol" w:char="F0D6"/>
      </w:r>
      <w:r w:rsidRPr="00E87F01">
        <w:rPr>
          <w:rFonts w:eastAsiaTheme="minorEastAsia" w:cstheme="minorHAnsi"/>
          <w:b/>
          <w:bCs/>
          <w:color w:val="006600"/>
          <w:kern w:val="24"/>
          <w:sz w:val="24"/>
          <w:szCs w:val="24"/>
          <w:lang w:eastAsia="en-GB"/>
        </w:rPr>
        <w:t xml:space="preserve"> </w:t>
      </w:r>
    </w:p>
    <w:p w:rsidR="007A6E50" w:rsidRPr="00E87F01" w:rsidRDefault="00B52B25" w:rsidP="007A6E50">
      <w:pPr>
        <w:spacing w:after="0" w:line="216" w:lineRule="auto"/>
        <w:ind w:left="1296"/>
        <w:contextualSpacing/>
        <w:rPr>
          <w:rFonts w:eastAsiaTheme="minorEastAsia" w:cstheme="minorHAnsi"/>
          <w:color w:val="FF3300"/>
          <w:kern w:val="24"/>
          <w:sz w:val="24"/>
          <w:szCs w:val="24"/>
          <w:lang w:eastAsia="en-GB"/>
        </w:rPr>
      </w:pPr>
      <w:r w:rsidRPr="00E87F01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Was it mum?</w:t>
      </w:r>
      <w:r w:rsidRPr="00E87F01">
        <w:rPr>
          <w:rFonts w:eastAsiaTheme="minorEastAsia" w:cstheme="minorHAnsi"/>
          <w:color w:val="44546A" w:themeColor="text2"/>
          <w:kern w:val="24"/>
          <w:sz w:val="24"/>
          <w:szCs w:val="24"/>
          <w:lang w:eastAsia="en-GB"/>
        </w:rPr>
        <w:t xml:space="preserve">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  <w:t xml:space="preserve">             </w:t>
      </w:r>
      <w:r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  <w:t>`````</w:t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7A6E50" w:rsidRPr="00E87F01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="00E04D22">
        <w:rPr>
          <w:rFonts w:eastAsiaTheme="minorEastAsia" w:cstheme="minorHAnsi"/>
          <w:color w:val="E7E6E6" w:themeColor="background2"/>
          <w:kern w:val="24"/>
          <w:sz w:val="24"/>
          <w:szCs w:val="24"/>
          <w:lang w:eastAsia="en-GB"/>
        </w:rPr>
        <w:tab/>
      </w:r>
      <w:r w:rsidRPr="00E87F01">
        <w:rPr>
          <w:rFonts w:eastAsiaTheme="minorEastAsia" w:cstheme="minorHAnsi"/>
          <w:color w:val="FF3300"/>
          <w:kern w:val="24"/>
          <w:sz w:val="24"/>
          <w:szCs w:val="24"/>
          <w:lang w:eastAsia="en-GB"/>
        </w:rPr>
        <w:t>X</w:t>
      </w:r>
    </w:p>
    <w:p w:rsidR="007A6E50" w:rsidRPr="00E87F01" w:rsidRDefault="007A6E50" w:rsidP="007A6E50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:rsidR="007A6E50" w:rsidRPr="00E87F01" w:rsidRDefault="007A6E50" w:rsidP="007A6E50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:rsidR="00C962E9" w:rsidRPr="00E04D22" w:rsidRDefault="00236B98" w:rsidP="00E04D22">
      <w:pPr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en-GB"/>
        </w:rPr>
      </w:pPr>
      <w:r w:rsidRPr="00E87F01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en-GB"/>
        </w:rPr>
        <w:br w:type="page"/>
      </w:r>
      <w:r w:rsidR="007A6E50" w:rsidRPr="00E04D22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en-GB"/>
        </w:rPr>
        <w:lastRenderedPageBreak/>
        <w:t>Allegations against staff</w:t>
      </w:r>
    </w:p>
    <w:p w:rsidR="00236B98" w:rsidRPr="00E87F01" w:rsidRDefault="00C962E9" w:rsidP="00236B98">
      <w:pPr>
        <w:pStyle w:val="NormalWeb"/>
        <w:spacing w:before="58" w:beforeAutospacing="0" w:after="0" w:afterAutospacing="0"/>
        <w:textAlignment w:val="baseline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Occasionally, an allegation of abuse may be made against a member of staff.  </w:t>
      </w:r>
      <w:r w:rsidR="00F960C6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>To</w:t>
      </w: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minimise risk, it is important that all staff are aware of the ways in which inappropriate behaviour/ abuse</w:t>
      </w:r>
      <w:r w:rsidR="00F960C6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may be manifested.  The list is neither definitive nor exhaustive or is meant to suggest that all actions below are in themselves </w:t>
      </w:r>
      <w:r w:rsidR="00236B98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>abusive;</w:t>
      </w:r>
      <w:r w:rsidR="00F960C6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they must be seen in the context of interaction with the child and the intention </w:t>
      </w:r>
      <w:r w:rsidR="00236B98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>of staff</w:t>
      </w:r>
      <w:r w:rsidR="00F960C6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 </w:t>
      </w:r>
      <w:r w:rsidR="00236B98"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They are meant to aid and advise staff in minimising risk and to encourage good practice. </w:t>
      </w:r>
    </w:p>
    <w:p w:rsidR="00C962E9" w:rsidRPr="00E87F01" w:rsidRDefault="00C962E9" w:rsidP="00C962E9">
      <w:p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:rsidR="00F960C6" w:rsidRPr="00E87F01" w:rsidRDefault="00F960C6" w:rsidP="00236B98">
      <w:pPr>
        <w:pStyle w:val="NormalWeb"/>
        <w:spacing w:before="115" w:beforeAutospacing="0" w:after="120" w:afterAutospacing="0" w:line="192" w:lineRule="auto"/>
        <w:textAlignment w:val="baseline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b/>
          <w:bCs/>
          <w:color w:val="44546A" w:themeColor="text2"/>
          <w:kern w:val="24"/>
        </w:rPr>
        <w:t>Physical Abuse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Any form of physical assault including the attempt to: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Kick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Punch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Slap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Shake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Throw a missile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192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Sexual Abuse 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Abuse of position of trust.  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Any form of sexual assault 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Possession of indecent or abusive photographs or images of children     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Showing indecent or pornographic material to children 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>Suggestive remarks or gestures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Inappropriate touching or behaviour towards a child 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>Grooming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87F01">
        <w:rPr>
          <w:rFonts w:asciiTheme="minorHAnsi" w:eastAsiaTheme="minorEastAsia" w:hAnsiTheme="minorHAnsi" w:cstheme="minorHAnsi"/>
          <w:color w:val="000000" w:themeColor="text1"/>
          <w:kern w:val="24"/>
        </w:rPr>
        <w:t>Sexual harassment</w:t>
      </w:r>
    </w:p>
    <w:p w:rsidR="00F960C6" w:rsidRPr="00E87F01" w:rsidRDefault="00F960C6" w:rsidP="00F960C6">
      <w:pPr>
        <w:pStyle w:val="NormalWeb"/>
        <w:spacing w:before="144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236B98" w:rsidRPr="00E87F01" w:rsidRDefault="00236B98">
      <w:pPr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  <w:lang w:eastAsia="en-GB"/>
        </w:rPr>
      </w:pPr>
      <w:r w:rsidRPr="00E87F01">
        <w:rPr>
          <w:rFonts w:eastAsiaTheme="minorEastAsia" w:cstheme="minorHAnsi"/>
          <w:b/>
          <w:bCs/>
          <w:color w:val="44546A" w:themeColor="text2"/>
          <w:kern w:val="24"/>
          <w:sz w:val="24"/>
          <w:szCs w:val="24"/>
        </w:rPr>
        <w:br w:type="page"/>
      </w:r>
    </w:p>
    <w:p w:rsidR="00F960C6" w:rsidRPr="00E87F01" w:rsidRDefault="00F960C6" w:rsidP="00236B98">
      <w:pPr>
        <w:pStyle w:val="NormalWeb"/>
        <w:spacing w:before="115" w:beforeAutospacing="0" w:after="120" w:afterAutospacing="0" w:line="192" w:lineRule="auto"/>
        <w:textAlignment w:val="baseline"/>
        <w:rPr>
          <w:rFonts w:asciiTheme="minorHAnsi" w:hAnsiTheme="minorHAnsi" w:cstheme="minorHAnsi"/>
        </w:rPr>
      </w:pPr>
      <w:r w:rsidRPr="00E87F01">
        <w:rPr>
          <w:rFonts w:asciiTheme="minorHAnsi" w:eastAsiaTheme="minorEastAsia" w:hAnsiTheme="minorHAnsi" w:cstheme="minorHAnsi"/>
          <w:b/>
          <w:bCs/>
          <w:color w:val="44546A" w:themeColor="text2"/>
          <w:kern w:val="24"/>
        </w:rPr>
        <w:lastRenderedPageBreak/>
        <w:t xml:space="preserve">Emotional Abuse &amp; Neglect </w:t>
      </w:r>
    </w:p>
    <w:p w:rsidR="00F960C6" w:rsidRPr="00E87F01" w:rsidRDefault="00F960C6" w:rsidP="00F960C6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 xml:space="preserve">Racial / homophobic comments or behaviour, or failing to address this in others </w:t>
      </w:r>
    </w:p>
    <w:p w:rsidR="00236B98" w:rsidRPr="00E87F01" w:rsidRDefault="00236B98" w:rsidP="00F960C6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Isolation e.g. locking a child in a room</w:t>
      </w:r>
    </w:p>
    <w:p w:rsidR="00236B98" w:rsidRPr="00E87F01" w:rsidRDefault="00236B98" w:rsidP="00F960C6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Persistent sarcasm or belittling children</w:t>
      </w:r>
    </w:p>
    <w:p w:rsidR="00236B98" w:rsidRPr="00E87F01" w:rsidRDefault="00236B98" w:rsidP="00F960C6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Threats</w:t>
      </w:r>
    </w:p>
    <w:p w:rsidR="00236B98" w:rsidRPr="00E87F01" w:rsidRDefault="00236B98" w:rsidP="00F960C6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Bullying children, or failing to address it in others</w:t>
      </w:r>
    </w:p>
    <w:p w:rsidR="00236B98" w:rsidRPr="00E87F01" w:rsidRDefault="00236B98" w:rsidP="00236B98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Inappropriate punishments</w:t>
      </w:r>
    </w:p>
    <w:p w:rsidR="00236B98" w:rsidRPr="00E87F01" w:rsidRDefault="00236B98" w:rsidP="00236B98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Creating a climate of fear</w:t>
      </w:r>
    </w:p>
    <w:p w:rsidR="00236B98" w:rsidRPr="00E87F01" w:rsidRDefault="00236B98" w:rsidP="00236B98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Failing to prevent a child from physical danger</w:t>
      </w:r>
    </w:p>
    <w:p w:rsidR="00F960C6" w:rsidRPr="00E87F01" w:rsidRDefault="00236B98" w:rsidP="00236B98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  <w:r w:rsidRPr="00E87F01">
        <w:rPr>
          <w:rFonts w:asciiTheme="minorHAnsi" w:eastAsiaTheme="minorEastAsia" w:hAnsiTheme="minorHAnsi" w:cstheme="minorHAnsi"/>
          <w:color w:val="44546A" w:themeColor="text2"/>
          <w:kern w:val="24"/>
        </w:rPr>
        <w:t>Overprotection or the prevention of socialisation</w:t>
      </w:r>
    </w:p>
    <w:p w:rsidR="00236B98" w:rsidRPr="00E87F01" w:rsidRDefault="00236B98" w:rsidP="00236B98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color w:val="44546A" w:themeColor="text2"/>
          <w:kern w:val="24"/>
        </w:rPr>
      </w:pPr>
    </w:p>
    <w:p w:rsidR="00236B98" w:rsidRPr="00E87F01" w:rsidRDefault="00236B98" w:rsidP="00236B98">
      <w:pPr>
        <w:pStyle w:val="NormalWeb"/>
        <w:spacing w:before="115" w:beforeAutospacing="0" w:after="120" w:afterAutospacing="0" w:line="360" w:lineRule="auto"/>
        <w:ind w:left="432" w:hanging="432"/>
        <w:textAlignment w:val="baseline"/>
        <w:rPr>
          <w:rFonts w:asciiTheme="minorHAnsi" w:eastAsiaTheme="minorEastAsia" w:hAnsiTheme="minorHAnsi" w:cstheme="minorHAnsi"/>
          <w:b/>
          <w:color w:val="44546A" w:themeColor="text2"/>
          <w:kern w:val="24"/>
          <w:u w:val="single"/>
        </w:rPr>
      </w:pPr>
      <w:r w:rsidRPr="00E87F01">
        <w:rPr>
          <w:rFonts w:asciiTheme="minorHAnsi" w:eastAsiaTheme="minorEastAsia" w:hAnsiTheme="minorHAnsi" w:cstheme="minorHAnsi"/>
          <w:b/>
          <w:color w:val="44546A" w:themeColor="text2"/>
          <w:kern w:val="24"/>
          <w:u w:val="single"/>
        </w:rPr>
        <w:t>Safe Working Practices</w:t>
      </w:r>
    </w:p>
    <w:p w:rsidR="00236B98" w:rsidRPr="00E87F01" w:rsidRDefault="00236B98" w:rsidP="00236B98">
      <w:pPr>
        <w:pStyle w:val="NormalWeb"/>
        <w:numPr>
          <w:ilvl w:val="0"/>
          <w:numId w:val="11"/>
        </w:numPr>
        <w:spacing w:line="360" w:lineRule="auto"/>
        <w:ind w:left="360"/>
        <w:textAlignment w:val="baseline"/>
        <w:rPr>
          <w:rFonts w:asciiTheme="minorHAnsi" w:hAnsiTheme="minorHAnsi" w:cstheme="minorHAnsi"/>
        </w:rPr>
      </w:pPr>
      <w:r w:rsidRPr="00E87F01">
        <w:rPr>
          <w:rFonts w:asciiTheme="minorHAnsi" w:hAnsiTheme="minorHAnsi" w:cstheme="minorHAnsi"/>
        </w:rPr>
        <w:t xml:space="preserve">All staff are expected to behave in a manner consistent with the </w:t>
      </w:r>
      <w:r w:rsidR="00E04D22">
        <w:rPr>
          <w:rFonts w:asciiTheme="minorHAnsi" w:hAnsiTheme="minorHAnsi" w:cstheme="minorHAnsi"/>
        </w:rPr>
        <w:t>nurseries</w:t>
      </w:r>
      <w:r w:rsidRPr="00E87F01">
        <w:rPr>
          <w:rFonts w:asciiTheme="minorHAnsi" w:hAnsiTheme="minorHAnsi" w:cstheme="minorHAnsi"/>
        </w:rPr>
        <w:t xml:space="preserve"> Code of Conduct</w:t>
      </w:r>
    </w:p>
    <w:p w:rsidR="00236B98" w:rsidRPr="00E87F01" w:rsidRDefault="00236B98" w:rsidP="00236B98">
      <w:pPr>
        <w:pStyle w:val="NormalWeb"/>
        <w:numPr>
          <w:ilvl w:val="0"/>
          <w:numId w:val="11"/>
        </w:numPr>
        <w:spacing w:line="360" w:lineRule="auto"/>
        <w:ind w:left="360"/>
        <w:textAlignment w:val="baseline"/>
        <w:rPr>
          <w:rFonts w:asciiTheme="minorHAnsi" w:hAnsiTheme="minorHAnsi" w:cstheme="minorHAnsi"/>
        </w:rPr>
      </w:pPr>
      <w:r w:rsidRPr="00E87F01">
        <w:rPr>
          <w:rFonts w:asciiTheme="minorHAnsi" w:hAnsiTheme="minorHAnsi" w:cstheme="minorHAnsi"/>
        </w:rPr>
        <w:t>A relationship between an adult and child or young person cannot be a relationship between equals.  There is a potential for exploitation and harm of vulnerable children.  Adults have a responsibility to ensure that an unequal balance of power is not used for personal advantage or gratification</w:t>
      </w:r>
    </w:p>
    <w:p w:rsidR="00236B98" w:rsidRPr="00E87F01" w:rsidRDefault="00236B98" w:rsidP="00236B98">
      <w:pPr>
        <w:pStyle w:val="NormalWeb"/>
        <w:numPr>
          <w:ilvl w:val="0"/>
          <w:numId w:val="11"/>
        </w:numPr>
        <w:spacing w:line="360" w:lineRule="auto"/>
        <w:ind w:left="360"/>
        <w:textAlignment w:val="baseline"/>
        <w:rPr>
          <w:rFonts w:asciiTheme="minorHAnsi" w:hAnsiTheme="minorHAnsi" w:cstheme="minorHAnsi"/>
        </w:rPr>
      </w:pPr>
      <w:r w:rsidRPr="00E87F01">
        <w:rPr>
          <w:rFonts w:asciiTheme="minorHAnsi" w:hAnsiTheme="minorHAnsi" w:cstheme="minorHAnsi"/>
        </w:rPr>
        <w:t xml:space="preserve">All staff are expected to behave in a manner that maintains appropriate professional boundaries and </w:t>
      </w:r>
      <w:r w:rsidR="008E2F2C" w:rsidRPr="00E87F01">
        <w:rPr>
          <w:rFonts w:asciiTheme="minorHAnsi" w:hAnsiTheme="minorHAnsi" w:cstheme="minorHAnsi"/>
        </w:rPr>
        <w:t>t</w:t>
      </w:r>
      <w:r w:rsidRPr="00E87F01">
        <w:rPr>
          <w:rFonts w:asciiTheme="minorHAnsi" w:hAnsiTheme="minorHAnsi" w:cstheme="minorHAnsi"/>
        </w:rPr>
        <w:t>o avoid behaviour which might be misinterpreted by others</w:t>
      </w:r>
    </w:p>
    <w:p w:rsidR="008E2F2C" w:rsidRPr="00E87F01" w:rsidRDefault="008E2F2C">
      <w:pPr>
        <w:rPr>
          <w:rFonts w:eastAsia="Times New Roman" w:cstheme="minorHAnsi"/>
          <w:sz w:val="24"/>
          <w:szCs w:val="24"/>
          <w:lang w:eastAsia="en-GB"/>
        </w:rPr>
      </w:pPr>
      <w:r w:rsidRPr="00E87F01">
        <w:rPr>
          <w:rFonts w:cstheme="minorHAnsi"/>
          <w:sz w:val="24"/>
          <w:szCs w:val="24"/>
        </w:rPr>
        <w:br w:type="page"/>
      </w:r>
    </w:p>
    <w:p w:rsidR="00236B98" w:rsidRPr="00236B98" w:rsidRDefault="00AC2389" w:rsidP="008E2F2C">
      <w:pPr>
        <w:pStyle w:val="NormalWeb"/>
        <w:spacing w:line="36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44391F" wp14:editId="5C50118F">
                <wp:simplePos x="0" y="0"/>
                <wp:positionH relativeFrom="column">
                  <wp:posOffset>1809750</wp:posOffset>
                </wp:positionH>
                <wp:positionV relativeFrom="paragraph">
                  <wp:posOffset>1485900</wp:posOffset>
                </wp:positionV>
                <wp:extent cx="1457325" cy="12192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19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2C" w:rsidRPr="008E2F2C" w:rsidRDefault="008E2F2C" w:rsidP="008E2F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E2F2C">
                              <w:rPr>
                                <w:b/>
                                <w:sz w:val="44"/>
                                <w:szCs w:val="44"/>
                              </w:rPr>
                              <w:t>Our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31" type="#_x0000_t120" style="position:absolute;margin-left:142.5pt;margin-top:117pt;width:114.7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" fillcolor="#8eaadb [1940]" strokecolor="#1f3763 [1604]" strokeweight="1pt">
                <v:stroke joinstyle="miter"/>
                <v:textbox>
                  <w:txbxContent>
                    <w:p w:rsidR="008E2F2C" w:rsidRPr="008E2F2C" w:rsidRDefault="008E2F2C" w:rsidP="008E2F2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E2F2C">
                        <w:rPr>
                          <w:b/>
                          <w:sz w:val="44"/>
                          <w:szCs w:val="44"/>
                        </w:rPr>
                        <w:t>Our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 wp14:anchorId="06BE76BD" wp14:editId="53DDF7B1">
            <wp:extent cx="6664960" cy="3933825"/>
            <wp:effectExtent l="3810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236B98" w:rsidRPr="00236B9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14" w:rsidRDefault="002B3714" w:rsidP="008E2F2C">
      <w:pPr>
        <w:spacing w:after="0" w:line="240" w:lineRule="auto"/>
      </w:pPr>
      <w:r>
        <w:separator/>
      </w:r>
    </w:p>
  </w:endnote>
  <w:endnote w:type="continuationSeparator" w:id="0">
    <w:p w:rsidR="002B3714" w:rsidRDefault="002B3714" w:rsidP="008E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mnesSemi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F2C" w:rsidRDefault="008E2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F2C" w:rsidRDefault="008E2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14" w:rsidRDefault="002B3714" w:rsidP="008E2F2C">
      <w:pPr>
        <w:spacing w:after="0" w:line="240" w:lineRule="auto"/>
      </w:pPr>
      <w:r>
        <w:separator/>
      </w:r>
    </w:p>
  </w:footnote>
  <w:footnote w:type="continuationSeparator" w:id="0">
    <w:p w:rsidR="002B3714" w:rsidRDefault="002B3714" w:rsidP="008E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F07"/>
    <w:multiLevelType w:val="hybridMultilevel"/>
    <w:tmpl w:val="2C644F06"/>
    <w:lvl w:ilvl="0" w:tplc="F7041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B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2D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69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9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A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1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AD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A4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34F37"/>
    <w:multiLevelType w:val="hybridMultilevel"/>
    <w:tmpl w:val="CCB6099E"/>
    <w:lvl w:ilvl="0" w:tplc="F6F4A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296"/>
    <w:multiLevelType w:val="hybridMultilevel"/>
    <w:tmpl w:val="5C1A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4DEC"/>
    <w:multiLevelType w:val="hybridMultilevel"/>
    <w:tmpl w:val="0C44F41C"/>
    <w:lvl w:ilvl="0" w:tplc="622468F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34CCA"/>
    <w:multiLevelType w:val="hybridMultilevel"/>
    <w:tmpl w:val="647E9CB2"/>
    <w:lvl w:ilvl="0" w:tplc="D7E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6B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4C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2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A3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88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48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E7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34A8A"/>
    <w:multiLevelType w:val="multilevel"/>
    <w:tmpl w:val="8C643BD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575555"/>
    <w:multiLevelType w:val="multilevel"/>
    <w:tmpl w:val="E286DD2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9A4FEB"/>
    <w:multiLevelType w:val="hybridMultilevel"/>
    <w:tmpl w:val="3D321240"/>
    <w:lvl w:ilvl="0" w:tplc="61685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85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7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7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2B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B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85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8E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A6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16C24"/>
    <w:multiLevelType w:val="hybridMultilevel"/>
    <w:tmpl w:val="8910B6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E33C96"/>
    <w:multiLevelType w:val="hybridMultilevel"/>
    <w:tmpl w:val="29D677E8"/>
    <w:lvl w:ilvl="0" w:tplc="8C5C4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8F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08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04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40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E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6F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64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23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E2BBC"/>
    <w:multiLevelType w:val="hybridMultilevel"/>
    <w:tmpl w:val="F80EB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51"/>
    <w:rsid w:val="000C1B82"/>
    <w:rsid w:val="000D687D"/>
    <w:rsid w:val="00182575"/>
    <w:rsid w:val="001C739A"/>
    <w:rsid w:val="001F5783"/>
    <w:rsid w:val="00221287"/>
    <w:rsid w:val="00236B98"/>
    <w:rsid w:val="0027411D"/>
    <w:rsid w:val="002B01C9"/>
    <w:rsid w:val="002B3714"/>
    <w:rsid w:val="002E522D"/>
    <w:rsid w:val="003774E4"/>
    <w:rsid w:val="003C7451"/>
    <w:rsid w:val="003D7725"/>
    <w:rsid w:val="003F64C7"/>
    <w:rsid w:val="00401F81"/>
    <w:rsid w:val="00454EEA"/>
    <w:rsid w:val="00583306"/>
    <w:rsid w:val="005A404F"/>
    <w:rsid w:val="006277D6"/>
    <w:rsid w:val="00683D69"/>
    <w:rsid w:val="007A6E50"/>
    <w:rsid w:val="00890387"/>
    <w:rsid w:val="008E2F2C"/>
    <w:rsid w:val="00927793"/>
    <w:rsid w:val="00936832"/>
    <w:rsid w:val="00AC2389"/>
    <w:rsid w:val="00AD557C"/>
    <w:rsid w:val="00AF3594"/>
    <w:rsid w:val="00B52B25"/>
    <w:rsid w:val="00B95E42"/>
    <w:rsid w:val="00BE6B76"/>
    <w:rsid w:val="00BF0381"/>
    <w:rsid w:val="00C05CE1"/>
    <w:rsid w:val="00C91B6A"/>
    <w:rsid w:val="00C962E9"/>
    <w:rsid w:val="00D531F6"/>
    <w:rsid w:val="00E04D22"/>
    <w:rsid w:val="00E4644F"/>
    <w:rsid w:val="00E87F01"/>
    <w:rsid w:val="00F37123"/>
    <w:rsid w:val="00F960C6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2C"/>
  </w:style>
  <w:style w:type="paragraph" w:styleId="Footer">
    <w:name w:val="footer"/>
    <w:basedOn w:val="Normal"/>
    <w:link w:val="FooterChar"/>
    <w:uiPriority w:val="99"/>
    <w:unhideWhenUsed/>
    <w:rsid w:val="008E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2C"/>
  </w:style>
  <w:style w:type="paragraph" w:styleId="BalloonText">
    <w:name w:val="Balloon Text"/>
    <w:basedOn w:val="Normal"/>
    <w:link w:val="BalloonTextChar"/>
    <w:uiPriority w:val="99"/>
    <w:semiHidden/>
    <w:unhideWhenUsed/>
    <w:rsid w:val="00BE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76"/>
    <w:rPr>
      <w:rFonts w:ascii="Segoe UI" w:hAnsi="Segoe UI" w:cs="Segoe UI"/>
      <w:sz w:val="18"/>
      <w:szCs w:val="18"/>
    </w:rPr>
  </w:style>
  <w:style w:type="paragraph" w:customStyle="1" w:styleId="MeetsEYFS">
    <w:name w:val="Meets EYFS"/>
    <w:basedOn w:val="Normal"/>
    <w:qFormat/>
    <w:rsid w:val="001825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2C"/>
  </w:style>
  <w:style w:type="paragraph" w:styleId="Footer">
    <w:name w:val="footer"/>
    <w:basedOn w:val="Normal"/>
    <w:link w:val="FooterChar"/>
    <w:uiPriority w:val="99"/>
    <w:unhideWhenUsed/>
    <w:rsid w:val="008E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2C"/>
  </w:style>
  <w:style w:type="paragraph" w:styleId="BalloonText">
    <w:name w:val="Balloon Text"/>
    <w:basedOn w:val="Normal"/>
    <w:link w:val="BalloonTextChar"/>
    <w:uiPriority w:val="99"/>
    <w:semiHidden/>
    <w:unhideWhenUsed/>
    <w:rsid w:val="00BE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76"/>
    <w:rPr>
      <w:rFonts w:ascii="Segoe UI" w:hAnsi="Segoe UI" w:cs="Segoe UI"/>
      <w:sz w:val="18"/>
      <w:szCs w:val="18"/>
    </w:rPr>
  </w:style>
  <w:style w:type="paragraph" w:customStyle="1" w:styleId="MeetsEYFS">
    <w:name w:val="Meets EYFS"/>
    <w:basedOn w:val="Normal"/>
    <w:qFormat/>
    <w:rsid w:val="001825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82177-1661-4DF5-96A5-9168F75E651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6D7807-EAFE-49AC-99C0-9A168DA58B84}">
      <dgm:prSet phldrT="[Text]"/>
      <dgm:spPr/>
      <dgm:t>
        <a:bodyPr/>
        <a:lstStyle/>
        <a:p>
          <a:pPr algn="l"/>
          <a:r>
            <a:rPr lang="en-US" b="1"/>
            <a:t>Respect</a:t>
          </a:r>
        </a:p>
        <a:p>
          <a:pPr algn="l"/>
          <a:r>
            <a:rPr lang="en-US" b="0"/>
            <a:t>Staff uphold human dignity and promote equality and cognitive development.  Staff demonstrate respect for spiritual and cultural values, diversity, social justice, freedom, democracy and the environment</a:t>
          </a:r>
        </a:p>
      </dgm:t>
    </dgm:pt>
    <dgm:pt modelId="{EF3CD953-57F9-409C-B54D-3D93E74BC489}" type="parTrans" cxnId="{9C0E5D77-93C5-44EA-8BF4-22B7ADDA494E}">
      <dgm:prSet/>
      <dgm:spPr/>
      <dgm:t>
        <a:bodyPr/>
        <a:lstStyle/>
        <a:p>
          <a:endParaRPr lang="en-US"/>
        </a:p>
      </dgm:t>
    </dgm:pt>
    <dgm:pt modelId="{7B6C471D-4BE0-4DC8-A9F0-C0D5EE0DFD91}" type="sibTrans" cxnId="{9C0E5D77-93C5-44EA-8BF4-22B7ADDA494E}">
      <dgm:prSet/>
      <dgm:spPr/>
      <dgm:t>
        <a:bodyPr/>
        <a:lstStyle/>
        <a:p>
          <a:endParaRPr lang="en-US"/>
        </a:p>
      </dgm:t>
    </dgm:pt>
    <dgm:pt modelId="{DA52EA8B-B1A1-4F8F-9916-10C71FD8780C}">
      <dgm:prSet phldrT="[Text]"/>
      <dgm:spPr/>
      <dgm:t>
        <a:bodyPr/>
        <a:lstStyle/>
        <a:p>
          <a:pPr algn="l"/>
          <a:endParaRPr lang="en-US" b="0"/>
        </a:p>
        <a:p>
          <a:pPr algn="l"/>
          <a:r>
            <a:rPr lang="en-US" b="0"/>
            <a:t>Integrity</a:t>
          </a:r>
        </a:p>
        <a:p>
          <a:pPr algn="l"/>
          <a:r>
            <a:rPr lang="en-US" b="0"/>
            <a:t>Honesty, reliability and moral action are embodied in integrity.  Staff excercise integrity through their professional commitments, responsibilties and actions.</a:t>
          </a:r>
        </a:p>
      </dgm:t>
    </dgm:pt>
    <dgm:pt modelId="{CAC73C2A-0E1B-4A38-8A2C-E7C475131C52}" type="parTrans" cxnId="{7DA50B2D-7466-46FE-94A3-8C9D892A5544}">
      <dgm:prSet/>
      <dgm:spPr/>
      <dgm:t>
        <a:bodyPr/>
        <a:lstStyle/>
        <a:p>
          <a:endParaRPr lang="en-US"/>
        </a:p>
      </dgm:t>
    </dgm:pt>
    <dgm:pt modelId="{EEC040F8-6927-430A-B78E-CCE4021086B9}" type="sibTrans" cxnId="{7DA50B2D-7466-46FE-94A3-8C9D892A5544}">
      <dgm:prSet/>
      <dgm:spPr/>
      <dgm:t>
        <a:bodyPr/>
        <a:lstStyle/>
        <a:p>
          <a:endParaRPr lang="en-US"/>
        </a:p>
      </dgm:t>
    </dgm:pt>
    <dgm:pt modelId="{87AE29C4-FDA2-413A-87BB-7B4C1A7CA1CE}">
      <dgm:prSet phldrT="[Text]"/>
      <dgm:spPr/>
      <dgm:t>
        <a:bodyPr/>
        <a:lstStyle/>
        <a:p>
          <a:pPr algn="r"/>
          <a:r>
            <a:rPr lang="en-US" b="0"/>
            <a:t>Care</a:t>
          </a:r>
        </a:p>
        <a:p>
          <a:pPr algn="r"/>
          <a:r>
            <a:rPr lang="en-US" b="0"/>
            <a:t>Staffs' practice is motivated by the best interests of the pupils entrusted to their care.  Staff show this through postive influence, professioanl judgement and empathy in practice.</a:t>
          </a:r>
        </a:p>
      </dgm:t>
    </dgm:pt>
    <dgm:pt modelId="{851FF8E8-9C6D-4B5E-98A6-8647C3FFA616}" type="parTrans" cxnId="{05A99177-77CE-4C4F-A24A-785AAEA783F9}">
      <dgm:prSet/>
      <dgm:spPr/>
      <dgm:t>
        <a:bodyPr/>
        <a:lstStyle/>
        <a:p>
          <a:endParaRPr lang="en-US"/>
        </a:p>
      </dgm:t>
    </dgm:pt>
    <dgm:pt modelId="{C777A8E2-CA45-45DF-AAAC-6A244ADC6A91}" type="sibTrans" cxnId="{05A99177-77CE-4C4F-A24A-785AAEA783F9}">
      <dgm:prSet/>
      <dgm:spPr/>
      <dgm:t>
        <a:bodyPr/>
        <a:lstStyle/>
        <a:p>
          <a:endParaRPr lang="en-US"/>
        </a:p>
      </dgm:t>
    </dgm:pt>
    <dgm:pt modelId="{5C08E782-F75E-4D15-B77E-FF6F0438827B}">
      <dgm:prSet phldrT="[Text]"/>
      <dgm:spPr/>
      <dgm:t>
        <a:bodyPr/>
        <a:lstStyle/>
        <a:p>
          <a:pPr algn="r"/>
          <a:r>
            <a:rPr lang="en-US" b="0"/>
            <a:t>Trust</a:t>
          </a:r>
        </a:p>
        <a:p>
          <a:pPr algn="r"/>
          <a:r>
            <a:rPr lang="en-US" b="0"/>
            <a:t>	Staffs' relationship with pupils, colleagues, parents, school management and the public are based on trust.  Trust embodies fairness, openess and honesty</a:t>
          </a:r>
        </a:p>
      </dgm:t>
    </dgm:pt>
    <dgm:pt modelId="{D9127618-E155-411B-A3B0-DA82B5674559}" type="parTrans" cxnId="{8C9FAC03-237E-481F-8254-FE21B730942D}">
      <dgm:prSet/>
      <dgm:spPr/>
      <dgm:t>
        <a:bodyPr/>
        <a:lstStyle/>
        <a:p>
          <a:endParaRPr lang="en-US"/>
        </a:p>
      </dgm:t>
    </dgm:pt>
    <dgm:pt modelId="{B60AE507-86C6-43ED-91A6-BA9E8E45B094}" type="sibTrans" cxnId="{8C9FAC03-237E-481F-8254-FE21B730942D}">
      <dgm:prSet/>
      <dgm:spPr/>
      <dgm:t>
        <a:bodyPr/>
        <a:lstStyle/>
        <a:p>
          <a:endParaRPr lang="en-US"/>
        </a:p>
      </dgm:t>
    </dgm:pt>
    <dgm:pt modelId="{93F762B4-243D-455C-BF90-763598E13C6A}" type="pres">
      <dgm:prSet presAssocID="{BD482177-1661-4DF5-96A5-9168F75E65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24A4FA2-EB96-428A-8542-C30D737B3AB4}" type="pres">
      <dgm:prSet presAssocID="{436D7807-EAFE-49AC-99C0-9A168DA58B84}" presName="node" presStyleLbl="node1" presStyleIdx="0" presStyleCnt="4" custScaleX="150501" custScaleY="180614" custLinFactNeighborX="-44632" custLinFactNeighborY="-38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DEFE2A-CD6D-464F-8CC4-854EECC0B144}" type="pres">
      <dgm:prSet presAssocID="{7B6C471D-4BE0-4DC8-A9F0-C0D5EE0DFD91}" presName="sibTrans" presStyleCnt="0"/>
      <dgm:spPr/>
    </dgm:pt>
    <dgm:pt modelId="{5003755C-1BD4-427E-8B42-673E8EC5EBEF}" type="pres">
      <dgm:prSet presAssocID="{DA52EA8B-B1A1-4F8F-9916-10C71FD8780C}" presName="node" presStyleLbl="node1" presStyleIdx="1" presStyleCnt="4" custScaleX="150501" custScaleY="180614" custLinFactX="-96571" custLinFactY="79987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779C4D-6244-4637-95CE-9524B98E6D6E}" type="pres">
      <dgm:prSet presAssocID="{EEC040F8-6927-430A-B78E-CCE4021086B9}" presName="sibTrans" presStyleCnt="0"/>
      <dgm:spPr/>
    </dgm:pt>
    <dgm:pt modelId="{81AD6288-5A65-48F3-B354-A865BF34818C}" type="pres">
      <dgm:prSet presAssocID="{87AE29C4-FDA2-413A-87BB-7B4C1A7CA1CE}" presName="node" presStyleLbl="node1" presStyleIdx="2" presStyleCnt="4" custScaleX="150501" custScaleY="180614" custLinFactX="12983" custLinFactY="-95493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2130C3-FD8E-4D32-87A0-A1B0253D3C2A}" type="pres">
      <dgm:prSet presAssocID="{C777A8E2-CA45-45DF-AAAC-6A244ADC6A91}" presName="sibTrans" presStyleCnt="0"/>
      <dgm:spPr/>
    </dgm:pt>
    <dgm:pt modelId="{115C20B2-6BB7-466B-8A97-8A0060C2D65F}" type="pres">
      <dgm:prSet presAssocID="{5C08E782-F75E-4D15-B77E-FF6F0438827B}" presName="node" presStyleLbl="node1" presStyleIdx="3" presStyleCnt="4" custScaleX="150501" custScaleY="180614" custLinFactNeighborX="-46828" custLinFactNeighborY="-15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9FAC03-237E-481F-8254-FE21B730942D}" srcId="{BD482177-1661-4DF5-96A5-9168F75E651C}" destId="{5C08E782-F75E-4D15-B77E-FF6F0438827B}" srcOrd="3" destOrd="0" parTransId="{D9127618-E155-411B-A3B0-DA82B5674559}" sibTransId="{B60AE507-86C6-43ED-91A6-BA9E8E45B094}"/>
    <dgm:cxn modelId="{BB80B8A0-D2FB-4DE6-90F0-8EC649A1BAE5}" type="presOf" srcId="{5C08E782-F75E-4D15-B77E-FF6F0438827B}" destId="{115C20B2-6BB7-466B-8A97-8A0060C2D65F}" srcOrd="0" destOrd="0" presId="urn:microsoft.com/office/officeart/2005/8/layout/default"/>
    <dgm:cxn modelId="{7DA50B2D-7466-46FE-94A3-8C9D892A5544}" srcId="{BD482177-1661-4DF5-96A5-9168F75E651C}" destId="{DA52EA8B-B1A1-4F8F-9916-10C71FD8780C}" srcOrd="1" destOrd="0" parTransId="{CAC73C2A-0E1B-4A38-8A2C-E7C475131C52}" sibTransId="{EEC040F8-6927-430A-B78E-CCE4021086B9}"/>
    <dgm:cxn modelId="{4EA348F2-7F98-49FE-90D6-DE986360BBD9}" type="presOf" srcId="{DA52EA8B-B1A1-4F8F-9916-10C71FD8780C}" destId="{5003755C-1BD4-427E-8B42-673E8EC5EBEF}" srcOrd="0" destOrd="0" presId="urn:microsoft.com/office/officeart/2005/8/layout/default"/>
    <dgm:cxn modelId="{05A99177-77CE-4C4F-A24A-785AAEA783F9}" srcId="{BD482177-1661-4DF5-96A5-9168F75E651C}" destId="{87AE29C4-FDA2-413A-87BB-7B4C1A7CA1CE}" srcOrd="2" destOrd="0" parTransId="{851FF8E8-9C6D-4B5E-98A6-8647C3FFA616}" sibTransId="{C777A8E2-CA45-45DF-AAAC-6A244ADC6A91}"/>
    <dgm:cxn modelId="{FCC08058-459A-4CD6-B8C2-0EF35088FE7E}" type="presOf" srcId="{436D7807-EAFE-49AC-99C0-9A168DA58B84}" destId="{724A4FA2-EB96-428A-8542-C30D737B3AB4}" srcOrd="0" destOrd="0" presId="urn:microsoft.com/office/officeart/2005/8/layout/default"/>
    <dgm:cxn modelId="{29EB0355-4432-439B-AE3C-01C83D89F0BB}" type="presOf" srcId="{BD482177-1661-4DF5-96A5-9168F75E651C}" destId="{93F762B4-243D-455C-BF90-763598E13C6A}" srcOrd="0" destOrd="0" presId="urn:microsoft.com/office/officeart/2005/8/layout/default"/>
    <dgm:cxn modelId="{9C0E5D77-93C5-44EA-8BF4-22B7ADDA494E}" srcId="{BD482177-1661-4DF5-96A5-9168F75E651C}" destId="{436D7807-EAFE-49AC-99C0-9A168DA58B84}" srcOrd="0" destOrd="0" parTransId="{EF3CD953-57F9-409C-B54D-3D93E74BC489}" sibTransId="{7B6C471D-4BE0-4DC8-A9F0-C0D5EE0DFD91}"/>
    <dgm:cxn modelId="{99DAE551-F6BB-4F9F-A6F1-D0FB1F965613}" type="presOf" srcId="{87AE29C4-FDA2-413A-87BB-7B4C1A7CA1CE}" destId="{81AD6288-5A65-48F3-B354-A865BF34818C}" srcOrd="0" destOrd="0" presId="urn:microsoft.com/office/officeart/2005/8/layout/default"/>
    <dgm:cxn modelId="{7881383F-3E01-4490-8AC1-04C3E07CA03C}" type="presParOf" srcId="{93F762B4-243D-455C-BF90-763598E13C6A}" destId="{724A4FA2-EB96-428A-8542-C30D737B3AB4}" srcOrd="0" destOrd="0" presId="urn:microsoft.com/office/officeart/2005/8/layout/default"/>
    <dgm:cxn modelId="{C70066D5-C9B4-4CA9-9396-552ED0DB4E07}" type="presParOf" srcId="{93F762B4-243D-455C-BF90-763598E13C6A}" destId="{CADEFE2A-CD6D-464F-8CC4-854EECC0B144}" srcOrd="1" destOrd="0" presId="urn:microsoft.com/office/officeart/2005/8/layout/default"/>
    <dgm:cxn modelId="{47CBBA0F-2812-4703-9F4E-323920924B4F}" type="presParOf" srcId="{93F762B4-243D-455C-BF90-763598E13C6A}" destId="{5003755C-1BD4-427E-8B42-673E8EC5EBEF}" srcOrd="2" destOrd="0" presId="urn:microsoft.com/office/officeart/2005/8/layout/default"/>
    <dgm:cxn modelId="{1ACEFD65-B56D-4F00-9159-19DCA634C474}" type="presParOf" srcId="{93F762B4-243D-455C-BF90-763598E13C6A}" destId="{77779C4D-6244-4637-95CE-9524B98E6D6E}" srcOrd="3" destOrd="0" presId="urn:microsoft.com/office/officeart/2005/8/layout/default"/>
    <dgm:cxn modelId="{C9BDE832-539A-42C0-B84B-5EB75EF81E86}" type="presParOf" srcId="{93F762B4-243D-455C-BF90-763598E13C6A}" destId="{81AD6288-5A65-48F3-B354-A865BF34818C}" srcOrd="4" destOrd="0" presId="urn:microsoft.com/office/officeart/2005/8/layout/default"/>
    <dgm:cxn modelId="{5FF33F4D-AEE1-47FD-992F-6CEC2DB30A6D}" type="presParOf" srcId="{93F762B4-243D-455C-BF90-763598E13C6A}" destId="{4F2130C3-FD8E-4D32-87A0-A1B0253D3C2A}" srcOrd="5" destOrd="0" presId="urn:microsoft.com/office/officeart/2005/8/layout/default"/>
    <dgm:cxn modelId="{64F8D5AC-94D0-42F0-861F-28E058F27023}" type="presParOf" srcId="{93F762B4-243D-455C-BF90-763598E13C6A}" destId="{115C20B2-6BB7-466B-8A97-8A0060C2D65F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A4FA2-EB96-428A-8542-C30D737B3AB4}">
      <dsp:nvSpPr>
        <dsp:cNvPr id="0" name=""/>
        <dsp:cNvSpPr/>
      </dsp:nvSpPr>
      <dsp:spPr>
        <a:xfrm>
          <a:off x="0" y="0"/>
          <a:ext cx="2610563" cy="18797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Respect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Staff uphold human dignity and promote equality and cognitive development.  Staff demonstrate respect for spiritual and cultural values, diversity, social justice, freedom, democracy and the environment</a:t>
          </a:r>
        </a:p>
      </dsp:txBody>
      <dsp:txXfrm>
        <a:off x="0" y="0"/>
        <a:ext cx="2610563" cy="1879738"/>
      </dsp:txXfrm>
    </dsp:sp>
    <dsp:sp modelId="{5003755C-1BD4-427E-8B42-673E8EC5EBEF}">
      <dsp:nvSpPr>
        <dsp:cNvPr id="0" name=""/>
        <dsp:cNvSpPr/>
      </dsp:nvSpPr>
      <dsp:spPr>
        <a:xfrm>
          <a:off x="9524" y="1873657"/>
          <a:ext cx="2610563" cy="18797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Integrity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Honesty, reliability and moral action are embodied in integrity.  Staff excercise integrity through their professional commitments, responsibilties and actions.</a:t>
          </a:r>
        </a:p>
      </dsp:txBody>
      <dsp:txXfrm>
        <a:off x="9524" y="1873657"/>
        <a:ext cx="2610563" cy="1879738"/>
      </dsp:txXfrm>
    </dsp:sp>
    <dsp:sp modelId="{81AD6288-5A65-48F3-B354-A865BF34818C}">
      <dsp:nvSpPr>
        <dsp:cNvPr id="0" name=""/>
        <dsp:cNvSpPr/>
      </dsp:nvSpPr>
      <dsp:spPr>
        <a:xfrm>
          <a:off x="2594970" y="19049"/>
          <a:ext cx="2610563" cy="18797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Care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Staffs' practice is motivated by the best interests of the pupils entrusted to their care.  Staff show this through postive influence, professioanl judgement and empathy in practice.</a:t>
          </a:r>
        </a:p>
      </dsp:txBody>
      <dsp:txXfrm>
        <a:off x="2594970" y="19049"/>
        <a:ext cx="2610563" cy="1879738"/>
      </dsp:txXfrm>
    </dsp:sp>
    <dsp:sp modelId="{115C20B2-6BB7-466B-8A97-8A0060C2D65F}">
      <dsp:nvSpPr>
        <dsp:cNvPr id="0" name=""/>
        <dsp:cNvSpPr/>
      </dsp:nvSpPr>
      <dsp:spPr>
        <a:xfrm>
          <a:off x="2606939" y="1889661"/>
          <a:ext cx="2610563" cy="18797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Trust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	Staffs' relationship with pupils, colleagues, parents, school management and the public are based on trust.  Trust embodies fairness, openess and honesty</a:t>
          </a:r>
        </a:p>
      </dsp:txBody>
      <dsp:txXfrm>
        <a:off x="2606939" y="1889661"/>
        <a:ext cx="2610563" cy="1879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FAC3-1351-415A-88FA-5D5271E3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867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Carstairs</dc:creator>
  <cp:lastModifiedBy>Trudie Carstairs</cp:lastModifiedBy>
  <cp:revision>2</cp:revision>
  <cp:lastPrinted>2019-01-31T12:11:00Z</cp:lastPrinted>
  <dcterms:created xsi:type="dcterms:W3CDTF">2019-01-31T12:12:00Z</dcterms:created>
  <dcterms:modified xsi:type="dcterms:W3CDTF">2019-01-31T12:12:00Z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