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07" w:rsidRDefault="00261A07" w:rsidP="00573E4E">
      <w:pPr>
        <w:tabs>
          <w:tab w:val="left" w:pos="709"/>
        </w:tabs>
        <w:jc w:val="both"/>
        <w:rPr>
          <w:rFonts w:ascii="Tw Cen MT" w:hAnsi="Tw Cen MT"/>
          <w:b/>
          <w:sz w:val="24"/>
          <w:szCs w:val="24"/>
        </w:rPr>
      </w:pPr>
      <w:r w:rsidRPr="00261A07">
        <w:rPr>
          <w:noProof/>
          <w:sz w:val="32"/>
          <w:lang w:eastAsia="en-GB"/>
        </w:rPr>
        <mc:AlternateContent>
          <mc:Choice Requires="wps">
            <w:drawing>
              <wp:anchor distT="0" distB="0" distL="114300" distR="114300" simplePos="0" relativeHeight="251659264" behindDoc="1" locked="0" layoutInCell="1" allowOverlap="1" wp14:anchorId="242DCB8C" wp14:editId="0BE6713C">
                <wp:simplePos x="0" y="0"/>
                <wp:positionH relativeFrom="margin">
                  <wp:posOffset>685800</wp:posOffset>
                </wp:positionH>
                <wp:positionV relativeFrom="paragraph">
                  <wp:posOffset>19050</wp:posOffset>
                </wp:positionV>
                <wp:extent cx="5143500" cy="17145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ect">
                          <a:avLst/>
                        </a:prstGeom>
                        <a:solidFill>
                          <a:srgbClr val="FFFFFF"/>
                        </a:solidFill>
                        <a:ln w="28575">
                          <a:solidFill>
                            <a:srgbClr val="000000"/>
                          </a:solidFill>
                          <a:miter lim="800000"/>
                          <a:headEnd/>
                          <a:tailEnd/>
                        </a:ln>
                      </wps:spPr>
                      <wps:txb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5.5pt">
                                  <v:imagedata r:id="rId7" o:title=""/>
                                </v:shape>
                                <o:OLEObject Type="Embed" ProgID="Word.Picture.8" ShapeID="_x0000_i1026" DrawAspect="Content" ObjectID="_1621083427" r:id="rId8"/>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w:t>
                            </w:r>
                            <w:r w:rsidR="0093252F">
                              <w:rPr>
                                <w:rFonts w:ascii="Copperplate Gothic Light" w:hAnsi="Copperplate Gothic Light" w:cs="Arial"/>
                              </w:rPr>
                              <w:t xml:space="preserve">Monday </w:t>
                            </w:r>
                            <w:r w:rsidR="00A322D9">
                              <w:rPr>
                                <w:rFonts w:ascii="Copperplate Gothic Light" w:hAnsi="Copperplate Gothic Light" w:cs="Arial"/>
                              </w:rPr>
                              <w:t>13</w:t>
                            </w:r>
                            <w:r w:rsidR="00A322D9" w:rsidRPr="00A322D9">
                              <w:rPr>
                                <w:rFonts w:ascii="Copperplate Gothic Light" w:hAnsi="Copperplate Gothic Light" w:cs="Arial"/>
                                <w:vertAlign w:val="superscript"/>
                              </w:rPr>
                              <w:t>th</w:t>
                            </w:r>
                            <w:r w:rsidR="00A322D9">
                              <w:rPr>
                                <w:rFonts w:ascii="Copperplate Gothic Light" w:hAnsi="Copperplate Gothic Light" w:cs="Arial"/>
                              </w:rPr>
                              <w:t xml:space="preserve"> May</w:t>
                            </w:r>
                            <w:r w:rsidR="0093252F">
                              <w:rPr>
                                <w:rFonts w:ascii="Copperplate Gothic Light" w:hAnsi="Copperplate Gothic Light" w:cs="Arial"/>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CB8C" id="Rectangle 2" o:spid="_x0000_s1026" style="position:absolute;left:0;text-align:left;margin-left:54pt;margin-top:1.5pt;width:405pt;height: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lJQIAAEk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" strokeweight="2.25pt">
                <v:textbo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 id="_x0000_i1026" type="#_x0000_t75" style="width:71.25pt;height:55.5pt">
                            <v:imagedata r:id="rId9" o:title=""/>
                          </v:shape>
                          <o:OLEObject Type="Embed" ProgID="Word.Picture.8" ShapeID="_x0000_i1026" DrawAspect="Content" ObjectID="_1620645950" r:id="rId10"/>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w:t>
                      </w:r>
                      <w:r w:rsidR="0093252F">
                        <w:rPr>
                          <w:rFonts w:ascii="Copperplate Gothic Light" w:hAnsi="Copperplate Gothic Light" w:cs="Arial"/>
                        </w:rPr>
                        <w:t xml:space="preserve">Monday </w:t>
                      </w:r>
                      <w:r w:rsidR="00A322D9">
                        <w:rPr>
                          <w:rFonts w:ascii="Copperplate Gothic Light" w:hAnsi="Copperplate Gothic Light" w:cs="Arial"/>
                        </w:rPr>
                        <w:t>13</w:t>
                      </w:r>
                      <w:r w:rsidR="00A322D9" w:rsidRPr="00A322D9">
                        <w:rPr>
                          <w:rFonts w:ascii="Copperplate Gothic Light" w:hAnsi="Copperplate Gothic Light" w:cs="Arial"/>
                          <w:vertAlign w:val="superscript"/>
                        </w:rPr>
                        <w:t>th</w:t>
                      </w:r>
                      <w:r w:rsidR="00A322D9">
                        <w:rPr>
                          <w:rFonts w:ascii="Copperplate Gothic Light" w:hAnsi="Copperplate Gothic Light" w:cs="Arial"/>
                        </w:rPr>
                        <w:t xml:space="preserve"> May</w:t>
                      </w:r>
                      <w:r w:rsidR="0093252F">
                        <w:rPr>
                          <w:rFonts w:ascii="Copperplate Gothic Light" w:hAnsi="Copperplate Gothic Light" w:cs="Arial"/>
                        </w:rPr>
                        <w:t xml:space="preserve"> 2019</w:t>
                      </w:r>
                    </w:p>
                  </w:txbxContent>
                </v:textbox>
                <w10:wrap anchorx="margin"/>
              </v:rect>
            </w:pict>
          </mc:Fallback>
        </mc:AlternateContent>
      </w: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150A13">
      <w:pPr>
        <w:tabs>
          <w:tab w:val="left" w:pos="7185"/>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D05C6" w:rsidRPr="00261A07" w:rsidRDefault="00672096" w:rsidP="00573E4E">
      <w:pPr>
        <w:tabs>
          <w:tab w:val="left" w:pos="709"/>
        </w:tabs>
        <w:jc w:val="both"/>
        <w:rPr>
          <w:rFonts w:ascii="Tw Cen MT" w:hAnsi="Tw Cen MT"/>
          <w:b/>
          <w:sz w:val="24"/>
          <w:szCs w:val="24"/>
        </w:rPr>
      </w:pPr>
      <w:r>
        <w:rPr>
          <w:rFonts w:ascii="Tw Cen MT" w:hAnsi="Tw Cen MT"/>
          <w:b/>
          <w:sz w:val="24"/>
          <w:szCs w:val="24"/>
        </w:rPr>
        <w:t>Key – EM</w:t>
      </w:r>
      <w:r w:rsidR="00CA3D32" w:rsidRPr="00261A07">
        <w:rPr>
          <w:rFonts w:ascii="Tw Cen MT" w:hAnsi="Tw Cen MT"/>
          <w:b/>
          <w:sz w:val="24"/>
          <w:szCs w:val="24"/>
        </w:rPr>
        <w:t xml:space="preserve"> = </w:t>
      </w:r>
      <w:r w:rsidR="00F51A72">
        <w:rPr>
          <w:rFonts w:ascii="Tw Cen MT" w:hAnsi="Tw Cen MT"/>
          <w:b/>
          <w:sz w:val="24"/>
          <w:szCs w:val="24"/>
        </w:rPr>
        <w:t xml:space="preserve">Parent Council </w:t>
      </w:r>
      <w:r w:rsidR="00CA3D32" w:rsidRPr="00261A07">
        <w:rPr>
          <w:rFonts w:ascii="Tw Cen MT" w:hAnsi="Tw Cen MT"/>
          <w:b/>
          <w:sz w:val="24"/>
          <w:szCs w:val="24"/>
        </w:rPr>
        <w:t>Elected Member, PF = Parent Forum, DHT = Depute Head Teacher,</w:t>
      </w:r>
      <w:r w:rsidR="00F51A72">
        <w:rPr>
          <w:rFonts w:ascii="Tw Cen MT" w:hAnsi="Tw Cen MT"/>
          <w:b/>
          <w:sz w:val="24"/>
          <w:szCs w:val="24"/>
        </w:rPr>
        <w:t xml:space="preserve">                      </w:t>
      </w:r>
      <w:r w:rsidR="00CA3D32" w:rsidRPr="00261A07">
        <w:rPr>
          <w:rFonts w:ascii="Tw Cen MT" w:hAnsi="Tw Cen MT"/>
          <w:b/>
          <w:sz w:val="24"/>
          <w:szCs w:val="24"/>
        </w:rPr>
        <w:t xml:space="preserve"> SL= School Leader</w:t>
      </w:r>
      <w:r w:rsidR="002919DF" w:rsidRPr="00261A07">
        <w:rPr>
          <w:rFonts w:ascii="Tw Cen MT" w:hAnsi="Tw Cen MT"/>
          <w:b/>
          <w:sz w:val="24"/>
          <w:szCs w:val="24"/>
        </w:rPr>
        <w:t>, TS= Teaching Staff</w:t>
      </w:r>
    </w:p>
    <w:p w:rsidR="00672096" w:rsidRDefault="00273567" w:rsidP="00672096">
      <w:pPr>
        <w:tabs>
          <w:tab w:val="left" w:pos="709"/>
        </w:tabs>
        <w:spacing w:after="0" w:line="240" w:lineRule="auto"/>
        <w:jc w:val="both"/>
        <w:rPr>
          <w:rFonts w:ascii="Tw Cen MT" w:hAnsi="Tw Cen MT"/>
        </w:rPr>
      </w:pPr>
      <w:r w:rsidRPr="00F772E2">
        <w:rPr>
          <w:rFonts w:ascii="Tw Cen MT" w:hAnsi="Tw Cen MT"/>
        </w:rPr>
        <w:t xml:space="preserve">Present: K Robb (Chairperson), A Millar (Church Representative), S Harvey (Clerk), </w:t>
      </w:r>
    </w:p>
    <w:p w:rsidR="00F51A72" w:rsidRDefault="00273567" w:rsidP="00672096">
      <w:pPr>
        <w:tabs>
          <w:tab w:val="left" w:pos="709"/>
        </w:tabs>
        <w:spacing w:after="0" w:line="240" w:lineRule="auto"/>
        <w:jc w:val="both"/>
        <w:rPr>
          <w:rFonts w:ascii="Tw Cen MT" w:hAnsi="Tw Cen MT"/>
        </w:rPr>
      </w:pPr>
      <w:r w:rsidRPr="00F772E2">
        <w:rPr>
          <w:rFonts w:ascii="Tw Cen MT" w:hAnsi="Tw Cen MT"/>
        </w:rPr>
        <w:t>R Wallace</w:t>
      </w:r>
      <w:r w:rsidR="00672096">
        <w:rPr>
          <w:rFonts w:ascii="Tw Cen MT" w:hAnsi="Tw Cen MT"/>
        </w:rPr>
        <w:t xml:space="preserve"> (EM</w:t>
      </w:r>
      <w:r w:rsidR="00CA3D32" w:rsidRPr="00F772E2">
        <w:rPr>
          <w:rFonts w:ascii="Tw Cen MT" w:hAnsi="Tw Cen MT"/>
        </w:rPr>
        <w:t>)</w:t>
      </w:r>
      <w:r w:rsidRPr="00F772E2">
        <w:rPr>
          <w:rFonts w:ascii="Tw Cen MT" w:hAnsi="Tw Cen MT"/>
        </w:rPr>
        <w:t xml:space="preserve">, </w:t>
      </w:r>
      <w:r w:rsidR="00672096">
        <w:rPr>
          <w:rFonts w:ascii="Tw Cen MT" w:hAnsi="Tw Cen MT"/>
        </w:rPr>
        <w:t xml:space="preserve">P Doran (EM), </w:t>
      </w:r>
      <w:r w:rsidR="00CA3D32" w:rsidRPr="00F772E2">
        <w:rPr>
          <w:rFonts w:ascii="Tw Cen MT" w:hAnsi="Tw Cen MT"/>
        </w:rPr>
        <w:t xml:space="preserve">, </w:t>
      </w:r>
      <w:r w:rsidRPr="00F772E2">
        <w:rPr>
          <w:rFonts w:ascii="Tw Cen MT" w:hAnsi="Tw Cen MT"/>
        </w:rPr>
        <w:t>K McGh</w:t>
      </w:r>
      <w:r w:rsidR="00CA3D32" w:rsidRPr="00F772E2">
        <w:rPr>
          <w:rFonts w:ascii="Tw Cen MT" w:hAnsi="Tw Cen MT"/>
        </w:rPr>
        <w:t>ie (E</w:t>
      </w:r>
      <w:r w:rsidR="00672096">
        <w:rPr>
          <w:rFonts w:ascii="Tw Cen MT" w:hAnsi="Tw Cen MT"/>
        </w:rPr>
        <w:t>M</w:t>
      </w:r>
      <w:r w:rsidR="00CA3D32" w:rsidRPr="00F772E2">
        <w:rPr>
          <w:rFonts w:ascii="Tw Cen MT" w:hAnsi="Tw Cen MT"/>
        </w:rPr>
        <w:t>),</w:t>
      </w:r>
      <w:r w:rsidR="00672096">
        <w:rPr>
          <w:rFonts w:ascii="Tw Cen MT" w:hAnsi="Tw Cen MT"/>
        </w:rPr>
        <w:t xml:space="preserve"> J Gilmour (EM</w:t>
      </w:r>
      <w:r w:rsidR="00F379B6">
        <w:rPr>
          <w:rFonts w:ascii="Tw Cen MT" w:hAnsi="Tw Cen MT"/>
        </w:rPr>
        <w:t>),</w:t>
      </w:r>
      <w:r w:rsidR="00437FC7">
        <w:rPr>
          <w:rFonts w:ascii="Tw Cen MT" w:hAnsi="Tw Cen MT"/>
        </w:rPr>
        <w:t xml:space="preserve"> P Madau (EM), </w:t>
      </w:r>
      <w:r w:rsidR="00CA3D32" w:rsidRPr="00F772E2">
        <w:rPr>
          <w:rFonts w:ascii="Tw Cen MT" w:hAnsi="Tw Cen MT"/>
        </w:rPr>
        <w:t xml:space="preserve">P McGowan (PF), D Goldie (PF),  </w:t>
      </w:r>
    </w:p>
    <w:p w:rsidR="00437FC7" w:rsidRDefault="00437FC7" w:rsidP="00672096">
      <w:pPr>
        <w:tabs>
          <w:tab w:val="left" w:pos="709"/>
        </w:tabs>
        <w:spacing w:after="0" w:line="240" w:lineRule="auto"/>
        <w:jc w:val="both"/>
        <w:rPr>
          <w:rFonts w:ascii="Tw Cen MT" w:hAnsi="Tw Cen MT"/>
        </w:rPr>
      </w:pPr>
      <w:r>
        <w:rPr>
          <w:rFonts w:ascii="Tw Cen MT" w:hAnsi="Tw Cen MT"/>
        </w:rPr>
        <w:t xml:space="preserve">A McDermott (PF), </w:t>
      </w:r>
      <w:r w:rsidR="00F51A72">
        <w:rPr>
          <w:rFonts w:ascii="Tw Cen MT" w:hAnsi="Tw Cen MT"/>
        </w:rPr>
        <w:t xml:space="preserve">M Corns (PF), </w:t>
      </w:r>
      <w:r w:rsidR="00CA3D32" w:rsidRPr="00F772E2">
        <w:rPr>
          <w:rFonts w:ascii="Tw Cen MT" w:hAnsi="Tw Cen MT"/>
        </w:rPr>
        <w:t>E Douglas (Head Tea</w:t>
      </w:r>
      <w:r w:rsidR="002919DF" w:rsidRPr="00F772E2">
        <w:rPr>
          <w:rFonts w:ascii="Tw Cen MT" w:hAnsi="Tw Cen MT"/>
        </w:rPr>
        <w:t xml:space="preserve">cher), </w:t>
      </w:r>
      <w:proofErr w:type="spellStart"/>
      <w:r w:rsidR="002919DF" w:rsidRPr="00F772E2">
        <w:rPr>
          <w:rFonts w:ascii="Tw Cen MT" w:hAnsi="Tw Cen MT"/>
        </w:rPr>
        <w:t>ASimpso</w:t>
      </w:r>
      <w:r w:rsidR="00F772E2">
        <w:rPr>
          <w:rFonts w:ascii="Tw Cen MT" w:hAnsi="Tw Cen MT"/>
        </w:rPr>
        <w:t>n</w:t>
      </w:r>
      <w:proofErr w:type="spellEnd"/>
      <w:r w:rsidR="00F772E2">
        <w:rPr>
          <w:rFonts w:ascii="Tw Cen MT" w:hAnsi="Tw Cen MT"/>
        </w:rPr>
        <w:t xml:space="preserve"> (TS), </w:t>
      </w:r>
    </w:p>
    <w:p w:rsidR="00672096" w:rsidRDefault="00F772E2" w:rsidP="00672096">
      <w:pPr>
        <w:tabs>
          <w:tab w:val="left" w:pos="709"/>
        </w:tabs>
        <w:spacing w:after="0" w:line="240" w:lineRule="auto"/>
        <w:jc w:val="both"/>
        <w:rPr>
          <w:rFonts w:ascii="Tw Cen MT" w:hAnsi="Tw Cen MT"/>
        </w:rPr>
      </w:pPr>
      <w:r>
        <w:rPr>
          <w:rFonts w:ascii="Tw Cen MT" w:hAnsi="Tw Cen MT"/>
        </w:rPr>
        <w:t>F Weir (TS),</w:t>
      </w:r>
      <w:r w:rsidR="002919DF" w:rsidRPr="00F772E2">
        <w:rPr>
          <w:rFonts w:ascii="Tw Cen MT" w:hAnsi="Tw Cen MT"/>
        </w:rPr>
        <w:t xml:space="preserve"> </w:t>
      </w:r>
      <w:r w:rsidR="00437FC7">
        <w:rPr>
          <w:rFonts w:ascii="Tw Cen MT" w:hAnsi="Tw Cen MT"/>
        </w:rPr>
        <w:t>Megan McQuade (SL)</w:t>
      </w:r>
      <w:r w:rsidR="00672096">
        <w:rPr>
          <w:rFonts w:ascii="Tw Cen MT" w:hAnsi="Tw Cen MT"/>
        </w:rPr>
        <w:t xml:space="preserve"> </w:t>
      </w:r>
      <w:bookmarkStart w:id="0" w:name="_GoBack"/>
      <w:bookmarkEnd w:id="0"/>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209"/>
        <w:gridCol w:w="1247"/>
      </w:tblGrid>
      <w:tr w:rsidR="0006790A" w:rsidRPr="00746263" w:rsidTr="00437FC7">
        <w:tc>
          <w:tcPr>
            <w:tcW w:w="9209" w:type="dxa"/>
          </w:tcPr>
          <w:p w:rsidR="0006790A" w:rsidRPr="00746263" w:rsidRDefault="0006790A" w:rsidP="00573E4E">
            <w:pPr>
              <w:tabs>
                <w:tab w:val="left" w:pos="709"/>
              </w:tabs>
              <w:jc w:val="both"/>
              <w:rPr>
                <w:rFonts w:ascii="Tw Cen MT" w:hAnsi="Tw Cen MT"/>
                <w:b/>
                <w:sz w:val="24"/>
                <w:szCs w:val="24"/>
              </w:rPr>
            </w:pPr>
            <w:r w:rsidRPr="00746263">
              <w:rPr>
                <w:rFonts w:ascii="Tw Cen MT" w:hAnsi="Tw Cen MT"/>
                <w:b/>
                <w:sz w:val="24"/>
                <w:szCs w:val="24"/>
              </w:rPr>
              <w:t>Minutes</w:t>
            </w:r>
          </w:p>
        </w:tc>
        <w:tc>
          <w:tcPr>
            <w:tcW w:w="1247" w:type="dxa"/>
          </w:tcPr>
          <w:p w:rsidR="0006790A" w:rsidRPr="00746263" w:rsidRDefault="0006790A" w:rsidP="00F51A72">
            <w:pPr>
              <w:tabs>
                <w:tab w:val="left" w:pos="709"/>
              </w:tabs>
              <w:rPr>
                <w:rFonts w:ascii="Tw Cen MT" w:hAnsi="Tw Cen MT"/>
                <w:b/>
                <w:sz w:val="24"/>
                <w:szCs w:val="24"/>
              </w:rPr>
            </w:pPr>
            <w:r w:rsidRPr="00746263">
              <w:rPr>
                <w:rFonts w:ascii="Tw Cen MT" w:hAnsi="Tw Cen MT"/>
                <w:b/>
                <w:sz w:val="24"/>
                <w:szCs w:val="24"/>
              </w:rPr>
              <w:t>Action</w:t>
            </w:r>
          </w:p>
        </w:tc>
      </w:tr>
      <w:tr w:rsidR="001B7764" w:rsidRPr="00746263" w:rsidTr="00437FC7">
        <w:tc>
          <w:tcPr>
            <w:tcW w:w="9209" w:type="dxa"/>
          </w:tcPr>
          <w:p w:rsidR="001B7764" w:rsidRPr="00573E4E" w:rsidRDefault="001B7764"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Prayer</w:t>
            </w:r>
          </w:p>
        </w:tc>
        <w:tc>
          <w:tcPr>
            <w:tcW w:w="1247" w:type="dxa"/>
          </w:tcPr>
          <w:p w:rsidR="001B7764" w:rsidRPr="00746263" w:rsidRDefault="001B7764" w:rsidP="00F51A72">
            <w:pPr>
              <w:tabs>
                <w:tab w:val="left" w:pos="709"/>
              </w:tabs>
              <w:rPr>
                <w:rFonts w:ascii="Tw Cen MT" w:hAnsi="Tw Cen MT"/>
                <w:sz w:val="24"/>
                <w:szCs w:val="24"/>
              </w:rPr>
            </w:pPr>
          </w:p>
        </w:tc>
      </w:tr>
      <w:tr w:rsidR="0006790A" w:rsidRPr="00746263" w:rsidTr="00437FC7">
        <w:tc>
          <w:tcPr>
            <w:tcW w:w="9209"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 xml:space="preserve">Apologies </w:t>
            </w:r>
          </w:p>
          <w:p w:rsidR="0006790A" w:rsidRPr="00A726A7" w:rsidRDefault="00F51A72" w:rsidP="00A726A7">
            <w:pPr>
              <w:pStyle w:val="ListParagraph"/>
              <w:numPr>
                <w:ilvl w:val="0"/>
                <w:numId w:val="17"/>
              </w:numPr>
              <w:tabs>
                <w:tab w:val="left" w:pos="709"/>
              </w:tabs>
              <w:jc w:val="both"/>
              <w:rPr>
                <w:rFonts w:ascii="Tw Cen MT" w:hAnsi="Tw Cen MT"/>
                <w:sz w:val="24"/>
                <w:szCs w:val="24"/>
              </w:rPr>
            </w:pPr>
            <w:r w:rsidRPr="00F772E2">
              <w:rPr>
                <w:rFonts w:ascii="Tw Cen MT" w:hAnsi="Tw Cen MT"/>
              </w:rPr>
              <w:t xml:space="preserve">J MacPhail (DHT), </w:t>
            </w:r>
            <w:r w:rsidR="00C83702" w:rsidRPr="00F772E2">
              <w:rPr>
                <w:rFonts w:ascii="Tw Cen MT" w:hAnsi="Tw Cen MT"/>
              </w:rPr>
              <w:t>M McQuade (Vice Chairperson),</w:t>
            </w:r>
            <w:r w:rsidR="00C83702">
              <w:rPr>
                <w:rFonts w:ascii="Tw Cen MT" w:hAnsi="Tw Cen MT"/>
              </w:rPr>
              <w:t xml:space="preserve"> </w:t>
            </w:r>
            <w:r w:rsidR="00C83702" w:rsidRPr="00F772E2">
              <w:rPr>
                <w:rFonts w:ascii="Tw Cen MT" w:hAnsi="Tw Cen MT"/>
              </w:rPr>
              <w:t>K Hamill</w:t>
            </w:r>
            <w:r w:rsidR="00C83702">
              <w:rPr>
                <w:rFonts w:ascii="Tw Cen MT" w:hAnsi="Tw Cen MT"/>
              </w:rPr>
              <w:t xml:space="preserve"> (EM</w:t>
            </w:r>
            <w:r w:rsidR="00C83702" w:rsidRPr="00F772E2">
              <w:rPr>
                <w:rFonts w:ascii="Tw Cen MT" w:hAnsi="Tw Cen MT"/>
              </w:rPr>
              <w:t>)</w:t>
            </w:r>
            <w:r>
              <w:rPr>
                <w:rFonts w:ascii="Tw Cen MT" w:hAnsi="Tw Cen MT"/>
              </w:rPr>
              <w:t>, E Warnock (EM)</w:t>
            </w:r>
          </w:p>
        </w:tc>
        <w:tc>
          <w:tcPr>
            <w:tcW w:w="1247" w:type="dxa"/>
          </w:tcPr>
          <w:p w:rsidR="0006790A" w:rsidRPr="00746263" w:rsidRDefault="0006790A" w:rsidP="00F51A72">
            <w:pPr>
              <w:tabs>
                <w:tab w:val="left" w:pos="709"/>
              </w:tabs>
              <w:rPr>
                <w:rFonts w:ascii="Tw Cen MT" w:hAnsi="Tw Cen MT"/>
                <w:sz w:val="24"/>
                <w:szCs w:val="24"/>
              </w:rPr>
            </w:pPr>
          </w:p>
        </w:tc>
      </w:tr>
      <w:tr w:rsidR="0006790A" w:rsidRPr="00746263" w:rsidTr="00437FC7">
        <w:tc>
          <w:tcPr>
            <w:tcW w:w="9209"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Correspondence</w:t>
            </w:r>
          </w:p>
          <w:p w:rsidR="0006790A" w:rsidRPr="00A726A7" w:rsidRDefault="00A322D9" w:rsidP="00A726A7">
            <w:pPr>
              <w:pStyle w:val="ListParagraph"/>
              <w:numPr>
                <w:ilvl w:val="0"/>
                <w:numId w:val="18"/>
              </w:numPr>
              <w:tabs>
                <w:tab w:val="left" w:pos="709"/>
              </w:tabs>
              <w:jc w:val="both"/>
              <w:rPr>
                <w:rFonts w:ascii="Tw Cen MT" w:hAnsi="Tw Cen MT"/>
                <w:sz w:val="24"/>
                <w:szCs w:val="24"/>
              </w:rPr>
            </w:pPr>
            <w:r>
              <w:rPr>
                <w:rFonts w:ascii="Tw Cen MT" w:hAnsi="Tw Cen MT"/>
                <w:sz w:val="24"/>
                <w:szCs w:val="24"/>
              </w:rPr>
              <w:t>Consultative Group – 21</w:t>
            </w:r>
            <w:r w:rsidRPr="00A322D9">
              <w:rPr>
                <w:rFonts w:ascii="Tw Cen MT" w:hAnsi="Tw Cen MT"/>
                <w:sz w:val="24"/>
                <w:szCs w:val="24"/>
                <w:vertAlign w:val="superscript"/>
              </w:rPr>
              <w:t>st</w:t>
            </w:r>
            <w:r>
              <w:rPr>
                <w:rFonts w:ascii="Tw Cen MT" w:hAnsi="Tw Cen MT"/>
                <w:sz w:val="24"/>
                <w:szCs w:val="24"/>
              </w:rPr>
              <w:t xml:space="preserve"> May.  Kate will attend.  Councillors have not replied to invite to meetings</w:t>
            </w:r>
          </w:p>
        </w:tc>
        <w:tc>
          <w:tcPr>
            <w:tcW w:w="1247" w:type="dxa"/>
          </w:tcPr>
          <w:p w:rsidR="0006790A" w:rsidRDefault="0006790A" w:rsidP="00F51A72">
            <w:pPr>
              <w:tabs>
                <w:tab w:val="left" w:pos="709"/>
              </w:tabs>
              <w:rPr>
                <w:rFonts w:ascii="Tw Cen MT" w:hAnsi="Tw Cen MT"/>
                <w:sz w:val="24"/>
                <w:szCs w:val="24"/>
              </w:rPr>
            </w:pPr>
          </w:p>
          <w:p w:rsidR="00A322D9" w:rsidRPr="00F51A72" w:rsidRDefault="00F51A72" w:rsidP="00F51A72">
            <w:pPr>
              <w:tabs>
                <w:tab w:val="left" w:pos="709"/>
              </w:tabs>
              <w:rPr>
                <w:rFonts w:ascii="Tw Cen MT" w:hAnsi="Tw Cen MT"/>
                <w:sz w:val="20"/>
                <w:szCs w:val="20"/>
              </w:rPr>
            </w:pPr>
            <w:r>
              <w:rPr>
                <w:rFonts w:ascii="Tw Cen MT" w:hAnsi="Tw Cen MT"/>
                <w:sz w:val="20"/>
                <w:szCs w:val="20"/>
              </w:rPr>
              <w:t xml:space="preserve">Kate </w:t>
            </w:r>
            <w:r w:rsidR="00A322D9" w:rsidRPr="00F51A72">
              <w:rPr>
                <w:rFonts w:ascii="Tw Cen MT" w:hAnsi="Tw Cen MT"/>
                <w:sz w:val="20"/>
                <w:szCs w:val="20"/>
              </w:rPr>
              <w:t>will contact the councillors regarding meetings</w:t>
            </w:r>
          </w:p>
        </w:tc>
      </w:tr>
      <w:tr w:rsidR="0006790A" w:rsidRPr="00746263" w:rsidTr="00437FC7">
        <w:tc>
          <w:tcPr>
            <w:tcW w:w="9209" w:type="dxa"/>
          </w:tcPr>
          <w:p w:rsidR="00CD2DF2" w:rsidRDefault="00D769C8"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Previous minutes address</w:t>
            </w:r>
          </w:p>
          <w:p w:rsidR="0006790A" w:rsidRDefault="00A322D9" w:rsidP="00A322D9">
            <w:pPr>
              <w:pStyle w:val="ListParagraph"/>
              <w:numPr>
                <w:ilvl w:val="0"/>
                <w:numId w:val="18"/>
              </w:numPr>
              <w:tabs>
                <w:tab w:val="left" w:pos="709"/>
              </w:tabs>
              <w:jc w:val="both"/>
              <w:rPr>
                <w:rFonts w:ascii="Tw Cen MT" w:hAnsi="Tw Cen MT"/>
                <w:sz w:val="24"/>
                <w:szCs w:val="24"/>
              </w:rPr>
            </w:pPr>
            <w:r>
              <w:rPr>
                <w:rFonts w:ascii="Tw Cen MT" w:hAnsi="Tw Cen MT"/>
                <w:sz w:val="24"/>
                <w:szCs w:val="24"/>
              </w:rPr>
              <w:t>Minutes from February and March meeting agreed by members</w:t>
            </w:r>
          </w:p>
          <w:p w:rsidR="00F51A72" w:rsidRDefault="00F51A72" w:rsidP="00A322D9">
            <w:pPr>
              <w:pStyle w:val="ListParagraph"/>
              <w:numPr>
                <w:ilvl w:val="0"/>
                <w:numId w:val="18"/>
              </w:numPr>
              <w:tabs>
                <w:tab w:val="left" w:pos="709"/>
              </w:tabs>
              <w:jc w:val="both"/>
              <w:rPr>
                <w:rFonts w:ascii="Tw Cen MT" w:hAnsi="Tw Cen MT"/>
                <w:sz w:val="24"/>
                <w:szCs w:val="24"/>
              </w:rPr>
            </w:pPr>
            <w:r>
              <w:rPr>
                <w:rFonts w:ascii="Tw Cen MT" w:hAnsi="Tw Cen MT"/>
                <w:sz w:val="24"/>
                <w:szCs w:val="24"/>
              </w:rPr>
              <w:t>Clerk e-mailed Y.A.M.S with regard to someone visiting to talk to group about Mental Health.</w:t>
            </w:r>
          </w:p>
          <w:p w:rsidR="00F51A72" w:rsidRPr="006017C6" w:rsidRDefault="00F51A72" w:rsidP="00A322D9">
            <w:pPr>
              <w:pStyle w:val="ListParagraph"/>
              <w:numPr>
                <w:ilvl w:val="0"/>
                <w:numId w:val="18"/>
              </w:numPr>
              <w:tabs>
                <w:tab w:val="left" w:pos="709"/>
              </w:tabs>
              <w:jc w:val="both"/>
              <w:rPr>
                <w:rFonts w:ascii="Tw Cen MT" w:hAnsi="Tw Cen MT"/>
                <w:sz w:val="24"/>
                <w:szCs w:val="24"/>
              </w:rPr>
            </w:pPr>
            <w:r>
              <w:rPr>
                <w:rFonts w:ascii="Tw Cen MT" w:hAnsi="Tw Cen MT"/>
                <w:sz w:val="24"/>
                <w:szCs w:val="24"/>
              </w:rPr>
              <w:t>Clerk will e-mail minutes to feeder parishes.</w:t>
            </w:r>
          </w:p>
        </w:tc>
        <w:tc>
          <w:tcPr>
            <w:tcW w:w="1247" w:type="dxa"/>
          </w:tcPr>
          <w:p w:rsidR="00800DF7" w:rsidRDefault="00800DF7" w:rsidP="00F51A72">
            <w:pPr>
              <w:tabs>
                <w:tab w:val="left" w:pos="709"/>
              </w:tabs>
              <w:rPr>
                <w:rFonts w:ascii="Tw Cen MT" w:hAnsi="Tw Cen MT"/>
                <w:sz w:val="24"/>
                <w:szCs w:val="24"/>
              </w:rPr>
            </w:pPr>
          </w:p>
          <w:p w:rsidR="00A322D9" w:rsidRPr="00746263" w:rsidRDefault="00A322D9" w:rsidP="00F51A72">
            <w:pPr>
              <w:tabs>
                <w:tab w:val="left" w:pos="709"/>
              </w:tabs>
              <w:rPr>
                <w:rFonts w:ascii="Tw Cen MT" w:hAnsi="Tw Cen MT"/>
                <w:sz w:val="24"/>
                <w:szCs w:val="24"/>
              </w:rPr>
            </w:pPr>
          </w:p>
        </w:tc>
      </w:tr>
      <w:tr w:rsidR="0006790A" w:rsidRPr="00746263" w:rsidTr="00437FC7">
        <w:tc>
          <w:tcPr>
            <w:tcW w:w="9209" w:type="dxa"/>
          </w:tcPr>
          <w:p w:rsidR="00800DF7" w:rsidRDefault="00A322D9"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Campus Issues</w:t>
            </w:r>
          </w:p>
          <w:p w:rsidR="00563726" w:rsidRDefault="00A322D9" w:rsidP="00437FC7">
            <w:pPr>
              <w:pStyle w:val="ListParagraph"/>
              <w:numPr>
                <w:ilvl w:val="0"/>
                <w:numId w:val="19"/>
              </w:numPr>
              <w:tabs>
                <w:tab w:val="left" w:pos="709"/>
              </w:tabs>
              <w:jc w:val="both"/>
              <w:rPr>
                <w:rFonts w:ascii="Tw Cen MT" w:hAnsi="Tw Cen MT"/>
                <w:sz w:val="24"/>
                <w:szCs w:val="24"/>
              </w:rPr>
            </w:pPr>
            <w:r>
              <w:rPr>
                <w:rFonts w:ascii="Tw Cen MT" w:hAnsi="Tw Cen MT"/>
                <w:sz w:val="24"/>
                <w:szCs w:val="24"/>
              </w:rPr>
              <w:t>NLC met with St Ambrose High and Buchanan High on the 1</w:t>
            </w:r>
            <w:r w:rsidRPr="00A322D9">
              <w:rPr>
                <w:rFonts w:ascii="Tw Cen MT" w:hAnsi="Tw Cen MT"/>
                <w:sz w:val="24"/>
                <w:szCs w:val="24"/>
                <w:vertAlign w:val="superscript"/>
              </w:rPr>
              <w:t>st</w:t>
            </w:r>
            <w:r>
              <w:rPr>
                <w:rFonts w:ascii="Tw Cen MT" w:hAnsi="Tw Cen MT"/>
                <w:sz w:val="24"/>
                <w:szCs w:val="24"/>
              </w:rPr>
              <w:t xml:space="preserve"> May to give an update.  All copper piping removed and replaced.  Both schools were very different in regards to issues etc.  Mrs Douglas has no issues to address.</w:t>
            </w:r>
          </w:p>
          <w:p w:rsidR="00F366FC" w:rsidRPr="00F51A72" w:rsidRDefault="00A322D9" w:rsidP="00F51A72">
            <w:pPr>
              <w:pStyle w:val="ListParagraph"/>
              <w:numPr>
                <w:ilvl w:val="0"/>
                <w:numId w:val="19"/>
              </w:numPr>
              <w:tabs>
                <w:tab w:val="left" w:pos="709"/>
              </w:tabs>
              <w:jc w:val="both"/>
              <w:rPr>
                <w:rFonts w:ascii="Tw Cen MT" w:hAnsi="Tw Cen MT"/>
                <w:sz w:val="24"/>
                <w:szCs w:val="24"/>
              </w:rPr>
            </w:pPr>
            <w:r>
              <w:rPr>
                <w:rFonts w:ascii="Tw Cen MT" w:hAnsi="Tw Cen MT"/>
                <w:sz w:val="24"/>
                <w:szCs w:val="24"/>
              </w:rPr>
              <w:t xml:space="preserve">Chairperson has contacted Fulton MacGregor and he has clarified that issues are coming from Buchanan High.  Our chairperson pointed out that it has been </w:t>
            </w:r>
            <w:r w:rsidR="00C83702">
              <w:rPr>
                <w:rFonts w:ascii="Tw Cen MT" w:hAnsi="Tw Cen MT"/>
                <w:sz w:val="24"/>
                <w:szCs w:val="24"/>
              </w:rPr>
              <w:t>portrayed</w:t>
            </w:r>
            <w:r>
              <w:rPr>
                <w:rFonts w:ascii="Tw Cen MT" w:hAnsi="Tw Cen MT"/>
                <w:sz w:val="24"/>
                <w:szCs w:val="24"/>
              </w:rPr>
              <w:t xml:space="preserve"> that issues are coming from schools</w:t>
            </w:r>
            <w:r w:rsidR="00F366FC">
              <w:rPr>
                <w:rFonts w:ascii="Tw Cen MT" w:hAnsi="Tw Cen MT"/>
                <w:sz w:val="24"/>
                <w:szCs w:val="24"/>
              </w:rPr>
              <w:t>.  Group agreed that the parent council were happy with the NLC update.  Councillors are invited to parent council meetings.  Mrs Douglas does constantly ask questions and always wants to be updated from North Lanarkshire but did say that although we are still being monitored any issues are very different in the two schools.  NLC is very limited in what they can say in respect of a legal case with themselves and parties involved in the build.</w:t>
            </w:r>
          </w:p>
        </w:tc>
        <w:tc>
          <w:tcPr>
            <w:tcW w:w="1247" w:type="dxa"/>
          </w:tcPr>
          <w:p w:rsidR="0006790A" w:rsidRDefault="0006790A"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Default="001421B8" w:rsidP="00F51A72">
            <w:pPr>
              <w:tabs>
                <w:tab w:val="left" w:pos="709"/>
              </w:tabs>
              <w:rPr>
                <w:rFonts w:ascii="Tw Cen MT" w:hAnsi="Tw Cen MT"/>
                <w:sz w:val="24"/>
                <w:szCs w:val="24"/>
              </w:rPr>
            </w:pPr>
          </w:p>
          <w:p w:rsidR="001421B8" w:rsidRPr="00746263" w:rsidRDefault="001421B8" w:rsidP="00F51A72">
            <w:pPr>
              <w:tabs>
                <w:tab w:val="left" w:pos="709"/>
              </w:tabs>
              <w:rPr>
                <w:rFonts w:ascii="Tw Cen MT" w:hAnsi="Tw Cen MT"/>
                <w:sz w:val="24"/>
                <w:szCs w:val="24"/>
              </w:rPr>
            </w:pPr>
          </w:p>
        </w:tc>
      </w:tr>
      <w:tr w:rsidR="00F71179" w:rsidRPr="00746263" w:rsidTr="00437FC7">
        <w:tc>
          <w:tcPr>
            <w:tcW w:w="9209" w:type="dxa"/>
          </w:tcPr>
          <w:p w:rsidR="00F71179" w:rsidRDefault="00F366FC" w:rsidP="00573E4E">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School Improvement</w:t>
            </w:r>
          </w:p>
          <w:p w:rsidR="003447C3" w:rsidRPr="000F33D0" w:rsidRDefault="00F366FC" w:rsidP="00BA1DC5">
            <w:pPr>
              <w:pStyle w:val="ListParagraph"/>
              <w:numPr>
                <w:ilvl w:val="0"/>
                <w:numId w:val="21"/>
              </w:numPr>
              <w:tabs>
                <w:tab w:val="left" w:pos="709"/>
              </w:tabs>
              <w:jc w:val="both"/>
              <w:rPr>
                <w:rFonts w:ascii="Tw Cen MT" w:hAnsi="Tw Cen MT"/>
                <w:sz w:val="24"/>
                <w:szCs w:val="24"/>
              </w:rPr>
            </w:pPr>
            <w:r>
              <w:rPr>
                <w:rFonts w:ascii="Tw Cen MT" w:hAnsi="Tw Cen MT"/>
                <w:sz w:val="24"/>
                <w:szCs w:val="24"/>
              </w:rPr>
              <w:t xml:space="preserve">Our service has been reshaping over the last 6 or 7 months and new dimensions added to Education.  The </w:t>
            </w:r>
            <w:r w:rsidR="00C83702">
              <w:rPr>
                <w:rFonts w:ascii="Tw Cen MT" w:hAnsi="Tw Cen MT"/>
                <w:sz w:val="24"/>
                <w:szCs w:val="24"/>
              </w:rPr>
              <w:t>families’</w:t>
            </w:r>
            <w:r>
              <w:rPr>
                <w:rFonts w:ascii="Tw Cen MT" w:hAnsi="Tw Cen MT"/>
                <w:sz w:val="24"/>
                <w:szCs w:val="24"/>
              </w:rPr>
              <w:t xml:space="preserve"> element in Education and Families is Social Work and the third part of us is Youth Justice. Mrs Douglas noted that we should all be working together.  The priorities are to improve education in young people.</w:t>
            </w:r>
            <w:r w:rsidR="0006631F">
              <w:rPr>
                <w:rFonts w:ascii="Tw Cen MT" w:hAnsi="Tw Cen MT"/>
                <w:sz w:val="24"/>
                <w:szCs w:val="24"/>
              </w:rPr>
              <w:t xml:space="preserve">  Points of actions include improving attainment, commitment – pupil support across the wider curriculum in Duke of Edinburgh Award </w:t>
            </w:r>
            <w:r w:rsidR="00C83702">
              <w:rPr>
                <w:rFonts w:ascii="Tw Cen MT" w:hAnsi="Tw Cen MT"/>
                <w:sz w:val="24"/>
                <w:szCs w:val="24"/>
              </w:rPr>
              <w:t>etc.</w:t>
            </w:r>
            <w:r w:rsidR="0006631F">
              <w:rPr>
                <w:rFonts w:ascii="Tw Cen MT" w:hAnsi="Tw Cen MT"/>
                <w:sz w:val="24"/>
                <w:szCs w:val="24"/>
              </w:rPr>
              <w:t xml:space="preserve">, both HT work together at looking at the curriculum for ideas to support both schools, Quality framework, overcoming difficulties in dealing with primaries important as although we have 5 feeder schools we have also 92 placing </w:t>
            </w:r>
            <w:r w:rsidR="0006631F">
              <w:rPr>
                <w:rFonts w:ascii="Tw Cen MT" w:hAnsi="Tw Cen MT"/>
                <w:sz w:val="24"/>
                <w:szCs w:val="24"/>
              </w:rPr>
              <w:lastRenderedPageBreak/>
              <w:t xml:space="preserve">requests and we deal with 2 councils – Glasgow and NLC.  </w:t>
            </w:r>
            <w:r w:rsidR="00C83702">
              <w:rPr>
                <w:rFonts w:ascii="Tw Cen MT" w:hAnsi="Tw Cen MT"/>
                <w:sz w:val="24"/>
                <w:szCs w:val="24"/>
              </w:rPr>
              <w:t>Secondary’s and P</w:t>
            </w:r>
            <w:r w:rsidR="0006631F">
              <w:rPr>
                <w:rFonts w:ascii="Tw Cen MT" w:hAnsi="Tw Cen MT"/>
                <w:sz w:val="24"/>
                <w:szCs w:val="24"/>
              </w:rPr>
              <w:t>rimaries are working together to ensure a smoother transition for pupils for e.g.  Level 2 in a primary should be the same as Level 2 in a secondary school.  The concept of moderation and verification is very familiar in a secondary school as we are moderated and verified already.  Former member of staff and group member noted that it is very structured for moderation in a Secondary.</w:t>
            </w:r>
            <w:r w:rsidR="009101F3">
              <w:rPr>
                <w:rFonts w:ascii="Tw Cen MT" w:hAnsi="Tw Cen MT"/>
                <w:sz w:val="24"/>
                <w:szCs w:val="24"/>
              </w:rPr>
              <w:t xml:space="preserve">  Our chairperson asked the question to HT “do you think this is better” and our HT noted that it is very important that the link is there. Our chairperson asks about what could happen to help e.g.  Should placing requests be made earlier.  HT explained that as long as each cluster group is working throughout NLC</w:t>
            </w:r>
            <w:r w:rsidR="00F51A72">
              <w:rPr>
                <w:rFonts w:ascii="Tw Cen MT" w:hAnsi="Tw Cen MT"/>
                <w:sz w:val="24"/>
                <w:szCs w:val="24"/>
              </w:rPr>
              <w:t xml:space="preserve"> then the process should be fine</w:t>
            </w:r>
            <w:r w:rsidR="009101F3">
              <w:rPr>
                <w:rFonts w:ascii="Tw Cen MT" w:hAnsi="Tw Cen MT"/>
                <w:sz w:val="24"/>
                <w:szCs w:val="24"/>
              </w:rPr>
              <w:t xml:space="preserve">.  Every school has an arithmetic number of capacity.  Issue of placing requests depend on this.  Our school role is increasing and placing requests will depend on this also. </w:t>
            </w:r>
            <w:r w:rsidR="009101F3" w:rsidRPr="00BA1DC5">
              <w:rPr>
                <w:rFonts w:ascii="Tw Cen MT" w:hAnsi="Tw Cen MT"/>
                <w:b/>
                <w:sz w:val="24"/>
                <w:szCs w:val="24"/>
              </w:rPr>
              <w:t xml:space="preserve"> </w:t>
            </w:r>
            <w:r w:rsidR="009101F3" w:rsidRPr="00BA1DC5">
              <w:rPr>
                <w:rFonts w:ascii="Tw Cen MT" w:hAnsi="Tw Cen MT"/>
                <w:i/>
                <w:sz w:val="24"/>
                <w:szCs w:val="24"/>
              </w:rPr>
              <w:t>Equality</w:t>
            </w:r>
            <w:r w:rsidR="009101F3">
              <w:rPr>
                <w:rFonts w:ascii="Tw Cen MT" w:hAnsi="Tw Cen MT"/>
                <w:sz w:val="24"/>
                <w:szCs w:val="24"/>
              </w:rPr>
              <w:t xml:space="preserve"> – looks at closing the gap, communicating with parents (monitoring and tracking), intervention strategies</w:t>
            </w:r>
            <w:r w:rsidR="00BA1DC5">
              <w:rPr>
                <w:rFonts w:ascii="Tw Cen MT" w:hAnsi="Tw Cen MT"/>
                <w:sz w:val="24"/>
                <w:szCs w:val="24"/>
              </w:rPr>
              <w:t xml:space="preserve"> -</w:t>
            </w:r>
            <w:r w:rsidR="009101F3">
              <w:rPr>
                <w:rFonts w:ascii="Tw Cen MT" w:hAnsi="Tw Cen MT"/>
                <w:sz w:val="24"/>
                <w:szCs w:val="24"/>
              </w:rPr>
              <w:t xml:space="preserve"> (tutor meets include how to conduct yourself </w:t>
            </w:r>
            <w:r w:rsidR="00C83702">
              <w:rPr>
                <w:rFonts w:ascii="Tw Cen MT" w:hAnsi="Tw Cen MT"/>
                <w:sz w:val="24"/>
                <w:szCs w:val="24"/>
              </w:rPr>
              <w:t>etc.</w:t>
            </w:r>
            <w:r w:rsidR="009101F3">
              <w:rPr>
                <w:rFonts w:ascii="Tw Cen MT" w:hAnsi="Tw Cen MT"/>
                <w:sz w:val="24"/>
                <w:szCs w:val="24"/>
              </w:rPr>
              <w:t xml:space="preserve">), club 365, mobile safety.  </w:t>
            </w:r>
            <w:r w:rsidR="009101F3" w:rsidRPr="00BA1DC5">
              <w:rPr>
                <w:rFonts w:ascii="Tw Cen MT" w:hAnsi="Tw Cen MT"/>
                <w:i/>
                <w:sz w:val="24"/>
                <w:szCs w:val="24"/>
              </w:rPr>
              <w:t>Health and Wellbeing</w:t>
            </w:r>
            <w:r w:rsidR="009101F3">
              <w:rPr>
                <w:rFonts w:ascii="Tw Cen MT" w:hAnsi="Tw Cen MT"/>
                <w:sz w:val="24"/>
                <w:szCs w:val="24"/>
              </w:rPr>
              <w:t xml:space="preserve"> – looks at  Mental Health </w:t>
            </w:r>
            <w:r w:rsidR="009101F3" w:rsidRPr="00BA1DC5">
              <w:rPr>
                <w:rFonts w:ascii="Tw Cen MT" w:hAnsi="Tw Cen MT"/>
                <w:i/>
                <w:sz w:val="24"/>
                <w:szCs w:val="24"/>
              </w:rPr>
              <w:t>Strategy, Developing young workforce</w:t>
            </w:r>
            <w:r w:rsidR="009101F3">
              <w:rPr>
                <w:rFonts w:ascii="Tw Cen MT" w:hAnsi="Tw Cen MT"/>
                <w:sz w:val="24"/>
                <w:szCs w:val="24"/>
              </w:rPr>
              <w:t xml:space="preserve"> – looks at positive leaver destinations</w:t>
            </w:r>
            <w:r w:rsidR="00870692">
              <w:rPr>
                <w:rFonts w:ascii="Tw Cen MT" w:hAnsi="Tw Cen MT"/>
                <w:sz w:val="24"/>
                <w:szCs w:val="24"/>
              </w:rPr>
              <w:t>, developing young workfor</w:t>
            </w:r>
            <w:r w:rsidR="004503FF">
              <w:rPr>
                <w:rFonts w:ascii="Tw Cen MT" w:hAnsi="Tw Cen MT"/>
                <w:sz w:val="24"/>
                <w:szCs w:val="24"/>
              </w:rPr>
              <w:t xml:space="preserve">ce in junior phase.  HT noted that schools are a place of learning and we should support prosperity but it should not be all about what jobs they get.  Mainstream staff should be trained in areas including mental health as we are the gatekeepers to agencies like CAMHS </w:t>
            </w:r>
            <w:r w:rsidR="00C83702">
              <w:rPr>
                <w:rFonts w:ascii="Tw Cen MT" w:hAnsi="Tw Cen MT"/>
                <w:sz w:val="24"/>
                <w:szCs w:val="24"/>
              </w:rPr>
              <w:t>etc.</w:t>
            </w:r>
            <w:r w:rsidR="004503FF">
              <w:rPr>
                <w:rFonts w:ascii="Tw Cen MT" w:hAnsi="Tw Cen MT"/>
                <w:sz w:val="24"/>
                <w:szCs w:val="24"/>
              </w:rPr>
              <w:t xml:space="preserve"> in ensuring we get support for pupils as quickly as possible.  PEF money is being used to bring a councillor in once a week. </w:t>
            </w:r>
            <w:r w:rsidR="00BA1DC5">
              <w:rPr>
                <w:rFonts w:ascii="Tw Cen MT" w:hAnsi="Tw Cen MT"/>
                <w:sz w:val="24"/>
                <w:szCs w:val="24"/>
              </w:rPr>
              <w:t>We are hoping the gains will be evident before the summer holidays...</w:t>
            </w:r>
            <w:r w:rsidR="004503FF">
              <w:rPr>
                <w:rFonts w:ascii="Tw Cen MT" w:hAnsi="Tw Cen MT"/>
                <w:sz w:val="24"/>
                <w:szCs w:val="24"/>
              </w:rPr>
              <w:t xml:space="preserve"> HT will be looking for monies from mainstream budget to support Mental Health.  </w:t>
            </w:r>
          </w:p>
        </w:tc>
        <w:tc>
          <w:tcPr>
            <w:tcW w:w="1247" w:type="dxa"/>
          </w:tcPr>
          <w:p w:rsidR="00F71179" w:rsidRDefault="00F71179"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C55FC" w:rsidRDefault="008C55FC" w:rsidP="00F51A72">
            <w:pPr>
              <w:tabs>
                <w:tab w:val="left" w:pos="709"/>
              </w:tabs>
              <w:rPr>
                <w:rFonts w:ascii="Tw Cen MT" w:hAnsi="Tw Cen MT"/>
                <w:sz w:val="24"/>
                <w:szCs w:val="24"/>
              </w:rPr>
            </w:pPr>
          </w:p>
          <w:p w:rsid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Default="008F7B28" w:rsidP="00F51A72">
            <w:pPr>
              <w:rPr>
                <w:rFonts w:ascii="Tw Cen MT" w:hAnsi="Tw Cen MT"/>
                <w:sz w:val="24"/>
                <w:szCs w:val="24"/>
              </w:rPr>
            </w:pPr>
          </w:p>
          <w:p w:rsidR="008F7B28" w:rsidRPr="008F7B28" w:rsidRDefault="008F7B28" w:rsidP="00F51A72">
            <w:pPr>
              <w:rPr>
                <w:rFonts w:ascii="Tw Cen MT" w:hAnsi="Tw Cen MT"/>
                <w:sz w:val="24"/>
                <w:szCs w:val="24"/>
              </w:rPr>
            </w:pPr>
          </w:p>
          <w:p w:rsidR="008F7B28" w:rsidRDefault="008F7B28" w:rsidP="00F51A72">
            <w:pPr>
              <w:rPr>
                <w:rFonts w:ascii="Tw Cen MT" w:hAnsi="Tw Cen MT"/>
                <w:sz w:val="24"/>
                <w:szCs w:val="24"/>
              </w:rPr>
            </w:pPr>
          </w:p>
          <w:p w:rsidR="008C55FC" w:rsidRPr="008F7B28" w:rsidRDefault="008F7B28" w:rsidP="00F51A72">
            <w:pPr>
              <w:rPr>
                <w:rFonts w:ascii="Tw Cen MT" w:hAnsi="Tw Cen MT"/>
                <w:sz w:val="24"/>
                <w:szCs w:val="24"/>
              </w:rPr>
            </w:pPr>
            <w:r>
              <w:rPr>
                <w:rFonts w:ascii="Tw Cen MT" w:hAnsi="Tw Cen MT"/>
                <w:sz w:val="24"/>
                <w:szCs w:val="24"/>
              </w:rPr>
              <w:t>.</w:t>
            </w:r>
          </w:p>
        </w:tc>
      </w:tr>
      <w:tr w:rsidR="00F468E2" w:rsidRPr="00746263" w:rsidTr="00437FC7">
        <w:tc>
          <w:tcPr>
            <w:tcW w:w="9209" w:type="dxa"/>
          </w:tcPr>
          <w:p w:rsidR="00774C12" w:rsidRDefault="000E45AF"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lastRenderedPageBreak/>
              <w:t>Staffing and Curriculum</w:t>
            </w:r>
          </w:p>
          <w:p w:rsidR="008F7B28" w:rsidRPr="008F7B28" w:rsidRDefault="000E45AF" w:rsidP="000E45AF">
            <w:pPr>
              <w:pStyle w:val="ListParagraph"/>
              <w:numPr>
                <w:ilvl w:val="0"/>
                <w:numId w:val="22"/>
              </w:numPr>
              <w:tabs>
                <w:tab w:val="left" w:pos="709"/>
              </w:tabs>
              <w:jc w:val="both"/>
              <w:rPr>
                <w:rFonts w:ascii="Tw Cen MT" w:hAnsi="Tw Cen MT"/>
                <w:sz w:val="24"/>
                <w:szCs w:val="24"/>
              </w:rPr>
            </w:pPr>
            <w:r>
              <w:rPr>
                <w:rFonts w:ascii="Tw Cen MT" w:hAnsi="Tw Cen MT"/>
                <w:sz w:val="24"/>
                <w:szCs w:val="24"/>
              </w:rPr>
              <w:t xml:space="preserve">Staffing and Curriculum – we are fully staffed for next session. We await </w:t>
            </w:r>
            <w:r w:rsidR="00C83702">
              <w:rPr>
                <w:rFonts w:ascii="Tw Cen MT" w:hAnsi="Tw Cen MT"/>
                <w:sz w:val="24"/>
                <w:szCs w:val="24"/>
              </w:rPr>
              <w:t>news</w:t>
            </w:r>
            <w:r>
              <w:rPr>
                <w:rFonts w:ascii="Tw Cen MT" w:hAnsi="Tw Cen MT"/>
                <w:sz w:val="24"/>
                <w:szCs w:val="24"/>
              </w:rPr>
              <w:t xml:space="preserve"> of our probationers.  Mrs Denton (DHT) is retiring in September and there is a </w:t>
            </w:r>
            <w:r w:rsidR="00C83702">
              <w:rPr>
                <w:rFonts w:ascii="Tw Cen MT" w:hAnsi="Tw Cen MT"/>
                <w:sz w:val="24"/>
                <w:szCs w:val="24"/>
              </w:rPr>
              <w:t>vacancy</w:t>
            </w:r>
            <w:r>
              <w:rPr>
                <w:rFonts w:ascii="Tw Cen MT" w:hAnsi="Tw Cen MT"/>
                <w:sz w:val="24"/>
                <w:szCs w:val="24"/>
              </w:rPr>
              <w:t xml:space="preserve"> for this post.  Mrs Denton is DHT for SQA so we are delighted she will return in August and start the year off.  Mr Graham (Music department) is leaving.  Mrs MacGregor (music department) will return on a part –time basis. Mrs Kincaid (P.E. department) is leaving.  Mrs Kincaid’s post is filled as there are 2 core supply in NLC that have </w:t>
            </w:r>
            <w:r w:rsidR="00C83702">
              <w:rPr>
                <w:rFonts w:ascii="Tw Cen MT" w:hAnsi="Tw Cen MT"/>
                <w:sz w:val="24"/>
                <w:szCs w:val="24"/>
              </w:rPr>
              <w:t>permanency</w:t>
            </w:r>
            <w:r>
              <w:rPr>
                <w:rFonts w:ascii="Tw Cen MT" w:hAnsi="Tw Cen MT"/>
                <w:sz w:val="24"/>
                <w:szCs w:val="24"/>
              </w:rPr>
              <w:t xml:space="preserve"> within the council. </w:t>
            </w:r>
            <w:r w:rsidR="00BA1DC5">
              <w:rPr>
                <w:rFonts w:ascii="Tw Cen MT" w:hAnsi="Tw Cen MT"/>
                <w:sz w:val="24"/>
                <w:szCs w:val="24"/>
              </w:rPr>
              <w:t>Mrs Brown (Home Economics) is leaving.</w:t>
            </w:r>
            <w:r>
              <w:rPr>
                <w:rFonts w:ascii="Tw Cen MT" w:hAnsi="Tw Cen MT"/>
                <w:sz w:val="24"/>
                <w:szCs w:val="24"/>
              </w:rPr>
              <w:t xml:space="preserve"> </w:t>
            </w:r>
          </w:p>
        </w:tc>
        <w:tc>
          <w:tcPr>
            <w:tcW w:w="1247" w:type="dxa"/>
          </w:tcPr>
          <w:p w:rsidR="00774C12" w:rsidRPr="00746263" w:rsidRDefault="00774C12" w:rsidP="00F51A72">
            <w:pPr>
              <w:tabs>
                <w:tab w:val="left" w:pos="709"/>
              </w:tabs>
              <w:rPr>
                <w:rFonts w:ascii="Tw Cen MT" w:hAnsi="Tw Cen MT"/>
                <w:sz w:val="24"/>
                <w:szCs w:val="24"/>
              </w:rPr>
            </w:pPr>
          </w:p>
        </w:tc>
      </w:tr>
      <w:tr w:rsidR="009F6902" w:rsidRPr="00746263" w:rsidTr="00437FC7">
        <w:tc>
          <w:tcPr>
            <w:tcW w:w="9209" w:type="dxa"/>
          </w:tcPr>
          <w:p w:rsidR="00502207" w:rsidRDefault="000E45AF"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Report from HT</w:t>
            </w:r>
          </w:p>
          <w:p w:rsidR="00BF36CC" w:rsidRPr="00BF36CC" w:rsidRDefault="000E45AF" w:rsidP="008F7B28">
            <w:pPr>
              <w:pStyle w:val="ListParagraph"/>
              <w:numPr>
                <w:ilvl w:val="0"/>
                <w:numId w:val="23"/>
              </w:numPr>
              <w:tabs>
                <w:tab w:val="left" w:pos="709"/>
              </w:tabs>
              <w:jc w:val="both"/>
              <w:rPr>
                <w:rFonts w:ascii="Tw Cen MT" w:hAnsi="Tw Cen MT"/>
                <w:sz w:val="24"/>
                <w:szCs w:val="24"/>
              </w:rPr>
            </w:pPr>
            <w:r>
              <w:rPr>
                <w:rFonts w:ascii="Tw Cen MT" w:hAnsi="Tw Cen MT"/>
                <w:sz w:val="24"/>
                <w:szCs w:val="24"/>
              </w:rPr>
              <w:t xml:space="preserve">Budget – Education and Families have 6 areas of savings and full report is available on the council website. Education and Families required to save 6 million pounds.  Scottish Attainment Challenge have been allocated as per school role.  We have separate staff who are retired filing the 1Fte teaching compliment in attainment. Changes to PEF include the sum will be top sliced of 4% at every school at every level. Teaching core costs – long term absence budget has gone.  Core administration </w:t>
            </w:r>
            <w:r w:rsidR="00C83702">
              <w:rPr>
                <w:rFonts w:ascii="Tw Cen MT" w:hAnsi="Tw Cen MT"/>
                <w:sz w:val="24"/>
                <w:szCs w:val="24"/>
              </w:rPr>
              <w:t>etc.</w:t>
            </w:r>
            <w:r>
              <w:rPr>
                <w:rFonts w:ascii="Tw Cen MT" w:hAnsi="Tw Cen MT"/>
                <w:sz w:val="24"/>
                <w:szCs w:val="24"/>
              </w:rPr>
              <w:t xml:space="preserve"> will not be refilled straight away.</w:t>
            </w:r>
          </w:p>
        </w:tc>
        <w:tc>
          <w:tcPr>
            <w:tcW w:w="1247" w:type="dxa"/>
          </w:tcPr>
          <w:p w:rsidR="009F6902" w:rsidRDefault="009F6902" w:rsidP="00F51A72">
            <w:pPr>
              <w:tabs>
                <w:tab w:val="left" w:pos="709"/>
              </w:tabs>
              <w:rPr>
                <w:rFonts w:ascii="Tw Cen MT" w:hAnsi="Tw Cen MT"/>
                <w:sz w:val="24"/>
                <w:szCs w:val="24"/>
              </w:rPr>
            </w:pPr>
          </w:p>
          <w:p w:rsidR="00BF36CC" w:rsidRDefault="00BF36CC" w:rsidP="00F51A72">
            <w:pPr>
              <w:tabs>
                <w:tab w:val="left" w:pos="709"/>
              </w:tabs>
              <w:rPr>
                <w:rFonts w:ascii="Tw Cen MT" w:hAnsi="Tw Cen MT"/>
                <w:sz w:val="24"/>
                <w:szCs w:val="24"/>
              </w:rPr>
            </w:pPr>
          </w:p>
          <w:p w:rsidR="00BF36CC" w:rsidRDefault="00BF36CC" w:rsidP="00F51A72">
            <w:pPr>
              <w:tabs>
                <w:tab w:val="left" w:pos="709"/>
              </w:tabs>
              <w:rPr>
                <w:rFonts w:ascii="Tw Cen MT" w:hAnsi="Tw Cen MT"/>
                <w:sz w:val="24"/>
                <w:szCs w:val="24"/>
              </w:rPr>
            </w:pPr>
          </w:p>
          <w:p w:rsidR="00BF36CC" w:rsidRDefault="00BF36CC" w:rsidP="00F51A72">
            <w:pPr>
              <w:tabs>
                <w:tab w:val="left" w:pos="709"/>
              </w:tabs>
              <w:rPr>
                <w:rFonts w:ascii="Tw Cen MT" w:hAnsi="Tw Cen MT"/>
                <w:sz w:val="24"/>
                <w:szCs w:val="24"/>
              </w:rPr>
            </w:pPr>
          </w:p>
        </w:tc>
      </w:tr>
      <w:tr w:rsidR="006017C6" w:rsidRPr="00746263" w:rsidTr="00437FC7">
        <w:tc>
          <w:tcPr>
            <w:tcW w:w="9209" w:type="dxa"/>
          </w:tcPr>
          <w:p w:rsidR="000E45AF" w:rsidRPr="000E45AF" w:rsidRDefault="006017C6" w:rsidP="000E45AF">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 xml:space="preserve"> </w:t>
            </w:r>
            <w:r w:rsidR="000E45AF">
              <w:rPr>
                <w:rFonts w:ascii="Tw Cen MT" w:hAnsi="Tw Cen MT"/>
                <w:b/>
                <w:sz w:val="24"/>
                <w:szCs w:val="24"/>
              </w:rPr>
              <w:t>A.O.C.B</w:t>
            </w:r>
          </w:p>
          <w:p w:rsidR="006017C6" w:rsidRPr="00A34798" w:rsidRDefault="000E45AF" w:rsidP="00A322D9">
            <w:pPr>
              <w:pStyle w:val="ListParagraph"/>
              <w:numPr>
                <w:ilvl w:val="0"/>
                <w:numId w:val="25"/>
              </w:numPr>
              <w:tabs>
                <w:tab w:val="left" w:pos="709"/>
              </w:tabs>
              <w:jc w:val="both"/>
              <w:rPr>
                <w:rFonts w:ascii="Tw Cen MT" w:hAnsi="Tw Cen MT"/>
                <w:sz w:val="24"/>
                <w:szCs w:val="24"/>
              </w:rPr>
            </w:pPr>
            <w:r w:rsidRPr="00A34798">
              <w:rPr>
                <w:rFonts w:ascii="Tw Cen MT" w:hAnsi="Tw Cen MT"/>
                <w:sz w:val="24"/>
                <w:szCs w:val="24"/>
              </w:rPr>
              <w:t>Under 13’s beat in final. Congratulations on reaching the final.</w:t>
            </w:r>
          </w:p>
          <w:p w:rsidR="00A34798" w:rsidRPr="00A34798" w:rsidRDefault="00A34798" w:rsidP="00A322D9">
            <w:pPr>
              <w:pStyle w:val="ListParagraph"/>
              <w:numPr>
                <w:ilvl w:val="0"/>
                <w:numId w:val="25"/>
              </w:numPr>
              <w:tabs>
                <w:tab w:val="left" w:pos="709"/>
              </w:tabs>
              <w:jc w:val="both"/>
              <w:rPr>
                <w:rFonts w:ascii="Tw Cen MT" w:hAnsi="Tw Cen MT"/>
                <w:sz w:val="24"/>
                <w:szCs w:val="24"/>
              </w:rPr>
            </w:pPr>
            <w:r w:rsidRPr="00A34798">
              <w:rPr>
                <w:rFonts w:ascii="Tw Cen MT" w:hAnsi="Tw Cen MT"/>
                <w:sz w:val="24"/>
                <w:szCs w:val="24"/>
              </w:rPr>
              <w:t>Invite Father Kane to New Session meeting.</w:t>
            </w:r>
          </w:p>
          <w:p w:rsidR="00A34798" w:rsidRPr="00F51A72" w:rsidRDefault="00A34798" w:rsidP="00A322D9">
            <w:pPr>
              <w:pStyle w:val="ListParagraph"/>
              <w:numPr>
                <w:ilvl w:val="0"/>
                <w:numId w:val="25"/>
              </w:numPr>
              <w:tabs>
                <w:tab w:val="left" w:pos="709"/>
              </w:tabs>
              <w:jc w:val="both"/>
              <w:rPr>
                <w:rFonts w:ascii="Tw Cen MT" w:hAnsi="Tw Cen MT"/>
                <w:b/>
                <w:sz w:val="24"/>
                <w:szCs w:val="24"/>
              </w:rPr>
            </w:pPr>
            <w:r w:rsidRPr="00A34798">
              <w:rPr>
                <w:rFonts w:ascii="Tw Cen MT" w:hAnsi="Tw Cen MT"/>
                <w:sz w:val="24"/>
                <w:szCs w:val="24"/>
              </w:rPr>
              <w:t>Group member brought along article from the Scottish Catholic Observer for everyone to read.  Article regarding Catholic Schools serving poor areas do better academically.</w:t>
            </w:r>
          </w:p>
          <w:p w:rsidR="00F51A72" w:rsidRPr="006017C6" w:rsidRDefault="00F51A72" w:rsidP="00A322D9">
            <w:pPr>
              <w:pStyle w:val="ListParagraph"/>
              <w:numPr>
                <w:ilvl w:val="0"/>
                <w:numId w:val="25"/>
              </w:numPr>
              <w:tabs>
                <w:tab w:val="left" w:pos="709"/>
              </w:tabs>
              <w:jc w:val="both"/>
              <w:rPr>
                <w:rFonts w:ascii="Tw Cen MT" w:hAnsi="Tw Cen MT"/>
                <w:b/>
                <w:sz w:val="24"/>
                <w:szCs w:val="24"/>
              </w:rPr>
            </w:pPr>
            <w:r>
              <w:rPr>
                <w:rFonts w:ascii="Tw Cen MT" w:hAnsi="Tw Cen MT"/>
                <w:sz w:val="24"/>
                <w:szCs w:val="24"/>
              </w:rPr>
              <w:t>School show invites were distributed to group.</w:t>
            </w:r>
          </w:p>
        </w:tc>
        <w:tc>
          <w:tcPr>
            <w:tcW w:w="1247" w:type="dxa"/>
          </w:tcPr>
          <w:p w:rsidR="006017C6" w:rsidRDefault="006017C6" w:rsidP="00F51A72">
            <w:pPr>
              <w:tabs>
                <w:tab w:val="left" w:pos="709"/>
              </w:tabs>
              <w:rPr>
                <w:rFonts w:ascii="Tw Cen MT" w:hAnsi="Tw Cen MT"/>
                <w:sz w:val="24"/>
                <w:szCs w:val="24"/>
              </w:rPr>
            </w:pPr>
          </w:p>
        </w:tc>
      </w:tr>
      <w:tr w:rsidR="00A34798" w:rsidRPr="00746263" w:rsidTr="00437FC7">
        <w:tc>
          <w:tcPr>
            <w:tcW w:w="9209" w:type="dxa"/>
          </w:tcPr>
          <w:p w:rsidR="00A34798" w:rsidRDefault="00A34798" w:rsidP="000E45AF">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 xml:space="preserve"> Date of next meeting</w:t>
            </w:r>
          </w:p>
          <w:p w:rsidR="00A34798" w:rsidRPr="00A34798" w:rsidRDefault="00A34798" w:rsidP="00A34798">
            <w:pPr>
              <w:pStyle w:val="ListParagraph"/>
              <w:numPr>
                <w:ilvl w:val="0"/>
                <w:numId w:val="26"/>
              </w:numPr>
              <w:tabs>
                <w:tab w:val="left" w:pos="709"/>
              </w:tabs>
              <w:jc w:val="both"/>
              <w:rPr>
                <w:rFonts w:ascii="Tw Cen MT" w:hAnsi="Tw Cen MT"/>
                <w:sz w:val="24"/>
                <w:szCs w:val="24"/>
              </w:rPr>
            </w:pPr>
            <w:r w:rsidRPr="00A34798">
              <w:rPr>
                <w:rFonts w:ascii="Tw Cen MT" w:hAnsi="Tw Cen MT"/>
                <w:sz w:val="24"/>
                <w:szCs w:val="24"/>
              </w:rPr>
              <w:t>Monday 3</w:t>
            </w:r>
            <w:r w:rsidRPr="00A34798">
              <w:rPr>
                <w:rFonts w:ascii="Tw Cen MT" w:hAnsi="Tw Cen MT"/>
                <w:sz w:val="24"/>
                <w:szCs w:val="24"/>
                <w:vertAlign w:val="superscript"/>
              </w:rPr>
              <w:t>rd</w:t>
            </w:r>
            <w:r w:rsidRPr="00A34798">
              <w:rPr>
                <w:rFonts w:ascii="Tw Cen MT" w:hAnsi="Tw Cen MT"/>
                <w:sz w:val="24"/>
                <w:szCs w:val="24"/>
              </w:rPr>
              <w:t xml:space="preserve"> June 2019 at 6pm</w:t>
            </w:r>
          </w:p>
        </w:tc>
        <w:tc>
          <w:tcPr>
            <w:tcW w:w="1247" w:type="dxa"/>
          </w:tcPr>
          <w:p w:rsidR="00A34798" w:rsidRDefault="00A34798" w:rsidP="00F51A72">
            <w:pPr>
              <w:tabs>
                <w:tab w:val="left" w:pos="709"/>
              </w:tabs>
              <w:rPr>
                <w:rFonts w:ascii="Tw Cen MT" w:hAnsi="Tw Cen MT"/>
                <w:sz w:val="24"/>
                <w:szCs w:val="24"/>
              </w:rPr>
            </w:pPr>
          </w:p>
        </w:tc>
      </w:tr>
    </w:tbl>
    <w:p w:rsidR="0006790A" w:rsidRPr="00746263" w:rsidRDefault="0006790A" w:rsidP="00573E4E">
      <w:pPr>
        <w:tabs>
          <w:tab w:val="left" w:pos="709"/>
        </w:tabs>
        <w:jc w:val="both"/>
        <w:rPr>
          <w:rFonts w:ascii="Tw Cen MT" w:hAnsi="Tw Cen MT"/>
          <w:sz w:val="24"/>
          <w:szCs w:val="24"/>
        </w:rPr>
      </w:pPr>
    </w:p>
    <w:sectPr w:rsidR="0006790A" w:rsidRPr="00746263" w:rsidSect="0006790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08" w:rsidRDefault="00C13608" w:rsidP="00C13608">
      <w:pPr>
        <w:spacing w:after="0" w:line="240" w:lineRule="auto"/>
      </w:pPr>
      <w:r>
        <w:separator/>
      </w:r>
    </w:p>
  </w:endnote>
  <w:endnote w:type="continuationSeparator" w:id="0">
    <w:p w:rsidR="00C13608" w:rsidRDefault="00C13608" w:rsidP="00C1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08" w:rsidRDefault="00C1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08" w:rsidRDefault="00C1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08" w:rsidRDefault="00C1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08" w:rsidRDefault="00C13608" w:rsidP="00C13608">
      <w:pPr>
        <w:spacing w:after="0" w:line="240" w:lineRule="auto"/>
      </w:pPr>
      <w:r>
        <w:separator/>
      </w:r>
    </w:p>
  </w:footnote>
  <w:footnote w:type="continuationSeparator" w:id="0">
    <w:p w:rsidR="00C13608" w:rsidRDefault="00C13608" w:rsidP="00C13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08" w:rsidRDefault="00C1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4393"/>
      <w:docPartObj>
        <w:docPartGallery w:val="Watermarks"/>
        <w:docPartUnique/>
      </w:docPartObj>
    </w:sdtPr>
    <w:sdtEndPr/>
    <w:sdtContent>
      <w:p w:rsidR="00C13608" w:rsidRDefault="00E244D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08" w:rsidRDefault="00C1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5A"/>
    <w:multiLevelType w:val="hybridMultilevel"/>
    <w:tmpl w:val="69A0A9B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 w15:restartNumberingAfterBreak="0">
    <w:nsid w:val="02065CE1"/>
    <w:multiLevelType w:val="hybridMultilevel"/>
    <w:tmpl w:val="DEFE51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4B0734F"/>
    <w:multiLevelType w:val="hybridMultilevel"/>
    <w:tmpl w:val="C9566FBE"/>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 w15:restartNumberingAfterBreak="0">
    <w:nsid w:val="06DF4023"/>
    <w:multiLevelType w:val="hybridMultilevel"/>
    <w:tmpl w:val="61C2B35C"/>
    <w:lvl w:ilvl="0" w:tplc="91EC7FF6">
      <w:start w:val="1"/>
      <w:numFmt w:val="bullet"/>
      <w:lvlText w:val=""/>
      <w:lvlJc w:val="left"/>
      <w:pPr>
        <w:tabs>
          <w:tab w:val="num" w:pos="1032"/>
        </w:tabs>
        <w:ind w:left="1033" w:hanging="693"/>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0B7537E1"/>
    <w:multiLevelType w:val="hybridMultilevel"/>
    <w:tmpl w:val="F4AA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87927"/>
    <w:multiLevelType w:val="hybridMultilevel"/>
    <w:tmpl w:val="62E0B368"/>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0F7A75A3"/>
    <w:multiLevelType w:val="hybridMultilevel"/>
    <w:tmpl w:val="6DCCC65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7" w15:restartNumberingAfterBreak="0">
    <w:nsid w:val="101D673B"/>
    <w:multiLevelType w:val="hybridMultilevel"/>
    <w:tmpl w:val="435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75B62"/>
    <w:multiLevelType w:val="hybridMultilevel"/>
    <w:tmpl w:val="89CA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E3906"/>
    <w:multiLevelType w:val="hybridMultilevel"/>
    <w:tmpl w:val="7430F9BC"/>
    <w:lvl w:ilvl="0" w:tplc="7722AF94">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0" w15:restartNumberingAfterBreak="0">
    <w:nsid w:val="1D7E32A9"/>
    <w:multiLevelType w:val="hybridMultilevel"/>
    <w:tmpl w:val="E9C4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B3BD1"/>
    <w:multiLevelType w:val="hybridMultilevel"/>
    <w:tmpl w:val="9E9E9C6C"/>
    <w:lvl w:ilvl="0" w:tplc="4FB09536">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252D55ED"/>
    <w:multiLevelType w:val="hybridMultilevel"/>
    <w:tmpl w:val="55505A38"/>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3" w15:restartNumberingAfterBreak="0">
    <w:nsid w:val="2A7338D9"/>
    <w:multiLevelType w:val="hybridMultilevel"/>
    <w:tmpl w:val="43848E3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4" w15:restartNumberingAfterBreak="0">
    <w:nsid w:val="42D52A54"/>
    <w:multiLevelType w:val="hybridMultilevel"/>
    <w:tmpl w:val="C20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02489"/>
    <w:multiLevelType w:val="hybridMultilevel"/>
    <w:tmpl w:val="30ACC14C"/>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6" w15:restartNumberingAfterBreak="0">
    <w:nsid w:val="44AC3D84"/>
    <w:multiLevelType w:val="hybridMultilevel"/>
    <w:tmpl w:val="4CD29FC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7" w15:restartNumberingAfterBreak="0">
    <w:nsid w:val="64487509"/>
    <w:multiLevelType w:val="hybridMultilevel"/>
    <w:tmpl w:val="67E42810"/>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8" w15:restartNumberingAfterBreak="0">
    <w:nsid w:val="64AD7BBF"/>
    <w:multiLevelType w:val="hybridMultilevel"/>
    <w:tmpl w:val="261E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31F32"/>
    <w:multiLevelType w:val="hybridMultilevel"/>
    <w:tmpl w:val="EEF85B94"/>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20" w15:restartNumberingAfterBreak="0">
    <w:nsid w:val="727376A7"/>
    <w:multiLevelType w:val="hybridMultilevel"/>
    <w:tmpl w:val="9E328A22"/>
    <w:lvl w:ilvl="0" w:tplc="74B0267A">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1" w15:restartNumberingAfterBreak="0">
    <w:nsid w:val="72C67493"/>
    <w:multiLevelType w:val="hybridMultilevel"/>
    <w:tmpl w:val="D6227D1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6CB0B85"/>
    <w:multiLevelType w:val="hybridMultilevel"/>
    <w:tmpl w:val="3C5057AE"/>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23" w15:restartNumberingAfterBreak="0">
    <w:nsid w:val="7A3A53F2"/>
    <w:multiLevelType w:val="hybridMultilevel"/>
    <w:tmpl w:val="6F0A309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7D602DF8"/>
    <w:multiLevelType w:val="hybridMultilevel"/>
    <w:tmpl w:val="680E5696"/>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25" w15:restartNumberingAfterBreak="0">
    <w:nsid w:val="7F9D0F7E"/>
    <w:multiLevelType w:val="hybridMultilevel"/>
    <w:tmpl w:val="147E7BC2"/>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8"/>
  </w:num>
  <w:num w:numId="2">
    <w:abstractNumId w:val="16"/>
  </w:num>
  <w:num w:numId="3">
    <w:abstractNumId w:val="25"/>
  </w:num>
  <w:num w:numId="4">
    <w:abstractNumId w:val="6"/>
  </w:num>
  <w:num w:numId="5">
    <w:abstractNumId w:val="13"/>
  </w:num>
  <w:num w:numId="6">
    <w:abstractNumId w:val="23"/>
  </w:num>
  <w:num w:numId="7">
    <w:abstractNumId w:val="9"/>
  </w:num>
  <w:num w:numId="8">
    <w:abstractNumId w:val="3"/>
  </w:num>
  <w:num w:numId="9">
    <w:abstractNumId w:val="7"/>
  </w:num>
  <w:num w:numId="10">
    <w:abstractNumId w:val="0"/>
  </w:num>
  <w:num w:numId="11">
    <w:abstractNumId w:val="11"/>
  </w:num>
  <w:num w:numId="12">
    <w:abstractNumId w:val="20"/>
  </w:num>
  <w:num w:numId="13">
    <w:abstractNumId w:val="4"/>
  </w:num>
  <w:num w:numId="14">
    <w:abstractNumId w:val="21"/>
  </w:num>
  <w:num w:numId="15">
    <w:abstractNumId w:val="1"/>
  </w:num>
  <w:num w:numId="16">
    <w:abstractNumId w:val="15"/>
  </w:num>
  <w:num w:numId="17">
    <w:abstractNumId w:val="14"/>
  </w:num>
  <w:num w:numId="18">
    <w:abstractNumId w:val="10"/>
  </w:num>
  <w:num w:numId="19">
    <w:abstractNumId w:val="22"/>
  </w:num>
  <w:num w:numId="20">
    <w:abstractNumId w:val="12"/>
  </w:num>
  <w:num w:numId="21">
    <w:abstractNumId w:val="24"/>
  </w:num>
  <w:num w:numId="22">
    <w:abstractNumId w:val="5"/>
  </w:num>
  <w:num w:numId="23">
    <w:abstractNumId w:val="17"/>
  </w:num>
  <w:num w:numId="24">
    <w:abstractNumId w:val="18"/>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0A"/>
    <w:rsid w:val="00006FF1"/>
    <w:rsid w:val="00032034"/>
    <w:rsid w:val="00032CBA"/>
    <w:rsid w:val="0006631F"/>
    <w:rsid w:val="0006790A"/>
    <w:rsid w:val="00075489"/>
    <w:rsid w:val="000E45AF"/>
    <w:rsid w:val="000F3168"/>
    <w:rsid w:val="000F33D0"/>
    <w:rsid w:val="00111CAB"/>
    <w:rsid w:val="001421B8"/>
    <w:rsid w:val="00150A13"/>
    <w:rsid w:val="0016068A"/>
    <w:rsid w:val="00167411"/>
    <w:rsid w:val="0019527D"/>
    <w:rsid w:val="001A3AE9"/>
    <w:rsid w:val="001B5B2A"/>
    <w:rsid w:val="001B7764"/>
    <w:rsid w:val="00206A20"/>
    <w:rsid w:val="002128C2"/>
    <w:rsid w:val="00246049"/>
    <w:rsid w:val="00261A07"/>
    <w:rsid w:val="00273567"/>
    <w:rsid w:val="00280908"/>
    <w:rsid w:val="002919DF"/>
    <w:rsid w:val="002D05C6"/>
    <w:rsid w:val="002F491E"/>
    <w:rsid w:val="00307C4F"/>
    <w:rsid w:val="0032312F"/>
    <w:rsid w:val="003447C3"/>
    <w:rsid w:val="00374DE7"/>
    <w:rsid w:val="00395B37"/>
    <w:rsid w:val="003F041D"/>
    <w:rsid w:val="003F08DC"/>
    <w:rsid w:val="003F2515"/>
    <w:rsid w:val="00420546"/>
    <w:rsid w:val="004372B8"/>
    <w:rsid w:val="00437FC7"/>
    <w:rsid w:val="004503FF"/>
    <w:rsid w:val="0047463A"/>
    <w:rsid w:val="004B4163"/>
    <w:rsid w:val="004C3D86"/>
    <w:rsid w:val="004F5F31"/>
    <w:rsid w:val="00502207"/>
    <w:rsid w:val="00514AAF"/>
    <w:rsid w:val="00563726"/>
    <w:rsid w:val="00570F3F"/>
    <w:rsid w:val="00573E4E"/>
    <w:rsid w:val="005A133D"/>
    <w:rsid w:val="005A514E"/>
    <w:rsid w:val="005D5492"/>
    <w:rsid w:val="005E38CC"/>
    <w:rsid w:val="006017C6"/>
    <w:rsid w:val="00622DA2"/>
    <w:rsid w:val="00654069"/>
    <w:rsid w:val="006540F4"/>
    <w:rsid w:val="00661119"/>
    <w:rsid w:val="00672096"/>
    <w:rsid w:val="006B2FE8"/>
    <w:rsid w:val="006F5D91"/>
    <w:rsid w:val="00746263"/>
    <w:rsid w:val="00774C12"/>
    <w:rsid w:val="007932C8"/>
    <w:rsid w:val="007932DF"/>
    <w:rsid w:val="007A5C80"/>
    <w:rsid w:val="007F70BB"/>
    <w:rsid w:val="00800DF7"/>
    <w:rsid w:val="0083719B"/>
    <w:rsid w:val="00870692"/>
    <w:rsid w:val="008C55FC"/>
    <w:rsid w:val="008F7B28"/>
    <w:rsid w:val="009101F3"/>
    <w:rsid w:val="0093252F"/>
    <w:rsid w:val="00970704"/>
    <w:rsid w:val="009F6902"/>
    <w:rsid w:val="00A14D17"/>
    <w:rsid w:val="00A255C3"/>
    <w:rsid w:val="00A322D9"/>
    <w:rsid w:val="00A34798"/>
    <w:rsid w:val="00A71F72"/>
    <w:rsid w:val="00A726A7"/>
    <w:rsid w:val="00B1472F"/>
    <w:rsid w:val="00B7592E"/>
    <w:rsid w:val="00BA1DC5"/>
    <w:rsid w:val="00BA7C57"/>
    <w:rsid w:val="00BB0E32"/>
    <w:rsid w:val="00BB76F7"/>
    <w:rsid w:val="00BF039C"/>
    <w:rsid w:val="00BF1286"/>
    <w:rsid w:val="00BF36CC"/>
    <w:rsid w:val="00C13608"/>
    <w:rsid w:val="00C230B8"/>
    <w:rsid w:val="00C60540"/>
    <w:rsid w:val="00C72251"/>
    <w:rsid w:val="00C722FC"/>
    <w:rsid w:val="00C83702"/>
    <w:rsid w:val="00CA1EA8"/>
    <w:rsid w:val="00CA3D32"/>
    <w:rsid w:val="00CD2DF2"/>
    <w:rsid w:val="00D06E16"/>
    <w:rsid w:val="00D43643"/>
    <w:rsid w:val="00D769C8"/>
    <w:rsid w:val="00DA18A3"/>
    <w:rsid w:val="00DA304B"/>
    <w:rsid w:val="00DA5A81"/>
    <w:rsid w:val="00DB5B54"/>
    <w:rsid w:val="00DC4017"/>
    <w:rsid w:val="00E244D7"/>
    <w:rsid w:val="00E30F48"/>
    <w:rsid w:val="00E407E1"/>
    <w:rsid w:val="00E860CB"/>
    <w:rsid w:val="00EA26D4"/>
    <w:rsid w:val="00EE2AC0"/>
    <w:rsid w:val="00F00D81"/>
    <w:rsid w:val="00F366FC"/>
    <w:rsid w:val="00F379B6"/>
    <w:rsid w:val="00F468E2"/>
    <w:rsid w:val="00F51A72"/>
    <w:rsid w:val="00F71179"/>
    <w:rsid w:val="00F772E2"/>
    <w:rsid w:val="00FC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A6674"/>
  <w15:chartTrackingRefBased/>
  <w15:docId w15:val="{66445DF9-F41C-442C-80BB-212D41E5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90A"/>
    <w:pPr>
      <w:ind w:left="720"/>
      <w:contextualSpacing/>
    </w:pPr>
  </w:style>
  <w:style w:type="table" w:styleId="TableGridLight">
    <w:name w:val="Grid Table Light"/>
    <w:basedOn w:val="TableNormal"/>
    <w:uiPriority w:val="40"/>
    <w:rsid w:val="00206A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2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A7"/>
    <w:rPr>
      <w:rFonts w:ascii="Segoe UI" w:hAnsi="Segoe UI" w:cs="Segoe UI"/>
      <w:sz w:val="18"/>
      <w:szCs w:val="18"/>
    </w:rPr>
  </w:style>
  <w:style w:type="paragraph" w:styleId="Header">
    <w:name w:val="header"/>
    <w:basedOn w:val="Normal"/>
    <w:link w:val="HeaderChar"/>
    <w:uiPriority w:val="99"/>
    <w:unhideWhenUsed/>
    <w:rsid w:val="00C13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08"/>
  </w:style>
  <w:style w:type="paragraph" w:styleId="Footer">
    <w:name w:val="footer"/>
    <w:basedOn w:val="Normal"/>
    <w:link w:val="FooterChar"/>
    <w:uiPriority w:val="99"/>
    <w:unhideWhenUsed/>
    <w:rsid w:val="00C13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harvey</dc:creator>
  <cp:keywords/>
  <dc:description/>
  <cp:lastModifiedBy>Sharon Harvey</cp:lastModifiedBy>
  <cp:revision>4</cp:revision>
  <cp:lastPrinted>2019-06-03T15:10:00Z</cp:lastPrinted>
  <dcterms:created xsi:type="dcterms:W3CDTF">2019-05-29T13:03:00Z</dcterms:created>
  <dcterms:modified xsi:type="dcterms:W3CDTF">2019-06-03T15:11:00Z</dcterms:modified>
</cp:coreProperties>
</file>