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B9D0" w14:textId="73C71139" w:rsidR="00F21800" w:rsidRDefault="00CF767E" w:rsidP="00F21800">
      <w:pPr>
        <w:spacing w:line="276" w:lineRule="auto"/>
        <w:ind w:right="561"/>
        <w:jc w:val="center"/>
        <w:rPr>
          <w:rFonts w:ascii="Arial" w:eastAsia="Arial" w:hAnsi="Arial" w:cs="Arial"/>
          <w:b/>
          <w:spacing w:val="-1"/>
          <w:sz w:val="24"/>
          <w:szCs w:val="24"/>
        </w:rPr>
      </w:pPr>
      <w:r>
        <w:rPr>
          <w:rFonts w:ascii="Arial" w:eastAsia="Arial" w:hAnsi="Arial" w:cs="Arial"/>
          <w:b/>
          <w:bCs/>
          <w:noProof/>
          <w:sz w:val="32"/>
          <w:szCs w:val="32"/>
          <w:lang w:eastAsia="en-GB"/>
        </w:rPr>
        <mc:AlternateContent>
          <mc:Choice Requires="wps">
            <w:drawing>
              <wp:anchor distT="0" distB="0" distL="114300" distR="114300" simplePos="0" relativeHeight="251662336" behindDoc="0" locked="0" layoutInCell="1" allowOverlap="1" wp14:anchorId="36EC9FEF" wp14:editId="5518C348">
                <wp:simplePos x="0" y="0"/>
                <wp:positionH relativeFrom="column">
                  <wp:posOffset>145415</wp:posOffset>
                </wp:positionH>
                <wp:positionV relativeFrom="paragraph">
                  <wp:posOffset>107315</wp:posOffset>
                </wp:positionV>
                <wp:extent cx="1384300" cy="825500"/>
                <wp:effectExtent l="0" t="0" r="25400" b="12700"/>
                <wp:wrapNone/>
                <wp:docPr id="3" name="Text Box 3"/>
                <wp:cNvGraphicFramePr/>
                <a:graphic xmlns:a="http://schemas.openxmlformats.org/drawingml/2006/main">
                  <a:graphicData uri="http://schemas.microsoft.com/office/word/2010/wordprocessingShape">
                    <wps:wsp>
                      <wps:cNvSpPr txBox="1"/>
                      <wps:spPr>
                        <a:xfrm>
                          <a:off x="0" y="0"/>
                          <a:ext cx="1384300" cy="825500"/>
                        </a:xfrm>
                        <a:prstGeom prst="rect">
                          <a:avLst/>
                        </a:prstGeom>
                        <a:solidFill>
                          <a:schemeClr val="lt1"/>
                        </a:solidFill>
                        <a:ln w="6350">
                          <a:solidFill>
                            <a:prstClr val="black"/>
                          </a:solidFill>
                        </a:ln>
                      </wps:spPr>
                      <wps:txbx>
                        <w:txbxContent>
                          <w:p w14:paraId="28680428" w14:textId="0A7F0C5F" w:rsidR="00CF767E" w:rsidRDefault="00C138B9" w:rsidP="00C138B9">
                            <w:pPr>
                              <w:jc w:val="center"/>
                            </w:pPr>
                            <w:r>
                              <w:rPr>
                                <w:noProof/>
                              </w:rPr>
                              <w:drawing>
                                <wp:inline distT="0" distB="0" distL="0" distR="0" wp14:anchorId="124B97F6" wp14:editId="72ED6849">
                                  <wp:extent cx="1041400" cy="719318"/>
                                  <wp:effectExtent l="0" t="0" r="6350" b="5080"/>
                                  <wp:docPr id="1192233710" name="Picture 1" descr="woodlan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oodlands 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471" cy="736635"/>
                                          </a:xfrm>
                                          <a:prstGeom prst="rect">
                                            <a:avLst/>
                                          </a:prstGeom>
                                          <a:noFill/>
                                        </pic:spPr>
                                      </pic:pic>
                                    </a:graphicData>
                                  </a:graphic>
                                </wp:inline>
                              </w:drawing>
                            </w:r>
                            <w:r w:rsidR="00CF767E">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6EC9FEF" id="_x0000_t202" coordsize="21600,21600" o:spt="202" path="m,l,21600r21600,l21600,xe">
                <v:stroke joinstyle="miter"/>
                <v:path gradientshapeok="t" o:connecttype="rect"/>
              </v:shapetype>
              <v:shape id="Text Box 3" o:spid="_x0000_s1026" type="#_x0000_t202" style="position:absolute;left:0;text-align:left;margin-left:11.45pt;margin-top:8.45pt;width:109pt;height: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" fillcolor="white [3201]" strokeweight=".5pt">
                <v:textbox>
                  <w:txbxContent>
                    <w:p w14:paraId="28680428" w14:textId="0A7F0C5F" w:rsidR="00CF767E" w:rsidRDefault="00C138B9" w:rsidP="00C138B9">
                      <w:pPr>
                        <w:jc w:val="center"/>
                      </w:pPr>
                      <w:r>
                        <w:rPr>
                          <w:noProof/>
                        </w:rPr>
                        <w:drawing>
                          <wp:inline distT="0" distB="0" distL="0" distR="0" wp14:anchorId="124B97F6" wp14:editId="72ED6849">
                            <wp:extent cx="1041400" cy="719318"/>
                            <wp:effectExtent l="0" t="0" r="6350" b="5080"/>
                            <wp:docPr id="1192233710" name="Picture 1" descr="woodlan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oodlands 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471" cy="736635"/>
                                    </a:xfrm>
                                    <a:prstGeom prst="rect">
                                      <a:avLst/>
                                    </a:prstGeom>
                                    <a:noFill/>
                                  </pic:spPr>
                                </pic:pic>
                              </a:graphicData>
                            </a:graphic>
                          </wp:inline>
                        </w:drawing>
                      </w:r>
                      <w:r w:rsidR="00CF767E">
                        <w:t>l</w:t>
                      </w:r>
                    </w:p>
                  </w:txbxContent>
                </v:textbox>
              </v:shape>
            </w:pict>
          </mc:Fallback>
        </mc:AlternateContent>
      </w:r>
      <w:r>
        <w:rPr>
          <w:rFonts w:ascii="Arial" w:eastAsia="Arial" w:hAnsi="Arial" w:cs="Arial"/>
          <w:b/>
          <w:bCs/>
          <w:noProof/>
          <w:sz w:val="32"/>
          <w:szCs w:val="32"/>
          <w:lang w:eastAsia="en-GB"/>
        </w:rPr>
        <mc:AlternateContent>
          <mc:Choice Requires="wps">
            <w:drawing>
              <wp:anchor distT="0" distB="0" distL="114300" distR="114300" simplePos="0" relativeHeight="251661312" behindDoc="0" locked="0" layoutInCell="1" allowOverlap="1" wp14:anchorId="7BDEAA1A" wp14:editId="4391A4F1">
                <wp:simplePos x="0" y="0"/>
                <wp:positionH relativeFrom="column">
                  <wp:posOffset>18415</wp:posOffset>
                </wp:positionH>
                <wp:positionV relativeFrom="paragraph">
                  <wp:posOffset>5715</wp:posOffset>
                </wp:positionV>
                <wp:extent cx="1581150" cy="1079500"/>
                <wp:effectExtent l="0" t="0" r="19050" b="25400"/>
                <wp:wrapNone/>
                <wp:docPr id="2" name="Rectangle 2"/>
                <wp:cNvGraphicFramePr/>
                <a:graphic xmlns:a="http://schemas.openxmlformats.org/drawingml/2006/main">
                  <a:graphicData uri="http://schemas.microsoft.com/office/word/2010/wordprocessingShape">
                    <wps:wsp>
                      <wps:cNvSpPr/>
                      <wps:spPr>
                        <a:xfrm>
                          <a:off x="0" y="0"/>
                          <a:ext cx="1581150" cy="10795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7DFE4C" w14:textId="5F5492EE" w:rsidR="00CF767E" w:rsidRDefault="00CF767E" w:rsidP="00CF76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DEAA1A" id="Rectangle 2" o:spid="_x0000_s1027" style="position:absolute;left:0;text-align:left;margin-left:1.45pt;margin-top:.45pt;width:124.5pt;height: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" fillcolor="white [3212]" strokecolor="#1f3763 [1604]" strokeweight="1pt">
                <v:textbox>
                  <w:txbxContent>
                    <w:p w14:paraId="737DFE4C" w14:textId="5F5492EE" w:rsidR="00CF767E" w:rsidRDefault="00CF767E" w:rsidP="00CF767E"/>
                  </w:txbxContent>
                </v:textbox>
              </v:rect>
            </w:pict>
          </mc:Fallback>
        </mc:AlternateContent>
      </w:r>
      <w:r w:rsidR="00F21800">
        <w:rPr>
          <w:rFonts w:ascii="Arial" w:eastAsia="Arial" w:hAnsi="Arial" w:cs="Arial"/>
          <w:b/>
          <w:bCs/>
          <w:noProof/>
          <w:sz w:val="32"/>
          <w:szCs w:val="32"/>
          <w:lang w:eastAsia="en-GB"/>
        </w:rPr>
        <w:drawing>
          <wp:anchor distT="0" distB="0" distL="114300" distR="114300" simplePos="0" relativeHeight="251660288" behindDoc="0" locked="0" layoutInCell="1" allowOverlap="1" wp14:anchorId="614CA9C4" wp14:editId="5CC26EA3">
            <wp:simplePos x="0" y="0"/>
            <wp:positionH relativeFrom="margin">
              <wp:posOffset>4911090</wp:posOffset>
            </wp:positionH>
            <wp:positionV relativeFrom="paragraph">
              <wp:posOffset>4445</wp:posOffset>
            </wp:positionV>
            <wp:extent cx="1435735" cy="628650"/>
            <wp:effectExtent l="0" t="0" r="0" b="0"/>
            <wp:wrapSquare wrapText="bothSides"/>
            <wp:docPr id="1" name="Picture 1" descr="MacFiles1:Corporate ID 2001:NLC Logos Final:NLC Logo Gradient 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Files1:Corporate ID 2001:NLC Logos Final:NLC Logo Gradient Final.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573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3338FA" w14:textId="77777777" w:rsidR="00F21800" w:rsidRDefault="00F21800" w:rsidP="00F21800">
      <w:pPr>
        <w:spacing w:line="276" w:lineRule="auto"/>
        <w:ind w:right="561"/>
        <w:jc w:val="center"/>
        <w:rPr>
          <w:rFonts w:ascii="Arial" w:eastAsia="Arial" w:hAnsi="Arial" w:cs="Arial"/>
          <w:b/>
          <w:spacing w:val="-1"/>
          <w:sz w:val="24"/>
          <w:szCs w:val="24"/>
        </w:rPr>
      </w:pPr>
    </w:p>
    <w:p w14:paraId="071DB58D" w14:textId="77777777" w:rsidR="00F21800" w:rsidRDefault="00F21800" w:rsidP="00F21800">
      <w:pPr>
        <w:spacing w:line="276" w:lineRule="auto"/>
        <w:ind w:right="561"/>
        <w:jc w:val="center"/>
        <w:rPr>
          <w:rFonts w:ascii="Arial" w:eastAsia="Arial" w:hAnsi="Arial" w:cs="Arial"/>
          <w:b/>
          <w:spacing w:val="-1"/>
          <w:sz w:val="24"/>
          <w:szCs w:val="24"/>
        </w:rPr>
      </w:pPr>
    </w:p>
    <w:p w14:paraId="19CA96D3" w14:textId="77777777" w:rsidR="00F21800" w:rsidRDefault="00F21800" w:rsidP="00F21800">
      <w:pPr>
        <w:spacing w:line="276" w:lineRule="auto"/>
        <w:ind w:right="561"/>
        <w:jc w:val="center"/>
        <w:rPr>
          <w:rFonts w:ascii="Arial" w:eastAsia="Arial" w:hAnsi="Arial" w:cs="Arial"/>
          <w:b/>
          <w:spacing w:val="-1"/>
          <w:sz w:val="24"/>
          <w:szCs w:val="24"/>
        </w:rPr>
      </w:pPr>
    </w:p>
    <w:p w14:paraId="0C08E3C3" w14:textId="77777777" w:rsidR="00F21800" w:rsidRPr="00A142C2" w:rsidRDefault="00F21800" w:rsidP="00F21800">
      <w:pPr>
        <w:jc w:val="center"/>
        <w:rPr>
          <w:b/>
          <w:i/>
          <w:sz w:val="36"/>
          <w:szCs w:val="36"/>
        </w:rPr>
      </w:pPr>
      <w:r w:rsidRPr="00A142C2">
        <w:rPr>
          <w:b/>
          <w:i/>
          <w:sz w:val="36"/>
          <w:szCs w:val="36"/>
        </w:rPr>
        <w:t>Driving Equity and Excellence</w:t>
      </w:r>
    </w:p>
    <w:p w14:paraId="1417B324" w14:textId="77777777" w:rsidR="00F21800" w:rsidRPr="00A142C2" w:rsidRDefault="00F21800" w:rsidP="00865D45">
      <w:pPr>
        <w:rPr>
          <w:b/>
          <w:sz w:val="36"/>
          <w:szCs w:val="36"/>
        </w:rPr>
      </w:pPr>
    </w:p>
    <w:p w14:paraId="6C40295E" w14:textId="069194FF" w:rsidR="00F21800" w:rsidRDefault="009C57D1" w:rsidP="00F21800">
      <w:pPr>
        <w:jc w:val="center"/>
        <w:rPr>
          <w:b/>
          <w:sz w:val="36"/>
          <w:szCs w:val="36"/>
        </w:rPr>
      </w:pPr>
      <w:r>
        <w:rPr>
          <w:b/>
          <w:sz w:val="36"/>
          <w:szCs w:val="36"/>
        </w:rPr>
        <w:t xml:space="preserve">Improvement Report </w:t>
      </w:r>
    </w:p>
    <w:p w14:paraId="747FEB50" w14:textId="77777777" w:rsidR="00F21800" w:rsidRPr="00A142C2" w:rsidRDefault="00F21800" w:rsidP="00F21800">
      <w:pPr>
        <w:jc w:val="center"/>
        <w:rPr>
          <w:b/>
          <w:sz w:val="36"/>
          <w:szCs w:val="36"/>
        </w:rPr>
      </w:pPr>
    </w:p>
    <w:p w14:paraId="6A73591E" w14:textId="7C5FAF3A" w:rsidR="00F21800" w:rsidRPr="00013141" w:rsidRDefault="00F21800" w:rsidP="00F21800">
      <w:pPr>
        <w:jc w:val="center"/>
        <w:rPr>
          <w:b/>
          <w:sz w:val="36"/>
          <w:szCs w:val="36"/>
        </w:rPr>
      </w:pPr>
      <w:r>
        <w:rPr>
          <w:b/>
          <w:sz w:val="36"/>
          <w:szCs w:val="36"/>
        </w:rPr>
        <w:t>Session 20</w:t>
      </w:r>
      <w:r w:rsidR="009C57D1">
        <w:rPr>
          <w:b/>
          <w:sz w:val="36"/>
          <w:szCs w:val="36"/>
        </w:rPr>
        <w:t>2</w:t>
      </w:r>
      <w:r w:rsidR="00923B4E">
        <w:rPr>
          <w:b/>
          <w:sz w:val="36"/>
          <w:szCs w:val="36"/>
        </w:rPr>
        <w:t>5-26</w:t>
      </w:r>
    </w:p>
    <w:p w14:paraId="662EB3E1" w14:textId="77777777" w:rsidR="00F21800" w:rsidRPr="005B283F" w:rsidRDefault="00F21800" w:rsidP="00F21800">
      <w:pPr>
        <w:rPr>
          <w:sz w:val="28"/>
          <w:szCs w:val="28"/>
        </w:rPr>
      </w:pPr>
    </w:p>
    <w:tbl>
      <w:tblPr>
        <w:tblStyle w:val="TableGrid"/>
        <w:tblW w:w="0" w:type="auto"/>
        <w:jc w:val="center"/>
        <w:tblLook w:val="04A0" w:firstRow="1" w:lastRow="0" w:firstColumn="1" w:lastColumn="0" w:noHBand="0" w:noVBand="1"/>
      </w:tblPr>
      <w:tblGrid>
        <w:gridCol w:w="3256"/>
        <w:gridCol w:w="5760"/>
      </w:tblGrid>
      <w:tr w:rsidR="00F21800" w14:paraId="6A0AF8EB" w14:textId="77777777" w:rsidTr="0023673A">
        <w:trPr>
          <w:jc w:val="center"/>
        </w:trPr>
        <w:tc>
          <w:tcPr>
            <w:tcW w:w="3256" w:type="dxa"/>
            <w:shd w:val="clear" w:color="auto" w:fill="D9D9D9" w:themeFill="background1" w:themeFillShade="D9"/>
          </w:tcPr>
          <w:p w14:paraId="28B7B2BB" w14:textId="77777777" w:rsidR="00F21800" w:rsidRPr="00A918BB" w:rsidRDefault="00F21800" w:rsidP="0023673A">
            <w:pPr>
              <w:rPr>
                <w:b/>
                <w:sz w:val="28"/>
                <w:szCs w:val="28"/>
              </w:rPr>
            </w:pPr>
            <w:r>
              <w:rPr>
                <w:b/>
                <w:sz w:val="28"/>
                <w:szCs w:val="28"/>
              </w:rPr>
              <w:t>School</w:t>
            </w:r>
            <w:r w:rsidRPr="00A918BB">
              <w:rPr>
                <w:b/>
                <w:sz w:val="28"/>
                <w:szCs w:val="28"/>
              </w:rPr>
              <w:t>:</w:t>
            </w:r>
          </w:p>
        </w:tc>
        <w:tc>
          <w:tcPr>
            <w:tcW w:w="5760" w:type="dxa"/>
          </w:tcPr>
          <w:p w14:paraId="2A506A4E" w14:textId="2A059081" w:rsidR="00F21800" w:rsidRDefault="009457F3" w:rsidP="0023673A">
            <w:pPr>
              <w:rPr>
                <w:sz w:val="28"/>
                <w:szCs w:val="28"/>
              </w:rPr>
            </w:pPr>
            <w:r>
              <w:rPr>
                <w:sz w:val="28"/>
                <w:szCs w:val="28"/>
              </w:rPr>
              <w:t>Woodlands Primary School</w:t>
            </w:r>
          </w:p>
        </w:tc>
      </w:tr>
      <w:tr w:rsidR="00F21800" w14:paraId="5F621C5E" w14:textId="77777777" w:rsidTr="0023673A">
        <w:trPr>
          <w:jc w:val="center"/>
        </w:trPr>
        <w:tc>
          <w:tcPr>
            <w:tcW w:w="3256" w:type="dxa"/>
            <w:shd w:val="clear" w:color="auto" w:fill="D9D9D9" w:themeFill="background1" w:themeFillShade="D9"/>
          </w:tcPr>
          <w:p w14:paraId="41FC2D42" w14:textId="77777777" w:rsidR="00F21800" w:rsidRPr="00A918BB" w:rsidRDefault="00F21800" w:rsidP="0023673A">
            <w:pPr>
              <w:rPr>
                <w:b/>
                <w:sz w:val="28"/>
                <w:szCs w:val="28"/>
              </w:rPr>
            </w:pPr>
            <w:r>
              <w:rPr>
                <w:b/>
                <w:sz w:val="28"/>
                <w:szCs w:val="28"/>
              </w:rPr>
              <w:t>Cluster</w:t>
            </w:r>
            <w:r w:rsidRPr="00A918BB">
              <w:rPr>
                <w:b/>
                <w:sz w:val="28"/>
                <w:szCs w:val="28"/>
              </w:rPr>
              <w:t>:</w:t>
            </w:r>
          </w:p>
        </w:tc>
        <w:tc>
          <w:tcPr>
            <w:tcW w:w="5760" w:type="dxa"/>
          </w:tcPr>
          <w:p w14:paraId="0261074F" w14:textId="5DB8CFF3" w:rsidR="00F21800" w:rsidRDefault="009457F3" w:rsidP="0023673A">
            <w:pPr>
              <w:rPr>
                <w:sz w:val="28"/>
                <w:szCs w:val="28"/>
              </w:rPr>
            </w:pPr>
            <w:r>
              <w:rPr>
                <w:sz w:val="28"/>
                <w:szCs w:val="28"/>
              </w:rPr>
              <w:t>Greenfaulds High School</w:t>
            </w:r>
          </w:p>
        </w:tc>
      </w:tr>
      <w:tr w:rsidR="009C57D1" w14:paraId="2A0B3E11" w14:textId="77777777" w:rsidTr="0023673A">
        <w:trPr>
          <w:jc w:val="center"/>
        </w:trPr>
        <w:tc>
          <w:tcPr>
            <w:tcW w:w="3256" w:type="dxa"/>
            <w:shd w:val="clear" w:color="auto" w:fill="D9D9D9" w:themeFill="background1" w:themeFillShade="D9"/>
          </w:tcPr>
          <w:p w14:paraId="0FCA475F" w14:textId="095230AE" w:rsidR="009C57D1" w:rsidRDefault="00A60362" w:rsidP="0023673A">
            <w:pPr>
              <w:rPr>
                <w:b/>
                <w:sz w:val="28"/>
                <w:szCs w:val="28"/>
              </w:rPr>
            </w:pPr>
            <w:r>
              <w:rPr>
                <w:b/>
                <w:sz w:val="28"/>
                <w:szCs w:val="28"/>
              </w:rPr>
              <w:t>Head Teacher:</w:t>
            </w:r>
          </w:p>
        </w:tc>
        <w:tc>
          <w:tcPr>
            <w:tcW w:w="5760" w:type="dxa"/>
          </w:tcPr>
          <w:p w14:paraId="5E20C3FA" w14:textId="2FFD50EE" w:rsidR="009C57D1" w:rsidRDefault="009457F3" w:rsidP="0023673A">
            <w:pPr>
              <w:rPr>
                <w:sz w:val="28"/>
                <w:szCs w:val="28"/>
              </w:rPr>
            </w:pPr>
            <w:proofErr w:type="gramStart"/>
            <w:r>
              <w:rPr>
                <w:sz w:val="28"/>
                <w:szCs w:val="28"/>
              </w:rPr>
              <w:t>Nicola  Ferguson</w:t>
            </w:r>
            <w:proofErr w:type="gramEnd"/>
          </w:p>
        </w:tc>
      </w:tr>
    </w:tbl>
    <w:p w14:paraId="17582492" w14:textId="40F6709B" w:rsidR="00F74C57" w:rsidRDefault="00F21800" w:rsidP="00C7641D">
      <w:pPr>
        <w:ind w:firstLine="720"/>
        <w:rPr>
          <w:sz w:val="28"/>
          <w:szCs w:val="28"/>
        </w:rPr>
      </w:pPr>
      <w:r>
        <w:rPr>
          <w:sz w:val="28"/>
          <w:szCs w:val="28"/>
        </w:rPr>
        <w:tab/>
      </w:r>
    </w:p>
    <w:p w14:paraId="494AB1A4" w14:textId="518DB76B" w:rsidR="00C7641D" w:rsidRDefault="00C7641D" w:rsidP="00C7641D">
      <w:pPr>
        <w:ind w:firstLine="720"/>
        <w:rPr>
          <w:sz w:val="28"/>
          <w:szCs w:val="28"/>
        </w:rPr>
      </w:pPr>
    </w:p>
    <w:tbl>
      <w:tblPr>
        <w:tblStyle w:val="TableGrid"/>
        <w:tblW w:w="0" w:type="auto"/>
        <w:jc w:val="center"/>
        <w:tblLook w:val="04A0" w:firstRow="1" w:lastRow="0" w:firstColumn="1" w:lastColumn="0" w:noHBand="0" w:noVBand="1"/>
      </w:tblPr>
      <w:tblGrid>
        <w:gridCol w:w="3114"/>
        <w:gridCol w:w="2977"/>
        <w:gridCol w:w="3685"/>
      </w:tblGrid>
      <w:tr w:rsidR="003D6096" w:rsidRPr="00407989" w14:paraId="5446D01E" w14:textId="70F00F19"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39BEB" w14:textId="1BA065C0" w:rsidR="003D6096" w:rsidRPr="00132695" w:rsidRDefault="003D6096" w:rsidP="00D840FF">
            <w:pPr>
              <w:jc w:val="center"/>
              <w:rPr>
                <w:b/>
                <w:bCs/>
                <w:u w:val="single"/>
              </w:rPr>
            </w:pPr>
            <w:r w:rsidRPr="00132695">
              <w:rPr>
                <w:b/>
                <w:bCs/>
                <w:u w:val="single"/>
              </w:rPr>
              <w:t>AIR Submission Date</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E2599" w14:textId="3FEE0858" w:rsidR="003D6096" w:rsidRPr="00132695" w:rsidRDefault="003D6096" w:rsidP="00D840FF">
            <w:pPr>
              <w:jc w:val="center"/>
              <w:rPr>
                <w:b/>
                <w:bCs/>
                <w:u w:val="single"/>
              </w:rPr>
            </w:pPr>
            <w:r w:rsidRPr="00132695">
              <w:rPr>
                <w:b/>
                <w:bCs/>
                <w:u w:val="single"/>
              </w:rPr>
              <w:t>Submission Focus Area</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4D850D0F" w14:textId="58F18F2E" w:rsidR="003D6096" w:rsidRPr="00132695" w:rsidRDefault="003D6096" w:rsidP="00D840FF">
            <w:pPr>
              <w:rPr>
                <w:b/>
                <w:bCs/>
                <w:u w:val="single"/>
              </w:rPr>
            </w:pPr>
            <w:r w:rsidRPr="00132695">
              <w:rPr>
                <w:b/>
                <w:bCs/>
                <w:u w:val="single"/>
              </w:rPr>
              <w:t>Progress towards improvement priorities</w:t>
            </w:r>
          </w:p>
        </w:tc>
      </w:tr>
      <w:tr w:rsidR="003D6096" w14:paraId="2996A927" w14:textId="27C3A529"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B75DB" w14:textId="41E9A220" w:rsidR="003D6096" w:rsidRPr="00132695" w:rsidRDefault="00C64A43" w:rsidP="00D840FF">
            <w:pPr>
              <w:jc w:val="center"/>
            </w:pPr>
            <w:r w:rsidRPr="00836890">
              <w:rPr>
                <w:color w:val="FF0000"/>
              </w:rPr>
              <w:t>10</w:t>
            </w:r>
            <w:r w:rsidRPr="00836890">
              <w:rPr>
                <w:color w:val="FF0000"/>
                <w:vertAlign w:val="superscript"/>
              </w:rPr>
              <w:t>th</w:t>
            </w:r>
            <w:r w:rsidRPr="00836890">
              <w:rPr>
                <w:color w:val="FF0000"/>
              </w:rPr>
              <w:t xml:space="preserve"> </w:t>
            </w:r>
            <w:r w:rsidR="003D6096" w:rsidRPr="00836890">
              <w:rPr>
                <w:color w:val="FF0000"/>
              </w:rPr>
              <w:t>October 202</w:t>
            </w:r>
            <w:r w:rsidR="00545586" w:rsidRPr="00836890">
              <w:rPr>
                <w:color w:val="FF0000"/>
              </w:rPr>
              <w:t>5</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92B6B" w14:textId="535101DF" w:rsidR="003D6096" w:rsidRPr="00132695" w:rsidRDefault="003D6096" w:rsidP="00D840FF">
            <w:pPr>
              <w:jc w:val="center"/>
            </w:pPr>
            <w:r w:rsidRPr="00132695">
              <w:t xml:space="preserve">QIs 3.1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E2AB7" w14:textId="16B59007" w:rsidR="003D6096" w:rsidRPr="00132695" w:rsidRDefault="00B17AC2" w:rsidP="00D840FF">
            <w:r w:rsidRPr="00EF78F8">
              <w:rPr>
                <w:color w:val="FF0000"/>
              </w:rPr>
              <w:t>Please update your progress towards your priorities</w:t>
            </w:r>
            <w:r w:rsidR="00053A55" w:rsidRPr="00EF78F8">
              <w:rPr>
                <w:color w:val="FF0000"/>
              </w:rPr>
              <w:t xml:space="preserve"> (and include </w:t>
            </w:r>
            <w:r w:rsidR="00EF78F8" w:rsidRPr="00EF78F8">
              <w:rPr>
                <w:color w:val="FF0000"/>
              </w:rPr>
              <w:t>nursery progress</w:t>
            </w:r>
            <w:r w:rsidR="00053A55" w:rsidRPr="00EF78F8">
              <w:rPr>
                <w:color w:val="FF0000"/>
              </w:rPr>
              <w:t xml:space="preserve">, if </w:t>
            </w:r>
            <w:r w:rsidR="00EF78F8" w:rsidRPr="00EF78F8">
              <w:rPr>
                <w:color w:val="FF0000"/>
              </w:rPr>
              <w:t>appropriate)</w:t>
            </w:r>
          </w:p>
        </w:tc>
      </w:tr>
      <w:tr w:rsidR="003D6096" w14:paraId="316820EC" w14:textId="1B0A4894"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E3FCEF" w14:textId="7D11E4DE" w:rsidR="003D6096" w:rsidRPr="00132695" w:rsidRDefault="00545586" w:rsidP="00D840FF">
            <w:pPr>
              <w:jc w:val="center"/>
            </w:pPr>
            <w:r w:rsidRPr="00132695">
              <w:t>5</w:t>
            </w:r>
            <w:r w:rsidRPr="00132695">
              <w:rPr>
                <w:vertAlign w:val="superscript"/>
              </w:rPr>
              <w:t>th</w:t>
            </w:r>
            <w:r w:rsidR="003D6096" w:rsidRPr="00132695">
              <w:t xml:space="preserve"> December 202</w:t>
            </w:r>
            <w:r w:rsidRPr="00132695">
              <w:t>5</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D257F" w14:textId="682F8B7C" w:rsidR="003D6096" w:rsidRPr="00132695" w:rsidRDefault="003D6096" w:rsidP="00D840FF">
            <w:pPr>
              <w:jc w:val="center"/>
            </w:pPr>
            <w:r w:rsidRPr="00132695">
              <w:t xml:space="preserve">QI 1.3 and 3.2 &amp; </w:t>
            </w:r>
            <w:r w:rsidRPr="00501776">
              <w:rPr>
                <w:color w:val="FF0000"/>
              </w:rPr>
              <w:t>PEF Update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33353" w14:textId="6BE71D4F" w:rsidR="003D6096" w:rsidRPr="00132695" w:rsidRDefault="00EF78F8" w:rsidP="00D840FF">
            <w:r w:rsidRPr="00EF78F8">
              <w:rPr>
                <w:color w:val="FF0000"/>
              </w:rPr>
              <w:t>Please update your progress towards your priorities (and include nursery progress, if appropriate)</w:t>
            </w:r>
          </w:p>
        </w:tc>
      </w:tr>
      <w:tr w:rsidR="003D6096" w14:paraId="4E061AE0" w14:textId="5B8CC07B"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3C67E" w14:textId="306413AA" w:rsidR="003D6096" w:rsidRPr="00132695" w:rsidRDefault="003D6096" w:rsidP="00D840FF">
            <w:pPr>
              <w:jc w:val="center"/>
            </w:pPr>
            <w:r w:rsidRPr="00132695">
              <w:t>2</w:t>
            </w:r>
            <w:r w:rsidR="00132695" w:rsidRPr="00132695">
              <w:t>0</w:t>
            </w:r>
            <w:r w:rsidR="00132695" w:rsidRPr="00132695">
              <w:rPr>
                <w:vertAlign w:val="superscript"/>
              </w:rPr>
              <w:t>th</w:t>
            </w:r>
            <w:r w:rsidR="00EF3B33" w:rsidRPr="00132695">
              <w:rPr>
                <w:vertAlign w:val="superscript"/>
              </w:rPr>
              <w:t xml:space="preserve"> </w:t>
            </w:r>
            <w:r w:rsidRPr="00132695">
              <w:t>March 202</w:t>
            </w:r>
            <w:r w:rsidR="00545586" w:rsidRPr="00132695">
              <w:t>6</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7073A" w14:textId="65C1A479" w:rsidR="003D6096" w:rsidRPr="00132695" w:rsidRDefault="003D6096" w:rsidP="00D840FF">
            <w:pPr>
              <w:jc w:val="center"/>
            </w:pPr>
            <w:r w:rsidRPr="00132695">
              <w:t xml:space="preserve">QI 2.3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C7C6F" w14:textId="1CC9EA42" w:rsidR="003D6096" w:rsidRPr="00132695" w:rsidRDefault="00EF78F8" w:rsidP="00D840FF">
            <w:r w:rsidRPr="00EF78F8">
              <w:rPr>
                <w:color w:val="FF0000"/>
              </w:rPr>
              <w:t>Please update your progress towards your priorities (and include nursery progress, if appropriate)</w:t>
            </w:r>
          </w:p>
        </w:tc>
      </w:tr>
      <w:tr w:rsidR="003D6096" w14:paraId="1731C57E" w14:textId="7714488A"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EAD55" w14:textId="654AB142" w:rsidR="003D6096" w:rsidRPr="00132695" w:rsidRDefault="003D6096" w:rsidP="00D840FF">
            <w:pPr>
              <w:jc w:val="center"/>
            </w:pPr>
            <w:r w:rsidRPr="00132695">
              <w:t>1</w:t>
            </w:r>
            <w:r w:rsidR="00D907FF">
              <w:t>2</w:t>
            </w:r>
            <w:r w:rsidRPr="00132695">
              <w:rPr>
                <w:vertAlign w:val="superscript"/>
              </w:rPr>
              <w:t>th</w:t>
            </w:r>
            <w:r w:rsidRPr="00132695">
              <w:t xml:space="preserve"> June 202</w:t>
            </w:r>
            <w:r w:rsidR="00132695" w:rsidRPr="00132695">
              <w:t>6</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DFFF2" w14:textId="77777777" w:rsidR="00407989" w:rsidRPr="00132695" w:rsidRDefault="00407989" w:rsidP="00D840FF">
            <w:pPr>
              <w:jc w:val="center"/>
            </w:pPr>
            <w:r w:rsidRPr="00132695">
              <w:t>Full submission:</w:t>
            </w:r>
          </w:p>
          <w:p w14:paraId="70ADC0E2" w14:textId="71E1A20F" w:rsidR="003D6096" w:rsidRPr="00132695" w:rsidRDefault="003D6096" w:rsidP="00D840FF">
            <w:pPr>
              <w:jc w:val="center"/>
            </w:pPr>
            <w:r w:rsidRPr="00132695">
              <w:t>All Q</w:t>
            </w:r>
            <w:r w:rsidR="00501776" w:rsidRPr="00132695">
              <w:t>i</w:t>
            </w:r>
            <w:r w:rsidRPr="00132695">
              <w:t>s</w:t>
            </w:r>
            <w:r w:rsidR="00501776">
              <w:t xml:space="preserve"> &amp; </w:t>
            </w:r>
            <w:r w:rsidR="00501776" w:rsidRPr="00501776">
              <w:rPr>
                <w:color w:val="FF0000"/>
              </w:rPr>
              <w:t>PEF Update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D7F35" w14:textId="5B95820B" w:rsidR="003D6096" w:rsidRPr="00132695" w:rsidRDefault="00F44845" w:rsidP="00D840FF">
            <w:r w:rsidRPr="00EF78F8">
              <w:rPr>
                <w:color w:val="FF0000"/>
              </w:rPr>
              <w:t>Please update your progress towards your priorities (and include nursery progress, if appropriate)</w:t>
            </w:r>
          </w:p>
        </w:tc>
      </w:tr>
      <w:tr w:rsidR="00407989" w14:paraId="3C77A96B" w14:textId="77777777" w:rsidTr="00D63AF6">
        <w:trPr>
          <w:jc w:val="center"/>
        </w:trPr>
        <w:tc>
          <w:tcPr>
            <w:tcW w:w="97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0D6D" w14:textId="3C009CBC" w:rsidR="00407989" w:rsidRPr="00816D09" w:rsidRDefault="00C64A43" w:rsidP="00D840FF">
            <w:pPr>
              <w:rPr>
                <w:b/>
                <w:bCs/>
                <w:color w:val="FF0000"/>
              </w:rPr>
            </w:pPr>
            <w:r w:rsidRPr="00816D09">
              <w:rPr>
                <w:b/>
                <w:bCs/>
                <w:color w:val="FF0000"/>
              </w:rPr>
              <w:t>Submissions</w:t>
            </w:r>
            <w:r w:rsidR="001771C9" w:rsidRPr="00816D09">
              <w:rPr>
                <w:b/>
                <w:bCs/>
                <w:color w:val="FF0000"/>
              </w:rPr>
              <w:t xml:space="preserve"> should be emailed to </w:t>
            </w:r>
            <w:hyperlink r:id="rId7" w:history="1">
              <w:r w:rsidR="001771C9" w:rsidRPr="00816D09">
                <w:rPr>
                  <w:rStyle w:val="Hyperlink"/>
                  <w:b/>
                  <w:bCs/>
                  <w:color w:val="FF0000"/>
                </w:rPr>
                <w:t>QISSIP-SIR@northlan.gov.uk</w:t>
              </w:r>
            </w:hyperlink>
            <w:r w:rsidRPr="00816D09">
              <w:rPr>
                <w:b/>
                <w:bCs/>
                <w:color w:val="FF0000"/>
              </w:rPr>
              <w:t xml:space="preserve"> and the link EFM.</w:t>
            </w:r>
          </w:p>
          <w:p w14:paraId="6D7F01DF" w14:textId="0D5DED63" w:rsidR="001771C9" w:rsidRDefault="00C64A43" w:rsidP="00D840FF">
            <w:r w:rsidRPr="00836890">
              <w:rPr>
                <w:color w:val="FF0000"/>
              </w:rPr>
              <w:t xml:space="preserve">A Microsoft Form will </w:t>
            </w:r>
            <w:r w:rsidR="004F2098" w:rsidRPr="00836890">
              <w:rPr>
                <w:color w:val="FF0000"/>
              </w:rPr>
              <w:t xml:space="preserve">also be completed with the final submission in June 2026, with a link sent nearer the time.  </w:t>
            </w:r>
          </w:p>
        </w:tc>
      </w:tr>
    </w:tbl>
    <w:p w14:paraId="0237A9CF" w14:textId="2C7A2685" w:rsidR="00C7641D" w:rsidRDefault="00C7641D" w:rsidP="00C7641D">
      <w:pPr>
        <w:ind w:firstLine="720"/>
        <w:rPr>
          <w:sz w:val="28"/>
          <w:szCs w:val="28"/>
        </w:rPr>
      </w:pPr>
    </w:p>
    <w:p w14:paraId="65247842" w14:textId="432678CF" w:rsidR="00C7641D" w:rsidRDefault="00C7641D" w:rsidP="00C7641D">
      <w:pPr>
        <w:ind w:firstLine="720"/>
        <w:rPr>
          <w:sz w:val="28"/>
          <w:szCs w:val="28"/>
        </w:rPr>
      </w:pPr>
    </w:p>
    <w:p w14:paraId="35F56834" w14:textId="22AB65EA" w:rsidR="00C7641D" w:rsidRDefault="00C7641D" w:rsidP="00C7641D">
      <w:pPr>
        <w:ind w:firstLine="720"/>
        <w:rPr>
          <w:sz w:val="28"/>
          <w:szCs w:val="28"/>
        </w:rPr>
      </w:pPr>
    </w:p>
    <w:p w14:paraId="462E9F38" w14:textId="77777777" w:rsidR="0096356A" w:rsidRDefault="0096356A" w:rsidP="00F21800">
      <w:pPr>
        <w:spacing w:before="5"/>
        <w:rPr>
          <w:rFonts w:ascii="Arial" w:eastAsia="Arial" w:hAnsi="Arial" w:cs="Arial"/>
          <w:b/>
          <w:bCs/>
          <w:sz w:val="28"/>
          <w:szCs w:val="28"/>
        </w:rPr>
      </w:pPr>
    </w:p>
    <w:p w14:paraId="7ACBA247" w14:textId="2B7FA9DD" w:rsidR="00F21800" w:rsidRPr="007C2DC1" w:rsidRDefault="00773437" w:rsidP="00F21800">
      <w:pPr>
        <w:spacing w:before="5"/>
        <w:rPr>
          <w:rFonts w:eastAsia="Arial" w:cstheme="minorHAnsi"/>
          <w:b/>
          <w:bCs/>
          <w:sz w:val="28"/>
          <w:szCs w:val="28"/>
        </w:rPr>
      </w:pPr>
      <w:r w:rsidRPr="007C2DC1">
        <w:rPr>
          <w:rFonts w:eastAsia="Arial" w:cstheme="minorHAnsi"/>
          <w:b/>
          <w:bCs/>
          <w:sz w:val="28"/>
          <w:szCs w:val="28"/>
        </w:rPr>
        <w:lastRenderedPageBreak/>
        <w:t>Section 1:  Establishment Details</w:t>
      </w:r>
    </w:p>
    <w:tbl>
      <w:tblPr>
        <w:tblStyle w:val="TableGrid"/>
        <w:tblW w:w="0" w:type="auto"/>
        <w:tblLook w:val="04A0" w:firstRow="1" w:lastRow="0" w:firstColumn="1" w:lastColumn="0" w:noHBand="0" w:noVBand="1"/>
      </w:tblPr>
      <w:tblGrid>
        <w:gridCol w:w="10762"/>
      </w:tblGrid>
      <w:tr w:rsidR="00F21800" w:rsidRPr="007C2DC1" w14:paraId="1094B2B3" w14:textId="77777777" w:rsidTr="0023673A">
        <w:tc>
          <w:tcPr>
            <w:tcW w:w="10450" w:type="dxa"/>
          </w:tcPr>
          <w:p w14:paraId="711D6ABC" w14:textId="24D430C6" w:rsidR="00F21800" w:rsidRPr="007C2DC1" w:rsidRDefault="0096356A" w:rsidP="0023673A">
            <w:pPr>
              <w:spacing w:before="5"/>
              <w:jc w:val="center"/>
              <w:rPr>
                <w:rFonts w:eastAsia="Arial" w:cstheme="minorHAnsi"/>
                <w:b/>
                <w:bCs/>
                <w:sz w:val="28"/>
                <w:szCs w:val="28"/>
              </w:rPr>
            </w:pPr>
            <w:r w:rsidRPr="007C2DC1">
              <w:rPr>
                <w:rFonts w:eastAsia="Arial" w:cstheme="minorHAnsi"/>
                <w:b/>
                <w:bCs/>
                <w:sz w:val="28"/>
                <w:szCs w:val="28"/>
              </w:rPr>
              <w:t>Establishment</w:t>
            </w:r>
            <w:r w:rsidR="00F21800" w:rsidRPr="007C2DC1">
              <w:rPr>
                <w:rFonts w:eastAsia="Arial" w:cstheme="minorHAnsi"/>
                <w:b/>
                <w:bCs/>
                <w:sz w:val="28"/>
                <w:szCs w:val="28"/>
              </w:rPr>
              <w:t xml:space="preserve"> Improvement Report</w:t>
            </w:r>
          </w:p>
        </w:tc>
      </w:tr>
      <w:tr w:rsidR="00F21800" w:rsidRPr="007C2DC1" w14:paraId="5F29DB81" w14:textId="77777777" w:rsidTr="0023673A">
        <w:tc>
          <w:tcPr>
            <w:tcW w:w="10450" w:type="dxa"/>
          </w:tcPr>
          <w:p w14:paraId="4BE09958" w14:textId="77777777" w:rsidR="00F21800" w:rsidRPr="007C2DC1" w:rsidRDefault="00F21800" w:rsidP="0023673A">
            <w:pPr>
              <w:spacing w:before="78"/>
              <w:rPr>
                <w:rFonts w:eastAsia="Arial" w:cstheme="minorHAnsi"/>
                <w:sz w:val="24"/>
                <w:szCs w:val="24"/>
              </w:rPr>
            </w:pPr>
            <w:r w:rsidRPr="007C2DC1">
              <w:rPr>
                <w:rFonts w:cstheme="minorHAnsi"/>
                <w:b/>
                <w:spacing w:val="-1"/>
                <w:sz w:val="24"/>
              </w:rPr>
              <w:t>Context</w:t>
            </w:r>
            <w:r w:rsidRPr="007C2DC1">
              <w:rPr>
                <w:rFonts w:cstheme="minorHAnsi"/>
                <w:b/>
                <w:sz w:val="24"/>
              </w:rPr>
              <w:t xml:space="preserve"> </w:t>
            </w:r>
            <w:r w:rsidRPr="007C2DC1">
              <w:rPr>
                <w:rFonts w:cstheme="minorHAnsi"/>
                <w:b/>
                <w:spacing w:val="-1"/>
                <w:sz w:val="24"/>
              </w:rPr>
              <w:t>of the</w:t>
            </w:r>
            <w:r w:rsidRPr="007C2DC1">
              <w:rPr>
                <w:rFonts w:cstheme="minorHAnsi"/>
                <w:b/>
                <w:spacing w:val="1"/>
                <w:sz w:val="24"/>
              </w:rPr>
              <w:t xml:space="preserve"> </w:t>
            </w:r>
            <w:r w:rsidRPr="007C2DC1">
              <w:rPr>
                <w:rFonts w:cstheme="minorHAnsi"/>
                <w:b/>
                <w:spacing w:val="-1"/>
                <w:sz w:val="24"/>
              </w:rPr>
              <w:t>school:</w:t>
            </w:r>
          </w:p>
          <w:p w14:paraId="3FCB22CD" w14:textId="789B919D" w:rsidR="004F63E8" w:rsidRPr="007C2DC1" w:rsidRDefault="00F21800" w:rsidP="0023673A">
            <w:pPr>
              <w:spacing w:before="5"/>
              <w:rPr>
                <w:rFonts w:cstheme="minorHAnsi"/>
                <w:i/>
                <w:color w:val="000000"/>
                <w:highlight w:val="yellow"/>
              </w:rPr>
            </w:pPr>
            <w:r w:rsidRPr="007C2DC1">
              <w:rPr>
                <w:rFonts w:cstheme="minorHAnsi"/>
                <w:i/>
                <w:color w:val="000000"/>
              </w:rPr>
              <w:t>This section should be used to give brief background information in relation to the type of establishment, location, its management structure and staffing, the school community</w:t>
            </w:r>
            <w:r w:rsidR="00EE554A" w:rsidRPr="007C2DC1">
              <w:rPr>
                <w:rFonts w:cstheme="minorHAnsi"/>
                <w:i/>
                <w:color w:val="000000"/>
              </w:rPr>
              <w:t xml:space="preserve"> etc.  </w:t>
            </w:r>
            <w:r w:rsidR="00816899" w:rsidRPr="007C2DC1">
              <w:rPr>
                <w:rFonts w:cstheme="minorHAnsi"/>
                <w:i/>
                <w:color w:val="000000"/>
              </w:rPr>
              <w:t xml:space="preserve">It should also include </w:t>
            </w:r>
            <w:r w:rsidR="00816899" w:rsidRPr="007C2DC1">
              <w:rPr>
                <w:rFonts w:cstheme="minorHAnsi"/>
                <w:i/>
                <w:spacing w:val="-1"/>
              </w:rPr>
              <w:t xml:space="preserve">some </w:t>
            </w:r>
            <w:r w:rsidR="00816899" w:rsidRPr="007C2DC1">
              <w:rPr>
                <w:rFonts w:cstheme="minorHAnsi"/>
                <w:i/>
              </w:rPr>
              <w:t>or</w:t>
            </w:r>
            <w:r w:rsidR="00816899" w:rsidRPr="007C2DC1">
              <w:rPr>
                <w:rFonts w:cstheme="minorHAnsi"/>
                <w:i/>
                <w:spacing w:val="-1"/>
              </w:rPr>
              <w:t xml:space="preserve"> </w:t>
            </w:r>
            <w:proofErr w:type="gramStart"/>
            <w:r w:rsidR="00816899" w:rsidRPr="007C2DC1">
              <w:rPr>
                <w:rFonts w:cstheme="minorHAnsi"/>
                <w:i/>
              </w:rPr>
              <w:t>all</w:t>
            </w:r>
            <w:r w:rsidR="00816899" w:rsidRPr="007C2DC1">
              <w:rPr>
                <w:rFonts w:cstheme="minorHAnsi"/>
                <w:i/>
                <w:spacing w:val="-1"/>
              </w:rPr>
              <w:t xml:space="preserve"> of</w:t>
            </w:r>
            <w:proofErr w:type="gramEnd"/>
            <w:r w:rsidR="00816899" w:rsidRPr="007C2DC1">
              <w:rPr>
                <w:rFonts w:cstheme="minorHAnsi"/>
                <w:i/>
              </w:rPr>
              <w:t xml:space="preserve"> the</w:t>
            </w:r>
            <w:r w:rsidR="00816899" w:rsidRPr="007C2DC1">
              <w:rPr>
                <w:rFonts w:cstheme="minorHAnsi"/>
                <w:i/>
                <w:spacing w:val="-3"/>
              </w:rPr>
              <w:t xml:space="preserve"> </w:t>
            </w:r>
            <w:r w:rsidR="00816899" w:rsidRPr="007C2DC1">
              <w:rPr>
                <w:rFonts w:cstheme="minorHAnsi"/>
                <w:i/>
                <w:spacing w:val="-1"/>
              </w:rPr>
              <w:t>following:</w:t>
            </w:r>
            <w:r w:rsidR="00816899" w:rsidRPr="007C2DC1">
              <w:rPr>
                <w:rFonts w:cstheme="minorHAnsi"/>
                <w:i/>
                <w:spacing w:val="1"/>
              </w:rPr>
              <w:t xml:space="preserve"> the </w:t>
            </w:r>
            <w:r w:rsidR="00816899" w:rsidRPr="007C2DC1">
              <w:rPr>
                <w:rFonts w:cstheme="minorHAnsi"/>
                <w:i/>
              </w:rPr>
              <w:t>school’s</w:t>
            </w:r>
            <w:r w:rsidR="00816899" w:rsidRPr="007C2DC1">
              <w:rPr>
                <w:rFonts w:cstheme="minorHAnsi"/>
                <w:i/>
                <w:spacing w:val="-2"/>
              </w:rPr>
              <w:t xml:space="preserve"> </w:t>
            </w:r>
            <w:r w:rsidR="00816899" w:rsidRPr="007C2DC1">
              <w:rPr>
                <w:rFonts w:cstheme="minorHAnsi"/>
                <w:i/>
                <w:spacing w:val="-1"/>
              </w:rPr>
              <w:t>vision,</w:t>
            </w:r>
            <w:r w:rsidR="00816899" w:rsidRPr="007C2DC1">
              <w:rPr>
                <w:rFonts w:cstheme="minorHAnsi"/>
                <w:i/>
                <w:spacing w:val="1"/>
              </w:rPr>
              <w:t xml:space="preserve"> </w:t>
            </w:r>
            <w:r w:rsidR="00816899" w:rsidRPr="007C2DC1">
              <w:rPr>
                <w:rFonts w:cstheme="minorHAnsi"/>
                <w:i/>
                <w:spacing w:val="-1"/>
              </w:rPr>
              <w:t>values</w:t>
            </w:r>
            <w:r w:rsidR="00816899" w:rsidRPr="007C2DC1">
              <w:rPr>
                <w:rFonts w:cstheme="minorHAnsi"/>
                <w:i/>
                <w:spacing w:val="2"/>
              </w:rPr>
              <w:t xml:space="preserve"> </w:t>
            </w:r>
            <w:r w:rsidR="00816899" w:rsidRPr="007C2DC1">
              <w:rPr>
                <w:rFonts w:cstheme="minorHAnsi"/>
                <w:i/>
              </w:rPr>
              <w:t>and</w:t>
            </w:r>
            <w:r w:rsidR="00816899" w:rsidRPr="007C2DC1">
              <w:rPr>
                <w:rFonts w:cstheme="minorHAnsi"/>
                <w:i/>
                <w:spacing w:val="-1"/>
              </w:rPr>
              <w:t xml:space="preserve"> </w:t>
            </w:r>
            <w:r w:rsidR="00816899" w:rsidRPr="007C2DC1">
              <w:rPr>
                <w:rFonts w:cstheme="minorHAnsi"/>
                <w:i/>
              </w:rPr>
              <w:t>aims;</w:t>
            </w:r>
            <w:r w:rsidR="00816899" w:rsidRPr="007C2DC1">
              <w:rPr>
                <w:rFonts w:cstheme="minorHAnsi"/>
                <w:i/>
                <w:spacing w:val="-1"/>
              </w:rPr>
              <w:t xml:space="preserve"> </w:t>
            </w:r>
            <w:r w:rsidR="00816899" w:rsidRPr="007C2DC1">
              <w:rPr>
                <w:rFonts w:cstheme="minorHAnsi"/>
                <w:i/>
              </w:rPr>
              <w:t xml:space="preserve">local </w:t>
            </w:r>
            <w:r w:rsidR="00816899" w:rsidRPr="007C2DC1">
              <w:rPr>
                <w:rFonts w:cstheme="minorHAnsi"/>
                <w:i/>
                <w:spacing w:val="-1"/>
              </w:rPr>
              <w:t>contextual</w:t>
            </w:r>
            <w:r w:rsidR="00816899" w:rsidRPr="007C2DC1">
              <w:rPr>
                <w:rFonts w:cstheme="minorHAnsi"/>
                <w:i/>
              </w:rPr>
              <w:t xml:space="preserve"> </w:t>
            </w:r>
            <w:r w:rsidR="00816899" w:rsidRPr="007C2DC1">
              <w:rPr>
                <w:rFonts w:cstheme="minorHAnsi"/>
                <w:i/>
                <w:spacing w:val="-1"/>
              </w:rPr>
              <w:t>issues</w:t>
            </w:r>
            <w:r w:rsidR="00CE7C8E" w:rsidRPr="007C2DC1">
              <w:rPr>
                <w:rFonts w:cstheme="minorHAnsi"/>
                <w:i/>
                <w:spacing w:val="-1"/>
              </w:rPr>
              <w:t xml:space="preserve">; </w:t>
            </w:r>
            <w:r w:rsidR="00816899" w:rsidRPr="007C2DC1">
              <w:rPr>
                <w:rFonts w:cstheme="minorHAnsi"/>
                <w:i/>
              </w:rPr>
              <w:t xml:space="preserve">factors </w:t>
            </w:r>
            <w:r w:rsidR="00816899" w:rsidRPr="007C2DC1">
              <w:rPr>
                <w:rFonts w:cstheme="minorHAnsi"/>
                <w:i/>
                <w:spacing w:val="-1"/>
              </w:rPr>
              <w:t>affecting progress</w:t>
            </w:r>
            <w:r w:rsidR="00816899" w:rsidRPr="007C2DC1">
              <w:rPr>
                <w:rFonts w:cstheme="minorHAnsi"/>
                <w:i/>
              </w:rPr>
              <w:t xml:space="preserve"> </w:t>
            </w:r>
            <w:r w:rsidR="00816899" w:rsidRPr="007C2DC1">
              <w:rPr>
                <w:rFonts w:cstheme="minorHAnsi"/>
                <w:i/>
                <w:spacing w:val="-1"/>
              </w:rPr>
              <w:t>(e.g.</w:t>
            </w:r>
            <w:r w:rsidR="00041DEE" w:rsidRPr="007C2DC1">
              <w:rPr>
                <w:rFonts w:cstheme="minorHAnsi"/>
                <w:i/>
                <w:spacing w:val="-1"/>
              </w:rPr>
              <w:t>,</w:t>
            </w:r>
            <w:r w:rsidR="00816899" w:rsidRPr="007C2DC1">
              <w:rPr>
                <w:rFonts w:cstheme="minorHAnsi"/>
                <w:i/>
                <w:spacing w:val="1"/>
              </w:rPr>
              <w:t xml:space="preserve"> </w:t>
            </w:r>
            <w:r w:rsidR="00816899" w:rsidRPr="007C2DC1">
              <w:rPr>
                <w:rFonts w:cstheme="minorHAnsi"/>
                <w:i/>
              </w:rPr>
              <w:t>staffing</w:t>
            </w:r>
            <w:r w:rsidR="00816899" w:rsidRPr="007C2DC1">
              <w:rPr>
                <w:rFonts w:cstheme="minorHAnsi"/>
                <w:i/>
                <w:spacing w:val="69"/>
              </w:rPr>
              <w:t xml:space="preserve"> </w:t>
            </w:r>
            <w:r w:rsidR="00816899" w:rsidRPr="007C2DC1">
              <w:rPr>
                <w:rFonts w:cstheme="minorHAnsi"/>
                <w:i/>
                <w:spacing w:val="-1"/>
              </w:rPr>
              <w:t>changes/issues)</w:t>
            </w:r>
            <w:r w:rsidR="005F1FA3">
              <w:rPr>
                <w:rFonts w:cstheme="minorHAnsi"/>
                <w:i/>
                <w:spacing w:val="-1"/>
              </w:rPr>
              <w:t>.</w:t>
            </w:r>
            <w:r w:rsidR="005447DC">
              <w:rPr>
                <w:rFonts w:cstheme="minorHAnsi"/>
                <w:i/>
                <w:spacing w:val="-1"/>
              </w:rPr>
              <w:t xml:space="preserve">  </w:t>
            </w:r>
            <w:r w:rsidR="005447DC" w:rsidRPr="005447DC">
              <w:rPr>
                <w:rFonts w:cstheme="minorHAnsi"/>
                <w:i/>
                <w:color w:val="FF0000"/>
                <w:spacing w:val="-1"/>
              </w:rPr>
              <w:t xml:space="preserve">Please include details of any early </w:t>
            </w:r>
            <w:proofErr w:type="gramStart"/>
            <w:r w:rsidR="005447DC" w:rsidRPr="005447DC">
              <w:rPr>
                <w:rFonts w:cstheme="minorHAnsi"/>
                <w:i/>
                <w:color w:val="FF0000"/>
                <w:spacing w:val="-1"/>
              </w:rPr>
              <w:t>years</w:t>
            </w:r>
            <w:proofErr w:type="gramEnd"/>
            <w:r w:rsidR="005447DC" w:rsidRPr="005447DC">
              <w:rPr>
                <w:rFonts w:cstheme="minorHAnsi"/>
                <w:i/>
                <w:color w:val="FF0000"/>
                <w:spacing w:val="-1"/>
              </w:rPr>
              <w:t xml:space="preserve"> provisio</w:t>
            </w:r>
            <w:r w:rsidR="005447DC">
              <w:rPr>
                <w:rFonts w:cstheme="minorHAnsi"/>
                <w:i/>
                <w:color w:val="FF0000"/>
                <w:spacing w:val="-1"/>
              </w:rPr>
              <w:t>n, if appropriate.</w:t>
            </w:r>
          </w:p>
          <w:p w14:paraId="5EAC252C" w14:textId="77777777" w:rsidR="004F63E8" w:rsidRPr="007C2DC1" w:rsidRDefault="004F63E8" w:rsidP="0023673A">
            <w:pPr>
              <w:spacing w:before="5"/>
              <w:rPr>
                <w:rFonts w:cstheme="minorHAnsi"/>
                <w:i/>
                <w:color w:val="000000"/>
                <w:highlight w:val="yellow"/>
              </w:rPr>
            </w:pPr>
          </w:p>
          <w:p w14:paraId="0267B225" w14:textId="3EA3451E" w:rsidR="00F21800" w:rsidRPr="007C2DC1" w:rsidRDefault="005F1FA3" w:rsidP="0023673A">
            <w:pPr>
              <w:spacing w:before="5"/>
              <w:rPr>
                <w:rFonts w:eastAsia="Arial" w:cstheme="minorHAnsi"/>
                <w:b/>
                <w:bCs/>
                <w:sz w:val="24"/>
                <w:szCs w:val="24"/>
              </w:rPr>
            </w:pPr>
            <w:r w:rsidRPr="00BF4D46">
              <w:rPr>
                <w:rFonts w:cstheme="minorHAnsi"/>
                <w:i/>
                <w:color w:val="FF0000"/>
              </w:rPr>
              <w:t>Please write</w:t>
            </w:r>
            <w:r w:rsidR="00BF4D46" w:rsidRPr="00BF4D46">
              <w:rPr>
                <w:rFonts w:cstheme="minorHAnsi"/>
                <w:i/>
                <w:color w:val="FF0000"/>
              </w:rPr>
              <w:t xml:space="preserve"> </w:t>
            </w:r>
            <w:r w:rsidR="00F44845">
              <w:rPr>
                <w:rFonts w:cstheme="minorHAnsi"/>
                <w:i/>
                <w:color w:val="FF0000"/>
              </w:rPr>
              <w:t xml:space="preserve">the report </w:t>
            </w:r>
            <w:r w:rsidR="00BF4D46" w:rsidRPr="00BF4D46">
              <w:rPr>
                <w:rFonts w:cstheme="minorHAnsi"/>
                <w:i/>
                <w:color w:val="FF0000"/>
              </w:rPr>
              <w:t>in the third person and remember this is a public-facing document (therefore no pupils, parents or staff should be easily identified).</w:t>
            </w:r>
          </w:p>
        </w:tc>
      </w:tr>
      <w:tr w:rsidR="00360444" w:rsidRPr="007C2DC1" w14:paraId="1A4EEFA7" w14:textId="77777777" w:rsidTr="00376072">
        <w:trPr>
          <w:trHeight w:val="1804"/>
        </w:trPr>
        <w:tc>
          <w:tcPr>
            <w:tcW w:w="10450" w:type="dxa"/>
          </w:tcPr>
          <w:p w14:paraId="22D5C72D" w14:textId="77777777" w:rsidR="00360444" w:rsidRPr="00922443" w:rsidRDefault="00360444" w:rsidP="00360444">
            <w:pPr>
              <w:pStyle w:val="NormalWeb"/>
              <w:spacing w:after="0"/>
              <w:rPr>
                <w:rFonts w:ascii="Arial" w:hAnsi="Arial" w:cs="Arial"/>
                <w:iCs/>
                <w:color w:val="000000"/>
                <w:sz w:val="20"/>
                <w:szCs w:val="20"/>
              </w:rPr>
            </w:pPr>
            <w:r w:rsidRPr="00922443">
              <w:rPr>
                <w:rFonts w:ascii="Arial" w:hAnsi="Arial" w:cs="Arial"/>
                <w:iCs/>
                <w:color w:val="000000"/>
                <w:sz w:val="20"/>
                <w:szCs w:val="20"/>
              </w:rPr>
              <w:t xml:space="preserve">Woodlands Primary School and Nursery Class </w:t>
            </w:r>
            <w:proofErr w:type="gramStart"/>
            <w:r w:rsidRPr="00922443">
              <w:rPr>
                <w:rFonts w:ascii="Arial" w:hAnsi="Arial" w:cs="Arial"/>
                <w:iCs/>
                <w:color w:val="000000"/>
                <w:sz w:val="20"/>
                <w:szCs w:val="20"/>
              </w:rPr>
              <w:t>is</w:t>
            </w:r>
            <w:proofErr w:type="gramEnd"/>
            <w:r w:rsidRPr="00922443">
              <w:rPr>
                <w:rFonts w:ascii="Arial" w:hAnsi="Arial" w:cs="Arial"/>
                <w:iCs/>
                <w:color w:val="000000"/>
                <w:sz w:val="20"/>
                <w:szCs w:val="20"/>
              </w:rPr>
              <w:t xml:space="preserve"> located in Cumbernauld and is part of the Greenfaulds High School cluster. </w:t>
            </w:r>
          </w:p>
          <w:p w14:paraId="7E46C7D6" w14:textId="77777777" w:rsidR="00360444" w:rsidRPr="00922443" w:rsidRDefault="00360444" w:rsidP="00360444">
            <w:pPr>
              <w:pStyle w:val="NormalWeb"/>
              <w:spacing w:after="0"/>
              <w:rPr>
                <w:rFonts w:ascii="Arial" w:hAnsi="Arial" w:cs="Arial"/>
                <w:iCs/>
                <w:color w:val="000000"/>
                <w:sz w:val="20"/>
                <w:szCs w:val="20"/>
              </w:rPr>
            </w:pPr>
            <w:r w:rsidRPr="00922443">
              <w:rPr>
                <w:rFonts w:ascii="Arial" w:hAnsi="Arial" w:cs="Arial"/>
                <w:iCs/>
                <w:color w:val="000000"/>
                <w:sz w:val="20"/>
                <w:szCs w:val="20"/>
              </w:rPr>
              <w:t xml:space="preserve">The school encompasses a mainstream, non-denominational primary and nursery class catering for children with a wide range of needs. The school is made up of 12 classes from nursery to primary 7 with a current school roll of 264 and the nursery class with 48FTE which caters for whole day placements. The school leadership team consists of the Head Teacher, Depute Head Teacher and newly appointed Principal Teacher. There are 16 FTE class teachers and a wide range of support staff. </w:t>
            </w:r>
          </w:p>
          <w:p w14:paraId="7C6D494F" w14:textId="77777777" w:rsidR="00360444" w:rsidRDefault="00360444" w:rsidP="00360444">
            <w:pPr>
              <w:pStyle w:val="NormalWeb"/>
              <w:spacing w:after="0"/>
              <w:rPr>
                <w:rFonts w:ascii="Arial" w:hAnsi="Arial" w:cs="Arial"/>
                <w:iCs/>
                <w:color w:val="000000"/>
                <w:sz w:val="20"/>
                <w:szCs w:val="20"/>
                <w:lang w:val="en-US"/>
              </w:rPr>
            </w:pPr>
            <w:r w:rsidRPr="00922443">
              <w:rPr>
                <w:rFonts w:ascii="Arial" w:hAnsi="Arial" w:cs="Arial"/>
                <w:iCs/>
                <w:color w:val="000000"/>
                <w:sz w:val="20"/>
                <w:szCs w:val="20"/>
                <w:lang w:val="en-US"/>
              </w:rPr>
              <w:t xml:space="preserve">Pupil Equity Fund (PEF) allocation is £93,100. PEF is used to enhance staffing to allow for a dedicated HWB support teacher who is nurture trained and to provide targeted support for learning. Additional monies are also aimed at helping remove the cost of the school day by ensuring that all school activities, including trips and special events are accessible for all. </w:t>
            </w:r>
          </w:p>
          <w:p w14:paraId="3733DE32" w14:textId="77777777" w:rsidR="00C138B9" w:rsidRPr="00922443" w:rsidRDefault="00C138B9" w:rsidP="00C138B9">
            <w:pPr>
              <w:pStyle w:val="NormalWeb"/>
              <w:spacing w:after="0"/>
              <w:rPr>
                <w:rFonts w:ascii="Arial" w:hAnsi="Arial" w:cs="Arial"/>
                <w:iCs/>
                <w:color w:val="000000"/>
                <w:sz w:val="20"/>
                <w:szCs w:val="20"/>
              </w:rPr>
            </w:pPr>
            <w:r w:rsidRPr="00922443">
              <w:rPr>
                <w:rFonts w:ascii="Arial" w:hAnsi="Arial" w:cs="Arial"/>
                <w:iCs/>
                <w:color w:val="000000"/>
                <w:sz w:val="20"/>
                <w:szCs w:val="20"/>
              </w:rPr>
              <w:t>Ac</w:t>
            </w:r>
            <w:r>
              <w:rPr>
                <w:rFonts w:ascii="Arial" w:hAnsi="Arial" w:cs="Arial"/>
                <w:iCs/>
                <w:color w:val="000000"/>
                <w:sz w:val="20"/>
                <w:szCs w:val="20"/>
              </w:rPr>
              <w:t>r</w:t>
            </w:r>
            <w:r w:rsidRPr="00922443">
              <w:rPr>
                <w:rFonts w:ascii="Arial" w:hAnsi="Arial" w:cs="Arial"/>
                <w:iCs/>
                <w:color w:val="000000"/>
                <w:sz w:val="20"/>
                <w:szCs w:val="20"/>
              </w:rPr>
              <w:t>oss the school there are currently 9 Care Experienced children, 3 children who are in kinship care and 3 children on the child protection register. There are 38% of pupils who are in receipt of free school meals and 45% in receipt of clothing grant. There is an even gender balance across the school role with 46.6% female pupils and 53.4 % male pupils on the roll. There are 28 children with English as an additional language and 83.9% of pupils who an ethnicity White- Scottish. There are 21% (56 children) living in quintile1 and 12% (32 children) living in quintile 5.</w:t>
            </w:r>
          </w:p>
          <w:p w14:paraId="5BE00259" w14:textId="77777777" w:rsidR="00C138B9" w:rsidRPr="00922443" w:rsidRDefault="00C138B9" w:rsidP="00C138B9">
            <w:pPr>
              <w:pStyle w:val="NormalWeb"/>
              <w:spacing w:after="0"/>
              <w:rPr>
                <w:rFonts w:ascii="Arial" w:hAnsi="Arial" w:cs="Arial"/>
                <w:iCs/>
                <w:color w:val="000000"/>
                <w:sz w:val="20"/>
                <w:szCs w:val="20"/>
              </w:rPr>
            </w:pPr>
            <w:r w:rsidRPr="00922443">
              <w:rPr>
                <w:rFonts w:ascii="Arial" w:hAnsi="Arial" w:cs="Arial"/>
                <w:iCs/>
                <w:color w:val="000000"/>
                <w:sz w:val="20"/>
                <w:szCs w:val="20"/>
              </w:rPr>
              <w:t xml:space="preserve">There are 52% in school (138 pupils) and 27% (13 children) in nursery who have a recorded additional support need. This includes a high number of pupils who display dysregulated behaviour. A highly effective nurturing approach, enhanced by use of Emotion Works across the school, is embedded in practice and provides support to all children.  </w:t>
            </w:r>
          </w:p>
          <w:p w14:paraId="6570E5FC" w14:textId="3BC6F689" w:rsidR="00C138B9" w:rsidRPr="00922443" w:rsidRDefault="00C138B9" w:rsidP="00C138B9">
            <w:pPr>
              <w:pStyle w:val="NormalWeb"/>
              <w:spacing w:after="0"/>
              <w:rPr>
                <w:rFonts w:ascii="Arial" w:hAnsi="Arial" w:cs="Arial"/>
                <w:iCs/>
                <w:color w:val="000000"/>
                <w:sz w:val="20"/>
                <w:szCs w:val="20"/>
                <w:lang w:val="en-US"/>
              </w:rPr>
            </w:pPr>
            <w:r w:rsidRPr="00922443">
              <w:rPr>
                <w:rFonts w:ascii="Arial" w:hAnsi="Arial" w:cs="Arial"/>
                <w:iCs/>
                <w:color w:val="000000"/>
                <w:sz w:val="20"/>
                <w:szCs w:val="20"/>
              </w:rPr>
              <w:t>The school has a very positive ethos underpinned by shared vision and values represented by SPIRIT – Safe, Proud, Inspired, Respect, Independent and Tolerant. The school vision was created by pupils and has created a culture where all stakeholders are valued and integral to the work of the school.</w:t>
            </w:r>
          </w:p>
          <w:p w14:paraId="0A6B1CF1" w14:textId="77777777" w:rsidR="00FF3B9F" w:rsidRDefault="00360444" w:rsidP="00FF3B9F">
            <w:pPr>
              <w:pStyle w:val="NormalWeb"/>
              <w:spacing w:after="0"/>
              <w:rPr>
                <w:rFonts w:ascii="Arial" w:hAnsi="Arial" w:cs="Arial"/>
                <w:iCs/>
                <w:color w:val="000000"/>
                <w:sz w:val="20"/>
                <w:szCs w:val="20"/>
              </w:rPr>
            </w:pPr>
            <w:r w:rsidRPr="00922443">
              <w:rPr>
                <w:rFonts w:ascii="Arial" w:hAnsi="Arial" w:cs="Arial"/>
                <w:iCs/>
                <w:color w:val="000000"/>
                <w:sz w:val="20"/>
                <w:szCs w:val="20"/>
              </w:rPr>
              <w:t xml:space="preserve">Attainment across all areas since 2021 shows a decrease over time, there have been several reasons identified including a higher number of pupils with additional support needs. To address this, the school have reviewed their curriculum and are conducting a test of change to increase motivation and engagement and improve attainment in literacy and numeracy. </w:t>
            </w:r>
            <w:r w:rsidR="00C138B9">
              <w:rPr>
                <w:rFonts w:ascii="Arial" w:hAnsi="Arial" w:cs="Arial"/>
                <w:iCs/>
                <w:color w:val="000000"/>
                <w:sz w:val="20"/>
                <w:szCs w:val="20"/>
              </w:rPr>
              <w:t>Current data for academic session 2025-2026 shows impact on targeted areas as detailed below:</w:t>
            </w:r>
          </w:p>
          <w:p w14:paraId="51C32CFC" w14:textId="119B35C9" w:rsidR="00943776" w:rsidRDefault="0079558E" w:rsidP="00FF3B9F">
            <w:pPr>
              <w:pStyle w:val="NormalWeb"/>
              <w:spacing w:after="0"/>
              <w:jc w:val="center"/>
              <w:rPr>
                <w:rFonts w:ascii="Arial" w:hAnsi="Arial" w:cs="Arial"/>
                <w:b/>
                <w:bCs/>
                <w:iCs/>
                <w:sz w:val="20"/>
                <w:szCs w:val="20"/>
                <w:u w:val="single"/>
              </w:rPr>
            </w:pPr>
            <w:r w:rsidRPr="0079558E">
              <w:rPr>
                <w:rFonts w:ascii="Arial" w:hAnsi="Arial" w:cs="Arial"/>
                <w:b/>
                <w:bCs/>
                <w:iCs/>
                <w:sz w:val="20"/>
                <w:szCs w:val="20"/>
                <w:u w:val="single"/>
              </w:rPr>
              <w:t>SNSA Data – End of Level</w:t>
            </w:r>
            <w:r w:rsidR="00714E6C">
              <w:rPr>
                <w:rFonts w:ascii="Arial" w:hAnsi="Arial" w:cs="Arial"/>
                <w:b/>
                <w:bCs/>
                <w:iCs/>
                <w:sz w:val="20"/>
                <w:szCs w:val="20"/>
                <w:u w:val="single"/>
              </w:rPr>
              <w:t xml:space="preserve"> Data</w:t>
            </w:r>
          </w:p>
          <w:p w14:paraId="1FD0A242" w14:textId="07FA7782" w:rsidR="00943776" w:rsidRPr="00714E6C" w:rsidRDefault="00714E6C" w:rsidP="00346C18">
            <w:pPr>
              <w:pStyle w:val="NormalWeb"/>
              <w:spacing w:after="0"/>
              <w:rPr>
                <w:rFonts w:ascii="Arial" w:hAnsi="Arial" w:cs="Arial"/>
                <w:b/>
                <w:bCs/>
                <w:iCs/>
                <w:sz w:val="20"/>
                <w:szCs w:val="20"/>
                <w:u w:val="single"/>
              </w:rPr>
            </w:pPr>
            <w:r>
              <w:rPr>
                <w:rFonts w:ascii="Arial" w:hAnsi="Arial" w:cs="Arial"/>
                <w:b/>
                <w:bCs/>
                <w:iCs/>
                <w:noProof/>
                <w:sz w:val="20"/>
                <w:szCs w:val="20"/>
                <w:u w:val="single"/>
              </w:rPr>
              <w:drawing>
                <wp:inline distT="0" distB="0" distL="0" distR="0" wp14:anchorId="18C55242" wp14:editId="0F9F1A0B">
                  <wp:extent cx="6835140" cy="682625"/>
                  <wp:effectExtent l="0" t="0" r="3810" b="3175"/>
                  <wp:docPr id="16780662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35140" cy="682625"/>
                          </a:xfrm>
                          <a:prstGeom prst="rect">
                            <a:avLst/>
                          </a:prstGeom>
                          <a:noFill/>
                          <a:ln>
                            <a:noFill/>
                          </a:ln>
                        </pic:spPr>
                      </pic:pic>
                    </a:graphicData>
                  </a:graphic>
                </wp:inline>
              </w:drawing>
            </w:r>
          </w:p>
          <w:p w14:paraId="2E6248B8" w14:textId="47A1A8AC" w:rsidR="00E241DF" w:rsidRPr="0070558D" w:rsidRDefault="00E241DF" w:rsidP="00E241DF">
            <w:pPr>
              <w:spacing w:after="160" w:line="259" w:lineRule="auto"/>
              <w:jc w:val="both"/>
              <w:rPr>
                <w:rFonts w:ascii="Arial" w:hAnsi="Arial" w:cs="Arial"/>
                <w:sz w:val="20"/>
                <w:szCs w:val="20"/>
              </w:rPr>
            </w:pPr>
            <w:r w:rsidRPr="0070558D">
              <w:rPr>
                <w:rFonts w:ascii="Arial" w:hAnsi="Arial" w:cs="Arial"/>
                <w:sz w:val="20"/>
                <w:szCs w:val="20"/>
              </w:rPr>
              <w:t xml:space="preserve">Attainment at Primary 1 remains high, with most children achieving in both literacy and numeracy. There has been a slight dip across literacy and within the top three bands of SNSA numeracy compared to the previous year. An increase of 2 children (6%) in numeracy and 3 children (10%) in literacy would result in almost all children achieving expected levels. Performance within the top four SNSA bands demonstrates strength, with 100% of children achieving in numeracy, </w:t>
            </w:r>
            <w:r w:rsidRPr="0070558D">
              <w:rPr>
                <w:rFonts w:ascii="Arial" w:hAnsi="Arial" w:cs="Arial"/>
                <w:sz w:val="20"/>
                <w:szCs w:val="20"/>
              </w:rPr>
              <w:lastRenderedPageBreak/>
              <w:t>indicating strong depth of understanding for most learners. Overall, P1 data remains strong across the stage. The slight decline from the previous year is likely due to cohort variation rather than systemic issues. Early years provision continues to be effective, though slightly less consistently strong than previously. There are currently 3 children (10%) in Band 3 and 3 children (10%) in Band 2, who are working within early level and will require targeted support to achieve expected levels.</w:t>
            </w:r>
          </w:p>
          <w:p w14:paraId="0B8C95BC" w14:textId="13109196" w:rsidR="00E241DF" w:rsidRDefault="00E241DF" w:rsidP="00E241DF">
            <w:pPr>
              <w:jc w:val="both"/>
              <w:rPr>
                <w:rFonts w:ascii="Arial" w:hAnsi="Arial" w:cs="Arial"/>
                <w:sz w:val="20"/>
                <w:szCs w:val="20"/>
              </w:rPr>
            </w:pPr>
            <w:r w:rsidRPr="0070558D">
              <w:rPr>
                <w:rFonts w:ascii="Arial" w:hAnsi="Arial" w:cs="Arial"/>
                <w:sz w:val="20"/>
                <w:szCs w:val="20"/>
              </w:rPr>
              <w:t xml:space="preserve">At Primary 4, </w:t>
            </w:r>
            <w:proofErr w:type="gramStart"/>
            <w:r w:rsidRPr="0070558D">
              <w:rPr>
                <w:rFonts w:ascii="Arial" w:hAnsi="Arial" w:cs="Arial"/>
                <w:sz w:val="20"/>
                <w:szCs w:val="20"/>
              </w:rPr>
              <w:t>the majority of</w:t>
            </w:r>
            <w:proofErr w:type="gramEnd"/>
            <w:r w:rsidRPr="0070558D">
              <w:rPr>
                <w:rFonts w:ascii="Arial" w:hAnsi="Arial" w:cs="Arial"/>
                <w:sz w:val="20"/>
                <w:szCs w:val="20"/>
              </w:rPr>
              <w:t xml:space="preserve"> children are achieving in reading and writing. In reading, an increase of 2 children (6%) would result in most children achieving expected levels. In writing, an increase of 4 children (10%) is required to reach this threshold. There has been a decline in attainment across both reading and writing compared to the previous year, most notably in writing, with reductions of 18pp in the top three bands and 16pp in the top four bands. This suggests that increased challenge and pace are not yet being met consistently across the cohort, and that attainment has not been sustained from earlier stages. In numeracy, attainment is relatively stable, with majority of children achieving within the top three bands. An increase of 2 children (5%) would further strengthen this to </w:t>
            </w:r>
            <w:r w:rsidR="00714E6C">
              <w:rPr>
                <w:rFonts w:ascii="Arial" w:hAnsi="Arial" w:cs="Arial"/>
                <w:sz w:val="20"/>
                <w:szCs w:val="20"/>
              </w:rPr>
              <w:t>ensure</w:t>
            </w:r>
            <w:r w:rsidRPr="0070558D">
              <w:rPr>
                <w:rFonts w:ascii="Arial" w:hAnsi="Arial" w:cs="Arial"/>
                <w:sz w:val="20"/>
                <w:szCs w:val="20"/>
              </w:rPr>
              <w:t xml:space="preserve"> most children achieving a level. However, there is a slight dip in the top four bands, indicating a need to further develop application of numeracy skills.</w:t>
            </w:r>
          </w:p>
          <w:p w14:paraId="3A7C7329" w14:textId="77777777" w:rsidR="00E241DF" w:rsidRPr="0070558D" w:rsidRDefault="00E241DF" w:rsidP="00E241DF">
            <w:pPr>
              <w:jc w:val="both"/>
              <w:rPr>
                <w:rFonts w:ascii="Arial" w:hAnsi="Arial" w:cs="Arial"/>
                <w:sz w:val="20"/>
                <w:szCs w:val="20"/>
              </w:rPr>
            </w:pPr>
          </w:p>
          <w:p w14:paraId="67BC3A03" w14:textId="0AEBCECB" w:rsidR="00E241DF" w:rsidRDefault="00E241DF" w:rsidP="00E241DF">
            <w:pPr>
              <w:spacing w:after="160" w:line="259" w:lineRule="auto"/>
              <w:jc w:val="both"/>
              <w:rPr>
                <w:rFonts w:ascii="Arial" w:hAnsi="Arial" w:cs="Arial"/>
                <w:sz w:val="20"/>
                <w:szCs w:val="20"/>
              </w:rPr>
            </w:pPr>
            <w:r w:rsidRPr="0070558D">
              <w:rPr>
                <w:rFonts w:ascii="Arial" w:hAnsi="Arial" w:cs="Arial"/>
                <w:sz w:val="20"/>
                <w:szCs w:val="20"/>
              </w:rPr>
              <w:t xml:space="preserve">At Primary 7, there has been a significant improvement in literacy, with most children now achieving in both reading and writing. This reflects the positive impact of targeted interventions and teaching approaches, particularly in writing. An increase of 3 children (9%) in reading and 4 children (approximately 10–12%) in writing would result in almost all children achieving expected levels, showing that attainment is close to the next benchmark. In numeracy, </w:t>
            </w:r>
            <w:proofErr w:type="gramStart"/>
            <w:r w:rsidRPr="0070558D">
              <w:rPr>
                <w:rFonts w:ascii="Arial" w:hAnsi="Arial" w:cs="Arial"/>
                <w:sz w:val="20"/>
                <w:szCs w:val="20"/>
              </w:rPr>
              <w:t>the majority of</w:t>
            </w:r>
            <w:proofErr w:type="gramEnd"/>
            <w:r w:rsidRPr="0070558D">
              <w:rPr>
                <w:rFonts w:ascii="Arial" w:hAnsi="Arial" w:cs="Arial"/>
                <w:sz w:val="20"/>
                <w:szCs w:val="20"/>
              </w:rPr>
              <w:t xml:space="preserve"> children are achieving expected levels, with an increase of 3 children (9%) required to reach most</w:t>
            </w:r>
            <w:r w:rsidR="006432F7">
              <w:rPr>
                <w:rFonts w:ascii="Arial" w:hAnsi="Arial" w:cs="Arial"/>
                <w:sz w:val="20"/>
                <w:szCs w:val="20"/>
              </w:rPr>
              <w:t xml:space="preserve"> children in the cohort</w:t>
            </w:r>
            <w:r w:rsidRPr="0070558D">
              <w:rPr>
                <w:rFonts w:ascii="Arial" w:hAnsi="Arial" w:cs="Arial"/>
                <w:sz w:val="20"/>
                <w:szCs w:val="20"/>
              </w:rPr>
              <w:t>. There has been a decline of 13pp in the top three bands and 9pp in the top four bands, indicating a reduction in attainment compared to the previous year. This suggests a consistency issue, particularly in the application of numeracy skills and number knowledge, rather than a lack of basic understanding.</w:t>
            </w:r>
          </w:p>
          <w:p w14:paraId="1EEE72D0" w14:textId="549E82D0" w:rsidR="00552C11" w:rsidRPr="00C138B9" w:rsidRDefault="00552C11" w:rsidP="00552C11">
            <w:pPr>
              <w:jc w:val="both"/>
              <w:rPr>
                <w:rFonts w:ascii="Arial" w:hAnsi="Arial" w:cs="Arial"/>
                <w:b/>
                <w:bCs/>
                <w:sz w:val="20"/>
                <w:szCs w:val="20"/>
              </w:rPr>
            </w:pPr>
            <w:r w:rsidRPr="00C138B9">
              <w:rPr>
                <w:rFonts w:ascii="Arial" w:hAnsi="Arial" w:cs="Arial"/>
                <w:b/>
                <w:bCs/>
                <w:sz w:val="20"/>
                <w:szCs w:val="20"/>
              </w:rPr>
              <w:t>Overall SNSA School Profile</w:t>
            </w:r>
          </w:p>
          <w:p w14:paraId="60262309" w14:textId="77777777" w:rsidR="00552C11" w:rsidRPr="00552C11" w:rsidRDefault="00552C11" w:rsidP="00552C11">
            <w:pPr>
              <w:jc w:val="both"/>
              <w:rPr>
                <w:rFonts w:ascii="Arial" w:hAnsi="Arial" w:cs="Arial"/>
                <w:sz w:val="20"/>
                <w:szCs w:val="20"/>
              </w:rPr>
            </w:pPr>
            <w:r w:rsidRPr="00552C11">
              <w:rPr>
                <w:rFonts w:ascii="Arial" w:hAnsi="Arial" w:cs="Arial"/>
                <w:sz w:val="20"/>
                <w:szCs w:val="20"/>
              </w:rPr>
              <w:t>Across P1, P4 and P7, attainment data shows a consistently strong pattern of performance, particularly at higher bands. There are very low or zero learners in the lowest bands and strong evidence of equity, with filtered learners performing in line with all learners. There is, however, a recurring pattern of reduced representation in middle bands.</w:t>
            </w:r>
          </w:p>
          <w:p w14:paraId="321AE96F" w14:textId="77777777" w:rsidR="00552C11" w:rsidRPr="00552C11" w:rsidRDefault="00552C11" w:rsidP="00552C11">
            <w:pPr>
              <w:jc w:val="both"/>
              <w:rPr>
                <w:rFonts w:ascii="Arial" w:hAnsi="Arial" w:cs="Arial"/>
                <w:sz w:val="20"/>
                <w:szCs w:val="20"/>
              </w:rPr>
            </w:pPr>
          </w:p>
          <w:p w14:paraId="26FFBD09" w14:textId="77777777" w:rsidR="00C138B9" w:rsidRDefault="00C138B9" w:rsidP="00552C11">
            <w:pPr>
              <w:jc w:val="both"/>
              <w:rPr>
                <w:rFonts w:ascii="Arial" w:hAnsi="Arial" w:cs="Arial"/>
                <w:b/>
                <w:bCs/>
                <w:sz w:val="20"/>
                <w:szCs w:val="20"/>
              </w:rPr>
            </w:pPr>
            <w:r>
              <w:rPr>
                <w:rFonts w:ascii="Arial" w:hAnsi="Arial" w:cs="Arial"/>
                <w:b/>
                <w:bCs/>
                <w:sz w:val="20"/>
                <w:szCs w:val="20"/>
              </w:rPr>
              <w:t>High Level Messages:</w:t>
            </w:r>
          </w:p>
          <w:p w14:paraId="62374FD7" w14:textId="52FBF556" w:rsidR="00552C11" w:rsidRPr="005F03DF" w:rsidRDefault="006432F7" w:rsidP="00552C11">
            <w:pPr>
              <w:jc w:val="both"/>
              <w:rPr>
                <w:rFonts w:ascii="Arial" w:hAnsi="Arial" w:cs="Arial"/>
                <w:sz w:val="20"/>
                <w:szCs w:val="20"/>
              </w:rPr>
            </w:pPr>
            <w:r w:rsidRPr="005F03DF">
              <w:rPr>
                <w:rFonts w:ascii="Arial" w:hAnsi="Arial" w:cs="Arial"/>
                <w:sz w:val="20"/>
                <w:szCs w:val="20"/>
              </w:rPr>
              <w:t>The data shows as a school we are:</w:t>
            </w:r>
          </w:p>
          <w:p w14:paraId="1257213D" w14:textId="40360FCC" w:rsidR="00552C11" w:rsidRPr="00C138B9" w:rsidRDefault="00552C11" w:rsidP="001C20D4">
            <w:pPr>
              <w:pStyle w:val="ListParagraph"/>
              <w:numPr>
                <w:ilvl w:val="0"/>
                <w:numId w:val="26"/>
              </w:numPr>
              <w:jc w:val="both"/>
              <w:rPr>
                <w:rFonts w:ascii="Arial" w:hAnsi="Arial" w:cs="Arial"/>
                <w:sz w:val="20"/>
                <w:szCs w:val="20"/>
              </w:rPr>
            </w:pPr>
            <w:r w:rsidRPr="005F03DF">
              <w:rPr>
                <w:rFonts w:ascii="Arial" w:hAnsi="Arial" w:cs="Arial"/>
                <w:sz w:val="20"/>
                <w:szCs w:val="20"/>
                <w:u w:val="single"/>
              </w:rPr>
              <w:t>Closing the Poverty-Related Attainment Gap</w:t>
            </w:r>
            <w:r w:rsidR="00C138B9" w:rsidRPr="005F03DF">
              <w:rPr>
                <w:rFonts w:ascii="Arial" w:hAnsi="Arial" w:cs="Arial"/>
                <w:sz w:val="20"/>
                <w:szCs w:val="20"/>
                <w:u w:val="single"/>
              </w:rPr>
              <w:t xml:space="preserve"> -</w:t>
            </w:r>
            <w:r w:rsidR="00C138B9" w:rsidRPr="00C138B9">
              <w:rPr>
                <w:rFonts w:ascii="Arial" w:hAnsi="Arial" w:cs="Arial"/>
                <w:b/>
                <w:bCs/>
                <w:sz w:val="20"/>
                <w:szCs w:val="20"/>
                <w:u w:val="single"/>
              </w:rPr>
              <w:t xml:space="preserve"> </w:t>
            </w:r>
            <w:r w:rsidRPr="00C138B9">
              <w:rPr>
                <w:rFonts w:ascii="Arial" w:hAnsi="Arial" w:cs="Arial"/>
                <w:sz w:val="20"/>
                <w:szCs w:val="20"/>
              </w:rPr>
              <w:t>Filtered learners match all learners across all stages, with no attainment gap evident. This demonstrates effective universal and targeted support.</w:t>
            </w:r>
          </w:p>
          <w:p w14:paraId="0763C52E" w14:textId="773DDA5D" w:rsidR="00552C11" w:rsidRPr="00C138B9" w:rsidRDefault="006432F7" w:rsidP="001C6781">
            <w:pPr>
              <w:pStyle w:val="ListParagraph"/>
              <w:numPr>
                <w:ilvl w:val="0"/>
                <w:numId w:val="26"/>
              </w:numPr>
              <w:jc w:val="both"/>
              <w:rPr>
                <w:rFonts w:ascii="Arial" w:hAnsi="Arial" w:cs="Arial"/>
                <w:sz w:val="20"/>
                <w:szCs w:val="20"/>
              </w:rPr>
            </w:pPr>
            <w:r w:rsidRPr="005F03DF">
              <w:rPr>
                <w:rFonts w:ascii="Arial" w:hAnsi="Arial" w:cs="Arial"/>
                <w:sz w:val="20"/>
                <w:szCs w:val="20"/>
                <w:u w:val="single"/>
              </w:rPr>
              <w:t>Supporting h</w:t>
            </w:r>
            <w:r w:rsidR="00552C11" w:rsidRPr="005F03DF">
              <w:rPr>
                <w:rFonts w:ascii="Arial" w:hAnsi="Arial" w:cs="Arial"/>
                <w:sz w:val="20"/>
                <w:szCs w:val="20"/>
                <w:u w:val="single"/>
              </w:rPr>
              <w:t>igh Levels of Attainment</w:t>
            </w:r>
            <w:r w:rsidR="00C138B9" w:rsidRPr="005F03DF">
              <w:rPr>
                <w:rFonts w:ascii="Arial" w:hAnsi="Arial" w:cs="Arial"/>
                <w:sz w:val="20"/>
                <w:szCs w:val="20"/>
                <w:u w:val="single"/>
              </w:rPr>
              <w:t xml:space="preserve"> -</w:t>
            </w:r>
            <w:r w:rsidR="00C138B9" w:rsidRPr="00C138B9">
              <w:rPr>
                <w:rFonts w:ascii="Arial" w:hAnsi="Arial" w:cs="Arial"/>
                <w:b/>
                <w:bCs/>
                <w:sz w:val="20"/>
                <w:szCs w:val="20"/>
                <w:u w:val="single"/>
              </w:rPr>
              <w:t xml:space="preserve"> </w:t>
            </w:r>
            <w:r w:rsidR="00552C11" w:rsidRPr="00C138B9">
              <w:rPr>
                <w:rFonts w:ascii="Arial" w:hAnsi="Arial" w:cs="Arial"/>
                <w:sz w:val="20"/>
                <w:szCs w:val="20"/>
              </w:rPr>
              <w:t>Strong performance at upper bands, particularly in P4 and P7, where learners exceed national averages. This reflects high expectations and effective teaching.</w:t>
            </w:r>
          </w:p>
          <w:p w14:paraId="2A844915" w14:textId="7E1FB7A9" w:rsidR="00552C11" w:rsidRPr="00C138B9" w:rsidRDefault="006432F7" w:rsidP="0086047D">
            <w:pPr>
              <w:pStyle w:val="ListParagraph"/>
              <w:numPr>
                <w:ilvl w:val="0"/>
                <w:numId w:val="26"/>
              </w:numPr>
              <w:jc w:val="both"/>
              <w:rPr>
                <w:rFonts w:ascii="Arial" w:hAnsi="Arial" w:cs="Arial"/>
                <w:sz w:val="20"/>
                <w:szCs w:val="20"/>
              </w:rPr>
            </w:pPr>
            <w:r w:rsidRPr="005F03DF">
              <w:rPr>
                <w:rFonts w:ascii="Arial" w:hAnsi="Arial" w:cs="Arial"/>
                <w:sz w:val="20"/>
                <w:szCs w:val="20"/>
                <w:u w:val="single"/>
              </w:rPr>
              <w:t>Providing s</w:t>
            </w:r>
            <w:r w:rsidR="00552C11" w:rsidRPr="005F03DF">
              <w:rPr>
                <w:rFonts w:ascii="Arial" w:hAnsi="Arial" w:cs="Arial"/>
                <w:sz w:val="20"/>
                <w:szCs w:val="20"/>
                <w:u w:val="single"/>
              </w:rPr>
              <w:t>trong Universal Provision</w:t>
            </w:r>
            <w:r w:rsidR="00C138B9" w:rsidRPr="005F03DF">
              <w:rPr>
                <w:rFonts w:ascii="Arial" w:hAnsi="Arial" w:cs="Arial"/>
                <w:sz w:val="20"/>
                <w:szCs w:val="20"/>
                <w:u w:val="single"/>
              </w:rPr>
              <w:t xml:space="preserve"> -</w:t>
            </w:r>
            <w:r w:rsidR="00C138B9" w:rsidRPr="00C138B9">
              <w:rPr>
                <w:rFonts w:ascii="Arial" w:hAnsi="Arial" w:cs="Arial"/>
                <w:b/>
                <w:bCs/>
                <w:sz w:val="20"/>
                <w:szCs w:val="20"/>
                <w:u w:val="single"/>
              </w:rPr>
              <w:t xml:space="preserve"> </w:t>
            </w:r>
            <w:r w:rsidR="00552C11" w:rsidRPr="00C138B9">
              <w:rPr>
                <w:rFonts w:ascii="Arial" w:hAnsi="Arial" w:cs="Arial"/>
                <w:sz w:val="20"/>
                <w:szCs w:val="20"/>
              </w:rPr>
              <w:t>Consistently low numbers in lowest bands highlight effective early intervention and support (Possibly due to the new classroom layouts to include continuous provision for rehearsal and practice).</w:t>
            </w:r>
          </w:p>
          <w:p w14:paraId="1ABE6E4A" w14:textId="77777777" w:rsidR="00C138B9" w:rsidRDefault="00C138B9" w:rsidP="00552C11">
            <w:pPr>
              <w:jc w:val="both"/>
              <w:rPr>
                <w:rFonts w:ascii="Arial" w:hAnsi="Arial" w:cs="Arial"/>
                <w:b/>
                <w:bCs/>
                <w:sz w:val="20"/>
                <w:szCs w:val="20"/>
                <w:u w:val="single"/>
              </w:rPr>
            </w:pPr>
          </w:p>
          <w:p w14:paraId="14BE55EE" w14:textId="626A1542" w:rsidR="00552C11" w:rsidRPr="00C138B9" w:rsidRDefault="006432F7" w:rsidP="00552C11">
            <w:pPr>
              <w:jc w:val="both"/>
              <w:rPr>
                <w:rFonts w:ascii="Arial" w:hAnsi="Arial" w:cs="Arial"/>
                <w:b/>
                <w:bCs/>
                <w:sz w:val="20"/>
                <w:szCs w:val="20"/>
              </w:rPr>
            </w:pPr>
            <w:r w:rsidRPr="00C138B9">
              <w:rPr>
                <w:rFonts w:ascii="Arial" w:hAnsi="Arial" w:cs="Arial"/>
                <w:b/>
                <w:bCs/>
                <w:sz w:val="20"/>
                <w:szCs w:val="20"/>
              </w:rPr>
              <w:t>N</w:t>
            </w:r>
            <w:r w:rsidR="00552C11" w:rsidRPr="00C138B9">
              <w:rPr>
                <w:rFonts w:ascii="Arial" w:hAnsi="Arial" w:cs="Arial"/>
                <w:b/>
                <w:bCs/>
                <w:sz w:val="20"/>
                <w:szCs w:val="20"/>
              </w:rPr>
              <w:t>ext Steps</w:t>
            </w:r>
            <w:r w:rsidRPr="00C138B9">
              <w:rPr>
                <w:rFonts w:ascii="Arial" w:hAnsi="Arial" w:cs="Arial"/>
                <w:b/>
                <w:bCs/>
                <w:sz w:val="20"/>
                <w:szCs w:val="20"/>
              </w:rPr>
              <w:t xml:space="preserve"> identified form the SNSAs</w:t>
            </w:r>
          </w:p>
          <w:p w14:paraId="64F341C8" w14:textId="2739324E" w:rsidR="00552C11" w:rsidRPr="00552C11" w:rsidRDefault="00552C11" w:rsidP="00552C11">
            <w:pPr>
              <w:jc w:val="both"/>
              <w:rPr>
                <w:rFonts w:ascii="Arial" w:hAnsi="Arial" w:cs="Arial"/>
                <w:sz w:val="20"/>
                <w:szCs w:val="20"/>
              </w:rPr>
            </w:pPr>
            <w:r w:rsidRPr="00552C11">
              <w:rPr>
                <w:rFonts w:ascii="Arial" w:hAnsi="Arial" w:cs="Arial"/>
                <w:sz w:val="20"/>
                <w:szCs w:val="20"/>
              </w:rPr>
              <w:t>- Strengthen differentiation and formative assessment.</w:t>
            </w:r>
          </w:p>
          <w:p w14:paraId="632F89F1" w14:textId="77777777" w:rsidR="00552C11" w:rsidRPr="00552C11" w:rsidRDefault="00552C11" w:rsidP="00552C11">
            <w:pPr>
              <w:jc w:val="both"/>
              <w:rPr>
                <w:rFonts w:ascii="Arial" w:hAnsi="Arial" w:cs="Arial"/>
                <w:sz w:val="20"/>
                <w:szCs w:val="20"/>
              </w:rPr>
            </w:pPr>
            <w:r w:rsidRPr="00552C11">
              <w:rPr>
                <w:rFonts w:ascii="Arial" w:hAnsi="Arial" w:cs="Arial"/>
                <w:sz w:val="20"/>
                <w:szCs w:val="20"/>
              </w:rPr>
              <w:t>- Increase challenge and depth across all stages.</w:t>
            </w:r>
          </w:p>
          <w:p w14:paraId="31CBDF28" w14:textId="77777777" w:rsidR="00552C11" w:rsidRPr="00552C11" w:rsidRDefault="00552C11" w:rsidP="00552C11">
            <w:pPr>
              <w:jc w:val="both"/>
              <w:rPr>
                <w:rFonts w:ascii="Arial" w:hAnsi="Arial" w:cs="Arial"/>
                <w:sz w:val="20"/>
                <w:szCs w:val="20"/>
              </w:rPr>
            </w:pPr>
            <w:r w:rsidRPr="00552C11">
              <w:rPr>
                <w:rFonts w:ascii="Arial" w:hAnsi="Arial" w:cs="Arial"/>
                <w:sz w:val="20"/>
                <w:szCs w:val="20"/>
              </w:rPr>
              <w:t>- Improved pace of learning to allow rehearsal and practice throughout the year.</w:t>
            </w:r>
          </w:p>
          <w:p w14:paraId="753CDDFD" w14:textId="77777777" w:rsidR="00552C11" w:rsidRPr="00552C11" w:rsidRDefault="00552C11" w:rsidP="00552C11">
            <w:pPr>
              <w:jc w:val="both"/>
              <w:rPr>
                <w:rFonts w:ascii="Arial" w:hAnsi="Arial" w:cs="Arial"/>
                <w:sz w:val="20"/>
                <w:szCs w:val="20"/>
              </w:rPr>
            </w:pPr>
            <w:r w:rsidRPr="00552C11">
              <w:rPr>
                <w:rFonts w:ascii="Arial" w:hAnsi="Arial" w:cs="Arial"/>
                <w:sz w:val="20"/>
                <w:szCs w:val="20"/>
              </w:rPr>
              <w:t>- Enhance moderation and shared understanding of standards.</w:t>
            </w:r>
          </w:p>
          <w:p w14:paraId="3B1D38A8" w14:textId="77777777" w:rsidR="00552C11" w:rsidRPr="00552C11" w:rsidRDefault="00552C11" w:rsidP="00552C11">
            <w:pPr>
              <w:jc w:val="both"/>
              <w:rPr>
                <w:rFonts w:ascii="Arial" w:hAnsi="Arial" w:cs="Arial"/>
                <w:sz w:val="20"/>
                <w:szCs w:val="20"/>
              </w:rPr>
            </w:pPr>
            <w:r w:rsidRPr="00552C11">
              <w:rPr>
                <w:rFonts w:ascii="Arial" w:hAnsi="Arial" w:cs="Arial"/>
                <w:sz w:val="20"/>
                <w:szCs w:val="20"/>
              </w:rPr>
              <w:t>- Target interventions based on learner need and data analysis.</w:t>
            </w:r>
          </w:p>
          <w:p w14:paraId="7ED4C3A9" w14:textId="77777777" w:rsidR="00FF3B9F" w:rsidRDefault="00FF3B9F" w:rsidP="00E241DF">
            <w:pPr>
              <w:spacing w:after="160" w:line="259" w:lineRule="auto"/>
              <w:jc w:val="both"/>
              <w:rPr>
                <w:rFonts w:ascii="Arial" w:hAnsi="Arial" w:cs="Arial"/>
                <w:sz w:val="20"/>
                <w:szCs w:val="20"/>
              </w:rPr>
            </w:pPr>
          </w:p>
          <w:p w14:paraId="2B4CC58A" w14:textId="13DF7694" w:rsidR="006432F7" w:rsidRPr="007C54C8" w:rsidRDefault="00552C11" w:rsidP="00E241DF">
            <w:pPr>
              <w:spacing w:after="160" w:line="259" w:lineRule="auto"/>
              <w:jc w:val="both"/>
              <w:rPr>
                <w:rFonts w:ascii="Arial" w:hAnsi="Arial" w:cs="Arial"/>
                <w:sz w:val="20"/>
                <w:szCs w:val="20"/>
              </w:rPr>
            </w:pPr>
            <w:r>
              <w:rPr>
                <w:rFonts w:ascii="Arial" w:hAnsi="Arial" w:cs="Arial"/>
                <w:sz w:val="20"/>
                <w:szCs w:val="20"/>
              </w:rPr>
              <w:t>The SNSA data</w:t>
            </w:r>
            <w:r w:rsidRPr="00552C11">
              <w:rPr>
                <w:rFonts w:ascii="Arial" w:hAnsi="Arial" w:cs="Arial"/>
                <w:sz w:val="20"/>
                <w:szCs w:val="20"/>
              </w:rPr>
              <w:t xml:space="preserve"> demonstrates strong attainment across literacy and numeracy, with high performance at upper levels and clear evidence of equity. Future priorities will focus on improving progression through middle bands and increasing high attainment in line with </w:t>
            </w:r>
            <w:r w:rsidR="006A46A3">
              <w:rPr>
                <w:rFonts w:ascii="Arial" w:hAnsi="Arial" w:cs="Arial"/>
                <w:sz w:val="20"/>
                <w:szCs w:val="20"/>
              </w:rPr>
              <w:t xml:space="preserve">the Scottish Attainment Challenge </w:t>
            </w:r>
            <w:r w:rsidRPr="00552C11">
              <w:rPr>
                <w:rFonts w:ascii="Arial" w:hAnsi="Arial" w:cs="Arial"/>
                <w:sz w:val="20"/>
                <w:szCs w:val="20"/>
              </w:rPr>
              <w:t>SAC and stretch aims.</w:t>
            </w:r>
          </w:p>
          <w:p w14:paraId="01BA0675" w14:textId="77777777" w:rsidR="00FF3B9F" w:rsidRDefault="00FF3B9F" w:rsidP="00FF3B9F">
            <w:pPr>
              <w:spacing w:after="160" w:line="259" w:lineRule="auto"/>
              <w:jc w:val="center"/>
              <w:rPr>
                <w:rFonts w:ascii="Arial" w:hAnsi="Arial" w:cs="Arial"/>
                <w:b/>
                <w:bCs/>
                <w:sz w:val="20"/>
                <w:szCs w:val="20"/>
                <w:u w:val="single"/>
              </w:rPr>
            </w:pPr>
          </w:p>
          <w:p w14:paraId="1B084F68" w14:textId="77777777" w:rsidR="00FF3B9F" w:rsidRDefault="00FF3B9F" w:rsidP="00FF3B9F">
            <w:pPr>
              <w:spacing w:after="160" w:line="259" w:lineRule="auto"/>
              <w:jc w:val="center"/>
              <w:rPr>
                <w:rFonts w:ascii="Arial" w:hAnsi="Arial" w:cs="Arial"/>
                <w:b/>
                <w:bCs/>
                <w:sz w:val="20"/>
                <w:szCs w:val="20"/>
                <w:u w:val="single"/>
              </w:rPr>
            </w:pPr>
          </w:p>
          <w:p w14:paraId="76BE229B" w14:textId="77777777" w:rsidR="00FF3B9F" w:rsidRDefault="00FF3B9F" w:rsidP="00FF3B9F">
            <w:pPr>
              <w:spacing w:after="160" w:line="259" w:lineRule="auto"/>
              <w:jc w:val="center"/>
              <w:rPr>
                <w:rFonts w:ascii="Arial" w:hAnsi="Arial" w:cs="Arial"/>
                <w:b/>
                <w:bCs/>
                <w:sz w:val="20"/>
                <w:szCs w:val="20"/>
                <w:u w:val="single"/>
              </w:rPr>
            </w:pPr>
          </w:p>
          <w:p w14:paraId="5178E9A1" w14:textId="77777777" w:rsidR="00FF3B9F" w:rsidRDefault="00FF3B9F" w:rsidP="00FF3B9F">
            <w:pPr>
              <w:spacing w:after="160" w:line="259" w:lineRule="auto"/>
              <w:jc w:val="center"/>
              <w:rPr>
                <w:rFonts w:ascii="Arial" w:hAnsi="Arial" w:cs="Arial"/>
                <w:b/>
                <w:bCs/>
                <w:sz w:val="20"/>
                <w:szCs w:val="20"/>
                <w:u w:val="single"/>
              </w:rPr>
            </w:pPr>
          </w:p>
          <w:p w14:paraId="065BF96B" w14:textId="77777777" w:rsidR="00FF3B9F" w:rsidRDefault="00FF3B9F" w:rsidP="00FF3B9F">
            <w:pPr>
              <w:spacing w:after="160" w:line="259" w:lineRule="auto"/>
              <w:jc w:val="center"/>
              <w:rPr>
                <w:rFonts w:ascii="Arial" w:hAnsi="Arial" w:cs="Arial"/>
                <w:b/>
                <w:bCs/>
                <w:sz w:val="20"/>
                <w:szCs w:val="20"/>
                <w:u w:val="single"/>
              </w:rPr>
            </w:pPr>
          </w:p>
          <w:p w14:paraId="635E81EF" w14:textId="77777777" w:rsidR="00FF3B9F" w:rsidRDefault="00FF3B9F" w:rsidP="00FF3B9F">
            <w:pPr>
              <w:spacing w:after="160" w:line="259" w:lineRule="auto"/>
              <w:jc w:val="center"/>
              <w:rPr>
                <w:rFonts w:ascii="Arial" w:hAnsi="Arial" w:cs="Arial"/>
                <w:b/>
                <w:bCs/>
                <w:sz w:val="20"/>
                <w:szCs w:val="20"/>
                <w:u w:val="single"/>
              </w:rPr>
            </w:pPr>
          </w:p>
          <w:p w14:paraId="2D937BE6" w14:textId="246237A4" w:rsidR="00943776" w:rsidRDefault="0079558E" w:rsidP="00FF3B9F">
            <w:pPr>
              <w:spacing w:after="160" w:line="259" w:lineRule="auto"/>
              <w:jc w:val="center"/>
              <w:rPr>
                <w:rFonts w:ascii="Arial" w:hAnsi="Arial" w:cs="Arial"/>
                <w:b/>
                <w:bCs/>
                <w:sz w:val="20"/>
                <w:szCs w:val="20"/>
                <w:u w:val="single"/>
              </w:rPr>
            </w:pPr>
            <w:r w:rsidRPr="0079558E">
              <w:rPr>
                <w:rFonts w:ascii="Arial" w:hAnsi="Arial" w:cs="Arial"/>
                <w:b/>
                <w:bCs/>
                <w:sz w:val="20"/>
                <w:szCs w:val="20"/>
                <w:u w:val="single"/>
              </w:rPr>
              <w:lastRenderedPageBreak/>
              <w:t>Core Stretch Aims</w:t>
            </w:r>
            <w:r>
              <w:rPr>
                <w:rFonts w:ascii="Arial" w:hAnsi="Arial" w:cs="Arial"/>
                <w:b/>
                <w:bCs/>
                <w:sz w:val="20"/>
                <w:szCs w:val="20"/>
                <w:u w:val="single"/>
              </w:rPr>
              <w:t xml:space="preserve"> </w:t>
            </w:r>
            <w:r w:rsidR="00FF3B9F">
              <w:rPr>
                <w:rFonts w:ascii="Arial" w:hAnsi="Arial" w:cs="Arial"/>
                <w:b/>
                <w:bCs/>
                <w:sz w:val="20"/>
                <w:szCs w:val="20"/>
                <w:u w:val="single"/>
              </w:rPr>
              <w:t>(</w:t>
            </w:r>
            <w:r>
              <w:rPr>
                <w:rFonts w:ascii="Arial" w:hAnsi="Arial" w:cs="Arial"/>
                <w:b/>
                <w:bCs/>
                <w:sz w:val="20"/>
                <w:szCs w:val="20"/>
                <w:u w:val="single"/>
              </w:rPr>
              <w:t>to narrow the attainment gap</w:t>
            </w:r>
            <w:r w:rsidR="00FF3B9F">
              <w:rPr>
                <w:rFonts w:ascii="Arial" w:hAnsi="Arial" w:cs="Arial"/>
                <w:b/>
                <w:bCs/>
                <w:sz w:val="20"/>
                <w:szCs w:val="20"/>
                <w:u w:val="single"/>
              </w:rPr>
              <w:t>)</w:t>
            </w:r>
          </w:p>
          <w:p w14:paraId="1F31C9DC" w14:textId="5BE0936B" w:rsidR="00FF3B9F" w:rsidRPr="00FF3B9F" w:rsidRDefault="00FF3B9F" w:rsidP="00FF3B9F">
            <w:pPr>
              <w:spacing w:after="160" w:line="259" w:lineRule="auto"/>
              <w:rPr>
                <w:rFonts w:ascii="Arial" w:hAnsi="Arial" w:cs="Arial"/>
                <w:b/>
                <w:bCs/>
                <w:sz w:val="20"/>
                <w:szCs w:val="20"/>
              </w:rPr>
            </w:pPr>
            <w:r w:rsidRPr="00FF3B9F">
              <w:rPr>
                <w:rFonts w:ascii="Arial" w:hAnsi="Arial" w:cs="Arial"/>
                <w:b/>
                <w:bCs/>
                <w:sz w:val="20"/>
                <w:szCs w:val="20"/>
              </w:rPr>
              <w:t>Literacy</w:t>
            </w:r>
          </w:p>
          <w:p w14:paraId="75851BE9" w14:textId="3B42F681" w:rsidR="00943776" w:rsidRPr="006432F7" w:rsidRDefault="00E241DF" w:rsidP="006432F7">
            <w:pPr>
              <w:spacing w:after="160" w:line="259" w:lineRule="auto"/>
              <w:jc w:val="both"/>
              <w:rPr>
                <w:rFonts w:ascii="Arial" w:hAnsi="Arial" w:cs="Arial"/>
                <w:sz w:val="20"/>
                <w:szCs w:val="20"/>
              </w:rPr>
            </w:pPr>
            <w:r>
              <w:rPr>
                <w:rFonts w:ascii="Arial" w:hAnsi="Arial" w:cs="Arial"/>
                <w:noProof/>
                <w:sz w:val="20"/>
                <w:szCs w:val="20"/>
              </w:rPr>
              <w:drawing>
                <wp:inline distT="0" distB="0" distL="0" distR="0" wp14:anchorId="021E419A" wp14:editId="17328B4E">
                  <wp:extent cx="6648450" cy="1473100"/>
                  <wp:effectExtent l="0" t="0" r="0" b="0"/>
                  <wp:docPr id="333645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28142" cy="1490757"/>
                          </a:xfrm>
                          <a:prstGeom prst="rect">
                            <a:avLst/>
                          </a:prstGeom>
                          <a:noFill/>
                          <a:ln>
                            <a:noFill/>
                          </a:ln>
                        </pic:spPr>
                      </pic:pic>
                    </a:graphicData>
                  </a:graphic>
                </wp:inline>
              </w:drawing>
            </w:r>
          </w:p>
          <w:p w14:paraId="33145644" w14:textId="37C0E423" w:rsidR="007C54C8" w:rsidRPr="0070558D" w:rsidRDefault="00E241DF" w:rsidP="004F512E">
            <w:pPr>
              <w:jc w:val="both"/>
              <w:rPr>
                <w:rFonts w:ascii="Arial" w:hAnsi="Arial" w:cs="Arial"/>
                <w:sz w:val="20"/>
                <w:szCs w:val="20"/>
              </w:rPr>
            </w:pPr>
            <w:r w:rsidRPr="00FF3B9F">
              <w:rPr>
                <w:rFonts w:ascii="Arial" w:hAnsi="Arial" w:cs="Arial"/>
                <w:b/>
                <w:bCs/>
                <w:sz w:val="20"/>
                <w:szCs w:val="20"/>
              </w:rPr>
              <w:t>P1 Key Messages</w:t>
            </w:r>
            <w:r w:rsidR="00FF3B9F">
              <w:rPr>
                <w:rFonts w:ascii="Arial" w:hAnsi="Arial" w:cs="Arial"/>
                <w:b/>
                <w:bCs/>
                <w:sz w:val="20"/>
                <w:szCs w:val="20"/>
              </w:rPr>
              <w:t xml:space="preserve"> - </w:t>
            </w:r>
            <w:r w:rsidRPr="0070558D">
              <w:rPr>
                <w:rFonts w:ascii="Arial" w:hAnsi="Arial" w:cs="Arial"/>
                <w:sz w:val="20"/>
                <w:szCs w:val="20"/>
              </w:rPr>
              <w:t>Q1 outperforms Q5 (especially in PIRA). Gap reduces from 30pp → 5pp when using teacher judgement</w:t>
            </w:r>
            <w:r w:rsidR="007C54C8">
              <w:rPr>
                <w:rFonts w:ascii="Arial" w:hAnsi="Arial" w:cs="Arial"/>
                <w:sz w:val="20"/>
                <w:szCs w:val="20"/>
              </w:rPr>
              <w:t>,</w:t>
            </w:r>
            <w:r w:rsidRPr="0070558D">
              <w:rPr>
                <w:rFonts w:ascii="Arial" w:hAnsi="Arial" w:cs="Arial"/>
                <w:sz w:val="20"/>
                <w:szCs w:val="20"/>
              </w:rPr>
              <w:t xml:space="preserve"> Q5 attainment relatively low at this stage (50% PIRA).</w:t>
            </w:r>
            <w:r>
              <w:rPr>
                <w:rFonts w:ascii="Arial" w:hAnsi="Arial" w:cs="Arial"/>
                <w:sz w:val="20"/>
                <w:szCs w:val="20"/>
              </w:rPr>
              <w:t xml:space="preserve"> </w:t>
            </w:r>
            <w:r w:rsidRPr="0070558D">
              <w:rPr>
                <w:rFonts w:ascii="Arial" w:hAnsi="Arial" w:cs="Arial"/>
                <w:sz w:val="20"/>
                <w:szCs w:val="20"/>
              </w:rPr>
              <w:t xml:space="preserve">Early literacy for disadvantaged learners is strong and potentially </w:t>
            </w:r>
            <w:r w:rsidR="007C54C8">
              <w:rPr>
                <w:rFonts w:ascii="Arial" w:hAnsi="Arial" w:cs="Arial"/>
                <w:sz w:val="20"/>
                <w:szCs w:val="20"/>
              </w:rPr>
              <w:t>is an identified</w:t>
            </w:r>
            <w:r w:rsidRPr="0070558D">
              <w:rPr>
                <w:rFonts w:ascii="Arial" w:hAnsi="Arial" w:cs="Arial"/>
                <w:sz w:val="20"/>
                <w:szCs w:val="20"/>
              </w:rPr>
              <w:t xml:space="preserve"> strength of the school. However, the small cohort sizes (4–5 pupils) make this data variable based on the needs of individual children.</w:t>
            </w:r>
          </w:p>
          <w:p w14:paraId="49075CE4" w14:textId="24CE210D" w:rsidR="00943776" w:rsidRPr="007C54C8" w:rsidRDefault="00E241DF" w:rsidP="004F512E">
            <w:pPr>
              <w:jc w:val="both"/>
              <w:rPr>
                <w:rFonts w:ascii="Arial" w:hAnsi="Arial" w:cs="Arial"/>
                <w:sz w:val="20"/>
                <w:szCs w:val="20"/>
              </w:rPr>
            </w:pPr>
            <w:r w:rsidRPr="0070558D">
              <w:rPr>
                <w:rFonts w:ascii="Arial" w:hAnsi="Arial" w:cs="Arial"/>
                <w:sz w:val="20"/>
                <w:szCs w:val="20"/>
              </w:rPr>
              <w:t xml:space="preserve"> </w:t>
            </w:r>
          </w:p>
          <w:p w14:paraId="5678BDB5" w14:textId="0B23C261" w:rsidR="00E241DF" w:rsidRPr="0070558D" w:rsidRDefault="00E241DF" w:rsidP="004F512E">
            <w:pPr>
              <w:jc w:val="both"/>
              <w:rPr>
                <w:rFonts w:ascii="Arial" w:hAnsi="Arial" w:cs="Arial"/>
                <w:sz w:val="20"/>
                <w:szCs w:val="20"/>
              </w:rPr>
            </w:pPr>
            <w:r w:rsidRPr="00FF3B9F">
              <w:rPr>
                <w:rFonts w:ascii="Arial" w:hAnsi="Arial" w:cs="Arial"/>
                <w:b/>
                <w:bCs/>
                <w:sz w:val="20"/>
                <w:szCs w:val="20"/>
              </w:rPr>
              <w:t>P4 Key Messages</w:t>
            </w:r>
            <w:r w:rsidR="00FF3B9F">
              <w:rPr>
                <w:rFonts w:ascii="Arial" w:hAnsi="Arial" w:cs="Arial"/>
                <w:b/>
                <w:bCs/>
                <w:sz w:val="20"/>
                <w:szCs w:val="20"/>
              </w:rPr>
              <w:t xml:space="preserve"> - </w:t>
            </w:r>
            <w:r w:rsidRPr="0070558D">
              <w:rPr>
                <w:rFonts w:ascii="Arial" w:hAnsi="Arial" w:cs="Arial"/>
                <w:sz w:val="20"/>
                <w:szCs w:val="20"/>
              </w:rPr>
              <w:t>Attainment is broadly similar in PIRA (gap essentially closed). However, teacher judgement shows Q5 slightly ahead</w:t>
            </w:r>
            <w:r>
              <w:rPr>
                <w:rFonts w:ascii="Arial" w:hAnsi="Arial" w:cs="Arial"/>
                <w:sz w:val="20"/>
                <w:szCs w:val="20"/>
              </w:rPr>
              <w:t xml:space="preserve">. </w:t>
            </w:r>
            <w:r w:rsidRPr="0070558D">
              <w:rPr>
                <w:rFonts w:ascii="Arial" w:hAnsi="Arial" w:cs="Arial"/>
                <w:sz w:val="20"/>
                <w:szCs w:val="20"/>
              </w:rPr>
              <w:t>Both groups drop under teacher judgement compared to PIRA Q1: 83% → 71% (-12pp) and Q5: 80% → 75% (-5pp)</w:t>
            </w:r>
            <w:r>
              <w:rPr>
                <w:rFonts w:ascii="Arial" w:hAnsi="Arial" w:cs="Arial"/>
                <w:sz w:val="20"/>
                <w:szCs w:val="20"/>
              </w:rPr>
              <w:t xml:space="preserve">. </w:t>
            </w:r>
            <w:r w:rsidRPr="0070558D">
              <w:rPr>
                <w:rFonts w:ascii="Arial" w:hAnsi="Arial" w:cs="Arial"/>
                <w:sz w:val="20"/>
                <w:szCs w:val="20"/>
              </w:rPr>
              <w:t xml:space="preserve">This </w:t>
            </w:r>
            <w:r>
              <w:rPr>
                <w:rFonts w:ascii="Arial" w:hAnsi="Arial" w:cs="Arial"/>
                <w:sz w:val="20"/>
                <w:szCs w:val="20"/>
              </w:rPr>
              <w:t>data shows there is</w:t>
            </w:r>
            <w:r w:rsidRPr="0070558D">
              <w:rPr>
                <w:rFonts w:ascii="Arial" w:hAnsi="Arial" w:cs="Arial"/>
                <w:sz w:val="20"/>
                <w:szCs w:val="20"/>
              </w:rPr>
              <w:t xml:space="preserve"> no longer a clear attainment gap issue, but Q1 learners appear to perform adequately on standardised assessment but may lack secure, demonstrable understanding in class. This suggests literacy demands (e.g. comprehension, writing) begin to challenge Q1 learners more in P4.</w:t>
            </w:r>
          </w:p>
          <w:p w14:paraId="5EA8CBC0" w14:textId="77777777" w:rsidR="00943776" w:rsidRDefault="00943776" w:rsidP="004F512E">
            <w:pPr>
              <w:jc w:val="both"/>
              <w:rPr>
                <w:rFonts w:ascii="Arial" w:hAnsi="Arial" w:cs="Arial"/>
                <w:b/>
                <w:bCs/>
                <w:sz w:val="20"/>
                <w:szCs w:val="20"/>
                <w:u w:val="single"/>
              </w:rPr>
            </w:pPr>
          </w:p>
          <w:p w14:paraId="33C5F867" w14:textId="618CD338" w:rsidR="00E241DF" w:rsidRPr="0070558D" w:rsidRDefault="00E241DF" w:rsidP="004F512E">
            <w:pPr>
              <w:jc w:val="both"/>
              <w:rPr>
                <w:rFonts w:ascii="Arial" w:hAnsi="Arial" w:cs="Arial"/>
                <w:sz w:val="20"/>
                <w:szCs w:val="20"/>
              </w:rPr>
            </w:pPr>
            <w:r w:rsidRPr="00FF3B9F">
              <w:rPr>
                <w:rFonts w:ascii="Arial" w:hAnsi="Arial" w:cs="Arial"/>
                <w:b/>
                <w:bCs/>
                <w:sz w:val="20"/>
                <w:szCs w:val="20"/>
              </w:rPr>
              <w:t>P7 Key Messages</w:t>
            </w:r>
            <w:r w:rsidR="00FF3B9F">
              <w:rPr>
                <w:rFonts w:ascii="Arial" w:hAnsi="Arial" w:cs="Arial"/>
                <w:b/>
                <w:bCs/>
                <w:sz w:val="20"/>
                <w:szCs w:val="20"/>
              </w:rPr>
              <w:t xml:space="preserve"> - </w:t>
            </w:r>
            <w:r w:rsidRPr="0070558D">
              <w:rPr>
                <w:rFonts w:ascii="Arial" w:hAnsi="Arial" w:cs="Arial"/>
                <w:sz w:val="20"/>
                <w:szCs w:val="20"/>
              </w:rPr>
              <w:t>Larger gap in PIRA (17pp) and no gap in teacher judgement. Q5 reaches very high attainment (100%) and Q1 remains steady at 83%</w:t>
            </w:r>
            <w:r w:rsidR="004F512E">
              <w:rPr>
                <w:rFonts w:ascii="Arial" w:hAnsi="Arial" w:cs="Arial"/>
                <w:sz w:val="20"/>
                <w:szCs w:val="20"/>
              </w:rPr>
              <w:t xml:space="preserve">. </w:t>
            </w:r>
            <w:r w:rsidRPr="0070558D">
              <w:rPr>
                <w:rFonts w:ascii="Arial" w:hAnsi="Arial" w:cs="Arial"/>
                <w:sz w:val="20"/>
                <w:szCs w:val="20"/>
              </w:rPr>
              <w:t xml:space="preserve">By </w:t>
            </w:r>
            <w:r w:rsidR="004F512E">
              <w:rPr>
                <w:rFonts w:ascii="Arial" w:hAnsi="Arial" w:cs="Arial"/>
                <w:sz w:val="20"/>
                <w:szCs w:val="20"/>
              </w:rPr>
              <w:t xml:space="preserve">the </w:t>
            </w:r>
            <w:r w:rsidRPr="0070558D">
              <w:rPr>
                <w:rFonts w:ascii="Arial" w:hAnsi="Arial" w:cs="Arial"/>
                <w:sz w:val="20"/>
                <w:szCs w:val="20"/>
              </w:rPr>
              <w:t>end of 2</w:t>
            </w:r>
            <w:r w:rsidRPr="0070558D">
              <w:rPr>
                <w:rFonts w:ascii="Arial" w:hAnsi="Arial" w:cs="Arial"/>
                <w:sz w:val="20"/>
                <w:szCs w:val="20"/>
                <w:vertAlign w:val="superscript"/>
              </w:rPr>
              <w:t>nd</w:t>
            </w:r>
            <w:r w:rsidRPr="0070558D">
              <w:rPr>
                <w:rFonts w:ascii="Arial" w:hAnsi="Arial" w:cs="Arial"/>
                <w:sz w:val="20"/>
                <w:szCs w:val="20"/>
              </w:rPr>
              <w:t xml:space="preserve"> level Q1 learners achieve well overall. However</w:t>
            </w:r>
            <w:r w:rsidR="004F512E">
              <w:rPr>
                <w:rFonts w:ascii="Arial" w:hAnsi="Arial" w:cs="Arial"/>
                <w:sz w:val="20"/>
                <w:szCs w:val="20"/>
              </w:rPr>
              <w:t>,</w:t>
            </w:r>
            <w:r w:rsidRPr="0070558D">
              <w:rPr>
                <w:rFonts w:ascii="Arial" w:hAnsi="Arial" w:cs="Arial"/>
                <w:sz w:val="20"/>
                <w:szCs w:val="20"/>
              </w:rPr>
              <w:t xml:space="preserve"> Q5 learners are achieving exceptionally high outcomes. Discrepancy could suggest a difference in depth vs breadth of learning or understanding.</w:t>
            </w:r>
          </w:p>
          <w:p w14:paraId="0DC0E755" w14:textId="77777777" w:rsidR="00943776" w:rsidRDefault="00943776" w:rsidP="004F512E">
            <w:pPr>
              <w:jc w:val="both"/>
              <w:rPr>
                <w:rFonts w:ascii="Arial" w:hAnsi="Arial" w:cs="Arial"/>
                <w:b/>
                <w:bCs/>
                <w:sz w:val="20"/>
                <w:szCs w:val="20"/>
                <w:u w:val="single"/>
              </w:rPr>
            </w:pPr>
          </w:p>
          <w:p w14:paraId="27403EA3" w14:textId="3C5910D3" w:rsidR="00E241DF" w:rsidRPr="0070558D" w:rsidRDefault="00E241DF" w:rsidP="004F512E">
            <w:pPr>
              <w:jc w:val="both"/>
              <w:rPr>
                <w:rFonts w:ascii="Arial" w:hAnsi="Arial" w:cs="Arial"/>
                <w:sz w:val="20"/>
                <w:szCs w:val="20"/>
              </w:rPr>
            </w:pPr>
            <w:r w:rsidRPr="0070558D">
              <w:rPr>
                <w:rFonts w:ascii="Arial" w:hAnsi="Arial" w:cs="Arial"/>
                <w:b/>
                <w:bCs/>
                <w:sz w:val="20"/>
                <w:szCs w:val="20"/>
                <w:u w:val="single"/>
              </w:rPr>
              <w:t>Summary Q1 and Q5</w:t>
            </w:r>
            <w:r w:rsidR="00FF3B9F">
              <w:rPr>
                <w:rFonts w:ascii="Arial" w:hAnsi="Arial" w:cs="Arial"/>
                <w:b/>
                <w:bCs/>
                <w:sz w:val="20"/>
                <w:szCs w:val="20"/>
                <w:u w:val="single"/>
              </w:rPr>
              <w:t xml:space="preserve"> - </w:t>
            </w:r>
            <w:r w:rsidRPr="0070558D">
              <w:rPr>
                <w:rFonts w:ascii="Arial" w:hAnsi="Arial" w:cs="Arial"/>
                <w:sz w:val="20"/>
                <w:szCs w:val="20"/>
              </w:rPr>
              <w:t>National gap: 20.5pp</w:t>
            </w:r>
            <w:r w:rsidR="00FF3B9F">
              <w:rPr>
                <w:rFonts w:ascii="Arial" w:hAnsi="Arial" w:cs="Arial"/>
                <w:sz w:val="20"/>
                <w:szCs w:val="20"/>
              </w:rPr>
              <w:t>/</w:t>
            </w:r>
            <w:r w:rsidRPr="0070558D">
              <w:rPr>
                <w:rFonts w:ascii="Arial" w:hAnsi="Arial" w:cs="Arial"/>
                <w:sz w:val="20"/>
                <w:szCs w:val="20"/>
              </w:rPr>
              <w:t>NLC gap (last year): 15.3pp</w:t>
            </w:r>
          </w:p>
          <w:p w14:paraId="49D6DE0B" w14:textId="4EDB3CCE" w:rsidR="00943776" w:rsidRDefault="00E241DF" w:rsidP="00943776">
            <w:pPr>
              <w:jc w:val="both"/>
              <w:rPr>
                <w:rFonts w:ascii="Arial" w:hAnsi="Arial" w:cs="Arial"/>
                <w:sz w:val="20"/>
                <w:szCs w:val="20"/>
              </w:rPr>
            </w:pPr>
            <w:r w:rsidRPr="0070558D">
              <w:rPr>
                <w:rFonts w:ascii="Arial" w:hAnsi="Arial" w:cs="Arial"/>
                <w:sz w:val="20"/>
                <w:szCs w:val="20"/>
              </w:rPr>
              <w:t>Woodlands Primary School’s current gap (all pupils) shows</w:t>
            </w:r>
            <w:r w:rsidR="004F512E">
              <w:rPr>
                <w:rFonts w:ascii="Arial" w:hAnsi="Arial" w:cs="Arial"/>
                <w:sz w:val="20"/>
                <w:szCs w:val="20"/>
              </w:rPr>
              <w:t xml:space="preserve"> that </w:t>
            </w:r>
            <w:r w:rsidRPr="0070558D">
              <w:rPr>
                <w:rFonts w:ascii="Arial" w:hAnsi="Arial" w:cs="Arial"/>
                <w:sz w:val="20"/>
                <w:szCs w:val="20"/>
              </w:rPr>
              <w:t xml:space="preserve">PIRA </w:t>
            </w:r>
            <w:r w:rsidR="004F512E">
              <w:rPr>
                <w:rFonts w:ascii="Arial" w:hAnsi="Arial" w:cs="Arial"/>
                <w:sz w:val="20"/>
                <w:szCs w:val="20"/>
              </w:rPr>
              <w:t xml:space="preserve">achievement </w:t>
            </w:r>
            <w:r w:rsidRPr="0070558D">
              <w:rPr>
                <w:rFonts w:ascii="Arial" w:hAnsi="Arial" w:cs="Arial"/>
                <w:sz w:val="20"/>
                <w:szCs w:val="20"/>
              </w:rPr>
              <w:t>gap</w:t>
            </w:r>
            <w:r w:rsidR="004F512E">
              <w:rPr>
                <w:rFonts w:ascii="Arial" w:hAnsi="Arial" w:cs="Arial"/>
                <w:sz w:val="20"/>
                <w:szCs w:val="20"/>
              </w:rPr>
              <w:t xml:space="preserve"> is </w:t>
            </w:r>
            <w:r w:rsidRPr="0070558D">
              <w:rPr>
                <w:rFonts w:ascii="Arial" w:hAnsi="Arial" w:cs="Arial"/>
                <w:sz w:val="20"/>
                <w:szCs w:val="20"/>
              </w:rPr>
              <w:t>13pp</w:t>
            </w:r>
            <w:r w:rsidR="004F512E">
              <w:rPr>
                <w:rFonts w:ascii="Arial" w:hAnsi="Arial" w:cs="Arial"/>
                <w:sz w:val="20"/>
                <w:szCs w:val="20"/>
              </w:rPr>
              <w:t xml:space="preserve"> and </w:t>
            </w:r>
            <w:r w:rsidRPr="0070558D">
              <w:rPr>
                <w:rFonts w:ascii="Arial" w:hAnsi="Arial" w:cs="Arial"/>
                <w:sz w:val="20"/>
                <w:szCs w:val="20"/>
              </w:rPr>
              <w:t>TPJ gap</w:t>
            </w:r>
            <w:r w:rsidR="004F512E">
              <w:rPr>
                <w:rFonts w:ascii="Arial" w:hAnsi="Arial" w:cs="Arial"/>
                <w:sz w:val="20"/>
                <w:szCs w:val="20"/>
              </w:rPr>
              <w:t xml:space="preserve"> is </w:t>
            </w:r>
            <w:r w:rsidRPr="0070558D">
              <w:rPr>
                <w:rFonts w:ascii="Arial" w:hAnsi="Arial" w:cs="Arial"/>
                <w:sz w:val="20"/>
                <w:szCs w:val="20"/>
              </w:rPr>
              <w:t>17pp</w:t>
            </w:r>
            <w:r w:rsidR="004F512E">
              <w:rPr>
                <w:rFonts w:ascii="Arial" w:hAnsi="Arial" w:cs="Arial"/>
                <w:sz w:val="20"/>
                <w:szCs w:val="20"/>
              </w:rPr>
              <w:t xml:space="preserve">. </w:t>
            </w:r>
            <w:r w:rsidRPr="0070558D">
              <w:rPr>
                <w:rFonts w:ascii="Arial" w:hAnsi="Arial" w:cs="Arial"/>
                <w:sz w:val="20"/>
                <w:szCs w:val="20"/>
              </w:rPr>
              <w:t>Woodlands Primary School’s gap between SIMD Quintile 1 and Quintile 5 is 13pp in PIRA and 17pp in teacher professional judgement. This shows an improvement compared to the initial national position (20.5pp), with the PIRA gap now below the Local Authority figure (15.3pp). However, the teacher professional judgement gap remains slightly higher than the local authority average, suggesting that while progress has been made in narrowing the attainment gap, this is not yet consistent across all measures and requires further focus</w:t>
            </w:r>
            <w:r w:rsidR="004F512E">
              <w:rPr>
                <w:rFonts w:ascii="Arial" w:hAnsi="Arial" w:cs="Arial"/>
                <w:sz w:val="20"/>
                <w:szCs w:val="20"/>
              </w:rPr>
              <w:t xml:space="preserve"> and attention given to pupil profiling and recording of success and achievement</w:t>
            </w:r>
            <w:r w:rsidRPr="0070558D">
              <w:rPr>
                <w:rFonts w:ascii="Arial" w:hAnsi="Arial" w:cs="Arial"/>
                <w:sz w:val="20"/>
                <w:szCs w:val="20"/>
              </w:rPr>
              <w:t>.</w:t>
            </w:r>
          </w:p>
          <w:p w14:paraId="000BDAEE" w14:textId="77777777" w:rsidR="00FF3B9F" w:rsidRDefault="00FF3B9F" w:rsidP="00943776">
            <w:pPr>
              <w:jc w:val="both"/>
              <w:rPr>
                <w:rFonts w:ascii="Arial" w:hAnsi="Arial" w:cs="Arial"/>
                <w:sz w:val="20"/>
                <w:szCs w:val="20"/>
              </w:rPr>
            </w:pPr>
          </w:p>
          <w:p w14:paraId="4840B784" w14:textId="091323E9" w:rsidR="00943776" w:rsidRPr="00FF3B9F" w:rsidRDefault="00FF3B9F" w:rsidP="00943776">
            <w:pPr>
              <w:jc w:val="both"/>
              <w:rPr>
                <w:rFonts w:ascii="Arial" w:hAnsi="Arial" w:cs="Arial"/>
                <w:b/>
                <w:bCs/>
                <w:sz w:val="20"/>
                <w:szCs w:val="20"/>
              </w:rPr>
            </w:pPr>
            <w:r w:rsidRPr="00FF3B9F">
              <w:rPr>
                <w:rFonts w:ascii="Arial" w:hAnsi="Arial" w:cs="Arial"/>
                <w:b/>
                <w:bCs/>
                <w:sz w:val="20"/>
                <w:szCs w:val="20"/>
              </w:rPr>
              <w:t>Numeracy</w:t>
            </w:r>
          </w:p>
          <w:p w14:paraId="293377B2" w14:textId="3683BF8E" w:rsidR="007C54C8" w:rsidRPr="007C54C8" w:rsidRDefault="00343700" w:rsidP="007C54C8">
            <w:pPr>
              <w:spacing w:after="160" w:line="259" w:lineRule="auto"/>
              <w:jc w:val="both"/>
              <w:rPr>
                <w:rFonts w:ascii="Arial" w:hAnsi="Arial" w:cs="Arial"/>
                <w:sz w:val="20"/>
                <w:szCs w:val="20"/>
              </w:rPr>
            </w:pPr>
            <w:r>
              <w:rPr>
                <w:rFonts w:ascii="Arial" w:hAnsi="Arial" w:cs="Arial"/>
                <w:noProof/>
                <w:sz w:val="20"/>
                <w:szCs w:val="20"/>
              </w:rPr>
              <w:drawing>
                <wp:inline distT="0" distB="0" distL="0" distR="0" wp14:anchorId="066BA492" wp14:editId="6324A371">
                  <wp:extent cx="6563135" cy="1689562"/>
                  <wp:effectExtent l="0" t="0" r="0" b="6350"/>
                  <wp:docPr id="20788749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6044" cy="1695460"/>
                          </a:xfrm>
                          <a:prstGeom prst="rect">
                            <a:avLst/>
                          </a:prstGeom>
                          <a:noFill/>
                          <a:ln>
                            <a:noFill/>
                          </a:ln>
                        </pic:spPr>
                      </pic:pic>
                    </a:graphicData>
                  </a:graphic>
                </wp:inline>
              </w:drawing>
            </w:r>
          </w:p>
          <w:p w14:paraId="03D9DDC8" w14:textId="2F5D3B29" w:rsidR="004F512E" w:rsidRPr="006A6EC3" w:rsidRDefault="004F512E" w:rsidP="004F512E">
            <w:pPr>
              <w:jc w:val="both"/>
              <w:rPr>
                <w:rFonts w:ascii="Arial" w:hAnsi="Arial" w:cs="Arial"/>
                <w:sz w:val="20"/>
                <w:szCs w:val="20"/>
              </w:rPr>
            </w:pPr>
            <w:r w:rsidRPr="00FF3B9F">
              <w:rPr>
                <w:rFonts w:ascii="Arial" w:hAnsi="Arial" w:cs="Arial"/>
                <w:b/>
                <w:bCs/>
                <w:sz w:val="20"/>
                <w:szCs w:val="20"/>
              </w:rPr>
              <w:t>P1 Key Messages</w:t>
            </w:r>
            <w:r w:rsidR="00FF3B9F">
              <w:rPr>
                <w:rFonts w:ascii="Arial" w:hAnsi="Arial" w:cs="Arial"/>
                <w:b/>
                <w:bCs/>
                <w:sz w:val="20"/>
                <w:szCs w:val="20"/>
              </w:rPr>
              <w:t xml:space="preserve"> - </w:t>
            </w:r>
            <w:r w:rsidRPr="006A6EC3">
              <w:rPr>
                <w:rFonts w:ascii="Arial" w:hAnsi="Arial" w:cs="Arial"/>
                <w:sz w:val="20"/>
                <w:szCs w:val="20"/>
              </w:rPr>
              <w:t>Q1 significantly outperforms Q5 by 25pp with a consistent picture across both PUMA and teacher judgement. Very strong attainment identified for Q1 learners. Early numeracy provision is a clear strength, particularly for disadvantaged learners, However, this is based on a small cohort (4 pupils each). Strong consistency between assessment measures suggests secure early learning</w:t>
            </w:r>
            <w:r w:rsidR="007C54C8">
              <w:rPr>
                <w:rFonts w:ascii="Arial" w:hAnsi="Arial" w:cs="Arial"/>
                <w:sz w:val="20"/>
                <w:szCs w:val="20"/>
              </w:rPr>
              <w:t>.</w:t>
            </w:r>
          </w:p>
          <w:p w14:paraId="581DFFD8" w14:textId="77777777" w:rsidR="004F512E" w:rsidRDefault="004F512E" w:rsidP="004F512E">
            <w:pPr>
              <w:jc w:val="both"/>
              <w:rPr>
                <w:rFonts w:ascii="Arial" w:hAnsi="Arial" w:cs="Arial"/>
                <w:sz w:val="20"/>
                <w:szCs w:val="20"/>
              </w:rPr>
            </w:pPr>
          </w:p>
          <w:p w14:paraId="70EC6242" w14:textId="3A419BCB" w:rsidR="004F512E" w:rsidRPr="004F512E" w:rsidRDefault="004F512E" w:rsidP="004F512E">
            <w:pPr>
              <w:jc w:val="both"/>
              <w:rPr>
                <w:rFonts w:ascii="Arial" w:hAnsi="Arial" w:cs="Arial"/>
                <w:sz w:val="20"/>
                <w:szCs w:val="20"/>
              </w:rPr>
            </w:pPr>
            <w:r w:rsidRPr="00FF3B9F">
              <w:rPr>
                <w:rFonts w:ascii="Arial" w:hAnsi="Arial" w:cs="Arial"/>
                <w:b/>
                <w:bCs/>
                <w:sz w:val="20"/>
                <w:szCs w:val="20"/>
              </w:rPr>
              <w:t>P4 Key Messages</w:t>
            </w:r>
            <w:r w:rsidR="00FF3B9F">
              <w:rPr>
                <w:rFonts w:ascii="Arial" w:hAnsi="Arial" w:cs="Arial"/>
                <w:b/>
                <w:bCs/>
                <w:sz w:val="20"/>
                <w:szCs w:val="20"/>
              </w:rPr>
              <w:t xml:space="preserve"> - </w:t>
            </w:r>
            <w:r w:rsidRPr="004F512E">
              <w:rPr>
                <w:rFonts w:ascii="Arial" w:hAnsi="Arial" w:cs="Arial"/>
                <w:sz w:val="20"/>
                <w:szCs w:val="20"/>
              </w:rPr>
              <w:t>Large gap emerges in PUMA (29pp). Much smaller gap in teacher judgement (4pp). Q1 attainment drops significantly from P1 (100% → 71%) and Q5 attainment increases to very high levels (100%). Indicates that Q1 learners not sustaining early gains with increased challenge in numeracy concepts at first level.</w:t>
            </w:r>
          </w:p>
          <w:p w14:paraId="37826B39" w14:textId="77777777" w:rsidR="004F512E" w:rsidRDefault="004F512E" w:rsidP="004F512E">
            <w:pPr>
              <w:rPr>
                <w:rFonts w:ascii="Arial" w:hAnsi="Arial" w:cs="Arial"/>
                <w:sz w:val="20"/>
                <w:szCs w:val="20"/>
              </w:rPr>
            </w:pPr>
          </w:p>
          <w:p w14:paraId="7F32040B" w14:textId="77777777" w:rsidR="00943776" w:rsidRPr="006A6EC3" w:rsidRDefault="00943776" w:rsidP="004F512E">
            <w:pPr>
              <w:rPr>
                <w:rFonts w:ascii="Arial" w:hAnsi="Arial" w:cs="Arial"/>
                <w:sz w:val="20"/>
                <w:szCs w:val="20"/>
              </w:rPr>
            </w:pPr>
          </w:p>
          <w:p w14:paraId="205932FB" w14:textId="42560F99" w:rsidR="004F512E" w:rsidRPr="006A6EC3" w:rsidRDefault="004F512E" w:rsidP="00FF3B9F">
            <w:pPr>
              <w:rPr>
                <w:rFonts w:ascii="Arial" w:hAnsi="Arial" w:cs="Arial"/>
                <w:sz w:val="20"/>
                <w:szCs w:val="20"/>
              </w:rPr>
            </w:pPr>
            <w:r w:rsidRPr="00FF3B9F">
              <w:rPr>
                <w:rFonts w:ascii="Arial" w:hAnsi="Arial" w:cs="Arial"/>
                <w:b/>
                <w:bCs/>
                <w:sz w:val="20"/>
                <w:szCs w:val="20"/>
              </w:rPr>
              <w:lastRenderedPageBreak/>
              <w:t>P7 Key Messages</w:t>
            </w:r>
            <w:r w:rsidR="00FF3B9F">
              <w:rPr>
                <w:rFonts w:ascii="Arial" w:hAnsi="Arial" w:cs="Arial"/>
                <w:b/>
                <w:bCs/>
                <w:sz w:val="20"/>
                <w:szCs w:val="20"/>
              </w:rPr>
              <w:t xml:space="preserve"> - </w:t>
            </w:r>
            <w:r w:rsidRPr="006A6EC3">
              <w:rPr>
                <w:rFonts w:ascii="Arial" w:hAnsi="Arial" w:cs="Arial"/>
                <w:sz w:val="20"/>
                <w:szCs w:val="20"/>
              </w:rPr>
              <w:t>No gap at all between Q1 and Q5. Both groups perform identically across both measures. Attainment remains strong in PUMA, but lower in teacher judgement. Strong evidence that learning and teaching this year has successfully closes the gap by the end of P7. Even though equity has been achieved the drop from PUMA to teacher judgement (83% → 67%) suggests an assessment alignment issue</w:t>
            </w:r>
            <w:r w:rsidR="007C54C8">
              <w:rPr>
                <w:rFonts w:ascii="Arial" w:hAnsi="Arial" w:cs="Arial"/>
                <w:sz w:val="20"/>
                <w:szCs w:val="20"/>
              </w:rPr>
              <w:t xml:space="preserve"> or that learning application is not being observed or recorded during class lessons.</w:t>
            </w:r>
          </w:p>
          <w:p w14:paraId="428A3E37" w14:textId="77777777" w:rsidR="007C54C8" w:rsidRPr="006A6EC3" w:rsidRDefault="007C54C8" w:rsidP="004F512E">
            <w:pPr>
              <w:rPr>
                <w:rFonts w:ascii="Arial" w:hAnsi="Arial" w:cs="Arial"/>
                <w:b/>
                <w:bCs/>
                <w:sz w:val="20"/>
                <w:szCs w:val="20"/>
              </w:rPr>
            </w:pPr>
          </w:p>
          <w:p w14:paraId="694053F1" w14:textId="3EC72400" w:rsidR="004F512E" w:rsidRPr="006A6EC3" w:rsidRDefault="004F512E" w:rsidP="007C54C8">
            <w:pPr>
              <w:jc w:val="both"/>
              <w:rPr>
                <w:rFonts w:ascii="Arial" w:hAnsi="Arial" w:cs="Arial"/>
                <w:sz w:val="20"/>
                <w:szCs w:val="20"/>
              </w:rPr>
            </w:pPr>
            <w:r w:rsidRPr="00FF3B9F">
              <w:rPr>
                <w:rFonts w:ascii="Arial" w:hAnsi="Arial" w:cs="Arial"/>
                <w:b/>
                <w:bCs/>
                <w:sz w:val="20"/>
                <w:szCs w:val="20"/>
              </w:rPr>
              <w:t>Summary Q1 and Q5</w:t>
            </w:r>
            <w:r w:rsidR="00FF3B9F">
              <w:rPr>
                <w:rFonts w:ascii="Arial" w:hAnsi="Arial" w:cs="Arial"/>
                <w:b/>
                <w:bCs/>
                <w:sz w:val="20"/>
                <w:szCs w:val="20"/>
              </w:rPr>
              <w:t xml:space="preserve"> - </w:t>
            </w:r>
            <w:r w:rsidRPr="006A6EC3">
              <w:rPr>
                <w:rFonts w:ascii="Arial" w:hAnsi="Arial" w:cs="Arial"/>
                <w:sz w:val="20"/>
                <w:szCs w:val="20"/>
              </w:rPr>
              <w:t>National gap: 20.5pp</w:t>
            </w:r>
            <w:r w:rsidR="00FF3B9F">
              <w:rPr>
                <w:rFonts w:ascii="Arial" w:hAnsi="Arial" w:cs="Arial"/>
                <w:sz w:val="20"/>
                <w:szCs w:val="20"/>
              </w:rPr>
              <w:t>/</w:t>
            </w:r>
            <w:r w:rsidRPr="006A6EC3">
              <w:rPr>
                <w:rFonts w:ascii="Arial" w:hAnsi="Arial" w:cs="Arial"/>
                <w:sz w:val="20"/>
                <w:szCs w:val="20"/>
              </w:rPr>
              <w:t>NLC gap (last year): 15.3pp</w:t>
            </w:r>
          </w:p>
          <w:p w14:paraId="63E12E59" w14:textId="77777777" w:rsidR="004F512E" w:rsidRPr="006A6EC3" w:rsidRDefault="004F512E" w:rsidP="007C54C8">
            <w:pPr>
              <w:jc w:val="both"/>
              <w:rPr>
                <w:rFonts w:ascii="Arial" w:hAnsi="Arial" w:cs="Arial"/>
                <w:sz w:val="20"/>
                <w:szCs w:val="20"/>
              </w:rPr>
            </w:pPr>
            <w:r w:rsidRPr="006A6EC3">
              <w:rPr>
                <w:rFonts w:ascii="Arial" w:hAnsi="Arial" w:cs="Arial"/>
                <w:sz w:val="20"/>
                <w:szCs w:val="20"/>
              </w:rPr>
              <w:t>Woodlands Primary School’s current gap (all pupils) shows PUMA gap at 2pp and TPJ gap at 6pp.</w:t>
            </w:r>
          </w:p>
          <w:p w14:paraId="1B16B252" w14:textId="5A0F1BC7" w:rsidR="001C672B" w:rsidRDefault="004F512E" w:rsidP="00E241DF">
            <w:pPr>
              <w:spacing w:after="160" w:line="259" w:lineRule="auto"/>
              <w:jc w:val="both"/>
              <w:rPr>
                <w:rFonts w:ascii="Arial" w:hAnsi="Arial" w:cs="Arial"/>
                <w:sz w:val="20"/>
                <w:szCs w:val="20"/>
              </w:rPr>
            </w:pPr>
            <w:r w:rsidRPr="006A6EC3">
              <w:rPr>
                <w:rFonts w:ascii="Arial" w:hAnsi="Arial" w:cs="Arial"/>
                <w:sz w:val="20"/>
                <w:szCs w:val="20"/>
              </w:rPr>
              <w:t>Woodlands Primary School’s gap between SIMD Quintile 1 and Quintile 5 is 2pp in PUMA and 6pp in teacher professional judgement. This is a significant improvement compared to the initial national position (20.5pp) and is well below the Local Authority figure (15.3pp), indicating that the school has been highly successful in narrowing the attainment gap in numeracy. The very small gap in PUMA suggests strong equity in attainment.</w:t>
            </w:r>
          </w:p>
          <w:p w14:paraId="2375C1E2" w14:textId="54F47D82" w:rsidR="00943776" w:rsidRPr="006A46A3" w:rsidRDefault="006A46A3" w:rsidP="00FF3B9F">
            <w:pPr>
              <w:spacing w:after="160" w:line="259" w:lineRule="auto"/>
              <w:jc w:val="center"/>
              <w:rPr>
                <w:rFonts w:ascii="Arial" w:hAnsi="Arial" w:cs="Arial"/>
                <w:b/>
                <w:bCs/>
                <w:sz w:val="20"/>
                <w:szCs w:val="20"/>
                <w:u w:val="single"/>
              </w:rPr>
            </w:pPr>
            <w:r w:rsidRPr="006A46A3">
              <w:rPr>
                <w:rFonts w:ascii="Arial" w:hAnsi="Arial" w:cs="Arial"/>
                <w:b/>
                <w:bCs/>
                <w:sz w:val="20"/>
                <w:szCs w:val="20"/>
                <w:u w:val="single"/>
              </w:rPr>
              <w:t>Whole School Year on Year comparison of Q1 and Q5</w:t>
            </w:r>
          </w:p>
          <w:p w14:paraId="2C1A8334" w14:textId="00E7E6D7" w:rsidR="00943776" w:rsidRPr="00E241DF" w:rsidRDefault="00943776" w:rsidP="00E241DF">
            <w:pPr>
              <w:spacing w:after="160" w:line="259" w:lineRule="auto"/>
              <w:jc w:val="both"/>
              <w:rPr>
                <w:rFonts w:ascii="Arial" w:hAnsi="Arial" w:cs="Arial"/>
                <w:sz w:val="20"/>
                <w:szCs w:val="20"/>
              </w:rPr>
            </w:pPr>
            <w:r>
              <w:rPr>
                <w:rFonts w:ascii="Arial" w:hAnsi="Arial" w:cs="Arial"/>
                <w:noProof/>
                <w:sz w:val="20"/>
                <w:szCs w:val="20"/>
              </w:rPr>
              <w:drawing>
                <wp:inline distT="0" distB="0" distL="0" distR="0" wp14:anchorId="045463D5" wp14:editId="60C274CA">
                  <wp:extent cx="6830060" cy="2419350"/>
                  <wp:effectExtent l="0" t="0" r="8890" b="0"/>
                  <wp:docPr id="224943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0060" cy="2419350"/>
                          </a:xfrm>
                          <a:prstGeom prst="rect">
                            <a:avLst/>
                          </a:prstGeom>
                          <a:noFill/>
                          <a:ln>
                            <a:noFill/>
                          </a:ln>
                        </pic:spPr>
                      </pic:pic>
                    </a:graphicData>
                  </a:graphic>
                </wp:inline>
              </w:drawing>
            </w:r>
          </w:p>
          <w:p w14:paraId="0B535D28" w14:textId="0467527C" w:rsidR="0079558E" w:rsidRPr="0079558E" w:rsidRDefault="0079558E" w:rsidP="0079558E">
            <w:pPr>
              <w:pStyle w:val="NormalWeb"/>
              <w:spacing w:after="0"/>
              <w:jc w:val="both"/>
              <w:rPr>
                <w:rFonts w:ascii="Arial" w:hAnsi="Arial" w:cs="Arial"/>
                <w:iCs/>
                <w:color w:val="000000"/>
                <w:sz w:val="20"/>
                <w:szCs w:val="20"/>
              </w:rPr>
            </w:pPr>
            <w:r>
              <w:rPr>
                <w:rFonts w:ascii="Arial" w:hAnsi="Arial" w:cs="Arial"/>
                <w:iCs/>
                <w:color w:val="000000"/>
                <w:sz w:val="20"/>
                <w:szCs w:val="20"/>
              </w:rPr>
              <w:t>Y</w:t>
            </w:r>
            <w:r w:rsidRPr="0079558E">
              <w:rPr>
                <w:rFonts w:ascii="Arial" w:hAnsi="Arial" w:cs="Arial"/>
                <w:iCs/>
                <w:color w:val="000000"/>
                <w:sz w:val="20"/>
                <w:szCs w:val="20"/>
              </w:rPr>
              <w:t>ear</w:t>
            </w:r>
            <w:r>
              <w:rPr>
                <w:rFonts w:ascii="Arial" w:hAnsi="Arial" w:cs="Arial"/>
                <w:iCs/>
                <w:color w:val="000000"/>
                <w:sz w:val="20"/>
                <w:szCs w:val="20"/>
              </w:rPr>
              <w:t xml:space="preserve"> </w:t>
            </w:r>
            <w:r w:rsidRPr="0079558E">
              <w:rPr>
                <w:rFonts w:ascii="Arial" w:hAnsi="Arial" w:cs="Arial"/>
                <w:iCs/>
                <w:color w:val="000000"/>
                <w:sz w:val="20"/>
                <w:szCs w:val="20"/>
              </w:rPr>
              <w:t>on</w:t>
            </w:r>
            <w:r>
              <w:rPr>
                <w:rFonts w:ascii="Arial" w:hAnsi="Arial" w:cs="Arial"/>
                <w:iCs/>
                <w:color w:val="000000"/>
                <w:sz w:val="20"/>
                <w:szCs w:val="20"/>
              </w:rPr>
              <w:t xml:space="preserve"> </w:t>
            </w:r>
            <w:r w:rsidR="00FF3B9F">
              <w:rPr>
                <w:rFonts w:ascii="Arial" w:hAnsi="Arial" w:cs="Arial"/>
                <w:iCs/>
                <w:color w:val="000000"/>
                <w:sz w:val="20"/>
                <w:szCs w:val="20"/>
              </w:rPr>
              <w:t>y</w:t>
            </w:r>
            <w:r w:rsidRPr="0079558E">
              <w:rPr>
                <w:rFonts w:ascii="Arial" w:hAnsi="Arial" w:cs="Arial"/>
                <w:iCs/>
                <w:color w:val="000000"/>
                <w:sz w:val="20"/>
                <w:szCs w:val="20"/>
              </w:rPr>
              <w:t>ear analysis from 2023 to 2026 shows a clear and significant reduction in the attainment gap between SIMD Quintile 1 and Quintile 5. In literacy, the gap has reduced from 28pp to 17pp, while in numeracy there has been a substantial decrease from 37pp to 6pp.</w:t>
            </w:r>
          </w:p>
          <w:p w14:paraId="18298FC4" w14:textId="77777777" w:rsidR="0079558E" w:rsidRPr="0079558E" w:rsidRDefault="0079558E" w:rsidP="0079558E">
            <w:pPr>
              <w:pStyle w:val="NormalWeb"/>
              <w:spacing w:after="0"/>
              <w:jc w:val="both"/>
              <w:rPr>
                <w:rFonts w:ascii="Arial" w:hAnsi="Arial" w:cs="Arial"/>
                <w:iCs/>
                <w:color w:val="000000"/>
                <w:sz w:val="20"/>
                <w:szCs w:val="20"/>
              </w:rPr>
            </w:pPr>
            <w:r w:rsidRPr="0079558E">
              <w:rPr>
                <w:rFonts w:ascii="Arial" w:hAnsi="Arial" w:cs="Arial"/>
                <w:iCs/>
                <w:color w:val="000000"/>
                <w:sz w:val="20"/>
                <w:szCs w:val="20"/>
              </w:rPr>
              <w:t>This improvement is primarily driven by rising attainment among Quintile 1 learners, with literacy increasing by 11 percentage points and numeracy by 22 percentage points over the period. Overall attainment has also improved across the school, indicating that gap closure is being achieved alongside rising standards.</w:t>
            </w:r>
          </w:p>
          <w:p w14:paraId="0D7D0994" w14:textId="15FDB441" w:rsidR="0079558E" w:rsidRDefault="0079558E" w:rsidP="0079558E">
            <w:pPr>
              <w:pStyle w:val="NormalWeb"/>
              <w:spacing w:after="0"/>
              <w:jc w:val="both"/>
              <w:rPr>
                <w:rFonts w:ascii="Arial" w:hAnsi="Arial" w:cs="Arial"/>
                <w:iCs/>
                <w:color w:val="000000"/>
                <w:sz w:val="20"/>
                <w:szCs w:val="20"/>
              </w:rPr>
            </w:pPr>
            <w:r w:rsidRPr="0079558E">
              <w:rPr>
                <w:rFonts w:ascii="Arial" w:hAnsi="Arial" w:cs="Arial"/>
                <w:iCs/>
                <w:color w:val="000000"/>
                <w:sz w:val="20"/>
                <w:szCs w:val="20"/>
              </w:rPr>
              <w:t xml:space="preserve">However, there is some evidence that the narrowing of the gap, particularly in numeracy, is partly influenced by a decline in Quintile 5 attainment. While the trend is strongly positive, the literacy gap remains and further work is required </w:t>
            </w:r>
            <w:r>
              <w:rPr>
                <w:rFonts w:ascii="Arial" w:hAnsi="Arial" w:cs="Arial"/>
                <w:iCs/>
                <w:color w:val="000000"/>
                <w:sz w:val="20"/>
                <w:szCs w:val="20"/>
              </w:rPr>
              <w:t xml:space="preserve">around pace and challenge </w:t>
            </w:r>
            <w:r w:rsidRPr="0079558E">
              <w:rPr>
                <w:rFonts w:ascii="Arial" w:hAnsi="Arial" w:cs="Arial"/>
                <w:iCs/>
                <w:color w:val="000000"/>
                <w:sz w:val="20"/>
                <w:szCs w:val="20"/>
              </w:rPr>
              <w:t>to ensure sustained and consistent progress for all learners.</w:t>
            </w:r>
          </w:p>
          <w:p w14:paraId="5D25FCC3" w14:textId="3040121B" w:rsidR="00687F73" w:rsidRPr="001C672B" w:rsidRDefault="001C672B" w:rsidP="00FF3B9F">
            <w:pPr>
              <w:pStyle w:val="NormalWeb"/>
              <w:spacing w:after="0"/>
              <w:jc w:val="center"/>
              <w:rPr>
                <w:rFonts w:ascii="Arial" w:hAnsi="Arial" w:cs="Arial"/>
                <w:b/>
                <w:bCs/>
                <w:iCs/>
                <w:color w:val="000000"/>
                <w:sz w:val="20"/>
                <w:szCs w:val="20"/>
                <w:u w:val="single"/>
              </w:rPr>
            </w:pPr>
            <w:r w:rsidRPr="001C672B">
              <w:rPr>
                <w:rFonts w:ascii="Arial" w:hAnsi="Arial" w:cs="Arial"/>
                <w:b/>
                <w:bCs/>
                <w:iCs/>
                <w:color w:val="000000"/>
                <w:sz w:val="20"/>
                <w:szCs w:val="20"/>
                <w:u w:val="single"/>
              </w:rPr>
              <w:t>Teacher Professional Judgement (ACEL)</w:t>
            </w:r>
          </w:p>
          <w:p w14:paraId="6B19BDF3" w14:textId="28FE4DB0" w:rsidR="00687F73" w:rsidRDefault="00687F73" w:rsidP="0079558E">
            <w:pPr>
              <w:pStyle w:val="NormalWeb"/>
              <w:spacing w:after="0"/>
              <w:jc w:val="both"/>
              <w:rPr>
                <w:rFonts w:ascii="Arial" w:hAnsi="Arial" w:cs="Arial"/>
                <w:iCs/>
                <w:color w:val="000000"/>
                <w:sz w:val="20"/>
                <w:szCs w:val="20"/>
              </w:rPr>
            </w:pPr>
            <w:r>
              <w:rPr>
                <w:rFonts w:ascii="Arial" w:hAnsi="Arial" w:cs="Arial"/>
                <w:iCs/>
                <w:noProof/>
                <w:color w:val="000000"/>
                <w:sz w:val="20"/>
                <w:szCs w:val="20"/>
                <w:highlight w:val="yellow"/>
              </w:rPr>
              <w:drawing>
                <wp:inline distT="0" distB="0" distL="0" distR="0" wp14:anchorId="39E97606" wp14:editId="1AF3D3A3">
                  <wp:extent cx="6660957" cy="841136"/>
                  <wp:effectExtent l="0" t="0" r="0" b="0"/>
                  <wp:docPr id="14912225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0848" cy="852487"/>
                          </a:xfrm>
                          <a:prstGeom prst="rect">
                            <a:avLst/>
                          </a:prstGeom>
                          <a:noFill/>
                          <a:ln>
                            <a:noFill/>
                          </a:ln>
                        </pic:spPr>
                      </pic:pic>
                    </a:graphicData>
                  </a:graphic>
                </wp:inline>
              </w:drawing>
            </w:r>
          </w:p>
          <w:p w14:paraId="7BAA22CE" w14:textId="2BD92EA9" w:rsidR="00687F73" w:rsidRPr="00FF3B9F" w:rsidRDefault="00687F73" w:rsidP="00687F73">
            <w:pPr>
              <w:pStyle w:val="NormalWeb"/>
              <w:spacing w:after="0"/>
              <w:jc w:val="both"/>
              <w:rPr>
                <w:rFonts w:ascii="Arial" w:hAnsi="Arial" w:cs="Arial"/>
                <w:b/>
                <w:bCs/>
                <w:iCs/>
                <w:color w:val="000000"/>
                <w:sz w:val="20"/>
                <w:szCs w:val="20"/>
              </w:rPr>
            </w:pPr>
            <w:r w:rsidRPr="00FF3B9F">
              <w:rPr>
                <w:rFonts w:ascii="Arial" w:hAnsi="Arial" w:cs="Arial"/>
                <w:b/>
                <w:bCs/>
                <w:iCs/>
                <w:color w:val="000000"/>
                <w:sz w:val="20"/>
                <w:szCs w:val="20"/>
              </w:rPr>
              <w:t>Key Messages</w:t>
            </w:r>
            <w:r w:rsidR="00AC7D37" w:rsidRPr="00FF3B9F">
              <w:rPr>
                <w:rFonts w:ascii="Arial" w:hAnsi="Arial" w:cs="Arial"/>
                <w:b/>
                <w:bCs/>
                <w:iCs/>
                <w:color w:val="000000"/>
                <w:sz w:val="20"/>
                <w:szCs w:val="20"/>
              </w:rPr>
              <w:t xml:space="preserve"> – Whole School</w:t>
            </w:r>
          </w:p>
          <w:p w14:paraId="2DD772D3" w14:textId="76F97D53" w:rsidR="00AC7D37" w:rsidRDefault="00687F73" w:rsidP="00AC7D37">
            <w:pPr>
              <w:pStyle w:val="NormalWeb"/>
              <w:spacing w:after="0"/>
              <w:jc w:val="both"/>
              <w:rPr>
                <w:rFonts w:ascii="Arial" w:hAnsi="Arial" w:cs="Arial"/>
                <w:iCs/>
                <w:color w:val="000000"/>
                <w:sz w:val="20"/>
                <w:szCs w:val="20"/>
              </w:rPr>
            </w:pPr>
            <w:r w:rsidRPr="00AC7D37">
              <w:rPr>
                <w:rFonts w:ascii="Arial" w:hAnsi="Arial" w:cs="Arial"/>
                <w:iCs/>
                <w:color w:val="000000"/>
                <w:sz w:val="20"/>
                <w:szCs w:val="20"/>
              </w:rPr>
              <w:t>This year</w:t>
            </w:r>
            <w:r w:rsidR="00AC7D37">
              <w:rPr>
                <w:rFonts w:ascii="Arial" w:hAnsi="Arial" w:cs="Arial"/>
                <w:iCs/>
                <w:color w:val="000000"/>
                <w:sz w:val="20"/>
                <w:szCs w:val="20"/>
              </w:rPr>
              <w:t>’</w:t>
            </w:r>
            <w:r w:rsidRPr="00AC7D37">
              <w:rPr>
                <w:rFonts w:ascii="Arial" w:hAnsi="Arial" w:cs="Arial"/>
                <w:iCs/>
                <w:color w:val="000000"/>
                <w:sz w:val="20"/>
                <w:szCs w:val="20"/>
              </w:rPr>
              <w:t xml:space="preserve">s </w:t>
            </w:r>
            <w:r w:rsidR="00AC7D37" w:rsidRPr="00AC7D37">
              <w:rPr>
                <w:rFonts w:ascii="Arial" w:hAnsi="Arial" w:cs="Arial"/>
                <w:iCs/>
                <w:color w:val="000000"/>
                <w:sz w:val="20"/>
                <w:szCs w:val="20"/>
              </w:rPr>
              <w:t>Teacher Judgement (</w:t>
            </w:r>
            <w:r w:rsidRPr="00AC7D37">
              <w:rPr>
                <w:rFonts w:ascii="Arial" w:hAnsi="Arial" w:cs="Arial"/>
                <w:iCs/>
                <w:color w:val="000000"/>
                <w:sz w:val="20"/>
                <w:szCs w:val="20"/>
              </w:rPr>
              <w:t>AC</w:t>
            </w:r>
            <w:r w:rsidR="00AC7D37" w:rsidRPr="00AC7D37">
              <w:rPr>
                <w:rFonts w:ascii="Arial" w:hAnsi="Arial" w:cs="Arial"/>
                <w:iCs/>
                <w:color w:val="000000"/>
                <w:sz w:val="20"/>
                <w:szCs w:val="20"/>
              </w:rPr>
              <w:t>E</w:t>
            </w:r>
            <w:r w:rsidR="007C54C8">
              <w:rPr>
                <w:rFonts w:ascii="Arial" w:hAnsi="Arial" w:cs="Arial"/>
                <w:iCs/>
                <w:color w:val="000000"/>
                <w:sz w:val="20"/>
                <w:szCs w:val="20"/>
              </w:rPr>
              <w:t>L</w:t>
            </w:r>
            <w:r w:rsidR="00AC7D37" w:rsidRPr="00AC7D37">
              <w:rPr>
                <w:rFonts w:ascii="Arial" w:hAnsi="Arial" w:cs="Arial"/>
                <w:iCs/>
                <w:color w:val="000000"/>
                <w:sz w:val="20"/>
                <w:szCs w:val="20"/>
              </w:rPr>
              <w:t xml:space="preserve">) data </w:t>
            </w:r>
            <w:r w:rsidR="00AC7D37">
              <w:rPr>
                <w:rFonts w:ascii="Arial" w:hAnsi="Arial" w:cs="Arial"/>
                <w:iCs/>
                <w:color w:val="000000"/>
                <w:sz w:val="20"/>
                <w:szCs w:val="20"/>
              </w:rPr>
              <w:t>highlights</w:t>
            </w:r>
            <w:r w:rsidR="00AC7D37" w:rsidRPr="00AC7D37">
              <w:rPr>
                <w:rFonts w:ascii="Arial" w:hAnsi="Arial" w:cs="Arial"/>
                <w:iCs/>
                <w:color w:val="000000"/>
                <w:sz w:val="20"/>
                <w:szCs w:val="20"/>
              </w:rPr>
              <w:t xml:space="preserve"> school improvement </w:t>
            </w:r>
            <w:r w:rsidRPr="00AC7D37">
              <w:rPr>
                <w:rFonts w:ascii="Arial" w:hAnsi="Arial" w:cs="Arial"/>
                <w:iCs/>
                <w:color w:val="000000"/>
                <w:sz w:val="20"/>
                <w:szCs w:val="20"/>
              </w:rPr>
              <w:t xml:space="preserve">in </w:t>
            </w:r>
            <w:r w:rsidR="007C54C8">
              <w:rPr>
                <w:rFonts w:ascii="Arial" w:hAnsi="Arial" w:cs="Arial"/>
                <w:iCs/>
                <w:color w:val="000000"/>
                <w:sz w:val="20"/>
                <w:szCs w:val="20"/>
              </w:rPr>
              <w:t>three</w:t>
            </w:r>
            <w:r w:rsidRPr="00AC7D37">
              <w:rPr>
                <w:rFonts w:ascii="Arial" w:hAnsi="Arial" w:cs="Arial"/>
                <w:iCs/>
                <w:color w:val="000000"/>
                <w:sz w:val="20"/>
                <w:szCs w:val="20"/>
              </w:rPr>
              <w:t xml:space="preserve"> areas</w:t>
            </w:r>
            <w:r w:rsidR="00AC7D37" w:rsidRPr="00AC7D37">
              <w:rPr>
                <w:rFonts w:ascii="Arial" w:hAnsi="Arial" w:cs="Arial"/>
                <w:iCs/>
                <w:color w:val="000000"/>
                <w:sz w:val="20"/>
                <w:szCs w:val="20"/>
              </w:rPr>
              <w:t>.</w:t>
            </w:r>
            <w:r w:rsidRPr="00AC7D37">
              <w:rPr>
                <w:rFonts w:ascii="Arial" w:hAnsi="Arial" w:cs="Arial"/>
                <w:iCs/>
                <w:color w:val="000000"/>
                <w:sz w:val="20"/>
                <w:szCs w:val="20"/>
              </w:rPr>
              <w:t xml:space="preserve"> Numeracy </w:t>
            </w:r>
            <w:r w:rsidR="00AC7D37">
              <w:rPr>
                <w:rFonts w:ascii="Arial" w:hAnsi="Arial" w:cs="Arial"/>
                <w:iCs/>
                <w:color w:val="000000"/>
                <w:sz w:val="20"/>
                <w:szCs w:val="20"/>
              </w:rPr>
              <w:t xml:space="preserve">across the school </w:t>
            </w:r>
            <w:r w:rsidRPr="00AC7D37">
              <w:rPr>
                <w:rFonts w:ascii="Arial" w:hAnsi="Arial" w:cs="Arial"/>
                <w:iCs/>
                <w:color w:val="000000"/>
                <w:sz w:val="20"/>
                <w:szCs w:val="20"/>
              </w:rPr>
              <w:t>shows the biggest gain</w:t>
            </w:r>
            <w:r w:rsidR="00AC7D37">
              <w:rPr>
                <w:rFonts w:ascii="Arial" w:hAnsi="Arial" w:cs="Arial"/>
                <w:iCs/>
                <w:color w:val="000000"/>
                <w:sz w:val="20"/>
                <w:szCs w:val="20"/>
              </w:rPr>
              <w:t xml:space="preserve"> with an increase of</w:t>
            </w:r>
            <w:r w:rsidRPr="00AC7D37">
              <w:rPr>
                <w:rFonts w:ascii="Arial" w:hAnsi="Arial" w:cs="Arial"/>
                <w:iCs/>
                <w:color w:val="000000"/>
                <w:sz w:val="20"/>
                <w:szCs w:val="20"/>
              </w:rPr>
              <w:t xml:space="preserve"> +21%</w:t>
            </w:r>
            <w:r w:rsidR="00AC7D37">
              <w:rPr>
                <w:rFonts w:ascii="Arial" w:hAnsi="Arial" w:cs="Arial"/>
                <w:iCs/>
                <w:color w:val="000000"/>
                <w:sz w:val="20"/>
                <w:szCs w:val="20"/>
              </w:rPr>
              <w:t xml:space="preserve">. Writing has increased </w:t>
            </w:r>
            <w:r w:rsidRPr="00AC7D37">
              <w:rPr>
                <w:rFonts w:ascii="Arial" w:hAnsi="Arial" w:cs="Arial"/>
                <w:iCs/>
                <w:color w:val="000000"/>
                <w:sz w:val="20"/>
                <w:szCs w:val="20"/>
              </w:rPr>
              <w:t xml:space="preserve">+12% and Reading </w:t>
            </w:r>
            <w:r w:rsidR="00AC7D37">
              <w:rPr>
                <w:rFonts w:ascii="Arial" w:hAnsi="Arial" w:cs="Arial"/>
                <w:iCs/>
                <w:color w:val="000000"/>
                <w:sz w:val="20"/>
                <w:szCs w:val="20"/>
              </w:rPr>
              <w:t xml:space="preserve">shows and improvement of </w:t>
            </w:r>
            <w:r w:rsidRPr="00AC7D37">
              <w:rPr>
                <w:rFonts w:ascii="Arial" w:hAnsi="Arial" w:cs="Arial"/>
                <w:iCs/>
                <w:color w:val="000000"/>
                <w:sz w:val="20"/>
                <w:szCs w:val="20"/>
              </w:rPr>
              <w:t>+10%</w:t>
            </w:r>
            <w:r w:rsidR="00AC7D37">
              <w:rPr>
                <w:rFonts w:ascii="Arial" w:hAnsi="Arial" w:cs="Arial"/>
                <w:iCs/>
                <w:color w:val="000000"/>
                <w:sz w:val="20"/>
                <w:szCs w:val="20"/>
              </w:rPr>
              <w:t xml:space="preserve">. A declining trend identified is </w:t>
            </w:r>
            <w:r w:rsidRPr="00AC7D37">
              <w:rPr>
                <w:rFonts w:ascii="Arial" w:hAnsi="Arial" w:cs="Arial"/>
                <w:iCs/>
                <w:color w:val="000000"/>
                <w:sz w:val="20"/>
                <w:szCs w:val="20"/>
              </w:rPr>
              <w:t xml:space="preserve">Talking &amp; Listening </w:t>
            </w:r>
            <w:r w:rsidR="00AC7D37">
              <w:rPr>
                <w:rFonts w:ascii="Arial" w:hAnsi="Arial" w:cs="Arial"/>
                <w:iCs/>
                <w:color w:val="000000"/>
                <w:sz w:val="20"/>
                <w:szCs w:val="20"/>
              </w:rPr>
              <w:t xml:space="preserve">that has </w:t>
            </w:r>
            <w:r w:rsidRPr="00AC7D37">
              <w:rPr>
                <w:rFonts w:ascii="Arial" w:hAnsi="Arial" w:cs="Arial"/>
                <w:iCs/>
                <w:color w:val="000000"/>
                <w:sz w:val="20"/>
                <w:szCs w:val="20"/>
              </w:rPr>
              <w:t xml:space="preserve">dropped </w:t>
            </w:r>
            <w:r w:rsidR="00AC7D37">
              <w:rPr>
                <w:rFonts w:ascii="Arial" w:hAnsi="Arial" w:cs="Arial"/>
                <w:iCs/>
                <w:color w:val="000000"/>
                <w:sz w:val="20"/>
                <w:szCs w:val="20"/>
              </w:rPr>
              <w:t xml:space="preserve">by </w:t>
            </w:r>
            <w:r w:rsidRPr="00AC7D37">
              <w:rPr>
                <w:rFonts w:ascii="Arial" w:hAnsi="Arial" w:cs="Arial"/>
                <w:iCs/>
                <w:color w:val="000000"/>
                <w:sz w:val="20"/>
                <w:szCs w:val="20"/>
              </w:rPr>
              <w:t>-16%</w:t>
            </w:r>
            <w:r w:rsidR="00AC7D37">
              <w:rPr>
                <w:rFonts w:ascii="Arial" w:hAnsi="Arial" w:cs="Arial"/>
                <w:iCs/>
                <w:color w:val="000000"/>
                <w:sz w:val="20"/>
                <w:szCs w:val="20"/>
              </w:rPr>
              <w:t>.</w:t>
            </w:r>
          </w:p>
          <w:p w14:paraId="5B50FD63" w14:textId="53490EE1" w:rsidR="00687F73" w:rsidRDefault="00AC7D37" w:rsidP="00AC7D37">
            <w:pPr>
              <w:pStyle w:val="NormalWeb"/>
              <w:spacing w:after="0"/>
              <w:jc w:val="both"/>
              <w:rPr>
                <w:rFonts w:ascii="Arial" w:hAnsi="Arial" w:cs="Arial"/>
                <w:iCs/>
                <w:color w:val="000000"/>
                <w:sz w:val="20"/>
                <w:szCs w:val="20"/>
              </w:rPr>
            </w:pPr>
            <w:r w:rsidRPr="00AC7D37">
              <w:rPr>
                <w:rFonts w:ascii="Arial" w:hAnsi="Arial" w:cs="Arial"/>
                <w:iCs/>
                <w:color w:val="000000"/>
                <w:sz w:val="20"/>
                <w:szCs w:val="20"/>
              </w:rPr>
              <w:t>This year’s Woodlands</w:t>
            </w:r>
            <w:r w:rsidR="00687F73" w:rsidRPr="00AC7D37">
              <w:rPr>
                <w:rFonts w:ascii="Arial" w:hAnsi="Arial" w:cs="Arial"/>
                <w:iCs/>
                <w:color w:val="000000"/>
                <w:sz w:val="20"/>
                <w:szCs w:val="20"/>
              </w:rPr>
              <w:t xml:space="preserve"> cohort has made very strong progress in core attainment areas (Reading, Writing, Numeracy)</w:t>
            </w:r>
            <w:r w:rsidRPr="00AC7D37">
              <w:rPr>
                <w:rFonts w:ascii="Arial" w:hAnsi="Arial" w:cs="Arial"/>
                <w:iCs/>
                <w:color w:val="000000"/>
                <w:sz w:val="20"/>
                <w:szCs w:val="20"/>
              </w:rPr>
              <w:t xml:space="preserve">. </w:t>
            </w:r>
            <w:r w:rsidR="00687F73" w:rsidRPr="00AC7D37">
              <w:rPr>
                <w:rFonts w:ascii="Arial" w:hAnsi="Arial" w:cs="Arial"/>
                <w:iCs/>
                <w:color w:val="000000"/>
                <w:sz w:val="20"/>
                <w:szCs w:val="20"/>
              </w:rPr>
              <w:t>The drop in Talking &amp; Listening may suggest</w:t>
            </w:r>
            <w:r w:rsidRPr="00AC7D37">
              <w:rPr>
                <w:rFonts w:ascii="Arial" w:hAnsi="Arial" w:cs="Arial"/>
                <w:iCs/>
                <w:color w:val="000000"/>
                <w:sz w:val="20"/>
                <w:szCs w:val="20"/>
              </w:rPr>
              <w:t xml:space="preserve"> r</w:t>
            </w:r>
            <w:r w:rsidR="00687F73" w:rsidRPr="00AC7D37">
              <w:rPr>
                <w:rFonts w:ascii="Arial" w:hAnsi="Arial" w:cs="Arial"/>
                <w:iCs/>
                <w:color w:val="000000"/>
                <w:sz w:val="20"/>
                <w:szCs w:val="20"/>
              </w:rPr>
              <w:t>educed focus on oracy</w:t>
            </w:r>
            <w:r w:rsidRPr="00AC7D37">
              <w:rPr>
                <w:rFonts w:ascii="Arial" w:hAnsi="Arial" w:cs="Arial"/>
                <w:iCs/>
                <w:color w:val="000000"/>
                <w:sz w:val="20"/>
                <w:szCs w:val="20"/>
              </w:rPr>
              <w:t xml:space="preserve"> or as more likely</w:t>
            </w:r>
            <w:r w:rsidR="00687F73" w:rsidRPr="00AC7D37">
              <w:rPr>
                <w:rFonts w:ascii="Arial" w:hAnsi="Arial" w:cs="Arial"/>
                <w:iCs/>
                <w:color w:val="000000"/>
                <w:sz w:val="20"/>
                <w:szCs w:val="20"/>
              </w:rPr>
              <w:t xml:space="preserve"> a cohort-specific issue</w:t>
            </w:r>
            <w:r w:rsidRPr="00AC7D37">
              <w:rPr>
                <w:rFonts w:ascii="Arial" w:hAnsi="Arial" w:cs="Arial"/>
                <w:iCs/>
                <w:color w:val="000000"/>
                <w:sz w:val="20"/>
                <w:szCs w:val="20"/>
              </w:rPr>
              <w:t xml:space="preserve"> linked to </w:t>
            </w:r>
            <w:r w:rsidRPr="00AC7D37">
              <w:rPr>
                <w:rFonts w:ascii="Arial" w:hAnsi="Arial" w:cs="Arial"/>
                <w:iCs/>
                <w:color w:val="000000"/>
                <w:sz w:val="20"/>
                <w:szCs w:val="20"/>
              </w:rPr>
              <w:lastRenderedPageBreak/>
              <w:t xml:space="preserve">the increase in children with </w:t>
            </w:r>
            <w:r w:rsidR="0067696C">
              <w:rPr>
                <w:rFonts w:ascii="Arial" w:hAnsi="Arial" w:cs="Arial"/>
                <w:iCs/>
                <w:color w:val="000000"/>
                <w:sz w:val="20"/>
                <w:szCs w:val="20"/>
              </w:rPr>
              <w:t xml:space="preserve">additional support needs and </w:t>
            </w:r>
            <w:r w:rsidRPr="00AC7D37">
              <w:rPr>
                <w:rFonts w:ascii="Arial" w:hAnsi="Arial" w:cs="Arial"/>
                <w:iCs/>
                <w:color w:val="000000"/>
                <w:sz w:val="20"/>
                <w:szCs w:val="20"/>
              </w:rPr>
              <w:t xml:space="preserve">English and an additional language. </w:t>
            </w:r>
            <w:proofErr w:type="gramStart"/>
            <w:r w:rsidR="00687F73" w:rsidRPr="00AC7D37">
              <w:rPr>
                <w:rFonts w:ascii="Arial" w:hAnsi="Arial" w:cs="Arial"/>
                <w:iCs/>
                <w:color w:val="000000"/>
                <w:sz w:val="20"/>
                <w:szCs w:val="20"/>
              </w:rPr>
              <w:t>Overall</w:t>
            </w:r>
            <w:proofErr w:type="gramEnd"/>
            <w:r w:rsidRPr="00AC7D37">
              <w:rPr>
                <w:rFonts w:ascii="Arial" w:hAnsi="Arial" w:cs="Arial"/>
                <w:iCs/>
                <w:color w:val="000000"/>
                <w:sz w:val="20"/>
                <w:szCs w:val="20"/>
              </w:rPr>
              <w:t xml:space="preserve"> the school</w:t>
            </w:r>
            <w:r w:rsidR="0067696C">
              <w:rPr>
                <w:rFonts w:ascii="Arial" w:hAnsi="Arial" w:cs="Arial"/>
                <w:iCs/>
                <w:color w:val="000000"/>
                <w:sz w:val="20"/>
                <w:szCs w:val="20"/>
              </w:rPr>
              <w:t>’</w:t>
            </w:r>
            <w:r w:rsidRPr="00AC7D37">
              <w:rPr>
                <w:rFonts w:ascii="Arial" w:hAnsi="Arial" w:cs="Arial"/>
                <w:iCs/>
                <w:color w:val="000000"/>
                <w:sz w:val="20"/>
                <w:szCs w:val="20"/>
              </w:rPr>
              <w:t>s a</w:t>
            </w:r>
            <w:r w:rsidR="00687F73" w:rsidRPr="00AC7D37">
              <w:rPr>
                <w:rFonts w:ascii="Arial" w:hAnsi="Arial" w:cs="Arial"/>
                <w:iCs/>
                <w:color w:val="000000"/>
                <w:sz w:val="20"/>
                <w:szCs w:val="20"/>
              </w:rPr>
              <w:t xml:space="preserve">ttainment </w:t>
            </w:r>
            <w:r w:rsidRPr="00AC7D37">
              <w:rPr>
                <w:rFonts w:ascii="Arial" w:hAnsi="Arial" w:cs="Arial"/>
                <w:iCs/>
                <w:color w:val="000000"/>
                <w:sz w:val="20"/>
                <w:szCs w:val="20"/>
              </w:rPr>
              <w:t>has made a positive</w:t>
            </w:r>
            <w:r w:rsidR="00687F73" w:rsidRPr="00AC7D37">
              <w:rPr>
                <w:rFonts w:ascii="Arial" w:hAnsi="Arial" w:cs="Arial"/>
                <w:iCs/>
                <w:color w:val="000000"/>
                <w:sz w:val="20"/>
                <w:szCs w:val="20"/>
              </w:rPr>
              <w:t xml:space="preserve"> shifted towards literacy</w:t>
            </w:r>
            <w:r w:rsidRPr="00AC7D37">
              <w:rPr>
                <w:rFonts w:ascii="Arial" w:hAnsi="Arial" w:cs="Arial"/>
                <w:iCs/>
                <w:color w:val="000000"/>
                <w:sz w:val="20"/>
                <w:szCs w:val="20"/>
              </w:rPr>
              <w:t xml:space="preserve"> and </w:t>
            </w:r>
            <w:r w:rsidR="00687F73" w:rsidRPr="00AC7D37">
              <w:rPr>
                <w:rFonts w:ascii="Arial" w:hAnsi="Arial" w:cs="Arial"/>
                <w:iCs/>
                <w:color w:val="000000"/>
                <w:sz w:val="20"/>
                <w:szCs w:val="20"/>
              </w:rPr>
              <w:t>numeracy</w:t>
            </w:r>
            <w:r w:rsidRPr="00AC7D37">
              <w:rPr>
                <w:rFonts w:ascii="Arial" w:hAnsi="Arial" w:cs="Arial"/>
                <w:iCs/>
                <w:color w:val="000000"/>
                <w:sz w:val="20"/>
                <w:szCs w:val="20"/>
              </w:rPr>
              <w:t>.</w:t>
            </w:r>
          </w:p>
          <w:p w14:paraId="5A1F58B7" w14:textId="7588206C" w:rsidR="00687F73" w:rsidRDefault="00AC7D37" w:rsidP="00FF3B9F">
            <w:pPr>
              <w:pStyle w:val="NormalWeb"/>
              <w:spacing w:after="0"/>
              <w:jc w:val="center"/>
              <w:rPr>
                <w:rFonts w:ascii="Arial" w:hAnsi="Arial" w:cs="Arial"/>
                <w:b/>
                <w:bCs/>
                <w:iCs/>
                <w:color w:val="000000"/>
                <w:sz w:val="20"/>
                <w:szCs w:val="20"/>
                <w:u w:val="single"/>
              </w:rPr>
            </w:pPr>
            <w:r>
              <w:rPr>
                <w:rFonts w:ascii="Arial" w:hAnsi="Arial" w:cs="Arial"/>
                <w:b/>
                <w:bCs/>
                <w:iCs/>
                <w:color w:val="000000"/>
                <w:sz w:val="20"/>
                <w:szCs w:val="20"/>
                <w:u w:val="single"/>
              </w:rPr>
              <w:t>Key Messages – Year by Year</w:t>
            </w:r>
            <w:r w:rsidR="00E87FC6">
              <w:rPr>
                <w:rFonts w:ascii="Arial" w:hAnsi="Arial" w:cs="Arial"/>
                <w:b/>
                <w:bCs/>
                <w:iCs/>
                <w:color w:val="000000"/>
                <w:sz w:val="20"/>
                <w:szCs w:val="20"/>
                <w:u w:val="single"/>
              </w:rPr>
              <w:t xml:space="preserve"> </w:t>
            </w:r>
            <w:r w:rsidR="00FF3B9F">
              <w:rPr>
                <w:rFonts w:ascii="Arial" w:hAnsi="Arial" w:cs="Arial"/>
                <w:b/>
                <w:bCs/>
                <w:iCs/>
                <w:color w:val="000000"/>
                <w:sz w:val="20"/>
                <w:szCs w:val="20"/>
                <w:u w:val="single"/>
              </w:rPr>
              <w:t>(</w:t>
            </w:r>
            <w:r w:rsidR="00E87FC6">
              <w:rPr>
                <w:rFonts w:ascii="Arial" w:hAnsi="Arial" w:cs="Arial"/>
                <w:b/>
                <w:bCs/>
                <w:iCs/>
                <w:color w:val="000000"/>
                <w:sz w:val="20"/>
                <w:szCs w:val="20"/>
                <w:u w:val="single"/>
              </w:rPr>
              <w:t>cohort tracking</w:t>
            </w:r>
            <w:r w:rsidR="00FF3B9F">
              <w:rPr>
                <w:rFonts w:ascii="Arial" w:hAnsi="Arial" w:cs="Arial"/>
                <w:b/>
                <w:bCs/>
                <w:iCs/>
                <w:color w:val="000000"/>
                <w:sz w:val="20"/>
                <w:szCs w:val="20"/>
                <w:u w:val="single"/>
              </w:rPr>
              <w:t>)</w:t>
            </w:r>
          </w:p>
          <w:p w14:paraId="78A1FDF2" w14:textId="3D76C7FD" w:rsidR="00AC7D37" w:rsidRDefault="00213BFE" w:rsidP="0079558E">
            <w:pPr>
              <w:pStyle w:val="NormalWeb"/>
              <w:spacing w:after="0"/>
              <w:jc w:val="both"/>
              <w:rPr>
                <w:rFonts w:ascii="Arial" w:hAnsi="Arial" w:cs="Arial"/>
                <w:b/>
                <w:bCs/>
                <w:iCs/>
                <w:color w:val="000000"/>
                <w:sz w:val="20"/>
                <w:szCs w:val="20"/>
                <w:u w:val="single"/>
              </w:rPr>
            </w:pPr>
            <w:r>
              <w:rPr>
                <w:rFonts w:ascii="Arial" w:hAnsi="Arial" w:cs="Arial"/>
                <w:b/>
                <w:bCs/>
                <w:iCs/>
                <w:noProof/>
                <w:color w:val="000000"/>
                <w:sz w:val="20"/>
                <w:szCs w:val="20"/>
                <w:u w:val="single"/>
              </w:rPr>
              <w:drawing>
                <wp:inline distT="0" distB="0" distL="0" distR="0" wp14:anchorId="4B1AA273" wp14:editId="0F30EDEF">
                  <wp:extent cx="6835775" cy="843915"/>
                  <wp:effectExtent l="0" t="0" r="3175" b="0"/>
                  <wp:docPr id="3888559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35775" cy="843915"/>
                          </a:xfrm>
                          <a:prstGeom prst="rect">
                            <a:avLst/>
                          </a:prstGeom>
                          <a:noFill/>
                          <a:ln>
                            <a:noFill/>
                          </a:ln>
                        </pic:spPr>
                      </pic:pic>
                    </a:graphicData>
                  </a:graphic>
                </wp:inline>
              </w:drawing>
            </w:r>
          </w:p>
          <w:p w14:paraId="72EA7BC5" w14:textId="3E1BF3D2" w:rsidR="00E87FC6" w:rsidRPr="004A0A0E" w:rsidRDefault="00E87FC6" w:rsidP="00E87FC6">
            <w:pPr>
              <w:jc w:val="both"/>
              <w:rPr>
                <w:rFonts w:ascii="Arial" w:hAnsi="Arial" w:cs="Arial"/>
                <w:sz w:val="20"/>
                <w:szCs w:val="20"/>
              </w:rPr>
            </w:pPr>
            <w:r w:rsidRPr="00FF3B9F">
              <w:rPr>
                <w:rFonts w:ascii="Arial" w:hAnsi="Arial" w:cs="Arial"/>
                <w:b/>
                <w:bCs/>
                <w:sz w:val="20"/>
                <w:szCs w:val="20"/>
              </w:rPr>
              <w:t>P1</w:t>
            </w:r>
            <w:r w:rsidR="00FF3B9F">
              <w:rPr>
                <w:rFonts w:ascii="Arial" w:hAnsi="Arial" w:cs="Arial"/>
                <w:b/>
                <w:bCs/>
                <w:sz w:val="20"/>
                <w:szCs w:val="20"/>
              </w:rPr>
              <w:t xml:space="preserve"> - </w:t>
            </w:r>
            <w:r w:rsidRPr="004A0A0E">
              <w:rPr>
                <w:rFonts w:ascii="Arial" w:hAnsi="Arial" w:cs="Arial"/>
                <w:sz w:val="20"/>
                <w:szCs w:val="20"/>
              </w:rPr>
              <w:t>Used as baseline data – Very strong in Talking and Listening and Numeracy</w:t>
            </w:r>
            <w:r>
              <w:rPr>
                <w:rFonts w:ascii="Arial" w:hAnsi="Arial" w:cs="Arial"/>
                <w:sz w:val="20"/>
                <w:szCs w:val="20"/>
              </w:rPr>
              <w:t>.</w:t>
            </w:r>
          </w:p>
          <w:p w14:paraId="63E86B09" w14:textId="18E2F1DB" w:rsidR="00E87FC6" w:rsidRDefault="00E87FC6" w:rsidP="00E87FC6">
            <w:pPr>
              <w:jc w:val="both"/>
              <w:rPr>
                <w:rFonts w:ascii="Arial" w:hAnsi="Arial" w:cs="Arial"/>
                <w:sz w:val="20"/>
                <w:szCs w:val="20"/>
              </w:rPr>
            </w:pPr>
            <w:r w:rsidRPr="00FF3B9F">
              <w:rPr>
                <w:rFonts w:ascii="Arial" w:hAnsi="Arial" w:cs="Arial"/>
                <w:b/>
                <w:bCs/>
                <w:sz w:val="20"/>
                <w:szCs w:val="20"/>
              </w:rPr>
              <w:t>P2</w:t>
            </w:r>
            <w:r w:rsidR="00FF3B9F">
              <w:rPr>
                <w:rFonts w:ascii="Arial" w:hAnsi="Arial" w:cs="Arial"/>
                <w:b/>
                <w:bCs/>
                <w:sz w:val="20"/>
                <w:szCs w:val="20"/>
              </w:rPr>
              <w:t xml:space="preserve"> - </w:t>
            </w:r>
            <w:r w:rsidRPr="004A0A0E">
              <w:rPr>
                <w:rFonts w:ascii="Arial" w:hAnsi="Arial" w:cs="Arial"/>
                <w:sz w:val="20"/>
                <w:szCs w:val="20"/>
              </w:rPr>
              <w:t>Strong start to progression</w:t>
            </w:r>
            <w:r>
              <w:rPr>
                <w:rFonts w:ascii="Arial" w:hAnsi="Arial" w:cs="Arial"/>
                <w:sz w:val="20"/>
                <w:szCs w:val="20"/>
              </w:rPr>
              <w:t>. Observable g</w:t>
            </w:r>
            <w:r w:rsidRPr="004A0A0E">
              <w:rPr>
                <w:rFonts w:ascii="Arial" w:hAnsi="Arial" w:cs="Arial"/>
                <w:sz w:val="20"/>
                <w:szCs w:val="20"/>
              </w:rPr>
              <w:t>ains in 3 areas</w:t>
            </w:r>
            <w:r>
              <w:rPr>
                <w:rFonts w:ascii="Arial" w:hAnsi="Arial" w:cs="Arial"/>
                <w:sz w:val="20"/>
                <w:szCs w:val="20"/>
              </w:rPr>
              <w:t xml:space="preserve">. </w:t>
            </w:r>
            <w:r w:rsidRPr="004A0A0E">
              <w:rPr>
                <w:rFonts w:ascii="Arial" w:hAnsi="Arial" w:cs="Arial"/>
                <w:sz w:val="20"/>
                <w:szCs w:val="20"/>
              </w:rPr>
              <w:t>Reading broadly stable</w:t>
            </w:r>
            <w:r>
              <w:rPr>
                <w:rFonts w:ascii="Arial" w:hAnsi="Arial" w:cs="Arial"/>
                <w:sz w:val="20"/>
                <w:szCs w:val="20"/>
              </w:rPr>
              <w:t>.</w:t>
            </w:r>
          </w:p>
          <w:p w14:paraId="6A4916B1" w14:textId="1F824316" w:rsidR="00E87FC6" w:rsidRDefault="00E87FC6" w:rsidP="00E87FC6">
            <w:pPr>
              <w:jc w:val="both"/>
              <w:rPr>
                <w:rFonts w:ascii="Arial" w:hAnsi="Arial" w:cs="Arial"/>
                <w:sz w:val="20"/>
                <w:szCs w:val="20"/>
              </w:rPr>
            </w:pPr>
            <w:r w:rsidRPr="00FF3B9F">
              <w:rPr>
                <w:rFonts w:ascii="Arial" w:hAnsi="Arial" w:cs="Arial"/>
                <w:b/>
                <w:bCs/>
                <w:sz w:val="20"/>
                <w:szCs w:val="20"/>
              </w:rPr>
              <w:t>P3</w:t>
            </w:r>
            <w:r w:rsidR="00FF3B9F">
              <w:rPr>
                <w:rFonts w:ascii="Arial" w:hAnsi="Arial" w:cs="Arial"/>
                <w:b/>
                <w:bCs/>
                <w:sz w:val="20"/>
                <w:szCs w:val="20"/>
              </w:rPr>
              <w:t xml:space="preserve"> - </w:t>
            </w:r>
            <w:r w:rsidRPr="004A0A0E">
              <w:rPr>
                <w:rFonts w:ascii="Arial" w:hAnsi="Arial" w:cs="Arial"/>
                <w:sz w:val="20"/>
                <w:szCs w:val="20"/>
              </w:rPr>
              <w:t>Numeracy maintained</w:t>
            </w:r>
            <w:r>
              <w:rPr>
                <w:rFonts w:ascii="Arial" w:hAnsi="Arial" w:cs="Arial"/>
                <w:sz w:val="20"/>
                <w:szCs w:val="20"/>
              </w:rPr>
              <w:t xml:space="preserve">. </w:t>
            </w:r>
            <w:r w:rsidRPr="004A0A0E">
              <w:rPr>
                <w:rFonts w:ascii="Arial" w:hAnsi="Arial" w:cs="Arial"/>
                <w:sz w:val="20"/>
                <w:szCs w:val="20"/>
              </w:rPr>
              <w:t>Decline across all literacy areas</w:t>
            </w:r>
            <w:r>
              <w:rPr>
                <w:rFonts w:ascii="Arial" w:hAnsi="Arial" w:cs="Arial"/>
                <w:sz w:val="20"/>
                <w:szCs w:val="20"/>
              </w:rPr>
              <w:t xml:space="preserve">. </w:t>
            </w:r>
            <w:r w:rsidRPr="004A0A0E">
              <w:rPr>
                <w:rFonts w:ascii="Arial" w:hAnsi="Arial" w:cs="Arial"/>
                <w:sz w:val="20"/>
                <w:szCs w:val="20"/>
              </w:rPr>
              <w:t>Suggests stall in literacy progression at this stage</w:t>
            </w:r>
            <w:r>
              <w:rPr>
                <w:rFonts w:ascii="Arial" w:hAnsi="Arial" w:cs="Arial"/>
                <w:sz w:val="20"/>
                <w:szCs w:val="20"/>
              </w:rPr>
              <w:t>.</w:t>
            </w:r>
          </w:p>
          <w:p w14:paraId="279E8A72" w14:textId="748FB8FE" w:rsidR="00E87FC6" w:rsidRDefault="00E87FC6" w:rsidP="00E87FC6">
            <w:pPr>
              <w:jc w:val="both"/>
              <w:rPr>
                <w:rFonts w:ascii="Arial" w:hAnsi="Arial" w:cs="Arial"/>
                <w:sz w:val="20"/>
                <w:szCs w:val="20"/>
              </w:rPr>
            </w:pPr>
            <w:r w:rsidRPr="00FF3B9F">
              <w:rPr>
                <w:rFonts w:ascii="Arial" w:hAnsi="Arial" w:cs="Arial"/>
                <w:b/>
                <w:bCs/>
                <w:sz w:val="20"/>
                <w:szCs w:val="20"/>
              </w:rPr>
              <w:t>P4</w:t>
            </w:r>
            <w:r w:rsidR="00FF3B9F">
              <w:rPr>
                <w:rFonts w:ascii="Arial" w:hAnsi="Arial" w:cs="Arial"/>
                <w:b/>
                <w:bCs/>
                <w:sz w:val="20"/>
                <w:szCs w:val="20"/>
              </w:rPr>
              <w:t xml:space="preserve"> - </w:t>
            </w:r>
            <w:r>
              <w:rPr>
                <w:rFonts w:ascii="Arial" w:hAnsi="Arial" w:cs="Arial"/>
                <w:sz w:val="20"/>
                <w:szCs w:val="20"/>
              </w:rPr>
              <w:t xml:space="preserve">Slight decline noted in Talking and Listening and Numeracy. </w:t>
            </w:r>
            <w:r w:rsidRPr="004A0A0E">
              <w:rPr>
                <w:rFonts w:ascii="Arial" w:hAnsi="Arial" w:cs="Arial"/>
                <w:sz w:val="20"/>
                <w:szCs w:val="20"/>
              </w:rPr>
              <w:t>Writing improves strongly</w:t>
            </w:r>
            <w:r>
              <w:rPr>
                <w:rFonts w:ascii="Arial" w:hAnsi="Arial" w:cs="Arial"/>
                <w:sz w:val="20"/>
                <w:szCs w:val="20"/>
              </w:rPr>
              <w:t xml:space="preserve">. </w:t>
            </w:r>
            <w:r w:rsidRPr="004A0A0E">
              <w:rPr>
                <w:rFonts w:ascii="Arial" w:hAnsi="Arial" w:cs="Arial"/>
                <w:sz w:val="20"/>
                <w:szCs w:val="20"/>
              </w:rPr>
              <w:t>Reading shows notable drop</w:t>
            </w:r>
          </w:p>
          <w:p w14:paraId="7F35112D" w14:textId="54156612" w:rsidR="00E87FC6" w:rsidRDefault="00E87FC6" w:rsidP="00E87FC6">
            <w:pPr>
              <w:jc w:val="both"/>
              <w:rPr>
                <w:rFonts w:ascii="Arial" w:hAnsi="Arial" w:cs="Arial"/>
                <w:sz w:val="20"/>
                <w:szCs w:val="20"/>
              </w:rPr>
            </w:pPr>
            <w:r w:rsidRPr="00FF3B9F">
              <w:rPr>
                <w:rFonts w:ascii="Arial" w:hAnsi="Arial" w:cs="Arial"/>
                <w:b/>
                <w:bCs/>
                <w:sz w:val="20"/>
                <w:szCs w:val="20"/>
              </w:rPr>
              <w:t>P5</w:t>
            </w:r>
            <w:r w:rsidR="00FF3B9F">
              <w:rPr>
                <w:rFonts w:ascii="Arial" w:hAnsi="Arial" w:cs="Arial"/>
                <w:b/>
                <w:bCs/>
                <w:sz w:val="20"/>
                <w:szCs w:val="20"/>
              </w:rPr>
              <w:t xml:space="preserve"> - </w:t>
            </w:r>
            <w:r w:rsidRPr="004A0A0E">
              <w:rPr>
                <w:rFonts w:ascii="Arial" w:hAnsi="Arial" w:cs="Arial"/>
                <w:sz w:val="20"/>
                <w:szCs w:val="20"/>
              </w:rPr>
              <w:t>Overall still positive transition</w:t>
            </w:r>
            <w:r>
              <w:rPr>
                <w:rFonts w:ascii="Arial" w:hAnsi="Arial" w:cs="Arial"/>
                <w:sz w:val="20"/>
                <w:szCs w:val="20"/>
              </w:rPr>
              <w:t xml:space="preserve"> to second level.</w:t>
            </w:r>
            <w:r w:rsidRPr="004A0A0E">
              <w:rPr>
                <w:rFonts w:ascii="Arial" w:hAnsi="Arial" w:cs="Arial"/>
                <w:sz w:val="20"/>
                <w:szCs w:val="20"/>
              </w:rPr>
              <w:t xml:space="preserve"> Very strong gains in T</w:t>
            </w:r>
            <w:r>
              <w:rPr>
                <w:rFonts w:ascii="Arial" w:hAnsi="Arial" w:cs="Arial"/>
                <w:sz w:val="20"/>
                <w:szCs w:val="20"/>
              </w:rPr>
              <w:t xml:space="preserve">alking and </w:t>
            </w:r>
            <w:r w:rsidRPr="004A0A0E">
              <w:rPr>
                <w:rFonts w:ascii="Arial" w:hAnsi="Arial" w:cs="Arial"/>
                <w:sz w:val="20"/>
                <w:szCs w:val="20"/>
              </w:rPr>
              <w:t>L</w:t>
            </w:r>
            <w:r>
              <w:rPr>
                <w:rFonts w:ascii="Arial" w:hAnsi="Arial" w:cs="Arial"/>
                <w:sz w:val="20"/>
                <w:szCs w:val="20"/>
              </w:rPr>
              <w:t>istening</w:t>
            </w:r>
            <w:r w:rsidRPr="004A0A0E">
              <w:rPr>
                <w:rFonts w:ascii="Arial" w:hAnsi="Arial" w:cs="Arial"/>
                <w:sz w:val="20"/>
                <w:szCs w:val="20"/>
              </w:rPr>
              <w:t xml:space="preserve"> and Writing</w:t>
            </w:r>
            <w:r>
              <w:rPr>
                <w:rFonts w:ascii="Arial" w:hAnsi="Arial" w:cs="Arial"/>
                <w:sz w:val="20"/>
                <w:szCs w:val="20"/>
              </w:rPr>
              <w:t>.</w:t>
            </w:r>
            <w:r w:rsidRPr="004A0A0E">
              <w:rPr>
                <w:rFonts w:ascii="Arial" w:hAnsi="Arial" w:cs="Arial"/>
                <w:sz w:val="20"/>
                <w:szCs w:val="20"/>
              </w:rPr>
              <w:t xml:space="preserve"> Slight drop in Reading and Numeracy</w:t>
            </w:r>
            <w:r>
              <w:rPr>
                <w:rFonts w:ascii="Arial" w:hAnsi="Arial" w:cs="Arial"/>
                <w:sz w:val="20"/>
                <w:szCs w:val="20"/>
              </w:rPr>
              <w:t>.</w:t>
            </w:r>
          </w:p>
          <w:p w14:paraId="1C4936F1" w14:textId="2858DE27" w:rsidR="00E87FC6" w:rsidRPr="004A0A0E" w:rsidRDefault="00E87FC6" w:rsidP="00E87FC6">
            <w:pPr>
              <w:jc w:val="both"/>
              <w:rPr>
                <w:rFonts w:ascii="Arial" w:hAnsi="Arial" w:cs="Arial"/>
                <w:sz w:val="20"/>
                <w:szCs w:val="20"/>
              </w:rPr>
            </w:pPr>
            <w:r w:rsidRPr="00FF3B9F">
              <w:rPr>
                <w:rFonts w:ascii="Arial" w:hAnsi="Arial" w:cs="Arial"/>
                <w:b/>
                <w:bCs/>
                <w:sz w:val="20"/>
                <w:szCs w:val="20"/>
              </w:rPr>
              <w:t>P6</w:t>
            </w:r>
            <w:r w:rsidR="00FF3B9F">
              <w:rPr>
                <w:rFonts w:ascii="Arial" w:hAnsi="Arial" w:cs="Arial"/>
                <w:b/>
                <w:bCs/>
                <w:sz w:val="20"/>
                <w:szCs w:val="20"/>
              </w:rPr>
              <w:t xml:space="preserve"> - </w:t>
            </w:r>
            <w:r>
              <w:rPr>
                <w:rFonts w:ascii="Arial" w:hAnsi="Arial" w:cs="Arial"/>
                <w:sz w:val="20"/>
                <w:szCs w:val="20"/>
              </w:rPr>
              <w:t xml:space="preserve">Reading and Numeracy remain steady. </w:t>
            </w:r>
            <w:r w:rsidRPr="004A0A0E">
              <w:rPr>
                <w:rFonts w:ascii="Arial" w:hAnsi="Arial" w:cs="Arial"/>
                <w:sz w:val="20"/>
                <w:szCs w:val="20"/>
              </w:rPr>
              <w:t>Writing continues gradual improvement</w:t>
            </w:r>
            <w:r>
              <w:rPr>
                <w:rFonts w:ascii="Arial" w:hAnsi="Arial" w:cs="Arial"/>
                <w:sz w:val="20"/>
                <w:szCs w:val="20"/>
              </w:rPr>
              <w:t>.</w:t>
            </w:r>
            <w:r w:rsidRPr="004A0A0E">
              <w:rPr>
                <w:rFonts w:ascii="Arial" w:hAnsi="Arial" w:cs="Arial"/>
                <w:sz w:val="20"/>
                <w:szCs w:val="20"/>
              </w:rPr>
              <w:t xml:space="preserve"> Significant drop in T</w:t>
            </w:r>
            <w:r>
              <w:rPr>
                <w:rFonts w:ascii="Arial" w:hAnsi="Arial" w:cs="Arial"/>
                <w:sz w:val="20"/>
                <w:szCs w:val="20"/>
              </w:rPr>
              <w:t>alking and Listening.</w:t>
            </w:r>
          </w:p>
          <w:p w14:paraId="22AAACCF" w14:textId="1EB4113A" w:rsidR="001C672B" w:rsidRPr="001C672B" w:rsidRDefault="00E87FC6" w:rsidP="001C672B">
            <w:pPr>
              <w:jc w:val="both"/>
              <w:rPr>
                <w:rFonts w:ascii="Arial" w:hAnsi="Arial" w:cs="Arial"/>
                <w:sz w:val="20"/>
                <w:szCs w:val="20"/>
              </w:rPr>
            </w:pPr>
            <w:r w:rsidRPr="00FF3B9F">
              <w:rPr>
                <w:rFonts w:ascii="Arial" w:hAnsi="Arial" w:cs="Arial"/>
                <w:b/>
                <w:bCs/>
                <w:sz w:val="20"/>
                <w:szCs w:val="20"/>
              </w:rPr>
              <w:t>P7</w:t>
            </w:r>
            <w:r w:rsidR="00FF3B9F">
              <w:rPr>
                <w:rFonts w:ascii="Arial" w:hAnsi="Arial" w:cs="Arial"/>
                <w:sz w:val="20"/>
                <w:szCs w:val="20"/>
              </w:rPr>
              <w:t xml:space="preserve"> - </w:t>
            </w:r>
            <w:r w:rsidR="001C672B" w:rsidRPr="001C672B">
              <w:rPr>
                <w:rFonts w:ascii="Arial" w:hAnsi="Arial" w:cs="Arial"/>
                <w:sz w:val="20"/>
                <w:szCs w:val="20"/>
              </w:rPr>
              <w:t xml:space="preserve">Shows a pattern of strong upper-stage attainment gains in core skills with a </w:t>
            </w:r>
            <w:r w:rsidR="00FF3B9F" w:rsidRPr="001C672B">
              <w:rPr>
                <w:rFonts w:ascii="Arial" w:hAnsi="Arial" w:cs="Arial"/>
                <w:sz w:val="20"/>
                <w:szCs w:val="20"/>
              </w:rPr>
              <w:t>large gain</w:t>
            </w:r>
            <w:r w:rsidR="001C672B" w:rsidRPr="001C672B">
              <w:rPr>
                <w:rFonts w:ascii="Arial" w:hAnsi="Arial" w:cs="Arial"/>
                <w:sz w:val="20"/>
                <w:szCs w:val="20"/>
              </w:rPr>
              <w:t xml:space="preserve"> in Writing and Numeracy with a decline in Reading and Talking and Listening.</w:t>
            </w:r>
          </w:p>
          <w:p w14:paraId="585ED1F9" w14:textId="77777777" w:rsidR="00E87FC6" w:rsidRDefault="00E87FC6" w:rsidP="00E87FC6">
            <w:pPr>
              <w:jc w:val="both"/>
              <w:rPr>
                <w:rFonts w:ascii="Arial" w:hAnsi="Arial" w:cs="Arial"/>
                <w:sz w:val="20"/>
                <w:szCs w:val="20"/>
              </w:rPr>
            </w:pPr>
          </w:p>
          <w:p w14:paraId="28759207" w14:textId="616E1D16" w:rsidR="00E87FC6" w:rsidRPr="001D2488" w:rsidRDefault="00E87FC6" w:rsidP="00E87FC6">
            <w:pPr>
              <w:jc w:val="both"/>
              <w:rPr>
                <w:rFonts w:ascii="Arial" w:hAnsi="Arial" w:cs="Arial"/>
                <w:sz w:val="20"/>
                <w:szCs w:val="20"/>
              </w:rPr>
            </w:pPr>
            <w:r w:rsidRPr="001D2488">
              <w:rPr>
                <w:rFonts w:ascii="Arial" w:hAnsi="Arial" w:cs="Arial"/>
                <w:sz w:val="20"/>
                <w:szCs w:val="20"/>
              </w:rPr>
              <w:t xml:space="preserve">Cohort tracking shows that while Writing and Numeracy improve strongly as pupils move through the school, Reading declines across several transitions, particularly from P3 to P4 and P6 to P7. </w:t>
            </w:r>
            <w:r>
              <w:rPr>
                <w:rFonts w:ascii="Arial" w:hAnsi="Arial" w:cs="Arial"/>
                <w:sz w:val="20"/>
                <w:szCs w:val="20"/>
              </w:rPr>
              <w:t xml:space="preserve">Tracked interventions show that children </w:t>
            </w:r>
            <w:proofErr w:type="gramStart"/>
            <w:r>
              <w:rPr>
                <w:rFonts w:ascii="Arial" w:hAnsi="Arial" w:cs="Arial"/>
                <w:sz w:val="20"/>
                <w:szCs w:val="20"/>
              </w:rPr>
              <w:t>are able to</w:t>
            </w:r>
            <w:proofErr w:type="gramEnd"/>
            <w:r>
              <w:rPr>
                <w:rFonts w:ascii="Arial" w:hAnsi="Arial" w:cs="Arial"/>
                <w:sz w:val="20"/>
                <w:szCs w:val="20"/>
              </w:rPr>
              <w:t xml:space="preserve"> read but highlights the possibility of issues with finding and translating information into their writing. </w:t>
            </w:r>
            <w:r w:rsidRPr="001D2488">
              <w:rPr>
                <w:rFonts w:ascii="Arial" w:hAnsi="Arial" w:cs="Arial"/>
                <w:sz w:val="20"/>
                <w:szCs w:val="20"/>
              </w:rPr>
              <w:t>Talking and Listening also shows a downward trend in upper stages</w:t>
            </w:r>
            <w:r>
              <w:rPr>
                <w:rFonts w:ascii="Arial" w:hAnsi="Arial" w:cs="Arial"/>
                <w:sz w:val="20"/>
                <w:szCs w:val="20"/>
              </w:rPr>
              <w:t xml:space="preserve"> (possible due to an increase in EAL learners)</w:t>
            </w:r>
            <w:r w:rsidRPr="001D2488">
              <w:rPr>
                <w:rFonts w:ascii="Arial" w:hAnsi="Arial" w:cs="Arial"/>
                <w:sz w:val="20"/>
                <w:szCs w:val="20"/>
              </w:rPr>
              <w:t xml:space="preserve">. </w:t>
            </w:r>
            <w:r>
              <w:rPr>
                <w:rFonts w:ascii="Arial" w:hAnsi="Arial" w:cs="Arial"/>
                <w:sz w:val="20"/>
                <w:szCs w:val="20"/>
              </w:rPr>
              <w:t>T</w:t>
            </w:r>
            <w:r w:rsidRPr="001D2488">
              <w:rPr>
                <w:rFonts w:ascii="Arial" w:hAnsi="Arial" w:cs="Arial"/>
                <w:sz w:val="20"/>
                <w:szCs w:val="20"/>
              </w:rPr>
              <w:t>he weakest progression is evident from P2 to P3 where attainment declines across all literacy areas. The most significant gains are seen in Writing and Numeracy in the transition to P7</w:t>
            </w:r>
            <w:r>
              <w:rPr>
                <w:rFonts w:ascii="Arial" w:hAnsi="Arial" w:cs="Arial"/>
                <w:sz w:val="20"/>
                <w:szCs w:val="20"/>
              </w:rPr>
              <w:t xml:space="preserve">. </w:t>
            </w:r>
          </w:p>
          <w:p w14:paraId="77BC8607" w14:textId="268690F9" w:rsidR="00E87FC6" w:rsidRDefault="00342A45" w:rsidP="00E87FC6">
            <w:pPr>
              <w:pStyle w:val="NormalWeb"/>
              <w:spacing w:after="0"/>
              <w:jc w:val="both"/>
              <w:rPr>
                <w:rFonts w:ascii="Arial" w:hAnsi="Arial" w:cs="Arial"/>
                <w:b/>
                <w:bCs/>
                <w:iCs/>
                <w:color w:val="000000"/>
                <w:sz w:val="20"/>
                <w:szCs w:val="20"/>
                <w:u w:val="single"/>
              </w:rPr>
            </w:pPr>
            <w:r>
              <w:rPr>
                <w:rFonts w:ascii="Arial" w:hAnsi="Arial" w:cs="Arial"/>
                <w:b/>
                <w:bCs/>
                <w:iCs/>
                <w:noProof/>
                <w:color w:val="000000"/>
                <w:sz w:val="20"/>
                <w:szCs w:val="20"/>
                <w:u w:val="single"/>
              </w:rPr>
              <w:drawing>
                <wp:inline distT="0" distB="0" distL="0" distR="0" wp14:anchorId="4074BC0D" wp14:editId="53BE32FC">
                  <wp:extent cx="6644158" cy="1569685"/>
                  <wp:effectExtent l="0" t="0" r="4445" b="0"/>
                  <wp:docPr id="1334526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6942" cy="1572705"/>
                          </a:xfrm>
                          <a:prstGeom prst="rect">
                            <a:avLst/>
                          </a:prstGeom>
                          <a:noFill/>
                          <a:ln>
                            <a:noFill/>
                          </a:ln>
                        </pic:spPr>
                      </pic:pic>
                    </a:graphicData>
                  </a:graphic>
                </wp:inline>
              </w:drawing>
            </w:r>
          </w:p>
          <w:p w14:paraId="2F524942" w14:textId="77777777" w:rsidR="003910BD" w:rsidRPr="00076556" w:rsidRDefault="003910BD" w:rsidP="003910BD">
            <w:pPr>
              <w:spacing w:after="160" w:line="259" w:lineRule="auto"/>
              <w:jc w:val="both"/>
              <w:rPr>
                <w:rFonts w:ascii="Arial" w:hAnsi="Arial" w:cs="Arial"/>
                <w:sz w:val="20"/>
                <w:szCs w:val="20"/>
              </w:rPr>
            </w:pPr>
            <w:r w:rsidRPr="00076556">
              <w:rPr>
                <w:rFonts w:ascii="Arial" w:hAnsi="Arial" w:cs="Arial"/>
                <w:sz w:val="20"/>
                <w:szCs w:val="20"/>
              </w:rPr>
              <w:t xml:space="preserve">There is strong correlation within P5 Literacy (85, 78, 81), P6 Numeracy (68, 69, 68) and P2 Numeracy (85, 82). There is weak correlation at P1 literacy with a large difference between teacher professional judgement and PIRA scores. This can be attributed to children able to display skills through active learning approaches and not able to apply it in written form. In P4 and P7 literacy children have performed higher in PIRA compared to teacher judgement. This could be attributed to the quiet and focused feature of completing the assessment.  </w:t>
            </w:r>
            <w:r w:rsidRPr="00076556">
              <w:rPr>
                <w:rFonts w:ascii="Arial" w:eastAsia="Times New Roman" w:hAnsi="Arial" w:cs="Arial"/>
                <w:sz w:val="20"/>
                <w:szCs w:val="20"/>
                <w:lang w:eastAsia="en-GB"/>
              </w:rPr>
              <w:t xml:space="preserve">When triangulating the attainment </w:t>
            </w:r>
            <w:proofErr w:type="gramStart"/>
            <w:r w:rsidRPr="00076556">
              <w:rPr>
                <w:rFonts w:ascii="Arial" w:eastAsia="Times New Roman" w:hAnsi="Arial" w:cs="Arial"/>
                <w:sz w:val="20"/>
                <w:szCs w:val="20"/>
                <w:lang w:eastAsia="en-GB"/>
              </w:rPr>
              <w:t>data</w:t>
            </w:r>
            <w:proofErr w:type="gramEnd"/>
            <w:r w:rsidRPr="00076556">
              <w:rPr>
                <w:rFonts w:ascii="Arial" w:eastAsia="Times New Roman" w:hAnsi="Arial" w:cs="Arial"/>
                <w:sz w:val="20"/>
                <w:szCs w:val="20"/>
                <w:lang w:eastAsia="en-GB"/>
              </w:rPr>
              <w:t xml:space="preserve"> it shows broadly consistent patterns across multiple assessment sources, with strongest performance in P5 and P7. However, there is a noticeable dip in attainment at P3 and a decline at P6 across both literacy and numeracy. Variability between SNSA, teacher judgement and standardised assessments </w:t>
            </w:r>
            <w:proofErr w:type="gramStart"/>
            <w:r w:rsidRPr="00076556">
              <w:rPr>
                <w:rFonts w:ascii="Arial" w:eastAsia="Times New Roman" w:hAnsi="Arial" w:cs="Arial"/>
                <w:sz w:val="20"/>
                <w:szCs w:val="20"/>
                <w:lang w:eastAsia="en-GB"/>
              </w:rPr>
              <w:t>suggests</w:t>
            </w:r>
            <w:proofErr w:type="gramEnd"/>
            <w:r w:rsidRPr="00076556">
              <w:rPr>
                <w:rFonts w:ascii="Arial" w:eastAsia="Times New Roman" w:hAnsi="Arial" w:cs="Arial"/>
                <w:sz w:val="20"/>
                <w:szCs w:val="20"/>
                <w:lang w:eastAsia="en-GB"/>
              </w:rPr>
              <w:t xml:space="preserve"> the difference methodology employed in gathering each evidence strand, supporting the need for effective pupil profiling, moderation and assessment to support teacher judgement. Numeracy is strongest in early stages, while literacy improves in upper stages.</w:t>
            </w:r>
          </w:p>
          <w:p w14:paraId="5A23543A" w14:textId="77777777" w:rsidR="00FF3B9F" w:rsidRDefault="00FF3B9F" w:rsidP="00FF3B9F">
            <w:pPr>
              <w:pStyle w:val="NormalWeb"/>
              <w:spacing w:after="0"/>
              <w:jc w:val="center"/>
              <w:rPr>
                <w:rFonts w:ascii="Arial" w:hAnsi="Arial" w:cs="Arial"/>
                <w:b/>
                <w:bCs/>
                <w:iCs/>
                <w:color w:val="000000"/>
                <w:sz w:val="20"/>
                <w:szCs w:val="20"/>
                <w:u w:val="single"/>
              </w:rPr>
            </w:pPr>
          </w:p>
          <w:p w14:paraId="2E9E2B85" w14:textId="77777777" w:rsidR="00FF3B9F" w:rsidRDefault="00FF3B9F" w:rsidP="00FF3B9F">
            <w:pPr>
              <w:pStyle w:val="NormalWeb"/>
              <w:spacing w:after="0"/>
              <w:jc w:val="center"/>
              <w:rPr>
                <w:rFonts w:ascii="Arial" w:hAnsi="Arial" w:cs="Arial"/>
                <w:b/>
                <w:bCs/>
                <w:iCs/>
                <w:color w:val="000000"/>
                <w:sz w:val="20"/>
                <w:szCs w:val="20"/>
                <w:u w:val="single"/>
              </w:rPr>
            </w:pPr>
          </w:p>
          <w:p w14:paraId="721327A3" w14:textId="77777777" w:rsidR="00076556" w:rsidRDefault="00076556" w:rsidP="00FF3B9F">
            <w:pPr>
              <w:pStyle w:val="NormalWeb"/>
              <w:spacing w:after="0"/>
              <w:jc w:val="center"/>
              <w:rPr>
                <w:rFonts w:ascii="Arial" w:hAnsi="Arial" w:cs="Arial"/>
                <w:b/>
                <w:bCs/>
                <w:iCs/>
                <w:color w:val="000000"/>
                <w:sz w:val="20"/>
                <w:szCs w:val="20"/>
                <w:u w:val="single"/>
              </w:rPr>
            </w:pPr>
          </w:p>
          <w:p w14:paraId="7BE51E75" w14:textId="31610540" w:rsidR="006A46A3" w:rsidRDefault="001F6B0C" w:rsidP="00FF3B9F">
            <w:pPr>
              <w:pStyle w:val="NormalWeb"/>
              <w:spacing w:after="0"/>
              <w:jc w:val="center"/>
              <w:rPr>
                <w:rFonts w:ascii="Arial" w:hAnsi="Arial" w:cs="Arial"/>
                <w:b/>
                <w:bCs/>
                <w:iCs/>
                <w:color w:val="000000"/>
                <w:sz w:val="20"/>
                <w:szCs w:val="20"/>
                <w:u w:val="single"/>
              </w:rPr>
            </w:pPr>
            <w:r w:rsidRPr="001F6B0C">
              <w:rPr>
                <w:rFonts w:ascii="Arial" w:hAnsi="Arial" w:cs="Arial"/>
                <w:b/>
                <w:bCs/>
                <w:iCs/>
                <w:color w:val="000000"/>
                <w:sz w:val="20"/>
                <w:szCs w:val="20"/>
                <w:u w:val="single"/>
              </w:rPr>
              <w:lastRenderedPageBreak/>
              <w:t>PUMA and PIRA DATA</w:t>
            </w:r>
          </w:p>
          <w:p w14:paraId="7A56C669" w14:textId="2537E1AD" w:rsidR="001F6B0C" w:rsidRPr="001F6B0C" w:rsidRDefault="001F6B0C" w:rsidP="0079558E">
            <w:pPr>
              <w:pStyle w:val="NormalWeb"/>
              <w:spacing w:after="0"/>
              <w:jc w:val="both"/>
              <w:rPr>
                <w:rFonts w:ascii="Arial" w:hAnsi="Arial" w:cs="Arial"/>
                <w:b/>
                <w:bCs/>
                <w:iCs/>
                <w:color w:val="000000"/>
                <w:sz w:val="20"/>
                <w:szCs w:val="20"/>
                <w:u w:val="single"/>
              </w:rPr>
            </w:pPr>
            <w:r>
              <w:rPr>
                <w:rFonts w:ascii="Arial" w:hAnsi="Arial" w:cs="Arial"/>
                <w:b/>
                <w:bCs/>
                <w:iCs/>
                <w:noProof/>
                <w:color w:val="000000"/>
                <w:sz w:val="20"/>
                <w:szCs w:val="20"/>
                <w:u w:val="single"/>
              </w:rPr>
              <w:drawing>
                <wp:inline distT="0" distB="0" distL="0" distR="0" wp14:anchorId="64FD5602" wp14:editId="006E5ECF">
                  <wp:extent cx="6830060" cy="1638935"/>
                  <wp:effectExtent l="0" t="0" r="8890" b="0"/>
                  <wp:docPr id="17478142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30060" cy="1638935"/>
                          </a:xfrm>
                          <a:prstGeom prst="rect">
                            <a:avLst/>
                          </a:prstGeom>
                          <a:noFill/>
                          <a:ln>
                            <a:noFill/>
                          </a:ln>
                        </pic:spPr>
                      </pic:pic>
                    </a:graphicData>
                  </a:graphic>
                </wp:inline>
              </w:drawing>
            </w:r>
          </w:p>
          <w:p w14:paraId="31E931B8" w14:textId="2A9AB65D" w:rsidR="001F6B0C" w:rsidRPr="00FF3B9F" w:rsidRDefault="001F6B0C" w:rsidP="001F6B0C">
            <w:pPr>
              <w:jc w:val="both"/>
              <w:rPr>
                <w:rFonts w:ascii="Arial" w:hAnsi="Arial" w:cs="Arial"/>
                <w:b/>
                <w:bCs/>
                <w:sz w:val="20"/>
                <w:szCs w:val="20"/>
              </w:rPr>
            </w:pPr>
            <w:r w:rsidRPr="00FF3B9F">
              <w:rPr>
                <w:rFonts w:ascii="Arial" w:hAnsi="Arial" w:cs="Arial"/>
                <w:b/>
                <w:bCs/>
                <w:sz w:val="20"/>
                <w:szCs w:val="20"/>
              </w:rPr>
              <w:t>Literacy</w:t>
            </w:r>
          </w:p>
          <w:p w14:paraId="5A252E24" w14:textId="77777777" w:rsidR="001F6B0C" w:rsidRPr="00285EB1" w:rsidRDefault="001F6B0C" w:rsidP="001F6B0C">
            <w:pPr>
              <w:jc w:val="both"/>
              <w:rPr>
                <w:rFonts w:ascii="Arial" w:hAnsi="Arial" w:cs="Arial"/>
                <w:sz w:val="20"/>
                <w:szCs w:val="20"/>
              </w:rPr>
            </w:pPr>
            <w:r w:rsidRPr="00285EB1">
              <w:rPr>
                <w:rFonts w:ascii="Arial" w:hAnsi="Arial" w:cs="Arial"/>
                <w:sz w:val="20"/>
                <w:szCs w:val="20"/>
              </w:rPr>
              <w:t xml:space="preserve">Overall, attainment in literacy across P1–P7 is strong, with </w:t>
            </w:r>
            <w:proofErr w:type="gramStart"/>
            <w:r w:rsidRPr="00285EB1">
              <w:rPr>
                <w:rFonts w:ascii="Arial" w:hAnsi="Arial" w:cs="Arial"/>
                <w:sz w:val="20"/>
                <w:szCs w:val="20"/>
              </w:rPr>
              <w:t>the majority of</w:t>
            </w:r>
            <w:proofErr w:type="gramEnd"/>
            <w:r w:rsidRPr="00285EB1">
              <w:rPr>
                <w:rFonts w:ascii="Arial" w:hAnsi="Arial" w:cs="Arial"/>
                <w:sz w:val="20"/>
                <w:szCs w:val="20"/>
              </w:rPr>
              <w:t xml:space="preserve"> pupils achieving expected levels or above. At early stages (P1–P2), pupils demonstrate secure decoding skills and early comprehension. As pupils progress through the school, they become increasingly confident in accessing a wide range of texts, including narrative and non-fiction.</w:t>
            </w:r>
          </w:p>
          <w:p w14:paraId="5F681429" w14:textId="77777777" w:rsidR="001F6B0C" w:rsidRDefault="001F6B0C" w:rsidP="001F6B0C">
            <w:pPr>
              <w:jc w:val="both"/>
              <w:rPr>
                <w:rFonts w:ascii="Arial" w:hAnsi="Arial" w:cs="Arial"/>
                <w:sz w:val="20"/>
                <w:szCs w:val="20"/>
              </w:rPr>
            </w:pPr>
            <w:r w:rsidRPr="00285EB1">
              <w:rPr>
                <w:rFonts w:ascii="Arial" w:hAnsi="Arial" w:cs="Arial"/>
                <w:sz w:val="20"/>
                <w:szCs w:val="20"/>
              </w:rPr>
              <w:t xml:space="preserve">By P4–P7, most pupils demonstrate strong reading attainment, with a significant proportion achieving above-average standardised scores. However, as the cognitive demands of reading increase, greater variability emerges. </w:t>
            </w:r>
            <w:proofErr w:type="gramStart"/>
            <w:r w:rsidRPr="00285EB1">
              <w:rPr>
                <w:rFonts w:ascii="Arial" w:hAnsi="Arial" w:cs="Arial"/>
                <w:sz w:val="20"/>
                <w:szCs w:val="20"/>
              </w:rPr>
              <w:t>In particular, pupils</w:t>
            </w:r>
            <w:proofErr w:type="gramEnd"/>
            <w:r w:rsidRPr="00285EB1">
              <w:rPr>
                <w:rFonts w:ascii="Arial" w:hAnsi="Arial" w:cs="Arial"/>
                <w:sz w:val="20"/>
                <w:szCs w:val="20"/>
              </w:rPr>
              <w:t xml:space="preserve"> experience increasing challenge in higher-order reading skills, including inference, explanation, analysis and evaluation.</w:t>
            </w:r>
          </w:p>
          <w:p w14:paraId="730B22DA" w14:textId="77777777" w:rsidR="001F6B0C" w:rsidRPr="00285EB1" w:rsidRDefault="001F6B0C" w:rsidP="001F6B0C">
            <w:pPr>
              <w:jc w:val="both"/>
              <w:rPr>
                <w:rFonts w:ascii="Arial" w:hAnsi="Arial" w:cs="Arial"/>
                <w:sz w:val="20"/>
                <w:szCs w:val="20"/>
              </w:rPr>
            </w:pPr>
          </w:p>
          <w:p w14:paraId="36DA571D" w14:textId="77777777" w:rsidR="001F6B0C" w:rsidRDefault="001F6B0C" w:rsidP="001F6B0C">
            <w:pPr>
              <w:jc w:val="both"/>
              <w:rPr>
                <w:rFonts w:ascii="Arial" w:hAnsi="Arial" w:cs="Arial"/>
                <w:sz w:val="20"/>
                <w:szCs w:val="20"/>
              </w:rPr>
            </w:pPr>
            <w:r w:rsidRPr="00285EB1">
              <w:rPr>
                <w:rFonts w:ascii="Arial" w:hAnsi="Arial" w:cs="Arial"/>
                <w:sz w:val="20"/>
                <w:szCs w:val="20"/>
              </w:rPr>
              <w:t>A consistent trend across stages shows that while pupils can retrieve information and understand texts at a literal level, some are less confident in justifying their thinking or engaging with deeper interpretation. A gender gap is also evident from P3 onwards, with boys more represented in middle and lower attainment groups.</w:t>
            </w:r>
          </w:p>
          <w:p w14:paraId="2B8290AA" w14:textId="77777777" w:rsidR="001F6B0C" w:rsidRPr="00285EB1" w:rsidRDefault="001F6B0C" w:rsidP="001F6B0C">
            <w:pPr>
              <w:jc w:val="both"/>
              <w:rPr>
                <w:rFonts w:ascii="Arial" w:hAnsi="Arial" w:cs="Arial"/>
                <w:sz w:val="20"/>
                <w:szCs w:val="20"/>
              </w:rPr>
            </w:pPr>
          </w:p>
          <w:p w14:paraId="3E4650E8" w14:textId="77777777" w:rsidR="00060F56" w:rsidRDefault="00060F56" w:rsidP="001F6B0C">
            <w:pPr>
              <w:jc w:val="both"/>
              <w:rPr>
                <w:rFonts w:ascii="Arial" w:hAnsi="Arial" w:cs="Arial"/>
                <w:b/>
                <w:bCs/>
                <w:sz w:val="20"/>
                <w:szCs w:val="20"/>
                <w:u w:val="single"/>
              </w:rPr>
            </w:pPr>
          </w:p>
          <w:p w14:paraId="714CD4CA" w14:textId="0F9ABCB6" w:rsidR="001F6B0C" w:rsidRPr="00FF3B9F" w:rsidRDefault="001F6B0C" w:rsidP="001F6B0C">
            <w:pPr>
              <w:jc w:val="both"/>
              <w:rPr>
                <w:rFonts w:ascii="Arial" w:hAnsi="Arial" w:cs="Arial"/>
                <w:b/>
                <w:bCs/>
                <w:sz w:val="20"/>
                <w:szCs w:val="20"/>
              </w:rPr>
            </w:pPr>
            <w:r w:rsidRPr="00FF3B9F">
              <w:rPr>
                <w:rFonts w:ascii="Arial" w:hAnsi="Arial" w:cs="Arial"/>
                <w:b/>
                <w:bCs/>
                <w:sz w:val="20"/>
                <w:szCs w:val="20"/>
              </w:rPr>
              <w:t>Numeracy</w:t>
            </w:r>
          </w:p>
          <w:p w14:paraId="2B8C40BF" w14:textId="77777777" w:rsidR="001F6B0C" w:rsidRPr="00285EB1" w:rsidRDefault="001F6B0C" w:rsidP="001F6B0C">
            <w:pPr>
              <w:jc w:val="both"/>
              <w:rPr>
                <w:rFonts w:ascii="Arial" w:hAnsi="Arial" w:cs="Arial"/>
                <w:sz w:val="20"/>
                <w:szCs w:val="20"/>
              </w:rPr>
            </w:pPr>
            <w:r w:rsidRPr="00285EB1">
              <w:rPr>
                <w:rFonts w:ascii="Arial" w:hAnsi="Arial" w:cs="Arial"/>
                <w:sz w:val="20"/>
                <w:szCs w:val="20"/>
              </w:rPr>
              <w:t>Attainment in numeracy across P1–P7 is also strong, particularly in core number and calculation skills. At P1 and P2, pupils demonstrate high levels of confidence and accuracy in early numeracy. This strong foundation continues through all stages, with most pupils able to complete procedural tasks successfully.</w:t>
            </w:r>
          </w:p>
          <w:p w14:paraId="3E9CA080" w14:textId="77777777" w:rsidR="001F6B0C" w:rsidRPr="00285EB1" w:rsidRDefault="001F6B0C" w:rsidP="001F6B0C">
            <w:pPr>
              <w:jc w:val="both"/>
              <w:rPr>
                <w:rFonts w:ascii="Arial" w:hAnsi="Arial" w:cs="Arial"/>
                <w:sz w:val="20"/>
                <w:szCs w:val="20"/>
              </w:rPr>
            </w:pPr>
            <w:r w:rsidRPr="00285EB1">
              <w:rPr>
                <w:rFonts w:ascii="Arial" w:hAnsi="Arial" w:cs="Arial"/>
                <w:sz w:val="20"/>
                <w:szCs w:val="20"/>
              </w:rPr>
              <w:t>However, as pupils progress through the school, attainment becomes more variable when they are required to apply their learning. From P3 onwards, a dip in performance is observed as tasks demand increased reasoning and problem solving. This pattern continues through P4–P7.</w:t>
            </w:r>
          </w:p>
          <w:p w14:paraId="19C6226C" w14:textId="77777777" w:rsidR="001F6B0C" w:rsidRDefault="001F6B0C" w:rsidP="001F6B0C">
            <w:pPr>
              <w:jc w:val="both"/>
              <w:rPr>
                <w:rFonts w:ascii="Arial" w:hAnsi="Arial" w:cs="Arial"/>
                <w:sz w:val="20"/>
                <w:szCs w:val="20"/>
              </w:rPr>
            </w:pPr>
            <w:r w:rsidRPr="00285EB1">
              <w:rPr>
                <w:rFonts w:ascii="Arial" w:hAnsi="Arial" w:cs="Arial"/>
                <w:sz w:val="20"/>
                <w:szCs w:val="20"/>
              </w:rPr>
              <w:t>Across all stages, consistent areas for development include fractions, time and multi-step problem solving. These strands show lower attainment and greater variability, indicating a need to strengthen conceptual understanding and the application of skills in unfamiliar contexts.</w:t>
            </w:r>
          </w:p>
          <w:p w14:paraId="37717C23" w14:textId="77777777" w:rsidR="001F6B0C" w:rsidRDefault="001F6B0C" w:rsidP="001F6B0C">
            <w:pPr>
              <w:jc w:val="both"/>
              <w:rPr>
                <w:rFonts w:ascii="Arial" w:hAnsi="Arial" w:cs="Arial"/>
                <w:sz w:val="20"/>
                <w:szCs w:val="20"/>
              </w:rPr>
            </w:pPr>
          </w:p>
          <w:p w14:paraId="61234D7E" w14:textId="77777777" w:rsidR="001F6B0C" w:rsidRPr="00076556" w:rsidRDefault="001F6B0C" w:rsidP="001F6B0C">
            <w:pPr>
              <w:jc w:val="both"/>
              <w:rPr>
                <w:rFonts w:ascii="Arial" w:hAnsi="Arial" w:cs="Arial"/>
                <w:b/>
                <w:bCs/>
                <w:sz w:val="20"/>
                <w:szCs w:val="20"/>
              </w:rPr>
            </w:pPr>
            <w:r w:rsidRPr="00076556">
              <w:rPr>
                <w:rFonts w:ascii="Arial" w:hAnsi="Arial" w:cs="Arial"/>
                <w:b/>
                <w:bCs/>
                <w:sz w:val="20"/>
                <w:szCs w:val="20"/>
              </w:rPr>
              <w:t>Overall Attainment Summary</w:t>
            </w:r>
          </w:p>
          <w:p w14:paraId="2260C6D2" w14:textId="77777777" w:rsidR="001F6B0C" w:rsidRDefault="001F6B0C" w:rsidP="001F6B0C">
            <w:pPr>
              <w:jc w:val="both"/>
              <w:rPr>
                <w:rFonts w:ascii="Arial" w:hAnsi="Arial" w:cs="Arial"/>
                <w:sz w:val="20"/>
                <w:szCs w:val="20"/>
              </w:rPr>
            </w:pPr>
            <w:r w:rsidRPr="00285EB1">
              <w:rPr>
                <w:rFonts w:ascii="Arial" w:hAnsi="Arial" w:cs="Arial"/>
                <w:sz w:val="20"/>
                <w:szCs w:val="20"/>
              </w:rPr>
              <w:t>Across P1–P7, pupils demonstrate strong foundational skills in both literacy and numeracy. The key area for development is the ability to apply learning at depth, particularly in higher-order reading skills and mathematical reasoning. Variability in attainment is most evident when pupils are required to think critically, justify responses and transfer learning to new situations.</w:t>
            </w:r>
          </w:p>
          <w:p w14:paraId="473B8AFB" w14:textId="77777777" w:rsidR="00FF3B9F" w:rsidRDefault="00FF3B9F" w:rsidP="001F6B0C">
            <w:pPr>
              <w:jc w:val="both"/>
              <w:rPr>
                <w:rFonts w:ascii="Arial" w:hAnsi="Arial" w:cs="Arial"/>
                <w:b/>
                <w:bCs/>
                <w:sz w:val="20"/>
                <w:szCs w:val="20"/>
                <w:u w:val="single"/>
              </w:rPr>
            </w:pPr>
          </w:p>
          <w:p w14:paraId="51CF689A" w14:textId="77777777" w:rsidR="00076556" w:rsidRDefault="00076556" w:rsidP="001F6B0C">
            <w:pPr>
              <w:jc w:val="both"/>
              <w:rPr>
                <w:rFonts w:ascii="Arial" w:hAnsi="Arial" w:cs="Arial"/>
                <w:b/>
                <w:bCs/>
                <w:sz w:val="20"/>
                <w:szCs w:val="20"/>
                <w:u w:val="single"/>
              </w:rPr>
            </w:pPr>
          </w:p>
          <w:p w14:paraId="4281F51C" w14:textId="77777777" w:rsidR="00076556" w:rsidRDefault="00076556" w:rsidP="001F6B0C">
            <w:pPr>
              <w:jc w:val="both"/>
              <w:rPr>
                <w:rFonts w:ascii="Arial" w:hAnsi="Arial" w:cs="Arial"/>
                <w:b/>
                <w:bCs/>
                <w:sz w:val="20"/>
                <w:szCs w:val="20"/>
                <w:u w:val="single"/>
              </w:rPr>
            </w:pPr>
          </w:p>
          <w:p w14:paraId="6E5E0D56" w14:textId="77777777" w:rsidR="00076556" w:rsidRDefault="00076556" w:rsidP="001F6B0C">
            <w:pPr>
              <w:jc w:val="both"/>
              <w:rPr>
                <w:rFonts w:ascii="Arial" w:hAnsi="Arial" w:cs="Arial"/>
                <w:b/>
                <w:bCs/>
                <w:sz w:val="20"/>
                <w:szCs w:val="20"/>
                <w:u w:val="single"/>
              </w:rPr>
            </w:pPr>
          </w:p>
          <w:p w14:paraId="11E59E6A" w14:textId="77777777" w:rsidR="00076556" w:rsidRDefault="00076556" w:rsidP="001F6B0C">
            <w:pPr>
              <w:jc w:val="both"/>
              <w:rPr>
                <w:rFonts w:ascii="Arial" w:hAnsi="Arial" w:cs="Arial"/>
                <w:b/>
                <w:bCs/>
                <w:sz w:val="20"/>
                <w:szCs w:val="20"/>
                <w:u w:val="single"/>
              </w:rPr>
            </w:pPr>
          </w:p>
          <w:p w14:paraId="277C65E7" w14:textId="77777777" w:rsidR="00076556" w:rsidRDefault="00076556" w:rsidP="001F6B0C">
            <w:pPr>
              <w:jc w:val="both"/>
              <w:rPr>
                <w:rFonts w:ascii="Arial" w:hAnsi="Arial" w:cs="Arial"/>
                <w:b/>
                <w:bCs/>
                <w:sz w:val="20"/>
                <w:szCs w:val="20"/>
                <w:u w:val="single"/>
              </w:rPr>
            </w:pPr>
          </w:p>
          <w:p w14:paraId="35C4F4E3" w14:textId="77777777" w:rsidR="00076556" w:rsidRDefault="00076556" w:rsidP="001F6B0C">
            <w:pPr>
              <w:jc w:val="both"/>
              <w:rPr>
                <w:rFonts w:ascii="Arial" w:hAnsi="Arial" w:cs="Arial"/>
                <w:b/>
                <w:bCs/>
                <w:sz w:val="20"/>
                <w:szCs w:val="20"/>
                <w:u w:val="single"/>
              </w:rPr>
            </w:pPr>
          </w:p>
          <w:p w14:paraId="1ADAE785" w14:textId="77777777" w:rsidR="00076556" w:rsidRDefault="00076556" w:rsidP="001F6B0C">
            <w:pPr>
              <w:jc w:val="both"/>
              <w:rPr>
                <w:rFonts w:ascii="Arial" w:hAnsi="Arial" w:cs="Arial"/>
                <w:b/>
                <w:bCs/>
                <w:sz w:val="20"/>
                <w:szCs w:val="20"/>
                <w:u w:val="single"/>
              </w:rPr>
            </w:pPr>
          </w:p>
          <w:p w14:paraId="5C7DD513" w14:textId="77777777" w:rsidR="00076556" w:rsidRDefault="00076556" w:rsidP="001F6B0C">
            <w:pPr>
              <w:jc w:val="both"/>
              <w:rPr>
                <w:rFonts w:ascii="Arial" w:hAnsi="Arial" w:cs="Arial"/>
                <w:b/>
                <w:bCs/>
                <w:sz w:val="20"/>
                <w:szCs w:val="20"/>
                <w:u w:val="single"/>
              </w:rPr>
            </w:pPr>
          </w:p>
          <w:p w14:paraId="38F39C8B" w14:textId="77777777" w:rsidR="00076556" w:rsidRDefault="00076556" w:rsidP="001F6B0C">
            <w:pPr>
              <w:jc w:val="both"/>
              <w:rPr>
                <w:rFonts w:ascii="Arial" w:hAnsi="Arial" w:cs="Arial"/>
                <w:b/>
                <w:bCs/>
                <w:sz w:val="20"/>
                <w:szCs w:val="20"/>
                <w:u w:val="single"/>
              </w:rPr>
            </w:pPr>
          </w:p>
          <w:p w14:paraId="6AACD1A5" w14:textId="77777777" w:rsidR="00076556" w:rsidRDefault="00076556" w:rsidP="001F6B0C">
            <w:pPr>
              <w:jc w:val="both"/>
              <w:rPr>
                <w:rFonts w:ascii="Arial" w:hAnsi="Arial" w:cs="Arial"/>
                <w:b/>
                <w:bCs/>
                <w:sz w:val="20"/>
                <w:szCs w:val="20"/>
                <w:u w:val="single"/>
              </w:rPr>
            </w:pPr>
          </w:p>
          <w:p w14:paraId="57D60E52" w14:textId="77777777" w:rsidR="00076556" w:rsidRDefault="00076556" w:rsidP="001F6B0C">
            <w:pPr>
              <w:jc w:val="both"/>
              <w:rPr>
                <w:rFonts w:ascii="Arial" w:hAnsi="Arial" w:cs="Arial"/>
                <w:b/>
                <w:bCs/>
                <w:sz w:val="20"/>
                <w:szCs w:val="20"/>
                <w:u w:val="single"/>
              </w:rPr>
            </w:pPr>
          </w:p>
          <w:p w14:paraId="20B47498" w14:textId="77777777" w:rsidR="00076556" w:rsidRDefault="00076556" w:rsidP="001F6B0C">
            <w:pPr>
              <w:jc w:val="both"/>
              <w:rPr>
                <w:rFonts w:ascii="Arial" w:hAnsi="Arial" w:cs="Arial"/>
                <w:b/>
                <w:bCs/>
                <w:sz w:val="20"/>
                <w:szCs w:val="20"/>
                <w:u w:val="single"/>
              </w:rPr>
            </w:pPr>
          </w:p>
          <w:p w14:paraId="33174F2F" w14:textId="77777777" w:rsidR="00076556" w:rsidRDefault="00076556" w:rsidP="001F6B0C">
            <w:pPr>
              <w:jc w:val="both"/>
              <w:rPr>
                <w:rFonts w:ascii="Arial" w:hAnsi="Arial" w:cs="Arial"/>
                <w:b/>
                <w:bCs/>
                <w:sz w:val="20"/>
                <w:szCs w:val="20"/>
                <w:u w:val="single"/>
              </w:rPr>
            </w:pPr>
          </w:p>
          <w:p w14:paraId="27F3286A" w14:textId="77777777" w:rsidR="00076556" w:rsidRDefault="00076556" w:rsidP="001F6B0C">
            <w:pPr>
              <w:jc w:val="both"/>
              <w:rPr>
                <w:rFonts w:ascii="Arial" w:hAnsi="Arial" w:cs="Arial"/>
                <w:b/>
                <w:bCs/>
                <w:sz w:val="20"/>
                <w:szCs w:val="20"/>
                <w:u w:val="single"/>
              </w:rPr>
            </w:pPr>
          </w:p>
          <w:p w14:paraId="72580257" w14:textId="77777777" w:rsidR="00076556" w:rsidRDefault="00076556" w:rsidP="001F6B0C">
            <w:pPr>
              <w:jc w:val="both"/>
              <w:rPr>
                <w:rFonts w:ascii="Arial" w:hAnsi="Arial" w:cs="Arial"/>
                <w:b/>
                <w:bCs/>
                <w:sz w:val="20"/>
                <w:szCs w:val="20"/>
                <w:u w:val="single"/>
              </w:rPr>
            </w:pPr>
          </w:p>
          <w:p w14:paraId="0B3DBF68" w14:textId="77777777" w:rsidR="00076556" w:rsidRDefault="00076556" w:rsidP="001F6B0C">
            <w:pPr>
              <w:jc w:val="both"/>
              <w:rPr>
                <w:rFonts w:ascii="Arial" w:hAnsi="Arial" w:cs="Arial"/>
                <w:b/>
                <w:bCs/>
                <w:sz w:val="20"/>
                <w:szCs w:val="20"/>
                <w:u w:val="single"/>
              </w:rPr>
            </w:pPr>
          </w:p>
          <w:p w14:paraId="1271C8FD" w14:textId="77777777" w:rsidR="00076556" w:rsidRDefault="00076556" w:rsidP="001F6B0C">
            <w:pPr>
              <w:jc w:val="both"/>
              <w:rPr>
                <w:rFonts w:ascii="Arial" w:hAnsi="Arial" w:cs="Arial"/>
                <w:b/>
                <w:bCs/>
                <w:sz w:val="20"/>
                <w:szCs w:val="20"/>
                <w:u w:val="single"/>
              </w:rPr>
            </w:pPr>
          </w:p>
          <w:p w14:paraId="01DB7721" w14:textId="5AE4B147" w:rsidR="00163414" w:rsidRPr="00076556" w:rsidRDefault="001F6B0C" w:rsidP="001F6B0C">
            <w:pPr>
              <w:jc w:val="both"/>
              <w:rPr>
                <w:rFonts w:ascii="Arial" w:hAnsi="Arial" w:cs="Arial"/>
                <w:b/>
                <w:bCs/>
                <w:sz w:val="20"/>
                <w:szCs w:val="20"/>
              </w:rPr>
            </w:pPr>
            <w:r w:rsidRPr="00076556">
              <w:rPr>
                <w:rFonts w:ascii="Arial" w:hAnsi="Arial" w:cs="Arial"/>
                <w:b/>
                <w:bCs/>
                <w:sz w:val="20"/>
                <w:szCs w:val="20"/>
              </w:rPr>
              <w:lastRenderedPageBreak/>
              <w:t>PIRA/PUMA Identified Trends based on gender</w:t>
            </w:r>
          </w:p>
          <w:p w14:paraId="60555625" w14:textId="44BF7E4E" w:rsidR="001F6B0C" w:rsidRPr="00163414" w:rsidRDefault="00163414" w:rsidP="00D56EA8">
            <w:pPr>
              <w:jc w:val="center"/>
              <w:rPr>
                <w:rFonts w:ascii="Arial" w:hAnsi="Arial" w:cs="Arial"/>
                <w:b/>
                <w:bCs/>
                <w:sz w:val="20"/>
                <w:szCs w:val="20"/>
                <w:u w:val="single"/>
              </w:rPr>
            </w:pPr>
            <w:r>
              <w:rPr>
                <w:rFonts w:ascii="Arial" w:hAnsi="Arial" w:cs="Arial"/>
                <w:b/>
                <w:bCs/>
                <w:noProof/>
                <w:sz w:val="20"/>
                <w:szCs w:val="20"/>
                <w:u w:val="single"/>
              </w:rPr>
              <w:drawing>
                <wp:inline distT="0" distB="0" distL="0" distR="0" wp14:anchorId="7C858744" wp14:editId="0A6600F0">
                  <wp:extent cx="4324995" cy="4876800"/>
                  <wp:effectExtent l="0" t="0" r="0" b="0"/>
                  <wp:docPr id="816999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9112" cy="4926546"/>
                          </a:xfrm>
                          <a:prstGeom prst="rect">
                            <a:avLst/>
                          </a:prstGeom>
                          <a:noFill/>
                          <a:ln>
                            <a:noFill/>
                          </a:ln>
                        </pic:spPr>
                      </pic:pic>
                    </a:graphicData>
                  </a:graphic>
                </wp:inline>
              </w:drawing>
            </w:r>
          </w:p>
          <w:p w14:paraId="4A265F01" w14:textId="77777777" w:rsidR="001F6B0C" w:rsidRPr="001F6B0C" w:rsidRDefault="001F6B0C" w:rsidP="001F6B0C">
            <w:pPr>
              <w:pStyle w:val="NormalWeb"/>
              <w:spacing w:after="0"/>
              <w:jc w:val="both"/>
              <w:rPr>
                <w:rFonts w:ascii="Arial" w:hAnsi="Arial" w:cs="Arial"/>
                <w:iCs/>
                <w:color w:val="000000"/>
                <w:sz w:val="20"/>
                <w:szCs w:val="20"/>
              </w:rPr>
            </w:pPr>
            <w:r w:rsidRPr="001F6B0C">
              <w:rPr>
                <w:rFonts w:ascii="Arial" w:hAnsi="Arial" w:cs="Arial"/>
                <w:iCs/>
                <w:color w:val="000000"/>
                <w:sz w:val="20"/>
                <w:szCs w:val="20"/>
              </w:rPr>
              <w:t>Across the school, gender analysis shows a consistent pattern in reading, where girls outperform boys, particularly at higher levels of attainment and in areas requiring deeper understanding such as comprehension and analysis. Boys are more frequently represented in lower attainment bands and show greater variability in performance.</w:t>
            </w:r>
          </w:p>
          <w:p w14:paraId="3D17792A" w14:textId="77777777" w:rsidR="001F6B0C" w:rsidRPr="001F6B0C" w:rsidRDefault="001F6B0C" w:rsidP="001F6B0C">
            <w:pPr>
              <w:pStyle w:val="NormalWeb"/>
              <w:spacing w:after="0"/>
              <w:jc w:val="both"/>
              <w:rPr>
                <w:rFonts w:ascii="Arial" w:hAnsi="Arial" w:cs="Arial"/>
                <w:iCs/>
                <w:color w:val="000000"/>
                <w:sz w:val="20"/>
                <w:szCs w:val="20"/>
              </w:rPr>
            </w:pPr>
            <w:r w:rsidRPr="001F6B0C">
              <w:rPr>
                <w:rFonts w:ascii="Arial" w:hAnsi="Arial" w:cs="Arial"/>
                <w:iCs/>
                <w:color w:val="000000"/>
                <w:sz w:val="20"/>
                <w:szCs w:val="20"/>
              </w:rPr>
              <w:t>In numeracy, attainment is more balanced overall, with no significant attainment gap between boys and girls. However, boys demonstrate greater variability, being more represented in both the highest and lowest attainment groups, while girls show greater consistency across the cohort.</w:t>
            </w:r>
          </w:p>
          <w:p w14:paraId="7691597B" w14:textId="6236A62F" w:rsidR="001C672B" w:rsidRPr="001F6B0C" w:rsidRDefault="001F6B0C" w:rsidP="001F6B0C">
            <w:pPr>
              <w:pStyle w:val="NormalWeb"/>
              <w:spacing w:after="0"/>
              <w:jc w:val="both"/>
              <w:rPr>
                <w:rFonts w:ascii="Arial" w:hAnsi="Arial" w:cs="Arial"/>
                <w:iCs/>
                <w:color w:val="000000"/>
                <w:sz w:val="20"/>
                <w:szCs w:val="20"/>
              </w:rPr>
            </w:pPr>
            <w:r w:rsidRPr="001F6B0C">
              <w:rPr>
                <w:rFonts w:ascii="Arial" w:hAnsi="Arial" w:cs="Arial"/>
                <w:iCs/>
                <w:color w:val="000000"/>
                <w:sz w:val="20"/>
                <w:szCs w:val="20"/>
              </w:rPr>
              <w:t>Overall, the data suggests that the key area for development is closing the gender gap in reading, while continuing to support consistency and depth of understanding in numeracy for all learners.</w:t>
            </w:r>
          </w:p>
          <w:p w14:paraId="4A9CE867" w14:textId="7081B494" w:rsidR="006A46A3" w:rsidRPr="00076556" w:rsidRDefault="001F6B0C" w:rsidP="0079558E">
            <w:pPr>
              <w:pStyle w:val="NormalWeb"/>
              <w:spacing w:after="0"/>
              <w:jc w:val="both"/>
              <w:rPr>
                <w:rFonts w:ascii="Arial" w:hAnsi="Arial" w:cs="Arial"/>
                <w:b/>
                <w:bCs/>
                <w:iCs/>
                <w:color w:val="000000"/>
                <w:sz w:val="20"/>
                <w:szCs w:val="20"/>
              </w:rPr>
            </w:pPr>
            <w:r w:rsidRPr="00076556">
              <w:rPr>
                <w:rFonts w:ascii="Arial" w:hAnsi="Arial" w:cs="Arial"/>
                <w:b/>
                <w:bCs/>
                <w:iCs/>
                <w:color w:val="000000"/>
                <w:sz w:val="20"/>
                <w:szCs w:val="20"/>
              </w:rPr>
              <w:t>PUMA and PIRA Value added</w:t>
            </w:r>
          </w:p>
          <w:p w14:paraId="02708335" w14:textId="7D86A064" w:rsidR="00076556" w:rsidRPr="001F6B0C" w:rsidRDefault="00076556" w:rsidP="0079558E">
            <w:pPr>
              <w:pStyle w:val="NormalWeb"/>
              <w:spacing w:after="0"/>
              <w:jc w:val="both"/>
              <w:rPr>
                <w:rFonts w:ascii="Arial" w:hAnsi="Arial" w:cs="Arial"/>
                <w:b/>
                <w:bCs/>
                <w:iCs/>
                <w:color w:val="000000"/>
                <w:sz w:val="20"/>
                <w:szCs w:val="20"/>
                <w:u w:val="single"/>
              </w:rPr>
            </w:pPr>
            <w:r>
              <w:rPr>
                <w:rFonts w:ascii="Arial" w:hAnsi="Arial" w:cs="Arial"/>
                <w:iCs/>
                <w:noProof/>
                <w:color w:val="000000"/>
                <w:sz w:val="20"/>
                <w:szCs w:val="20"/>
              </w:rPr>
              <w:drawing>
                <wp:inline distT="0" distB="0" distL="0" distR="0" wp14:anchorId="30C413EA" wp14:editId="6D3CCDF3">
                  <wp:extent cx="6631581" cy="1272249"/>
                  <wp:effectExtent l="0" t="0" r="0" b="4445"/>
                  <wp:docPr id="8042029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71061" cy="1279823"/>
                          </a:xfrm>
                          <a:prstGeom prst="rect">
                            <a:avLst/>
                          </a:prstGeom>
                          <a:noFill/>
                          <a:ln>
                            <a:noFill/>
                          </a:ln>
                        </pic:spPr>
                      </pic:pic>
                    </a:graphicData>
                  </a:graphic>
                </wp:inline>
              </w:drawing>
            </w:r>
          </w:p>
          <w:p w14:paraId="4148A897" w14:textId="3818FB08" w:rsidR="001F6B0C" w:rsidRDefault="001F6B0C" w:rsidP="0079558E">
            <w:pPr>
              <w:pStyle w:val="NormalWeb"/>
              <w:spacing w:after="0"/>
              <w:jc w:val="both"/>
              <w:rPr>
                <w:rFonts w:ascii="Arial" w:hAnsi="Arial" w:cs="Arial"/>
                <w:iCs/>
                <w:color w:val="000000"/>
                <w:sz w:val="20"/>
                <w:szCs w:val="20"/>
              </w:rPr>
            </w:pPr>
          </w:p>
          <w:p w14:paraId="0F8956C9"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lastRenderedPageBreak/>
              <w:t>Within our tri</w:t>
            </w:r>
            <w:r w:rsidRPr="00417B97">
              <w:rPr>
                <w:rFonts w:ascii="Arial" w:hAnsi="Arial" w:cs="Arial"/>
                <w:sz w:val="20"/>
                <w:szCs w:val="20"/>
              </w:rPr>
              <w:noBreakHyphen/>
              <w:t>yearly assessments linked to PUMA and PIRA, there is a mixed picture, with progress showing as inconsistent across stages rather than universally declining. Analysis of value</w:t>
            </w:r>
            <w:r w:rsidRPr="00417B97">
              <w:rPr>
                <w:rFonts w:ascii="Arial" w:hAnsi="Arial" w:cs="Arial"/>
                <w:sz w:val="20"/>
                <w:szCs w:val="20"/>
              </w:rPr>
              <w:noBreakHyphen/>
              <w:t>added data from October to May highlights variation between cohorts rather than a whole</w:t>
            </w:r>
            <w:r w:rsidRPr="00417B97">
              <w:rPr>
                <w:rFonts w:ascii="Arial" w:hAnsi="Arial" w:cs="Arial"/>
                <w:sz w:val="20"/>
                <w:szCs w:val="20"/>
              </w:rPr>
              <w:noBreakHyphen/>
              <w:t>school reduction in attainment. While there is strong positive value added in Primary 6 and Primary 7, particularly in reading and numeracy, several middle</w:t>
            </w:r>
            <w:r w:rsidRPr="00417B97">
              <w:rPr>
                <w:rFonts w:ascii="Arial" w:hAnsi="Arial" w:cs="Arial"/>
                <w:sz w:val="20"/>
                <w:szCs w:val="20"/>
              </w:rPr>
              <w:noBreakHyphen/>
              <w:t>stage cohorts show a decline in attainment over the same period.</w:t>
            </w:r>
          </w:p>
          <w:p w14:paraId="22D32255"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 xml:space="preserve">At Primary 3, there has been notable cohort change, with 4 children joining Woodlands during the year. In reading, the overall number of children achieving success has increased by one pupil; however, the number of pupils identified as 3–6 months behind has more than doubled to 5 pupils, resulting in an overall percentage decrease. In numeracy, a further 4 pupils joined the cohort, and 8 children were unable to participate in the assessment due to absence, illness or family circumstances. This reduced participation contributed to the number of pupils achieving their expected standard decreasing from 27 to </w:t>
            </w:r>
            <w:proofErr w:type="gramStart"/>
            <w:r w:rsidRPr="00417B97">
              <w:rPr>
                <w:rFonts w:ascii="Arial" w:hAnsi="Arial" w:cs="Arial"/>
                <w:sz w:val="20"/>
                <w:szCs w:val="20"/>
              </w:rPr>
              <w:t>22, and</w:t>
            </w:r>
            <w:proofErr w:type="gramEnd"/>
            <w:r w:rsidRPr="00417B97">
              <w:rPr>
                <w:rFonts w:ascii="Arial" w:hAnsi="Arial" w:cs="Arial"/>
                <w:sz w:val="20"/>
                <w:szCs w:val="20"/>
              </w:rPr>
              <w:t xml:space="preserve"> therefore explains the reduction in percentage outcomes.</w:t>
            </w:r>
          </w:p>
          <w:p w14:paraId="18D8CB08"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At Primary 5, the number of pupils who missed the reading assessment due to illness or family reasons more than doubled to 5 pupils. This decrease in participation resulted in attainment dropping from 33 to 28 pupils achieving, accounting for the significant percentage reduction seen within this stage.</w:t>
            </w:r>
          </w:p>
          <w:p w14:paraId="4FF1B591" w14:textId="769B77F0"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 xml:space="preserve">At Primary 6, there is a similar pattern in numeracy. The number of pupils unable to participate in the assessment increased from 5 to 7, contributing to the overall drop. In addition, there has been a rise in the proportion of pupils identified as 3–6 months behind, increasing from 7% (2 pupils) in October to 21% (6 pupils) in May. This suggests that, alongside participation issues, there are emerging </w:t>
            </w:r>
            <w:r w:rsidR="00060F56">
              <w:rPr>
                <w:rFonts w:ascii="Arial" w:hAnsi="Arial" w:cs="Arial"/>
                <w:sz w:val="20"/>
                <w:szCs w:val="20"/>
              </w:rPr>
              <w:t>issues</w:t>
            </w:r>
            <w:r w:rsidRPr="00417B97">
              <w:rPr>
                <w:rFonts w:ascii="Arial" w:hAnsi="Arial" w:cs="Arial"/>
                <w:sz w:val="20"/>
                <w:szCs w:val="20"/>
              </w:rPr>
              <w:t xml:space="preserve"> around consistency and pace of progress in numeracy learning.</w:t>
            </w:r>
          </w:p>
          <w:p w14:paraId="06CF5658"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 xml:space="preserve">These variations reflect cohort differences in starting points, levels of participation, and the increasing challenge of curriculum progression, particularly at key transition points such as </w:t>
            </w:r>
            <w:r>
              <w:rPr>
                <w:rFonts w:ascii="Arial" w:hAnsi="Arial" w:cs="Arial"/>
                <w:sz w:val="20"/>
                <w:szCs w:val="20"/>
              </w:rPr>
              <w:t xml:space="preserve">transition </w:t>
            </w:r>
            <w:proofErr w:type="spellStart"/>
            <w:r>
              <w:rPr>
                <w:rFonts w:ascii="Arial" w:hAnsi="Arial" w:cs="Arial"/>
                <w:sz w:val="20"/>
                <w:szCs w:val="20"/>
              </w:rPr>
              <w:t>form</w:t>
            </w:r>
            <w:proofErr w:type="spellEnd"/>
            <w:r>
              <w:rPr>
                <w:rFonts w:ascii="Arial" w:hAnsi="Arial" w:cs="Arial"/>
                <w:sz w:val="20"/>
                <w:szCs w:val="20"/>
              </w:rPr>
              <w:t xml:space="preserve"> early to first level (</w:t>
            </w:r>
            <w:r w:rsidRPr="00417B97">
              <w:rPr>
                <w:rFonts w:ascii="Arial" w:hAnsi="Arial" w:cs="Arial"/>
                <w:sz w:val="20"/>
                <w:szCs w:val="20"/>
              </w:rPr>
              <w:t>Primary 3</w:t>
            </w:r>
            <w:r>
              <w:rPr>
                <w:rFonts w:ascii="Arial" w:hAnsi="Arial" w:cs="Arial"/>
                <w:sz w:val="20"/>
                <w:szCs w:val="20"/>
              </w:rPr>
              <w:t>)</w:t>
            </w:r>
            <w:r w:rsidRPr="00417B97">
              <w:rPr>
                <w:rFonts w:ascii="Arial" w:hAnsi="Arial" w:cs="Arial"/>
                <w:sz w:val="20"/>
                <w:szCs w:val="20"/>
              </w:rPr>
              <w:t xml:space="preserve"> and </w:t>
            </w:r>
            <w:r>
              <w:rPr>
                <w:rFonts w:ascii="Arial" w:hAnsi="Arial" w:cs="Arial"/>
                <w:sz w:val="20"/>
                <w:szCs w:val="20"/>
              </w:rPr>
              <w:t>start of second level (</w:t>
            </w:r>
            <w:r w:rsidRPr="00417B97">
              <w:rPr>
                <w:rFonts w:ascii="Arial" w:hAnsi="Arial" w:cs="Arial"/>
                <w:sz w:val="20"/>
                <w:szCs w:val="20"/>
              </w:rPr>
              <w:t>Primary 5</w:t>
            </w:r>
            <w:r>
              <w:rPr>
                <w:rFonts w:ascii="Arial" w:hAnsi="Arial" w:cs="Arial"/>
                <w:sz w:val="20"/>
                <w:szCs w:val="20"/>
              </w:rPr>
              <w:t>)</w:t>
            </w:r>
            <w:r w:rsidRPr="00417B97">
              <w:rPr>
                <w:rFonts w:ascii="Arial" w:hAnsi="Arial" w:cs="Arial"/>
                <w:sz w:val="20"/>
                <w:szCs w:val="20"/>
              </w:rPr>
              <w:t>. Standardised assessments at these stages place a greater emphasis on application, reasoning and depth of understanding, which may account for lower outcomes in some cohorts despite continued learning.</w:t>
            </w:r>
          </w:p>
          <w:p w14:paraId="5B301933"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 xml:space="preserve">Importantly, this pattern is not reflected universally across the school. End-of-level attainment data shows stronger outcomes at Primary 4 and Primary 7, indicating that many learners </w:t>
            </w:r>
            <w:proofErr w:type="gramStart"/>
            <w:r w:rsidRPr="00417B97">
              <w:rPr>
                <w:rFonts w:ascii="Arial" w:hAnsi="Arial" w:cs="Arial"/>
                <w:sz w:val="20"/>
                <w:szCs w:val="20"/>
              </w:rPr>
              <w:t>are able to</w:t>
            </w:r>
            <w:proofErr w:type="gramEnd"/>
            <w:r w:rsidRPr="00417B97">
              <w:rPr>
                <w:rFonts w:ascii="Arial" w:hAnsi="Arial" w:cs="Arial"/>
                <w:sz w:val="20"/>
                <w:szCs w:val="20"/>
              </w:rPr>
              <w:t xml:space="preserve"> consolidate and achieve expected levels over time. This suggests that current approaches are effective in supporting eventual attainment, but that progress within levels is variable across stages.</w:t>
            </w:r>
          </w:p>
          <w:p w14:paraId="5F43B24F" w14:textId="77777777" w:rsidR="001F6B0C" w:rsidRPr="00417B97" w:rsidRDefault="001F6B0C" w:rsidP="001F6B0C">
            <w:pPr>
              <w:spacing w:after="160" w:line="259" w:lineRule="auto"/>
              <w:jc w:val="both"/>
              <w:rPr>
                <w:rFonts w:ascii="Arial" w:hAnsi="Arial" w:cs="Arial"/>
                <w:sz w:val="20"/>
                <w:szCs w:val="20"/>
              </w:rPr>
            </w:pPr>
            <w:r w:rsidRPr="00417B97">
              <w:rPr>
                <w:rFonts w:ascii="Arial" w:hAnsi="Arial" w:cs="Arial"/>
                <w:sz w:val="20"/>
                <w:szCs w:val="20"/>
              </w:rPr>
              <w:t>Overall, the data suggests that while targeted improvement strategies are having a strong impact in key stages (particularly P4 and P7), there remains a need to ensure greater consistency in progression, pace and challenge across all stages, with a particular focus on the middle stages.</w:t>
            </w:r>
          </w:p>
          <w:p w14:paraId="0FAA3393" w14:textId="691C0316" w:rsidR="001F6B0C" w:rsidRPr="00F009D7" w:rsidRDefault="00B7200B" w:rsidP="0079558E">
            <w:pPr>
              <w:pStyle w:val="NormalWeb"/>
              <w:spacing w:after="0"/>
              <w:jc w:val="both"/>
              <w:rPr>
                <w:rFonts w:ascii="Arial" w:hAnsi="Arial" w:cs="Arial"/>
                <w:b/>
                <w:bCs/>
                <w:iCs/>
                <w:color w:val="000000"/>
                <w:sz w:val="20"/>
                <w:szCs w:val="20"/>
                <w:u w:val="single"/>
              </w:rPr>
            </w:pPr>
            <w:r w:rsidRPr="00F009D7">
              <w:rPr>
                <w:rFonts w:ascii="Arial" w:hAnsi="Arial" w:cs="Arial"/>
                <w:b/>
                <w:bCs/>
                <w:iCs/>
                <w:color w:val="000000"/>
                <w:sz w:val="20"/>
                <w:szCs w:val="20"/>
                <w:u w:val="single"/>
              </w:rPr>
              <w:t xml:space="preserve">End of Second Level </w:t>
            </w:r>
            <w:r w:rsidR="00076556">
              <w:rPr>
                <w:rFonts w:ascii="Arial" w:hAnsi="Arial" w:cs="Arial"/>
                <w:b/>
                <w:bCs/>
                <w:iCs/>
                <w:color w:val="000000"/>
                <w:sz w:val="20"/>
                <w:szCs w:val="20"/>
                <w:u w:val="single"/>
              </w:rPr>
              <w:t>(</w:t>
            </w:r>
            <w:r w:rsidRPr="00F009D7">
              <w:rPr>
                <w:rFonts w:ascii="Arial" w:hAnsi="Arial" w:cs="Arial"/>
                <w:b/>
                <w:bCs/>
                <w:iCs/>
                <w:color w:val="000000"/>
                <w:sz w:val="20"/>
                <w:szCs w:val="20"/>
                <w:u w:val="single"/>
              </w:rPr>
              <w:t>cohort tracking form 2019 – 2026</w:t>
            </w:r>
            <w:r w:rsidR="00076556">
              <w:rPr>
                <w:rFonts w:ascii="Arial" w:hAnsi="Arial" w:cs="Arial"/>
                <w:b/>
                <w:bCs/>
                <w:iCs/>
                <w:color w:val="000000"/>
                <w:sz w:val="20"/>
                <w:szCs w:val="20"/>
                <w:u w:val="single"/>
              </w:rPr>
              <w:t>)</w:t>
            </w:r>
          </w:p>
          <w:p w14:paraId="7FFF4FDB" w14:textId="07235566" w:rsidR="00B7200B" w:rsidRPr="0079558E" w:rsidRDefault="00F009D7" w:rsidP="00F009D7">
            <w:pPr>
              <w:pStyle w:val="NormalWeb"/>
              <w:spacing w:after="0"/>
              <w:jc w:val="center"/>
              <w:rPr>
                <w:rFonts w:ascii="Arial" w:hAnsi="Arial" w:cs="Arial"/>
                <w:iCs/>
                <w:color w:val="000000"/>
                <w:sz w:val="20"/>
                <w:szCs w:val="20"/>
              </w:rPr>
            </w:pPr>
            <w:r>
              <w:rPr>
                <w:rFonts w:ascii="Arial" w:hAnsi="Arial" w:cs="Arial"/>
                <w:iCs/>
                <w:noProof/>
                <w:color w:val="000000"/>
                <w:sz w:val="20"/>
                <w:szCs w:val="20"/>
              </w:rPr>
              <w:drawing>
                <wp:inline distT="0" distB="0" distL="0" distR="0" wp14:anchorId="47FDD7CB" wp14:editId="3E79EE06">
                  <wp:extent cx="4947904" cy="1253770"/>
                  <wp:effectExtent l="0" t="0" r="5715" b="3810"/>
                  <wp:docPr id="12843465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8323" cy="1258944"/>
                          </a:xfrm>
                          <a:prstGeom prst="rect">
                            <a:avLst/>
                          </a:prstGeom>
                          <a:noFill/>
                          <a:ln>
                            <a:noFill/>
                          </a:ln>
                        </pic:spPr>
                      </pic:pic>
                    </a:graphicData>
                  </a:graphic>
                </wp:inline>
              </w:drawing>
            </w:r>
          </w:p>
          <w:p w14:paraId="42B188EF" w14:textId="77777777" w:rsidR="00F009D7" w:rsidRPr="00F009D7" w:rsidRDefault="00F009D7" w:rsidP="00F009D7">
            <w:pPr>
              <w:pStyle w:val="NormalWeb"/>
              <w:spacing w:after="0"/>
              <w:jc w:val="both"/>
              <w:rPr>
                <w:rFonts w:ascii="Arial" w:hAnsi="Arial" w:cs="Arial"/>
                <w:iCs/>
                <w:color w:val="000000"/>
                <w:sz w:val="20"/>
                <w:szCs w:val="20"/>
              </w:rPr>
            </w:pPr>
            <w:r w:rsidRPr="00F009D7">
              <w:rPr>
                <w:rFonts w:ascii="Arial" w:hAnsi="Arial" w:cs="Arial"/>
                <w:iCs/>
                <w:color w:val="000000"/>
                <w:sz w:val="20"/>
                <w:szCs w:val="20"/>
              </w:rPr>
              <w:t xml:space="preserve">Analysis of this year’s Primary 7 cohort using SNSA data from Primary 4 to Primary 7 shows a mixed pattern of progress across curricular areas. It should be noted that Primary 1 data is unavailable due to the impact of Covid, and that the cohort has experienced some mobility, with </w:t>
            </w:r>
            <w:proofErr w:type="gramStart"/>
            <w:r w:rsidRPr="00F009D7">
              <w:rPr>
                <w:rFonts w:ascii="Arial" w:hAnsi="Arial" w:cs="Arial"/>
                <w:iCs/>
                <w:color w:val="000000"/>
                <w:sz w:val="20"/>
                <w:szCs w:val="20"/>
              </w:rPr>
              <w:t>a number of</w:t>
            </w:r>
            <w:proofErr w:type="gramEnd"/>
            <w:r w:rsidRPr="00F009D7">
              <w:rPr>
                <w:rFonts w:ascii="Arial" w:hAnsi="Arial" w:cs="Arial"/>
                <w:iCs/>
                <w:color w:val="000000"/>
                <w:sz w:val="20"/>
                <w:szCs w:val="20"/>
              </w:rPr>
              <w:t xml:space="preserve"> pupils joining and leaving the school between Primary 4 and Primary 7.</w:t>
            </w:r>
          </w:p>
          <w:p w14:paraId="2FDF0D92" w14:textId="665CFF5E" w:rsidR="00F009D7" w:rsidRPr="00F009D7" w:rsidRDefault="00F009D7" w:rsidP="00F009D7">
            <w:pPr>
              <w:pStyle w:val="NormalWeb"/>
              <w:spacing w:after="0"/>
              <w:jc w:val="both"/>
              <w:rPr>
                <w:rFonts w:ascii="Arial" w:hAnsi="Arial" w:cs="Arial"/>
                <w:iCs/>
                <w:color w:val="000000"/>
                <w:sz w:val="20"/>
                <w:szCs w:val="20"/>
              </w:rPr>
            </w:pPr>
            <w:r w:rsidRPr="00F009D7">
              <w:rPr>
                <w:rFonts w:ascii="Arial" w:hAnsi="Arial" w:cs="Arial"/>
                <w:iCs/>
                <w:color w:val="000000"/>
                <w:sz w:val="20"/>
                <w:szCs w:val="20"/>
              </w:rPr>
              <w:t>From Primary 4 to Primary 7, attainment in reading has improved slightly (78% to 81%), indicating steady progress in literacy for this cohort. In contrast, writing attainment has decreased (85% to 78%), suggesting that progress in writing has not been sustained at the same rate.</w:t>
            </w:r>
            <w:r w:rsidR="001C672B">
              <w:rPr>
                <w:rFonts w:ascii="Arial" w:hAnsi="Arial" w:cs="Arial"/>
                <w:iCs/>
                <w:color w:val="000000"/>
                <w:sz w:val="20"/>
                <w:szCs w:val="20"/>
              </w:rPr>
              <w:t xml:space="preserve"> Highlighting a whole school focus to ensure writing levels maintain or improve</w:t>
            </w:r>
            <w:r w:rsidR="00060F56">
              <w:rPr>
                <w:rFonts w:ascii="Arial" w:hAnsi="Arial" w:cs="Arial"/>
                <w:iCs/>
                <w:color w:val="000000"/>
                <w:sz w:val="20"/>
                <w:szCs w:val="20"/>
              </w:rPr>
              <w:t xml:space="preserve"> to promote and maintain sustainable levels of writing for school leavers. </w:t>
            </w:r>
          </w:p>
          <w:p w14:paraId="1B185E3A" w14:textId="4642F15E" w:rsidR="00F009D7" w:rsidRPr="00F009D7" w:rsidRDefault="00F009D7" w:rsidP="00F009D7">
            <w:pPr>
              <w:pStyle w:val="NormalWeb"/>
              <w:spacing w:after="0"/>
              <w:jc w:val="both"/>
              <w:rPr>
                <w:rFonts w:ascii="Arial" w:hAnsi="Arial" w:cs="Arial"/>
                <w:iCs/>
                <w:color w:val="000000"/>
                <w:sz w:val="20"/>
                <w:szCs w:val="20"/>
              </w:rPr>
            </w:pPr>
            <w:r w:rsidRPr="00F009D7">
              <w:rPr>
                <w:rFonts w:ascii="Arial" w:hAnsi="Arial" w:cs="Arial"/>
                <w:iCs/>
                <w:color w:val="000000"/>
                <w:sz w:val="20"/>
                <w:szCs w:val="20"/>
              </w:rPr>
              <w:lastRenderedPageBreak/>
              <w:t xml:space="preserve">In numeracy, attainment has declined from 74% to 67%, indicating a need to strengthen consistency in progress and depth of understanding as learners </w:t>
            </w:r>
            <w:r w:rsidR="00D357FE">
              <w:rPr>
                <w:rFonts w:ascii="Arial" w:hAnsi="Arial" w:cs="Arial"/>
                <w:iCs/>
                <w:color w:val="000000"/>
                <w:sz w:val="20"/>
                <w:szCs w:val="20"/>
              </w:rPr>
              <w:t>apply knowledge</w:t>
            </w:r>
            <w:r w:rsidRPr="00F009D7">
              <w:rPr>
                <w:rFonts w:ascii="Arial" w:hAnsi="Arial" w:cs="Arial"/>
                <w:iCs/>
                <w:color w:val="000000"/>
                <w:sz w:val="20"/>
                <w:szCs w:val="20"/>
              </w:rPr>
              <w:t xml:space="preserve"> through the upper stages.</w:t>
            </w:r>
          </w:p>
          <w:p w14:paraId="3FCCFCB0" w14:textId="4985C686" w:rsidR="00943776" w:rsidRDefault="00F009D7" w:rsidP="00D357FE">
            <w:pPr>
              <w:pStyle w:val="NormalWeb"/>
              <w:spacing w:after="0"/>
              <w:jc w:val="both"/>
              <w:rPr>
                <w:rFonts w:ascii="Arial" w:hAnsi="Arial" w:cs="Arial"/>
                <w:iCs/>
                <w:color w:val="000000"/>
                <w:sz w:val="20"/>
                <w:szCs w:val="20"/>
              </w:rPr>
            </w:pPr>
            <w:r w:rsidRPr="00F009D7">
              <w:rPr>
                <w:rFonts w:ascii="Arial" w:hAnsi="Arial" w:cs="Arial"/>
                <w:iCs/>
                <w:color w:val="000000"/>
                <w:sz w:val="20"/>
                <w:szCs w:val="20"/>
              </w:rPr>
              <w:t xml:space="preserve">Overall, this data suggests that while progress in reading has been maintained, there are areas for development in writing and </w:t>
            </w:r>
            <w:r w:rsidR="00D357FE">
              <w:rPr>
                <w:rFonts w:ascii="Arial" w:hAnsi="Arial" w:cs="Arial"/>
                <w:iCs/>
                <w:color w:val="000000"/>
                <w:sz w:val="20"/>
                <w:szCs w:val="20"/>
              </w:rPr>
              <w:t xml:space="preserve">applying </w:t>
            </w:r>
            <w:r w:rsidRPr="00F009D7">
              <w:rPr>
                <w:rFonts w:ascii="Arial" w:hAnsi="Arial" w:cs="Arial"/>
                <w:iCs/>
                <w:color w:val="000000"/>
                <w:sz w:val="20"/>
                <w:szCs w:val="20"/>
              </w:rPr>
              <w:t>numeracy, particularly in ensuring that attainment is sustained as learners move from First to Second Level. The impact of cohort changes and the disruption to early learning should be considered when interpreting this data; however, it highlights the need to continue focusing on consistent progression, pace and challenge across the upper stages.</w:t>
            </w:r>
          </w:p>
          <w:p w14:paraId="74C636DF" w14:textId="400E5D04" w:rsidR="007B7A2C" w:rsidRPr="007B7A2C" w:rsidRDefault="007B7A2C" w:rsidP="00076556">
            <w:pPr>
              <w:pStyle w:val="NormalWeb"/>
              <w:spacing w:after="0"/>
              <w:jc w:val="center"/>
              <w:rPr>
                <w:rFonts w:ascii="Arial" w:hAnsi="Arial" w:cs="Arial"/>
                <w:b/>
                <w:bCs/>
                <w:iCs/>
                <w:color w:val="000000"/>
                <w:sz w:val="20"/>
                <w:szCs w:val="20"/>
                <w:u w:val="single"/>
              </w:rPr>
            </w:pPr>
            <w:r w:rsidRPr="007B7A2C">
              <w:rPr>
                <w:rFonts w:ascii="Arial" w:hAnsi="Arial" w:cs="Arial"/>
                <w:b/>
                <w:bCs/>
                <w:iCs/>
                <w:color w:val="000000"/>
                <w:sz w:val="20"/>
                <w:szCs w:val="20"/>
                <w:u w:val="single"/>
              </w:rPr>
              <w:t xml:space="preserve">SDQ Summary </w:t>
            </w:r>
            <w:r w:rsidR="00076556">
              <w:rPr>
                <w:rFonts w:ascii="Arial" w:hAnsi="Arial" w:cs="Arial"/>
                <w:b/>
                <w:bCs/>
                <w:iCs/>
                <w:color w:val="000000"/>
                <w:sz w:val="20"/>
                <w:szCs w:val="20"/>
                <w:u w:val="single"/>
              </w:rPr>
              <w:t xml:space="preserve">- </w:t>
            </w:r>
            <w:r w:rsidRPr="007B7A2C">
              <w:rPr>
                <w:rFonts w:ascii="Arial" w:hAnsi="Arial" w:cs="Arial"/>
                <w:b/>
                <w:bCs/>
                <w:iCs/>
                <w:color w:val="000000"/>
                <w:sz w:val="20"/>
                <w:szCs w:val="20"/>
                <w:u w:val="single"/>
              </w:rPr>
              <w:t xml:space="preserve">Primary 7 </w:t>
            </w:r>
            <w:r w:rsidR="00076556">
              <w:rPr>
                <w:rFonts w:ascii="Arial" w:hAnsi="Arial" w:cs="Arial"/>
                <w:b/>
                <w:bCs/>
                <w:iCs/>
                <w:color w:val="000000"/>
                <w:sz w:val="20"/>
                <w:szCs w:val="20"/>
                <w:u w:val="single"/>
              </w:rPr>
              <w:t>C</w:t>
            </w:r>
            <w:r w:rsidRPr="007B7A2C">
              <w:rPr>
                <w:rFonts w:ascii="Arial" w:hAnsi="Arial" w:cs="Arial"/>
                <w:b/>
                <w:bCs/>
                <w:iCs/>
                <w:color w:val="000000"/>
                <w:sz w:val="20"/>
                <w:szCs w:val="20"/>
                <w:u w:val="single"/>
              </w:rPr>
              <w:t>ohort</w:t>
            </w:r>
          </w:p>
          <w:p w14:paraId="1072AC76" w14:textId="32382D47" w:rsidR="00360444" w:rsidRPr="00C138B9" w:rsidRDefault="007B7A2C" w:rsidP="00C138B9">
            <w:pPr>
              <w:jc w:val="both"/>
              <w:rPr>
                <w:rFonts w:ascii="Arial" w:hAnsi="Arial" w:cs="Arial"/>
                <w:sz w:val="20"/>
                <w:szCs w:val="20"/>
              </w:rPr>
            </w:pPr>
            <w:r w:rsidRPr="007B7A2C">
              <w:rPr>
                <w:rFonts w:ascii="Arial" w:hAnsi="Arial" w:cs="Arial"/>
                <w:sz w:val="20"/>
                <w:szCs w:val="20"/>
              </w:rPr>
              <w:t xml:space="preserve">SDQ data </w:t>
            </w:r>
            <w:r w:rsidR="00060F56">
              <w:rPr>
                <w:rFonts w:ascii="Arial" w:hAnsi="Arial" w:cs="Arial"/>
                <w:sz w:val="20"/>
                <w:szCs w:val="20"/>
              </w:rPr>
              <w:t xml:space="preserve">from this year </w:t>
            </w:r>
            <w:r w:rsidRPr="007B7A2C">
              <w:rPr>
                <w:rFonts w:ascii="Arial" w:hAnsi="Arial" w:cs="Arial"/>
                <w:sz w:val="20"/>
                <w:szCs w:val="20"/>
              </w:rPr>
              <w:t>indicates that the P7 cohort is broadly in line with Local Authority averages for wellbeing, with most pupils demonstrating strengths in prosocial behaviour and positive relationships. A key identified need relates to self-regulation and hyperactivity, rather than conduct, with a small but significant group of learners presenting with elevated levels of difficulty. Emotional concerns are present but generally lower than average and more associated with anxiety than peer relationships. Moving forward, the school will prioritise universal approaches to regulation, alongside targeted interventions for identified pupils, while continuing to build on strong relational and inclusive practice across the cohort.</w:t>
            </w:r>
            <w:r w:rsidR="00360444">
              <w:rPr>
                <w:rFonts w:ascii="Arial" w:hAnsi="Arial" w:cs="Arial"/>
                <w:iCs/>
                <w:color w:val="000000"/>
              </w:rPr>
              <w:t xml:space="preserve"> </w:t>
            </w:r>
          </w:p>
        </w:tc>
      </w:tr>
      <w:tr w:rsidR="00360444" w:rsidRPr="007C2DC1" w14:paraId="52FD24F1" w14:textId="77777777" w:rsidTr="0023673A">
        <w:trPr>
          <w:trHeight w:val="2259"/>
        </w:trPr>
        <w:tc>
          <w:tcPr>
            <w:tcW w:w="10450" w:type="dxa"/>
          </w:tcPr>
          <w:p w14:paraId="7B078489" w14:textId="77777777" w:rsidR="00360444" w:rsidRDefault="00360444" w:rsidP="00360444">
            <w:pPr>
              <w:tabs>
                <w:tab w:val="left" w:pos="1187"/>
              </w:tabs>
              <w:rPr>
                <w:rFonts w:cstheme="minorHAnsi"/>
                <w:color w:val="FF0000"/>
              </w:rPr>
            </w:pPr>
            <w:r w:rsidRPr="007C2DC1">
              <w:rPr>
                <w:rFonts w:cstheme="minorHAnsi"/>
                <w:b/>
                <w:bCs/>
                <w:color w:val="000000" w:themeColor="text1"/>
                <w:sz w:val="24"/>
                <w:szCs w:val="24"/>
              </w:rPr>
              <w:lastRenderedPageBreak/>
              <w:t>Attendance and Exclusion Information:</w:t>
            </w:r>
            <w:r w:rsidRPr="007C2DC1">
              <w:rPr>
                <w:rFonts w:cstheme="minorHAnsi"/>
                <w:color w:val="000000" w:themeColor="text1"/>
                <w:sz w:val="24"/>
                <w:szCs w:val="24"/>
              </w:rPr>
              <w:t xml:space="preserve"> </w:t>
            </w:r>
            <w:r w:rsidRPr="007C2DC1">
              <w:rPr>
                <w:rFonts w:cstheme="minorHAnsi"/>
                <w:color w:val="000000" w:themeColor="text1"/>
              </w:rPr>
              <w:t>(Evidence of strategies employed to improve attendance and reduce exclusions</w:t>
            </w:r>
            <w:r>
              <w:rPr>
                <w:rFonts w:cstheme="minorHAnsi"/>
                <w:color w:val="000000" w:themeColor="text1"/>
              </w:rPr>
              <w:t xml:space="preserve">.  </w:t>
            </w:r>
            <w:r w:rsidRPr="00836890">
              <w:rPr>
                <w:rFonts w:cstheme="minorHAnsi"/>
                <w:color w:val="FF0000"/>
              </w:rPr>
              <w:t>Please include % of current attendance and exclusion levels.)</w:t>
            </w:r>
          </w:p>
          <w:p w14:paraId="1B777E2D" w14:textId="11DB0155" w:rsidR="00360444" w:rsidRDefault="00360444" w:rsidP="00360444">
            <w:pPr>
              <w:tabs>
                <w:tab w:val="left" w:pos="1187"/>
              </w:tabs>
              <w:rPr>
                <w:rFonts w:ascii="Arial" w:hAnsi="Arial" w:cs="Arial"/>
                <w:iCs/>
                <w:color w:val="000000"/>
                <w:sz w:val="20"/>
                <w:szCs w:val="20"/>
              </w:rPr>
            </w:pPr>
            <w:r w:rsidRPr="00922443">
              <w:rPr>
                <w:rFonts w:ascii="Arial" w:hAnsi="Arial" w:cs="Arial"/>
                <w:iCs/>
                <w:color w:val="000000"/>
                <w:sz w:val="20"/>
                <w:szCs w:val="20"/>
              </w:rPr>
              <w:t xml:space="preserve">Woodlands Primary has an attendance rate </w:t>
            </w:r>
            <w:r w:rsidRPr="00762E0A">
              <w:rPr>
                <w:rFonts w:ascii="Arial" w:hAnsi="Arial" w:cs="Arial"/>
                <w:iCs/>
                <w:sz w:val="20"/>
                <w:szCs w:val="20"/>
              </w:rPr>
              <w:t>of 92.</w:t>
            </w:r>
            <w:r w:rsidR="00762E0A" w:rsidRPr="00762E0A">
              <w:rPr>
                <w:rFonts w:ascii="Arial" w:hAnsi="Arial" w:cs="Arial"/>
                <w:iCs/>
                <w:sz w:val="20"/>
                <w:szCs w:val="20"/>
              </w:rPr>
              <w:t>1</w:t>
            </w:r>
            <w:r w:rsidRPr="00762E0A">
              <w:rPr>
                <w:rFonts w:ascii="Arial" w:hAnsi="Arial" w:cs="Arial"/>
                <w:iCs/>
                <w:sz w:val="20"/>
                <w:szCs w:val="20"/>
              </w:rPr>
              <w:t xml:space="preserve"> % </w:t>
            </w:r>
            <w:r w:rsidRPr="00922443">
              <w:rPr>
                <w:rFonts w:ascii="Arial" w:hAnsi="Arial" w:cs="Arial"/>
                <w:iCs/>
                <w:color w:val="000000"/>
                <w:sz w:val="20"/>
                <w:szCs w:val="20"/>
              </w:rPr>
              <w:t xml:space="preserve">which places it slightly </w:t>
            </w:r>
            <w:r w:rsidR="00762E0A">
              <w:rPr>
                <w:rFonts w:ascii="Arial" w:hAnsi="Arial" w:cs="Arial"/>
                <w:iCs/>
                <w:color w:val="000000"/>
                <w:sz w:val="20"/>
                <w:szCs w:val="20"/>
              </w:rPr>
              <w:t>below</w:t>
            </w:r>
            <w:r w:rsidRPr="00922443">
              <w:rPr>
                <w:rFonts w:ascii="Arial" w:hAnsi="Arial" w:cs="Arial"/>
                <w:iCs/>
                <w:color w:val="000000"/>
                <w:sz w:val="20"/>
                <w:szCs w:val="20"/>
              </w:rPr>
              <w:t xml:space="preserve"> the North Lanarkshire Council average of 9</w:t>
            </w:r>
            <w:r w:rsidR="00762E0A">
              <w:rPr>
                <w:rFonts w:ascii="Arial" w:hAnsi="Arial" w:cs="Arial"/>
                <w:iCs/>
                <w:color w:val="000000"/>
                <w:sz w:val="20"/>
                <w:szCs w:val="20"/>
              </w:rPr>
              <w:t>1</w:t>
            </w:r>
            <w:r w:rsidRPr="00922443">
              <w:rPr>
                <w:rFonts w:ascii="Arial" w:hAnsi="Arial" w:cs="Arial"/>
                <w:iCs/>
                <w:color w:val="000000"/>
                <w:sz w:val="20"/>
                <w:szCs w:val="20"/>
              </w:rPr>
              <w:t>.</w:t>
            </w:r>
            <w:r w:rsidR="00762E0A">
              <w:rPr>
                <w:rFonts w:ascii="Arial" w:hAnsi="Arial" w:cs="Arial"/>
                <w:iCs/>
                <w:color w:val="000000"/>
                <w:sz w:val="20"/>
                <w:szCs w:val="20"/>
              </w:rPr>
              <w:t>2</w:t>
            </w:r>
            <w:r w:rsidRPr="00922443">
              <w:rPr>
                <w:rFonts w:ascii="Arial" w:hAnsi="Arial" w:cs="Arial"/>
                <w:iCs/>
                <w:color w:val="000000"/>
                <w:sz w:val="20"/>
                <w:szCs w:val="20"/>
              </w:rPr>
              <w:t>%. Persistent absence at Woodlands is 2</w:t>
            </w:r>
            <w:r w:rsidR="00762E0A">
              <w:rPr>
                <w:rFonts w:ascii="Arial" w:hAnsi="Arial" w:cs="Arial"/>
                <w:iCs/>
                <w:color w:val="000000"/>
                <w:sz w:val="20"/>
                <w:szCs w:val="20"/>
              </w:rPr>
              <w:t>4</w:t>
            </w:r>
            <w:r w:rsidRPr="00922443">
              <w:rPr>
                <w:rFonts w:ascii="Arial" w:hAnsi="Arial" w:cs="Arial"/>
                <w:iCs/>
                <w:color w:val="000000"/>
                <w:sz w:val="20"/>
                <w:szCs w:val="20"/>
              </w:rPr>
              <w:t>.</w:t>
            </w:r>
            <w:r w:rsidR="00762E0A">
              <w:rPr>
                <w:rFonts w:ascii="Arial" w:hAnsi="Arial" w:cs="Arial"/>
                <w:iCs/>
                <w:color w:val="000000"/>
                <w:sz w:val="20"/>
                <w:szCs w:val="20"/>
              </w:rPr>
              <w:t>1</w:t>
            </w:r>
            <w:r w:rsidRPr="00922443">
              <w:rPr>
                <w:rFonts w:ascii="Arial" w:hAnsi="Arial" w:cs="Arial"/>
                <w:iCs/>
                <w:color w:val="000000"/>
                <w:sz w:val="20"/>
                <w:szCs w:val="20"/>
              </w:rPr>
              <w:t xml:space="preserve">% (60 children) which is lower than the authority figure of </w:t>
            </w:r>
            <w:r w:rsidR="00762E0A">
              <w:rPr>
                <w:rFonts w:ascii="Arial" w:hAnsi="Arial" w:cs="Arial"/>
                <w:iCs/>
                <w:color w:val="000000"/>
                <w:sz w:val="20"/>
                <w:szCs w:val="20"/>
              </w:rPr>
              <w:t>34.7</w:t>
            </w:r>
            <w:r w:rsidRPr="00922443">
              <w:rPr>
                <w:rFonts w:ascii="Arial" w:hAnsi="Arial" w:cs="Arial"/>
                <w:iCs/>
                <w:color w:val="000000"/>
                <w:sz w:val="20"/>
                <w:szCs w:val="20"/>
              </w:rPr>
              <w:t>%. This reflects the school’s ongoing work to promote positive attendance, maintain strong relationships with families and ensure that children feel safe, included and motivated to attend regularly. Staff implement clear procedures for contacting families promptly when unauthorised absences occur and understand the importance of early intervention.</w:t>
            </w:r>
          </w:p>
          <w:p w14:paraId="0DE63147" w14:textId="55B7FD7C" w:rsidR="006530A9" w:rsidRPr="00922443" w:rsidRDefault="006530A9" w:rsidP="00360444">
            <w:pPr>
              <w:tabs>
                <w:tab w:val="left" w:pos="1187"/>
              </w:tabs>
              <w:rPr>
                <w:rFonts w:cstheme="minorHAnsi"/>
                <w:color w:val="000000" w:themeColor="text1"/>
                <w:sz w:val="20"/>
                <w:szCs w:val="20"/>
              </w:rPr>
            </w:pPr>
            <w:r>
              <w:rPr>
                <w:rFonts w:ascii="Arial" w:hAnsi="Arial" w:cs="Arial"/>
                <w:iCs/>
                <w:color w:val="000000"/>
                <w:sz w:val="20"/>
                <w:szCs w:val="20"/>
              </w:rPr>
              <w:t>There have been no school exclusions.</w:t>
            </w:r>
          </w:p>
        </w:tc>
      </w:tr>
      <w:tr w:rsidR="00360444" w:rsidRPr="007C2DC1" w14:paraId="570B6933" w14:textId="77777777" w:rsidTr="0023673A">
        <w:trPr>
          <w:trHeight w:val="2259"/>
        </w:trPr>
        <w:tc>
          <w:tcPr>
            <w:tcW w:w="10450" w:type="dxa"/>
          </w:tcPr>
          <w:p w14:paraId="422536BF" w14:textId="77777777" w:rsidR="00360444" w:rsidRDefault="00360444" w:rsidP="00360444">
            <w:pPr>
              <w:tabs>
                <w:tab w:val="left" w:pos="1187"/>
              </w:tabs>
              <w:rPr>
                <w:rFonts w:cstheme="minorHAnsi"/>
                <w:color w:val="000000" w:themeColor="text1"/>
              </w:rPr>
            </w:pPr>
            <w:r w:rsidRPr="007C2DC1">
              <w:rPr>
                <w:rFonts w:cstheme="minorHAnsi"/>
                <w:b/>
                <w:bCs/>
                <w:color w:val="000000" w:themeColor="text1"/>
                <w:sz w:val="24"/>
                <w:szCs w:val="24"/>
              </w:rPr>
              <w:t>Details of consultation:</w:t>
            </w:r>
            <w:r w:rsidRPr="007C2DC1">
              <w:rPr>
                <w:rFonts w:cstheme="minorHAnsi"/>
                <w:color w:val="000000" w:themeColor="text1"/>
                <w:sz w:val="24"/>
                <w:szCs w:val="24"/>
              </w:rPr>
              <w:t xml:space="preserve"> </w:t>
            </w:r>
            <w:r w:rsidRPr="007C2DC1">
              <w:rPr>
                <w:rFonts w:cstheme="minorHAnsi"/>
                <w:color w:val="000000" w:themeColor="text1"/>
              </w:rPr>
              <w:t>Pupils/Parents/carers/staff/stakeholders</w:t>
            </w:r>
            <w:r>
              <w:rPr>
                <w:rFonts w:cstheme="minorHAnsi"/>
                <w:color w:val="000000" w:themeColor="text1"/>
              </w:rPr>
              <w:t>.</w:t>
            </w:r>
          </w:p>
          <w:p w14:paraId="28B204F2" w14:textId="196E49D8" w:rsidR="00360444" w:rsidRPr="00922443" w:rsidRDefault="00360444" w:rsidP="00360444">
            <w:pPr>
              <w:rPr>
                <w:rFonts w:ascii="Arial" w:hAnsi="Arial" w:cs="Arial"/>
                <w:sz w:val="20"/>
                <w:szCs w:val="20"/>
              </w:rPr>
            </w:pPr>
            <w:r w:rsidRPr="00922443">
              <w:rPr>
                <w:rFonts w:ascii="Arial" w:hAnsi="Arial" w:cs="Arial"/>
                <w:b/>
                <w:bCs/>
                <w:sz w:val="20"/>
                <w:szCs w:val="20"/>
              </w:rPr>
              <w:t>Pupils –</w:t>
            </w:r>
            <w:r w:rsidRPr="00922443">
              <w:rPr>
                <w:rFonts w:ascii="Arial" w:hAnsi="Arial" w:cs="Arial"/>
                <w:sz w:val="20"/>
                <w:szCs w:val="20"/>
              </w:rPr>
              <w:t xml:space="preserve"> The </w:t>
            </w:r>
            <w:r w:rsidRPr="00922443">
              <w:rPr>
                <w:rFonts w:ascii="Arial" w:hAnsi="Arial" w:cs="Arial"/>
                <w:color w:val="000000" w:themeColor="text1"/>
                <w:sz w:val="20"/>
                <w:szCs w:val="20"/>
              </w:rPr>
              <w:t xml:space="preserve">Pupils are regularly consulted on the work of the school through </w:t>
            </w:r>
            <w:r w:rsidR="00DD602C">
              <w:rPr>
                <w:rFonts w:ascii="Arial" w:hAnsi="Arial" w:cs="Arial"/>
                <w:color w:val="000000" w:themeColor="text1"/>
                <w:sz w:val="20"/>
                <w:szCs w:val="20"/>
              </w:rPr>
              <w:t xml:space="preserve">pupil voice </w:t>
            </w:r>
            <w:proofErr w:type="gramStart"/>
            <w:r w:rsidRPr="00922443">
              <w:rPr>
                <w:rFonts w:ascii="Arial" w:hAnsi="Arial" w:cs="Arial"/>
                <w:color w:val="000000" w:themeColor="text1"/>
                <w:sz w:val="20"/>
                <w:szCs w:val="20"/>
              </w:rPr>
              <w:t>camp fires</w:t>
            </w:r>
            <w:proofErr w:type="gramEnd"/>
            <w:r w:rsidRPr="00922443">
              <w:rPr>
                <w:rFonts w:ascii="Arial" w:hAnsi="Arial" w:cs="Arial"/>
                <w:color w:val="000000" w:themeColor="text1"/>
                <w:sz w:val="20"/>
                <w:szCs w:val="20"/>
              </w:rPr>
              <w:t xml:space="preserve"> in their houses at assembly, learner conversations, pupil focus groups, surveys and all children are involved in Think Tank which is a range of committees which lead to whole school improvement driven by pupils. A pupil version of the improvement plan is displayed in the dinner hall and all classes with children’s feedback on progress and impact regularly recorded. What Matters to You is used to gain the views of all learners at the start of every school year and forms the basis for the work of the school.</w:t>
            </w:r>
          </w:p>
          <w:p w14:paraId="50747D4C" w14:textId="2D2D82FE" w:rsidR="00360444" w:rsidRPr="00922443" w:rsidRDefault="00360444" w:rsidP="00360444">
            <w:pPr>
              <w:rPr>
                <w:rFonts w:ascii="Arial" w:hAnsi="Arial" w:cs="Arial"/>
                <w:sz w:val="20"/>
                <w:szCs w:val="20"/>
              </w:rPr>
            </w:pPr>
            <w:r w:rsidRPr="00922443">
              <w:rPr>
                <w:rFonts w:ascii="Arial" w:hAnsi="Arial" w:cs="Arial"/>
                <w:b/>
                <w:bCs/>
                <w:sz w:val="20"/>
                <w:szCs w:val="20"/>
              </w:rPr>
              <w:t>Parents/Carers –</w:t>
            </w:r>
            <w:r w:rsidRPr="00922443">
              <w:rPr>
                <w:rFonts w:ascii="Arial" w:hAnsi="Arial" w:cs="Arial"/>
                <w:sz w:val="20"/>
                <w:szCs w:val="20"/>
              </w:rPr>
              <w:t xml:space="preserve"> </w:t>
            </w:r>
            <w:r w:rsidRPr="00922443">
              <w:rPr>
                <w:rFonts w:ascii="Arial" w:hAnsi="Arial" w:cs="Arial"/>
                <w:color w:val="000000" w:themeColor="text1"/>
                <w:sz w:val="20"/>
                <w:szCs w:val="20"/>
              </w:rPr>
              <w:t>At the start of each session parents are invited to attend a</w:t>
            </w:r>
            <w:r w:rsidR="00B40738" w:rsidRPr="00922443">
              <w:rPr>
                <w:rFonts w:ascii="Arial" w:hAnsi="Arial" w:cs="Arial"/>
                <w:color w:val="000000" w:themeColor="text1"/>
                <w:sz w:val="20"/>
                <w:szCs w:val="20"/>
              </w:rPr>
              <w:t>n</w:t>
            </w:r>
            <w:r w:rsidRPr="00922443">
              <w:rPr>
                <w:rFonts w:ascii="Arial" w:hAnsi="Arial" w:cs="Arial"/>
                <w:color w:val="000000" w:themeColor="text1"/>
                <w:sz w:val="20"/>
                <w:szCs w:val="20"/>
              </w:rPr>
              <w:t xml:space="preserve"> open afternoon and are provided with a parent friendly version of the improvement report and plan. Parent feedback is sought throughout the school year through surveys. What Matters to You is used to gain the views of all learners at the start of every school year and forms the basis for the work of the school. The Parent Council meet bi-monthly to review the ongoing work of the school and to link with the wider parent forum. </w:t>
            </w:r>
          </w:p>
          <w:p w14:paraId="58768CFB" w14:textId="1FF7AE18" w:rsidR="00360444" w:rsidRPr="007C2DC1" w:rsidRDefault="00360444" w:rsidP="00360444">
            <w:pPr>
              <w:tabs>
                <w:tab w:val="left" w:pos="1187"/>
              </w:tabs>
              <w:rPr>
                <w:rFonts w:cstheme="minorHAnsi"/>
                <w:color w:val="000000" w:themeColor="text1"/>
                <w:sz w:val="24"/>
                <w:szCs w:val="24"/>
              </w:rPr>
            </w:pPr>
            <w:r w:rsidRPr="00922443">
              <w:rPr>
                <w:rFonts w:ascii="Arial" w:hAnsi="Arial" w:cs="Arial"/>
                <w:b/>
                <w:bCs/>
                <w:sz w:val="20"/>
                <w:szCs w:val="20"/>
              </w:rPr>
              <w:t>Wider Community -</w:t>
            </w:r>
            <w:r w:rsidRPr="00922443">
              <w:rPr>
                <w:rFonts w:ascii="Arial" w:hAnsi="Arial" w:cs="Arial"/>
                <w:sz w:val="20"/>
                <w:szCs w:val="20"/>
              </w:rPr>
              <w:t xml:space="preserve"> </w:t>
            </w:r>
            <w:r w:rsidRPr="00922443">
              <w:rPr>
                <w:rFonts w:ascii="Arial" w:hAnsi="Arial" w:cs="Arial"/>
                <w:color w:val="000000" w:themeColor="text1"/>
                <w:sz w:val="20"/>
                <w:szCs w:val="20"/>
              </w:rPr>
              <w:t>Partner agencies are encouraged to offer regular feedback as part of shared approach to support learners and community links have been reinforced with Rotary Club linked to the Peace Garden and Bowling Club to which has led to enhanced experiences for learners through involvement in Holocaust Memorial Day and wider achievement in sports. Strong links with the Educational Psychologist, SALT, Social Work and Forest School Staff ensure support for all learners and partners are regularly consulted on the work of the school through ongoing professional dialogue.</w:t>
            </w:r>
          </w:p>
        </w:tc>
      </w:tr>
    </w:tbl>
    <w:p w14:paraId="66B670A3" w14:textId="57D26A85" w:rsidR="003A615D" w:rsidRPr="007C2DC1" w:rsidRDefault="00F74C57" w:rsidP="001C26FA">
      <w:pPr>
        <w:shd w:val="clear" w:color="auto" w:fill="F2F2F2" w:themeFill="background1" w:themeFillShade="F2"/>
        <w:spacing w:after="0"/>
        <w:rPr>
          <w:rFonts w:cstheme="minorHAnsi"/>
          <w:b/>
          <w:sz w:val="24"/>
          <w:szCs w:val="24"/>
          <w:u w:val="single"/>
        </w:rPr>
      </w:pPr>
      <w:r w:rsidRPr="007C2DC1">
        <w:rPr>
          <w:rFonts w:cstheme="minorHAnsi"/>
          <w:b/>
          <w:sz w:val="24"/>
          <w:szCs w:val="24"/>
          <w:u w:val="single"/>
        </w:rPr>
        <w:t xml:space="preserve">Section 2: </w:t>
      </w:r>
      <w:r w:rsidR="007817D6" w:rsidRPr="007C2DC1">
        <w:rPr>
          <w:rFonts w:cstheme="minorHAnsi"/>
          <w:b/>
          <w:sz w:val="24"/>
          <w:szCs w:val="24"/>
          <w:u w:val="single"/>
        </w:rPr>
        <w:t>What progress have you made in closing any poverty related attainment gap?</w:t>
      </w:r>
    </w:p>
    <w:p w14:paraId="54B8377B" w14:textId="3A2732C4" w:rsidR="00143E1F" w:rsidRPr="007C2DC1" w:rsidRDefault="00143E1F" w:rsidP="001C26FA">
      <w:pPr>
        <w:shd w:val="clear" w:color="auto" w:fill="F2F2F2" w:themeFill="background1" w:themeFillShade="F2"/>
        <w:spacing w:after="0"/>
        <w:rPr>
          <w:rFonts w:cstheme="minorHAnsi"/>
          <w:b/>
          <w:sz w:val="20"/>
          <w:szCs w:val="20"/>
        </w:rPr>
      </w:pPr>
      <w:r w:rsidRPr="007C2DC1">
        <w:rPr>
          <w:rFonts w:cstheme="minorHAnsi"/>
          <w:b/>
          <w:sz w:val="20"/>
          <w:szCs w:val="20"/>
        </w:rPr>
        <w:t>(Submission</w:t>
      </w:r>
      <w:r w:rsidR="001C26FA" w:rsidRPr="007C2DC1">
        <w:rPr>
          <w:rFonts w:cstheme="minorHAnsi"/>
          <w:b/>
          <w:sz w:val="20"/>
          <w:szCs w:val="20"/>
        </w:rPr>
        <w:t xml:space="preserve"> Dates: </w:t>
      </w:r>
      <w:r w:rsidRPr="007C2DC1">
        <w:rPr>
          <w:rFonts w:cstheme="minorHAnsi"/>
          <w:b/>
          <w:sz w:val="20"/>
          <w:szCs w:val="20"/>
        </w:rPr>
        <w:t xml:space="preserve"> </w:t>
      </w:r>
      <w:r w:rsidR="00CB6300" w:rsidRPr="007C2DC1">
        <w:rPr>
          <w:rFonts w:cstheme="minorHAnsi"/>
          <w:b/>
          <w:sz w:val="20"/>
          <w:szCs w:val="20"/>
        </w:rPr>
        <w:t>5</w:t>
      </w:r>
      <w:r w:rsidR="001C26FA" w:rsidRPr="007C2DC1">
        <w:rPr>
          <w:rFonts w:cstheme="minorHAnsi"/>
          <w:b/>
          <w:sz w:val="20"/>
          <w:szCs w:val="20"/>
          <w:vertAlign w:val="superscript"/>
        </w:rPr>
        <w:t>th</w:t>
      </w:r>
      <w:r w:rsidR="001C26FA" w:rsidRPr="007C2DC1">
        <w:rPr>
          <w:rFonts w:cstheme="minorHAnsi"/>
          <w:b/>
          <w:sz w:val="20"/>
          <w:szCs w:val="20"/>
        </w:rPr>
        <w:t xml:space="preserve"> </w:t>
      </w:r>
      <w:r w:rsidRPr="007C2DC1">
        <w:rPr>
          <w:rFonts w:cstheme="minorHAnsi"/>
          <w:b/>
          <w:sz w:val="20"/>
          <w:szCs w:val="20"/>
        </w:rPr>
        <w:t>December</w:t>
      </w:r>
      <w:r w:rsidR="00501776">
        <w:rPr>
          <w:rFonts w:cstheme="minorHAnsi"/>
          <w:b/>
          <w:sz w:val="20"/>
          <w:szCs w:val="20"/>
        </w:rPr>
        <w:t xml:space="preserve"> </w:t>
      </w:r>
      <w:r w:rsidRPr="007C2DC1">
        <w:rPr>
          <w:rFonts w:cstheme="minorHAnsi"/>
          <w:b/>
          <w:sz w:val="20"/>
          <w:szCs w:val="20"/>
        </w:rPr>
        <w:t xml:space="preserve">and </w:t>
      </w:r>
      <w:r w:rsidR="001C26FA" w:rsidRPr="007C2DC1">
        <w:rPr>
          <w:rFonts w:cstheme="minorHAnsi"/>
          <w:b/>
          <w:sz w:val="20"/>
          <w:szCs w:val="20"/>
        </w:rPr>
        <w:t>1</w:t>
      </w:r>
      <w:r w:rsidR="00D907FF" w:rsidRPr="007C2DC1">
        <w:rPr>
          <w:rFonts w:cstheme="minorHAnsi"/>
          <w:b/>
          <w:sz w:val="20"/>
          <w:szCs w:val="20"/>
        </w:rPr>
        <w:t>2</w:t>
      </w:r>
      <w:r w:rsidR="001C26FA" w:rsidRPr="007C2DC1">
        <w:rPr>
          <w:rFonts w:cstheme="minorHAnsi"/>
          <w:b/>
          <w:sz w:val="20"/>
          <w:szCs w:val="20"/>
          <w:vertAlign w:val="superscript"/>
        </w:rPr>
        <w:t>th</w:t>
      </w:r>
      <w:r w:rsidR="001C26FA" w:rsidRPr="007C2DC1">
        <w:rPr>
          <w:rFonts w:cstheme="minorHAnsi"/>
          <w:b/>
          <w:sz w:val="20"/>
          <w:szCs w:val="20"/>
        </w:rPr>
        <w:t xml:space="preserve"> </w:t>
      </w:r>
      <w:r w:rsidRPr="007C2DC1">
        <w:rPr>
          <w:rFonts w:cstheme="minorHAnsi"/>
          <w:b/>
          <w:sz w:val="20"/>
          <w:szCs w:val="20"/>
        </w:rPr>
        <w:t>June 202</w:t>
      </w:r>
      <w:r w:rsidR="00D907FF" w:rsidRPr="007C2DC1">
        <w:rPr>
          <w:rFonts w:cstheme="minorHAnsi"/>
          <w:b/>
          <w:sz w:val="20"/>
          <w:szCs w:val="20"/>
        </w:rPr>
        <w:t>6</w:t>
      </w:r>
      <w:r w:rsidR="00EB5087" w:rsidRPr="007C2DC1">
        <w:rPr>
          <w:rFonts w:cstheme="minorHAnsi"/>
          <w:b/>
          <w:sz w:val="20"/>
          <w:szCs w:val="20"/>
        </w:rPr>
        <w:t>)</w:t>
      </w:r>
    </w:p>
    <w:tbl>
      <w:tblPr>
        <w:tblStyle w:val="TableGrid"/>
        <w:tblW w:w="0" w:type="auto"/>
        <w:tblLook w:val="04A0" w:firstRow="1" w:lastRow="0" w:firstColumn="1" w:lastColumn="0" w:noHBand="0" w:noVBand="1"/>
      </w:tblPr>
      <w:tblGrid>
        <w:gridCol w:w="10762"/>
      </w:tblGrid>
      <w:tr w:rsidR="00C7641D" w:rsidRPr="007C2DC1" w14:paraId="48953CF9" w14:textId="77777777" w:rsidTr="003A615D">
        <w:tc>
          <w:tcPr>
            <w:tcW w:w="10479" w:type="dxa"/>
          </w:tcPr>
          <w:p w14:paraId="0D623CB7" w14:textId="32D17F90" w:rsidR="007817D6" w:rsidRPr="007C2DC1" w:rsidRDefault="007817D6" w:rsidP="0023673A">
            <w:pPr>
              <w:pStyle w:val="NormalWeb"/>
              <w:spacing w:before="0" w:beforeAutospacing="0" w:after="0" w:afterAutospacing="0" w:line="276" w:lineRule="auto"/>
              <w:rPr>
                <w:rFonts w:asciiTheme="minorHAnsi" w:hAnsiTheme="minorHAnsi" w:cstheme="minorHAnsi"/>
                <w:b/>
                <w:bCs/>
                <w:iCs/>
                <w:sz w:val="20"/>
                <w:szCs w:val="20"/>
              </w:rPr>
            </w:pPr>
            <w:r w:rsidRPr="007C2DC1">
              <w:rPr>
                <w:rFonts w:asciiTheme="minorHAnsi" w:hAnsiTheme="minorHAnsi" w:cstheme="minorHAnsi"/>
                <w:b/>
                <w:bCs/>
                <w:iCs/>
                <w:sz w:val="20"/>
                <w:szCs w:val="20"/>
              </w:rPr>
              <w:t>Equity Plan</w:t>
            </w:r>
          </w:p>
          <w:p w14:paraId="44F40EF4" w14:textId="6109A971" w:rsidR="003934AC" w:rsidRPr="007C2DC1" w:rsidRDefault="007817D6" w:rsidP="0023673A">
            <w:pPr>
              <w:pStyle w:val="NormalWeb"/>
              <w:spacing w:before="0" w:beforeAutospacing="0" w:after="0" w:afterAutospacing="0" w:line="276" w:lineRule="auto"/>
              <w:rPr>
                <w:rFonts w:asciiTheme="minorHAnsi" w:hAnsiTheme="minorHAnsi" w:cstheme="minorHAnsi"/>
                <w:i/>
                <w:sz w:val="20"/>
                <w:szCs w:val="20"/>
              </w:rPr>
            </w:pPr>
            <w:r w:rsidRPr="007C2DC1">
              <w:rPr>
                <w:rFonts w:asciiTheme="minorHAnsi" w:hAnsiTheme="minorHAnsi" w:cstheme="minorHAnsi"/>
                <w:i/>
                <w:sz w:val="20"/>
                <w:szCs w:val="20"/>
              </w:rPr>
              <w:t xml:space="preserve">Please write </w:t>
            </w:r>
            <w:proofErr w:type="gramStart"/>
            <w:r w:rsidRPr="007C2DC1">
              <w:rPr>
                <w:rFonts w:asciiTheme="minorHAnsi" w:hAnsiTheme="minorHAnsi" w:cstheme="minorHAnsi"/>
                <w:i/>
                <w:sz w:val="20"/>
                <w:szCs w:val="20"/>
              </w:rPr>
              <w:t>a brief summary</w:t>
            </w:r>
            <w:proofErr w:type="gramEnd"/>
            <w:r w:rsidR="00750FD0" w:rsidRPr="007C2DC1">
              <w:rPr>
                <w:rFonts w:asciiTheme="minorHAnsi" w:hAnsiTheme="minorHAnsi" w:cstheme="minorHAnsi"/>
                <w:i/>
                <w:sz w:val="20"/>
                <w:szCs w:val="20"/>
              </w:rPr>
              <w:t xml:space="preserve"> (</w:t>
            </w:r>
            <w:r w:rsidR="00160D0F" w:rsidRPr="007C2DC1">
              <w:rPr>
                <w:rFonts w:asciiTheme="minorHAnsi" w:hAnsiTheme="minorHAnsi" w:cstheme="minorHAnsi"/>
                <w:i/>
                <w:sz w:val="20"/>
                <w:szCs w:val="20"/>
              </w:rPr>
              <w:t>500 words max.)</w:t>
            </w:r>
            <w:r w:rsidRPr="007C2DC1">
              <w:rPr>
                <w:rFonts w:asciiTheme="minorHAnsi" w:hAnsiTheme="minorHAnsi" w:cstheme="minorHAnsi"/>
                <w:i/>
                <w:sz w:val="20"/>
                <w:szCs w:val="20"/>
              </w:rPr>
              <w:t xml:space="preserve"> of your approach to ensuring equity and the progress you have made</w:t>
            </w:r>
            <w:r w:rsidR="0082001A" w:rsidRPr="007C2DC1">
              <w:rPr>
                <w:rFonts w:asciiTheme="minorHAnsi" w:hAnsiTheme="minorHAnsi" w:cstheme="minorHAnsi"/>
                <w:i/>
                <w:sz w:val="20"/>
                <w:szCs w:val="20"/>
              </w:rPr>
              <w:t>. The following key questions could be considered:</w:t>
            </w:r>
          </w:p>
          <w:p w14:paraId="6795DAF3" w14:textId="57346D6C" w:rsidR="002C41B0" w:rsidRPr="007C2DC1" w:rsidRDefault="003A615D" w:rsidP="0023673A">
            <w:pPr>
              <w:pStyle w:val="NormalWeb"/>
              <w:spacing w:before="0" w:beforeAutospacing="0" w:after="0" w:afterAutospacing="0" w:line="276" w:lineRule="auto"/>
              <w:rPr>
                <w:rFonts w:asciiTheme="minorHAnsi" w:hAnsiTheme="minorHAnsi" w:cstheme="minorHAnsi"/>
                <w:i/>
                <w:iCs/>
                <w:sz w:val="20"/>
                <w:szCs w:val="20"/>
              </w:rPr>
            </w:pPr>
            <w:r w:rsidRPr="007C2DC1">
              <w:rPr>
                <w:rFonts w:asciiTheme="minorHAnsi" w:hAnsiTheme="minorHAnsi" w:cstheme="minorHAnsi"/>
                <w:i/>
                <w:iCs/>
                <w:sz w:val="20"/>
                <w:szCs w:val="20"/>
              </w:rPr>
              <w:t xml:space="preserve">Focus on short/medium/long term outcomes. What has improved/changed for </w:t>
            </w:r>
            <w:r w:rsidR="00852D47" w:rsidRPr="007C2DC1">
              <w:rPr>
                <w:rFonts w:asciiTheme="minorHAnsi" w:hAnsiTheme="minorHAnsi" w:cstheme="minorHAnsi"/>
                <w:i/>
                <w:iCs/>
                <w:sz w:val="20"/>
                <w:szCs w:val="20"/>
              </w:rPr>
              <w:t>young people affected by poverty</w:t>
            </w:r>
            <w:r w:rsidRPr="007C2DC1">
              <w:rPr>
                <w:rFonts w:asciiTheme="minorHAnsi" w:hAnsiTheme="minorHAnsi" w:cstheme="minorHAnsi"/>
                <w:i/>
                <w:iCs/>
                <w:sz w:val="20"/>
                <w:szCs w:val="20"/>
              </w:rPr>
              <w:t xml:space="preserve">? What difference did </w:t>
            </w:r>
            <w:r w:rsidR="00852D47" w:rsidRPr="007C2DC1">
              <w:rPr>
                <w:rFonts w:asciiTheme="minorHAnsi" w:hAnsiTheme="minorHAnsi" w:cstheme="minorHAnsi"/>
                <w:i/>
                <w:iCs/>
                <w:sz w:val="20"/>
                <w:szCs w:val="20"/>
              </w:rPr>
              <w:t>your approach</w:t>
            </w:r>
            <w:r w:rsidRPr="007C2DC1">
              <w:rPr>
                <w:rFonts w:asciiTheme="minorHAnsi" w:hAnsiTheme="minorHAnsi" w:cstheme="minorHAnsi"/>
                <w:i/>
                <w:iCs/>
                <w:sz w:val="20"/>
                <w:szCs w:val="20"/>
              </w:rPr>
              <w:t xml:space="preserve"> make</w:t>
            </w:r>
            <w:r w:rsidR="00852D47" w:rsidRPr="007C2DC1">
              <w:rPr>
                <w:rFonts w:asciiTheme="minorHAnsi" w:hAnsiTheme="minorHAnsi" w:cstheme="minorHAnsi"/>
                <w:i/>
                <w:iCs/>
                <w:sz w:val="20"/>
                <w:szCs w:val="20"/>
              </w:rPr>
              <w:t xml:space="preserve"> to the wider tackling poverty agenda</w:t>
            </w:r>
            <w:r w:rsidRPr="007C2DC1">
              <w:rPr>
                <w:rFonts w:asciiTheme="minorHAnsi" w:hAnsiTheme="minorHAnsi" w:cstheme="minorHAnsi"/>
                <w:i/>
                <w:iCs/>
                <w:sz w:val="20"/>
                <w:szCs w:val="20"/>
              </w:rPr>
              <w:t xml:space="preserve">? In what ways </w:t>
            </w:r>
            <w:r w:rsidR="00852D47" w:rsidRPr="007C2DC1">
              <w:rPr>
                <w:rFonts w:asciiTheme="minorHAnsi" w:hAnsiTheme="minorHAnsi" w:cstheme="minorHAnsi"/>
                <w:i/>
                <w:iCs/>
                <w:sz w:val="20"/>
                <w:szCs w:val="20"/>
              </w:rPr>
              <w:t xml:space="preserve">are you </w:t>
            </w:r>
            <w:r w:rsidRPr="007C2DC1">
              <w:rPr>
                <w:rFonts w:asciiTheme="minorHAnsi" w:hAnsiTheme="minorHAnsi" w:cstheme="minorHAnsi"/>
                <w:i/>
                <w:iCs/>
                <w:sz w:val="20"/>
                <w:szCs w:val="20"/>
              </w:rPr>
              <w:t>reduc</w:t>
            </w:r>
            <w:r w:rsidR="00852D47" w:rsidRPr="007C2DC1">
              <w:rPr>
                <w:rFonts w:asciiTheme="minorHAnsi" w:hAnsiTheme="minorHAnsi" w:cstheme="minorHAnsi"/>
                <w:i/>
                <w:iCs/>
                <w:sz w:val="20"/>
                <w:szCs w:val="20"/>
              </w:rPr>
              <w:t>ing</w:t>
            </w:r>
            <w:r w:rsidRPr="007C2DC1">
              <w:rPr>
                <w:rFonts w:asciiTheme="minorHAnsi" w:hAnsiTheme="minorHAnsi" w:cstheme="minorHAnsi"/>
                <w:i/>
                <w:iCs/>
                <w:sz w:val="20"/>
                <w:szCs w:val="20"/>
              </w:rPr>
              <w:t xml:space="preserve"> the poverty-related attainment gap? </w:t>
            </w:r>
            <w:r w:rsidR="00852D47" w:rsidRPr="007C2DC1">
              <w:rPr>
                <w:rFonts w:asciiTheme="minorHAnsi" w:hAnsiTheme="minorHAnsi" w:cstheme="minorHAnsi"/>
                <w:i/>
                <w:iCs/>
                <w:sz w:val="20"/>
                <w:szCs w:val="20"/>
              </w:rPr>
              <w:t>To what extent are you considering long-term sustainability as part of your planning and reporting process?</w:t>
            </w:r>
            <w:r w:rsidR="00672969" w:rsidRPr="007C2DC1">
              <w:rPr>
                <w:rFonts w:asciiTheme="minorHAnsi" w:hAnsiTheme="minorHAnsi" w:cstheme="minorHAnsi"/>
                <w:i/>
                <w:iCs/>
                <w:sz w:val="20"/>
                <w:szCs w:val="20"/>
              </w:rPr>
              <w:t xml:space="preserve"> What are your next steps?</w:t>
            </w:r>
            <w:r w:rsidR="005447DC">
              <w:rPr>
                <w:rFonts w:asciiTheme="minorHAnsi" w:hAnsiTheme="minorHAnsi" w:cstheme="minorHAnsi"/>
                <w:i/>
                <w:iCs/>
                <w:sz w:val="20"/>
                <w:szCs w:val="20"/>
              </w:rPr>
              <w:t xml:space="preserve">  </w:t>
            </w:r>
          </w:p>
          <w:p w14:paraId="4A9B72F0" w14:textId="277C6731" w:rsidR="00DD5419" w:rsidRPr="007C2DC1" w:rsidRDefault="00DD5419" w:rsidP="0023673A">
            <w:pPr>
              <w:pStyle w:val="NormalWeb"/>
              <w:spacing w:before="0" w:beforeAutospacing="0" w:after="0" w:afterAutospacing="0" w:line="276" w:lineRule="auto"/>
              <w:rPr>
                <w:rFonts w:asciiTheme="minorHAnsi" w:hAnsiTheme="minorHAnsi" w:cstheme="minorHAnsi"/>
                <w:i/>
                <w:iCs/>
                <w:sz w:val="20"/>
                <w:szCs w:val="20"/>
              </w:rPr>
            </w:pPr>
            <w:r w:rsidRPr="007C2DC1">
              <w:rPr>
                <w:rFonts w:asciiTheme="minorHAnsi" w:hAnsiTheme="minorHAnsi" w:cstheme="minorHAnsi"/>
                <w:i/>
                <w:iCs/>
                <w:color w:val="FF0000"/>
                <w:sz w:val="20"/>
                <w:szCs w:val="20"/>
              </w:rPr>
              <w:t>There is no requirement to submit PEF/Equity Plans during session 202</w:t>
            </w:r>
            <w:r w:rsidR="00923B4E" w:rsidRPr="007C2DC1">
              <w:rPr>
                <w:rFonts w:asciiTheme="minorHAnsi" w:hAnsiTheme="minorHAnsi" w:cstheme="minorHAnsi"/>
                <w:i/>
                <w:iCs/>
                <w:color w:val="FF0000"/>
                <w:sz w:val="20"/>
                <w:szCs w:val="20"/>
              </w:rPr>
              <w:t>5-26</w:t>
            </w:r>
            <w:r w:rsidRPr="007C2DC1">
              <w:rPr>
                <w:rFonts w:asciiTheme="minorHAnsi" w:hAnsiTheme="minorHAnsi" w:cstheme="minorHAnsi"/>
                <w:i/>
                <w:iCs/>
                <w:color w:val="FF0000"/>
                <w:sz w:val="20"/>
                <w:szCs w:val="20"/>
              </w:rPr>
              <w:t>; random sampling will continue throughout the academic session.</w:t>
            </w:r>
          </w:p>
        </w:tc>
      </w:tr>
      <w:tr w:rsidR="0075502E" w:rsidRPr="007C2DC1" w14:paraId="14440EAC" w14:textId="77777777" w:rsidTr="003A615D">
        <w:tc>
          <w:tcPr>
            <w:tcW w:w="10479" w:type="dxa"/>
          </w:tcPr>
          <w:p w14:paraId="426ABF92" w14:textId="258AADB9" w:rsidR="0075502E" w:rsidRPr="007C2DC1" w:rsidRDefault="0075502E" w:rsidP="0023673A">
            <w:pPr>
              <w:pStyle w:val="NormalWeb"/>
              <w:spacing w:before="0" w:beforeAutospacing="0" w:after="0" w:afterAutospacing="0" w:line="276" w:lineRule="auto"/>
              <w:rPr>
                <w:rFonts w:asciiTheme="minorHAnsi" w:hAnsiTheme="minorHAnsi" w:cstheme="minorHAnsi"/>
                <w:b/>
                <w:bCs/>
                <w:iCs/>
                <w:sz w:val="20"/>
                <w:szCs w:val="20"/>
              </w:rPr>
            </w:pPr>
            <w:r w:rsidRPr="007C2DC1">
              <w:rPr>
                <w:rFonts w:asciiTheme="minorHAnsi" w:hAnsiTheme="minorHAnsi" w:cstheme="minorHAnsi"/>
                <w:b/>
                <w:bCs/>
                <w:i/>
                <w:iCs/>
                <w:sz w:val="20"/>
                <w:szCs w:val="20"/>
              </w:rPr>
              <w:t>At mid-term review – please highlight any significant challenges to PEF plan and any significant underspends</w:t>
            </w:r>
            <w:r w:rsidR="00DE08DD" w:rsidRPr="007C2DC1">
              <w:rPr>
                <w:rFonts w:asciiTheme="minorHAnsi" w:hAnsiTheme="minorHAnsi" w:cstheme="minorHAnsi"/>
                <w:b/>
                <w:bCs/>
                <w:i/>
                <w:iCs/>
                <w:sz w:val="20"/>
                <w:szCs w:val="20"/>
              </w:rPr>
              <w:t xml:space="preserve"> </w:t>
            </w:r>
            <w:r w:rsidR="00DD5419" w:rsidRPr="007C2DC1">
              <w:rPr>
                <w:rFonts w:asciiTheme="minorHAnsi" w:hAnsiTheme="minorHAnsi" w:cstheme="minorHAnsi"/>
                <w:b/>
                <w:bCs/>
                <w:i/>
                <w:iCs/>
                <w:sz w:val="20"/>
                <w:szCs w:val="20"/>
              </w:rPr>
              <w:t>and discuss this</w:t>
            </w:r>
            <w:r w:rsidRPr="007C2DC1">
              <w:rPr>
                <w:rFonts w:asciiTheme="minorHAnsi" w:hAnsiTheme="minorHAnsi" w:cstheme="minorHAnsi"/>
                <w:b/>
                <w:bCs/>
                <w:i/>
                <w:iCs/>
                <w:sz w:val="20"/>
                <w:szCs w:val="20"/>
              </w:rPr>
              <w:t xml:space="preserve"> with your EFM and/or a member of the SAC team.</w:t>
            </w:r>
          </w:p>
        </w:tc>
      </w:tr>
      <w:tr w:rsidR="00C7641D" w:rsidRPr="007C2DC1" w14:paraId="1EEA4EAC" w14:textId="77777777" w:rsidTr="003A615D">
        <w:tc>
          <w:tcPr>
            <w:tcW w:w="10479" w:type="dxa"/>
          </w:tcPr>
          <w:p w14:paraId="26CAC733" w14:textId="4F659781" w:rsidR="003A615D" w:rsidRPr="007C2DC1" w:rsidRDefault="00E60FB7" w:rsidP="0023673A">
            <w:pPr>
              <w:spacing w:before="69"/>
              <w:rPr>
                <w:rFonts w:eastAsia="Times New Roman" w:cstheme="minorHAnsi"/>
                <w:b/>
                <w:bCs/>
                <w:i/>
                <w:iCs/>
                <w:sz w:val="24"/>
                <w:szCs w:val="24"/>
                <w:u w:val="single"/>
                <w:lang w:eastAsia="en-GB"/>
              </w:rPr>
            </w:pPr>
            <w:r w:rsidRPr="007C2DC1">
              <w:rPr>
                <w:rFonts w:eastAsia="Times New Roman" w:cstheme="minorHAnsi"/>
                <w:b/>
                <w:bCs/>
                <w:i/>
                <w:iCs/>
                <w:sz w:val="24"/>
                <w:szCs w:val="24"/>
                <w:u w:val="single"/>
                <w:lang w:eastAsia="en-GB"/>
              </w:rPr>
              <w:lastRenderedPageBreak/>
              <w:t>October Update</w:t>
            </w:r>
          </w:p>
          <w:p w14:paraId="1A4607AB" w14:textId="4FF88921" w:rsidR="003A615D" w:rsidRPr="007C2DC1" w:rsidRDefault="00C206BD" w:rsidP="0023673A">
            <w:pPr>
              <w:spacing w:before="69"/>
              <w:rPr>
                <w:rFonts w:eastAsia="Times New Roman" w:cstheme="minorHAnsi"/>
                <w:i/>
                <w:iCs/>
                <w:sz w:val="20"/>
                <w:szCs w:val="20"/>
                <w:lang w:eastAsia="en-GB"/>
              </w:rPr>
            </w:pPr>
            <w:r w:rsidRPr="007C2DC1">
              <w:rPr>
                <w:rFonts w:eastAsia="Times New Roman" w:cstheme="minorHAnsi"/>
                <w:i/>
                <w:iCs/>
                <w:sz w:val="20"/>
                <w:szCs w:val="20"/>
                <w:lang w:eastAsia="en-GB"/>
              </w:rPr>
              <w:t>(Consider plan</w:t>
            </w:r>
            <w:bookmarkStart w:id="0" w:name="_Hlk132212448"/>
            <w:r w:rsidRPr="007C2DC1">
              <w:rPr>
                <w:rFonts w:eastAsia="Times New Roman" w:cstheme="minorHAnsi"/>
                <w:i/>
                <w:iCs/>
                <w:sz w:val="20"/>
                <w:szCs w:val="20"/>
                <w:lang w:eastAsia="en-GB"/>
              </w:rPr>
              <w:t>ned</w:t>
            </w:r>
            <w:bookmarkEnd w:id="0"/>
            <w:r w:rsidRPr="007C2DC1">
              <w:rPr>
                <w:rFonts w:eastAsia="Times New Roman" w:cstheme="minorHAnsi"/>
                <w:i/>
                <w:iCs/>
                <w:sz w:val="20"/>
                <w:szCs w:val="20"/>
                <w:lang w:eastAsia="en-GB"/>
              </w:rPr>
              <w:t xml:space="preserve"> intervention, impact and evidence)</w:t>
            </w:r>
          </w:p>
          <w:p w14:paraId="128AC8F4" w14:textId="2EE99383" w:rsidR="00D94C16" w:rsidRDefault="00D94C16" w:rsidP="00D94C16">
            <w:pPr>
              <w:spacing w:before="69"/>
              <w:rPr>
                <w:rFonts w:ascii="Arial" w:hAnsi="Arial" w:cs="Arial"/>
                <w:sz w:val="20"/>
                <w:szCs w:val="20"/>
              </w:rPr>
            </w:pPr>
            <w:r w:rsidRPr="00203239">
              <w:rPr>
                <w:rFonts w:ascii="Arial" w:hAnsi="Arial" w:cs="Arial"/>
                <w:b/>
                <w:sz w:val="20"/>
                <w:szCs w:val="20"/>
              </w:rPr>
              <w:t>Re</w:t>
            </w:r>
            <w:r>
              <w:rPr>
                <w:rFonts w:ascii="Arial" w:hAnsi="Arial" w:cs="Arial"/>
                <w:b/>
                <w:sz w:val="20"/>
                <w:szCs w:val="20"/>
              </w:rPr>
              <w:t xml:space="preserve">moving </w:t>
            </w:r>
            <w:r w:rsidRPr="00203239">
              <w:rPr>
                <w:rFonts w:ascii="Arial" w:hAnsi="Arial" w:cs="Arial"/>
                <w:b/>
                <w:sz w:val="20"/>
                <w:szCs w:val="20"/>
              </w:rPr>
              <w:t>the Cost of the School Day</w:t>
            </w:r>
            <w:r>
              <w:rPr>
                <w:rFonts w:ascii="Arial" w:hAnsi="Arial" w:cs="Arial"/>
                <w:b/>
                <w:sz w:val="20"/>
                <w:szCs w:val="20"/>
              </w:rPr>
              <w:t>/</w:t>
            </w:r>
            <w:r w:rsidRPr="007E6233">
              <w:rPr>
                <w:rFonts w:ascii="Arial" w:hAnsi="Arial" w:cs="Arial"/>
                <w:b/>
                <w:sz w:val="20"/>
                <w:szCs w:val="20"/>
              </w:rPr>
              <w:t xml:space="preserve"> Support for Children and Families</w:t>
            </w:r>
            <w:r>
              <w:rPr>
                <w:rFonts w:ascii="Arial" w:hAnsi="Arial" w:cs="Arial"/>
                <w:b/>
                <w:sz w:val="20"/>
                <w:szCs w:val="20"/>
              </w:rPr>
              <w:t xml:space="preserve"> - </w:t>
            </w:r>
            <w:r>
              <w:rPr>
                <w:rFonts w:ascii="Arial" w:hAnsi="Arial" w:cs="Arial"/>
                <w:sz w:val="20"/>
                <w:szCs w:val="20"/>
              </w:rPr>
              <w:t>Woodlands Primary School has effectively reduced the cost of the school day to ensure equity for all lea</w:t>
            </w:r>
            <w:r w:rsidR="00455218">
              <w:rPr>
                <w:rFonts w:ascii="Arial" w:hAnsi="Arial" w:cs="Arial"/>
                <w:sz w:val="20"/>
                <w:szCs w:val="20"/>
              </w:rPr>
              <w:t>rners.</w:t>
            </w:r>
            <w:r>
              <w:rPr>
                <w:rFonts w:ascii="Arial" w:hAnsi="Arial" w:cs="Arial"/>
                <w:sz w:val="20"/>
                <w:szCs w:val="20"/>
              </w:rPr>
              <w:t xml:space="preserve"> School uniform shop is supporting an increasing number of families</w:t>
            </w:r>
            <w:r w:rsidR="00455218">
              <w:rPr>
                <w:rFonts w:ascii="Arial" w:hAnsi="Arial" w:cs="Arial"/>
                <w:sz w:val="20"/>
                <w:szCs w:val="20"/>
              </w:rPr>
              <w:t>.</w:t>
            </w:r>
            <w:r>
              <w:rPr>
                <w:rFonts w:ascii="Arial" w:hAnsi="Arial" w:cs="Arial"/>
                <w:sz w:val="20"/>
                <w:szCs w:val="20"/>
              </w:rPr>
              <w:t xml:space="preserve"> This has supported children to attend school and attendance of children in SIMD 1-3 and/or in receipt of free school meals is on par with their peers.</w:t>
            </w:r>
          </w:p>
          <w:p w14:paraId="4386A164" w14:textId="51CCD3D1" w:rsidR="003A615D" w:rsidRPr="007C2DC1" w:rsidRDefault="00D94C16" w:rsidP="00D94C16">
            <w:pPr>
              <w:spacing w:before="69"/>
              <w:rPr>
                <w:rFonts w:cstheme="minorHAnsi"/>
                <w:b/>
                <w:sz w:val="24"/>
                <w:szCs w:val="24"/>
                <w:highlight w:val="yellow"/>
              </w:rPr>
            </w:pPr>
            <w:r w:rsidRPr="000011B9">
              <w:rPr>
                <w:rFonts w:ascii="Arial" w:hAnsi="Arial" w:cs="Arial"/>
                <w:b/>
                <w:sz w:val="20"/>
                <w:szCs w:val="20"/>
              </w:rPr>
              <w:t>Sustainability</w:t>
            </w:r>
            <w:r>
              <w:rPr>
                <w:rFonts w:ascii="Arial" w:hAnsi="Arial" w:cs="Arial"/>
                <w:b/>
                <w:sz w:val="20"/>
                <w:szCs w:val="20"/>
              </w:rPr>
              <w:t xml:space="preserve"> - </w:t>
            </w:r>
            <w:r>
              <w:rPr>
                <w:rFonts w:ascii="Arial" w:hAnsi="Arial" w:cs="Arial"/>
                <w:sz w:val="20"/>
                <w:szCs w:val="20"/>
              </w:rPr>
              <w:t xml:space="preserve">HWB teacher is working alongside class teachers and support staff to build capacity and ensure that all staff </w:t>
            </w:r>
            <w:proofErr w:type="gramStart"/>
            <w:r>
              <w:rPr>
                <w:rFonts w:ascii="Arial" w:hAnsi="Arial" w:cs="Arial"/>
                <w:sz w:val="20"/>
                <w:szCs w:val="20"/>
              </w:rPr>
              <w:t>are able to</w:t>
            </w:r>
            <w:proofErr w:type="gramEnd"/>
            <w:r>
              <w:rPr>
                <w:rFonts w:ascii="Arial" w:hAnsi="Arial" w:cs="Arial"/>
                <w:sz w:val="20"/>
                <w:szCs w:val="20"/>
              </w:rPr>
              <w:t xml:space="preserve"> support learners to engage in class and to provide appropriate supports to meet their needs. Emotion works has been implemented by all staff supported by nurture/HWB teacher and this has ensured a consistent approach to how we support our learners to manage and regulate their emotions. Learners know what to expect across the school and this has greatly reduced anxiety linked to transitions. </w:t>
            </w:r>
          </w:p>
        </w:tc>
      </w:tr>
      <w:tr w:rsidR="00E60FB7" w:rsidRPr="007C2DC1" w14:paraId="448575A2" w14:textId="77777777" w:rsidTr="003A615D">
        <w:tc>
          <w:tcPr>
            <w:tcW w:w="10479" w:type="dxa"/>
          </w:tcPr>
          <w:p w14:paraId="133811B1" w14:textId="77777777" w:rsidR="00E60FB7" w:rsidRPr="007C2DC1" w:rsidRDefault="00E60FB7" w:rsidP="0023673A">
            <w:pPr>
              <w:spacing w:before="69"/>
              <w:rPr>
                <w:rFonts w:eastAsia="Times New Roman" w:cstheme="minorHAnsi"/>
                <w:b/>
                <w:bCs/>
                <w:i/>
                <w:iCs/>
                <w:sz w:val="24"/>
                <w:szCs w:val="24"/>
                <w:u w:val="single"/>
                <w:lang w:eastAsia="en-GB"/>
              </w:rPr>
            </w:pPr>
            <w:r w:rsidRPr="007C2DC1">
              <w:rPr>
                <w:rFonts w:eastAsia="Times New Roman" w:cstheme="minorHAnsi"/>
                <w:b/>
                <w:bCs/>
                <w:i/>
                <w:iCs/>
                <w:sz w:val="24"/>
                <w:szCs w:val="24"/>
                <w:u w:val="single"/>
                <w:lang w:eastAsia="en-GB"/>
              </w:rPr>
              <w:t>December Upda</w:t>
            </w:r>
            <w:r w:rsidR="0075502E" w:rsidRPr="007C2DC1">
              <w:rPr>
                <w:rFonts w:eastAsia="Times New Roman" w:cstheme="minorHAnsi"/>
                <w:b/>
                <w:bCs/>
                <w:i/>
                <w:iCs/>
                <w:sz w:val="24"/>
                <w:szCs w:val="24"/>
                <w:u w:val="single"/>
                <w:lang w:eastAsia="en-GB"/>
              </w:rPr>
              <w:t>te</w:t>
            </w:r>
          </w:p>
          <w:p w14:paraId="15C2A786" w14:textId="77777777" w:rsidR="00C206BD" w:rsidRPr="007C2DC1" w:rsidRDefault="00C206BD" w:rsidP="00C206BD">
            <w:pPr>
              <w:spacing w:before="69"/>
              <w:rPr>
                <w:rFonts w:eastAsia="Times New Roman" w:cstheme="minorHAnsi"/>
                <w:i/>
                <w:iCs/>
                <w:sz w:val="20"/>
                <w:szCs w:val="20"/>
                <w:lang w:eastAsia="en-GB"/>
              </w:rPr>
            </w:pPr>
            <w:r w:rsidRPr="007C2DC1">
              <w:rPr>
                <w:rFonts w:eastAsia="Times New Roman" w:cstheme="minorHAnsi"/>
                <w:i/>
                <w:iCs/>
                <w:sz w:val="20"/>
                <w:szCs w:val="20"/>
                <w:lang w:eastAsia="en-GB"/>
              </w:rPr>
              <w:t>(Consider planned intervention, impact and evidence)</w:t>
            </w:r>
          </w:p>
          <w:p w14:paraId="1C6F4E8C" w14:textId="77777777" w:rsidR="00D94C16" w:rsidRDefault="00D94C16" w:rsidP="00D94C16">
            <w:pPr>
              <w:spacing w:before="69"/>
              <w:rPr>
                <w:rFonts w:ascii="Arial" w:hAnsi="Arial" w:cs="Arial"/>
                <w:sz w:val="20"/>
                <w:szCs w:val="20"/>
              </w:rPr>
            </w:pPr>
            <w:r w:rsidRPr="00203239">
              <w:rPr>
                <w:rFonts w:ascii="Arial" w:hAnsi="Arial" w:cs="Arial"/>
                <w:b/>
                <w:sz w:val="20"/>
                <w:szCs w:val="20"/>
              </w:rPr>
              <w:t>Re</w:t>
            </w:r>
            <w:r>
              <w:rPr>
                <w:rFonts w:ascii="Arial" w:hAnsi="Arial" w:cs="Arial"/>
                <w:b/>
                <w:sz w:val="20"/>
                <w:szCs w:val="20"/>
              </w:rPr>
              <w:t xml:space="preserve">moving </w:t>
            </w:r>
            <w:r w:rsidRPr="00203239">
              <w:rPr>
                <w:rFonts w:ascii="Arial" w:hAnsi="Arial" w:cs="Arial"/>
                <w:b/>
                <w:sz w:val="20"/>
                <w:szCs w:val="20"/>
              </w:rPr>
              <w:t>the Cost of the School Day</w:t>
            </w:r>
            <w:r>
              <w:rPr>
                <w:rFonts w:ascii="Arial" w:hAnsi="Arial" w:cs="Arial"/>
                <w:b/>
                <w:sz w:val="20"/>
                <w:szCs w:val="20"/>
              </w:rPr>
              <w:t>/</w:t>
            </w:r>
            <w:r w:rsidRPr="007E6233">
              <w:rPr>
                <w:rFonts w:ascii="Arial" w:hAnsi="Arial" w:cs="Arial"/>
                <w:b/>
                <w:sz w:val="20"/>
                <w:szCs w:val="20"/>
              </w:rPr>
              <w:t xml:space="preserve"> Support for Children and Families</w:t>
            </w:r>
            <w:r>
              <w:rPr>
                <w:rFonts w:ascii="Arial" w:hAnsi="Arial" w:cs="Arial"/>
                <w:b/>
                <w:sz w:val="20"/>
                <w:szCs w:val="20"/>
              </w:rPr>
              <w:t xml:space="preserve"> - </w:t>
            </w:r>
            <w:r>
              <w:rPr>
                <w:rFonts w:ascii="Arial" w:hAnsi="Arial" w:cs="Arial"/>
                <w:sz w:val="20"/>
                <w:szCs w:val="20"/>
              </w:rPr>
              <w:t>Woodlands Primary School has effectively reduced the cost of the school day to ensure equity for all learners. All families have been given tickets for school show at no cost. Christmas Jumper swap shop has allowed children to wear a Christmas Jumper to school at no cost to families. All learners will be provided with festive activities at no cost to parents. Families in need of support are to be gifted ASDA gift cards to support cost of Christmas and links to charities has helped to provide toys for families in need. This has supported children to attend school and attendance of children in SIMD 1-3 and/or in receipt of free school meals is on par with their peers.</w:t>
            </w:r>
          </w:p>
          <w:p w14:paraId="75252321" w14:textId="2280362D" w:rsidR="00D94C16" w:rsidRDefault="00D94C16" w:rsidP="00D94C16">
            <w:pPr>
              <w:spacing w:before="69"/>
              <w:rPr>
                <w:rFonts w:ascii="Arial" w:hAnsi="Arial" w:cs="Arial"/>
                <w:sz w:val="20"/>
                <w:szCs w:val="20"/>
              </w:rPr>
            </w:pPr>
            <w:r w:rsidRPr="000011B9">
              <w:rPr>
                <w:rFonts w:ascii="Arial" w:hAnsi="Arial" w:cs="Arial"/>
                <w:b/>
                <w:sz w:val="20"/>
                <w:szCs w:val="20"/>
              </w:rPr>
              <w:t>Sustainability</w:t>
            </w:r>
            <w:r>
              <w:rPr>
                <w:rFonts w:ascii="Arial" w:hAnsi="Arial" w:cs="Arial"/>
                <w:b/>
                <w:sz w:val="20"/>
                <w:szCs w:val="20"/>
              </w:rPr>
              <w:t xml:space="preserve"> - </w:t>
            </w:r>
            <w:r>
              <w:rPr>
                <w:rFonts w:ascii="Arial" w:hAnsi="Arial" w:cs="Arial"/>
                <w:sz w:val="20"/>
                <w:szCs w:val="20"/>
              </w:rPr>
              <w:t xml:space="preserve">HWB teacher is working alongside class teachers and support staff to build capacity and ensure that all staff </w:t>
            </w:r>
            <w:proofErr w:type="gramStart"/>
            <w:r>
              <w:rPr>
                <w:rFonts w:ascii="Arial" w:hAnsi="Arial" w:cs="Arial"/>
                <w:sz w:val="20"/>
                <w:szCs w:val="20"/>
              </w:rPr>
              <w:t>are able to</w:t>
            </w:r>
            <w:proofErr w:type="gramEnd"/>
            <w:r>
              <w:rPr>
                <w:rFonts w:ascii="Arial" w:hAnsi="Arial" w:cs="Arial"/>
                <w:sz w:val="20"/>
                <w:szCs w:val="20"/>
              </w:rPr>
              <w:t xml:space="preserve"> support learners to engage in class and to provide appropriate supports to meet their needs. Emotion works has been implemented by all staff supported by nurture/HWB teacher and this has ensured a consistent approach to how we support our learners to manage and regulate their emotions. Learners know what to expect across the school and this has greatly reduced anxiety linked to transitions. HWB teacher is supporting high number of learners who are anxious in school and struggling with attendance. Nurture groups are up and running for identified learners to support them in school. Forest School is run every </w:t>
            </w:r>
            <w:r w:rsidR="00455218">
              <w:rPr>
                <w:rFonts w:ascii="Arial" w:hAnsi="Arial" w:cs="Arial"/>
                <w:sz w:val="20"/>
                <w:szCs w:val="20"/>
              </w:rPr>
              <w:t>Thursday</w:t>
            </w:r>
            <w:r>
              <w:rPr>
                <w:rFonts w:ascii="Arial" w:hAnsi="Arial" w:cs="Arial"/>
                <w:sz w:val="20"/>
                <w:szCs w:val="20"/>
              </w:rPr>
              <w:t xml:space="preserve"> to provide outdoor learning for identified learners and </w:t>
            </w:r>
            <w:r w:rsidR="00455218">
              <w:rPr>
                <w:rFonts w:ascii="Arial" w:hAnsi="Arial" w:cs="Arial"/>
                <w:sz w:val="20"/>
                <w:szCs w:val="20"/>
              </w:rPr>
              <w:t>provides</w:t>
            </w:r>
            <w:r>
              <w:rPr>
                <w:rFonts w:ascii="Arial" w:hAnsi="Arial" w:cs="Arial"/>
                <w:sz w:val="20"/>
                <w:szCs w:val="20"/>
              </w:rPr>
              <w:t xml:space="preserve"> them with a High 5 Award.</w:t>
            </w:r>
          </w:p>
          <w:p w14:paraId="3B6FA122" w14:textId="29CA056C" w:rsidR="0075502E" w:rsidRPr="007C2DC1" w:rsidRDefault="00D94C16" w:rsidP="00D94C16">
            <w:pPr>
              <w:spacing w:before="69"/>
              <w:rPr>
                <w:rFonts w:cstheme="minorHAnsi"/>
                <w:b/>
                <w:sz w:val="24"/>
                <w:szCs w:val="24"/>
                <w:highlight w:val="yellow"/>
              </w:rPr>
            </w:pPr>
            <w:r>
              <w:rPr>
                <w:rFonts w:ascii="Arial" w:hAnsi="Arial" w:cs="Arial"/>
                <w:b/>
                <w:sz w:val="20"/>
                <w:szCs w:val="20"/>
              </w:rPr>
              <w:t>Additional Staffing</w:t>
            </w:r>
            <w:r>
              <w:rPr>
                <w:rFonts w:ascii="Arial" w:hAnsi="Arial" w:cs="Arial"/>
                <w:sz w:val="20"/>
                <w:szCs w:val="20"/>
              </w:rPr>
              <w:t xml:space="preserve"> – Identified learners </w:t>
            </w:r>
            <w:r w:rsidR="00455218">
              <w:rPr>
                <w:rFonts w:ascii="Arial" w:hAnsi="Arial" w:cs="Arial"/>
                <w:sz w:val="20"/>
                <w:szCs w:val="20"/>
              </w:rPr>
              <w:t>in</w:t>
            </w:r>
            <w:r>
              <w:rPr>
                <w:rFonts w:ascii="Arial" w:hAnsi="Arial" w:cs="Arial"/>
                <w:sz w:val="20"/>
                <w:szCs w:val="20"/>
              </w:rPr>
              <w:t xml:space="preserve"> P</w:t>
            </w:r>
            <w:r w:rsidR="00455218">
              <w:rPr>
                <w:rFonts w:ascii="Arial" w:hAnsi="Arial" w:cs="Arial"/>
                <w:sz w:val="20"/>
                <w:szCs w:val="20"/>
              </w:rPr>
              <w:t xml:space="preserve">3 </w:t>
            </w:r>
            <w:r>
              <w:rPr>
                <w:rFonts w:ascii="Arial" w:hAnsi="Arial" w:cs="Arial"/>
                <w:sz w:val="20"/>
                <w:szCs w:val="20"/>
              </w:rPr>
              <w:t>and P</w:t>
            </w:r>
            <w:r w:rsidR="00455218">
              <w:rPr>
                <w:rFonts w:ascii="Arial" w:hAnsi="Arial" w:cs="Arial"/>
                <w:sz w:val="20"/>
                <w:szCs w:val="20"/>
              </w:rPr>
              <w:t>6</w:t>
            </w:r>
            <w:r>
              <w:rPr>
                <w:rFonts w:ascii="Arial" w:hAnsi="Arial" w:cs="Arial"/>
                <w:sz w:val="20"/>
                <w:szCs w:val="20"/>
              </w:rPr>
              <w:t xml:space="preserve"> have been supported by C</w:t>
            </w:r>
            <w:r w:rsidR="00455218">
              <w:rPr>
                <w:rFonts w:ascii="Arial" w:hAnsi="Arial" w:cs="Arial"/>
                <w:sz w:val="20"/>
                <w:szCs w:val="20"/>
              </w:rPr>
              <w:t>S</w:t>
            </w:r>
            <w:r>
              <w:rPr>
                <w:rFonts w:ascii="Arial" w:hAnsi="Arial" w:cs="Arial"/>
                <w:sz w:val="20"/>
                <w:szCs w:val="20"/>
              </w:rPr>
              <w:t xml:space="preserve">T with data showing increased attainment. Identified learners at P2,3,5 and 7 have been given block of support for identified areas of literacy </w:t>
            </w:r>
            <w:proofErr w:type="gramStart"/>
            <w:r>
              <w:rPr>
                <w:rFonts w:ascii="Arial" w:hAnsi="Arial" w:cs="Arial"/>
                <w:sz w:val="20"/>
                <w:szCs w:val="20"/>
              </w:rPr>
              <w:t>and  due</w:t>
            </w:r>
            <w:proofErr w:type="gramEnd"/>
            <w:r>
              <w:rPr>
                <w:rFonts w:ascii="Arial" w:hAnsi="Arial" w:cs="Arial"/>
                <w:sz w:val="20"/>
                <w:szCs w:val="20"/>
              </w:rPr>
              <w:t xml:space="preserve"> to additional staffing, evidence in class demonstrates positive impact on attainment and on pupil confidence</w:t>
            </w:r>
            <w:r w:rsidR="00455218">
              <w:rPr>
                <w:rFonts w:ascii="Arial" w:hAnsi="Arial" w:cs="Arial"/>
                <w:sz w:val="20"/>
                <w:szCs w:val="20"/>
              </w:rPr>
              <w:t xml:space="preserve"> in reading</w:t>
            </w:r>
            <w:r>
              <w:rPr>
                <w:rFonts w:ascii="Arial" w:hAnsi="Arial" w:cs="Arial"/>
                <w:sz w:val="20"/>
                <w:szCs w:val="20"/>
              </w:rPr>
              <w:t>.</w:t>
            </w:r>
          </w:p>
        </w:tc>
      </w:tr>
      <w:tr w:rsidR="00E60FB7" w:rsidRPr="007C2DC1" w14:paraId="78ACA0FE" w14:textId="77777777" w:rsidTr="003A615D">
        <w:tc>
          <w:tcPr>
            <w:tcW w:w="10479" w:type="dxa"/>
          </w:tcPr>
          <w:p w14:paraId="5B9C1BCB" w14:textId="77777777" w:rsidR="00E60FB7" w:rsidRPr="007C2DC1" w:rsidRDefault="0075502E" w:rsidP="0023673A">
            <w:pPr>
              <w:spacing w:before="69"/>
              <w:rPr>
                <w:rFonts w:eastAsia="Times New Roman" w:cstheme="minorHAnsi"/>
                <w:b/>
                <w:bCs/>
                <w:i/>
                <w:iCs/>
                <w:sz w:val="24"/>
                <w:szCs w:val="24"/>
                <w:u w:val="single"/>
                <w:lang w:eastAsia="en-GB"/>
              </w:rPr>
            </w:pPr>
            <w:r w:rsidRPr="007C2DC1">
              <w:rPr>
                <w:rFonts w:eastAsia="Times New Roman" w:cstheme="minorHAnsi"/>
                <w:b/>
                <w:bCs/>
                <w:i/>
                <w:iCs/>
                <w:sz w:val="24"/>
                <w:szCs w:val="24"/>
                <w:u w:val="single"/>
                <w:lang w:eastAsia="en-GB"/>
              </w:rPr>
              <w:t>March Update</w:t>
            </w:r>
          </w:p>
          <w:p w14:paraId="67A176FA" w14:textId="77777777" w:rsidR="00C206BD" w:rsidRPr="007C2DC1" w:rsidRDefault="00C206BD" w:rsidP="00C206BD">
            <w:pPr>
              <w:spacing w:before="69"/>
              <w:rPr>
                <w:rFonts w:eastAsia="Times New Roman" w:cstheme="minorHAnsi"/>
                <w:i/>
                <w:iCs/>
                <w:sz w:val="20"/>
                <w:szCs w:val="20"/>
                <w:lang w:eastAsia="en-GB"/>
              </w:rPr>
            </w:pPr>
            <w:r w:rsidRPr="007C2DC1">
              <w:rPr>
                <w:rFonts w:eastAsia="Times New Roman" w:cstheme="minorHAnsi"/>
                <w:i/>
                <w:iCs/>
                <w:sz w:val="20"/>
                <w:szCs w:val="20"/>
                <w:lang w:eastAsia="en-GB"/>
              </w:rPr>
              <w:t>(Consider planned intervention, impact and evidence)</w:t>
            </w:r>
          </w:p>
          <w:p w14:paraId="1AD19B3D" w14:textId="262BCDA5" w:rsidR="006530A9" w:rsidRDefault="006530A9" w:rsidP="006530A9">
            <w:pPr>
              <w:spacing w:before="69"/>
              <w:rPr>
                <w:rFonts w:ascii="Arial" w:hAnsi="Arial" w:cs="Arial"/>
                <w:sz w:val="20"/>
                <w:szCs w:val="20"/>
              </w:rPr>
            </w:pPr>
            <w:r w:rsidRPr="000011B9">
              <w:rPr>
                <w:rFonts w:ascii="Arial" w:hAnsi="Arial" w:cs="Arial"/>
                <w:b/>
                <w:sz w:val="20"/>
                <w:szCs w:val="20"/>
              </w:rPr>
              <w:t>Sustainability</w:t>
            </w:r>
            <w:r>
              <w:rPr>
                <w:rFonts w:ascii="Arial" w:hAnsi="Arial" w:cs="Arial"/>
                <w:b/>
                <w:sz w:val="20"/>
                <w:szCs w:val="20"/>
              </w:rPr>
              <w:t xml:space="preserve"> - </w:t>
            </w:r>
            <w:r>
              <w:rPr>
                <w:rFonts w:ascii="Arial" w:hAnsi="Arial" w:cs="Arial"/>
                <w:sz w:val="20"/>
                <w:szCs w:val="20"/>
              </w:rPr>
              <w:t>Emotion works has been implemented by all staff supported by nurture/HWB teacher and this has ensured a consistent approach to how we support our learners to manage and regulate their emotions. Learners know what to expect across the school and this has greatly reduced anxiety linked to transitions. HWB teacher is supporting high number of learners who are anxious in school and struggling with attendance. Nurture groups are up and running for identified learners to support them in school. Forest School is run every Thursday to provide outdoor learning for identified learners and provides them with a High 5 Award.</w:t>
            </w:r>
          </w:p>
          <w:p w14:paraId="1BE699F2" w14:textId="261C4911" w:rsidR="0075502E" w:rsidRPr="007C2DC1" w:rsidRDefault="006530A9" w:rsidP="0023673A">
            <w:pPr>
              <w:spacing w:before="69"/>
              <w:rPr>
                <w:rFonts w:cstheme="minorHAnsi"/>
                <w:b/>
                <w:sz w:val="24"/>
                <w:szCs w:val="24"/>
                <w:highlight w:val="yellow"/>
              </w:rPr>
            </w:pPr>
            <w:r>
              <w:rPr>
                <w:rFonts w:ascii="Arial" w:hAnsi="Arial" w:cs="Arial"/>
                <w:b/>
                <w:sz w:val="20"/>
                <w:szCs w:val="20"/>
              </w:rPr>
              <w:t>Additional Staffing</w:t>
            </w:r>
            <w:r>
              <w:rPr>
                <w:rFonts w:ascii="Arial" w:hAnsi="Arial" w:cs="Arial"/>
                <w:sz w:val="20"/>
                <w:szCs w:val="20"/>
              </w:rPr>
              <w:t xml:space="preserve"> – Identified learners in P3 and P6 have been supported by CST with data showing increased attainment. Identified learners at P2,3,5 and 7 have been given block of support for identified areas of literacy </w:t>
            </w:r>
            <w:proofErr w:type="gramStart"/>
            <w:r>
              <w:rPr>
                <w:rFonts w:ascii="Arial" w:hAnsi="Arial" w:cs="Arial"/>
                <w:sz w:val="20"/>
                <w:szCs w:val="20"/>
              </w:rPr>
              <w:t>and  due</w:t>
            </w:r>
            <w:proofErr w:type="gramEnd"/>
            <w:r>
              <w:rPr>
                <w:rFonts w:ascii="Arial" w:hAnsi="Arial" w:cs="Arial"/>
                <w:sz w:val="20"/>
                <w:szCs w:val="20"/>
              </w:rPr>
              <w:t xml:space="preserve"> to additional staffing, evidence in class demonstrates positive impact on attainment and on pupil confidence in reading.</w:t>
            </w:r>
          </w:p>
        </w:tc>
      </w:tr>
      <w:tr w:rsidR="00E60FB7" w:rsidRPr="007C2DC1" w14:paraId="70A3212F" w14:textId="77777777" w:rsidTr="003A615D">
        <w:tc>
          <w:tcPr>
            <w:tcW w:w="10479" w:type="dxa"/>
          </w:tcPr>
          <w:p w14:paraId="5CFB05AE" w14:textId="1F73D40A" w:rsidR="00E60FB7" w:rsidRPr="00FC1477" w:rsidRDefault="0075502E" w:rsidP="0023673A">
            <w:pPr>
              <w:spacing w:before="69"/>
              <w:rPr>
                <w:rFonts w:cstheme="minorHAnsi"/>
                <w:b/>
                <w:sz w:val="24"/>
                <w:szCs w:val="24"/>
              </w:rPr>
            </w:pPr>
            <w:r w:rsidRPr="00FC1477">
              <w:rPr>
                <w:rFonts w:cstheme="minorHAnsi"/>
                <w:b/>
                <w:sz w:val="24"/>
                <w:szCs w:val="24"/>
              </w:rPr>
              <w:t>End of Session Update (June 202</w:t>
            </w:r>
            <w:r w:rsidR="00923B4E" w:rsidRPr="00FC1477">
              <w:rPr>
                <w:rFonts w:cstheme="minorHAnsi"/>
                <w:b/>
                <w:sz w:val="24"/>
                <w:szCs w:val="24"/>
              </w:rPr>
              <w:t>6</w:t>
            </w:r>
            <w:r w:rsidRPr="00FC1477">
              <w:rPr>
                <w:rFonts w:cstheme="minorHAnsi"/>
                <w:b/>
                <w:sz w:val="24"/>
                <w:szCs w:val="24"/>
              </w:rPr>
              <w:t>)</w:t>
            </w:r>
          </w:p>
          <w:p w14:paraId="4E8D65DE" w14:textId="79199C9C" w:rsidR="0075502E" w:rsidRDefault="00C206BD" w:rsidP="0023673A">
            <w:pPr>
              <w:spacing w:before="69"/>
              <w:rPr>
                <w:rFonts w:cstheme="minorHAnsi"/>
                <w:bCs/>
                <w:sz w:val="24"/>
                <w:szCs w:val="24"/>
              </w:rPr>
            </w:pPr>
            <w:r w:rsidRPr="00FC1477">
              <w:rPr>
                <w:rFonts w:cstheme="minorHAnsi"/>
                <w:bCs/>
                <w:sz w:val="24"/>
                <w:szCs w:val="24"/>
              </w:rPr>
              <w:t>Consider overall impact of PEF plan</w:t>
            </w:r>
            <w:r w:rsidR="00DB3BD8" w:rsidRPr="00FC1477">
              <w:rPr>
                <w:rFonts w:cstheme="minorHAnsi"/>
                <w:bCs/>
                <w:sz w:val="24"/>
                <w:szCs w:val="24"/>
              </w:rPr>
              <w:t xml:space="preserve"> and evidence.</w:t>
            </w:r>
          </w:p>
          <w:p w14:paraId="3D7C8DCA" w14:textId="6383A648" w:rsidR="00DE5FAD" w:rsidRPr="00DE5FAD" w:rsidRDefault="00DE5FAD" w:rsidP="0023673A">
            <w:pPr>
              <w:spacing w:before="69"/>
              <w:rPr>
                <w:rFonts w:ascii="Arial" w:hAnsi="Arial" w:cs="Arial"/>
                <w:bCs/>
                <w:sz w:val="20"/>
                <w:szCs w:val="20"/>
              </w:rPr>
            </w:pPr>
            <w:r w:rsidRPr="00DE5FAD">
              <w:rPr>
                <w:rFonts w:ascii="Arial" w:hAnsi="Arial" w:cs="Arial"/>
                <w:bCs/>
                <w:sz w:val="20"/>
                <w:szCs w:val="20"/>
              </w:rPr>
              <w:t xml:space="preserve">All learners are supported by a nurturing ethos and approach which is embedded in practice across all areas of the school and was </w:t>
            </w:r>
            <w:r>
              <w:rPr>
                <w:rFonts w:ascii="Arial" w:hAnsi="Arial" w:cs="Arial"/>
                <w:bCs/>
                <w:sz w:val="20"/>
                <w:szCs w:val="20"/>
              </w:rPr>
              <w:t>recognised as a strength of the school during VSE.</w:t>
            </w:r>
          </w:p>
          <w:p w14:paraId="5D5542C9" w14:textId="77777777" w:rsidR="00DA2871" w:rsidRDefault="00DA2871" w:rsidP="0023673A">
            <w:pPr>
              <w:spacing w:before="69"/>
              <w:rPr>
                <w:rFonts w:ascii="Arial" w:hAnsi="Arial" w:cs="Arial"/>
                <w:bCs/>
                <w:sz w:val="20"/>
                <w:szCs w:val="20"/>
              </w:rPr>
            </w:pPr>
            <w:r>
              <w:rPr>
                <w:rFonts w:ascii="Arial" w:hAnsi="Arial" w:cs="Arial"/>
                <w:bCs/>
                <w:noProof/>
                <w:sz w:val="20"/>
                <w:szCs w:val="20"/>
              </w:rPr>
              <w:lastRenderedPageBreak/>
              <w:drawing>
                <wp:inline distT="0" distB="0" distL="0" distR="0" wp14:anchorId="401E0B27" wp14:editId="5B9EA671">
                  <wp:extent cx="6830060" cy="2504440"/>
                  <wp:effectExtent l="0" t="0" r="8890" b="0"/>
                  <wp:docPr id="16435327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30060" cy="2504440"/>
                          </a:xfrm>
                          <a:prstGeom prst="rect">
                            <a:avLst/>
                          </a:prstGeom>
                          <a:noFill/>
                          <a:ln>
                            <a:noFill/>
                          </a:ln>
                        </pic:spPr>
                      </pic:pic>
                    </a:graphicData>
                  </a:graphic>
                </wp:inline>
              </w:drawing>
            </w:r>
          </w:p>
          <w:p w14:paraId="593C5402" w14:textId="77777777" w:rsidR="00DA2871" w:rsidRDefault="00DA2871" w:rsidP="00DA2871">
            <w:pPr>
              <w:rPr>
                <w:rFonts w:ascii="Arial" w:hAnsi="Arial" w:cs="Arial"/>
                <w:sz w:val="20"/>
                <w:szCs w:val="20"/>
              </w:rPr>
            </w:pPr>
          </w:p>
          <w:p w14:paraId="534D27B2" w14:textId="627FBB2B" w:rsidR="00DA2871" w:rsidRPr="00DA2871" w:rsidRDefault="00DA2871" w:rsidP="00DA2871">
            <w:pPr>
              <w:rPr>
                <w:rFonts w:ascii="Arial" w:hAnsi="Arial" w:cs="Arial"/>
                <w:sz w:val="20"/>
                <w:szCs w:val="20"/>
              </w:rPr>
            </w:pPr>
            <w:r w:rsidRPr="00DA2871">
              <w:rPr>
                <w:rFonts w:ascii="Arial" w:hAnsi="Arial" w:cs="Arial"/>
                <w:sz w:val="20"/>
                <w:szCs w:val="20"/>
              </w:rPr>
              <w:t>From October to May the school observed an increase from 74% to 78% of pupils achieving a level in literacy/Reading</w:t>
            </w:r>
            <w:r>
              <w:rPr>
                <w:rFonts w:ascii="Arial" w:hAnsi="Arial" w:cs="Arial"/>
                <w:sz w:val="20"/>
                <w:szCs w:val="20"/>
              </w:rPr>
              <w:t xml:space="preserve"> and </w:t>
            </w:r>
            <w:r w:rsidRPr="00DA2871">
              <w:rPr>
                <w:rFonts w:ascii="Arial" w:hAnsi="Arial" w:cs="Arial"/>
                <w:sz w:val="20"/>
                <w:szCs w:val="20"/>
              </w:rPr>
              <w:t>an increase from 71% to 73% of pupils achieving a level in numeracy.</w:t>
            </w:r>
            <w:r>
              <w:rPr>
                <w:rFonts w:ascii="Arial" w:hAnsi="Arial" w:cs="Arial"/>
                <w:sz w:val="20"/>
                <w:szCs w:val="20"/>
              </w:rPr>
              <w:t xml:space="preserve"> </w:t>
            </w:r>
            <w:r w:rsidRPr="00DA2871">
              <w:rPr>
                <w:rFonts w:ascii="Arial" w:hAnsi="Arial" w:cs="Arial"/>
                <w:sz w:val="20"/>
                <w:szCs w:val="20"/>
              </w:rPr>
              <w:t>Due to a variety of reasons (illness/ holidays/absence) more children were unable to participate in the Numeracy assessment in May.</w:t>
            </w:r>
          </w:p>
          <w:p w14:paraId="4AFBE1E0" w14:textId="2AEFF9C1" w:rsidR="006530A9" w:rsidRDefault="006530A9" w:rsidP="0023673A">
            <w:pPr>
              <w:spacing w:before="69"/>
              <w:rPr>
                <w:rFonts w:ascii="Arial" w:hAnsi="Arial" w:cs="Arial"/>
                <w:bCs/>
                <w:sz w:val="20"/>
                <w:szCs w:val="20"/>
              </w:rPr>
            </w:pPr>
            <w:r w:rsidRPr="006530A9">
              <w:rPr>
                <w:rFonts w:ascii="Arial" w:hAnsi="Arial" w:cs="Arial"/>
                <w:bCs/>
                <w:sz w:val="20"/>
                <w:szCs w:val="20"/>
              </w:rPr>
              <w:t xml:space="preserve">Distressed and dysregulated behaviour has decreased across the school </w:t>
            </w:r>
            <w:proofErr w:type="gramStart"/>
            <w:r>
              <w:rPr>
                <w:rFonts w:ascii="Arial" w:hAnsi="Arial" w:cs="Arial"/>
                <w:bCs/>
                <w:sz w:val="20"/>
                <w:szCs w:val="20"/>
              </w:rPr>
              <w:t>as a result of</w:t>
            </w:r>
            <w:proofErr w:type="gramEnd"/>
            <w:r>
              <w:rPr>
                <w:rFonts w:ascii="Arial" w:hAnsi="Arial" w:cs="Arial"/>
                <w:bCs/>
                <w:sz w:val="20"/>
                <w:szCs w:val="20"/>
              </w:rPr>
              <w:t xml:space="preserve"> targeted support and interventions </w:t>
            </w:r>
            <w:r w:rsidRPr="006530A9">
              <w:rPr>
                <w:rFonts w:ascii="Arial" w:hAnsi="Arial" w:cs="Arial"/>
                <w:bCs/>
                <w:sz w:val="20"/>
                <w:szCs w:val="20"/>
              </w:rPr>
              <w:t xml:space="preserve">and all learners, with exception of 2 children, are engaging and coping well in school. </w:t>
            </w:r>
          </w:p>
          <w:p w14:paraId="6E5C1E80" w14:textId="23CAD11C" w:rsidR="006530A9" w:rsidRDefault="006530A9" w:rsidP="0023673A">
            <w:pPr>
              <w:spacing w:before="69"/>
              <w:rPr>
                <w:rFonts w:ascii="Arial" w:hAnsi="Arial" w:cs="Arial"/>
                <w:bCs/>
                <w:sz w:val="20"/>
                <w:szCs w:val="20"/>
              </w:rPr>
            </w:pPr>
            <w:r>
              <w:rPr>
                <w:rFonts w:ascii="Arial" w:hAnsi="Arial" w:cs="Arial"/>
                <w:bCs/>
                <w:sz w:val="20"/>
                <w:szCs w:val="20"/>
              </w:rPr>
              <w:t xml:space="preserve">Attendance across the school has increased and is above NLC average, number of learners with persistent nonattendance continues to decrease and is below NLC average (percentages recorded above) </w:t>
            </w:r>
            <w:proofErr w:type="gramStart"/>
            <w:r>
              <w:rPr>
                <w:rFonts w:ascii="Arial" w:hAnsi="Arial" w:cs="Arial"/>
                <w:bCs/>
                <w:sz w:val="20"/>
                <w:szCs w:val="20"/>
              </w:rPr>
              <w:t>as a result of</w:t>
            </w:r>
            <w:proofErr w:type="gramEnd"/>
            <w:r>
              <w:rPr>
                <w:rFonts w:ascii="Arial" w:hAnsi="Arial" w:cs="Arial"/>
                <w:bCs/>
                <w:sz w:val="20"/>
                <w:szCs w:val="20"/>
              </w:rPr>
              <w:t xml:space="preserve"> additional supports in school for children and parents in supporting attendance.</w:t>
            </w:r>
          </w:p>
          <w:p w14:paraId="3830D7B6" w14:textId="41165E67" w:rsidR="006530A9" w:rsidRDefault="006530A9" w:rsidP="0023673A">
            <w:pPr>
              <w:spacing w:before="69"/>
              <w:rPr>
                <w:rFonts w:ascii="Arial" w:hAnsi="Arial" w:cs="Arial"/>
                <w:bCs/>
                <w:sz w:val="20"/>
                <w:szCs w:val="20"/>
              </w:rPr>
            </w:pPr>
            <w:r>
              <w:rPr>
                <w:rFonts w:ascii="Arial" w:hAnsi="Arial" w:cs="Arial"/>
                <w:bCs/>
                <w:sz w:val="20"/>
                <w:szCs w:val="20"/>
              </w:rPr>
              <w:t xml:space="preserve">Additional support for </w:t>
            </w:r>
            <w:r w:rsidR="00DB3EA1">
              <w:rPr>
                <w:rFonts w:ascii="Arial" w:hAnsi="Arial" w:cs="Arial"/>
                <w:bCs/>
                <w:sz w:val="20"/>
                <w:szCs w:val="20"/>
              </w:rPr>
              <w:t>Health and Wellbeing</w:t>
            </w:r>
            <w:r w:rsidR="00762E0A">
              <w:rPr>
                <w:rFonts w:ascii="Arial" w:hAnsi="Arial" w:cs="Arial"/>
                <w:bCs/>
                <w:sz w:val="20"/>
                <w:szCs w:val="20"/>
              </w:rPr>
              <w:t>, attainment</w:t>
            </w:r>
            <w:r w:rsidR="00DB3EA1">
              <w:rPr>
                <w:rFonts w:ascii="Arial" w:hAnsi="Arial" w:cs="Arial"/>
                <w:bCs/>
                <w:sz w:val="20"/>
                <w:szCs w:val="20"/>
              </w:rPr>
              <w:t xml:space="preserve"> and </w:t>
            </w:r>
            <w:r w:rsidR="00A4516B">
              <w:rPr>
                <w:rFonts w:ascii="Arial" w:hAnsi="Arial" w:cs="Arial"/>
                <w:bCs/>
                <w:sz w:val="20"/>
                <w:szCs w:val="20"/>
              </w:rPr>
              <w:t>attendance</w:t>
            </w:r>
            <w:r>
              <w:rPr>
                <w:rFonts w:ascii="Arial" w:hAnsi="Arial" w:cs="Arial"/>
                <w:bCs/>
                <w:sz w:val="20"/>
                <w:szCs w:val="20"/>
              </w:rPr>
              <w:t xml:space="preserve"> of identified learners:</w:t>
            </w:r>
          </w:p>
          <w:p w14:paraId="15B9D087" w14:textId="77777777" w:rsidR="00C4216A" w:rsidRDefault="00C4216A" w:rsidP="0023673A">
            <w:pPr>
              <w:spacing w:before="69"/>
              <w:rPr>
                <w:rFonts w:ascii="Arial" w:hAnsi="Arial" w:cs="Arial"/>
                <w:bCs/>
                <w:sz w:val="20"/>
                <w:szCs w:val="20"/>
              </w:rPr>
            </w:pPr>
          </w:p>
          <w:p w14:paraId="483B5657" w14:textId="3900270E" w:rsidR="00C4216A" w:rsidRDefault="00C4216A" w:rsidP="00C4216A">
            <w:pPr>
              <w:spacing w:before="69"/>
              <w:jc w:val="center"/>
              <w:rPr>
                <w:rFonts w:ascii="Arial" w:hAnsi="Arial" w:cs="Arial"/>
                <w:bCs/>
                <w:sz w:val="20"/>
                <w:szCs w:val="20"/>
              </w:rPr>
            </w:pPr>
            <w:r>
              <w:rPr>
                <w:rFonts w:ascii="Arial" w:hAnsi="Arial" w:cs="Arial"/>
                <w:bCs/>
                <w:noProof/>
                <w:sz w:val="20"/>
                <w:szCs w:val="20"/>
              </w:rPr>
              <w:drawing>
                <wp:inline distT="0" distB="0" distL="0" distR="0" wp14:anchorId="632309B3" wp14:editId="713D7EEA">
                  <wp:extent cx="4327820" cy="2489703"/>
                  <wp:effectExtent l="0" t="0" r="0" b="6350"/>
                  <wp:docPr id="13865530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7197" cy="2512356"/>
                          </a:xfrm>
                          <a:prstGeom prst="rect">
                            <a:avLst/>
                          </a:prstGeom>
                          <a:noFill/>
                          <a:ln>
                            <a:noFill/>
                          </a:ln>
                        </pic:spPr>
                      </pic:pic>
                    </a:graphicData>
                  </a:graphic>
                </wp:inline>
              </w:drawing>
            </w:r>
          </w:p>
          <w:p w14:paraId="4FB558BA" w14:textId="291DC90E" w:rsidR="00DE5FAD" w:rsidRPr="00DB3EA1" w:rsidRDefault="00DE5FAD" w:rsidP="00A4516B">
            <w:pPr>
              <w:spacing w:before="69"/>
              <w:jc w:val="center"/>
              <w:rPr>
                <w:rFonts w:ascii="Arial" w:hAnsi="Arial" w:cs="Arial"/>
                <w:bCs/>
                <w:color w:val="FF0000"/>
                <w:sz w:val="20"/>
                <w:szCs w:val="20"/>
              </w:rPr>
            </w:pPr>
          </w:p>
          <w:p w14:paraId="76B252B8" w14:textId="0CEEFEBC" w:rsidR="00DB3EA1" w:rsidRPr="00DB3EA1" w:rsidRDefault="00DB3EA1" w:rsidP="00DB3EA1">
            <w:pPr>
              <w:spacing w:before="69"/>
              <w:rPr>
                <w:rFonts w:ascii="Arial" w:hAnsi="Arial" w:cs="Arial"/>
                <w:bCs/>
                <w:sz w:val="20"/>
                <w:szCs w:val="20"/>
              </w:rPr>
            </w:pPr>
            <w:r w:rsidRPr="00DB3EA1">
              <w:rPr>
                <w:rFonts w:ascii="Arial" w:hAnsi="Arial" w:cs="Arial"/>
                <w:bCs/>
                <w:sz w:val="20"/>
                <w:szCs w:val="20"/>
              </w:rPr>
              <w:t>Within Q1, 31% of children are receiving direct support from the Health and Wellbeing and nurture teacher. Attainment within this group is currently low, with 20% achieving expected levels in literacy and 16% in numeracy. Socio-economic factors are significant, with 64% of this group in receipt of free school meals.</w:t>
            </w:r>
          </w:p>
          <w:p w14:paraId="378B36A8" w14:textId="7E9035BA" w:rsidR="00DB3EA1" w:rsidRPr="00DB3EA1" w:rsidRDefault="00DB3EA1" w:rsidP="00DB3EA1">
            <w:pPr>
              <w:spacing w:before="69"/>
              <w:rPr>
                <w:rFonts w:ascii="Arial" w:hAnsi="Arial" w:cs="Arial"/>
                <w:bCs/>
                <w:sz w:val="20"/>
                <w:szCs w:val="20"/>
              </w:rPr>
            </w:pPr>
            <w:r w:rsidRPr="00DB3EA1">
              <w:rPr>
                <w:rFonts w:ascii="Arial" w:hAnsi="Arial" w:cs="Arial"/>
                <w:bCs/>
                <w:sz w:val="20"/>
                <w:szCs w:val="20"/>
              </w:rPr>
              <w:t>Attendance data for this cohort shows considerable variability, ranging from 64.6% to 100%, with an overall average of 87.9%. This is below both the national expectation (approximately 90–95%) and the North Lanarkshire Council average of 92.4%. The data highlights a significant gap between the highest and lowest attenders.</w:t>
            </w:r>
            <w:r>
              <w:rPr>
                <w:rFonts w:ascii="Arial" w:hAnsi="Arial" w:cs="Arial"/>
                <w:bCs/>
                <w:sz w:val="20"/>
                <w:szCs w:val="20"/>
              </w:rPr>
              <w:t xml:space="preserve"> </w:t>
            </w:r>
            <w:r w:rsidRPr="00DB3EA1">
              <w:rPr>
                <w:rFonts w:ascii="Arial" w:hAnsi="Arial" w:cs="Arial"/>
                <w:bCs/>
                <w:sz w:val="20"/>
                <w:szCs w:val="20"/>
              </w:rPr>
              <w:t>Half of the identified group (11 out of 22 pupils) are not yet meeting expected attendance levels of 90% or above. Within this, a significant minority (6 pupils) have attendance below 85%</w:t>
            </w:r>
            <w:r>
              <w:rPr>
                <w:rFonts w:ascii="Arial" w:hAnsi="Arial" w:cs="Arial"/>
                <w:bCs/>
                <w:sz w:val="20"/>
                <w:szCs w:val="20"/>
              </w:rPr>
              <w:t xml:space="preserve"> and</w:t>
            </w:r>
            <w:r w:rsidRPr="00DB3EA1">
              <w:rPr>
                <w:rFonts w:ascii="Arial" w:hAnsi="Arial" w:cs="Arial"/>
                <w:bCs/>
                <w:sz w:val="20"/>
                <w:szCs w:val="20"/>
              </w:rPr>
              <w:t xml:space="preserve"> three pupils (B, H, S) whose attendance is below 70%</w:t>
            </w:r>
            <w:r>
              <w:rPr>
                <w:rFonts w:ascii="Arial" w:hAnsi="Arial" w:cs="Arial"/>
                <w:bCs/>
                <w:sz w:val="20"/>
                <w:szCs w:val="20"/>
              </w:rPr>
              <w:t xml:space="preserve">. </w:t>
            </w:r>
            <w:r w:rsidRPr="00DB3EA1">
              <w:rPr>
                <w:rFonts w:ascii="Arial" w:hAnsi="Arial" w:cs="Arial"/>
                <w:bCs/>
                <w:sz w:val="20"/>
                <w:szCs w:val="20"/>
              </w:rPr>
              <w:t xml:space="preserve">In contrast, a small group (5 pupils) demonstrate excellent attendance, providing a strong foundation for learning. This variation suggests that while targeted support is in place, further work is required to address attendance as a key barrier to improving outcomes for </w:t>
            </w:r>
            <w:r w:rsidR="00A4516B">
              <w:rPr>
                <w:rFonts w:ascii="Arial" w:hAnsi="Arial" w:cs="Arial"/>
                <w:bCs/>
                <w:sz w:val="20"/>
                <w:szCs w:val="20"/>
              </w:rPr>
              <w:t xml:space="preserve">specific pupils in </w:t>
            </w:r>
            <w:r w:rsidRPr="00DB3EA1">
              <w:rPr>
                <w:rFonts w:ascii="Arial" w:hAnsi="Arial" w:cs="Arial"/>
                <w:bCs/>
                <w:sz w:val="20"/>
                <w:szCs w:val="20"/>
              </w:rPr>
              <w:t xml:space="preserve">this </w:t>
            </w:r>
            <w:r>
              <w:rPr>
                <w:rFonts w:ascii="Arial" w:hAnsi="Arial" w:cs="Arial"/>
                <w:bCs/>
                <w:sz w:val="20"/>
                <w:szCs w:val="20"/>
              </w:rPr>
              <w:t xml:space="preserve">Q1 </w:t>
            </w:r>
            <w:r w:rsidRPr="00DB3EA1">
              <w:rPr>
                <w:rFonts w:ascii="Arial" w:hAnsi="Arial" w:cs="Arial"/>
                <w:bCs/>
                <w:sz w:val="20"/>
                <w:szCs w:val="20"/>
              </w:rPr>
              <w:t>group.</w:t>
            </w:r>
          </w:p>
          <w:p w14:paraId="21345B66" w14:textId="54404435" w:rsidR="00606588" w:rsidRPr="00DE5FAD" w:rsidRDefault="00606588" w:rsidP="00762E0A">
            <w:pPr>
              <w:spacing w:before="69"/>
              <w:rPr>
                <w:rFonts w:ascii="Arial" w:hAnsi="Arial" w:cs="Arial"/>
                <w:bCs/>
                <w:sz w:val="20"/>
                <w:szCs w:val="20"/>
              </w:rPr>
            </w:pPr>
          </w:p>
        </w:tc>
      </w:tr>
    </w:tbl>
    <w:p w14:paraId="4571FD52" w14:textId="5752DEF7" w:rsidR="005E5975" w:rsidRPr="007C2DC1" w:rsidRDefault="00773437" w:rsidP="00530970">
      <w:pPr>
        <w:rPr>
          <w:rFonts w:cstheme="minorHAnsi"/>
          <w:b/>
          <w:bCs/>
          <w:sz w:val="28"/>
          <w:szCs w:val="28"/>
          <w:u w:val="single"/>
        </w:rPr>
      </w:pPr>
      <w:bookmarkStart w:id="1" w:name="_Hlk102417516"/>
      <w:r w:rsidRPr="007C2DC1">
        <w:rPr>
          <w:rFonts w:cstheme="minorHAnsi"/>
          <w:b/>
          <w:bCs/>
          <w:sz w:val="28"/>
          <w:szCs w:val="28"/>
          <w:u w:val="single"/>
        </w:rPr>
        <w:lastRenderedPageBreak/>
        <w:t xml:space="preserve">Section </w:t>
      </w:r>
      <w:r w:rsidR="00F74C57" w:rsidRPr="007C2DC1">
        <w:rPr>
          <w:rFonts w:cstheme="minorHAnsi"/>
          <w:b/>
          <w:bCs/>
          <w:sz w:val="28"/>
          <w:szCs w:val="28"/>
          <w:u w:val="single"/>
        </w:rPr>
        <w:t>3</w:t>
      </w:r>
      <w:r w:rsidRPr="007C2DC1">
        <w:rPr>
          <w:rFonts w:cstheme="minorHAnsi"/>
          <w:b/>
          <w:bCs/>
          <w:sz w:val="28"/>
          <w:szCs w:val="28"/>
          <w:u w:val="single"/>
        </w:rPr>
        <w:t xml:space="preserve">: </w:t>
      </w:r>
      <w:r w:rsidR="00530970" w:rsidRPr="007C2DC1">
        <w:rPr>
          <w:rFonts w:cstheme="minorHAnsi"/>
          <w:b/>
          <w:bCs/>
          <w:sz w:val="28"/>
          <w:szCs w:val="28"/>
          <w:u w:val="single"/>
        </w:rPr>
        <w:t xml:space="preserve">Summary of Impact of </w:t>
      </w:r>
      <w:r w:rsidR="00115996" w:rsidRPr="007C2DC1">
        <w:rPr>
          <w:rFonts w:cstheme="minorHAnsi"/>
          <w:b/>
          <w:bCs/>
          <w:sz w:val="28"/>
          <w:szCs w:val="28"/>
          <w:u w:val="single"/>
        </w:rPr>
        <w:t>A</w:t>
      </w:r>
      <w:r w:rsidR="00530970" w:rsidRPr="007C2DC1">
        <w:rPr>
          <w:rFonts w:cstheme="minorHAnsi"/>
          <w:b/>
          <w:bCs/>
          <w:sz w:val="28"/>
          <w:szCs w:val="28"/>
          <w:u w:val="single"/>
        </w:rPr>
        <w:t xml:space="preserve">nnual </w:t>
      </w:r>
      <w:r w:rsidR="00115996" w:rsidRPr="007C2DC1">
        <w:rPr>
          <w:rFonts w:cstheme="minorHAnsi"/>
          <w:b/>
          <w:bCs/>
          <w:sz w:val="28"/>
          <w:szCs w:val="28"/>
          <w:u w:val="single"/>
        </w:rPr>
        <w:t>I</w:t>
      </w:r>
      <w:r w:rsidR="00530970" w:rsidRPr="007C2DC1">
        <w:rPr>
          <w:rFonts w:cstheme="minorHAnsi"/>
          <w:b/>
          <w:bCs/>
          <w:sz w:val="28"/>
          <w:szCs w:val="28"/>
          <w:u w:val="single"/>
        </w:rPr>
        <w:t xml:space="preserve">mprovement </w:t>
      </w:r>
      <w:r w:rsidR="00695C46" w:rsidRPr="007C2DC1">
        <w:rPr>
          <w:rFonts w:cstheme="minorHAnsi"/>
          <w:b/>
          <w:bCs/>
          <w:sz w:val="28"/>
          <w:szCs w:val="28"/>
          <w:u w:val="single"/>
        </w:rPr>
        <w:t xml:space="preserve">Plan </w:t>
      </w:r>
      <w:r w:rsidR="00115996" w:rsidRPr="007C2DC1">
        <w:rPr>
          <w:rFonts w:cstheme="minorHAnsi"/>
          <w:b/>
          <w:bCs/>
          <w:sz w:val="28"/>
          <w:szCs w:val="28"/>
          <w:u w:val="single"/>
        </w:rPr>
        <w:t>P</w:t>
      </w:r>
      <w:r w:rsidR="00530970" w:rsidRPr="007C2DC1">
        <w:rPr>
          <w:rFonts w:cstheme="minorHAnsi"/>
          <w:b/>
          <w:bCs/>
          <w:sz w:val="28"/>
          <w:szCs w:val="28"/>
          <w:u w:val="single"/>
        </w:rPr>
        <w:t>riorities</w:t>
      </w:r>
      <w:r w:rsidR="0075502E" w:rsidRPr="007C2DC1">
        <w:rPr>
          <w:rFonts w:cstheme="minorHAnsi"/>
          <w:b/>
          <w:bCs/>
          <w:sz w:val="28"/>
          <w:szCs w:val="28"/>
          <w:u w:val="single"/>
        </w:rPr>
        <w:t xml:space="preserve"> (Submission June 202</w:t>
      </w:r>
      <w:r w:rsidR="00923B4E" w:rsidRPr="007C2DC1">
        <w:rPr>
          <w:rFonts w:cstheme="minorHAnsi"/>
          <w:b/>
          <w:bCs/>
          <w:sz w:val="28"/>
          <w:szCs w:val="28"/>
          <w:u w:val="single"/>
        </w:rPr>
        <w:t>6</w:t>
      </w:r>
      <w:r w:rsidR="0075502E" w:rsidRPr="007C2DC1">
        <w:rPr>
          <w:rFonts w:cstheme="minorHAnsi"/>
          <w:b/>
          <w:bCs/>
          <w:sz w:val="28"/>
          <w:szCs w:val="28"/>
          <w:u w:val="single"/>
        </w:rPr>
        <w:t>)</w:t>
      </w:r>
    </w:p>
    <w:tbl>
      <w:tblPr>
        <w:tblStyle w:val="TableGrid"/>
        <w:tblW w:w="10768" w:type="dxa"/>
        <w:tblInd w:w="-289" w:type="dxa"/>
        <w:tblLook w:val="04A0" w:firstRow="1" w:lastRow="0" w:firstColumn="1" w:lastColumn="0" w:noHBand="0" w:noVBand="1"/>
      </w:tblPr>
      <w:tblGrid>
        <w:gridCol w:w="5317"/>
        <w:gridCol w:w="5451"/>
      </w:tblGrid>
      <w:tr w:rsidR="003626A9" w:rsidRPr="007C2DC1" w14:paraId="71BFD584" w14:textId="77777777" w:rsidTr="00BF1E3F">
        <w:tc>
          <w:tcPr>
            <w:tcW w:w="10768" w:type="dxa"/>
            <w:gridSpan w:val="2"/>
          </w:tcPr>
          <w:bookmarkEnd w:id="1"/>
          <w:p w14:paraId="518B8D7D" w14:textId="54AB1058" w:rsidR="003626A9" w:rsidRPr="007C2DC1" w:rsidRDefault="003626A9" w:rsidP="0023673A">
            <w:pPr>
              <w:rPr>
                <w:rFonts w:cstheme="minorHAnsi"/>
                <w:sz w:val="24"/>
                <w:szCs w:val="24"/>
              </w:rPr>
            </w:pPr>
            <w:r w:rsidRPr="007C2DC1">
              <w:rPr>
                <w:rFonts w:cstheme="minorHAnsi"/>
                <w:b/>
                <w:bCs/>
                <w:sz w:val="24"/>
                <w:szCs w:val="24"/>
              </w:rPr>
              <w:t>Priority 1 (Long Term Outcome)</w:t>
            </w:r>
            <w:r w:rsidRPr="007C2DC1">
              <w:rPr>
                <w:rFonts w:cstheme="minorHAnsi"/>
                <w:sz w:val="24"/>
                <w:szCs w:val="24"/>
              </w:rPr>
              <w:t>:</w:t>
            </w:r>
            <w:r w:rsidRPr="00DA5943">
              <w:rPr>
                <w:rFonts w:cs="Arial"/>
                <w:sz w:val="18"/>
                <w:szCs w:val="18"/>
              </w:rPr>
              <w:t xml:space="preserve"> </w:t>
            </w:r>
            <w:r w:rsidRPr="00254A3F">
              <w:rPr>
                <w:rFonts w:ascii="Arial" w:hAnsi="Arial" w:cs="Arial"/>
                <w:sz w:val="20"/>
                <w:szCs w:val="20"/>
              </w:rPr>
              <w:t>A new whole school approach to curriculum design and delivery will empower all learners to achieve their potential in literacy and numeracy, make connections in and across their learning, apply their skills across curricular areas and make choices in what and how they learn.</w:t>
            </w:r>
          </w:p>
        </w:tc>
      </w:tr>
      <w:tr w:rsidR="00D17AA8" w:rsidRPr="007C2DC1" w14:paraId="2B20DC98" w14:textId="77777777" w:rsidTr="0023673A">
        <w:tc>
          <w:tcPr>
            <w:tcW w:w="10768" w:type="dxa"/>
            <w:gridSpan w:val="2"/>
          </w:tcPr>
          <w:p w14:paraId="676F1260" w14:textId="77777777" w:rsidR="00D17AA8" w:rsidRPr="007C2DC1" w:rsidRDefault="00D17AA8" w:rsidP="0023673A">
            <w:pPr>
              <w:rPr>
                <w:rFonts w:cstheme="minorHAnsi"/>
                <w:sz w:val="16"/>
                <w:szCs w:val="16"/>
              </w:rPr>
            </w:pPr>
            <w:r w:rsidRPr="007C2DC1">
              <w:rPr>
                <w:rFonts w:cstheme="minorHAnsi"/>
                <w:b/>
                <w:bCs/>
                <w:sz w:val="16"/>
                <w:szCs w:val="16"/>
              </w:rPr>
              <w:t>(Please insert the relevant information below)</w:t>
            </w:r>
          </w:p>
        </w:tc>
      </w:tr>
      <w:tr w:rsidR="0003247D" w:rsidRPr="007C2DC1" w14:paraId="6FDFD2D9" w14:textId="77777777" w:rsidTr="00D45A13">
        <w:tc>
          <w:tcPr>
            <w:tcW w:w="5317" w:type="dxa"/>
            <w:shd w:val="clear" w:color="auto" w:fill="D9D9D9" w:themeFill="background1" w:themeFillShade="D9"/>
          </w:tcPr>
          <w:p w14:paraId="6F0D75F2" w14:textId="77777777" w:rsidR="00E83615" w:rsidRDefault="0003247D" w:rsidP="003626A9">
            <w:pPr>
              <w:pStyle w:val="Default"/>
              <w:rPr>
                <w:rFonts w:cstheme="minorHAnsi"/>
                <w:b/>
                <w:bCs/>
              </w:rPr>
            </w:pPr>
            <w:r w:rsidRPr="007C2DC1">
              <w:rPr>
                <w:rFonts w:cstheme="minorHAnsi"/>
                <w:b/>
                <w:bCs/>
              </w:rPr>
              <w:t xml:space="preserve">NIF Priority: </w:t>
            </w:r>
          </w:p>
          <w:p w14:paraId="14A4B2FB" w14:textId="43B0C1F4" w:rsidR="003626A9" w:rsidRPr="00E83615" w:rsidRDefault="003626A9" w:rsidP="003626A9">
            <w:pPr>
              <w:pStyle w:val="Default"/>
              <w:rPr>
                <w:color w:val="auto"/>
                <w:sz w:val="20"/>
                <w:szCs w:val="20"/>
                <w:lang w:val="en"/>
              </w:rPr>
            </w:pPr>
            <w:r w:rsidRPr="00E83615">
              <w:rPr>
                <w:color w:val="auto"/>
                <w:sz w:val="20"/>
                <w:szCs w:val="20"/>
                <w:lang w:val="en"/>
              </w:rPr>
              <w:t xml:space="preserve">1. Placing the human rights and needs of every child and young person at the </w:t>
            </w:r>
            <w:proofErr w:type="spellStart"/>
            <w:r w:rsidRPr="00E83615">
              <w:rPr>
                <w:color w:val="auto"/>
                <w:sz w:val="20"/>
                <w:szCs w:val="20"/>
                <w:lang w:val="en"/>
              </w:rPr>
              <w:t>centre</w:t>
            </w:r>
            <w:proofErr w:type="spellEnd"/>
            <w:r w:rsidRPr="00E83615">
              <w:rPr>
                <w:color w:val="auto"/>
                <w:sz w:val="20"/>
                <w:szCs w:val="20"/>
                <w:lang w:val="en"/>
              </w:rPr>
              <w:t xml:space="preserve"> of education</w:t>
            </w:r>
          </w:p>
          <w:p w14:paraId="0D730647" w14:textId="77777777" w:rsidR="003626A9" w:rsidRPr="00E83615" w:rsidRDefault="003626A9" w:rsidP="003626A9">
            <w:pPr>
              <w:pStyle w:val="Default"/>
              <w:rPr>
                <w:color w:val="auto"/>
                <w:sz w:val="20"/>
                <w:szCs w:val="20"/>
                <w:lang w:val="en"/>
              </w:rPr>
            </w:pPr>
            <w:r w:rsidRPr="00E83615">
              <w:rPr>
                <w:color w:val="auto"/>
                <w:sz w:val="20"/>
                <w:szCs w:val="20"/>
                <w:lang w:val="en"/>
              </w:rPr>
              <w:t xml:space="preserve">2. Improvement in </w:t>
            </w:r>
            <w:proofErr w:type="gramStart"/>
            <w:r w:rsidRPr="00E83615">
              <w:rPr>
                <w:color w:val="auto"/>
                <w:sz w:val="20"/>
                <w:szCs w:val="20"/>
                <w:lang w:val="en"/>
              </w:rPr>
              <w:t>children</w:t>
            </w:r>
            <w:proofErr w:type="gramEnd"/>
            <w:r w:rsidRPr="00E83615">
              <w:rPr>
                <w:color w:val="auto"/>
                <w:sz w:val="20"/>
                <w:szCs w:val="20"/>
                <w:lang w:val="en"/>
              </w:rPr>
              <w:t xml:space="preserve"> and young people’s health and wellbeing; </w:t>
            </w:r>
          </w:p>
          <w:p w14:paraId="26BB8664" w14:textId="33E1F109" w:rsidR="00DE5F5E" w:rsidRPr="007C2DC1" w:rsidRDefault="003626A9" w:rsidP="0023673A">
            <w:pPr>
              <w:rPr>
                <w:rFonts w:cstheme="minorHAnsi"/>
                <w:b/>
                <w:bCs/>
                <w:sz w:val="24"/>
                <w:szCs w:val="24"/>
              </w:rPr>
            </w:pPr>
            <w:r w:rsidRPr="00E83615">
              <w:rPr>
                <w:rFonts w:ascii="Arial" w:hAnsi="Arial" w:cs="Arial"/>
                <w:sz w:val="20"/>
                <w:szCs w:val="20"/>
                <w:lang w:val="en"/>
              </w:rPr>
              <w:t>4. Improvement in skills and sustained, positive school leaver destinations for all young people</w:t>
            </w:r>
            <w:r w:rsidR="00E83615" w:rsidRPr="00E83615">
              <w:rPr>
                <w:rFonts w:ascii="Arial" w:hAnsi="Arial" w:cs="Arial"/>
                <w:sz w:val="20"/>
                <w:szCs w:val="20"/>
                <w:lang w:val="en"/>
              </w:rPr>
              <w:t>.</w:t>
            </w:r>
          </w:p>
        </w:tc>
        <w:tc>
          <w:tcPr>
            <w:tcW w:w="5451" w:type="dxa"/>
            <w:shd w:val="clear" w:color="auto" w:fill="D9D9D9" w:themeFill="background1" w:themeFillShade="D9"/>
          </w:tcPr>
          <w:p w14:paraId="58B3874F" w14:textId="77777777" w:rsidR="0003247D" w:rsidRDefault="0003247D" w:rsidP="0023673A">
            <w:pPr>
              <w:rPr>
                <w:rFonts w:cstheme="minorHAnsi"/>
                <w:b/>
                <w:bCs/>
                <w:sz w:val="24"/>
                <w:szCs w:val="24"/>
              </w:rPr>
            </w:pPr>
            <w:r w:rsidRPr="007C2DC1">
              <w:rPr>
                <w:rFonts w:cstheme="minorHAnsi"/>
                <w:b/>
                <w:bCs/>
                <w:sz w:val="24"/>
                <w:szCs w:val="24"/>
              </w:rPr>
              <w:t>NIF Driver:</w:t>
            </w:r>
          </w:p>
          <w:p w14:paraId="7A5ABAA3"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1</w:t>
            </w:r>
            <w:proofErr w:type="gramStart"/>
            <w:r w:rsidRPr="00E83615">
              <w:rPr>
                <w:rFonts w:ascii="Arial" w:hAnsi="Arial" w:cs="Arial"/>
                <w:sz w:val="20"/>
                <w:szCs w:val="20"/>
                <w:lang w:val="en"/>
              </w:rPr>
              <w:t>.School</w:t>
            </w:r>
            <w:proofErr w:type="gramEnd"/>
            <w:r w:rsidRPr="00E83615">
              <w:rPr>
                <w:rFonts w:ascii="Arial" w:hAnsi="Arial" w:cs="Arial"/>
                <w:sz w:val="20"/>
                <w:szCs w:val="20"/>
                <w:lang w:val="en"/>
              </w:rPr>
              <w:t xml:space="preserve"> and ELC Leadership</w:t>
            </w:r>
          </w:p>
          <w:p w14:paraId="05B6F05C"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2.Teacher and Practitioner Professionalism</w:t>
            </w:r>
          </w:p>
          <w:p w14:paraId="562FB7B0"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3.Parent/Carer Involvement and Engagement</w:t>
            </w:r>
          </w:p>
          <w:p w14:paraId="68F09061" w14:textId="7FA6B29A" w:rsidR="003626A9" w:rsidRPr="007C2DC1" w:rsidRDefault="003626A9" w:rsidP="003626A9">
            <w:pPr>
              <w:rPr>
                <w:rFonts w:cstheme="minorHAnsi"/>
                <w:b/>
                <w:bCs/>
                <w:sz w:val="24"/>
                <w:szCs w:val="24"/>
              </w:rPr>
            </w:pPr>
            <w:r w:rsidRPr="00E83615">
              <w:rPr>
                <w:rFonts w:ascii="Arial" w:hAnsi="Arial" w:cs="Arial"/>
                <w:sz w:val="20"/>
                <w:szCs w:val="20"/>
                <w:lang w:val="en"/>
              </w:rPr>
              <w:t>4.Curriculum and Assessment</w:t>
            </w:r>
          </w:p>
        </w:tc>
      </w:tr>
      <w:tr w:rsidR="0003247D" w:rsidRPr="007C2DC1" w14:paraId="20B4BA91" w14:textId="77777777" w:rsidTr="00D95CAC">
        <w:tc>
          <w:tcPr>
            <w:tcW w:w="5317" w:type="dxa"/>
            <w:shd w:val="clear" w:color="auto" w:fill="D9D9D9" w:themeFill="background1" w:themeFillShade="D9"/>
          </w:tcPr>
          <w:p w14:paraId="0629B8BF" w14:textId="542AD579" w:rsidR="0003247D" w:rsidRDefault="0003247D" w:rsidP="0023673A">
            <w:pPr>
              <w:rPr>
                <w:rFonts w:cstheme="minorHAnsi"/>
                <w:b/>
                <w:bCs/>
                <w:sz w:val="24"/>
                <w:szCs w:val="24"/>
              </w:rPr>
            </w:pPr>
            <w:r w:rsidRPr="007C2DC1">
              <w:rPr>
                <w:rFonts w:cstheme="minorHAnsi"/>
                <w:b/>
                <w:bCs/>
                <w:sz w:val="24"/>
                <w:szCs w:val="24"/>
              </w:rPr>
              <w:t>NLC Priority:</w:t>
            </w:r>
          </w:p>
          <w:p w14:paraId="29BAF839"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2.Closing the attainment gap between the most and least disadvantaged children</w:t>
            </w:r>
          </w:p>
          <w:p w14:paraId="04D16FAA"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3.Improvement in children and young people’s health and wellbeing with a focus on mental health and wellbeing</w:t>
            </w:r>
          </w:p>
          <w:p w14:paraId="2FAD62FB" w14:textId="71B56EC6" w:rsidR="003626A9" w:rsidRPr="00E83615" w:rsidRDefault="003626A9" w:rsidP="003626A9">
            <w:pPr>
              <w:rPr>
                <w:rFonts w:ascii="Arial" w:hAnsi="Arial" w:cs="Arial"/>
                <w:b/>
                <w:bCs/>
                <w:sz w:val="20"/>
                <w:szCs w:val="20"/>
              </w:rPr>
            </w:pPr>
            <w:r w:rsidRPr="00E83615">
              <w:rPr>
                <w:rFonts w:ascii="Arial" w:hAnsi="Arial" w:cs="Arial"/>
                <w:sz w:val="20"/>
                <w:szCs w:val="20"/>
                <w:lang w:val="en"/>
              </w:rPr>
              <w:t>4.Improvement in employability skills and sustained, positive school leaver destinations for all young people</w:t>
            </w:r>
          </w:p>
          <w:p w14:paraId="78A8B81A" w14:textId="77777777" w:rsidR="00DE5F5E" w:rsidRPr="007C2DC1" w:rsidRDefault="00DE5F5E" w:rsidP="0023673A">
            <w:pPr>
              <w:rPr>
                <w:rFonts w:cstheme="minorHAnsi"/>
                <w:b/>
                <w:bCs/>
                <w:sz w:val="24"/>
                <w:szCs w:val="24"/>
              </w:rPr>
            </w:pPr>
          </w:p>
        </w:tc>
        <w:tc>
          <w:tcPr>
            <w:tcW w:w="5451" w:type="dxa"/>
            <w:shd w:val="clear" w:color="auto" w:fill="D9D9D9" w:themeFill="background1" w:themeFillShade="D9"/>
          </w:tcPr>
          <w:p w14:paraId="30F2D27E" w14:textId="77777777" w:rsidR="0003247D" w:rsidRDefault="0003247D" w:rsidP="0023673A">
            <w:pPr>
              <w:rPr>
                <w:rFonts w:cstheme="minorHAnsi"/>
                <w:b/>
                <w:bCs/>
                <w:sz w:val="24"/>
                <w:szCs w:val="24"/>
              </w:rPr>
            </w:pPr>
            <w:r w:rsidRPr="007C2DC1">
              <w:rPr>
                <w:rFonts w:cstheme="minorHAnsi"/>
                <w:b/>
                <w:bCs/>
                <w:sz w:val="24"/>
                <w:szCs w:val="24"/>
              </w:rPr>
              <w:t>QI</w:t>
            </w:r>
            <w:r w:rsidR="007C29CB" w:rsidRPr="007C2DC1">
              <w:rPr>
                <w:rFonts w:cstheme="minorHAnsi"/>
                <w:b/>
                <w:bCs/>
                <w:sz w:val="24"/>
                <w:szCs w:val="24"/>
              </w:rPr>
              <w:t>:</w:t>
            </w:r>
          </w:p>
          <w:p w14:paraId="6E81F653"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1.2: Leadership for learning</w:t>
            </w:r>
          </w:p>
          <w:p w14:paraId="0AD3C418"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1.3: Leadership of change</w:t>
            </w:r>
          </w:p>
          <w:p w14:paraId="79167C98"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2.2: Curriculum</w:t>
            </w:r>
          </w:p>
          <w:p w14:paraId="6EB6D60B"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2.3: Learning teaching and assessment</w:t>
            </w:r>
          </w:p>
          <w:p w14:paraId="773E4387"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 xml:space="preserve">3.1: Ensuring wellbeing, equality and inclusion </w:t>
            </w:r>
          </w:p>
          <w:p w14:paraId="2AB182A9" w14:textId="77777777" w:rsidR="003626A9" w:rsidRPr="00E83615" w:rsidRDefault="003626A9" w:rsidP="003626A9">
            <w:pPr>
              <w:rPr>
                <w:rFonts w:ascii="Arial" w:hAnsi="Arial" w:cs="Arial"/>
                <w:sz w:val="20"/>
                <w:szCs w:val="20"/>
                <w:lang w:val="en"/>
              </w:rPr>
            </w:pPr>
            <w:r w:rsidRPr="00E83615">
              <w:rPr>
                <w:rFonts w:ascii="Arial" w:hAnsi="Arial" w:cs="Arial"/>
                <w:sz w:val="20"/>
                <w:szCs w:val="20"/>
                <w:lang w:val="en"/>
              </w:rPr>
              <w:t xml:space="preserve">3.2: Securing children’s progress </w:t>
            </w:r>
          </w:p>
          <w:p w14:paraId="07C80D59" w14:textId="76EE6788" w:rsidR="003626A9" w:rsidRPr="007C2DC1" w:rsidRDefault="003626A9" w:rsidP="003626A9">
            <w:pPr>
              <w:rPr>
                <w:rFonts w:cstheme="minorHAnsi"/>
                <w:sz w:val="24"/>
                <w:szCs w:val="24"/>
              </w:rPr>
            </w:pPr>
            <w:r w:rsidRPr="00E83615">
              <w:rPr>
                <w:rFonts w:ascii="Arial" w:hAnsi="Arial" w:cs="Arial"/>
                <w:sz w:val="20"/>
                <w:szCs w:val="20"/>
                <w:lang w:val="en"/>
              </w:rPr>
              <w:t>3.3: Developing creativity and skills for life</w:t>
            </w:r>
          </w:p>
        </w:tc>
      </w:tr>
      <w:tr w:rsidR="00D17AA8" w:rsidRPr="007C2DC1" w14:paraId="0BB94B58" w14:textId="77777777" w:rsidTr="0023673A">
        <w:tc>
          <w:tcPr>
            <w:tcW w:w="10768" w:type="dxa"/>
            <w:gridSpan w:val="2"/>
            <w:shd w:val="clear" w:color="auto" w:fill="D9D9D9" w:themeFill="background1" w:themeFillShade="D9"/>
          </w:tcPr>
          <w:p w14:paraId="21B8B1C4" w14:textId="77777777" w:rsidR="00922443" w:rsidRDefault="00D17AA8" w:rsidP="0023673A">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r w:rsidR="007C29CB" w:rsidRPr="007C2DC1">
              <w:rPr>
                <w:rFonts w:cstheme="minorHAnsi"/>
                <w:sz w:val="20"/>
                <w:szCs w:val="20"/>
                <w:u w:val="single"/>
              </w:rPr>
              <w:t>:</w:t>
            </w:r>
          </w:p>
          <w:p w14:paraId="78C3D46D" w14:textId="45887436" w:rsidR="00D17AA8" w:rsidRPr="00E83615" w:rsidRDefault="00922443" w:rsidP="0023673A">
            <w:pPr>
              <w:rPr>
                <w:rFonts w:ascii="Arial" w:hAnsi="Arial" w:cs="Arial"/>
                <w:sz w:val="20"/>
                <w:szCs w:val="20"/>
                <w:u w:val="single"/>
              </w:rPr>
            </w:pPr>
            <w:r w:rsidRPr="00E83615">
              <w:rPr>
                <w:rFonts w:ascii="Arial" w:hAnsi="Arial" w:cs="Arial"/>
                <w:bCs/>
                <w:sz w:val="20"/>
                <w:szCs w:val="20"/>
              </w:rPr>
              <w:t>Additional staffing (0.5 PEF fund match £40,000) for targeted interventions, staff CLPL/ongoing training (£3000 – partially funded by PEF), forest school (0.1FTE £7,000) funded by PEF.</w:t>
            </w:r>
          </w:p>
        </w:tc>
      </w:tr>
      <w:tr w:rsidR="00D17AA8" w:rsidRPr="007C2DC1" w14:paraId="3F8B52AD" w14:textId="77777777" w:rsidTr="0023673A">
        <w:tc>
          <w:tcPr>
            <w:tcW w:w="10768" w:type="dxa"/>
            <w:gridSpan w:val="2"/>
            <w:shd w:val="clear" w:color="auto" w:fill="D9D9D9" w:themeFill="background1" w:themeFillShade="D9"/>
          </w:tcPr>
          <w:p w14:paraId="5E8C1841" w14:textId="4973DAF1" w:rsidR="00D17AA8" w:rsidRPr="007C2DC1" w:rsidRDefault="00D17AA8" w:rsidP="0023673A">
            <w:pPr>
              <w:rPr>
                <w:rFonts w:cstheme="minorHAnsi"/>
                <w:b/>
                <w:bCs/>
                <w:sz w:val="20"/>
                <w:szCs w:val="20"/>
              </w:rPr>
            </w:pPr>
            <w:r w:rsidRPr="007C2DC1">
              <w:rPr>
                <w:rFonts w:cstheme="minorHAnsi"/>
                <w:b/>
                <w:bCs/>
                <w:sz w:val="20"/>
                <w:szCs w:val="20"/>
              </w:rPr>
              <w:t>RATIONALE:</w:t>
            </w:r>
            <w:r w:rsidR="00C82A8C">
              <w:rPr>
                <w:rFonts w:cstheme="minorHAnsi"/>
                <w:b/>
                <w:bCs/>
                <w:sz w:val="20"/>
                <w:szCs w:val="20"/>
              </w:rPr>
              <w:t xml:space="preserve"> </w:t>
            </w:r>
            <w:r w:rsidR="00C82A8C" w:rsidRPr="00E83615">
              <w:rPr>
                <w:rFonts w:ascii="Arial" w:hAnsi="Arial" w:cs="Arial"/>
                <w:sz w:val="20"/>
                <w:szCs w:val="20"/>
              </w:rPr>
              <w:t xml:space="preserve">Observation of pupil engagement throughout the school highlights specific areas of challenge including motivation, resilience and ability to work co-operatively with others to extend and enhance learning. Pupils require support to make meaningful links across learning and identify where skills can be transferred. Work in assessment jotters shows lacks volume and variety in terms of methods of assessing (write/say/make/do). Learner conversations, pupil focus and staff professional discussions groups all identify need for a curriculum design which embeds and enhances </w:t>
            </w:r>
            <w:r w:rsidR="00922443" w:rsidRPr="00E83615">
              <w:rPr>
                <w:rFonts w:ascii="Arial" w:hAnsi="Arial" w:cs="Arial"/>
                <w:sz w:val="20"/>
                <w:szCs w:val="20"/>
              </w:rPr>
              <w:t>skills-based</w:t>
            </w:r>
            <w:r w:rsidR="00C82A8C" w:rsidRPr="00E83615">
              <w:rPr>
                <w:rFonts w:ascii="Arial" w:hAnsi="Arial" w:cs="Arial"/>
                <w:sz w:val="20"/>
                <w:szCs w:val="20"/>
              </w:rPr>
              <w:t xml:space="preserve"> learning approaches, play and </w:t>
            </w:r>
            <w:proofErr w:type="gramStart"/>
            <w:r w:rsidR="00C82A8C" w:rsidRPr="00E83615">
              <w:rPr>
                <w:rFonts w:ascii="Arial" w:hAnsi="Arial" w:cs="Arial"/>
                <w:sz w:val="20"/>
                <w:szCs w:val="20"/>
              </w:rPr>
              <w:t>enquiry based</w:t>
            </w:r>
            <w:proofErr w:type="gramEnd"/>
            <w:r w:rsidR="00C82A8C" w:rsidRPr="00E83615">
              <w:rPr>
                <w:rFonts w:ascii="Arial" w:hAnsi="Arial" w:cs="Arial"/>
                <w:sz w:val="20"/>
                <w:szCs w:val="20"/>
              </w:rPr>
              <w:t xml:space="preserve"> learning, STEM and outdoor learning from P1-7 and provides opportunities for learners to make decisions as to how learning is captured. Initial trial of change in approach has shown increased motivation and learner engagement thus leading to whole school change. </w:t>
            </w:r>
            <w:proofErr w:type="gramStart"/>
            <w:r w:rsidR="00C82A8C" w:rsidRPr="00E83615">
              <w:rPr>
                <w:rFonts w:ascii="Arial" w:hAnsi="Arial" w:cs="Arial"/>
                <w:sz w:val="20"/>
                <w:szCs w:val="20"/>
              </w:rPr>
              <w:t>In order to</w:t>
            </w:r>
            <w:proofErr w:type="gramEnd"/>
            <w:r w:rsidR="00C82A8C" w:rsidRPr="00E83615">
              <w:rPr>
                <w:rFonts w:ascii="Arial" w:hAnsi="Arial" w:cs="Arial"/>
                <w:sz w:val="20"/>
                <w:szCs w:val="20"/>
              </w:rPr>
              <w:t xml:space="preserve"> meet future NLC targets a further increase of 8.3% in numeracy is required and intervention in writing to close the gaps in identified stages (P1 into P2, P5 into P6 and P6 into 7 with focus on next </w:t>
            </w:r>
            <w:proofErr w:type="spellStart"/>
            <w:r w:rsidR="00C82A8C" w:rsidRPr="00E83615">
              <w:rPr>
                <w:rFonts w:ascii="Arial" w:hAnsi="Arial" w:cs="Arial"/>
                <w:sz w:val="20"/>
                <w:szCs w:val="20"/>
              </w:rPr>
              <w:t>years</w:t>
            </w:r>
            <w:proofErr w:type="spellEnd"/>
            <w:r w:rsidR="00C82A8C" w:rsidRPr="00E83615">
              <w:rPr>
                <w:rFonts w:ascii="Arial" w:hAnsi="Arial" w:cs="Arial"/>
                <w:sz w:val="20"/>
                <w:szCs w:val="20"/>
              </w:rPr>
              <w:t xml:space="preserve"> P3 and P7 cohort.</w:t>
            </w:r>
          </w:p>
        </w:tc>
      </w:tr>
      <w:tr w:rsidR="00D17AA8" w:rsidRPr="007C2DC1" w14:paraId="253E5C41" w14:textId="77777777" w:rsidTr="0023673A">
        <w:tc>
          <w:tcPr>
            <w:tcW w:w="10768" w:type="dxa"/>
            <w:gridSpan w:val="2"/>
            <w:shd w:val="clear" w:color="auto" w:fill="D9D9D9" w:themeFill="background1" w:themeFillShade="D9"/>
          </w:tcPr>
          <w:p w14:paraId="611E3F46" w14:textId="77777777" w:rsidR="00F14CFD" w:rsidRDefault="00F14CFD" w:rsidP="00F14CFD">
            <w:pPr>
              <w:rPr>
                <w:rFonts w:cstheme="minorHAnsi"/>
                <w:b/>
                <w:bCs/>
                <w:sz w:val="20"/>
                <w:szCs w:val="20"/>
              </w:rPr>
            </w:pPr>
            <w:r w:rsidRPr="007C2DC1">
              <w:rPr>
                <w:rFonts w:cstheme="minorHAnsi"/>
                <w:b/>
                <w:bCs/>
                <w:sz w:val="20"/>
                <w:szCs w:val="20"/>
              </w:rPr>
              <w:t>OUTCOMES:</w:t>
            </w:r>
            <w:r>
              <w:rPr>
                <w:rFonts w:cstheme="minorHAnsi"/>
                <w:b/>
                <w:bCs/>
                <w:sz w:val="20"/>
                <w:szCs w:val="20"/>
              </w:rPr>
              <w:t xml:space="preserve"> </w:t>
            </w:r>
          </w:p>
          <w:p w14:paraId="606E49C7" w14:textId="77777777" w:rsidR="00F14CFD" w:rsidRPr="00E83615" w:rsidRDefault="00F14CFD" w:rsidP="00F14CFD">
            <w:pPr>
              <w:rPr>
                <w:rFonts w:ascii="Arial" w:hAnsi="Arial" w:cs="Arial"/>
                <w:sz w:val="20"/>
                <w:szCs w:val="20"/>
              </w:rPr>
            </w:pPr>
            <w:r w:rsidRPr="00E83615">
              <w:rPr>
                <w:rFonts w:ascii="Arial" w:hAnsi="Arial" w:cs="Arial"/>
                <w:sz w:val="20"/>
                <w:szCs w:val="20"/>
              </w:rPr>
              <w:t>Targeted support for identified learners to improve attainment in literacy and numeracy.</w:t>
            </w:r>
          </w:p>
          <w:p w14:paraId="02113FF9" w14:textId="77777777" w:rsidR="00F14CFD" w:rsidRPr="00E83615" w:rsidRDefault="00F14CFD" w:rsidP="00F14CFD">
            <w:pPr>
              <w:rPr>
                <w:rFonts w:ascii="Arial" w:hAnsi="Arial" w:cs="Arial"/>
                <w:sz w:val="20"/>
                <w:szCs w:val="20"/>
              </w:rPr>
            </w:pPr>
            <w:r w:rsidRPr="00E83615">
              <w:rPr>
                <w:rFonts w:ascii="Arial" w:hAnsi="Arial" w:cs="Arial"/>
                <w:sz w:val="20"/>
                <w:szCs w:val="20"/>
              </w:rPr>
              <w:t>Whole school approach to curriculum design and delivery which engages and motivates all learners.</w:t>
            </w:r>
          </w:p>
          <w:p w14:paraId="5EEF8140" w14:textId="6ACFDD6A" w:rsidR="00F14CFD" w:rsidRPr="007C2DC1" w:rsidRDefault="00F14CFD" w:rsidP="00F14CFD">
            <w:pPr>
              <w:rPr>
                <w:rFonts w:cstheme="minorHAnsi"/>
                <w:b/>
                <w:bCs/>
                <w:sz w:val="20"/>
                <w:szCs w:val="20"/>
              </w:rPr>
            </w:pPr>
            <w:r w:rsidRPr="00E83615">
              <w:rPr>
                <w:rFonts w:ascii="Arial" w:hAnsi="Arial" w:cs="Arial"/>
                <w:sz w:val="20"/>
                <w:szCs w:val="20"/>
              </w:rPr>
              <w:t>Consistent pedagogical practice which ensures pace challenge and differentiation at all stages.</w:t>
            </w:r>
          </w:p>
        </w:tc>
      </w:tr>
      <w:tr w:rsidR="00F14CFD" w:rsidRPr="007C2DC1" w14:paraId="338C0545" w14:textId="77777777" w:rsidTr="0023673A">
        <w:tc>
          <w:tcPr>
            <w:tcW w:w="10768" w:type="dxa"/>
            <w:gridSpan w:val="2"/>
            <w:shd w:val="clear" w:color="auto" w:fill="D9D9D9" w:themeFill="background1" w:themeFillShade="D9"/>
          </w:tcPr>
          <w:p w14:paraId="7B6904BB" w14:textId="77777777" w:rsidR="00F14CFD" w:rsidRDefault="00F14CFD" w:rsidP="00F14CFD">
            <w:pPr>
              <w:rPr>
                <w:rFonts w:cstheme="minorHAnsi"/>
                <w:b/>
                <w:bCs/>
                <w:sz w:val="20"/>
                <w:szCs w:val="20"/>
              </w:rPr>
            </w:pPr>
            <w:r>
              <w:rPr>
                <w:rFonts w:cstheme="minorHAnsi"/>
                <w:b/>
                <w:bCs/>
                <w:sz w:val="20"/>
                <w:szCs w:val="20"/>
              </w:rPr>
              <w:t xml:space="preserve"> </w:t>
            </w:r>
            <w:r w:rsidRPr="007C2DC1">
              <w:rPr>
                <w:rFonts w:cstheme="minorHAnsi"/>
                <w:b/>
                <w:bCs/>
                <w:sz w:val="20"/>
                <w:szCs w:val="20"/>
              </w:rPr>
              <w:t>EXPECTED IMPACT:</w:t>
            </w:r>
          </w:p>
          <w:p w14:paraId="6A59C18A" w14:textId="005F8267" w:rsidR="00F14CFD" w:rsidRPr="00E83615" w:rsidRDefault="00E83615" w:rsidP="00F14CFD">
            <w:pPr>
              <w:rPr>
                <w:rFonts w:ascii="Arial" w:hAnsi="Arial" w:cs="Arial"/>
                <w:sz w:val="20"/>
                <w:szCs w:val="20"/>
              </w:rPr>
            </w:pPr>
            <w:r>
              <w:rPr>
                <w:rFonts w:ascii="Arial" w:hAnsi="Arial" w:cs="Arial"/>
                <w:sz w:val="20"/>
                <w:szCs w:val="20"/>
              </w:rPr>
              <w:t xml:space="preserve">Attainment </w:t>
            </w:r>
            <w:r w:rsidR="00922443" w:rsidRPr="00E83615">
              <w:rPr>
                <w:rFonts w:ascii="Arial" w:hAnsi="Arial" w:cs="Arial"/>
                <w:sz w:val="20"/>
                <w:szCs w:val="20"/>
              </w:rPr>
              <w:t xml:space="preserve">in numeracy </w:t>
            </w:r>
            <w:r>
              <w:rPr>
                <w:rFonts w:ascii="Arial" w:hAnsi="Arial" w:cs="Arial"/>
                <w:sz w:val="20"/>
                <w:szCs w:val="20"/>
              </w:rPr>
              <w:t xml:space="preserve">will increase </w:t>
            </w:r>
            <w:r w:rsidR="00922443" w:rsidRPr="00E83615">
              <w:rPr>
                <w:rFonts w:ascii="Arial" w:hAnsi="Arial" w:cs="Arial"/>
                <w:sz w:val="20"/>
                <w:szCs w:val="20"/>
              </w:rPr>
              <w:t>by 8% (2-4chn) to 10% (4-chn) at all stages.</w:t>
            </w:r>
          </w:p>
          <w:p w14:paraId="3BD783FA" w14:textId="77777777" w:rsidR="00922443" w:rsidRPr="00E83615" w:rsidRDefault="00922443" w:rsidP="00F14CFD">
            <w:pPr>
              <w:rPr>
                <w:rFonts w:ascii="Arial" w:hAnsi="Arial" w:cs="Arial"/>
                <w:sz w:val="20"/>
                <w:szCs w:val="20"/>
              </w:rPr>
            </w:pPr>
            <w:r w:rsidRPr="00E83615">
              <w:rPr>
                <w:rFonts w:ascii="Arial" w:hAnsi="Arial" w:cs="Arial"/>
                <w:sz w:val="20"/>
                <w:szCs w:val="20"/>
              </w:rPr>
              <w:t>Attainment in writing increased by 10% (4-6chn) at all stages.</w:t>
            </w:r>
          </w:p>
          <w:p w14:paraId="6465E195" w14:textId="4D2D9F66" w:rsidR="00922443" w:rsidRPr="007C2DC1" w:rsidRDefault="00922443" w:rsidP="00F14CFD">
            <w:pPr>
              <w:rPr>
                <w:rFonts w:cstheme="minorHAnsi"/>
                <w:b/>
                <w:bCs/>
                <w:sz w:val="20"/>
                <w:szCs w:val="20"/>
              </w:rPr>
            </w:pPr>
            <w:r w:rsidRPr="00E83615">
              <w:rPr>
                <w:rFonts w:ascii="Arial" w:hAnsi="Arial" w:cs="Arial"/>
                <w:sz w:val="20"/>
                <w:szCs w:val="20"/>
              </w:rPr>
              <w:t>Attainment of learners identified for targeted support will increase by 5%.</w:t>
            </w:r>
          </w:p>
        </w:tc>
      </w:tr>
      <w:tr w:rsidR="00F14CFD" w:rsidRPr="007C2DC1" w14:paraId="32A035C3" w14:textId="77777777" w:rsidTr="0023673A">
        <w:tc>
          <w:tcPr>
            <w:tcW w:w="10768" w:type="dxa"/>
            <w:gridSpan w:val="2"/>
          </w:tcPr>
          <w:p w14:paraId="1DB2F060" w14:textId="4CED5AD9" w:rsidR="00F14CFD" w:rsidRPr="007C2DC1" w:rsidRDefault="00F14CFD" w:rsidP="00F14CFD">
            <w:pPr>
              <w:pStyle w:val="TableParagraph"/>
              <w:spacing w:before="79"/>
              <w:ind w:left="73"/>
              <w:rPr>
                <w:rFonts w:cstheme="minorHAnsi"/>
                <w:spacing w:val="-1"/>
                <w:sz w:val="24"/>
                <w:szCs w:val="24"/>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 What action was taken and what was the impact?)</w:t>
            </w:r>
          </w:p>
          <w:p w14:paraId="1B30B8DE" w14:textId="77777777" w:rsidR="00707A66" w:rsidRPr="00733D2B" w:rsidRDefault="00707A66" w:rsidP="00707A66">
            <w:pPr>
              <w:pStyle w:val="ListParagraph"/>
              <w:numPr>
                <w:ilvl w:val="0"/>
                <w:numId w:val="21"/>
              </w:numPr>
              <w:jc w:val="both"/>
              <w:rPr>
                <w:rFonts w:ascii="Arial" w:hAnsi="Arial" w:cs="Arial"/>
                <w:b/>
                <w:bCs/>
                <w:sz w:val="20"/>
                <w:szCs w:val="20"/>
              </w:rPr>
            </w:pPr>
            <w:r w:rsidRPr="00733D2B">
              <w:rPr>
                <w:rFonts w:ascii="Arial" w:hAnsi="Arial" w:cs="Arial"/>
                <w:sz w:val="20"/>
                <w:szCs w:val="20"/>
              </w:rPr>
              <w:t xml:space="preserve">The Validated Self Evaluation (VSE) undertaken in March 2026 identified </w:t>
            </w:r>
            <w:r>
              <w:rPr>
                <w:rFonts w:ascii="Arial" w:hAnsi="Arial" w:cs="Arial"/>
                <w:sz w:val="20"/>
                <w:szCs w:val="20"/>
              </w:rPr>
              <w:t>that the school’s</w:t>
            </w:r>
            <w:r w:rsidRPr="00733D2B">
              <w:rPr>
                <w:rFonts w:ascii="Arial" w:hAnsi="Arial" w:cs="Arial"/>
                <w:sz w:val="20"/>
                <w:szCs w:val="20"/>
              </w:rPr>
              <w:t xml:space="preserve"> new approach to curriculum design and delivery was having a positive impact on learners however this was at the early stages of development. Feedback from learners through learner conversations and focus groups highlights this as an aspect of learning they enjoy along with opportunities to select favourite aspects of prior learning as part of the monthly showcase. Learners identified for support through regular analysis of data have shown significant gains in their learning. Targeted support from learning assistants in primaries 1-3 along with support at primaries 4-6 from CST has led to an increase from 74% to 78% of pupils achieving a level in literacy/Reading and a 71% to 73% of pupils achieving a level in numeracy, as demonstrated through range of assessment including ACEL, SNSA, PUMA/PIRA and YARK.</w:t>
            </w:r>
          </w:p>
          <w:p w14:paraId="3730CAA8" w14:textId="77777777" w:rsidR="00707A66" w:rsidRDefault="00707A66" w:rsidP="00707A66">
            <w:pPr>
              <w:pStyle w:val="ListParagraph"/>
              <w:numPr>
                <w:ilvl w:val="0"/>
                <w:numId w:val="21"/>
              </w:numPr>
              <w:spacing w:after="160" w:line="259" w:lineRule="auto"/>
              <w:jc w:val="both"/>
              <w:rPr>
                <w:rFonts w:ascii="Arial" w:hAnsi="Arial" w:cs="Arial"/>
                <w:sz w:val="20"/>
                <w:szCs w:val="20"/>
              </w:rPr>
            </w:pPr>
            <w:r>
              <w:rPr>
                <w:rFonts w:ascii="Arial" w:hAnsi="Arial" w:cs="Arial"/>
                <w:sz w:val="20"/>
                <w:szCs w:val="20"/>
              </w:rPr>
              <w:t>Attainment in writing at P1, P4 and P7 has increased according to teacher judgement by 8pp in P4 and 15pp in P7. SNSA results show P1 are testing at 81% (2 % However, lower than the national average). P4 are testing at 65% (1% above the national average), and P7 are testing at 78% (15% above the national average).</w:t>
            </w:r>
            <w:r w:rsidRPr="00DE654E">
              <w:rPr>
                <w:rFonts w:ascii="Arial" w:hAnsi="Arial" w:cs="Arial"/>
                <w:sz w:val="20"/>
                <w:szCs w:val="20"/>
              </w:rPr>
              <w:t xml:space="preserve"> </w:t>
            </w:r>
            <w:r>
              <w:rPr>
                <w:rFonts w:ascii="Arial" w:hAnsi="Arial" w:cs="Arial"/>
                <w:sz w:val="20"/>
                <w:szCs w:val="20"/>
              </w:rPr>
              <w:t>e</w:t>
            </w:r>
            <w:r w:rsidRPr="00DE654E">
              <w:rPr>
                <w:rFonts w:ascii="Arial" w:hAnsi="Arial" w:cs="Arial"/>
                <w:sz w:val="20"/>
                <w:szCs w:val="20"/>
              </w:rPr>
              <w:t xml:space="preserve">vidence in jotters demonstrates that learners continue to struggle with application during daily writing and lack stamina in </w:t>
            </w:r>
            <w:r w:rsidRPr="00DE654E">
              <w:rPr>
                <w:rFonts w:ascii="Arial" w:hAnsi="Arial" w:cs="Arial"/>
                <w:sz w:val="20"/>
                <w:szCs w:val="20"/>
              </w:rPr>
              <w:lastRenderedPageBreak/>
              <w:t>taught writing. Development of whole school consistent approaches to writing is at the early stage and is a priority for next session.</w:t>
            </w:r>
          </w:p>
          <w:p w14:paraId="7784899D" w14:textId="7D47D46B" w:rsidR="00F14CFD" w:rsidRPr="00707A66" w:rsidRDefault="00707A66" w:rsidP="00707A66">
            <w:pPr>
              <w:pStyle w:val="ListParagraph"/>
              <w:numPr>
                <w:ilvl w:val="0"/>
                <w:numId w:val="21"/>
              </w:numPr>
              <w:spacing w:after="160" w:line="259" w:lineRule="auto"/>
              <w:jc w:val="both"/>
              <w:rPr>
                <w:rFonts w:ascii="Arial" w:hAnsi="Arial" w:cs="Arial"/>
                <w:sz w:val="20"/>
                <w:szCs w:val="20"/>
              </w:rPr>
            </w:pPr>
            <w:r>
              <w:rPr>
                <w:rFonts w:ascii="Arial" w:hAnsi="Arial" w:cs="Arial"/>
                <w:sz w:val="20"/>
                <w:szCs w:val="20"/>
              </w:rPr>
              <w:t xml:space="preserve">Numeracy attainment is a clear strength. </w:t>
            </w:r>
            <w:r w:rsidRPr="00733D2B">
              <w:rPr>
                <w:rFonts w:ascii="Arial" w:hAnsi="Arial" w:cs="Arial"/>
                <w:sz w:val="20"/>
                <w:szCs w:val="20"/>
              </w:rPr>
              <w:t>SNSA results indicate P1 at 84% (4% above national average), P4 at 70% (16% above), and P7 at 67% (6% above). Performance has remained steady throughout the year, with P1 achieving 73% in May PUMA assessments and P4 maintaining a consistent 75% attainment rate. Primary 7 has demonstrated significant improvement, increasing by 29 p</w:t>
            </w:r>
            <w:r>
              <w:rPr>
                <w:rFonts w:ascii="Arial" w:hAnsi="Arial" w:cs="Arial"/>
                <w:sz w:val="20"/>
                <w:szCs w:val="20"/>
              </w:rPr>
              <w:t>p</w:t>
            </w:r>
            <w:r w:rsidRPr="00733D2B">
              <w:rPr>
                <w:rFonts w:ascii="Arial" w:hAnsi="Arial" w:cs="Arial"/>
                <w:sz w:val="20"/>
                <w:szCs w:val="20"/>
              </w:rPr>
              <w:t xml:space="preserve"> from 42% in October to 73% in May. This improvement is attributed to planned daily revision of key concepts. While learners demonstrate strong understanding of number processes, PUMA data highlights problem-solving and specific areas of mathematics as priorities for further development</w:t>
            </w:r>
            <w:r>
              <w:rPr>
                <w:rFonts w:ascii="Arial" w:hAnsi="Arial" w:cs="Arial"/>
                <w:sz w:val="20"/>
                <w:szCs w:val="20"/>
              </w:rPr>
              <w:t>.</w:t>
            </w:r>
          </w:p>
        </w:tc>
      </w:tr>
      <w:tr w:rsidR="00F14CFD" w:rsidRPr="007C2DC1" w14:paraId="10CF0502" w14:textId="77777777" w:rsidTr="0023673A">
        <w:tc>
          <w:tcPr>
            <w:tcW w:w="10768" w:type="dxa"/>
            <w:gridSpan w:val="2"/>
          </w:tcPr>
          <w:p w14:paraId="473B38B4" w14:textId="77777777" w:rsidR="00F14CFD" w:rsidRPr="007C2DC1" w:rsidRDefault="00F14CFD" w:rsidP="00F14CFD">
            <w:pPr>
              <w:rPr>
                <w:rFonts w:cstheme="minorHAnsi"/>
                <w:sz w:val="24"/>
                <w:szCs w:val="24"/>
              </w:rPr>
            </w:pPr>
            <w:r w:rsidRPr="007C2DC1">
              <w:rPr>
                <w:rFonts w:cstheme="minorHAnsi"/>
                <w:b/>
                <w:bCs/>
                <w:sz w:val="24"/>
                <w:szCs w:val="24"/>
                <w:u w:val="single"/>
              </w:rPr>
              <w:lastRenderedPageBreak/>
              <w:t>Next Steps:</w:t>
            </w:r>
            <w:r w:rsidRPr="007C2DC1">
              <w:rPr>
                <w:rFonts w:cstheme="minorHAnsi"/>
                <w:b/>
                <w:bCs/>
                <w:color w:val="004289"/>
                <w:sz w:val="24"/>
                <w:szCs w:val="24"/>
              </w:rPr>
              <w:t xml:space="preserve"> </w:t>
            </w:r>
            <w:r w:rsidRPr="007C2DC1">
              <w:rPr>
                <w:rFonts w:cstheme="minorHAnsi"/>
                <w:sz w:val="20"/>
                <w:szCs w:val="20"/>
              </w:rPr>
              <w:t>(What are we going to do now?)</w:t>
            </w:r>
          </w:p>
          <w:p w14:paraId="45FB3A71" w14:textId="5115A6AF" w:rsidR="00F14CFD" w:rsidRDefault="00E83615">
            <w:pPr>
              <w:pStyle w:val="ListParagraph"/>
              <w:numPr>
                <w:ilvl w:val="0"/>
                <w:numId w:val="18"/>
              </w:numPr>
              <w:rPr>
                <w:rFonts w:ascii="Arial" w:hAnsi="Arial" w:cs="Arial"/>
                <w:sz w:val="20"/>
                <w:szCs w:val="20"/>
              </w:rPr>
            </w:pPr>
            <w:r w:rsidRPr="00E83615">
              <w:rPr>
                <w:rFonts w:ascii="Arial" w:hAnsi="Arial" w:cs="Arial"/>
                <w:sz w:val="20"/>
                <w:szCs w:val="20"/>
              </w:rPr>
              <w:t>Embed consistent whole school approaches to pedagogy to ensure pace, challenge and differentiation for all learners with high quality feedback and questioning at all stages.</w:t>
            </w:r>
          </w:p>
          <w:p w14:paraId="720D8D1D" w14:textId="4039C1D7" w:rsidR="00E83615" w:rsidRDefault="000D3040">
            <w:pPr>
              <w:pStyle w:val="ListParagraph"/>
              <w:numPr>
                <w:ilvl w:val="0"/>
                <w:numId w:val="18"/>
              </w:numPr>
              <w:rPr>
                <w:rFonts w:ascii="Arial" w:hAnsi="Arial" w:cs="Arial"/>
                <w:sz w:val="20"/>
                <w:szCs w:val="20"/>
              </w:rPr>
            </w:pPr>
            <w:r>
              <w:rPr>
                <w:rFonts w:ascii="Arial" w:hAnsi="Arial" w:cs="Arial"/>
                <w:sz w:val="20"/>
                <w:szCs w:val="20"/>
              </w:rPr>
              <w:t>Develop pupil profile which demonstrates learning and supports self and teacher feedback.</w:t>
            </w:r>
          </w:p>
          <w:p w14:paraId="51FDCDDA" w14:textId="4FD4613E" w:rsidR="00F14CFD" w:rsidRPr="000D3040" w:rsidRDefault="000D3040" w:rsidP="000D3040">
            <w:pPr>
              <w:pStyle w:val="ListParagraph"/>
              <w:rPr>
                <w:rFonts w:ascii="Arial" w:hAnsi="Arial" w:cs="Arial"/>
                <w:sz w:val="20"/>
                <w:szCs w:val="20"/>
              </w:rPr>
            </w:pPr>
            <w:r>
              <w:rPr>
                <w:rFonts w:ascii="Arial" w:hAnsi="Arial" w:cs="Arial"/>
                <w:sz w:val="20"/>
                <w:szCs w:val="20"/>
              </w:rPr>
              <w:t xml:space="preserve">Establish a whole school approach to daily and taught writing including handwriting, grammar, punctuation and spelling. </w:t>
            </w:r>
          </w:p>
        </w:tc>
      </w:tr>
      <w:tr w:rsidR="000002AB" w:rsidRPr="007C2DC1" w14:paraId="7E2227EB" w14:textId="77777777" w:rsidTr="001959B0">
        <w:tc>
          <w:tcPr>
            <w:tcW w:w="10768" w:type="dxa"/>
            <w:gridSpan w:val="2"/>
            <w:shd w:val="clear" w:color="auto" w:fill="D0CECE" w:themeFill="background2" w:themeFillShade="E6"/>
          </w:tcPr>
          <w:p w14:paraId="03E83411" w14:textId="77777777" w:rsidR="000002AB" w:rsidRPr="007C2DC1" w:rsidRDefault="000002AB" w:rsidP="00F14CFD">
            <w:pPr>
              <w:rPr>
                <w:rFonts w:cstheme="minorHAnsi"/>
                <w:sz w:val="24"/>
                <w:szCs w:val="24"/>
              </w:rPr>
            </w:pPr>
          </w:p>
        </w:tc>
      </w:tr>
      <w:tr w:rsidR="000D3040" w:rsidRPr="007C2DC1" w14:paraId="793D2118" w14:textId="77777777" w:rsidTr="00FD6A90">
        <w:tc>
          <w:tcPr>
            <w:tcW w:w="10768" w:type="dxa"/>
            <w:gridSpan w:val="2"/>
          </w:tcPr>
          <w:p w14:paraId="62C34BBB" w14:textId="587C01AA" w:rsidR="000D3040" w:rsidRPr="007C2DC1" w:rsidRDefault="000D3040" w:rsidP="00F14CFD">
            <w:pPr>
              <w:rPr>
                <w:rFonts w:cstheme="minorHAnsi"/>
                <w:sz w:val="24"/>
                <w:szCs w:val="24"/>
              </w:rPr>
            </w:pPr>
            <w:r w:rsidRPr="007C2DC1">
              <w:rPr>
                <w:rFonts w:cstheme="minorHAnsi"/>
                <w:b/>
                <w:bCs/>
                <w:sz w:val="24"/>
                <w:szCs w:val="24"/>
              </w:rPr>
              <w:t>Priority 2 (Long Term Outcome)</w:t>
            </w:r>
            <w:r w:rsidRPr="007C2DC1">
              <w:rPr>
                <w:rFonts w:cstheme="minorHAnsi"/>
                <w:sz w:val="24"/>
                <w:szCs w:val="24"/>
              </w:rPr>
              <w:t>:</w:t>
            </w:r>
            <w:r>
              <w:rPr>
                <w:rFonts w:cstheme="minorHAnsi"/>
                <w:sz w:val="24"/>
                <w:szCs w:val="24"/>
              </w:rPr>
              <w:t xml:space="preserve"> </w:t>
            </w:r>
            <w:r w:rsidRPr="000D3040">
              <w:rPr>
                <w:rFonts w:ascii="Arial" w:hAnsi="Arial" w:cs="Arial"/>
                <w:sz w:val="20"/>
                <w:szCs w:val="20"/>
              </w:rPr>
              <w:t>A robust approach to supporting learners with additional support needs, with a focus on health and well-being, involving all stakeholders will ensure that all learners receive the support needed to build emotion well-being and resilience.</w:t>
            </w:r>
          </w:p>
        </w:tc>
      </w:tr>
      <w:tr w:rsidR="00F14CFD" w:rsidRPr="007C2DC1" w14:paraId="54CAB705" w14:textId="77777777" w:rsidTr="0023673A">
        <w:tc>
          <w:tcPr>
            <w:tcW w:w="10768" w:type="dxa"/>
            <w:gridSpan w:val="2"/>
          </w:tcPr>
          <w:p w14:paraId="392B7F98" w14:textId="77777777" w:rsidR="00F14CFD" w:rsidRPr="007C2DC1" w:rsidRDefault="00F14CFD" w:rsidP="00F14CFD">
            <w:pPr>
              <w:rPr>
                <w:rFonts w:cstheme="minorHAnsi"/>
                <w:sz w:val="16"/>
                <w:szCs w:val="16"/>
              </w:rPr>
            </w:pPr>
            <w:r w:rsidRPr="007C2DC1">
              <w:rPr>
                <w:rFonts w:cstheme="minorHAnsi"/>
                <w:b/>
                <w:bCs/>
                <w:sz w:val="16"/>
                <w:szCs w:val="16"/>
              </w:rPr>
              <w:t>(Please insert the relevant information below)</w:t>
            </w:r>
          </w:p>
        </w:tc>
      </w:tr>
      <w:tr w:rsidR="00F14CFD" w:rsidRPr="007C2DC1" w14:paraId="5ED0E59C" w14:textId="77777777" w:rsidTr="008E6053">
        <w:tc>
          <w:tcPr>
            <w:tcW w:w="5317" w:type="dxa"/>
            <w:shd w:val="clear" w:color="auto" w:fill="D9D9D9" w:themeFill="background1" w:themeFillShade="D9"/>
          </w:tcPr>
          <w:p w14:paraId="0740EE99" w14:textId="7E685885" w:rsidR="00F14CFD" w:rsidRDefault="00F14CFD" w:rsidP="00F14CFD">
            <w:pPr>
              <w:rPr>
                <w:rFonts w:cstheme="minorHAnsi"/>
                <w:b/>
                <w:bCs/>
                <w:sz w:val="24"/>
                <w:szCs w:val="24"/>
              </w:rPr>
            </w:pPr>
            <w:r w:rsidRPr="007C2DC1">
              <w:rPr>
                <w:rFonts w:cstheme="minorHAnsi"/>
                <w:b/>
                <w:bCs/>
                <w:sz w:val="24"/>
                <w:szCs w:val="24"/>
              </w:rPr>
              <w:t>NIF Priority:</w:t>
            </w:r>
          </w:p>
          <w:p w14:paraId="7107D3C0" w14:textId="77777777" w:rsidR="00AD333A" w:rsidRPr="00AD333A" w:rsidRDefault="00AD333A" w:rsidP="00AD333A">
            <w:pPr>
              <w:pStyle w:val="Default"/>
              <w:rPr>
                <w:color w:val="auto"/>
                <w:sz w:val="20"/>
                <w:szCs w:val="20"/>
                <w:lang w:val="en"/>
              </w:rPr>
            </w:pPr>
            <w:r w:rsidRPr="00AD333A">
              <w:rPr>
                <w:color w:val="auto"/>
                <w:sz w:val="20"/>
                <w:szCs w:val="20"/>
                <w:lang w:val="en"/>
              </w:rPr>
              <w:t xml:space="preserve">1. Placing the human rights and needs of every child and young person at the </w:t>
            </w:r>
            <w:proofErr w:type="spellStart"/>
            <w:r w:rsidRPr="00AD333A">
              <w:rPr>
                <w:color w:val="auto"/>
                <w:sz w:val="20"/>
                <w:szCs w:val="20"/>
                <w:lang w:val="en"/>
              </w:rPr>
              <w:t>centre</w:t>
            </w:r>
            <w:proofErr w:type="spellEnd"/>
            <w:r w:rsidRPr="00AD333A">
              <w:rPr>
                <w:color w:val="auto"/>
                <w:sz w:val="20"/>
                <w:szCs w:val="20"/>
                <w:lang w:val="en"/>
              </w:rPr>
              <w:t xml:space="preserve"> of education</w:t>
            </w:r>
          </w:p>
          <w:p w14:paraId="7FDC1B9F" w14:textId="0418E9E5" w:rsidR="00F14CFD" w:rsidRPr="007C2DC1" w:rsidRDefault="00AD333A" w:rsidP="00F14CFD">
            <w:pPr>
              <w:rPr>
                <w:rFonts w:cstheme="minorHAnsi"/>
                <w:b/>
                <w:bCs/>
                <w:sz w:val="24"/>
                <w:szCs w:val="24"/>
              </w:rPr>
            </w:pPr>
            <w:r w:rsidRPr="00AD333A">
              <w:rPr>
                <w:rFonts w:ascii="Arial" w:hAnsi="Arial" w:cs="Arial"/>
                <w:sz w:val="20"/>
                <w:szCs w:val="20"/>
                <w:lang w:val="en"/>
              </w:rPr>
              <w:t>2. Improvement in children and young people’s health and wellbeing;</w:t>
            </w:r>
          </w:p>
        </w:tc>
        <w:tc>
          <w:tcPr>
            <w:tcW w:w="5451" w:type="dxa"/>
            <w:shd w:val="clear" w:color="auto" w:fill="D9D9D9" w:themeFill="background1" w:themeFillShade="D9"/>
          </w:tcPr>
          <w:p w14:paraId="022E8F7A" w14:textId="77777777" w:rsidR="00F14CFD" w:rsidRDefault="00F14CFD" w:rsidP="00F14CFD">
            <w:pPr>
              <w:rPr>
                <w:rFonts w:cstheme="minorHAnsi"/>
                <w:b/>
                <w:bCs/>
                <w:sz w:val="24"/>
                <w:szCs w:val="24"/>
              </w:rPr>
            </w:pPr>
            <w:r w:rsidRPr="007C2DC1">
              <w:rPr>
                <w:rFonts w:cstheme="minorHAnsi"/>
                <w:b/>
                <w:bCs/>
                <w:sz w:val="24"/>
                <w:szCs w:val="24"/>
              </w:rPr>
              <w:t>NIF Driver:</w:t>
            </w:r>
          </w:p>
          <w:p w14:paraId="7B41349D"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1</w:t>
            </w:r>
            <w:proofErr w:type="gramStart"/>
            <w:r w:rsidRPr="00AD333A">
              <w:rPr>
                <w:rFonts w:ascii="Arial" w:hAnsi="Arial" w:cs="Arial"/>
                <w:sz w:val="20"/>
                <w:szCs w:val="20"/>
                <w:lang w:val="en"/>
              </w:rPr>
              <w:t>.School</w:t>
            </w:r>
            <w:proofErr w:type="gramEnd"/>
            <w:r w:rsidRPr="00AD333A">
              <w:rPr>
                <w:rFonts w:ascii="Arial" w:hAnsi="Arial" w:cs="Arial"/>
                <w:sz w:val="20"/>
                <w:szCs w:val="20"/>
                <w:lang w:val="en"/>
              </w:rPr>
              <w:t xml:space="preserve"> and ELC Leadership</w:t>
            </w:r>
          </w:p>
          <w:p w14:paraId="0F8C62EC"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2.Teacher and Practitioner Professionalism</w:t>
            </w:r>
          </w:p>
          <w:p w14:paraId="17BBC331"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3.Parent/Carer Involvement and Engagement</w:t>
            </w:r>
          </w:p>
          <w:p w14:paraId="75CD44AF" w14:textId="193BDEE8" w:rsidR="00AD333A" w:rsidRPr="007C2DC1" w:rsidRDefault="00AD333A" w:rsidP="00AD333A">
            <w:pPr>
              <w:rPr>
                <w:rFonts w:cstheme="minorHAnsi"/>
                <w:b/>
                <w:bCs/>
                <w:sz w:val="24"/>
                <w:szCs w:val="24"/>
              </w:rPr>
            </w:pPr>
            <w:r w:rsidRPr="00AD333A">
              <w:rPr>
                <w:rFonts w:ascii="Arial" w:hAnsi="Arial" w:cs="Arial"/>
                <w:sz w:val="20"/>
                <w:szCs w:val="20"/>
                <w:lang w:val="en"/>
              </w:rPr>
              <w:t>4.Curriculum and Assessment</w:t>
            </w:r>
          </w:p>
        </w:tc>
      </w:tr>
      <w:tr w:rsidR="00F14CFD" w:rsidRPr="007C2DC1" w14:paraId="110E6C5A" w14:textId="77777777" w:rsidTr="00974EC3">
        <w:tc>
          <w:tcPr>
            <w:tcW w:w="5317" w:type="dxa"/>
            <w:shd w:val="clear" w:color="auto" w:fill="D9D9D9" w:themeFill="background1" w:themeFillShade="D9"/>
          </w:tcPr>
          <w:p w14:paraId="75B6DF2F" w14:textId="77777777" w:rsidR="00F14CFD" w:rsidRDefault="00F14CFD" w:rsidP="00F14CFD">
            <w:pPr>
              <w:rPr>
                <w:rFonts w:cstheme="minorHAnsi"/>
                <w:b/>
                <w:bCs/>
                <w:sz w:val="24"/>
                <w:szCs w:val="24"/>
              </w:rPr>
            </w:pPr>
            <w:r w:rsidRPr="007C2DC1">
              <w:rPr>
                <w:rFonts w:cstheme="minorHAnsi"/>
                <w:b/>
                <w:bCs/>
                <w:sz w:val="24"/>
                <w:szCs w:val="24"/>
              </w:rPr>
              <w:t>NLC Priority:</w:t>
            </w:r>
          </w:p>
          <w:p w14:paraId="47311BE5"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3.Improvement in children and young people’s health and wellbeing with a focus on mental health and wellbeing</w:t>
            </w:r>
          </w:p>
          <w:p w14:paraId="0F056B37" w14:textId="0CDFD463" w:rsidR="00F14CFD" w:rsidRPr="00AD333A" w:rsidRDefault="00AD333A" w:rsidP="00AD333A">
            <w:pPr>
              <w:rPr>
                <w:rFonts w:ascii="Arial" w:hAnsi="Arial" w:cs="Arial"/>
                <w:b/>
                <w:bCs/>
                <w:sz w:val="20"/>
                <w:szCs w:val="20"/>
              </w:rPr>
            </w:pPr>
            <w:r w:rsidRPr="00AD333A">
              <w:rPr>
                <w:rFonts w:ascii="Arial" w:hAnsi="Arial" w:cs="Arial"/>
                <w:sz w:val="20"/>
                <w:szCs w:val="20"/>
                <w:lang w:val="en"/>
              </w:rPr>
              <w:t>4.Improvement in employability skills and sustained, positive school leaver destinations for all young people</w:t>
            </w:r>
          </w:p>
        </w:tc>
        <w:tc>
          <w:tcPr>
            <w:tcW w:w="5451" w:type="dxa"/>
            <w:shd w:val="clear" w:color="auto" w:fill="D9D9D9" w:themeFill="background1" w:themeFillShade="D9"/>
          </w:tcPr>
          <w:p w14:paraId="4EF683E0" w14:textId="77777777" w:rsidR="00F14CFD" w:rsidRDefault="00F14CFD" w:rsidP="00F14CFD">
            <w:pPr>
              <w:rPr>
                <w:rFonts w:cstheme="minorHAnsi"/>
                <w:b/>
                <w:bCs/>
                <w:sz w:val="24"/>
                <w:szCs w:val="24"/>
              </w:rPr>
            </w:pPr>
            <w:r w:rsidRPr="007C2DC1">
              <w:rPr>
                <w:rFonts w:cstheme="minorHAnsi"/>
                <w:b/>
                <w:bCs/>
                <w:sz w:val="24"/>
                <w:szCs w:val="24"/>
              </w:rPr>
              <w:t>QI:</w:t>
            </w:r>
          </w:p>
          <w:p w14:paraId="622E0B6E"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1.2: Leadership for learning</w:t>
            </w:r>
          </w:p>
          <w:p w14:paraId="1B7959BF"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1.3: Leadership of change</w:t>
            </w:r>
          </w:p>
          <w:p w14:paraId="1974C59D"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2.2: Curriculum</w:t>
            </w:r>
          </w:p>
          <w:p w14:paraId="2FCDC79E"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 xml:space="preserve">3.1: Ensuring wellbeing, equality and inclusion </w:t>
            </w:r>
          </w:p>
          <w:p w14:paraId="046FB8FE" w14:textId="77777777" w:rsidR="00AD333A" w:rsidRPr="00AD333A" w:rsidRDefault="00AD333A" w:rsidP="00AD333A">
            <w:pPr>
              <w:rPr>
                <w:rFonts w:ascii="Arial" w:hAnsi="Arial" w:cs="Arial"/>
                <w:sz w:val="20"/>
                <w:szCs w:val="20"/>
                <w:lang w:val="en"/>
              </w:rPr>
            </w:pPr>
            <w:r w:rsidRPr="00AD333A">
              <w:rPr>
                <w:rFonts w:ascii="Arial" w:hAnsi="Arial" w:cs="Arial"/>
                <w:sz w:val="20"/>
                <w:szCs w:val="20"/>
                <w:lang w:val="en"/>
              </w:rPr>
              <w:t xml:space="preserve">3.2: Securing children’s progress </w:t>
            </w:r>
          </w:p>
          <w:p w14:paraId="2E19062B" w14:textId="4D188B6A" w:rsidR="00AD333A" w:rsidRPr="007C2DC1" w:rsidRDefault="00AD333A" w:rsidP="00AD333A">
            <w:pPr>
              <w:rPr>
                <w:rFonts w:cstheme="minorHAnsi"/>
                <w:sz w:val="24"/>
                <w:szCs w:val="24"/>
              </w:rPr>
            </w:pPr>
            <w:r w:rsidRPr="00AD333A">
              <w:rPr>
                <w:rFonts w:ascii="Arial" w:hAnsi="Arial" w:cs="Arial"/>
                <w:sz w:val="20"/>
                <w:szCs w:val="20"/>
                <w:lang w:val="en"/>
              </w:rPr>
              <w:t>3.3: Developing creativity and skills for life</w:t>
            </w:r>
          </w:p>
        </w:tc>
      </w:tr>
      <w:tr w:rsidR="00F14CFD" w:rsidRPr="007C2DC1" w14:paraId="5D70F792" w14:textId="77777777" w:rsidTr="0023673A">
        <w:tc>
          <w:tcPr>
            <w:tcW w:w="10768" w:type="dxa"/>
            <w:gridSpan w:val="2"/>
            <w:shd w:val="clear" w:color="auto" w:fill="D9D9D9" w:themeFill="background1" w:themeFillShade="D9"/>
          </w:tcPr>
          <w:p w14:paraId="715F6C2B" w14:textId="1B716B93" w:rsidR="00F14CFD" w:rsidRPr="007C2DC1" w:rsidRDefault="00F14CFD" w:rsidP="00F14CFD">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p>
          <w:p w14:paraId="74C5A5A7" w14:textId="51EF74AE" w:rsidR="00F14CFD" w:rsidRPr="00AD333A" w:rsidRDefault="00AD333A" w:rsidP="00F14CFD">
            <w:pPr>
              <w:rPr>
                <w:rFonts w:ascii="Arial" w:hAnsi="Arial" w:cs="Arial"/>
                <w:sz w:val="20"/>
                <w:szCs w:val="20"/>
                <w:u w:val="single"/>
              </w:rPr>
            </w:pPr>
            <w:r w:rsidRPr="00AD333A">
              <w:rPr>
                <w:rFonts w:ascii="Arial" w:hAnsi="Arial" w:cs="Arial"/>
                <w:sz w:val="20"/>
                <w:szCs w:val="20"/>
              </w:rPr>
              <w:t>0.5 PEF fund match teacher at cost of approximately £40,000 provides additional 1FTE staffing and ensures a full time HWB/Nurture teacher to support identified learners. 0.1 FTE to support Forst School at cost of £7000.</w:t>
            </w:r>
          </w:p>
        </w:tc>
      </w:tr>
      <w:tr w:rsidR="00F14CFD" w:rsidRPr="007C2DC1" w14:paraId="2BD10646" w14:textId="77777777" w:rsidTr="0023673A">
        <w:tc>
          <w:tcPr>
            <w:tcW w:w="10768" w:type="dxa"/>
            <w:gridSpan w:val="2"/>
            <w:shd w:val="clear" w:color="auto" w:fill="D9D9D9" w:themeFill="background1" w:themeFillShade="D9"/>
          </w:tcPr>
          <w:p w14:paraId="51D67846" w14:textId="4A72DF8C" w:rsidR="00F14CFD" w:rsidRPr="007C2DC1" w:rsidRDefault="00F14CFD" w:rsidP="00F14CFD">
            <w:pPr>
              <w:rPr>
                <w:rFonts w:cstheme="minorHAnsi"/>
                <w:sz w:val="20"/>
                <w:szCs w:val="20"/>
              </w:rPr>
            </w:pPr>
            <w:r w:rsidRPr="007C2DC1">
              <w:rPr>
                <w:rFonts w:cstheme="minorHAnsi"/>
                <w:b/>
                <w:bCs/>
                <w:sz w:val="20"/>
                <w:szCs w:val="20"/>
              </w:rPr>
              <w:t>RATIONALE</w:t>
            </w:r>
            <w:r w:rsidRPr="007C2DC1">
              <w:rPr>
                <w:rFonts w:cstheme="minorHAnsi"/>
                <w:sz w:val="20"/>
                <w:szCs w:val="20"/>
              </w:rPr>
              <w:t>:</w:t>
            </w:r>
            <w:r w:rsidR="00AD333A">
              <w:rPr>
                <w:rFonts w:cstheme="minorHAnsi"/>
                <w:sz w:val="20"/>
                <w:szCs w:val="20"/>
              </w:rPr>
              <w:t xml:space="preserve"> </w:t>
            </w:r>
            <w:r w:rsidR="00AD333A" w:rsidRPr="00AD333A">
              <w:rPr>
                <w:rFonts w:ascii="Arial" w:hAnsi="Arial" w:cs="Arial"/>
                <w:sz w:val="20"/>
                <w:szCs w:val="20"/>
              </w:rPr>
              <w:t xml:space="preserve">The number of learners with additional support needs equates for 50% of the school population, this includes a wide variety of social and emotional, behavioural, language and communication and learning needs. For some identified learners, parents are struggling to manage their needs at home and are increasingly looking to school for support, this is also impacting on their child both in and out of school. Lack of resources available to parents and carers means in most cases school is sole support with parents and carers seeking support for their child’s emotional health and well-being. Increasing numbers of learners are presenting with emotional dysregulation and at times find learning within the traditional classroom environment challenging. </w:t>
            </w:r>
            <w:proofErr w:type="gramStart"/>
            <w:r w:rsidR="00AD333A" w:rsidRPr="00AD333A">
              <w:rPr>
                <w:rFonts w:ascii="Arial" w:hAnsi="Arial" w:cs="Arial"/>
                <w:sz w:val="20"/>
                <w:szCs w:val="20"/>
              </w:rPr>
              <w:t>In order to</w:t>
            </w:r>
            <w:proofErr w:type="gramEnd"/>
            <w:r w:rsidR="00AD333A" w:rsidRPr="00AD333A">
              <w:rPr>
                <w:rFonts w:ascii="Arial" w:hAnsi="Arial" w:cs="Arial"/>
                <w:sz w:val="20"/>
                <w:szCs w:val="20"/>
              </w:rPr>
              <w:t xml:space="preserve"> meet the current needs of learners and ensure that all children are engaged and attending school further enhancement of current HWB supports is a priority.</w:t>
            </w:r>
          </w:p>
        </w:tc>
      </w:tr>
      <w:tr w:rsidR="00F14CFD" w:rsidRPr="007C2DC1" w14:paraId="1972577C" w14:textId="77777777" w:rsidTr="0023673A">
        <w:tc>
          <w:tcPr>
            <w:tcW w:w="10768" w:type="dxa"/>
            <w:gridSpan w:val="2"/>
            <w:shd w:val="clear" w:color="auto" w:fill="D9D9D9" w:themeFill="background1" w:themeFillShade="D9"/>
          </w:tcPr>
          <w:p w14:paraId="5316C597" w14:textId="77777777" w:rsidR="00F14CFD" w:rsidRDefault="00F14CFD" w:rsidP="00F14CFD">
            <w:pPr>
              <w:rPr>
                <w:rFonts w:cstheme="minorHAnsi"/>
                <w:sz w:val="20"/>
                <w:szCs w:val="20"/>
              </w:rPr>
            </w:pPr>
            <w:r w:rsidRPr="007C2DC1">
              <w:rPr>
                <w:rFonts w:cstheme="minorHAnsi"/>
                <w:b/>
                <w:bCs/>
                <w:sz w:val="20"/>
                <w:szCs w:val="20"/>
              </w:rPr>
              <w:t>OUTCOMES</w:t>
            </w:r>
            <w:r w:rsidRPr="007C2DC1">
              <w:rPr>
                <w:rFonts w:cstheme="minorHAnsi"/>
                <w:sz w:val="20"/>
                <w:szCs w:val="20"/>
              </w:rPr>
              <w:t>:</w:t>
            </w:r>
            <w:r w:rsidR="00AD333A">
              <w:rPr>
                <w:rFonts w:cstheme="minorHAnsi"/>
                <w:sz w:val="20"/>
                <w:szCs w:val="20"/>
              </w:rPr>
              <w:t xml:space="preserve"> </w:t>
            </w:r>
          </w:p>
          <w:p w14:paraId="603CDCD1" w14:textId="77777777" w:rsidR="00E779C6" w:rsidRDefault="00E779C6" w:rsidP="00F14CFD">
            <w:pPr>
              <w:rPr>
                <w:rFonts w:ascii="Arial" w:hAnsi="Arial" w:cs="Arial"/>
                <w:sz w:val="20"/>
                <w:szCs w:val="20"/>
              </w:rPr>
            </w:pPr>
            <w:r>
              <w:rPr>
                <w:rFonts w:ascii="Arial" w:hAnsi="Arial" w:cs="Arial"/>
                <w:sz w:val="20"/>
                <w:szCs w:val="20"/>
              </w:rPr>
              <w:t>Targeted HWB supports and interventions for identified learners displaying distressed and dysregulated behaviours.</w:t>
            </w:r>
          </w:p>
          <w:p w14:paraId="74A711F3" w14:textId="247C1AA5" w:rsidR="00E779C6" w:rsidRDefault="00E779C6" w:rsidP="00F14CFD">
            <w:pPr>
              <w:rPr>
                <w:rFonts w:ascii="Arial" w:hAnsi="Arial" w:cs="Arial"/>
                <w:sz w:val="20"/>
                <w:szCs w:val="20"/>
              </w:rPr>
            </w:pPr>
            <w:r>
              <w:rPr>
                <w:rFonts w:ascii="Arial" w:hAnsi="Arial" w:cs="Arial"/>
                <w:sz w:val="20"/>
                <w:szCs w:val="20"/>
              </w:rPr>
              <w:t xml:space="preserve">All learners will be supported to build their skills in emotional regulation and resilience. </w:t>
            </w:r>
          </w:p>
          <w:p w14:paraId="0CEA740A" w14:textId="0779F0BF" w:rsidR="00E779C6" w:rsidRPr="00E779C6" w:rsidRDefault="00E779C6" w:rsidP="00F14CFD">
            <w:pPr>
              <w:rPr>
                <w:rFonts w:ascii="Arial" w:hAnsi="Arial" w:cs="Arial"/>
                <w:sz w:val="20"/>
                <w:szCs w:val="20"/>
              </w:rPr>
            </w:pPr>
            <w:r>
              <w:rPr>
                <w:rFonts w:ascii="Arial" w:hAnsi="Arial" w:cs="Arial"/>
                <w:sz w:val="20"/>
                <w:szCs w:val="20"/>
              </w:rPr>
              <w:t>‘What Matters to You’ survey will gather the views of all stakeholders and underpin school values.</w:t>
            </w:r>
          </w:p>
        </w:tc>
      </w:tr>
      <w:tr w:rsidR="00F14CFD" w:rsidRPr="00793AF5" w14:paraId="6C2EAF4F" w14:textId="77777777" w:rsidTr="0023673A">
        <w:tc>
          <w:tcPr>
            <w:tcW w:w="10768" w:type="dxa"/>
            <w:gridSpan w:val="2"/>
            <w:shd w:val="clear" w:color="auto" w:fill="D9D9D9" w:themeFill="background1" w:themeFillShade="D9"/>
          </w:tcPr>
          <w:p w14:paraId="2EAC3F42" w14:textId="77777777" w:rsidR="00F14CFD" w:rsidRPr="00793AF5" w:rsidRDefault="00F14CFD" w:rsidP="00F14CFD">
            <w:pPr>
              <w:rPr>
                <w:rFonts w:ascii="Arial" w:hAnsi="Arial" w:cs="Arial"/>
                <w:b/>
                <w:bCs/>
                <w:sz w:val="20"/>
                <w:szCs w:val="20"/>
              </w:rPr>
            </w:pPr>
            <w:r w:rsidRPr="00793AF5">
              <w:rPr>
                <w:rFonts w:ascii="Arial" w:hAnsi="Arial" w:cs="Arial"/>
                <w:b/>
                <w:bCs/>
                <w:sz w:val="20"/>
                <w:szCs w:val="20"/>
              </w:rPr>
              <w:t>EXPECTED IMPACT:</w:t>
            </w:r>
          </w:p>
          <w:p w14:paraId="7D1346F1" w14:textId="77777777" w:rsidR="00E779C6" w:rsidRPr="00793AF5" w:rsidRDefault="00E779C6" w:rsidP="00F14CFD">
            <w:pPr>
              <w:rPr>
                <w:rFonts w:ascii="Arial" w:hAnsi="Arial" w:cs="Arial"/>
                <w:sz w:val="20"/>
                <w:szCs w:val="20"/>
              </w:rPr>
            </w:pPr>
            <w:r w:rsidRPr="00793AF5">
              <w:rPr>
                <w:rFonts w:ascii="Arial" w:hAnsi="Arial" w:cs="Arial"/>
                <w:sz w:val="20"/>
                <w:szCs w:val="20"/>
              </w:rPr>
              <w:t xml:space="preserve">Attendance and engagement of identified learners will increase. </w:t>
            </w:r>
          </w:p>
          <w:p w14:paraId="43FBB2E7" w14:textId="77777777" w:rsidR="00E779C6" w:rsidRPr="00793AF5" w:rsidRDefault="00E779C6" w:rsidP="00F14CFD">
            <w:pPr>
              <w:rPr>
                <w:rFonts w:ascii="Arial" w:hAnsi="Arial" w:cs="Arial"/>
                <w:sz w:val="20"/>
                <w:szCs w:val="20"/>
              </w:rPr>
            </w:pPr>
            <w:r w:rsidRPr="00793AF5">
              <w:rPr>
                <w:rFonts w:ascii="Arial" w:hAnsi="Arial" w:cs="Arial"/>
                <w:sz w:val="20"/>
                <w:szCs w:val="20"/>
              </w:rPr>
              <w:t>Number of children displaying distressed and dysregulated behaviour will decrease.</w:t>
            </w:r>
          </w:p>
          <w:p w14:paraId="358503FE" w14:textId="1878C50E" w:rsidR="00E779C6" w:rsidRPr="00793AF5" w:rsidRDefault="00E779C6" w:rsidP="00F14CFD">
            <w:pPr>
              <w:rPr>
                <w:rFonts w:ascii="Arial" w:hAnsi="Arial" w:cs="Arial"/>
                <w:sz w:val="20"/>
                <w:szCs w:val="20"/>
              </w:rPr>
            </w:pPr>
            <w:r w:rsidRPr="00793AF5">
              <w:rPr>
                <w:rFonts w:ascii="Arial" w:hAnsi="Arial" w:cs="Arial"/>
                <w:sz w:val="20"/>
                <w:szCs w:val="20"/>
              </w:rPr>
              <w:t xml:space="preserve">All learners will be able to use skills learned to help them regulate in school. </w:t>
            </w:r>
          </w:p>
          <w:p w14:paraId="5292FE32" w14:textId="120B80F7" w:rsidR="00E779C6" w:rsidRPr="00793AF5" w:rsidRDefault="00E779C6" w:rsidP="00F14CFD">
            <w:pPr>
              <w:rPr>
                <w:rFonts w:ascii="Arial" w:hAnsi="Arial" w:cs="Arial"/>
                <w:sz w:val="20"/>
                <w:szCs w:val="20"/>
              </w:rPr>
            </w:pPr>
            <w:r w:rsidRPr="00793AF5">
              <w:rPr>
                <w:rFonts w:ascii="Arial" w:hAnsi="Arial" w:cs="Arial"/>
                <w:sz w:val="20"/>
                <w:szCs w:val="20"/>
              </w:rPr>
              <w:t>All stakeholders will share the school vision, values and aims creating strong partnership approaches and a positive school ethos where all are valued.</w:t>
            </w:r>
          </w:p>
        </w:tc>
      </w:tr>
      <w:tr w:rsidR="00F14CFD" w:rsidRPr="007C2DC1" w14:paraId="75FE74A4" w14:textId="77777777" w:rsidTr="0023673A">
        <w:tc>
          <w:tcPr>
            <w:tcW w:w="10768" w:type="dxa"/>
            <w:gridSpan w:val="2"/>
          </w:tcPr>
          <w:p w14:paraId="0212D321" w14:textId="77777777" w:rsidR="00F14CFD" w:rsidRDefault="00F14CFD" w:rsidP="00F14CFD">
            <w:pPr>
              <w:pStyle w:val="TableParagraph"/>
              <w:spacing w:before="79"/>
              <w:ind w:left="73"/>
              <w:rPr>
                <w:rFonts w:cstheme="minorHAnsi"/>
                <w:spacing w:val="-1"/>
                <w:sz w:val="20"/>
                <w:szCs w:val="20"/>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 What action was taken and what was the impact?)</w:t>
            </w:r>
          </w:p>
          <w:p w14:paraId="008EDA30" w14:textId="125AAF2B" w:rsidR="00F14CFD" w:rsidRPr="00AD5393" w:rsidRDefault="00AD5393">
            <w:pPr>
              <w:pStyle w:val="TableParagraph"/>
              <w:numPr>
                <w:ilvl w:val="0"/>
                <w:numId w:val="22"/>
              </w:numPr>
              <w:spacing w:before="79"/>
              <w:rPr>
                <w:rFonts w:cstheme="minorHAnsi"/>
                <w:spacing w:val="-1"/>
                <w:sz w:val="24"/>
                <w:szCs w:val="24"/>
              </w:rPr>
            </w:pPr>
            <w:r>
              <w:rPr>
                <w:rFonts w:ascii="Arial" w:hAnsi="Arial" w:cs="Arial"/>
                <w:spacing w:val="-1"/>
                <w:sz w:val="20"/>
                <w:szCs w:val="20"/>
              </w:rPr>
              <w:t xml:space="preserve">Attendance has increased and is </w:t>
            </w:r>
            <w:r w:rsidRPr="00762E0A">
              <w:rPr>
                <w:rFonts w:ascii="Arial" w:hAnsi="Arial" w:cs="Arial"/>
                <w:spacing w:val="-1"/>
                <w:sz w:val="20"/>
                <w:szCs w:val="20"/>
              </w:rPr>
              <w:t xml:space="preserve">currently </w:t>
            </w:r>
            <w:r w:rsidR="00762E0A" w:rsidRPr="00762E0A">
              <w:rPr>
                <w:rFonts w:ascii="Arial" w:hAnsi="Arial" w:cs="Arial"/>
                <w:spacing w:val="-1"/>
                <w:sz w:val="20"/>
                <w:szCs w:val="20"/>
              </w:rPr>
              <w:t>92.1</w:t>
            </w:r>
            <w:r w:rsidRPr="00762E0A">
              <w:rPr>
                <w:rFonts w:ascii="Arial" w:hAnsi="Arial" w:cs="Arial"/>
                <w:spacing w:val="-1"/>
                <w:sz w:val="20"/>
                <w:szCs w:val="20"/>
              </w:rPr>
              <w:t xml:space="preserve"> </w:t>
            </w:r>
            <w:r>
              <w:rPr>
                <w:rFonts w:ascii="Arial" w:hAnsi="Arial" w:cs="Arial"/>
                <w:spacing w:val="-1"/>
                <w:sz w:val="20"/>
                <w:szCs w:val="20"/>
              </w:rPr>
              <w:t xml:space="preserve">with persistent nonattendance at </w:t>
            </w:r>
            <w:r w:rsidR="00762E0A">
              <w:rPr>
                <w:rFonts w:ascii="Arial" w:hAnsi="Arial" w:cs="Arial"/>
                <w:spacing w:val="-1"/>
                <w:sz w:val="20"/>
                <w:szCs w:val="20"/>
              </w:rPr>
              <w:t>24.1</w:t>
            </w:r>
            <w:r w:rsidRPr="004F22D2">
              <w:rPr>
                <w:rFonts w:ascii="Arial" w:hAnsi="Arial" w:cs="Arial"/>
                <w:spacing w:val="-1"/>
                <w:sz w:val="20"/>
                <w:szCs w:val="20"/>
                <w:highlight w:val="yellow"/>
              </w:rPr>
              <w:t>.</w:t>
            </w:r>
            <w:r>
              <w:rPr>
                <w:rFonts w:ascii="Arial" w:hAnsi="Arial" w:cs="Arial"/>
                <w:spacing w:val="-1"/>
                <w:sz w:val="20"/>
                <w:szCs w:val="20"/>
              </w:rPr>
              <w:t xml:space="preserve"> Support for learners through targeted HWB interventions have improved school attendance and engagement. </w:t>
            </w:r>
            <w:r w:rsidR="00985740">
              <w:rPr>
                <w:rFonts w:ascii="Arial" w:hAnsi="Arial" w:cs="Arial"/>
                <w:spacing w:val="-1"/>
                <w:sz w:val="20"/>
                <w:szCs w:val="20"/>
              </w:rPr>
              <w:t>Learner feedback using</w:t>
            </w:r>
            <w:r>
              <w:rPr>
                <w:rFonts w:ascii="Arial" w:hAnsi="Arial" w:cs="Arial"/>
                <w:spacing w:val="-1"/>
                <w:sz w:val="20"/>
                <w:szCs w:val="20"/>
              </w:rPr>
              <w:t xml:space="preserve"> GMWB toolkit </w:t>
            </w:r>
            <w:r w:rsidR="00985740">
              <w:rPr>
                <w:rFonts w:ascii="Arial" w:hAnsi="Arial" w:cs="Arial"/>
                <w:spacing w:val="-1"/>
                <w:sz w:val="20"/>
                <w:szCs w:val="20"/>
              </w:rPr>
              <w:t>demonstrates</w:t>
            </w:r>
            <w:r>
              <w:rPr>
                <w:rFonts w:ascii="Arial" w:hAnsi="Arial" w:cs="Arial"/>
                <w:spacing w:val="-1"/>
                <w:sz w:val="20"/>
                <w:szCs w:val="20"/>
              </w:rPr>
              <w:t xml:space="preserve"> increase in motivation and confidence of identified learners. </w:t>
            </w:r>
          </w:p>
          <w:p w14:paraId="2E342F34" w14:textId="6C25F8CC" w:rsidR="00AD5393" w:rsidRPr="00793AF5" w:rsidRDefault="00985740">
            <w:pPr>
              <w:pStyle w:val="TableParagraph"/>
              <w:numPr>
                <w:ilvl w:val="0"/>
                <w:numId w:val="22"/>
              </w:numPr>
              <w:spacing w:before="79"/>
              <w:rPr>
                <w:rFonts w:cstheme="minorHAnsi"/>
                <w:spacing w:val="-1"/>
                <w:sz w:val="24"/>
                <w:szCs w:val="24"/>
              </w:rPr>
            </w:pPr>
            <w:r>
              <w:rPr>
                <w:rFonts w:ascii="Arial" w:hAnsi="Arial" w:cs="Arial"/>
                <w:spacing w:val="-1"/>
                <w:sz w:val="20"/>
                <w:szCs w:val="20"/>
              </w:rPr>
              <w:lastRenderedPageBreak/>
              <w:t xml:space="preserve">All but 2 leaners have demonstrated a decrease in dysregulated and distressed </w:t>
            </w:r>
            <w:proofErr w:type="spellStart"/>
            <w:r>
              <w:rPr>
                <w:rFonts w:ascii="Arial" w:hAnsi="Arial" w:cs="Arial"/>
                <w:spacing w:val="-1"/>
                <w:sz w:val="20"/>
                <w:szCs w:val="20"/>
              </w:rPr>
              <w:t>behaviour</w:t>
            </w:r>
            <w:proofErr w:type="spellEnd"/>
            <w:r>
              <w:rPr>
                <w:rFonts w:ascii="Arial" w:hAnsi="Arial" w:cs="Arial"/>
                <w:spacing w:val="-1"/>
                <w:sz w:val="20"/>
                <w:szCs w:val="20"/>
              </w:rPr>
              <w:t xml:space="preserve"> and are able to sustain being in class. Observation across the school shows that all learners are coping within their class environment </w:t>
            </w:r>
            <w:proofErr w:type="gramStart"/>
            <w:r>
              <w:rPr>
                <w:rFonts w:ascii="Arial" w:hAnsi="Arial" w:cs="Arial"/>
                <w:spacing w:val="-1"/>
                <w:sz w:val="20"/>
                <w:szCs w:val="20"/>
              </w:rPr>
              <w:t>as a result of</w:t>
            </w:r>
            <w:proofErr w:type="gramEnd"/>
            <w:r>
              <w:rPr>
                <w:rFonts w:ascii="Arial" w:hAnsi="Arial" w:cs="Arial"/>
                <w:spacing w:val="-1"/>
                <w:sz w:val="20"/>
                <w:szCs w:val="20"/>
              </w:rPr>
              <w:t xml:space="preserve"> </w:t>
            </w:r>
            <w:r w:rsidR="00793AF5">
              <w:rPr>
                <w:rFonts w:ascii="Arial" w:hAnsi="Arial" w:cs="Arial"/>
                <w:spacing w:val="-1"/>
                <w:sz w:val="20"/>
                <w:szCs w:val="20"/>
              </w:rPr>
              <w:t xml:space="preserve">a strong nurturing approach across all areas of school, nurturing environments and supports which meet their needs. VSE in March 2026 </w:t>
            </w:r>
            <w:proofErr w:type="spellStart"/>
            <w:r w:rsidR="00793AF5">
              <w:rPr>
                <w:rFonts w:ascii="Arial" w:hAnsi="Arial" w:cs="Arial"/>
                <w:spacing w:val="-1"/>
                <w:sz w:val="20"/>
                <w:szCs w:val="20"/>
              </w:rPr>
              <w:t>recognised</w:t>
            </w:r>
            <w:proofErr w:type="spellEnd"/>
            <w:r w:rsidR="00793AF5">
              <w:rPr>
                <w:rFonts w:ascii="Arial" w:hAnsi="Arial" w:cs="Arial"/>
                <w:spacing w:val="-1"/>
                <w:sz w:val="20"/>
                <w:szCs w:val="20"/>
              </w:rPr>
              <w:t xml:space="preserve"> the ethos of the school including its strong roots in nurture as a strength of the school. </w:t>
            </w:r>
          </w:p>
          <w:p w14:paraId="789B2F91" w14:textId="77777777" w:rsidR="00793AF5" w:rsidRDefault="00793AF5">
            <w:pPr>
              <w:pStyle w:val="TableParagraph"/>
              <w:numPr>
                <w:ilvl w:val="0"/>
                <w:numId w:val="22"/>
              </w:numPr>
              <w:spacing w:before="79"/>
              <w:rPr>
                <w:rFonts w:ascii="Arial" w:hAnsi="Arial" w:cs="Arial"/>
                <w:spacing w:val="-1"/>
                <w:sz w:val="20"/>
                <w:szCs w:val="20"/>
              </w:rPr>
            </w:pPr>
            <w:r w:rsidRPr="00793AF5">
              <w:rPr>
                <w:rFonts w:ascii="Arial" w:hAnsi="Arial" w:cs="Arial"/>
                <w:spacing w:val="-1"/>
                <w:sz w:val="20"/>
                <w:szCs w:val="20"/>
              </w:rPr>
              <w:t>Feedback from learners during class visits and focus groups highlights emotion works as an effective tool in helping them understand and regulate their emotions</w:t>
            </w:r>
            <w:r>
              <w:rPr>
                <w:rFonts w:ascii="Arial" w:hAnsi="Arial" w:cs="Arial"/>
                <w:spacing w:val="-1"/>
                <w:sz w:val="20"/>
                <w:szCs w:val="20"/>
              </w:rPr>
              <w:t xml:space="preserve">. Class displays highlight work that has been undertaken to support regulation strategies and learners are able to talk confidently about this aspect of their work. </w:t>
            </w:r>
          </w:p>
          <w:p w14:paraId="1F395855" w14:textId="0EA830CE" w:rsidR="00F14CFD" w:rsidRPr="00535645" w:rsidRDefault="00793AF5">
            <w:pPr>
              <w:pStyle w:val="TableParagraph"/>
              <w:numPr>
                <w:ilvl w:val="0"/>
                <w:numId w:val="22"/>
              </w:numPr>
              <w:spacing w:before="79"/>
              <w:rPr>
                <w:rFonts w:ascii="Arial" w:hAnsi="Arial" w:cs="Arial"/>
                <w:spacing w:val="-1"/>
                <w:sz w:val="20"/>
                <w:szCs w:val="20"/>
              </w:rPr>
            </w:pPr>
            <w:r>
              <w:rPr>
                <w:rFonts w:ascii="Arial" w:hAnsi="Arial" w:cs="Arial"/>
                <w:spacing w:val="-1"/>
                <w:sz w:val="20"/>
                <w:szCs w:val="20"/>
              </w:rPr>
              <w:t>Vision and values of the school are shared by all stakeholders and there is a very strong sense of partnership working</w:t>
            </w:r>
            <w:r w:rsidR="00535645">
              <w:rPr>
                <w:rFonts w:ascii="Arial" w:hAnsi="Arial" w:cs="Arial"/>
                <w:spacing w:val="-1"/>
                <w:sz w:val="20"/>
                <w:szCs w:val="20"/>
              </w:rPr>
              <w:t xml:space="preserve"> which improves outcomes for learners</w:t>
            </w:r>
            <w:r>
              <w:rPr>
                <w:rFonts w:ascii="Arial" w:hAnsi="Arial" w:cs="Arial"/>
                <w:spacing w:val="-1"/>
                <w:sz w:val="20"/>
                <w:szCs w:val="20"/>
              </w:rPr>
              <w:t xml:space="preserve">. Recent VSE and Care Inspectorate Inspection in nursery recognized this as a strength of the school and feedback from parents and partners was strong and consistent.  </w:t>
            </w:r>
          </w:p>
        </w:tc>
      </w:tr>
      <w:tr w:rsidR="00F14CFD" w:rsidRPr="00695C46" w14:paraId="2D7AEA4A" w14:textId="77777777" w:rsidTr="0023673A">
        <w:tc>
          <w:tcPr>
            <w:tcW w:w="10768" w:type="dxa"/>
            <w:gridSpan w:val="2"/>
          </w:tcPr>
          <w:p w14:paraId="3DCDA785" w14:textId="77777777" w:rsidR="00F14CFD" w:rsidRPr="007C2DC1" w:rsidRDefault="00F14CFD" w:rsidP="00F14CFD">
            <w:pPr>
              <w:rPr>
                <w:rFonts w:cstheme="minorHAnsi"/>
                <w:sz w:val="24"/>
                <w:szCs w:val="24"/>
              </w:rPr>
            </w:pPr>
            <w:r w:rsidRPr="007C2DC1">
              <w:rPr>
                <w:rFonts w:cstheme="minorHAnsi"/>
                <w:b/>
                <w:bCs/>
                <w:sz w:val="24"/>
                <w:szCs w:val="24"/>
                <w:u w:val="single"/>
              </w:rPr>
              <w:lastRenderedPageBreak/>
              <w:t>Next Steps:</w:t>
            </w:r>
            <w:r w:rsidRPr="007C2DC1">
              <w:rPr>
                <w:rFonts w:cstheme="minorHAnsi"/>
                <w:b/>
                <w:bCs/>
                <w:color w:val="004289"/>
                <w:sz w:val="24"/>
                <w:szCs w:val="24"/>
              </w:rPr>
              <w:t xml:space="preserve"> </w:t>
            </w:r>
            <w:r w:rsidRPr="007C2DC1">
              <w:rPr>
                <w:rFonts w:cstheme="minorHAnsi"/>
                <w:sz w:val="20"/>
                <w:szCs w:val="20"/>
              </w:rPr>
              <w:t>(What are we going to do now?)</w:t>
            </w:r>
          </w:p>
          <w:p w14:paraId="15A0818B" w14:textId="64428D16" w:rsidR="00F14CFD" w:rsidRDefault="00495FA0">
            <w:pPr>
              <w:pStyle w:val="ListParagraph"/>
              <w:numPr>
                <w:ilvl w:val="0"/>
                <w:numId w:val="19"/>
              </w:numPr>
              <w:rPr>
                <w:rFonts w:ascii="Arial" w:hAnsi="Arial" w:cs="Arial"/>
                <w:sz w:val="20"/>
                <w:szCs w:val="20"/>
              </w:rPr>
            </w:pPr>
            <w:r>
              <w:rPr>
                <w:rFonts w:ascii="Arial" w:hAnsi="Arial" w:cs="Arial"/>
                <w:sz w:val="20"/>
                <w:szCs w:val="20"/>
              </w:rPr>
              <w:t>Continue to promote and strengthen use of emotion works across all stages to support learners HWB.</w:t>
            </w:r>
          </w:p>
          <w:p w14:paraId="66C1966E" w14:textId="7EA6B915" w:rsidR="00495FA0" w:rsidRDefault="00495FA0">
            <w:pPr>
              <w:pStyle w:val="ListParagraph"/>
              <w:numPr>
                <w:ilvl w:val="0"/>
                <w:numId w:val="19"/>
              </w:numPr>
              <w:rPr>
                <w:rFonts w:ascii="Arial" w:hAnsi="Arial" w:cs="Arial"/>
                <w:sz w:val="20"/>
                <w:szCs w:val="20"/>
              </w:rPr>
            </w:pPr>
            <w:r>
              <w:rPr>
                <w:rFonts w:ascii="Arial" w:hAnsi="Arial" w:cs="Arial"/>
                <w:sz w:val="20"/>
                <w:szCs w:val="20"/>
              </w:rPr>
              <w:t>Continue targeted support for identified learners to support their engagement in the wider life of the school.</w:t>
            </w:r>
          </w:p>
          <w:p w14:paraId="49967E5F" w14:textId="730BBE3A" w:rsidR="00F14CFD" w:rsidRPr="007C2DC1" w:rsidRDefault="00495FA0">
            <w:pPr>
              <w:pStyle w:val="ListParagraph"/>
              <w:numPr>
                <w:ilvl w:val="0"/>
                <w:numId w:val="19"/>
              </w:numPr>
              <w:rPr>
                <w:rFonts w:cstheme="minorHAnsi"/>
                <w:b/>
                <w:bCs/>
                <w:color w:val="004289"/>
                <w:sz w:val="24"/>
                <w:szCs w:val="24"/>
              </w:rPr>
            </w:pPr>
            <w:r w:rsidRPr="00495FA0">
              <w:rPr>
                <w:rFonts w:ascii="Arial" w:hAnsi="Arial" w:cs="Arial"/>
                <w:sz w:val="20"/>
                <w:szCs w:val="20"/>
              </w:rPr>
              <w:t>Expand work with parents to include handy hints and parent workshops linked to emotion works.</w:t>
            </w:r>
          </w:p>
        </w:tc>
      </w:tr>
      <w:tr w:rsidR="000002AB" w:rsidRPr="00695C46" w14:paraId="0C5CE16C" w14:textId="77777777" w:rsidTr="00145CA7">
        <w:tc>
          <w:tcPr>
            <w:tcW w:w="10768" w:type="dxa"/>
            <w:gridSpan w:val="2"/>
            <w:shd w:val="clear" w:color="auto" w:fill="D0CECE" w:themeFill="background2" w:themeFillShade="E6"/>
          </w:tcPr>
          <w:p w14:paraId="279B501B" w14:textId="77777777" w:rsidR="000002AB" w:rsidRPr="007C2DC1" w:rsidRDefault="000002AB" w:rsidP="00F14CFD">
            <w:pPr>
              <w:rPr>
                <w:rFonts w:cstheme="minorHAnsi"/>
                <w:sz w:val="24"/>
                <w:szCs w:val="24"/>
              </w:rPr>
            </w:pPr>
          </w:p>
        </w:tc>
      </w:tr>
      <w:tr w:rsidR="000002AB" w:rsidRPr="00695C46" w14:paraId="6A508F9F" w14:textId="77777777" w:rsidTr="00063F98">
        <w:tc>
          <w:tcPr>
            <w:tcW w:w="10768" w:type="dxa"/>
            <w:gridSpan w:val="2"/>
          </w:tcPr>
          <w:p w14:paraId="0DAE1461" w14:textId="70D7DEC8" w:rsidR="000002AB" w:rsidRPr="000002AB" w:rsidRDefault="000002AB" w:rsidP="00F14CFD">
            <w:pPr>
              <w:rPr>
                <w:rFonts w:cs="Arial"/>
                <w:bCs/>
              </w:rPr>
            </w:pPr>
            <w:r>
              <w:rPr>
                <w:rFonts w:cstheme="minorHAnsi"/>
                <w:b/>
                <w:bCs/>
                <w:sz w:val="24"/>
                <w:szCs w:val="24"/>
              </w:rPr>
              <w:t xml:space="preserve">Nursery </w:t>
            </w:r>
            <w:r w:rsidRPr="007C2DC1">
              <w:rPr>
                <w:rFonts w:cstheme="minorHAnsi"/>
                <w:b/>
                <w:bCs/>
                <w:sz w:val="24"/>
                <w:szCs w:val="24"/>
              </w:rPr>
              <w:t>Priority (Long Term Outcome)</w:t>
            </w:r>
            <w:r w:rsidRPr="007C2DC1">
              <w:rPr>
                <w:rFonts w:cstheme="minorHAnsi"/>
                <w:sz w:val="24"/>
                <w:szCs w:val="24"/>
              </w:rPr>
              <w:t>:</w:t>
            </w:r>
            <w:r>
              <w:rPr>
                <w:rFonts w:cstheme="minorHAnsi"/>
                <w:sz w:val="24"/>
                <w:szCs w:val="24"/>
              </w:rPr>
              <w:t xml:space="preserve"> </w:t>
            </w:r>
            <w:r w:rsidRPr="000002AB">
              <w:rPr>
                <w:rFonts w:ascii="Arial" w:hAnsi="Arial" w:cs="Arial"/>
                <w:bCs/>
                <w:sz w:val="20"/>
                <w:szCs w:val="20"/>
              </w:rPr>
              <w:t>All learners will have experience high quality play-based learning with a key focus on developing their skills in literacy and numeracy.</w:t>
            </w:r>
          </w:p>
        </w:tc>
      </w:tr>
      <w:tr w:rsidR="00F14CFD" w:rsidRPr="00695C46" w14:paraId="125607CD" w14:textId="77777777" w:rsidTr="0023673A">
        <w:tc>
          <w:tcPr>
            <w:tcW w:w="10768" w:type="dxa"/>
            <w:gridSpan w:val="2"/>
          </w:tcPr>
          <w:p w14:paraId="2FA2C46B" w14:textId="77777777" w:rsidR="00F14CFD" w:rsidRPr="007C2DC1" w:rsidRDefault="00F14CFD" w:rsidP="00F14CFD">
            <w:pPr>
              <w:rPr>
                <w:rFonts w:cstheme="minorHAnsi"/>
                <w:sz w:val="16"/>
                <w:szCs w:val="16"/>
              </w:rPr>
            </w:pPr>
            <w:r w:rsidRPr="007C2DC1">
              <w:rPr>
                <w:rFonts w:cstheme="minorHAnsi"/>
                <w:b/>
                <w:bCs/>
                <w:sz w:val="16"/>
                <w:szCs w:val="16"/>
              </w:rPr>
              <w:t>(Please insert the relevant information below)</w:t>
            </w:r>
          </w:p>
        </w:tc>
      </w:tr>
      <w:tr w:rsidR="00F14CFD" w:rsidRPr="00695C46" w14:paraId="5678A8DA" w14:textId="77777777" w:rsidTr="00C81C2D">
        <w:tc>
          <w:tcPr>
            <w:tcW w:w="5317" w:type="dxa"/>
            <w:shd w:val="clear" w:color="auto" w:fill="D9D9D9" w:themeFill="background1" w:themeFillShade="D9"/>
          </w:tcPr>
          <w:p w14:paraId="3CA3BB3F" w14:textId="77777777" w:rsidR="00F14CFD" w:rsidRDefault="00F14CFD" w:rsidP="00F14CFD">
            <w:pPr>
              <w:rPr>
                <w:rFonts w:cstheme="minorHAnsi"/>
                <w:b/>
                <w:bCs/>
                <w:sz w:val="24"/>
                <w:szCs w:val="24"/>
              </w:rPr>
            </w:pPr>
            <w:r w:rsidRPr="007C2DC1">
              <w:rPr>
                <w:rFonts w:cstheme="minorHAnsi"/>
                <w:b/>
                <w:bCs/>
                <w:sz w:val="24"/>
                <w:szCs w:val="24"/>
              </w:rPr>
              <w:t xml:space="preserve">NIF Priority: </w:t>
            </w:r>
          </w:p>
          <w:p w14:paraId="7E87AE19" w14:textId="77777777" w:rsidR="000002AB" w:rsidRPr="000002AB" w:rsidRDefault="000002AB" w:rsidP="000002AB">
            <w:pPr>
              <w:pStyle w:val="Default"/>
              <w:rPr>
                <w:color w:val="auto"/>
                <w:sz w:val="20"/>
                <w:szCs w:val="20"/>
                <w:lang w:val="en"/>
              </w:rPr>
            </w:pPr>
            <w:r w:rsidRPr="000002AB">
              <w:rPr>
                <w:color w:val="auto"/>
                <w:sz w:val="20"/>
                <w:szCs w:val="20"/>
                <w:lang w:val="en"/>
              </w:rPr>
              <w:t xml:space="preserve">1.Improvement in </w:t>
            </w:r>
            <w:proofErr w:type="gramStart"/>
            <w:r w:rsidRPr="000002AB">
              <w:rPr>
                <w:color w:val="auto"/>
                <w:sz w:val="20"/>
                <w:szCs w:val="20"/>
                <w:lang w:val="en"/>
              </w:rPr>
              <w:t>children</w:t>
            </w:r>
            <w:proofErr w:type="gramEnd"/>
            <w:r w:rsidRPr="000002AB">
              <w:rPr>
                <w:color w:val="auto"/>
                <w:sz w:val="20"/>
                <w:szCs w:val="20"/>
                <w:lang w:val="en"/>
              </w:rPr>
              <w:t xml:space="preserve"> and young people’s health and wellbeing; </w:t>
            </w:r>
          </w:p>
          <w:p w14:paraId="362EE9E5" w14:textId="77777777" w:rsidR="000002AB" w:rsidRPr="000002AB" w:rsidRDefault="000002AB" w:rsidP="000002AB">
            <w:pPr>
              <w:pStyle w:val="Default"/>
              <w:rPr>
                <w:color w:val="auto"/>
                <w:sz w:val="20"/>
                <w:szCs w:val="20"/>
                <w:lang w:val="en"/>
              </w:rPr>
            </w:pPr>
            <w:r w:rsidRPr="000002AB">
              <w:rPr>
                <w:color w:val="auto"/>
                <w:sz w:val="20"/>
                <w:szCs w:val="20"/>
                <w:lang w:val="en"/>
              </w:rPr>
              <w:t xml:space="preserve">2.Closing the attainment gap between the most and least disadvantaged children and young people; </w:t>
            </w:r>
          </w:p>
          <w:p w14:paraId="09760F87" w14:textId="3EAB0F98" w:rsidR="00F14CFD" w:rsidRPr="007C2DC1" w:rsidRDefault="000002AB" w:rsidP="00F14CFD">
            <w:pPr>
              <w:rPr>
                <w:rFonts w:cstheme="minorHAnsi"/>
                <w:b/>
                <w:bCs/>
                <w:sz w:val="24"/>
                <w:szCs w:val="24"/>
              </w:rPr>
            </w:pPr>
            <w:r w:rsidRPr="000002AB">
              <w:rPr>
                <w:rFonts w:ascii="Arial" w:hAnsi="Arial" w:cs="Arial"/>
                <w:sz w:val="20"/>
                <w:szCs w:val="20"/>
                <w:lang w:val="en"/>
              </w:rPr>
              <w:t>3.Improvement in attainment, particularly in literacy and numeracy.</w:t>
            </w:r>
          </w:p>
        </w:tc>
        <w:tc>
          <w:tcPr>
            <w:tcW w:w="5451" w:type="dxa"/>
            <w:shd w:val="clear" w:color="auto" w:fill="D9D9D9" w:themeFill="background1" w:themeFillShade="D9"/>
          </w:tcPr>
          <w:p w14:paraId="138EB8DA" w14:textId="77777777" w:rsidR="00F14CFD" w:rsidRDefault="00F14CFD" w:rsidP="00F14CFD">
            <w:pPr>
              <w:rPr>
                <w:rFonts w:cstheme="minorHAnsi"/>
                <w:b/>
                <w:bCs/>
                <w:sz w:val="24"/>
                <w:szCs w:val="24"/>
              </w:rPr>
            </w:pPr>
            <w:r w:rsidRPr="007C2DC1">
              <w:rPr>
                <w:rFonts w:cstheme="minorHAnsi"/>
                <w:b/>
                <w:bCs/>
                <w:sz w:val="24"/>
                <w:szCs w:val="24"/>
              </w:rPr>
              <w:t>NIF Driver:</w:t>
            </w:r>
          </w:p>
          <w:p w14:paraId="65562E94"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1</w:t>
            </w:r>
            <w:proofErr w:type="gramStart"/>
            <w:r w:rsidRPr="000002AB">
              <w:rPr>
                <w:rFonts w:ascii="Arial" w:hAnsi="Arial" w:cs="Arial"/>
                <w:sz w:val="20"/>
                <w:szCs w:val="20"/>
                <w:lang w:val="en"/>
              </w:rPr>
              <w:t>.School</w:t>
            </w:r>
            <w:proofErr w:type="gramEnd"/>
            <w:r w:rsidRPr="000002AB">
              <w:rPr>
                <w:rFonts w:ascii="Arial" w:hAnsi="Arial" w:cs="Arial"/>
                <w:sz w:val="20"/>
                <w:szCs w:val="20"/>
                <w:lang w:val="en"/>
              </w:rPr>
              <w:t xml:space="preserve"> and ELC Leadership</w:t>
            </w:r>
          </w:p>
          <w:p w14:paraId="3645C420"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2.Teacher and Practitioner Professionalism</w:t>
            </w:r>
          </w:p>
          <w:p w14:paraId="2D81C9BB"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3.Parent/Carer Involvement and Engagement</w:t>
            </w:r>
          </w:p>
          <w:p w14:paraId="6724D70F"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4.Curriculum and Assessment</w:t>
            </w:r>
          </w:p>
          <w:p w14:paraId="234984CE" w14:textId="0B5B4946" w:rsidR="000002AB" w:rsidRPr="007C2DC1" w:rsidRDefault="000002AB" w:rsidP="000002AB">
            <w:pPr>
              <w:rPr>
                <w:rFonts w:cstheme="minorHAnsi"/>
                <w:b/>
                <w:bCs/>
                <w:sz w:val="24"/>
                <w:szCs w:val="24"/>
              </w:rPr>
            </w:pPr>
            <w:r w:rsidRPr="000002AB">
              <w:rPr>
                <w:rFonts w:ascii="Arial" w:hAnsi="Arial" w:cs="Arial"/>
                <w:sz w:val="20"/>
                <w:szCs w:val="20"/>
                <w:lang w:val="en"/>
              </w:rPr>
              <w:t>5.School and ELC Improvement</w:t>
            </w:r>
          </w:p>
        </w:tc>
      </w:tr>
      <w:tr w:rsidR="00F14CFD" w:rsidRPr="00695C46" w14:paraId="186DBADD" w14:textId="77777777" w:rsidTr="004651D5">
        <w:tc>
          <w:tcPr>
            <w:tcW w:w="5317" w:type="dxa"/>
            <w:shd w:val="clear" w:color="auto" w:fill="D9D9D9" w:themeFill="background1" w:themeFillShade="D9"/>
          </w:tcPr>
          <w:p w14:paraId="41C0DE6D" w14:textId="77777777" w:rsidR="00F14CFD" w:rsidRDefault="00F14CFD" w:rsidP="00F14CFD">
            <w:pPr>
              <w:rPr>
                <w:rFonts w:cstheme="minorHAnsi"/>
                <w:b/>
                <w:bCs/>
                <w:sz w:val="24"/>
                <w:szCs w:val="24"/>
              </w:rPr>
            </w:pPr>
            <w:r w:rsidRPr="007C2DC1">
              <w:rPr>
                <w:rFonts w:cstheme="minorHAnsi"/>
                <w:b/>
                <w:bCs/>
                <w:sz w:val="24"/>
                <w:szCs w:val="24"/>
              </w:rPr>
              <w:t>NLC Priority:</w:t>
            </w:r>
          </w:p>
          <w:p w14:paraId="42EF3EC1"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1.Improvement in attainment, particularly literacy and numeracy</w:t>
            </w:r>
          </w:p>
          <w:p w14:paraId="6F4751F2"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2.Closing the attainment gap between the most and least disadvantaged children</w:t>
            </w:r>
          </w:p>
          <w:p w14:paraId="1E1F96F8"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3.Improvement in children and young people’s health and wellbeing with a focus on mental health and wellbeing</w:t>
            </w:r>
          </w:p>
          <w:p w14:paraId="6DF2A11D" w14:textId="1056B908" w:rsidR="00F14CFD" w:rsidRPr="000002AB" w:rsidRDefault="000002AB" w:rsidP="00F14CFD">
            <w:pPr>
              <w:rPr>
                <w:rFonts w:ascii="Arial" w:hAnsi="Arial" w:cs="Arial"/>
                <w:b/>
                <w:bCs/>
                <w:sz w:val="20"/>
                <w:szCs w:val="20"/>
              </w:rPr>
            </w:pPr>
            <w:r w:rsidRPr="000002AB">
              <w:rPr>
                <w:rFonts w:ascii="Arial" w:hAnsi="Arial" w:cs="Arial"/>
                <w:sz w:val="20"/>
                <w:szCs w:val="20"/>
                <w:lang w:val="en"/>
              </w:rPr>
              <w:t>5.Improved outcomes for vulnerable groups</w:t>
            </w:r>
          </w:p>
        </w:tc>
        <w:tc>
          <w:tcPr>
            <w:tcW w:w="5451" w:type="dxa"/>
            <w:shd w:val="clear" w:color="auto" w:fill="D9D9D9" w:themeFill="background1" w:themeFillShade="D9"/>
          </w:tcPr>
          <w:p w14:paraId="5D857DB1" w14:textId="77777777" w:rsidR="00F14CFD" w:rsidRDefault="00F14CFD" w:rsidP="00F14CFD">
            <w:pPr>
              <w:rPr>
                <w:rFonts w:cstheme="minorHAnsi"/>
                <w:b/>
                <w:bCs/>
                <w:sz w:val="24"/>
                <w:szCs w:val="24"/>
              </w:rPr>
            </w:pPr>
            <w:r w:rsidRPr="007C2DC1">
              <w:rPr>
                <w:rFonts w:cstheme="minorHAnsi"/>
                <w:b/>
                <w:bCs/>
                <w:sz w:val="24"/>
                <w:szCs w:val="24"/>
              </w:rPr>
              <w:t>QI:</w:t>
            </w:r>
          </w:p>
          <w:p w14:paraId="6533C8FD"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1.1: Self-evaluation for self-improvement</w:t>
            </w:r>
          </w:p>
          <w:p w14:paraId="0EB27C03"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1.3: Leadership of change</w:t>
            </w:r>
          </w:p>
          <w:p w14:paraId="704C3A5B"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1.4: Leadership and management of staff</w:t>
            </w:r>
          </w:p>
          <w:p w14:paraId="3767A8E6"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2.3: Learning teaching and assessment</w:t>
            </w:r>
          </w:p>
          <w:p w14:paraId="1EC75281"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 xml:space="preserve">2.4: </w:t>
            </w:r>
            <w:proofErr w:type="spellStart"/>
            <w:r w:rsidRPr="000002AB">
              <w:rPr>
                <w:rFonts w:ascii="Arial" w:hAnsi="Arial" w:cs="Arial"/>
                <w:sz w:val="20"/>
                <w:szCs w:val="20"/>
                <w:lang w:val="en"/>
              </w:rPr>
              <w:t>Personalised</w:t>
            </w:r>
            <w:proofErr w:type="spellEnd"/>
            <w:r w:rsidRPr="000002AB">
              <w:rPr>
                <w:rFonts w:ascii="Arial" w:hAnsi="Arial" w:cs="Arial"/>
                <w:sz w:val="20"/>
                <w:szCs w:val="20"/>
                <w:lang w:val="en"/>
              </w:rPr>
              <w:t xml:space="preserve"> support </w:t>
            </w:r>
          </w:p>
          <w:p w14:paraId="5FB4D542" w14:textId="77777777" w:rsidR="000002AB" w:rsidRPr="000002AB" w:rsidRDefault="000002AB" w:rsidP="000002AB">
            <w:pPr>
              <w:rPr>
                <w:rFonts w:ascii="Arial" w:hAnsi="Arial" w:cs="Arial"/>
                <w:sz w:val="20"/>
                <w:szCs w:val="20"/>
                <w:lang w:val="en"/>
              </w:rPr>
            </w:pPr>
            <w:r w:rsidRPr="000002AB">
              <w:rPr>
                <w:rFonts w:ascii="Arial" w:hAnsi="Arial" w:cs="Arial"/>
                <w:sz w:val="20"/>
                <w:szCs w:val="20"/>
                <w:lang w:val="en"/>
              </w:rPr>
              <w:t xml:space="preserve">3.1: Ensuring wellbeing, equality and inclusion </w:t>
            </w:r>
          </w:p>
          <w:p w14:paraId="13D2C8CA" w14:textId="3766403C" w:rsidR="000002AB" w:rsidRPr="007C2DC1" w:rsidRDefault="000002AB" w:rsidP="000002AB">
            <w:pPr>
              <w:rPr>
                <w:rFonts w:cstheme="minorHAnsi"/>
                <w:sz w:val="24"/>
                <w:szCs w:val="24"/>
              </w:rPr>
            </w:pPr>
            <w:r w:rsidRPr="000002AB">
              <w:rPr>
                <w:rFonts w:ascii="Arial" w:hAnsi="Arial" w:cs="Arial"/>
                <w:sz w:val="20"/>
                <w:szCs w:val="20"/>
                <w:lang w:val="en"/>
              </w:rPr>
              <w:t>3.2: Raising attainment and achievement</w:t>
            </w:r>
          </w:p>
        </w:tc>
      </w:tr>
      <w:tr w:rsidR="00F14CFD" w:rsidRPr="00695C46" w14:paraId="53C1F642" w14:textId="77777777" w:rsidTr="0023673A">
        <w:tc>
          <w:tcPr>
            <w:tcW w:w="10768" w:type="dxa"/>
            <w:gridSpan w:val="2"/>
            <w:shd w:val="clear" w:color="auto" w:fill="D9D9D9" w:themeFill="background1" w:themeFillShade="D9"/>
          </w:tcPr>
          <w:p w14:paraId="44A65CB8" w14:textId="3BBBFB2D" w:rsidR="00F14CFD" w:rsidRPr="007C2DC1" w:rsidRDefault="00F14CFD" w:rsidP="00F14CFD">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p>
          <w:p w14:paraId="3D3FCDAB" w14:textId="63AF5F39" w:rsidR="00F14CFD" w:rsidRPr="007C2DC1" w:rsidRDefault="000002AB" w:rsidP="00F14CFD">
            <w:pPr>
              <w:rPr>
                <w:rFonts w:cstheme="minorHAnsi"/>
                <w:sz w:val="24"/>
                <w:szCs w:val="24"/>
                <w:u w:val="single"/>
              </w:rPr>
            </w:pPr>
            <w:r>
              <w:rPr>
                <w:rFonts w:cs="Arial"/>
                <w:bCs/>
                <w:sz w:val="18"/>
                <w:szCs w:val="18"/>
              </w:rPr>
              <w:t>N/A</w:t>
            </w:r>
          </w:p>
        </w:tc>
      </w:tr>
      <w:tr w:rsidR="00F14CFD" w:rsidRPr="00695C46" w14:paraId="51202136" w14:textId="77777777" w:rsidTr="0023673A">
        <w:tc>
          <w:tcPr>
            <w:tcW w:w="10768" w:type="dxa"/>
            <w:gridSpan w:val="2"/>
            <w:shd w:val="clear" w:color="auto" w:fill="D9D9D9" w:themeFill="background1" w:themeFillShade="D9"/>
          </w:tcPr>
          <w:p w14:paraId="53111359" w14:textId="74E5DC3B" w:rsidR="00F14CFD" w:rsidRPr="007C2DC1" w:rsidRDefault="00F14CFD" w:rsidP="00F14CFD">
            <w:pPr>
              <w:rPr>
                <w:rFonts w:cstheme="minorHAnsi"/>
                <w:sz w:val="20"/>
                <w:szCs w:val="20"/>
              </w:rPr>
            </w:pPr>
            <w:r w:rsidRPr="00F111E4">
              <w:rPr>
                <w:rFonts w:cstheme="minorHAnsi"/>
                <w:b/>
                <w:bCs/>
                <w:sz w:val="20"/>
                <w:szCs w:val="20"/>
              </w:rPr>
              <w:t>RATIONALE:</w:t>
            </w:r>
            <w:r w:rsidR="000002AB">
              <w:rPr>
                <w:rFonts w:cstheme="minorHAnsi"/>
                <w:sz w:val="20"/>
                <w:szCs w:val="20"/>
              </w:rPr>
              <w:t xml:space="preserve"> </w:t>
            </w:r>
            <w:r w:rsidR="000002AB" w:rsidRPr="000002AB">
              <w:rPr>
                <w:rFonts w:ascii="Arial" w:hAnsi="Arial" w:cs="Arial"/>
                <w:sz w:val="20"/>
                <w:szCs w:val="20"/>
              </w:rPr>
              <w:t xml:space="preserve">A high percentage of learners entering nursery present with language and communication skills which are significantly below their chronological age which is impacting on their ability to interact meaningfully with peers and adults. Most learners continue to show gaps in basic literacy and numeracy skills and need support to encourage them to use these skills in their play. Ongoing evaluation and observation </w:t>
            </w:r>
            <w:proofErr w:type="gramStart"/>
            <w:r w:rsidR="000002AB" w:rsidRPr="000002AB">
              <w:rPr>
                <w:rFonts w:ascii="Arial" w:hAnsi="Arial" w:cs="Arial"/>
                <w:sz w:val="20"/>
                <w:szCs w:val="20"/>
              </w:rPr>
              <w:t>has</w:t>
            </w:r>
            <w:proofErr w:type="gramEnd"/>
            <w:r w:rsidR="000002AB" w:rsidRPr="000002AB">
              <w:rPr>
                <w:rFonts w:ascii="Arial" w:hAnsi="Arial" w:cs="Arial"/>
                <w:sz w:val="20"/>
                <w:szCs w:val="20"/>
              </w:rPr>
              <w:t xml:space="preserve"> shown that some learners need support to manage their day, </w:t>
            </w:r>
            <w:proofErr w:type="gramStart"/>
            <w:r w:rsidR="000002AB" w:rsidRPr="000002AB">
              <w:rPr>
                <w:rFonts w:ascii="Arial" w:hAnsi="Arial" w:cs="Arial"/>
                <w:sz w:val="20"/>
                <w:szCs w:val="20"/>
              </w:rPr>
              <w:t>in particular they</w:t>
            </w:r>
            <w:proofErr w:type="gramEnd"/>
            <w:r w:rsidR="000002AB" w:rsidRPr="000002AB">
              <w:rPr>
                <w:rFonts w:ascii="Arial" w:hAnsi="Arial" w:cs="Arial"/>
                <w:sz w:val="20"/>
                <w:szCs w:val="20"/>
              </w:rPr>
              <w:t xml:space="preserve"> have responded well to opportunities to engage in adult led learning experiences, particularly during the afternoon session. As the permanent staff team continue to strengthen working relationships to meet the needs of the learners, continued focus on ongoing evaluation and improvement using revised care standards/HGIOELC will ensure a culture of continuous improvement.</w:t>
            </w:r>
          </w:p>
        </w:tc>
      </w:tr>
      <w:tr w:rsidR="00F14CFD" w:rsidRPr="00695C46" w14:paraId="17D1A7C6" w14:textId="77777777" w:rsidTr="0023673A">
        <w:tc>
          <w:tcPr>
            <w:tcW w:w="10768" w:type="dxa"/>
            <w:gridSpan w:val="2"/>
            <w:shd w:val="clear" w:color="auto" w:fill="D9D9D9" w:themeFill="background1" w:themeFillShade="D9"/>
          </w:tcPr>
          <w:p w14:paraId="405C9775" w14:textId="77777777" w:rsidR="00F14CFD" w:rsidRPr="00F111E4" w:rsidRDefault="00F14CFD" w:rsidP="00F14CFD">
            <w:pPr>
              <w:rPr>
                <w:rFonts w:cstheme="minorHAnsi"/>
                <w:b/>
                <w:bCs/>
                <w:sz w:val="20"/>
                <w:szCs w:val="20"/>
              </w:rPr>
            </w:pPr>
            <w:r w:rsidRPr="00F111E4">
              <w:rPr>
                <w:rFonts w:cstheme="minorHAnsi"/>
                <w:b/>
                <w:bCs/>
                <w:sz w:val="20"/>
                <w:szCs w:val="20"/>
              </w:rPr>
              <w:t>OUTCOMES:</w:t>
            </w:r>
          </w:p>
          <w:p w14:paraId="0A8CE167" w14:textId="77777777" w:rsidR="000002AB" w:rsidRDefault="000002AB" w:rsidP="00F14CFD">
            <w:pPr>
              <w:rPr>
                <w:rFonts w:ascii="Arial" w:hAnsi="Arial" w:cs="Arial"/>
                <w:sz w:val="20"/>
                <w:szCs w:val="20"/>
              </w:rPr>
            </w:pPr>
            <w:r>
              <w:rPr>
                <w:rFonts w:ascii="Arial" w:hAnsi="Arial" w:cs="Arial"/>
                <w:sz w:val="20"/>
                <w:szCs w:val="20"/>
              </w:rPr>
              <w:t xml:space="preserve">Opportunities for learners to develop their skills in literacy and numeracy will be available in all areas of the nursery supported by high quality resources. </w:t>
            </w:r>
          </w:p>
          <w:p w14:paraId="27228505" w14:textId="5F8EBA83" w:rsidR="000002AB" w:rsidRDefault="000002AB" w:rsidP="00F14CFD">
            <w:pPr>
              <w:rPr>
                <w:rFonts w:ascii="Arial" w:hAnsi="Arial" w:cs="Arial"/>
                <w:sz w:val="20"/>
                <w:szCs w:val="20"/>
              </w:rPr>
            </w:pPr>
            <w:r>
              <w:rPr>
                <w:rFonts w:ascii="Arial" w:hAnsi="Arial" w:cs="Arial"/>
                <w:sz w:val="20"/>
                <w:szCs w:val="20"/>
              </w:rPr>
              <w:t>Language and communication will be supported through high quality interactions and provocations including support for identified learners.</w:t>
            </w:r>
          </w:p>
          <w:p w14:paraId="58A6F353" w14:textId="33D0C4EB" w:rsidR="000002AB" w:rsidRPr="000002AB" w:rsidRDefault="00F111E4" w:rsidP="00F14CFD">
            <w:pPr>
              <w:rPr>
                <w:rFonts w:ascii="Arial" w:hAnsi="Arial" w:cs="Arial"/>
                <w:sz w:val="20"/>
                <w:szCs w:val="20"/>
              </w:rPr>
            </w:pPr>
            <w:r>
              <w:rPr>
                <w:rFonts w:ascii="Arial" w:hAnsi="Arial" w:cs="Arial"/>
                <w:sz w:val="20"/>
                <w:szCs w:val="20"/>
              </w:rPr>
              <w:t>All staff will engage in self-evaluation of their collective/individual practice using revised quality framework.</w:t>
            </w:r>
          </w:p>
        </w:tc>
      </w:tr>
      <w:tr w:rsidR="00F14CFD" w:rsidRPr="00695C46" w14:paraId="588AA910" w14:textId="77777777" w:rsidTr="0023673A">
        <w:tc>
          <w:tcPr>
            <w:tcW w:w="10768" w:type="dxa"/>
            <w:gridSpan w:val="2"/>
            <w:shd w:val="clear" w:color="auto" w:fill="D9D9D9" w:themeFill="background1" w:themeFillShade="D9"/>
          </w:tcPr>
          <w:p w14:paraId="5E58EE40" w14:textId="77777777" w:rsidR="00F14CFD" w:rsidRPr="00F111E4" w:rsidRDefault="00F14CFD" w:rsidP="00F14CFD">
            <w:pPr>
              <w:rPr>
                <w:rFonts w:cstheme="minorHAnsi"/>
                <w:b/>
                <w:bCs/>
                <w:sz w:val="20"/>
                <w:szCs w:val="20"/>
              </w:rPr>
            </w:pPr>
            <w:r w:rsidRPr="00F111E4">
              <w:rPr>
                <w:rFonts w:cstheme="minorHAnsi"/>
                <w:b/>
                <w:bCs/>
                <w:sz w:val="20"/>
                <w:szCs w:val="20"/>
              </w:rPr>
              <w:t>EXPECTED IMPACT:</w:t>
            </w:r>
          </w:p>
          <w:p w14:paraId="70445F0D" w14:textId="77777777" w:rsidR="000002AB" w:rsidRDefault="000002AB" w:rsidP="00F14CFD">
            <w:pPr>
              <w:rPr>
                <w:rFonts w:ascii="Arial" w:hAnsi="Arial" w:cs="Arial"/>
                <w:sz w:val="20"/>
                <w:szCs w:val="20"/>
              </w:rPr>
            </w:pPr>
            <w:r>
              <w:rPr>
                <w:rFonts w:ascii="Arial" w:hAnsi="Arial" w:cs="Arial"/>
                <w:sz w:val="20"/>
                <w:szCs w:val="20"/>
              </w:rPr>
              <w:t>Attainment in literacy and numeracy of all learners will increase.</w:t>
            </w:r>
          </w:p>
          <w:p w14:paraId="75BBD90D" w14:textId="6019A88B" w:rsidR="000002AB" w:rsidRDefault="00F111E4" w:rsidP="00F14CFD">
            <w:pPr>
              <w:rPr>
                <w:rFonts w:ascii="Arial" w:hAnsi="Arial" w:cs="Arial"/>
                <w:sz w:val="20"/>
                <w:szCs w:val="20"/>
              </w:rPr>
            </w:pPr>
            <w:r>
              <w:rPr>
                <w:rFonts w:ascii="Arial" w:hAnsi="Arial" w:cs="Arial"/>
                <w:sz w:val="20"/>
                <w:szCs w:val="20"/>
              </w:rPr>
              <w:t>Almost all learners will make progress in their language and communication, demonstrating skills in line with age/stage.</w:t>
            </w:r>
          </w:p>
          <w:p w14:paraId="611E0AA1" w14:textId="6653691A" w:rsidR="000002AB" w:rsidRPr="000002AB" w:rsidRDefault="00F111E4" w:rsidP="00F14CFD">
            <w:pPr>
              <w:rPr>
                <w:rFonts w:ascii="Arial" w:hAnsi="Arial" w:cs="Arial"/>
                <w:sz w:val="20"/>
                <w:szCs w:val="20"/>
              </w:rPr>
            </w:pPr>
            <w:r>
              <w:rPr>
                <w:rFonts w:ascii="Arial" w:hAnsi="Arial" w:cs="Arial"/>
                <w:sz w:val="20"/>
                <w:szCs w:val="20"/>
              </w:rPr>
              <w:t xml:space="preserve">All staff will demonstrate knowledge and understanding of </w:t>
            </w:r>
            <w:proofErr w:type="spellStart"/>
            <w:r>
              <w:rPr>
                <w:rFonts w:ascii="Arial" w:hAnsi="Arial" w:cs="Arial"/>
                <w:sz w:val="20"/>
                <w:szCs w:val="20"/>
              </w:rPr>
              <w:t>self evaluation</w:t>
            </w:r>
            <w:proofErr w:type="spellEnd"/>
            <w:r>
              <w:rPr>
                <w:rFonts w:ascii="Arial" w:hAnsi="Arial" w:cs="Arial"/>
                <w:sz w:val="20"/>
                <w:szCs w:val="20"/>
              </w:rPr>
              <w:t xml:space="preserve">, revised quality framework and their role in ongoing improvement. </w:t>
            </w:r>
          </w:p>
        </w:tc>
      </w:tr>
      <w:tr w:rsidR="00F14CFD" w:rsidRPr="00695C46" w14:paraId="29B2C002" w14:textId="77777777" w:rsidTr="0023673A">
        <w:tc>
          <w:tcPr>
            <w:tcW w:w="10768" w:type="dxa"/>
            <w:gridSpan w:val="2"/>
          </w:tcPr>
          <w:p w14:paraId="5A84BE33" w14:textId="359FD2CD" w:rsidR="00F14CFD" w:rsidRPr="007C2DC1" w:rsidRDefault="00F14CFD" w:rsidP="00F14CFD">
            <w:pPr>
              <w:pStyle w:val="TableParagraph"/>
              <w:spacing w:before="79"/>
              <w:ind w:left="73"/>
              <w:rPr>
                <w:rFonts w:cstheme="minorHAnsi"/>
                <w:spacing w:val="-1"/>
                <w:sz w:val="24"/>
                <w:szCs w:val="24"/>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 What action was taken and what was the impact?)</w:t>
            </w:r>
          </w:p>
          <w:p w14:paraId="7EFF4CA5" w14:textId="4FC1B75D" w:rsidR="00DC1292" w:rsidRPr="00DC1292" w:rsidRDefault="00DC1292">
            <w:pPr>
              <w:pStyle w:val="ListParagraph"/>
              <w:numPr>
                <w:ilvl w:val="0"/>
                <w:numId w:val="23"/>
              </w:numPr>
              <w:rPr>
                <w:rFonts w:cstheme="minorHAnsi"/>
                <w:b/>
                <w:bCs/>
                <w:color w:val="004289"/>
                <w:sz w:val="24"/>
                <w:szCs w:val="24"/>
              </w:rPr>
            </w:pPr>
            <w:r>
              <w:rPr>
                <w:rFonts w:ascii="Arial" w:hAnsi="Arial" w:cs="Arial"/>
                <w:sz w:val="20"/>
                <w:szCs w:val="20"/>
              </w:rPr>
              <w:lastRenderedPageBreak/>
              <w:t xml:space="preserve">Tracking discussion with key workers demonstrates that almost all learners in nursery are attaining appropriate levels of literacy and numeracy as demonstrated through daily interactions and observations. Nursery environment effectively supports learners to develop their literacy and numeracy skills through high quality resources and areas that are literacy and numeracy rich. The </w:t>
            </w:r>
            <w:r w:rsidR="00CD2F01">
              <w:rPr>
                <w:rFonts w:ascii="Arial" w:hAnsi="Arial" w:cs="Arial"/>
                <w:sz w:val="20"/>
                <w:szCs w:val="20"/>
              </w:rPr>
              <w:t>high-quality</w:t>
            </w:r>
            <w:r>
              <w:rPr>
                <w:rFonts w:ascii="Arial" w:hAnsi="Arial" w:cs="Arial"/>
                <w:sz w:val="20"/>
                <w:szCs w:val="20"/>
              </w:rPr>
              <w:t xml:space="preserve"> environment was recognised by Care Inspectorate in May 2026.</w:t>
            </w:r>
          </w:p>
          <w:p w14:paraId="272DC961" w14:textId="658C7BD6" w:rsidR="00DC1292" w:rsidRPr="00CD2F01" w:rsidRDefault="00DC1292">
            <w:pPr>
              <w:pStyle w:val="ListParagraph"/>
              <w:numPr>
                <w:ilvl w:val="0"/>
                <w:numId w:val="23"/>
              </w:numPr>
              <w:rPr>
                <w:rFonts w:cstheme="minorHAnsi"/>
                <w:b/>
                <w:bCs/>
                <w:color w:val="004289"/>
                <w:sz w:val="24"/>
                <w:szCs w:val="24"/>
              </w:rPr>
            </w:pPr>
            <w:r>
              <w:rPr>
                <w:rFonts w:ascii="Arial" w:hAnsi="Arial" w:cs="Arial"/>
                <w:sz w:val="20"/>
                <w:szCs w:val="20"/>
              </w:rPr>
              <w:t xml:space="preserve">Interventions to support </w:t>
            </w:r>
            <w:r w:rsidR="00CD2F01">
              <w:rPr>
                <w:rFonts w:ascii="Arial" w:hAnsi="Arial" w:cs="Arial"/>
                <w:sz w:val="20"/>
                <w:szCs w:val="20"/>
              </w:rPr>
              <w:t>learners’</w:t>
            </w:r>
            <w:r>
              <w:rPr>
                <w:rFonts w:ascii="Arial" w:hAnsi="Arial" w:cs="Arial"/>
                <w:sz w:val="20"/>
                <w:szCs w:val="20"/>
              </w:rPr>
              <w:t xml:space="preserve"> development of language and communication including rhyme time and story time have impacted positively on oral communication</w:t>
            </w:r>
            <w:r w:rsidR="00CD2F01">
              <w:rPr>
                <w:rFonts w:ascii="Arial" w:hAnsi="Arial" w:cs="Arial"/>
                <w:sz w:val="20"/>
                <w:szCs w:val="20"/>
              </w:rPr>
              <w:t>. Learners are now leading their own rhyme time demonstrating independence and confidence. All learners in nursery are more able to make their needs known.</w:t>
            </w:r>
          </w:p>
          <w:p w14:paraId="54ED2BB6" w14:textId="3C8F1C35" w:rsidR="00F14CFD" w:rsidRPr="00CD2F01" w:rsidRDefault="00CD2F01">
            <w:pPr>
              <w:pStyle w:val="ListParagraph"/>
              <w:numPr>
                <w:ilvl w:val="0"/>
                <w:numId w:val="23"/>
              </w:numPr>
              <w:rPr>
                <w:rFonts w:cstheme="minorHAnsi"/>
                <w:b/>
                <w:bCs/>
                <w:sz w:val="24"/>
                <w:szCs w:val="24"/>
              </w:rPr>
            </w:pPr>
            <w:r w:rsidRPr="00CD2F01">
              <w:rPr>
                <w:rFonts w:ascii="Arial" w:hAnsi="Arial" w:cs="Arial"/>
                <w:sz w:val="20"/>
                <w:szCs w:val="20"/>
              </w:rPr>
              <w:t xml:space="preserve">All staff are developing a shared understanding of good practice using revised quality framework. Staff </w:t>
            </w:r>
            <w:proofErr w:type="gramStart"/>
            <w:r w:rsidRPr="00CD2F01">
              <w:rPr>
                <w:rFonts w:ascii="Arial" w:hAnsi="Arial" w:cs="Arial"/>
                <w:sz w:val="20"/>
                <w:szCs w:val="20"/>
              </w:rPr>
              <w:t>are able to</w:t>
            </w:r>
            <w:proofErr w:type="gramEnd"/>
            <w:r w:rsidRPr="00CD2F01">
              <w:rPr>
                <w:rFonts w:ascii="Arial" w:hAnsi="Arial" w:cs="Arial"/>
                <w:sz w:val="20"/>
                <w:szCs w:val="20"/>
              </w:rPr>
              <w:t xml:space="preserve"> evaluate current approaches in line with best practice and identify next steps for development which lead to improved experiences and outcomes for learners through high quality environment. Staff have successfully evaluated current approaches to personal planning leading to revised care plans. </w:t>
            </w:r>
          </w:p>
        </w:tc>
      </w:tr>
      <w:tr w:rsidR="00F14CFD" w:rsidRPr="00695C46" w14:paraId="44028EE2" w14:textId="77777777" w:rsidTr="0023673A">
        <w:tc>
          <w:tcPr>
            <w:tcW w:w="10768" w:type="dxa"/>
            <w:gridSpan w:val="2"/>
          </w:tcPr>
          <w:p w14:paraId="497CCCDD" w14:textId="77777777" w:rsidR="00F14CFD" w:rsidRPr="00695C46" w:rsidRDefault="00F14CFD" w:rsidP="00F14CFD">
            <w:pPr>
              <w:rPr>
                <w:rFonts w:ascii="Arial" w:hAnsi="Arial" w:cs="Arial"/>
                <w:sz w:val="24"/>
                <w:szCs w:val="24"/>
              </w:rPr>
            </w:pPr>
            <w:r w:rsidRPr="00D17AA8">
              <w:rPr>
                <w:rFonts w:ascii="Arial" w:hAnsi="Arial" w:cs="Arial"/>
                <w:b/>
                <w:bCs/>
                <w:sz w:val="24"/>
                <w:szCs w:val="24"/>
                <w:u w:val="single"/>
              </w:rPr>
              <w:lastRenderedPageBreak/>
              <w:t>Next Steps:</w:t>
            </w:r>
            <w:r w:rsidRPr="00695C46">
              <w:rPr>
                <w:rFonts w:ascii="Arial" w:hAnsi="Arial" w:cs="Arial"/>
                <w:b/>
                <w:bCs/>
                <w:color w:val="004289"/>
                <w:sz w:val="24"/>
                <w:szCs w:val="24"/>
              </w:rPr>
              <w:t xml:space="preserve"> </w:t>
            </w:r>
            <w:r w:rsidRPr="00D17AA8">
              <w:rPr>
                <w:rFonts w:ascii="Arial" w:hAnsi="Arial" w:cs="Arial"/>
                <w:sz w:val="20"/>
                <w:szCs w:val="20"/>
              </w:rPr>
              <w:t>(What are we going to do now?)</w:t>
            </w:r>
          </w:p>
          <w:p w14:paraId="53CC26B5" w14:textId="38990A08" w:rsidR="00F14CFD" w:rsidRPr="00DC1292" w:rsidRDefault="00F111E4">
            <w:pPr>
              <w:pStyle w:val="ListParagraph"/>
              <w:numPr>
                <w:ilvl w:val="0"/>
                <w:numId w:val="20"/>
              </w:numPr>
              <w:rPr>
                <w:rFonts w:ascii="Arial" w:hAnsi="Arial" w:cs="Arial"/>
                <w:sz w:val="20"/>
                <w:szCs w:val="20"/>
              </w:rPr>
            </w:pPr>
            <w:r w:rsidRPr="00DC1292">
              <w:rPr>
                <w:rFonts w:ascii="Arial" w:hAnsi="Arial" w:cs="Arial"/>
                <w:sz w:val="20"/>
                <w:szCs w:val="20"/>
              </w:rPr>
              <w:t>Continue to develop approaches to planning, observation and assessment which is clearly focussed on significant aspects of learning including next steps.</w:t>
            </w:r>
          </w:p>
          <w:p w14:paraId="24A94486" w14:textId="1A727E42" w:rsidR="00F111E4" w:rsidRPr="00DC1292" w:rsidRDefault="00F111E4">
            <w:pPr>
              <w:pStyle w:val="ListParagraph"/>
              <w:numPr>
                <w:ilvl w:val="0"/>
                <w:numId w:val="20"/>
              </w:numPr>
              <w:rPr>
                <w:rFonts w:ascii="Arial" w:hAnsi="Arial" w:cs="Arial"/>
                <w:sz w:val="20"/>
                <w:szCs w:val="20"/>
              </w:rPr>
            </w:pPr>
            <w:r w:rsidRPr="00DC1292">
              <w:rPr>
                <w:rFonts w:ascii="Arial" w:hAnsi="Arial" w:cs="Arial"/>
                <w:sz w:val="20"/>
                <w:szCs w:val="20"/>
              </w:rPr>
              <w:t>Continue to develop systems and approaches to tracking learner progress including new care plans.</w:t>
            </w:r>
          </w:p>
          <w:p w14:paraId="59F5C139" w14:textId="55120144" w:rsidR="00F14CFD" w:rsidRPr="00F111E4" w:rsidRDefault="00F111E4">
            <w:pPr>
              <w:pStyle w:val="ListParagraph"/>
              <w:numPr>
                <w:ilvl w:val="0"/>
                <w:numId w:val="20"/>
              </w:numPr>
              <w:rPr>
                <w:rFonts w:ascii="Arial" w:hAnsi="Arial" w:cs="Arial"/>
                <w:sz w:val="24"/>
                <w:szCs w:val="24"/>
              </w:rPr>
            </w:pPr>
            <w:r w:rsidRPr="00DC1292">
              <w:rPr>
                <w:rFonts w:ascii="Arial" w:hAnsi="Arial" w:cs="Arial"/>
                <w:sz w:val="20"/>
                <w:szCs w:val="20"/>
              </w:rPr>
              <w:t>Ongoing self</w:t>
            </w:r>
            <w:r w:rsidR="00707A66">
              <w:rPr>
                <w:rFonts w:ascii="Arial" w:hAnsi="Arial" w:cs="Arial"/>
                <w:sz w:val="20"/>
                <w:szCs w:val="20"/>
              </w:rPr>
              <w:t>-</w:t>
            </w:r>
            <w:r w:rsidRPr="00DC1292">
              <w:rPr>
                <w:rFonts w:ascii="Arial" w:hAnsi="Arial" w:cs="Arial"/>
                <w:sz w:val="20"/>
                <w:szCs w:val="20"/>
              </w:rPr>
              <w:t>evaluation and improvement linked to revised quality framework.</w:t>
            </w:r>
          </w:p>
        </w:tc>
      </w:tr>
    </w:tbl>
    <w:p w14:paraId="6F087C3D" w14:textId="77777777" w:rsidR="00E83615" w:rsidRDefault="00E83615">
      <w:pPr>
        <w:rPr>
          <w:rFonts w:cstheme="minorHAnsi"/>
          <w:b/>
          <w:bCs/>
          <w:sz w:val="24"/>
          <w:szCs w:val="24"/>
          <w:u w:val="single"/>
        </w:rPr>
      </w:pPr>
      <w:bookmarkStart w:id="2" w:name="_Hlk102417787"/>
    </w:p>
    <w:p w14:paraId="3461F8EC" w14:textId="77777777" w:rsidR="00076556" w:rsidRDefault="00076556">
      <w:pPr>
        <w:rPr>
          <w:rFonts w:cstheme="minorHAnsi"/>
          <w:b/>
          <w:bCs/>
          <w:sz w:val="24"/>
          <w:szCs w:val="24"/>
          <w:u w:val="single"/>
        </w:rPr>
      </w:pPr>
    </w:p>
    <w:p w14:paraId="20506907" w14:textId="77777777" w:rsidR="00076556" w:rsidRDefault="00076556">
      <w:pPr>
        <w:rPr>
          <w:rFonts w:cstheme="minorHAnsi"/>
          <w:b/>
          <w:bCs/>
          <w:sz w:val="24"/>
          <w:szCs w:val="24"/>
          <w:u w:val="single"/>
        </w:rPr>
      </w:pPr>
    </w:p>
    <w:p w14:paraId="5058F822" w14:textId="77777777" w:rsidR="00076556" w:rsidRDefault="00076556">
      <w:pPr>
        <w:rPr>
          <w:rFonts w:cstheme="minorHAnsi"/>
          <w:b/>
          <w:bCs/>
          <w:sz w:val="24"/>
          <w:szCs w:val="24"/>
          <w:u w:val="single"/>
        </w:rPr>
      </w:pPr>
    </w:p>
    <w:p w14:paraId="66F95129" w14:textId="77777777" w:rsidR="00076556" w:rsidRDefault="00076556">
      <w:pPr>
        <w:rPr>
          <w:rFonts w:cstheme="minorHAnsi"/>
          <w:b/>
          <w:bCs/>
          <w:sz w:val="24"/>
          <w:szCs w:val="24"/>
          <w:u w:val="single"/>
        </w:rPr>
      </w:pPr>
    </w:p>
    <w:p w14:paraId="206CFC06" w14:textId="77777777" w:rsidR="00076556" w:rsidRDefault="00076556">
      <w:pPr>
        <w:rPr>
          <w:rFonts w:cstheme="minorHAnsi"/>
          <w:b/>
          <w:bCs/>
          <w:sz w:val="24"/>
          <w:szCs w:val="24"/>
          <w:u w:val="single"/>
        </w:rPr>
      </w:pPr>
    </w:p>
    <w:p w14:paraId="668F4B7D" w14:textId="77777777" w:rsidR="00076556" w:rsidRDefault="00076556">
      <w:pPr>
        <w:rPr>
          <w:rFonts w:cstheme="minorHAnsi"/>
          <w:b/>
          <w:bCs/>
          <w:sz w:val="24"/>
          <w:szCs w:val="24"/>
          <w:u w:val="single"/>
        </w:rPr>
      </w:pPr>
    </w:p>
    <w:p w14:paraId="70C9F0A7" w14:textId="77777777" w:rsidR="00076556" w:rsidRDefault="00076556">
      <w:pPr>
        <w:rPr>
          <w:rFonts w:cstheme="minorHAnsi"/>
          <w:b/>
          <w:bCs/>
          <w:sz w:val="24"/>
          <w:szCs w:val="24"/>
          <w:u w:val="single"/>
        </w:rPr>
      </w:pPr>
    </w:p>
    <w:p w14:paraId="51385F6A" w14:textId="77777777" w:rsidR="00076556" w:rsidRDefault="00076556">
      <w:pPr>
        <w:rPr>
          <w:rFonts w:cstheme="minorHAnsi"/>
          <w:b/>
          <w:bCs/>
          <w:sz w:val="24"/>
          <w:szCs w:val="24"/>
          <w:u w:val="single"/>
        </w:rPr>
      </w:pPr>
    </w:p>
    <w:p w14:paraId="7D0EA88B" w14:textId="77777777" w:rsidR="00076556" w:rsidRDefault="00076556">
      <w:pPr>
        <w:rPr>
          <w:rFonts w:cstheme="minorHAnsi"/>
          <w:b/>
          <w:bCs/>
          <w:sz w:val="24"/>
          <w:szCs w:val="24"/>
          <w:u w:val="single"/>
        </w:rPr>
      </w:pPr>
    </w:p>
    <w:p w14:paraId="5628D423" w14:textId="77777777" w:rsidR="00076556" w:rsidRDefault="00076556">
      <w:pPr>
        <w:rPr>
          <w:rFonts w:cstheme="minorHAnsi"/>
          <w:b/>
          <w:bCs/>
          <w:sz w:val="24"/>
          <w:szCs w:val="24"/>
          <w:u w:val="single"/>
        </w:rPr>
      </w:pPr>
    </w:p>
    <w:p w14:paraId="16A0A7B8" w14:textId="77777777" w:rsidR="00076556" w:rsidRDefault="00076556">
      <w:pPr>
        <w:rPr>
          <w:rFonts w:cstheme="minorHAnsi"/>
          <w:b/>
          <w:bCs/>
          <w:sz w:val="24"/>
          <w:szCs w:val="24"/>
          <w:u w:val="single"/>
        </w:rPr>
      </w:pPr>
    </w:p>
    <w:p w14:paraId="6BBAA664" w14:textId="77777777" w:rsidR="00076556" w:rsidRDefault="00076556">
      <w:pPr>
        <w:rPr>
          <w:rFonts w:cstheme="minorHAnsi"/>
          <w:b/>
          <w:bCs/>
          <w:sz w:val="24"/>
          <w:szCs w:val="24"/>
          <w:u w:val="single"/>
        </w:rPr>
      </w:pPr>
    </w:p>
    <w:p w14:paraId="539B0585" w14:textId="77777777" w:rsidR="00076556" w:rsidRDefault="00076556">
      <w:pPr>
        <w:rPr>
          <w:rFonts w:cstheme="minorHAnsi"/>
          <w:b/>
          <w:bCs/>
          <w:sz w:val="24"/>
          <w:szCs w:val="24"/>
          <w:u w:val="single"/>
        </w:rPr>
      </w:pPr>
    </w:p>
    <w:p w14:paraId="28130E2F" w14:textId="77777777" w:rsidR="00076556" w:rsidRDefault="00076556">
      <w:pPr>
        <w:rPr>
          <w:rFonts w:cstheme="minorHAnsi"/>
          <w:b/>
          <w:bCs/>
          <w:sz w:val="24"/>
          <w:szCs w:val="24"/>
          <w:u w:val="single"/>
        </w:rPr>
      </w:pPr>
    </w:p>
    <w:p w14:paraId="5ECA3D79" w14:textId="77777777" w:rsidR="00076556" w:rsidRDefault="00076556">
      <w:pPr>
        <w:rPr>
          <w:rFonts w:cstheme="minorHAnsi"/>
          <w:b/>
          <w:bCs/>
          <w:sz w:val="24"/>
          <w:szCs w:val="24"/>
          <w:u w:val="single"/>
        </w:rPr>
      </w:pPr>
    </w:p>
    <w:p w14:paraId="4F366420" w14:textId="77777777" w:rsidR="00076556" w:rsidRDefault="00076556">
      <w:pPr>
        <w:rPr>
          <w:rFonts w:cstheme="minorHAnsi"/>
          <w:b/>
          <w:bCs/>
          <w:sz w:val="24"/>
          <w:szCs w:val="24"/>
          <w:u w:val="single"/>
        </w:rPr>
      </w:pPr>
    </w:p>
    <w:p w14:paraId="0299F269" w14:textId="77777777" w:rsidR="00076556" w:rsidRDefault="00076556">
      <w:pPr>
        <w:rPr>
          <w:rFonts w:cstheme="minorHAnsi"/>
          <w:b/>
          <w:bCs/>
          <w:sz w:val="24"/>
          <w:szCs w:val="24"/>
          <w:u w:val="single"/>
        </w:rPr>
      </w:pPr>
    </w:p>
    <w:p w14:paraId="6BA48FA5" w14:textId="77777777" w:rsidR="00076556" w:rsidRDefault="00076556">
      <w:pPr>
        <w:rPr>
          <w:rFonts w:cstheme="minorHAnsi"/>
          <w:b/>
          <w:bCs/>
          <w:sz w:val="24"/>
          <w:szCs w:val="24"/>
          <w:u w:val="single"/>
        </w:rPr>
      </w:pPr>
    </w:p>
    <w:p w14:paraId="3F984AC0" w14:textId="77777777" w:rsidR="00076556" w:rsidRDefault="00076556">
      <w:pPr>
        <w:rPr>
          <w:rFonts w:cstheme="minorHAnsi"/>
          <w:b/>
          <w:bCs/>
          <w:sz w:val="24"/>
          <w:szCs w:val="24"/>
          <w:u w:val="single"/>
        </w:rPr>
      </w:pPr>
    </w:p>
    <w:p w14:paraId="386402CC" w14:textId="77777777" w:rsidR="00076556" w:rsidRDefault="00076556">
      <w:pPr>
        <w:rPr>
          <w:rFonts w:cstheme="minorHAnsi"/>
          <w:b/>
          <w:bCs/>
          <w:sz w:val="24"/>
          <w:szCs w:val="24"/>
          <w:u w:val="single"/>
        </w:rPr>
      </w:pPr>
    </w:p>
    <w:p w14:paraId="717D1273" w14:textId="77777777" w:rsidR="00076556" w:rsidRDefault="00076556">
      <w:pPr>
        <w:rPr>
          <w:rFonts w:cstheme="minorHAnsi"/>
          <w:b/>
          <w:bCs/>
          <w:sz w:val="24"/>
          <w:szCs w:val="24"/>
          <w:u w:val="single"/>
        </w:rPr>
      </w:pPr>
    </w:p>
    <w:p w14:paraId="7EF05A69" w14:textId="6B1A67AE" w:rsidR="00530970" w:rsidRPr="00DE5F5E" w:rsidRDefault="00530970">
      <w:pPr>
        <w:rPr>
          <w:rFonts w:cstheme="minorHAnsi"/>
          <w:b/>
          <w:bCs/>
          <w:sz w:val="24"/>
          <w:szCs w:val="24"/>
          <w:u w:val="single"/>
        </w:rPr>
      </w:pPr>
      <w:r w:rsidRPr="00DE5F5E">
        <w:rPr>
          <w:rFonts w:cstheme="minorHAnsi"/>
          <w:b/>
          <w:bCs/>
          <w:sz w:val="24"/>
          <w:szCs w:val="24"/>
          <w:u w:val="single"/>
        </w:rPr>
        <w:lastRenderedPageBreak/>
        <w:t xml:space="preserve">Section </w:t>
      </w:r>
      <w:r w:rsidR="00F74C57" w:rsidRPr="00DE5F5E">
        <w:rPr>
          <w:rFonts w:cstheme="minorHAnsi"/>
          <w:b/>
          <w:bCs/>
          <w:sz w:val="24"/>
          <w:szCs w:val="24"/>
          <w:u w:val="single"/>
        </w:rPr>
        <w:t>4</w:t>
      </w:r>
      <w:r w:rsidR="00430D80" w:rsidRPr="00DE5F5E">
        <w:rPr>
          <w:rFonts w:cstheme="minorHAnsi"/>
          <w:b/>
          <w:bCs/>
          <w:sz w:val="24"/>
          <w:szCs w:val="24"/>
          <w:u w:val="single"/>
        </w:rPr>
        <w:t xml:space="preserve">: </w:t>
      </w:r>
      <w:r w:rsidR="00290BAA" w:rsidRPr="00DE5F5E">
        <w:rPr>
          <w:rFonts w:cstheme="minorHAnsi"/>
          <w:b/>
          <w:bCs/>
          <w:sz w:val="24"/>
          <w:szCs w:val="24"/>
          <w:u w:val="single"/>
        </w:rPr>
        <w:t>Key strengths/successes</w:t>
      </w:r>
      <w:r w:rsidR="00773437" w:rsidRPr="00DE5F5E">
        <w:rPr>
          <w:rFonts w:cstheme="minorHAnsi"/>
          <w:b/>
          <w:bCs/>
          <w:sz w:val="24"/>
          <w:szCs w:val="24"/>
          <w:u w:val="single"/>
        </w:rPr>
        <w:t xml:space="preserve"> linked to Quality Indicators</w:t>
      </w:r>
    </w:p>
    <w:p w14:paraId="677C4596" w14:textId="5B21C755" w:rsidR="00E7513E" w:rsidRPr="00DE5F5E" w:rsidRDefault="00E7513E">
      <w:pPr>
        <w:rPr>
          <w:rFonts w:cstheme="minorHAnsi"/>
          <w:sz w:val="20"/>
          <w:szCs w:val="20"/>
        </w:rPr>
      </w:pPr>
      <w:bookmarkStart w:id="3" w:name="_Hlk102417942"/>
      <w:bookmarkEnd w:id="2"/>
      <w:r w:rsidRPr="00DE5F5E">
        <w:rPr>
          <w:rFonts w:cstheme="minorHAnsi"/>
          <w:sz w:val="20"/>
          <w:szCs w:val="20"/>
        </w:rPr>
        <w:t>(</w:t>
      </w:r>
      <w:r w:rsidR="00B07411" w:rsidRPr="00DE5F5E">
        <w:rPr>
          <w:rFonts w:cstheme="minorHAnsi"/>
          <w:sz w:val="20"/>
          <w:szCs w:val="20"/>
        </w:rPr>
        <w:t>NB</w:t>
      </w:r>
      <w:r w:rsidRPr="00DE5F5E">
        <w:rPr>
          <w:rFonts w:cstheme="minorHAnsi"/>
          <w:sz w:val="20"/>
          <w:szCs w:val="20"/>
        </w:rPr>
        <w:t>: establishments should continue to ensure that their own self</w:t>
      </w:r>
      <w:r w:rsidR="0003247D" w:rsidRPr="00DE5F5E">
        <w:rPr>
          <w:rFonts w:cstheme="minorHAnsi"/>
          <w:sz w:val="20"/>
          <w:szCs w:val="20"/>
        </w:rPr>
        <w:t>-</w:t>
      </w:r>
      <w:r w:rsidRPr="00DE5F5E">
        <w:rPr>
          <w:rFonts w:cstheme="minorHAnsi"/>
          <w:sz w:val="20"/>
          <w:szCs w:val="20"/>
        </w:rPr>
        <w:t>evaluation calendar reflects a cyclical coverage of all quality indicators.)</w:t>
      </w:r>
    </w:p>
    <w:p w14:paraId="506B9916" w14:textId="1A26CC38" w:rsidR="00EB6947" w:rsidRPr="00DE5F5E" w:rsidRDefault="0003247D" w:rsidP="00735A31">
      <w:pPr>
        <w:pBdr>
          <w:top w:val="single" w:sz="4" w:space="1" w:color="auto"/>
          <w:left w:val="single" w:sz="4" w:space="4" w:color="auto"/>
          <w:bottom w:val="single" w:sz="4" w:space="1" w:color="auto"/>
          <w:right w:val="single" w:sz="4" w:space="4" w:color="auto"/>
        </w:pBdr>
        <w:spacing w:after="0"/>
        <w:rPr>
          <w:rFonts w:cstheme="minorHAnsi"/>
          <w:sz w:val="20"/>
          <w:szCs w:val="20"/>
        </w:rPr>
      </w:pPr>
      <w:r w:rsidRPr="00DE5F5E">
        <w:rPr>
          <w:rFonts w:cstheme="minorHAnsi"/>
          <w:sz w:val="20"/>
          <w:szCs w:val="20"/>
        </w:rPr>
        <w:t>Using the information gathered through ongoing self-evaluation processes</w:t>
      </w:r>
      <w:r w:rsidR="00ED6508" w:rsidRPr="00DE5F5E">
        <w:rPr>
          <w:rFonts w:cstheme="minorHAnsi"/>
          <w:sz w:val="20"/>
          <w:szCs w:val="20"/>
        </w:rPr>
        <w:t xml:space="preserve">, including discussions in </w:t>
      </w:r>
      <w:r w:rsidR="00B07411" w:rsidRPr="00DE5F5E">
        <w:rPr>
          <w:rFonts w:cstheme="minorHAnsi"/>
          <w:sz w:val="20"/>
          <w:szCs w:val="20"/>
        </w:rPr>
        <w:t>family groups</w:t>
      </w:r>
      <w:r w:rsidRPr="00DE5F5E">
        <w:rPr>
          <w:rFonts w:cstheme="minorHAnsi"/>
          <w:sz w:val="20"/>
          <w:szCs w:val="20"/>
        </w:rPr>
        <w:t>, please briefly</w:t>
      </w:r>
      <w:r w:rsidR="005D33CF" w:rsidRPr="00DE5F5E">
        <w:rPr>
          <w:rFonts w:cstheme="minorHAnsi"/>
          <w:sz w:val="20"/>
          <w:szCs w:val="20"/>
        </w:rPr>
        <w:t xml:space="preserve"> </w:t>
      </w:r>
      <w:r w:rsidR="00EC167F" w:rsidRPr="00DE5F5E">
        <w:rPr>
          <w:rFonts w:cstheme="minorHAnsi"/>
          <w:sz w:val="20"/>
          <w:szCs w:val="20"/>
        </w:rPr>
        <w:t xml:space="preserve">outline </w:t>
      </w:r>
      <w:r w:rsidRPr="00DE5F5E">
        <w:rPr>
          <w:rFonts w:cstheme="minorHAnsi"/>
          <w:sz w:val="20"/>
          <w:szCs w:val="20"/>
        </w:rPr>
        <w:t>key strengths/</w:t>
      </w:r>
      <w:r w:rsidR="00ED6508" w:rsidRPr="00DE5F5E">
        <w:rPr>
          <w:rFonts w:cstheme="minorHAnsi"/>
          <w:sz w:val="20"/>
          <w:szCs w:val="20"/>
        </w:rPr>
        <w:t xml:space="preserve">successes </w:t>
      </w:r>
      <w:r w:rsidRPr="00DE5F5E">
        <w:rPr>
          <w:rFonts w:cstheme="minorHAnsi"/>
          <w:sz w:val="20"/>
          <w:szCs w:val="20"/>
        </w:rPr>
        <w:t>in relation to each of the core QIs, and next steps.</w:t>
      </w:r>
      <w:r w:rsidR="005D33CF" w:rsidRPr="00DE5F5E">
        <w:rPr>
          <w:rFonts w:cstheme="minorHAnsi"/>
          <w:sz w:val="20"/>
          <w:szCs w:val="20"/>
        </w:rPr>
        <w:t xml:space="preserve"> (</w:t>
      </w:r>
      <w:r w:rsidR="00290BAA" w:rsidRPr="00DE5F5E">
        <w:rPr>
          <w:rFonts w:cstheme="minorHAnsi"/>
          <w:sz w:val="20"/>
          <w:szCs w:val="20"/>
        </w:rPr>
        <w:t>QIs</w:t>
      </w:r>
      <w:r w:rsidR="005D33CF" w:rsidRPr="00DE5F5E">
        <w:rPr>
          <w:rFonts w:cstheme="minorHAnsi"/>
          <w:sz w:val="20"/>
          <w:szCs w:val="20"/>
        </w:rPr>
        <w:t xml:space="preserve"> should not exceed </w:t>
      </w:r>
      <w:r w:rsidR="007814E3" w:rsidRPr="00DE5F5E">
        <w:rPr>
          <w:rFonts w:cstheme="minorHAnsi"/>
          <w:sz w:val="20"/>
          <w:szCs w:val="20"/>
        </w:rPr>
        <w:t>5</w:t>
      </w:r>
      <w:r w:rsidR="00EE46F9" w:rsidRPr="00DE5F5E">
        <w:rPr>
          <w:rFonts w:cstheme="minorHAnsi"/>
          <w:sz w:val="20"/>
          <w:szCs w:val="20"/>
        </w:rPr>
        <w:t>00</w:t>
      </w:r>
      <w:r w:rsidR="005D33CF" w:rsidRPr="00DE5F5E">
        <w:rPr>
          <w:rFonts w:cstheme="minorHAnsi"/>
          <w:sz w:val="20"/>
          <w:szCs w:val="20"/>
        </w:rPr>
        <w:t xml:space="preserve"> words.)</w:t>
      </w:r>
      <w:r w:rsidRPr="00DE5F5E">
        <w:rPr>
          <w:rFonts w:cstheme="minorHAnsi"/>
          <w:sz w:val="20"/>
          <w:szCs w:val="20"/>
        </w:rPr>
        <w:t xml:space="preserve"> </w:t>
      </w:r>
      <w:r w:rsidR="00FC1477" w:rsidRPr="00595CA8">
        <w:rPr>
          <w:rFonts w:cstheme="minorHAnsi"/>
          <w:color w:val="FF0000"/>
          <w:sz w:val="20"/>
          <w:szCs w:val="20"/>
        </w:rPr>
        <w:t xml:space="preserve">If your establishment has a nursery, please </w:t>
      </w:r>
      <w:r w:rsidR="00595CA8" w:rsidRPr="00595CA8">
        <w:rPr>
          <w:rFonts w:cstheme="minorHAnsi"/>
          <w:color w:val="FF0000"/>
          <w:sz w:val="20"/>
          <w:szCs w:val="20"/>
        </w:rPr>
        <w:t>also include nursery</w:t>
      </w:r>
      <w:r w:rsidR="00FC1477" w:rsidRPr="00595CA8">
        <w:rPr>
          <w:rFonts w:cstheme="minorHAnsi"/>
          <w:color w:val="FF0000"/>
          <w:sz w:val="20"/>
          <w:szCs w:val="20"/>
        </w:rPr>
        <w:t xml:space="preserve"> </w:t>
      </w:r>
      <w:r w:rsidR="00C3106E" w:rsidRPr="00595CA8">
        <w:rPr>
          <w:rFonts w:cstheme="minorHAnsi"/>
          <w:color w:val="FF0000"/>
          <w:sz w:val="20"/>
          <w:szCs w:val="20"/>
        </w:rPr>
        <w:t>key strengths/successes within each QI</w:t>
      </w:r>
      <w:r w:rsidR="00595CA8" w:rsidRPr="00595CA8">
        <w:rPr>
          <w:rFonts w:cstheme="minorHAnsi"/>
          <w:color w:val="FF0000"/>
          <w:sz w:val="20"/>
          <w:szCs w:val="20"/>
        </w:rPr>
        <w:t>.</w:t>
      </w:r>
    </w:p>
    <w:p w14:paraId="1DA31B9E" w14:textId="491FEBD3" w:rsidR="00921957" w:rsidRPr="00595CA8" w:rsidRDefault="00735A31" w:rsidP="00735A31">
      <w:pPr>
        <w:pBdr>
          <w:top w:val="single" w:sz="4" w:space="1" w:color="auto"/>
          <w:left w:val="single" w:sz="4" w:space="4" w:color="auto"/>
          <w:bottom w:val="single" w:sz="4" w:space="1" w:color="auto"/>
          <w:right w:val="single" w:sz="4" w:space="4" w:color="auto"/>
        </w:pBdr>
        <w:spacing w:after="0"/>
        <w:rPr>
          <w:rFonts w:cstheme="minorHAnsi"/>
          <w:b/>
          <w:bCs/>
          <w:sz w:val="20"/>
          <w:szCs w:val="20"/>
        </w:rPr>
      </w:pPr>
      <w:r w:rsidRPr="00DE5F5E">
        <w:rPr>
          <w:rFonts w:cstheme="minorHAnsi"/>
          <w:b/>
          <w:bCs/>
          <w:sz w:val="20"/>
          <w:szCs w:val="20"/>
        </w:rPr>
        <w:t xml:space="preserve">Please refer to submission </w:t>
      </w:r>
      <w:r w:rsidR="00921957" w:rsidRPr="00DE5F5E">
        <w:rPr>
          <w:rFonts w:cstheme="minorHAnsi"/>
          <w:b/>
          <w:bCs/>
          <w:sz w:val="20"/>
          <w:szCs w:val="20"/>
        </w:rPr>
        <w:t>information</w:t>
      </w:r>
      <w:r w:rsidR="00595CA8">
        <w:rPr>
          <w:rFonts w:cstheme="minorHAnsi"/>
          <w:b/>
          <w:bCs/>
          <w:sz w:val="20"/>
          <w:szCs w:val="20"/>
        </w:rPr>
        <w:t xml:space="preserve"> </w:t>
      </w:r>
      <w:r w:rsidRPr="00DE5F5E">
        <w:rPr>
          <w:rFonts w:cstheme="minorHAnsi"/>
          <w:b/>
          <w:bCs/>
          <w:sz w:val="20"/>
          <w:szCs w:val="20"/>
        </w:rPr>
        <w:t>on page 1</w:t>
      </w:r>
      <w:r w:rsidR="00921957" w:rsidRPr="00DE5F5E">
        <w:rPr>
          <w:rFonts w:cstheme="minorHAnsi"/>
          <w:b/>
          <w:bCs/>
          <w:sz w:val="20"/>
          <w:szCs w:val="20"/>
        </w:rPr>
        <w:t>, which outlines required submission dates for the core Q.I.s,</w:t>
      </w:r>
      <w:r w:rsidRPr="00DE5F5E">
        <w:rPr>
          <w:rFonts w:cstheme="minorHAnsi"/>
          <w:b/>
          <w:bCs/>
          <w:sz w:val="20"/>
          <w:szCs w:val="20"/>
        </w:rPr>
        <w:t xml:space="preserve"> when completing this document. </w:t>
      </w:r>
    </w:p>
    <w:bookmarkEnd w:id="3"/>
    <w:p w14:paraId="2C8FC5E1" w14:textId="0487B270" w:rsidR="00E6697E" w:rsidRPr="00DE5F5E" w:rsidRDefault="00E6697E" w:rsidP="00E7513E">
      <w:pPr>
        <w:spacing w:after="0"/>
        <w:rPr>
          <w:rFonts w:cstheme="minorHAnsi"/>
          <w:sz w:val="20"/>
          <w:szCs w:val="20"/>
        </w:rPr>
      </w:pPr>
    </w:p>
    <w:p w14:paraId="64D52E8E" w14:textId="77777777" w:rsidR="00E6697E" w:rsidRPr="00DE5F5E" w:rsidRDefault="00E6697E" w:rsidP="00E7513E">
      <w:pPr>
        <w:spacing w:after="0"/>
        <w:rPr>
          <w:rFonts w:cstheme="minorHAnsi"/>
          <w:sz w:val="20"/>
          <w:szCs w:val="20"/>
        </w:rPr>
      </w:pPr>
    </w:p>
    <w:p w14:paraId="1DAFC7FF" w14:textId="112020A2" w:rsidR="00773437" w:rsidRPr="00DE5F5E" w:rsidRDefault="00773437" w:rsidP="00773437">
      <w:pPr>
        <w:rPr>
          <w:rFonts w:cstheme="minorHAnsi"/>
          <w:b/>
          <w:bCs/>
          <w:sz w:val="24"/>
          <w:szCs w:val="24"/>
          <w:u w:val="single"/>
        </w:rPr>
      </w:pPr>
      <w:r w:rsidRPr="00DE5F5E">
        <w:rPr>
          <w:rFonts w:cstheme="minorHAnsi"/>
          <w:b/>
          <w:bCs/>
          <w:sz w:val="24"/>
          <w:szCs w:val="24"/>
          <w:u w:val="single"/>
        </w:rPr>
        <w:t>How good is our leadership and approach to improvement?</w:t>
      </w:r>
    </w:p>
    <w:tbl>
      <w:tblPr>
        <w:tblStyle w:val="TableGrid"/>
        <w:tblW w:w="11057" w:type="dxa"/>
        <w:tblInd w:w="-147" w:type="dxa"/>
        <w:tblCellMar>
          <w:top w:w="28" w:type="dxa"/>
          <w:bottom w:w="28" w:type="dxa"/>
        </w:tblCellMar>
        <w:tblLook w:val="04A0" w:firstRow="1" w:lastRow="0" w:firstColumn="1" w:lastColumn="0" w:noHBand="0" w:noVBand="1"/>
      </w:tblPr>
      <w:tblGrid>
        <w:gridCol w:w="3828"/>
        <w:gridCol w:w="3544"/>
        <w:gridCol w:w="3685"/>
      </w:tblGrid>
      <w:tr w:rsidR="00031B9A" w:rsidRPr="00DE5F5E" w14:paraId="5C220980" w14:textId="77777777" w:rsidTr="00E61866">
        <w:tc>
          <w:tcPr>
            <w:tcW w:w="11057" w:type="dxa"/>
            <w:gridSpan w:val="3"/>
            <w:shd w:val="clear" w:color="auto" w:fill="D9E2F3" w:themeFill="accent1" w:themeFillTint="33"/>
            <w:vAlign w:val="center"/>
          </w:tcPr>
          <w:p w14:paraId="48BB7FC8" w14:textId="2E7C2F51" w:rsidR="00031B9A" w:rsidRPr="00DE5F5E" w:rsidRDefault="00031B9A" w:rsidP="00C16E7B">
            <w:pPr>
              <w:rPr>
                <w:rFonts w:cstheme="minorHAnsi"/>
                <w:b/>
                <w:color w:val="595959"/>
                <w:sz w:val="24"/>
                <w:szCs w:val="24"/>
              </w:rPr>
            </w:pPr>
            <w:bookmarkStart w:id="4" w:name="_Hlk31115022"/>
            <w:r w:rsidRPr="00DE5F5E">
              <w:rPr>
                <w:rFonts w:cstheme="minorHAnsi"/>
                <w:b/>
                <w:color w:val="595959"/>
                <w:sz w:val="24"/>
                <w:szCs w:val="24"/>
              </w:rPr>
              <w:t>QI 1.3 Leadership of change</w:t>
            </w:r>
          </w:p>
        </w:tc>
      </w:tr>
      <w:tr w:rsidR="00C16E7B" w:rsidRPr="00DE5F5E" w14:paraId="4C0D6A24" w14:textId="77777777" w:rsidTr="00E61866">
        <w:trPr>
          <w:trHeight w:val="459"/>
        </w:trPr>
        <w:tc>
          <w:tcPr>
            <w:tcW w:w="3828" w:type="dxa"/>
            <w:shd w:val="clear" w:color="auto" w:fill="D9E2F3" w:themeFill="accent1" w:themeFillTint="33"/>
          </w:tcPr>
          <w:p w14:paraId="07A93A0D" w14:textId="412A0397" w:rsidR="00C16E7B" w:rsidRPr="00DE5F5E" w:rsidRDefault="00C16E7B" w:rsidP="00C16E7B">
            <w:pPr>
              <w:rPr>
                <w:rFonts w:cstheme="minorHAnsi"/>
                <w:color w:val="595959"/>
                <w:sz w:val="18"/>
                <w:szCs w:val="18"/>
              </w:rPr>
            </w:pPr>
            <w:r w:rsidRPr="00DE5F5E">
              <w:rPr>
                <w:rFonts w:cstheme="minorHAnsi"/>
                <w:color w:val="595959"/>
                <w:sz w:val="18"/>
                <w:szCs w:val="18"/>
              </w:rPr>
              <w:t>Developing a shared vision, values and aims relevant to the school and its community</w:t>
            </w:r>
          </w:p>
        </w:tc>
        <w:tc>
          <w:tcPr>
            <w:tcW w:w="3544" w:type="dxa"/>
            <w:shd w:val="clear" w:color="auto" w:fill="D9E2F3" w:themeFill="accent1" w:themeFillTint="33"/>
          </w:tcPr>
          <w:p w14:paraId="0224C2D8" w14:textId="128EF0E9" w:rsidR="00C16E7B" w:rsidRPr="00DE5F5E" w:rsidRDefault="00C16E7B" w:rsidP="00C16E7B">
            <w:pPr>
              <w:rPr>
                <w:rFonts w:cstheme="minorHAnsi"/>
                <w:color w:val="595959"/>
                <w:sz w:val="18"/>
                <w:szCs w:val="18"/>
              </w:rPr>
            </w:pPr>
            <w:r w:rsidRPr="00DE5F5E">
              <w:rPr>
                <w:rFonts w:cstheme="minorHAnsi"/>
                <w:color w:val="595959"/>
                <w:sz w:val="18"/>
                <w:szCs w:val="18"/>
              </w:rPr>
              <w:t>Strategic planning for continuous improvement</w:t>
            </w:r>
          </w:p>
        </w:tc>
        <w:tc>
          <w:tcPr>
            <w:tcW w:w="3685" w:type="dxa"/>
            <w:shd w:val="clear" w:color="auto" w:fill="D9E2F3" w:themeFill="accent1" w:themeFillTint="33"/>
          </w:tcPr>
          <w:p w14:paraId="2889DDC4" w14:textId="55FCCDCE" w:rsidR="00C16E7B" w:rsidRPr="00DE5F5E" w:rsidRDefault="00C16E7B" w:rsidP="00C16E7B">
            <w:pPr>
              <w:rPr>
                <w:rFonts w:cstheme="minorHAnsi"/>
                <w:b/>
                <w:color w:val="595959"/>
                <w:sz w:val="24"/>
                <w:szCs w:val="24"/>
              </w:rPr>
            </w:pPr>
            <w:r w:rsidRPr="00DE5F5E">
              <w:rPr>
                <w:rFonts w:cstheme="minorHAnsi"/>
                <w:color w:val="595959"/>
                <w:sz w:val="18"/>
                <w:szCs w:val="18"/>
              </w:rPr>
              <w:t>Implementing improvement and change</w:t>
            </w:r>
          </w:p>
        </w:tc>
      </w:tr>
      <w:tr w:rsidR="00031B9A" w:rsidRPr="00DE5F5E" w14:paraId="370F4799" w14:textId="77777777" w:rsidTr="00E61866">
        <w:trPr>
          <w:trHeight w:val="627"/>
        </w:trPr>
        <w:tc>
          <w:tcPr>
            <w:tcW w:w="11057" w:type="dxa"/>
            <w:gridSpan w:val="3"/>
            <w:vAlign w:val="center"/>
          </w:tcPr>
          <w:p w14:paraId="42F473E7" w14:textId="0CB0FF8B" w:rsidR="00031B9A" w:rsidRPr="00DE5F5E" w:rsidRDefault="00031B9A" w:rsidP="00643C3C">
            <w:pPr>
              <w:rPr>
                <w:rFonts w:cstheme="minorHAnsi"/>
                <w:b/>
                <w:color w:val="595959"/>
                <w:sz w:val="20"/>
                <w:szCs w:val="20"/>
              </w:rPr>
            </w:pPr>
            <w:r w:rsidRPr="00DE5F5E">
              <w:rPr>
                <w:rFonts w:cstheme="minorHAnsi"/>
                <w:b/>
                <w:color w:val="595959"/>
                <w:sz w:val="20"/>
                <w:szCs w:val="20"/>
              </w:rPr>
              <w:t xml:space="preserve">Please identify relevant </w:t>
            </w:r>
            <w:r w:rsidR="003229C9" w:rsidRPr="00DE5F5E">
              <w:rPr>
                <w:rFonts w:cstheme="minorHAnsi"/>
                <w:b/>
                <w:color w:val="595959"/>
                <w:sz w:val="20"/>
                <w:szCs w:val="20"/>
              </w:rPr>
              <w:t xml:space="preserve">NIF details and highlight links to SIP/PEF Plans.  Please record specific PEF evaluations in </w:t>
            </w:r>
            <w:r w:rsidR="0003247D" w:rsidRPr="00DE5F5E">
              <w:rPr>
                <w:rFonts w:cstheme="minorHAnsi"/>
                <w:b/>
                <w:color w:val="595959"/>
                <w:sz w:val="20"/>
                <w:szCs w:val="20"/>
              </w:rPr>
              <w:t>blue.</w:t>
            </w:r>
          </w:p>
        </w:tc>
      </w:tr>
      <w:tr w:rsidR="00031B9A" w:rsidRPr="00DE5F5E" w14:paraId="616366E0" w14:textId="77777777" w:rsidTr="00E61866">
        <w:trPr>
          <w:trHeight w:val="237"/>
        </w:trPr>
        <w:tc>
          <w:tcPr>
            <w:tcW w:w="11057" w:type="dxa"/>
            <w:gridSpan w:val="3"/>
            <w:vAlign w:val="center"/>
          </w:tcPr>
          <w:p w14:paraId="3C8F52AC" w14:textId="0C995EAF" w:rsidR="00031B9A" w:rsidRPr="00DE5F5E" w:rsidRDefault="00031B9A" w:rsidP="00643C3C">
            <w:pPr>
              <w:rPr>
                <w:rFonts w:cstheme="minorHAnsi"/>
                <w:b/>
                <w:color w:val="595959"/>
                <w:sz w:val="20"/>
                <w:szCs w:val="20"/>
              </w:rPr>
            </w:pPr>
            <w:r w:rsidRPr="00DE5F5E">
              <w:rPr>
                <w:rFonts w:cstheme="minorHAnsi"/>
                <w:b/>
                <w:color w:val="595959"/>
                <w:sz w:val="20"/>
                <w:szCs w:val="20"/>
              </w:rPr>
              <w:t>NIF Priority</w:t>
            </w:r>
            <w:r w:rsidR="00CF40A7" w:rsidRPr="00DE5F5E">
              <w:rPr>
                <w:rFonts w:cstheme="minorHAnsi"/>
                <w:b/>
                <w:color w:val="595959"/>
                <w:sz w:val="20"/>
                <w:szCs w:val="20"/>
              </w:rPr>
              <w:t>:</w:t>
            </w:r>
            <w:r w:rsidR="003D382E">
              <w:t xml:space="preserve"> </w:t>
            </w:r>
            <w:r w:rsidR="003D382E" w:rsidRPr="003D382E">
              <w:rPr>
                <w:rFonts w:cstheme="minorHAnsi"/>
                <w:bCs/>
                <w:color w:val="595959"/>
                <w:sz w:val="20"/>
                <w:szCs w:val="20"/>
              </w:rPr>
              <w:t xml:space="preserve">1. </w:t>
            </w:r>
            <w:r w:rsidR="003D382E" w:rsidRPr="003D382E">
              <w:rPr>
                <w:rFonts w:ascii="Arial" w:hAnsi="Arial" w:cs="Arial"/>
                <w:bCs/>
                <w:color w:val="595959"/>
                <w:sz w:val="20"/>
                <w:szCs w:val="20"/>
              </w:rPr>
              <w:t>Improvement in attainment, particularly in literacy and numeracy and 3. Improvement in children’s and young people’s health and wellbeing.</w:t>
            </w:r>
          </w:p>
        </w:tc>
      </w:tr>
      <w:tr w:rsidR="00031B9A" w:rsidRPr="00DE5F5E" w14:paraId="31573B4E" w14:textId="77777777" w:rsidTr="00E61866">
        <w:trPr>
          <w:trHeight w:val="326"/>
        </w:trPr>
        <w:tc>
          <w:tcPr>
            <w:tcW w:w="11057" w:type="dxa"/>
            <w:gridSpan w:val="3"/>
            <w:vAlign w:val="center"/>
          </w:tcPr>
          <w:p w14:paraId="45F05E1C" w14:textId="30EC599C" w:rsidR="00031B9A" w:rsidRPr="00DE5F5E" w:rsidRDefault="00031B9A" w:rsidP="00643C3C">
            <w:pPr>
              <w:rPr>
                <w:rFonts w:cstheme="minorHAnsi"/>
                <w:b/>
                <w:color w:val="595959"/>
                <w:sz w:val="20"/>
                <w:szCs w:val="20"/>
              </w:rPr>
            </w:pPr>
            <w:r w:rsidRPr="00DE5F5E">
              <w:rPr>
                <w:rFonts w:cstheme="minorHAnsi"/>
                <w:b/>
                <w:color w:val="595959"/>
                <w:sz w:val="20"/>
                <w:szCs w:val="20"/>
              </w:rPr>
              <w:t>NIF Driver</w:t>
            </w:r>
            <w:r w:rsidR="00CF40A7" w:rsidRPr="00DE5F5E">
              <w:rPr>
                <w:rFonts w:cstheme="minorHAnsi"/>
                <w:b/>
                <w:color w:val="595959"/>
                <w:sz w:val="20"/>
                <w:szCs w:val="20"/>
              </w:rPr>
              <w:t>:</w:t>
            </w:r>
            <w:r w:rsidR="003D382E">
              <w:rPr>
                <w:rFonts w:cstheme="minorHAnsi"/>
                <w:b/>
                <w:color w:val="595959"/>
                <w:sz w:val="20"/>
                <w:szCs w:val="20"/>
              </w:rPr>
              <w:t xml:space="preserve"> </w:t>
            </w:r>
            <w:r w:rsidR="003D382E" w:rsidRPr="003D382E">
              <w:rPr>
                <w:rFonts w:ascii="Arial" w:hAnsi="Arial" w:cs="Arial"/>
                <w:bCs/>
                <w:color w:val="595959"/>
                <w:sz w:val="20"/>
                <w:szCs w:val="20"/>
              </w:rPr>
              <w:t>School Leadership, School Improvement and Teacher Professionalism.</w:t>
            </w:r>
          </w:p>
        </w:tc>
      </w:tr>
      <w:tr w:rsidR="003229C9" w:rsidRPr="00DE5F5E" w14:paraId="6C6D5E97" w14:textId="77777777" w:rsidTr="00E61866">
        <w:trPr>
          <w:trHeight w:val="205"/>
        </w:trPr>
        <w:tc>
          <w:tcPr>
            <w:tcW w:w="11057" w:type="dxa"/>
            <w:gridSpan w:val="3"/>
            <w:vAlign w:val="center"/>
          </w:tcPr>
          <w:p w14:paraId="4C1C1563" w14:textId="65743BFC" w:rsidR="003229C9" w:rsidRPr="00DE5F5E" w:rsidRDefault="003229C9" w:rsidP="00643C3C">
            <w:pPr>
              <w:rPr>
                <w:rFonts w:cstheme="minorHAnsi"/>
                <w:b/>
                <w:color w:val="595959"/>
                <w:sz w:val="20"/>
                <w:szCs w:val="20"/>
              </w:rPr>
            </w:pPr>
            <w:r w:rsidRPr="00DE5F5E">
              <w:rPr>
                <w:rFonts w:cstheme="minorHAnsi"/>
                <w:b/>
                <w:color w:val="595959"/>
                <w:sz w:val="20"/>
                <w:szCs w:val="20"/>
              </w:rPr>
              <w:t>U</w:t>
            </w:r>
            <w:r w:rsidR="00CF40A7" w:rsidRPr="00DE5F5E">
              <w:rPr>
                <w:rFonts w:cstheme="minorHAnsi"/>
                <w:b/>
                <w:color w:val="595959"/>
                <w:sz w:val="20"/>
                <w:szCs w:val="20"/>
              </w:rPr>
              <w:t>NCRC:</w:t>
            </w:r>
            <w:r w:rsidR="003D382E">
              <w:rPr>
                <w:rFonts w:cstheme="minorHAnsi"/>
                <w:b/>
                <w:color w:val="595959"/>
                <w:sz w:val="20"/>
                <w:szCs w:val="20"/>
              </w:rPr>
              <w:t xml:space="preserve"> </w:t>
            </w:r>
            <w:r w:rsidR="003D382E" w:rsidRPr="003D382E">
              <w:rPr>
                <w:rFonts w:ascii="Arial" w:hAnsi="Arial" w:cs="Arial"/>
                <w:bCs/>
                <w:color w:val="595959"/>
                <w:sz w:val="20"/>
                <w:szCs w:val="20"/>
              </w:rPr>
              <w:t>Article 29 – Goals of Education</w:t>
            </w:r>
          </w:p>
        </w:tc>
      </w:tr>
      <w:tr w:rsidR="00CF40A7" w:rsidRPr="00DE5F5E" w14:paraId="286DF869" w14:textId="77777777" w:rsidTr="00E61866">
        <w:trPr>
          <w:trHeight w:val="205"/>
        </w:trPr>
        <w:tc>
          <w:tcPr>
            <w:tcW w:w="11057" w:type="dxa"/>
            <w:gridSpan w:val="3"/>
            <w:vAlign w:val="center"/>
          </w:tcPr>
          <w:p w14:paraId="40416935" w14:textId="25C11A41" w:rsidR="00CF40A7" w:rsidRPr="00DE5F5E" w:rsidRDefault="00CF40A7" w:rsidP="00643C3C">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r w:rsidR="003D382E">
              <w:rPr>
                <w:rFonts w:cstheme="minorHAnsi"/>
                <w:b/>
                <w:color w:val="595959"/>
                <w:sz w:val="20"/>
                <w:szCs w:val="20"/>
              </w:rPr>
              <w:t xml:space="preserve"> N/A</w:t>
            </w:r>
          </w:p>
        </w:tc>
      </w:tr>
      <w:tr w:rsidR="00031B9A" w:rsidRPr="00DE5F5E" w14:paraId="70A7DB49" w14:textId="77777777" w:rsidTr="00E61866">
        <w:trPr>
          <w:trHeight w:val="295"/>
        </w:trPr>
        <w:tc>
          <w:tcPr>
            <w:tcW w:w="11057" w:type="dxa"/>
            <w:gridSpan w:val="3"/>
            <w:vAlign w:val="center"/>
          </w:tcPr>
          <w:p w14:paraId="10C8566A" w14:textId="1B3ED9AB" w:rsidR="00031B9A" w:rsidRPr="00DE5F5E" w:rsidRDefault="00031B9A" w:rsidP="00643C3C">
            <w:pPr>
              <w:rPr>
                <w:rFonts w:cstheme="minorHAnsi"/>
                <w:b/>
                <w:color w:val="595959"/>
                <w:sz w:val="20"/>
                <w:szCs w:val="20"/>
              </w:rPr>
            </w:pPr>
            <w:r w:rsidRPr="00DE5F5E">
              <w:rPr>
                <w:rFonts w:cstheme="minorHAnsi"/>
                <w:b/>
                <w:color w:val="595959"/>
                <w:sz w:val="20"/>
                <w:szCs w:val="20"/>
              </w:rPr>
              <w:t>Linked SIP/PEF Priority</w:t>
            </w:r>
            <w:r w:rsidR="00A14A47" w:rsidRPr="00DE5F5E">
              <w:rPr>
                <w:rFonts w:cstheme="minorHAnsi"/>
                <w:b/>
                <w:color w:val="595959"/>
                <w:sz w:val="20"/>
                <w:szCs w:val="20"/>
              </w:rPr>
              <w:t xml:space="preserve"> (if applicable)</w:t>
            </w:r>
            <w:r w:rsidR="00F21800" w:rsidRPr="00DE5F5E">
              <w:rPr>
                <w:rFonts w:cstheme="minorHAnsi"/>
                <w:b/>
                <w:color w:val="595959"/>
                <w:sz w:val="20"/>
                <w:szCs w:val="20"/>
              </w:rPr>
              <w:t>:</w:t>
            </w:r>
            <w:r w:rsidR="003D382E">
              <w:rPr>
                <w:rFonts w:cstheme="minorHAnsi"/>
                <w:b/>
                <w:color w:val="595959"/>
                <w:sz w:val="20"/>
                <w:szCs w:val="20"/>
              </w:rPr>
              <w:t xml:space="preserve"> </w:t>
            </w:r>
            <w:r w:rsidR="003D382E" w:rsidRPr="003D382E">
              <w:rPr>
                <w:rFonts w:cstheme="minorHAnsi"/>
                <w:bCs/>
                <w:color w:val="595959"/>
                <w:sz w:val="20"/>
                <w:szCs w:val="20"/>
              </w:rPr>
              <w:t>Priority 1 – Curriculum Design and Delivery, Priority 2 – HWB and Supporting Learners Needs, Nursery Priority – High Quality Play with focus on literacy and numeracy.</w:t>
            </w:r>
          </w:p>
        </w:tc>
      </w:tr>
      <w:tr w:rsidR="00031B9A" w:rsidRPr="00DE5F5E" w14:paraId="2993FD51" w14:textId="77777777" w:rsidTr="00E61866">
        <w:trPr>
          <w:trHeight w:val="305"/>
        </w:trPr>
        <w:tc>
          <w:tcPr>
            <w:tcW w:w="11057" w:type="dxa"/>
            <w:gridSpan w:val="3"/>
            <w:shd w:val="clear" w:color="auto" w:fill="D9E2F3" w:themeFill="accent1" w:themeFillTint="33"/>
          </w:tcPr>
          <w:p w14:paraId="4354DC4B" w14:textId="350BA854" w:rsidR="00031B9A" w:rsidRPr="00DE5F5E" w:rsidRDefault="00031B9A" w:rsidP="00773437">
            <w:pPr>
              <w:rPr>
                <w:rFonts w:cstheme="minorHAnsi"/>
                <w:b/>
                <w:color w:val="595959"/>
                <w:sz w:val="24"/>
                <w:szCs w:val="24"/>
              </w:rPr>
            </w:pPr>
            <w:r w:rsidRPr="00DE5F5E">
              <w:rPr>
                <w:rFonts w:cstheme="minorHAnsi"/>
                <w:b/>
                <w:color w:val="595959"/>
                <w:sz w:val="24"/>
                <w:szCs w:val="24"/>
              </w:rPr>
              <w:t>How well are you doing?</w:t>
            </w:r>
            <w:r w:rsidR="00773437" w:rsidRPr="00DE5F5E">
              <w:rPr>
                <w:rFonts w:cstheme="minorHAnsi"/>
                <w:b/>
                <w:color w:val="595959"/>
                <w:sz w:val="24"/>
                <w:szCs w:val="24"/>
              </w:rPr>
              <w:t xml:space="preserve">  </w:t>
            </w:r>
            <w:r w:rsidRPr="00DE5F5E">
              <w:rPr>
                <w:rFonts w:cstheme="minorHAnsi"/>
                <w:b/>
                <w:color w:val="595959"/>
                <w:sz w:val="24"/>
                <w:szCs w:val="24"/>
              </w:rPr>
              <w:t>What’s working well for your learners</w:t>
            </w:r>
            <w:r w:rsidR="005D33CF" w:rsidRPr="00DE5F5E">
              <w:rPr>
                <w:rFonts w:cstheme="minorHAnsi"/>
                <w:b/>
                <w:color w:val="595959"/>
                <w:sz w:val="24"/>
                <w:szCs w:val="24"/>
              </w:rPr>
              <w:t>?</w:t>
            </w:r>
          </w:p>
        </w:tc>
      </w:tr>
      <w:tr w:rsidR="00031B9A" w:rsidRPr="00DE5F5E" w14:paraId="5DAFA0B1" w14:textId="77777777" w:rsidTr="00E61866">
        <w:trPr>
          <w:trHeight w:val="627"/>
        </w:trPr>
        <w:tc>
          <w:tcPr>
            <w:tcW w:w="11057" w:type="dxa"/>
            <w:gridSpan w:val="3"/>
            <w:vAlign w:val="center"/>
          </w:tcPr>
          <w:p w14:paraId="3F4A6936"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bookmarkStart w:id="5" w:name="_Hlk39830112"/>
            <w:r w:rsidRPr="004D4C51">
              <w:rPr>
                <w:rFonts w:ascii="Arial" w:hAnsi="Arial" w:cs="Arial"/>
                <w:color w:val="000000" w:themeColor="text1"/>
                <w:sz w:val="20"/>
                <w:szCs w:val="20"/>
              </w:rPr>
              <w:t>The school upholds a strong, rights</w:t>
            </w:r>
            <w:r w:rsidRPr="004D4C51">
              <w:rPr>
                <w:rFonts w:ascii="Arial" w:hAnsi="Arial" w:cs="Arial"/>
                <w:color w:val="000000" w:themeColor="text1"/>
                <w:sz w:val="20"/>
                <w:szCs w:val="20"/>
              </w:rPr>
              <w:noBreakHyphen/>
              <w:t>based ethos that nurtures positive relationships and provides a safe, inclusive environment where all learners and families are well supported.</w:t>
            </w:r>
          </w:p>
          <w:p w14:paraId="054BF9DC"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 xml:space="preserve">All staff are committed to meeting the needs of learners to ensure they reach their potential.  This commitment is reflected in daily practice and embedded across all aspects of school life. </w:t>
            </w:r>
          </w:p>
          <w:p w14:paraId="4AC70140" w14:textId="77777777" w:rsidR="004D4C51" w:rsidRPr="004D4C51" w:rsidRDefault="004D4C51">
            <w:pPr>
              <w:numPr>
                <w:ilvl w:val="0"/>
                <w:numId w:val="8"/>
              </w:numPr>
              <w:ind w:left="316" w:hanging="142"/>
              <w:rPr>
                <w:rFonts w:ascii="Arial" w:eastAsiaTheme="minorEastAsia" w:hAnsi="Arial" w:cs="Arial"/>
                <w:color w:val="000000" w:themeColor="text1"/>
                <w:sz w:val="20"/>
                <w:szCs w:val="20"/>
              </w:rPr>
            </w:pPr>
            <w:r w:rsidRPr="004D4C51">
              <w:rPr>
                <w:rFonts w:ascii="Arial" w:eastAsiaTheme="minorEastAsia" w:hAnsi="Arial" w:cs="Arial"/>
                <w:color w:val="000000" w:themeColor="text1"/>
                <w:sz w:val="20"/>
                <w:szCs w:val="20"/>
              </w:rPr>
              <w:t xml:space="preserve">Led by the Head Teacher there is a collaborative culture for school improvement. This ensures almost all staff have a shared understanding of the vision for school improvement. </w:t>
            </w:r>
          </w:p>
          <w:p w14:paraId="26FA458A" w14:textId="59F2B42A" w:rsidR="004D4C51" w:rsidRPr="004D4C51" w:rsidRDefault="004D4C51">
            <w:pPr>
              <w:pStyle w:val="ListParagraph"/>
              <w:numPr>
                <w:ilvl w:val="0"/>
                <w:numId w:val="8"/>
              </w:numPr>
              <w:ind w:left="316" w:hanging="142"/>
              <w:rPr>
                <w:rFonts w:ascii="Arial" w:eastAsiaTheme="minorEastAsia" w:hAnsi="Arial" w:cs="Arial"/>
                <w:color w:val="000000" w:themeColor="text1"/>
                <w:sz w:val="20"/>
                <w:szCs w:val="20"/>
              </w:rPr>
            </w:pPr>
            <w:r w:rsidRPr="004D4C51">
              <w:rPr>
                <w:rFonts w:ascii="Arial" w:hAnsi="Arial" w:cs="Arial"/>
                <w:color w:val="000000" w:themeColor="text1"/>
                <w:sz w:val="20"/>
                <w:szCs w:val="20"/>
              </w:rPr>
              <w:t>All staff are committed to continuous improvement and adjust their learning and teaching approaches to ensure best practice that meets the needs of learners and the community. They engage in relevant CLPL to improve pedagogical practice.</w:t>
            </w:r>
          </w:p>
          <w:p w14:paraId="48435801"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All staff engage well in self-evaluation activities and demonstrate the capacity to reflect on the school’s strengths.  They collectively identify evidence</w:t>
            </w:r>
            <w:r w:rsidRPr="004D4C51">
              <w:rPr>
                <w:rFonts w:ascii="Arial" w:hAnsi="Arial" w:cs="Arial"/>
                <w:color w:val="000000" w:themeColor="text1"/>
                <w:sz w:val="20"/>
                <w:szCs w:val="20"/>
              </w:rPr>
              <w:noBreakHyphen/>
              <w:t>based, data</w:t>
            </w:r>
            <w:r w:rsidRPr="004D4C51">
              <w:rPr>
                <w:rFonts w:ascii="Arial" w:hAnsi="Arial" w:cs="Arial"/>
                <w:color w:val="000000" w:themeColor="text1"/>
                <w:sz w:val="20"/>
                <w:szCs w:val="20"/>
              </w:rPr>
              <w:noBreakHyphen/>
              <w:t>driven priorities for future improvement. Most staff are becoming increasingly active and confident in this process.</w:t>
            </w:r>
          </w:p>
          <w:p w14:paraId="7883619F"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All teachers undertake leadership roles, linked to the improvement plan. As part of the PRD process. SMT encourage individuals to lead specific areas based on their strengths and skills.  This impacts positively on the pace of change and improvement.</w:t>
            </w:r>
          </w:p>
          <w:p w14:paraId="6ABA1022"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 xml:space="preserve">Staff work well collegially to implement, and effect change to ensure continuous improvement for learners. </w:t>
            </w:r>
          </w:p>
          <w:p w14:paraId="399E8798" w14:textId="77777777"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Academic and wider achievements are celebrated to ensure that achievements of all learners are embraced and celebrated and that all children experience success.</w:t>
            </w:r>
          </w:p>
          <w:p w14:paraId="427F3C4F" w14:textId="61EDE1A6"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 xml:space="preserve">Robust quality assurance procedures are in place and implemented consistently. This ensures quality experiences and improved outcomes for most learners.  </w:t>
            </w:r>
          </w:p>
          <w:p w14:paraId="068E0A42" w14:textId="0319F549" w:rsidR="004D4C51" w:rsidRPr="004D4C51" w:rsidRDefault="004D4C51">
            <w:pPr>
              <w:pStyle w:val="ListParagraph"/>
              <w:numPr>
                <w:ilvl w:val="0"/>
                <w:numId w:val="8"/>
              </w:numPr>
              <w:ind w:left="316" w:hanging="142"/>
              <w:rPr>
                <w:rFonts w:ascii="Arial" w:hAnsi="Arial" w:cs="Arial"/>
                <w:color w:val="000000" w:themeColor="text1"/>
                <w:sz w:val="20"/>
                <w:szCs w:val="20"/>
              </w:rPr>
            </w:pPr>
            <w:r w:rsidRPr="004D4C51">
              <w:rPr>
                <w:rFonts w:ascii="Arial" w:hAnsi="Arial" w:cs="Arial"/>
                <w:color w:val="000000" w:themeColor="text1"/>
                <w:sz w:val="20"/>
                <w:szCs w:val="20"/>
              </w:rPr>
              <w:t>All stakeholders are involved in sharing and promoting vision and aims of the school across the school and wider community.  As a result, these are now well embedded and provide a focal point for improvement activity.</w:t>
            </w:r>
          </w:p>
          <w:p w14:paraId="081661B9" w14:textId="2A1C77ED" w:rsidR="00031B9A" w:rsidRPr="004D4C51" w:rsidRDefault="004D4C51">
            <w:pPr>
              <w:pStyle w:val="Default"/>
              <w:numPr>
                <w:ilvl w:val="0"/>
                <w:numId w:val="8"/>
              </w:numPr>
              <w:ind w:left="316" w:hanging="142"/>
              <w:rPr>
                <w:rFonts w:eastAsiaTheme="minorEastAsia"/>
                <w:color w:val="000000" w:themeColor="text1"/>
                <w:sz w:val="20"/>
                <w:szCs w:val="20"/>
              </w:rPr>
            </w:pPr>
            <w:r w:rsidRPr="004D4C51">
              <w:rPr>
                <w:rFonts w:eastAsiaTheme="minorEastAsia"/>
                <w:color w:val="000000" w:themeColor="text1"/>
                <w:sz w:val="20"/>
                <w:szCs w:val="20"/>
              </w:rPr>
              <w:t xml:space="preserve">Almost all staff have a clear understanding of the social, economic and cultural context in which children and their families live, supporting planning for improvement. </w:t>
            </w:r>
          </w:p>
        </w:tc>
      </w:tr>
      <w:bookmarkEnd w:id="5"/>
      <w:tr w:rsidR="00031B9A" w:rsidRPr="00DE5F5E" w14:paraId="6AA3ABAF" w14:textId="77777777" w:rsidTr="00E61866">
        <w:trPr>
          <w:trHeight w:val="363"/>
        </w:trPr>
        <w:tc>
          <w:tcPr>
            <w:tcW w:w="11057" w:type="dxa"/>
            <w:gridSpan w:val="3"/>
            <w:shd w:val="clear" w:color="auto" w:fill="D9E2F3" w:themeFill="accent1" w:themeFillTint="33"/>
            <w:vAlign w:val="center"/>
          </w:tcPr>
          <w:p w14:paraId="68965765" w14:textId="5110194B" w:rsidR="00031B9A" w:rsidRPr="00DE5F5E" w:rsidRDefault="00031B9A" w:rsidP="00643C3C">
            <w:pPr>
              <w:rPr>
                <w:rFonts w:cstheme="minorHAnsi"/>
                <w:b/>
                <w:color w:val="595959"/>
                <w:sz w:val="24"/>
                <w:szCs w:val="24"/>
              </w:rPr>
            </w:pPr>
            <w:r w:rsidRPr="00DE5F5E">
              <w:rPr>
                <w:rFonts w:cstheme="minorHAnsi"/>
                <w:b/>
                <w:color w:val="595959"/>
                <w:sz w:val="24"/>
                <w:szCs w:val="24"/>
              </w:rPr>
              <w:t>How do you know?</w:t>
            </w:r>
            <w:r w:rsidR="00773437" w:rsidRPr="00DE5F5E">
              <w:rPr>
                <w:rFonts w:cstheme="minorHAnsi"/>
                <w:b/>
                <w:color w:val="595959"/>
                <w:sz w:val="24"/>
                <w:szCs w:val="24"/>
              </w:rPr>
              <w:t xml:space="preserve"> </w:t>
            </w:r>
            <w:r w:rsidRPr="00DE5F5E">
              <w:rPr>
                <w:rFonts w:cstheme="minorHAnsi"/>
                <w:b/>
                <w:color w:val="595959"/>
                <w:sz w:val="24"/>
                <w:szCs w:val="24"/>
              </w:rPr>
              <w:t>What evidence do you have of positive impact on learner</w:t>
            </w:r>
            <w:r w:rsidR="005D33CF" w:rsidRPr="00DE5F5E">
              <w:rPr>
                <w:rFonts w:cstheme="minorHAnsi"/>
                <w:b/>
                <w:color w:val="595959"/>
                <w:sz w:val="24"/>
                <w:szCs w:val="24"/>
              </w:rPr>
              <w:t>s?</w:t>
            </w:r>
          </w:p>
        </w:tc>
      </w:tr>
      <w:tr w:rsidR="00031B9A" w:rsidRPr="00DE5F5E" w14:paraId="3683237B" w14:textId="77777777" w:rsidTr="00E61866">
        <w:trPr>
          <w:trHeight w:val="627"/>
        </w:trPr>
        <w:tc>
          <w:tcPr>
            <w:tcW w:w="11057" w:type="dxa"/>
            <w:gridSpan w:val="3"/>
            <w:vAlign w:val="center"/>
          </w:tcPr>
          <w:p w14:paraId="37F83882"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 xml:space="preserve">The school upholds a strong, </w:t>
            </w:r>
            <w:proofErr w:type="gramStart"/>
            <w:r w:rsidRPr="004D4C51">
              <w:rPr>
                <w:rFonts w:ascii="Arial" w:hAnsi="Arial" w:cs="Arial"/>
                <w:bCs/>
                <w:sz w:val="20"/>
                <w:szCs w:val="20"/>
              </w:rPr>
              <w:t>rights based</w:t>
            </w:r>
            <w:proofErr w:type="gramEnd"/>
            <w:r w:rsidRPr="004D4C51">
              <w:rPr>
                <w:rFonts w:ascii="Arial" w:hAnsi="Arial" w:cs="Arial"/>
                <w:bCs/>
                <w:sz w:val="20"/>
                <w:szCs w:val="20"/>
              </w:rPr>
              <w:t xml:space="preserve"> ethos that nurtures positive relationships and provides a safe, inclusive environment where all learners and families are well supported.</w:t>
            </w:r>
          </w:p>
          <w:p w14:paraId="1B177E98" w14:textId="5EC4221B"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lastRenderedPageBreak/>
              <w:t xml:space="preserve">All staff are committed to meeting the needs of learners to ensure they reach their potential.  This commitment is reflected in daily practice and embedded across all aspects of school life. </w:t>
            </w:r>
          </w:p>
          <w:p w14:paraId="6F6042DD"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 xml:space="preserve">Led by the Head Teacher there is a collaborative culture for school improvement. This ensures almost all staff have a shared understanding of the vision for school improvement. </w:t>
            </w:r>
          </w:p>
          <w:p w14:paraId="14F2C18A"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All staff are committed to continuous improvement and adjust their learning and teaching approaches to ensure best practice that meets the needs of learners and the community. They engage in relevant CLPL to improve pedagogical practice.</w:t>
            </w:r>
          </w:p>
          <w:p w14:paraId="15AF8D9D"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All staff engage well in self-evaluation activities and demonstrate the capacity to reflect on the school’s strengths.  They collectively identify evidence based, data driven priorities for future improvement. Most staff are becoming increasingly active and confident in this process.</w:t>
            </w:r>
          </w:p>
          <w:p w14:paraId="2D3E957A"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All teachers undertake leadership roles, linked to the improvement plan. As part of the PRD process. SMT encourage individuals to lead specific areas based on their strengths and skills.  This impacts positively on the pace of change and improvement.</w:t>
            </w:r>
          </w:p>
          <w:p w14:paraId="79A66CA8"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 xml:space="preserve">Staff work well collegially to implement, and effect change to ensure continuous improvement for learners. </w:t>
            </w:r>
          </w:p>
          <w:p w14:paraId="1964C4D3"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Academic and wider achievements are celebrated to ensure that achievements of all learners are embraced and celebrated and that all children experience success.</w:t>
            </w:r>
          </w:p>
          <w:p w14:paraId="1F1B1DD0"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 xml:space="preserve">Robust quality assurance procedures are in place and implemented consistently. This ensures quality experiences and improved outcomes for most learners.  </w:t>
            </w:r>
          </w:p>
          <w:p w14:paraId="6E536484" w14:textId="77777777" w:rsidR="004D4C51"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All stakeholders are involved in sharing and promoting vision and aims of the school across the school and wider community.  As a result, these are now well embedded and provide a focal point for improvement activity.</w:t>
            </w:r>
          </w:p>
          <w:p w14:paraId="2C182D00" w14:textId="4DC24AD4" w:rsidR="00031B9A" w:rsidRPr="004D4C51" w:rsidRDefault="004D4C51">
            <w:pPr>
              <w:pStyle w:val="ListParagraph"/>
              <w:numPr>
                <w:ilvl w:val="0"/>
                <w:numId w:val="1"/>
              </w:numPr>
              <w:rPr>
                <w:rFonts w:ascii="Arial" w:hAnsi="Arial" w:cs="Arial"/>
                <w:bCs/>
                <w:sz w:val="20"/>
                <w:szCs w:val="20"/>
              </w:rPr>
            </w:pPr>
            <w:r w:rsidRPr="004D4C51">
              <w:rPr>
                <w:rFonts w:ascii="Arial" w:hAnsi="Arial" w:cs="Arial"/>
                <w:bCs/>
                <w:sz w:val="20"/>
                <w:szCs w:val="20"/>
              </w:rPr>
              <w:t xml:space="preserve">Almost all staff have a clear understanding of the social, economic and cultural context in which children and their families live, supporting planning for improvement. </w:t>
            </w:r>
          </w:p>
        </w:tc>
      </w:tr>
      <w:tr w:rsidR="00031B9A" w:rsidRPr="00DE5F5E" w14:paraId="3D8DF83C" w14:textId="77777777" w:rsidTr="00E61866">
        <w:trPr>
          <w:trHeight w:val="379"/>
        </w:trPr>
        <w:tc>
          <w:tcPr>
            <w:tcW w:w="11057" w:type="dxa"/>
            <w:gridSpan w:val="3"/>
            <w:shd w:val="clear" w:color="auto" w:fill="D9E2F3" w:themeFill="accent1" w:themeFillTint="33"/>
            <w:vAlign w:val="center"/>
          </w:tcPr>
          <w:p w14:paraId="52666718" w14:textId="0BAC31FD" w:rsidR="00031B9A" w:rsidRPr="00DE5F5E" w:rsidRDefault="00031B9A" w:rsidP="00643C3C">
            <w:pPr>
              <w:rPr>
                <w:rFonts w:cstheme="minorHAnsi"/>
                <w:b/>
                <w:color w:val="595959"/>
                <w:sz w:val="24"/>
                <w:szCs w:val="24"/>
              </w:rPr>
            </w:pPr>
            <w:r w:rsidRPr="00DE5F5E">
              <w:rPr>
                <w:rFonts w:cstheme="minorHAnsi"/>
                <w:b/>
                <w:color w:val="595959"/>
                <w:sz w:val="24"/>
                <w:szCs w:val="24"/>
              </w:rPr>
              <w:lastRenderedPageBreak/>
              <w:t>What are you going to do now?</w:t>
            </w:r>
            <w:r w:rsidR="00773437" w:rsidRPr="00DE5F5E">
              <w:rPr>
                <w:rFonts w:cstheme="minorHAnsi"/>
                <w:b/>
                <w:color w:val="595959"/>
                <w:sz w:val="24"/>
                <w:szCs w:val="24"/>
              </w:rPr>
              <w:t xml:space="preserve"> </w:t>
            </w:r>
            <w:r w:rsidRPr="00DE5F5E">
              <w:rPr>
                <w:rFonts w:cstheme="minorHAnsi"/>
                <w:b/>
                <w:color w:val="595959"/>
                <w:sz w:val="24"/>
                <w:szCs w:val="24"/>
              </w:rPr>
              <w:t>What are your improvement priorities in this area</w:t>
            </w:r>
            <w:r w:rsidR="005D33CF" w:rsidRPr="00DE5F5E">
              <w:rPr>
                <w:rFonts w:cstheme="minorHAnsi"/>
                <w:b/>
                <w:color w:val="595959"/>
                <w:sz w:val="24"/>
                <w:szCs w:val="24"/>
              </w:rPr>
              <w:t>?</w:t>
            </w:r>
          </w:p>
        </w:tc>
      </w:tr>
      <w:tr w:rsidR="00031B9A" w:rsidRPr="00DE5F5E" w14:paraId="4606CF94" w14:textId="77777777" w:rsidTr="00E61866">
        <w:trPr>
          <w:trHeight w:val="627"/>
        </w:trPr>
        <w:tc>
          <w:tcPr>
            <w:tcW w:w="11057" w:type="dxa"/>
            <w:gridSpan w:val="3"/>
            <w:vAlign w:val="center"/>
          </w:tcPr>
          <w:p w14:paraId="52ED199A" w14:textId="4EC7F0F5" w:rsidR="004D4C51" w:rsidRPr="004D4C51" w:rsidRDefault="004D4C51">
            <w:pPr>
              <w:pStyle w:val="ListParagraph"/>
              <w:numPr>
                <w:ilvl w:val="0"/>
                <w:numId w:val="9"/>
              </w:numPr>
              <w:rPr>
                <w:rFonts w:ascii="Arial" w:hAnsi="Arial" w:cs="Arial"/>
                <w:sz w:val="20"/>
                <w:szCs w:val="20"/>
              </w:rPr>
            </w:pPr>
            <w:r w:rsidRPr="004D4C51">
              <w:rPr>
                <w:rFonts w:ascii="Arial" w:hAnsi="Arial" w:cs="Arial"/>
                <w:sz w:val="20"/>
                <w:szCs w:val="20"/>
              </w:rPr>
              <w:t>Continue to work with all stakeholders to strengthen the improvement process including identifying    strengths and areas for improvement throughout the school year through regular stakeholder consultation and engagement.</w:t>
            </w:r>
          </w:p>
          <w:p w14:paraId="6CFBFF2F" w14:textId="60D657D3" w:rsidR="004D4C51" w:rsidRPr="004D4C51" w:rsidRDefault="004D4C51">
            <w:pPr>
              <w:pStyle w:val="ListParagraph"/>
              <w:numPr>
                <w:ilvl w:val="0"/>
                <w:numId w:val="9"/>
              </w:numPr>
              <w:rPr>
                <w:rFonts w:ascii="Arial" w:hAnsi="Arial" w:cs="Arial"/>
                <w:sz w:val="20"/>
                <w:szCs w:val="20"/>
              </w:rPr>
            </w:pPr>
            <w:r w:rsidRPr="004D4C51">
              <w:rPr>
                <w:rFonts w:ascii="Arial" w:hAnsi="Arial" w:cs="Arial"/>
                <w:sz w:val="20"/>
                <w:szCs w:val="20"/>
              </w:rPr>
              <w:t xml:space="preserve">Embed work of Professional Learning Community to ensure staff leadership of whole school improvement. </w:t>
            </w:r>
          </w:p>
          <w:p w14:paraId="5966563A" w14:textId="2647FC77" w:rsidR="00031B9A" w:rsidRPr="004D4C51" w:rsidRDefault="004D4C51">
            <w:pPr>
              <w:pStyle w:val="ListParagraph"/>
              <w:numPr>
                <w:ilvl w:val="0"/>
                <w:numId w:val="9"/>
              </w:numPr>
              <w:rPr>
                <w:rFonts w:ascii="Arial" w:hAnsi="Arial" w:cs="Arial"/>
                <w:sz w:val="20"/>
                <w:szCs w:val="20"/>
              </w:rPr>
            </w:pPr>
            <w:r w:rsidRPr="004D4C51">
              <w:rPr>
                <w:rFonts w:ascii="Arial" w:hAnsi="Arial" w:cs="Arial"/>
                <w:sz w:val="20"/>
                <w:szCs w:val="20"/>
              </w:rPr>
              <w:t xml:space="preserve">Continue to embed new vision and values with all stakeholders. </w:t>
            </w:r>
          </w:p>
        </w:tc>
      </w:tr>
      <w:bookmarkEnd w:id="4"/>
    </w:tbl>
    <w:p w14:paraId="0E5638CF" w14:textId="71202379" w:rsidR="00CF40A7" w:rsidRDefault="00CF40A7" w:rsidP="00031B9A">
      <w:pPr>
        <w:rPr>
          <w:sz w:val="24"/>
          <w:szCs w:val="24"/>
        </w:rPr>
        <w:sectPr w:rsidR="00CF40A7" w:rsidSect="00A93472">
          <w:pgSz w:w="11906" w:h="16838"/>
          <w:pgMar w:top="851" w:right="567" w:bottom="1440" w:left="567" w:header="709" w:footer="709" w:gutter="0"/>
          <w:cols w:space="708"/>
          <w:docGrid w:linePitch="360"/>
        </w:sectPr>
      </w:pPr>
    </w:p>
    <w:p w14:paraId="24C6397C" w14:textId="7C68FFED" w:rsidR="00CF40A7" w:rsidRDefault="00CF40A7" w:rsidP="00A93472">
      <w:pPr>
        <w:spacing w:after="0"/>
        <w:rPr>
          <w:rFonts w:cstheme="minorHAnsi"/>
          <w:b/>
          <w:bCs/>
          <w:sz w:val="24"/>
          <w:szCs w:val="24"/>
          <w:u w:val="single"/>
        </w:rPr>
      </w:pPr>
      <w:r w:rsidRPr="00DE5F5E">
        <w:rPr>
          <w:rFonts w:cstheme="minorHAnsi"/>
          <w:b/>
          <w:bCs/>
          <w:sz w:val="24"/>
          <w:szCs w:val="24"/>
          <w:u w:val="single"/>
        </w:rPr>
        <w:lastRenderedPageBreak/>
        <w:t>How good is the quality of care and education we offer?</w:t>
      </w:r>
    </w:p>
    <w:p w14:paraId="71DE55C6" w14:textId="77777777" w:rsidR="00101F74" w:rsidRPr="00DE5F5E" w:rsidRDefault="00101F74" w:rsidP="00031B9A">
      <w:pPr>
        <w:rPr>
          <w:rFonts w:cstheme="minorHAnsi"/>
          <w:b/>
          <w:bCs/>
          <w:sz w:val="24"/>
          <w:szCs w:val="24"/>
          <w:u w:val="single"/>
        </w:rPr>
      </w:pPr>
    </w:p>
    <w:tbl>
      <w:tblPr>
        <w:tblStyle w:val="TableGrid"/>
        <w:tblW w:w="10349" w:type="dxa"/>
        <w:tblInd w:w="-856" w:type="dxa"/>
        <w:tblLook w:val="04A0" w:firstRow="1" w:lastRow="0" w:firstColumn="1" w:lastColumn="0" w:noHBand="0" w:noVBand="1"/>
      </w:tblPr>
      <w:tblGrid>
        <w:gridCol w:w="2587"/>
        <w:gridCol w:w="1808"/>
        <w:gridCol w:w="2552"/>
        <w:gridCol w:w="3402"/>
      </w:tblGrid>
      <w:tr w:rsidR="00031B9A" w:rsidRPr="00DE5F5E" w14:paraId="0FE5DCC3" w14:textId="77777777" w:rsidTr="00BF4F7C">
        <w:trPr>
          <w:trHeight w:val="380"/>
        </w:trPr>
        <w:tc>
          <w:tcPr>
            <w:tcW w:w="10349" w:type="dxa"/>
            <w:gridSpan w:val="4"/>
            <w:shd w:val="clear" w:color="auto" w:fill="FBE4D5" w:themeFill="accent2" w:themeFillTint="33"/>
          </w:tcPr>
          <w:p w14:paraId="3A209AF8" w14:textId="64CEC50F" w:rsidR="00031B9A" w:rsidRPr="00DE5F5E" w:rsidRDefault="00031B9A" w:rsidP="00BF4F7C">
            <w:pPr>
              <w:rPr>
                <w:rFonts w:cstheme="minorHAnsi"/>
                <w:b/>
                <w:sz w:val="28"/>
                <w:szCs w:val="32"/>
              </w:rPr>
            </w:pPr>
            <w:r w:rsidRPr="00DE5F5E">
              <w:rPr>
                <w:rFonts w:cstheme="minorHAnsi"/>
                <w:b/>
                <w:sz w:val="28"/>
                <w:szCs w:val="32"/>
              </w:rPr>
              <w:t>QI 2.3 Learning, teaching and assessment</w:t>
            </w:r>
          </w:p>
        </w:tc>
      </w:tr>
      <w:tr w:rsidR="00C16E7B" w:rsidRPr="00DE5F5E" w14:paraId="21BC8430" w14:textId="77777777" w:rsidTr="00BF4F7C">
        <w:trPr>
          <w:trHeight w:val="413"/>
        </w:trPr>
        <w:tc>
          <w:tcPr>
            <w:tcW w:w="2587" w:type="dxa"/>
            <w:shd w:val="clear" w:color="auto" w:fill="FBE4D5" w:themeFill="accent2" w:themeFillTint="33"/>
          </w:tcPr>
          <w:p w14:paraId="2D806ABF" w14:textId="6B6ABF7E" w:rsidR="00C16E7B" w:rsidRPr="00DE5F5E" w:rsidRDefault="00C16E7B" w:rsidP="00CF40A7">
            <w:pPr>
              <w:rPr>
                <w:rFonts w:cstheme="minorHAnsi"/>
                <w:color w:val="595959"/>
                <w:sz w:val="18"/>
                <w:szCs w:val="18"/>
              </w:rPr>
            </w:pPr>
            <w:r w:rsidRPr="00DE5F5E">
              <w:rPr>
                <w:rFonts w:cstheme="minorHAnsi"/>
                <w:color w:val="595959"/>
                <w:sz w:val="18"/>
                <w:szCs w:val="18"/>
              </w:rPr>
              <w:t>Learning and engagement</w:t>
            </w:r>
          </w:p>
        </w:tc>
        <w:tc>
          <w:tcPr>
            <w:tcW w:w="1808" w:type="dxa"/>
            <w:shd w:val="clear" w:color="auto" w:fill="FBE4D5" w:themeFill="accent2" w:themeFillTint="33"/>
          </w:tcPr>
          <w:p w14:paraId="328BEF9B" w14:textId="794125F4" w:rsidR="00C16E7B" w:rsidRPr="00DE5F5E" w:rsidRDefault="00C16E7B" w:rsidP="00CF40A7">
            <w:pPr>
              <w:rPr>
                <w:rFonts w:cstheme="minorHAnsi"/>
                <w:color w:val="595959"/>
                <w:sz w:val="18"/>
                <w:szCs w:val="18"/>
              </w:rPr>
            </w:pPr>
            <w:r w:rsidRPr="00DE5F5E">
              <w:rPr>
                <w:rFonts w:cstheme="minorHAnsi"/>
                <w:color w:val="595959"/>
                <w:sz w:val="18"/>
                <w:szCs w:val="18"/>
              </w:rPr>
              <w:t>Quality of teaching</w:t>
            </w:r>
          </w:p>
        </w:tc>
        <w:tc>
          <w:tcPr>
            <w:tcW w:w="2552" w:type="dxa"/>
            <w:shd w:val="clear" w:color="auto" w:fill="FBE4D5" w:themeFill="accent2" w:themeFillTint="33"/>
          </w:tcPr>
          <w:p w14:paraId="3D73C9D0" w14:textId="5359F21B" w:rsidR="00C16E7B" w:rsidRPr="00DE5F5E" w:rsidRDefault="00C16E7B" w:rsidP="00CF40A7">
            <w:pPr>
              <w:rPr>
                <w:rFonts w:cstheme="minorHAnsi"/>
                <w:color w:val="595959"/>
                <w:sz w:val="18"/>
                <w:szCs w:val="18"/>
              </w:rPr>
            </w:pPr>
            <w:r w:rsidRPr="00DE5F5E">
              <w:rPr>
                <w:rFonts w:cstheme="minorHAnsi"/>
                <w:color w:val="595959"/>
                <w:sz w:val="18"/>
                <w:szCs w:val="18"/>
              </w:rPr>
              <w:t>Effective use of assessment</w:t>
            </w:r>
          </w:p>
        </w:tc>
        <w:tc>
          <w:tcPr>
            <w:tcW w:w="3402" w:type="dxa"/>
            <w:shd w:val="clear" w:color="auto" w:fill="FBE4D5" w:themeFill="accent2" w:themeFillTint="33"/>
          </w:tcPr>
          <w:p w14:paraId="3CDDBD86" w14:textId="5D447A4C" w:rsidR="00C16E7B" w:rsidRPr="00DE5F5E" w:rsidRDefault="00C16E7B" w:rsidP="00CF40A7">
            <w:pPr>
              <w:rPr>
                <w:rFonts w:cstheme="minorHAnsi"/>
                <w:b/>
                <w:sz w:val="28"/>
                <w:szCs w:val="32"/>
              </w:rPr>
            </w:pPr>
            <w:r w:rsidRPr="00DE5F5E">
              <w:rPr>
                <w:rFonts w:cstheme="minorHAnsi"/>
                <w:color w:val="595959"/>
                <w:sz w:val="18"/>
                <w:szCs w:val="18"/>
              </w:rPr>
              <w:t>Planning, tracking and monit</w:t>
            </w:r>
            <w:r w:rsidR="00BF4F7C" w:rsidRPr="00DE5F5E">
              <w:rPr>
                <w:rFonts w:cstheme="minorHAnsi"/>
                <w:color w:val="595959"/>
                <w:sz w:val="18"/>
                <w:szCs w:val="18"/>
              </w:rPr>
              <w:t>o</w:t>
            </w:r>
            <w:r w:rsidRPr="00DE5F5E">
              <w:rPr>
                <w:rFonts w:cstheme="minorHAnsi"/>
                <w:color w:val="595959"/>
                <w:sz w:val="18"/>
                <w:szCs w:val="18"/>
              </w:rPr>
              <w:t>ring</w:t>
            </w:r>
          </w:p>
        </w:tc>
      </w:tr>
      <w:tr w:rsidR="00CF40A7" w:rsidRPr="00DE5F5E" w14:paraId="6D666FA7" w14:textId="77777777" w:rsidTr="00CF40A7">
        <w:tblPrEx>
          <w:tblCellMar>
            <w:top w:w="28" w:type="dxa"/>
            <w:bottom w:w="28" w:type="dxa"/>
          </w:tblCellMar>
        </w:tblPrEx>
        <w:trPr>
          <w:trHeight w:val="627"/>
        </w:trPr>
        <w:tc>
          <w:tcPr>
            <w:tcW w:w="10349" w:type="dxa"/>
            <w:gridSpan w:val="4"/>
            <w:vAlign w:val="center"/>
          </w:tcPr>
          <w:p w14:paraId="1BA393B6" w14:textId="77777777" w:rsidR="00CF40A7" w:rsidRPr="00DE5F5E" w:rsidRDefault="00CF40A7" w:rsidP="0023673A">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9F12E8" w:rsidRPr="00DE5F5E" w14:paraId="6F37C050" w14:textId="77777777" w:rsidTr="00CF40A7">
        <w:tblPrEx>
          <w:tblCellMar>
            <w:top w:w="28" w:type="dxa"/>
            <w:bottom w:w="28" w:type="dxa"/>
          </w:tblCellMar>
        </w:tblPrEx>
        <w:trPr>
          <w:trHeight w:val="237"/>
        </w:trPr>
        <w:tc>
          <w:tcPr>
            <w:tcW w:w="10349" w:type="dxa"/>
            <w:gridSpan w:val="4"/>
            <w:vAlign w:val="center"/>
          </w:tcPr>
          <w:p w14:paraId="43724F0C" w14:textId="77777777" w:rsidR="009F12E8" w:rsidRPr="00606914" w:rsidRDefault="009F12E8" w:rsidP="009F12E8">
            <w:pPr>
              <w:rPr>
                <w:rFonts w:ascii="Arial" w:eastAsia="Times New Roman" w:hAnsi="Arial" w:cs="Arial"/>
                <w:iCs/>
                <w:sz w:val="20"/>
                <w:szCs w:val="20"/>
                <w:lang w:eastAsia="en-GB"/>
              </w:rPr>
            </w:pPr>
            <w:r w:rsidRPr="00ED6508">
              <w:rPr>
                <w:rFonts w:ascii="Arial" w:hAnsi="Arial" w:cs="Arial"/>
                <w:b/>
                <w:color w:val="595959"/>
                <w:sz w:val="20"/>
                <w:szCs w:val="20"/>
              </w:rPr>
              <w:t>NIF Priority:</w:t>
            </w:r>
            <w:r>
              <w:rPr>
                <w:rFonts w:ascii="Arial" w:hAnsi="Arial" w:cs="Arial"/>
                <w:b/>
                <w:color w:val="595959"/>
                <w:sz w:val="20"/>
                <w:szCs w:val="20"/>
              </w:rPr>
              <w:t xml:space="preserve"> </w:t>
            </w:r>
            <w:r w:rsidRPr="00606914">
              <w:rPr>
                <w:rFonts w:ascii="Arial" w:eastAsia="Times New Roman" w:hAnsi="Arial" w:cs="Arial"/>
                <w:iCs/>
                <w:sz w:val="20"/>
                <w:szCs w:val="20"/>
                <w:lang w:eastAsia="en-GB"/>
              </w:rPr>
              <w:t>Improvement in children's and young people’s health and wellbeing.</w:t>
            </w:r>
          </w:p>
          <w:p w14:paraId="0DD63EE6" w14:textId="134F4BB7" w:rsidR="009F12E8" w:rsidRPr="00DE5F5E" w:rsidRDefault="009F12E8" w:rsidP="009F12E8">
            <w:pPr>
              <w:rPr>
                <w:rFonts w:cstheme="minorHAnsi"/>
                <w:b/>
                <w:color w:val="595959"/>
                <w:sz w:val="20"/>
                <w:szCs w:val="20"/>
              </w:rPr>
            </w:pPr>
            <w:r w:rsidRPr="00606914">
              <w:rPr>
                <w:rFonts w:ascii="Arial" w:eastAsia="Times New Roman" w:hAnsi="Arial" w:cs="Arial"/>
                <w:iCs/>
                <w:sz w:val="20"/>
                <w:szCs w:val="20"/>
                <w:lang w:eastAsia="en-GB"/>
              </w:rPr>
              <w:t>Improvement in attainment, particularly in literacy and numeracy.</w:t>
            </w:r>
          </w:p>
        </w:tc>
      </w:tr>
      <w:tr w:rsidR="009F12E8" w:rsidRPr="00DE5F5E" w14:paraId="6355D600" w14:textId="77777777" w:rsidTr="00CF40A7">
        <w:tblPrEx>
          <w:tblCellMar>
            <w:top w:w="28" w:type="dxa"/>
            <w:bottom w:w="28" w:type="dxa"/>
          </w:tblCellMar>
        </w:tblPrEx>
        <w:trPr>
          <w:trHeight w:val="326"/>
        </w:trPr>
        <w:tc>
          <w:tcPr>
            <w:tcW w:w="10349" w:type="dxa"/>
            <w:gridSpan w:val="4"/>
            <w:vAlign w:val="center"/>
          </w:tcPr>
          <w:p w14:paraId="48D9B732" w14:textId="1686C89A" w:rsidR="009F12E8" w:rsidRPr="00DE5F5E" w:rsidRDefault="009F12E8" w:rsidP="009F12E8">
            <w:pPr>
              <w:rPr>
                <w:rFonts w:cstheme="minorHAnsi"/>
                <w:b/>
                <w:color w:val="595959"/>
                <w:sz w:val="20"/>
                <w:szCs w:val="20"/>
              </w:rPr>
            </w:pPr>
            <w:r w:rsidRPr="00ED6508">
              <w:rPr>
                <w:rFonts w:ascii="Arial" w:hAnsi="Arial" w:cs="Arial"/>
                <w:b/>
                <w:color w:val="595959"/>
                <w:sz w:val="20"/>
                <w:szCs w:val="20"/>
              </w:rPr>
              <w:t>NIF Driver:</w:t>
            </w:r>
            <w:r>
              <w:rPr>
                <w:rFonts w:ascii="Arial" w:hAnsi="Arial" w:cs="Arial"/>
                <w:b/>
                <w:color w:val="595959"/>
                <w:sz w:val="20"/>
                <w:szCs w:val="20"/>
              </w:rPr>
              <w:t xml:space="preserve"> </w:t>
            </w:r>
            <w:r w:rsidRPr="00606914">
              <w:rPr>
                <w:rFonts w:ascii="Arial" w:hAnsi="Arial" w:cs="Arial"/>
                <w:sz w:val="20"/>
                <w:szCs w:val="20"/>
              </w:rPr>
              <w:t>Assessment of Children’s Progress &amp; School Improvement</w:t>
            </w:r>
          </w:p>
        </w:tc>
      </w:tr>
      <w:tr w:rsidR="009F12E8" w:rsidRPr="00DE5F5E" w14:paraId="5EBE8149" w14:textId="77777777" w:rsidTr="00CF40A7">
        <w:tblPrEx>
          <w:tblCellMar>
            <w:top w:w="28" w:type="dxa"/>
            <w:bottom w:w="28" w:type="dxa"/>
          </w:tblCellMar>
        </w:tblPrEx>
        <w:trPr>
          <w:trHeight w:val="205"/>
        </w:trPr>
        <w:tc>
          <w:tcPr>
            <w:tcW w:w="10349" w:type="dxa"/>
            <w:gridSpan w:val="4"/>
            <w:vAlign w:val="center"/>
          </w:tcPr>
          <w:p w14:paraId="6EFF99DC" w14:textId="2FC837EB" w:rsidR="009F12E8" w:rsidRPr="00DE5F5E" w:rsidRDefault="009F12E8" w:rsidP="009F12E8">
            <w:pPr>
              <w:rPr>
                <w:rFonts w:cstheme="minorHAnsi"/>
                <w:b/>
                <w:color w:val="595959"/>
                <w:sz w:val="20"/>
                <w:szCs w:val="20"/>
              </w:rPr>
            </w:pPr>
            <w:r w:rsidRPr="00ED6508">
              <w:rPr>
                <w:rFonts w:ascii="Arial" w:hAnsi="Arial" w:cs="Arial"/>
                <w:b/>
                <w:color w:val="595959"/>
                <w:sz w:val="20"/>
                <w:szCs w:val="20"/>
              </w:rPr>
              <w:t>UNCRC:</w:t>
            </w:r>
            <w:r>
              <w:rPr>
                <w:rFonts w:ascii="Arial" w:hAnsi="Arial" w:cs="Arial"/>
                <w:b/>
                <w:color w:val="595959"/>
                <w:sz w:val="20"/>
                <w:szCs w:val="20"/>
              </w:rPr>
              <w:t xml:space="preserve"> </w:t>
            </w:r>
            <w:r w:rsidRPr="008B4F4E">
              <w:rPr>
                <w:rFonts w:ascii="Arial" w:hAnsi="Arial" w:cs="Arial"/>
                <w:bCs/>
                <w:color w:val="595959"/>
                <w:sz w:val="20"/>
                <w:szCs w:val="20"/>
              </w:rPr>
              <w:t>Article 28 –</w:t>
            </w:r>
            <w:r>
              <w:rPr>
                <w:rFonts w:ascii="Arial" w:hAnsi="Arial" w:cs="Arial"/>
                <w:b/>
                <w:color w:val="595959"/>
                <w:sz w:val="20"/>
                <w:szCs w:val="20"/>
              </w:rPr>
              <w:t xml:space="preserve"> </w:t>
            </w:r>
            <w:r w:rsidRPr="008B4F4E">
              <w:rPr>
                <w:rFonts w:ascii="Arial" w:hAnsi="Arial" w:cs="Arial"/>
                <w:bCs/>
                <w:color w:val="595959"/>
                <w:sz w:val="20"/>
                <w:szCs w:val="20"/>
              </w:rPr>
              <w:t>Right to Education Article 29</w:t>
            </w:r>
            <w:r>
              <w:rPr>
                <w:rFonts w:ascii="Arial" w:hAnsi="Arial" w:cs="Arial"/>
                <w:b/>
                <w:color w:val="595959"/>
                <w:sz w:val="20"/>
                <w:szCs w:val="20"/>
              </w:rPr>
              <w:t xml:space="preserve"> – </w:t>
            </w:r>
            <w:r w:rsidRPr="008B4F4E">
              <w:rPr>
                <w:rFonts w:ascii="Arial" w:hAnsi="Arial" w:cs="Arial"/>
                <w:bCs/>
                <w:color w:val="595959"/>
                <w:sz w:val="20"/>
                <w:szCs w:val="20"/>
              </w:rPr>
              <w:t>Goals of Education</w:t>
            </w:r>
          </w:p>
        </w:tc>
      </w:tr>
      <w:tr w:rsidR="009F12E8" w:rsidRPr="00DE5F5E" w14:paraId="430F8025" w14:textId="77777777" w:rsidTr="00CF40A7">
        <w:tblPrEx>
          <w:tblCellMar>
            <w:top w:w="28" w:type="dxa"/>
            <w:bottom w:w="28" w:type="dxa"/>
          </w:tblCellMar>
        </w:tblPrEx>
        <w:trPr>
          <w:trHeight w:val="205"/>
        </w:trPr>
        <w:tc>
          <w:tcPr>
            <w:tcW w:w="10349" w:type="dxa"/>
            <w:gridSpan w:val="4"/>
            <w:vAlign w:val="center"/>
          </w:tcPr>
          <w:p w14:paraId="4D72AACE" w14:textId="77F4126C" w:rsidR="009F12E8" w:rsidRPr="00DE5F5E" w:rsidRDefault="009F12E8" w:rsidP="009F12E8">
            <w:pPr>
              <w:rPr>
                <w:rFonts w:cstheme="minorHAnsi"/>
                <w:b/>
                <w:color w:val="595959"/>
                <w:sz w:val="20"/>
                <w:szCs w:val="20"/>
              </w:rPr>
            </w:pPr>
            <w:r w:rsidRPr="00ED6508">
              <w:rPr>
                <w:rFonts w:ascii="Arial" w:hAnsi="Arial" w:cs="Arial"/>
                <w:b/>
                <w:color w:val="595959"/>
                <w:sz w:val="20"/>
                <w:szCs w:val="20"/>
              </w:rPr>
              <w:t>RECR (if appropriate)</w:t>
            </w:r>
            <w:r>
              <w:rPr>
                <w:rFonts w:ascii="Arial" w:hAnsi="Arial" w:cs="Arial"/>
                <w:b/>
                <w:color w:val="595959"/>
                <w:sz w:val="20"/>
                <w:szCs w:val="20"/>
              </w:rPr>
              <w:t>:</w:t>
            </w:r>
          </w:p>
        </w:tc>
      </w:tr>
      <w:tr w:rsidR="009F12E8" w:rsidRPr="00DE5F5E" w14:paraId="44B4C9B9" w14:textId="77777777" w:rsidTr="00CF40A7">
        <w:tblPrEx>
          <w:tblCellMar>
            <w:top w:w="28" w:type="dxa"/>
            <w:bottom w:w="28" w:type="dxa"/>
          </w:tblCellMar>
        </w:tblPrEx>
        <w:trPr>
          <w:trHeight w:val="295"/>
        </w:trPr>
        <w:tc>
          <w:tcPr>
            <w:tcW w:w="10349" w:type="dxa"/>
            <w:gridSpan w:val="4"/>
            <w:vAlign w:val="center"/>
          </w:tcPr>
          <w:p w14:paraId="44B3E714" w14:textId="149E51E4" w:rsidR="009F12E8" w:rsidRPr="00DE5F5E" w:rsidRDefault="009F12E8" w:rsidP="009F12E8">
            <w:pPr>
              <w:rPr>
                <w:rFonts w:cstheme="minorHAnsi"/>
                <w:b/>
                <w:color w:val="595959"/>
                <w:sz w:val="20"/>
                <w:szCs w:val="20"/>
              </w:rPr>
            </w:pPr>
            <w:r w:rsidRPr="00ED6508">
              <w:rPr>
                <w:rFonts w:ascii="Arial" w:hAnsi="Arial" w:cs="Arial"/>
                <w:b/>
                <w:color w:val="595959"/>
                <w:sz w:val="20"/>
                <w:szCs w:val="20"/>
              </w:rPr>
              <w:t>Linked SIP/PEF Priority</w:t>
            </w:r>
            <w:r>
              <w:rPr>
                <w:rFonts w:ascii="Arial" w:hAnsi="Arial" w:cs="Arial"/>
                <w:b/>
                <w:color w:val="595959"/>
                <w:sz w:val="20"/>
                <w:szCs w:val="20"/>
              </w:rPr>
              <w:t xml:space="preserve"> (if applicable)</w:t>
            </w:r>
            <w:r w:rsidRPr="00ED6508">
              <w:rPr>
                <w:rFonts w:ascii="Arial" w:hAnsi="Arial" w:cs="Arial"/>
                <w:b/>
                <w:color w:val="595959"/>
                <w:sz w:val="20"/>
                <w:szCs w:val="20"/>
              </w:rPr>
              <w:t>:</w:t>
            </w:r>
            <w:r>
              <w:rPr>
                <w:rFonts w:ascii="Arial" w:hAnsi="Arial" w:cs="Arial"/>
                <w:b/>
                <w:color w:val="595959"/>
                <w:sz w:val="20"/>
                <w:szCs w:val="20"/>
              </w:rPr>
              <w:t xml:space="preserve"> Priority 1 and 2</w:t>
            </w:r>
          </w:p>
        </w:tc>
      </w:tr>
      <w:tr w:rsidR="00031B9A" w:rsidRPr="00DE5F5E" w14:paraId="2D2A3D38" w14:textId="77777777" w:rsidTr="00E7317E">
        <w:tblPrEx>
          <w:tblCellMar>
            <w:top w:w="28" w:type="dxa"/>
            <w:bottom w:w="28" w:type="dxa"/>
          </w:tblCellMar>
        </w:tblPrEx>
        <w:trPr>
          <w:trHeight w:val="191"/>
        </w:trPr>
        <w:tc>
          <w:tcPr>
            <w:tcW w:w="10349" w:type="dxa"/>
            <w:gridSpan w:val="4"/>
            <w:shd w:val="clear" w:color="auto" w:fill="FBE4D5" w:themeFill="accent2" w:themeFillTint="33"/>
            <w:vAlign w:val="center"/>
          </w:tcPr>
          <w:p w14:paraId="497BCB12" w14:textId="0CBF44B4" w:rsidR="00031B9A" w:rsidRPr="00DE5F5E" w:rsidRDefault="00031B9A" w:rsidP="00643C3C">
            <w:pPr>
              <w:rPr>
                <w:rFonts w:cstheme="minorHAnsi"/>
                <w:b/>
                <w:color w:val="595959"/>
                <w:sz w:val="24"/>
                <w:szCs w:val="28"/>
              </w:rPr>
            </w:pPr>
            <w:r w:rsidRPr="00DE5F5E">
              <w:rPr>
                <w:rFonts w:cstheme="minorHAnsi"/>
                <w:b/>
                <w:color w:val="595959"/>
                <w:sz w:val="24"/>
                <w:szCs w:val="28"/>
              </w:rPr>
              <w:t>How well are you doing?</w:t>
            </w:r>
            <w:r w:rsidR="00E7317E"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031B9A" w:rsidRPr="00DE5F5E" w14:paraId="583BDEBF" w14:textId="77777777" w:rsidTr="00CF40A7">
        <w:tblPrEx>
          <w:tblCellMar>
            <w:top w:w="28" w:type="dxa"/>
            <w:bottom w:w="28" w:type="dxa"/>
          </w:tblCellMar>
        </w:tblPrEx>
        <w:trPr>
          <w:trHeight w:val="627"/>
        </w:trPr>
        <w:tc>
          <w:tcPr>
            <w:tcW w:w="10349" w:type="dxa"/>
            <w:gridSpan w:val="4"/>
            <w:vAlign w:val="center"/>
          </w:tcPr>
          <w:p w14:paraId="1AEC46B7"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Across the school, all learning environments are built on positive and nurturing relationships which leads to high quality learning outcomes for learners. Nurture principles are embedded in almost all classes.</w:t>
            </w:r>
          </w:p>
          <w:p w14:paraId="3E3037E7"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All staff are embracing innovative approaches to learning and teaching to better meet the needs of learners and ensure that all have opportunity to learn in a way that meets their needs.</w:t>
            </w:r>
          </w:p>
          <w:p w14:paraId="7E377ABF"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 xml:space="preserve">All staff are inclusive and use nurturing approaches to support learners and meet their needs. </w:t>
            </w:r>
          </w:p>
          <w:p w14:paraId="3AC507E1"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All staff use a range of teaching approaches to engage and motivate learners.  Learners in P3–7 are increasingly able to choose and use high</w:t>
            </w:r>
            <w:r w:rsidRPr="004D4C51">
              <w:rPr>
                <w:rFonts w:ascii="Arial" w:hAnsi="Arial" w:cs="Arial"/>
                <w:sz w:val="20"/>
                <w:szCs w:val="20"/>
              </w:rPr>
              <w:noBreakHyphen/>
              <w:t>quality resources, including digital technologies, to support their learning. This approach is beginning to develop further at early level.</w:t>
            </w:r>
          </w:p>
          <w:p w14:paraId="38B34877"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All staff work collaboratively to meet the needs of learners through shared planning opportunities, moderation and opportunities to share good practice.</w:t>
            </w:r>
          </w:p>
          <w:p w14:paraId="19549F28"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Most teachers plan to ensure the curriculum and learning and teaching approaches emphasise skills development and promotes skills for life, learning and work. As a result, Most/Majority of learners are playing an increasingly active role in leadership within school and are being actively encouraged to encouraged to be independent in their learning through opportunities to select and design their own learning tasks.</w:t>
            </w:r>
          </w:p>
          <w:p w14:paraId="38171CDF" w14:textId="77777777" w:rsidR="004D4C51" w:rsidRPr="004D4C51" w:rsidRDefault="004D4C51">
            <w:pPr>
              <w:pStyle w:val="Default"/>
              <w:numPr>
                <w:ilvl w:val="0"/>
                <w:numId w:val="10"/>
              </w:numPr>
              <w:ind w:left="316" w:hanging="142"/>
              <w:rPr>
                <w:rFonts w:eastAsiaTheme="minorEastAsia"/>
                <w:color w:val="auto"/>
                <w:sz w:val="20"/>
                <w:szCs w:val="20"/>
              </w:rPr>
            </w:pPr>
            <w:proofErr w:type="gramStart"/>
            <w:r w:rsidRPr="004D4C51">
              <w:rPr>
                <w:rFonts w:eastAsiaTheme="minorEastAsia"/>
                <w:color w:val="auto"/>
                <w:sz w:val="20"/>
                <w:szCs w:val="20"/>
              </w:rPr>
              <w:t>The majority of</w:t>
            </w:r>
            <w:proofErr w:type="gramEnd"/>
            <w:r w:rsidRPr="004D4C51">
              <w:rPr>
                <w:rFonts w:eastAsiaTheme="minorEastAsia"/>
                <w:color w:val="auto"/>
                <w:sz w:val="20"/>
                <w:szCs w:val="20"/>
              </w:rPr>
              <w:t xml:space="preserve"> staff provide meaningful feedback, both orally and written format, </w:t>
            </w:r>
            <w:proofErr w:type="gramStart"/>
            <w:r w:rsidRPr="004D4C51">
              <w:rPr>
                <w:rFonts w:eastAsiaTheme="minorEastAsia"/>
                <w:color w:val="auto"/>
                <w:sz w:val="20"/>
                <w:szCs w:val="20"/>
              </w:rPr>
              <w:t>As</w:t>
            </w:r>
            <w:proofErr w:type="gramEnd"/>
            <w:r w:rsidRPr="004D4C51">
              <w:rPr>
                <w:rFonts w:eastAsiaTheme="minorEastAsia"/>
                <w:color w:val="auto"/>
                <w:sz w:val="20"/>
                <w:szCs w:val="20"/>
              </w:rPr>
              <w:t xml:space="preserve"> a result, most learners receive feedback on their progress including next steps to help them improve.</w:t>
            </w:r>
          </w:p>
          <w:p w14:paraId="52E8BAC7"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Most learners are encouraged and supported to give feedback to their peers through range of approaches including learning partners, using traffic lights and orally.</w:t>
            </w:r>
          </w:p>
          <w:p w14:paraId="7FDB87DF" w14:textId="77777777" w:rsidR="004D4C51" w:rsidRPr="004D4C51" w:rsidRDefault="004D4C51">
            <w:pPr>
              <w:pStyle w:val="Default"/>
              <w:numPr>
                <w:ilvl w:val="0"/>
                <w:numId w:val="10"/>
              </w:numPr>
              <w:ind w:left="316" w:hanging="142"/>
              <w:rPr>
                <w:color w:val="auto"/>
                <w:sz w:val="20"/>
                <w:szCs w:val="20"/>
              </w:rPr>
            </w:pPr>
            <w:r w:rsidRPr="004D4C51">
              <w:rPr>
                <w:color w:val="auto"/>
                <w:sz w:val="20"/>
                <w:szCs w:val="20"/>
              </w:rPr>
              <w:t xml:space="preserve">All </w:t>
            </w:r>
            <w:proofErr w:type="gramStart"/>
            <w:r w:rsidRPr="004D4C51">
              <w:rPr>
                <w:color w:val="auto"/>
                <w:sz w:val="20"/>
                <w:szCs w:val="20"/>
              </w:rPr>
              <w:t>teacher</w:t>
            </w:r>
            <w:proofErr w:type="gramEnd"/>
            <w:r w:rsidRPr="004D4C51">
              <w:rPr>
                <w:color w:val="auto"/>
                <w:sz w:val="20"/>
                <w:szCs w:val="20"/>
              </w:rPr>
              <w:t xml:space="preserve"> use a range of learning environments and teaching approaches to motivate and engage learners. </w:t>
            </w:r>
          </w:p>
          <w:p w14:paraId="0F20BF0B"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All learners experience varied and active learning through Play, STEM and continuous provision in classes.</w:t>
            </w:r>
          </w:p>
          <w:p w14:paraId="1E66E997"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 xml:space="preserve">Most staff plan effectively to meet learners needs. They use progression </w:t>
            </w:r>
            <w:proofErr w:type="gramStart"/>
            <w:r w:rsidRPr="004D4C51">
              <w:rPr>
                <w:rFonts w:ascii="Arial" w:hAnsi="Arial" w:cs="Arial"/>
                <w:sz w:val="20"/>
                <w:szCs w:val="20"/>
              </w:rPr>
              <w:t>pathways,  to</w:t>
            </w:r>
            <w:proofErr w:type="gramEnd"/>
            <w:r w:rsidRPr="004D4C51">
              <w:rPr>
                <w:rFonts w:ascii="Arial" w:hAnsi="Arial" w:cs="Arial"/>
                <w:sz w:val="20"/>
                <w:szCs w:val="20"/>
              </w:rPr>
              <w:t xml:space="preserve"> ensure breadth and depth in learning. As a result, most learners’ experiences are appropriately challenging and matched to their needs and interests, with some opportunities for personalisation and choice in some curricular areas.</w:t>
            </w:r>
          </w:p>
          <w:p w14:paraId="66BA3238"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Staff are becoming more confident in the use of digital approaches to enhance and support learners, at First and Second level.</w:t>
            </w:r>
          </w:p>
          <w:p w14:paraId="09847D6F" w14:textId="77777777" w:rsidR="004D4C51" w:rsidRPr="004D4C51" w:rsidRDefault="004D4C51">
            <w:pPr>
              <w:pStyle w:val="ListParagraph"/>
              <w:numPr>
                <w:ilvl w:val="0"/>
                <w:numId w:val="10"/>
              </w:numPr>
              <w:ind w:left="316" w:hanging="142"/>
              <w:rPr>
                <w:rFonts w:ascii="Arial" w:hAnsi="Arial" w:cs="Arial"/>
                <w:sz w:val="20"/>
                <w:szCs w:val="20"/>
              </w:rPr>
            </w:pPr>
            <w:r w:rsidRPr="004D4C51">
              <w:rPr>
                <w:rFonts w:ascii="Arial" w:hAnsi="Arial" w:cs="Arial"/>
                <w:sz w:val="20"/>
                <w:szCs w:val="20"/>
              </w:rPr>
              <w:t>All staff are involved in regular moderation discussions to ensure shared expectations and standards within and at end of a level.</w:t>
            </w:r>
          </w:p>
          <w:p w14:paraId="5DA93A28"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 xml:space="preserve">Most staff use a wide range of assessment information, as outlined in the quality assurance </w:t>
            </w:r>
            <w:proofErr w:type="gramStart"/>
            <w:r w:rsidRPr="004D4C51">
              <w:rPr>
                <w:rFonts w:ascii="Arial" w:hAnsi="Arial" w:cs="Arial"/>
                <w:sz w:val="20"/>
                <w:szCs w:val="20"/>
              </w:rPr>
              <w:t>calendar,  to</w:t>
            </w:r>
            <w:proofErr w:type="gramEnd"/>
            <w:r w:rsidRPr="004D4C51">
              <w:rPr>
                <w:rFonts w:ascii="Arial" w:hAnsi="Arial" w:cs="Arial"/>
                <w:sz w:val="20"/>
                <w:szCs w:val="20"/>
              </w:rPr>
              <w:t xml:space="preserve"> inform teacher professional judgements and inform planning that supports continuous improvement.</w:t>
            </w:r>
          </w:p>
          <w:p w14:paraId="00E16014"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Assessment information is used meaningfully during discussions/tracking meetings to plan for continuous improvement and inform decisions around interventions.</w:t>
            </w:r>
          </w:p>
          <w:p w14:paraId="794592E2"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 xml:space="preserve">All learners’ progress and achievement </w:t>
            </w:r>
            <w:proofErr w:type="gramStart"/>
            <w:r w:rsidRPr="004D4C51">
              <w:rPr>
                <w:rFonts w:ascii="Arial" w:hAnsi="Arial" w:cs="Arial"/>
                <w:sz w:val="20"/>
                <w:szCs w:val="20"/>
              </w:rPr>
              <w:t>is</w:t>
            </w:r>
            <w:proofErr w:type="gramEnd"/>
            <w:r w:rsidRPr="004D4C51">
              <w:rPr>
                <w:rFonts w:ascii="Arial" w:hAnsi="Arial" w:cs="Arial"/>
                <w:sz w:val="20"/>
                <w:szCs w:val="20"/>
              </w:rPr>
              <w:t xml:space="preserve"> regularly reviewed to ensure all learners, including those who are most deprived and children who </w:t>
            </w:r>
            <w:proofErr w:type="gramStart"/>
            <w:r w:rsidRPr="004D4C51">
              <w:rPr>
                <w:rFonts w:ascii="Arial" w:hAnsi="Arial" w:cs="Arial"/>
                <w:sz w:val="20"/>
                <w:szCs w:val="20"/>
              </w:rPr>
              <w:t>are care</w:t>
            </w:r>
            <w:proofErr w:type="gramEnd"/>
            <w:r w:rsidRPr="004D4C51">
              <w:rPr>
                <w:rFonts w:ascii="Arial" w:hAnsi="Arial" w:cs="Arial"/>
                <w:sz w:val="20"/>
                <w:szCs w:val="20"/>
              </w:rPr>
              <w:t xml:space="preserve"> experienced, make good progress from previous levels of achievement.</w:t>
            </w:r>
          </w:p>
          <w:p w14:paraId="713DB85C"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 xml:space="preserve">Robust tracking and monitoring procedures are in embedded in practice to support continuous progress for learners.  As a result, steady progress from previous levels of attainment is evident for </w:t>
            </w:r>
            <w:proofErr w:type="gramStart"/>
            <w:r w:rsidRPr="004D4C51">
              <w:rPr>
                <w:rFonts w:ascii="Arial" w:hAnsi="Arial" w:cs="Arial"/>
                <w:sz w:val="20"/>
                <w:szCs w:val="20"/>
              </w:rPr>
              <w:t>the majority of</w:t>
            </w:r>
            <w:proofErr w:type="gramEnd"/>
            <w:r w:rsidRPr="004D4C51">
              <w:rPr>
                <w:rFonts w:ascii="Arial" w:hAnsi="Arial" w:cs="Arial"/>
                <w:sz w:val="20"/>
                <w:szCs w:val="20"/>
              </w:rPr>
              <w:t xml:space="preserve"> learners. </w:t>
            </w:r>
          </w:p>
          <w:p w14:paraId="2F84CE90" w14:textId="77777777" w:rsidR="004D4C51" w:rsidRPr="004D4C51" w:rsidRDefault="004D4C51">
            <w:pPr>
              <w:pStyle w:val="ListParagraph"/>
              <w:numPr>
                <w:ilvl w:val="0"/>
                <w:numId w:val="10"/>
              </w:numPr>
              <w:ind w:left="316" w:hanging="142"/>
              <w:rPr>
                <w:rFonts w:ascii="Arial" w:hAnsi="Arial" w:cs="Arial"/>
                <w:b/>
                <w:sz w:val="20"/>
                <w:szCs w:val="20"/>
              </w:rPr>
            </w:pPr>
            <w:r w:rsidRPr="004D4C51">
              <w:rPr>
                <w:rFonts w:ascii="Arial" w:hAnsi="Arial" w:cs="Arial"/>
                <w:sz w:val="20"/>
                <w:szCs w:val="20"/>
              </w:rPr>
              <w:t xml:space="preserve">Learners are regularly engaged in discussion around their </w:t>
            </w:r>
            <w:proofErr w:type="gramStart"/>
            <w:r w:rsidRPr="004D4C51">
              <w:rPr>
                <w:rFonts w:ascii="Arial" w:hAnsi="Arial" w:cs="Arial"/>
                <w:sz w:val="20"/>
                <w:szCs w:val="20"/>
              </w:rPr>
              <w:t>progress</w:t>
            </w:r>
            <w:proofErr w:type="gramEnd"/>
            <w:r w:rsidRPr="004D4C51">
              <w:rPr>
                <w:rFonts w:ascii="Arial" w:hAnsi="Arial" w:cs="Arial"/>
                <w:sz w:val="20"/>
                <w:szCs w:val="20"/>
              </w:rPr>
              <w:t xml:space="preserve"> and most are becoming more able to identify how to improve their own learning with progression evident throughout school.</w:t>
            </w:r>
          </w:p>
          <w:p w14:paraId="48FACA9E" w14:textId="26A87859" w:rsidR="00031B9A" w:rsidRPr="004D4C51" w:rsidRDefault="004D4C51">
            <w:pPr>
              <w:pStyle w:val="ListParagraph"/>
              <w:numPr>
                <w:ilvl w:val="0"/>
                <w:numId w:val="10"/>
              </w:numPr>
              <w:spacing w:line="276" w:lineRule="auto"/>
              <w:ind w:left="316" w:hanging="142"/>
              <w:rPr>
                <w:rFonts w:ascii="Arial" w:hAnsi="Arial" w:cs="Arial"/>
                <w:bCs/>
                <w:i/>
                <w:iCs/>
                <w:sz w:val="20"/>
                <w:szCs w:val="20"/>
              </w:rPr>
            </w:pPr>
            <w:r w:rsidRPr="004D4C51">
              <w:rPr>
                <w:rFonts w:ascii="Arial" w:hAnsi="Arial" w:cs="Arial"/>
                <w:sz w:val="20"/>
                <w:szCs w:val="20"/>
              </w:rPr>
              <w:lastRenderedPageBreak/>
              <w:t>All Parents are given accurate information regarding pupil progress, and their views are sought in how school is meeting their child’s learning needs and next steps.</w:t>
            </w:r>
          </w:p>
        </w:tc>
      </w:tr>
      <w:tr w:rsidR="00031B9A" w:rsidRPr="00DE5F5E" w14:paraId="291B9568" w14:textId="77777777" w:rsidTr="00E7317E">
        <w:tblPrEx>
          <w:tblCellMar>
            <w:top w:w="28" w:type="dxa"/>
            <w:bottom w:w="28" w:type="dxa"/>
          </w:tblCellMar>
        </w:tblPrEx>
        <w:trPr>
          <w:trHeight w:val="277"/>
        </w:trPr>
        <w:tc>
          <w:tcPr>
            <w:tcW w:w="10349" w:type="dxa"/>
            <w:gridSpan w:val="4"/>
            <w:shd w:val="clear" w:color="auto" w:fill="FBE4D5" w:themeFill="accent2" w:themeFillTint="33"/>
            <w:vAlign w:val="center"/>
          </w:tcPr>
          <w:p w14:paraId="3F11CE13" w14:textId="25F19BAE" w:rsidR="00031B9A" w:rsidRPr="00DE5F5E" w:rsidRDefault="00031B9A" w:rsidP="00643C3C">
            <w:pPr>
              <w:rPr>
                <w:rFonts w:cstheme="minorHAnsi"/>
                <w:b/>
                <w:color w:val="595959"/>
                <w:sz w:val="24"/>
                <w:szCs w:val="28"/>
              </w:rPr>
            </w:pPr>
            <w:r w:rsidRPr="00DE5F5E">
              <w:rPr>
                <w:rFonts w:cstheme="minorHAnsi"/>
                <w:b/>
                <w:color w:val="595959"/>
                <w:sz w:val="24"/>
                <w:szCs w:val="28"/>
              </w:rPr>
              <w:lastRenderedPageBreak/>
              <w:t>How do you know?</w:t>
            </w:r>
            <w:r w:rsidR="00E7317E" w:rsidRPr="00DE5F5E">
              <w:rPr>
                <w:rFonts w:cstheme="minorHAnsi"/>
                <w:b/>
                <w:color w:val="595959"/>
                <w:sz w:val="24"/>
                <w:szCs w:val="28"/>
              </w:rPr>
              <w:t xml:space="preserve"> </w:t>
            </w:r>
            <w:r w:rsidRPr="00DE5F5E">
              <w:rPr>
                <w:rFonts w:cstheme="minorHAnsi"/>
                <w:b/>
                <w:color w:val="595959"/>
                <w:sz w:val="24"/>
                <w:szCs w:val="28"/>
              </w:rPr>
              <w:t>What evidence do you have of positive impact on learners?</w:t>
            </w:r>
            <w:r w:rsidRPr="00DE5F5E">
              <w:rPr>
                <w:rFonts w:cstheme="minorHAnsi"/>
                <w:b/>
                <w:color w:val="595959"/>
                <w:sz w:val="24"/>
                <w:szCs w:val="28"/>
              </w:rPr>
              <w:tab/>
            </w:r>
          </w:p>
        </w:tc>
      </w:tr>
      <w:tr w:rsidR="00031B9A" w:rsidRPr="00DE5F5E" w14:paraId="00C45216" w14:textId="77777777" w:rsidTr="00CF40A7">
        <w:tblPrEx>
          <w:tblCellMar>
            <w:top w:w="28" w:type="dxa"/>
            <w:bottom w:w="28" w:type="dxa"/>
          </w:tblCellMar>
        </w:tblPrEx>
        <w:trPr>
          <w:trHeight w:val="627"/>
        </w:trPr>
        <w:tc>
          <w:tcPr>
            <w:tcW w:w="10349" w:type="dxa"/>
            <w:gridSpan w:val="4"/>
            <w:vAlign w:val="center"/>
          </w:tcPr>
          <w:p w14:paraId="626FE53B"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Most class environments have been adapted to encourage application of learning and allow children to select the skills they want to work on. Continuous provision for active and engaged learning within and out of the class base encourages children to revisit prior learning and enhance and develop their skills further, this is further enhanced by Monthly Masterclass where learners select learning they would like to revisit.</w:t>
            </w:r>
          </w:p>
          <w:p w14:paraId="79B9EAF6"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All planning for learning and teaching focusses on development of skills for life.</w:t>
            </w:r>
          </w:p>
          <w:p w14:paraId="6C77DA19"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 xml:space="preserve">Pupils are involved in leading work of the school through involvement in Think Tank Friday with all </w:t>
            </w:r>
            <w:proofErr w:type="gramStart"/>
            <w:r w:rsidRPr="004D4C51">
              <w:rPr>
                <w:rFonts w:ascii="Arial" w:hAnsi="Arial" w:cs="Arial"/>
                <w:bCs/>
                <w:sz w:val="20"/>
                <w:szCs w:val="20"/>
              </w:rPr>
              <w:t>learners</w:t>
            </w:r>
            <w:proofErr w:type="gramEnd"/>
            <w:r w:rsidRPr="004D4C51">
              <w:rPr>
                <w:rFonts w:ascii="Arial" w:hAnsi="Arial" w:cs="Arial"/>
                <w:bCs/>
                <w:sz w:val="20"/>
                <w:szCs w:val="20"/>
              </w:rPr>
              <w:t xml:space="preserve"> part of a committee.</w:t>
            </w:r>
          </w:p>
          <w:p w14:paraId="4CF6DF4D"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 xml:space="preserve">Pupils are regularly encouraged to lead learning through pupil focus groups, learner conversations, </w:t>
            </w:r>
            <w:proofErr w:type="gramStart"/>
            <w:r w:rsidRPr="004D4C51">
              <w:rPr>
                <w:rFonts w:ascii="Arial" w:hAnsi="Arial" w:cs="Arial"/>
                <w:bCs/>
                <w:sz w:val="20"/>
                <w:szCs w:val="20"/>
              </w:rPr>
              <w:t>camp fires</w:t>
            </w:r>
            <w:proofErr w:type="gramEnd"/>
            <w:r w:rsidRPr="004D4C51">
              <w:rPr>
                <w:rFonts w:ascii="Arial" w:hAnsi="Arial" w:cs="Arial"/>
                <w:bCs/>
                <w:sz w:val="20"/>
                <w:szCs w:val="20"/>
              </w:rPr>
              <w:t>, learning diaries and monthly house assemblies (House Hangout).</w:t>
            </w:r>
          </w:p>
          <w:p w14:paraId="35E16E4E"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Traffic lighting is used consistently from primaries 1-7 to give instant feedback on learning, this is both teacher and learner driven. In most classes written feedback is given for specific lessons and oral feedback given regularly.</w:t>
            </w:r>
          </w:p>
          <w:p w14:paraId="24517E4E"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Feedback in jotters includes some opportunities for self and peer assessment, children work regularly with a learning partner to offer oral feedback on learning.</w:t>
            </w:r>
          </w:p>
          <w:p w14:paraId="65673340"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Discussion with learners during class visits highlights wide range of approaches in use to engage children in learning.</w:t>
            </w:r>
          </w:p>
          <w:p w14:paraId="432611F0"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Observations of active and play based learning are used to assess learner’s progress alongside review of daily tasks, teacher judgement and more formal assessments.</w:t>
            </w:r>
          </w:p>
          <w:p w14:paraId="268B0F69"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Puma/Pira data along with teacher judgement is used to identify targeted support for literacy and numeracy. Data is used to identify whole school areas for improvement/intervention, specific class/year group interventions and targeted support for individuals and groups.</w:t>
            </w:r>
          </w:p>
          <w:p w14:paraId="3FDB0636" w14:textId="77777777" w:rsidR="004D4C51" w:rsidRPr="004D4C51" w:rsidRDefault="004D4C51">
            <w:pPr>
              <w:pStyle w:val="ListParagraph"/>
              <w:numPr>
                <w:ilvl w:val="0"/>
                <w:numId w:val="11"/>
              </w:numPr>
              <w:rPr>
                <w:rFonts w:ascii="Arial" w:hAnsi="Arial" w:cs="Arial"/>
                <w:bCs/>
                <w:sz w:val="20"/>
                <w:szCs w:val="20"/>
              </w:rPr>
            </w:pPr>
            <w:r w:rsidRPr="004D4C51">
              <w:rPr>
                <w:rFonts w:ascii="Arial" w:hAnsi="Arial" w:cs="Arial"/>
                <w:bCs/>
                <w:sz w:val="20"/>
                <w:szCs w:val="20"/>
              </w:rPr>
              <w:t>Assessment jotters are used to demonstrate progress in learning throughout the year and from stage to stage.</w:t>
            </w:r>
          </w:p>
          <w:p w14:paraId="476820EF" w14:textId="281DEC79" w:rsidR="00031B9A" w:rsidRPr="004D4C51" w:rsidRDefault="004D4C51">
            <w:pPr>
              <w:pStyle w:val="ListParagraph"/>
              <w:numPr>
                <w:ilvl w:val="0"/>
                <w:numId w:val="11"/>
              </w:numPr>
              <w:spacing w:line="276" w:lineRule="auto"/>
              <w:contextualSpacing w:val="0"/>
              <w:rPr>
                <w:rFonts w:ascii="Arial" w:hAnsi="Arial" w:cs="Arial"/>
                <w:bCs/>
                <w:sz w:val="20"/>
                <w:szCs w:val="20"/>
              </w:rPr>
            </w:pPr>
            <w:r w:rsidRPr="004D4C51">
              <w:rPr>
                <w:rFonts w:ascii="Arial" w:hAnsi="Arial" w:cs="Arial"/>
                <w:bCs/>
                <w:sz w:val="20"/>
                <w:szCs w:val="20"/>
              </w:rPr>
              <w:t>Dashboard in place for each year group which provides details of all data including SNSA, Puma/Pira, teacher judgement and interventions to ensure a wide and clear picture for all children. SMT meet termly with staff to analyse data and identify future priorities and improvements.</w:t>
            </w:r>
          </w:p>
        </w:tc>
      </w:tr>
      <w:tr w:rsidR="00031B9A" w:rsidRPr="00DE5F5E" w14:paraId="7CF8907D" w14:textId="77777777" w:rsidTr="00E7317E">
        <w:tblPrEx>
          <w:tblCellMar>
            <w:top w:w="28" w:type="dxa"/>
            <w:bottom w:w="28" w:type="dxa"/>
          </w:tblCellMar>
        </w:tblPrEx>
        <w:trPr>
          <w:trHeight w:val="249"/>
        </w:trPr>
        <w:tc>
          <w:tcPr>
            <w:tcW w:w="10349" w:type="dxa"/>
            <w:gridSpan w:val="4"/>
            <w:shd w:val="clear" w:color="auto" w:fill="FBE4D5" w:themeFill="accent2" w:themeFillTint="33"/>
            <w:vAlign w:val="center"/>
          </w:tcPr>
          <w:p w14:paraId="0723A188" w14:textId="1986CC72" w:rsidR="00031B9A" w:rsidRPr="00DE5F5E" w:rsidRDefault="00031B9A" w:rsidP="00643C3C">
            <w:pPr>
              <w:rPr>
                <w:rFonts w:cstheme="minorHAnsi"/>
                <w:b/>
                <w:color w:val="595959"/>
                <w:sz w:val="24"/>
                <w:szCs w:val="28"/>
              </w:rPr>
            </w:pPr>
            <w:r w:rsidRPr="00DE5F5E">
              <w:rPr>
                <w:rFonts w:cstheme="minorHAnsi"/>
                <w:b/>
                <w:color w:val="595959"/>
                <w:sz w:val="24"/>
                <w:szCs w:val="28"/>
              </w:rPr>
              <w:t>What are you going to do now?</w:t>
            </w:r>
            <w:r w:rsidR="00E7317E" w:rsidRPr="00DE5F5E">
              <w:rPr>
                <w:rFonts w:cstheme="minorHAnsi"/>
                <w:b/>
                <w:color w:val="595959"/>
                <w:sz w:val="24"/>
                <w:szCs w:val="28"/>
              </w:rPr>
              <w:t xml:space="preserve"> </w:t>
            </w:r>
            <w:r w:rsidRPr="00DE5F5E">
              <w:rPr>
                <w:rFonts w:cstheme="minorHAnsi"/>
                <w:b/>
                <w:color w:val="595959"/>
                <w:sz w:val="24"/>
                <w:szCs w:val="28"/>
              </w:rPr>
              <w:t>What are your improvement priorities in this area?</w:t>
            </w:r>
          </w:p>
        </w:tc>
      </w:tr>
      <w:tr w:rsidR="00031B9A" w:rsidRPr="00DE5F5E" w14:paraId="76AFA149" w14:textId="77777777" w:rsidTr="00CF40A7">
        <w:tblPrEx>
          <w:tblCellMar>
            <w:top w:w="28" w:type="dxa"/>
            <w:bottom w:w="28" w:type="dxa"/>
          </w:tblCellMar>
        </w:tblPrEx>
        <w:trPr>
          <w:trHeight w:val="627"/>
        </w:trPr>
        <w:tc>
          <w:tcPr>
            <w:tcW w:w="10349" w:type="dxa"/>
            <w:gridSpan w:val="4"/>
            <w:vAlign w:val="center"/>
          </w:tcPr>
          <w:p w14:paraId="214ABAA9" w14:textId="77777777" w:rsidR="004D4C51" w:rsidRPr="004D4C51" w:rsidRDefault="004D4C51">
            <w:pPr>
              <w:pStyle w:val="ListParagraph"/>
              <w:numPr>
                <w:ilvl w:val="0"/>
                <w:numId w:val="12"/>
              </w:numPr>
              <w:spacing w:after="160" w:line="256" w:lineRule="auto"/>
              <w:rPr>
                <w:rFonts w:ascii="Arial" w:hAnsi="Arial" w:cs="Arial"/>
                <w:b/>
                <w:sz w:val="20"/>
                <w:szCs w:val="20"/>
              </w:rPr>
            </w:pPr>
            <w:r w:rsidRPr="004D4C51">
              <w:rPr>
                <w:rFonts w:ascii="Arial" w:hAnsi="Arial" w:cs="Arial"/>
                <w:sz w:val="20"/>
                <w:szCs w:val="20"/>
              </w:rPr>
              <w:t>Enhance and formalise recognition of wider achievements through record keeping including extending learning diaries to include wider achievements and home learning and populate wider achievement tab within data dashboard.</w:t>
            </w:r>
          </w:p>
          <w:p w14:paraId="4AE79BDE" w14:textId="77777777" w:rsidR="004D4C51" w:rsidRPr="004D4C51" w:rsidRDefault="004D4C51">
            <w:pPr>
              <w:pStyle w:val="ListParagraph"/>
              <w:numPr>
                <w:ilvl w:val="0"/>
                <w:numId w:val="12"/>
              </w:numPr>
              <w:spacing w:after="160" w:line="256" w:lineRule="auto"/>
              <w:rPr>
                <w:rFonts w:ascii="Arial" w:hAnsi="Arial" w:cs="Arial"/>
                <w:b/>
                <w:sz w:val="20"/>
                <w:szCs w:val="20"/>
              </w:rPr>
            </w:pPr>
            <w:r w:rsidRPr="004D4C51">
              <w:rPr>
                <w:rFonts w:ascii="Arial" w:hAnsi="Arial" w:cs="Arial"/>
                <w:sz w:val="20"/>
                <w:szCs w:val="20"/>
              </w:rPr>
              <w:t>Continue to enhance and embed continuous provision within classes as part of new approach to curriculum design and delivery.</w:t>
            </w:r>
          </w:p>
          <w:p w14:paraId="0EABFA57" w14:textId="0E0C23AA" w:rsidR="00031B9A" w:rsidRPr="004D4C51" w:rsidRDefault="004D4C51">
            <w:pPr>
              <w:pStyle w:val="ListParagraph"/>
              <w:numPr>
                <w:ilvl w:val="0"/>
                <w:numId w:val="12"/>
              </w:numPr>
              <w:spacing w:after="160" w:line="256" w:lineRule="auto"/>
              <w:contextualSpacing w:val="0"/>
              <w:rPr>
                <w:rFonts w:ascii="Arial" w:hAnsi="Arial" w:cs="Arial"/>
                <w:b/>
                <w:sz w:val="20"/>
                <w:szCs w:val="20"/>
              </w:rPr>
            </w:pPr>
            <w:r w:rsidRPr="004D4C51">
              <w:rPr>
                <w:rFonts w:ascii="Arial" w:hAnsi="Arial" w:cs="Arial"/>
                <w:sz w:val="20"/>
                <w:szCs w:val="20"/>
              </w:rPr>
              <w:t>Continue to enhance and develop assessment strategies to ensure high quality feedback in all lessons including consistent approaches to self and peer assessment and questioning.</w:t>
            </w:r>
          </w:p>
        </w:tc>
      </w:tr>
    </w:tbl>
    <w:p w14:paraId="4ACB6AE0" w14:textId="77777777" w:rsidR="00031B9A" w:rsidRPr="00DE5F5E" w:rsidRDefault="00031B9A" w:rsidP="00031B9A">
      <w:pPr>
        <w:pStyle w:val="BodyText3"/>
        <w:rPr>
          <w:rFonts w:asciiTheme="minorHAnsi" w:hAnsiTheme="minorHAnsi" w:cstheme="minorHAnsi"/>
          <w:b w:val="0"/>
          <w:i w:val="0"/>
        </w:rPr>
        <w:sectPr w:rsidR="00031B9A" w:rsidRPr="00DE5F5E">
          <w:pgSz w:w="11906" w:h="16838"/>
          <w:pgMar w:top="1440" w:right="1440" w:bottom="1440" w:left="1440" w:header="708" w:footer="708" w:gutter="0"/>
          <w:cols w:space="708"/>
          <w:docGrid w:linePitch="360"/>
        </w:sectPr>
      </w:pPr>
    </w:p>
    <w:p w14:paraId="555D1C3A" w14:textId="1E479D57" w:rsidR="00E7317E" w:rsidRPr="00DE5F5E" w:rsidRDefault="00E7317E" w:rsidP="00031B9A">
      <w:pPr>
        <w:pStyle w:val="BodyText3"/>
        <w:rPr>
          <w:rFonts w:asciiTheme="minorHAnsi" w:hAnsiTheme="minorHAnsi" w:cstheme="minorHAnsi"/>
          <w:bCs w:val="0"/>
          <w:i w:val="0"/>
          <w:u w:val="single"/>
        </w:rPr>
      </w:pPr>
      <w:r w:rsidRPr="00DE5F5E">
        <w:rPr>
          <w:rFonts w:asciiTheme="minorHAnsi" w:hAnsiTheme="minorHAnsi" w:cstheme="minorHAnsi"/>
          <w:bCs w:val="0"/>
          <w:i w:val="0"/>
          <w:u w:val="single"/>
        </w:rPr>
        <w:lastRenderedPageBreak/>
        <w:t>How good are we at improving outcomes for all our learners?</w:t>
      </w:r>
    </w:p>
    <w:p w14:paraId="3C6BE181" w14:textId="77777777" w:rsidR="007C29CB" w:rsidRPr="00DE5F5E" w:rsidRDefault="007C29CB" w:rsidP="00031B9A">
      <w:pPr>
        <w:pStyle w:val="BodyText3"/>
        <w:rPr>
          <w:rFonts w:asciiTheme="minorHAnsi" w:hAnsiTheme="minorHAnsi" w:cstheme="minorHAnsi"/>
          <w:bCs w:val="0"/>
          <w:i w:val="0"/>
          <w:u w:val="single"/>
        </w:rPr>
      </w:pPr>
    </w:p>
    <w:tbl>
      <w:tblPr>
        <w:tblStyle w:val="TableGrid"/>
        <w:tblW w:w="10349" w:type="dxa"/>
        <w:tblInd w:w="-714" w:type="dxa"/>
        <w:tblLook w:val="04A0" w:firstRow="1" w:lastRow="0" w:firstColumn="1" w:lastColumn="0" w:noHBand="0" w:noVBand="1"/>
      </w:tblPr>
      <w:tblGrid>
        <w:gridCol w:w="3449"/>
        <w:gridCol w:w="3450"/>
        <w:gridCol w:w="3450"/>
      </w:tblGrid>
      <w:tr w:rsidR="00031B9A" w:rsidRPr="00DE5F5E" w14:paraId="17C03988" w14:textId="77777777" w:rsidTr="00B731F2">
        <w:trPr>
          <w:trHeight w:val="277"/>
        </w:trPr>
        <w:tc>
          <w:tcPr>
            <w:tcW w:w="10349" w:type="dxa"/>
            <w:gridSpan w:val="3"/>
            <w:shd w:val="clear" w:color="auto" w:fill="E2EFD9" w:themeFill="accent6" w:themeFillTint="33"/>
          </w:tcPr>
          <w:p w14:paraId="3345CC6D" w14:textId="09F27180" w:rsidR="00031B9A" w:rsidRPr="00DE5F5E" w:rsidRDefault="00031B9A" w:rsidP="009F787B">
            <w:pPr>
              <w:rPr>
                <w:rFonts w:cstheme="minorHAnsi"/>
                <w:b/>
                <w:sz w:val="28"/>
                <w:szCs w:val="32"/>
              </w:rPr>
            </w:pPr>
            <w:r w:rsidRPr="00DE5F5E">
              <w:rPr>
                <w:rFonts w:cstheme="minorHAnsi"/>
                <w:b/>
                <w:sz w:val="28"/>
                <w:szCs w:val="32"/>
              </w:rPr>
              <w:t>QI 3.1 Ensuring wellbeing, equality and inclusion</w:t>
            </w:r>
          </w:p>
        </w:tc>
      </w:tr>
      <w:tr w:rsidR="009F787B" w:rsidRPr="00DE5F5E" w14:paraId="48722CBD" w14:textId="77777777" w:rsidTr="00B731F2">
        <w:trPr>
          <w:trHeight w:val="226"/>
        </w:trPr>
        <w:tc>
          <w:tcPr>
            <w:tcW w:w="3449" w:type="dxa"/>
            <w:shd w:val="clear" w:color="auto" w:fill="E2EFD9" w:themeFill="accent6" w:themeFillTint="33"/>
          </w:tcPr>
          <w:p w14:paraId="36BAFA2A" w14:textId="2A12974C" w:rsidR="009F787B" w:rsidRPr="00DE5F5E" w:rsidRDefault="009F787B" w:rsidP="00CF40A7">
            <w:pPr>
              <w:rPr>
                <w:rFonts w:cstheme="minorHAnsi"/>
                <w:color w:val="595959"/>
                <w:sz w:val="18"/>
                <w:szCs w:val="18"/>
              </w:rPr>
            </w:pPr>
            <w:r w:rsidRPr="00DE5F5E">
              <w:rPr>
                <w:rFonts w:cstheme="minorHAnsi"/>
                <w:color w:val="595959"/>
                <w:sz w:val="18"/>
                <w:szCs w:val="18"/>
              </w:rPr>
              <w:t>Wellbeing</w:t>
            </w:r>
          </w:p>
        </w:tc>
        <w:tc>
          <w:tcPr>
            <w:tcW w:w="3450" w:type="dxa"/>
            <w:shd w:val="clear" w:color="auto" w:fill="E2EFD9" w:themeFill="accent6" w:themeFillTint="33"/>
          </w:tcPr>
          <w:p w14:paraId="3E1BF7FF" w14:textId="26431228" w:rsidR="009F787B" w:rsidRPr="00DE5F5E" w:rsidRDefault="009F787B" w:rsidP="00CF40A7">
            <w:pPr>
              <w:rPr>
                <w:rFonts w:cstheme="minorHAnsi"/>
                <w:color w:val="595959"/>
                <w:sz w:val="18"/>
                <w:szCs w:val="18"/>
              </w:rPr>
            </w:pPr>
            <w:r w:rsidRPr="00DE5F5E">
              <w:rPr>
                <w:rFonts w:cstheme="minorHAnsi"/>
                <w:color w:val="595959"/>
                <w:sz w:val="18"/>
                <w:szCs w:val="18"/>
              </w:rPr>
              <w:t>Fulfilment of statutory duties</w:t>
            </w:r>
          </w:p>
        </w:tc>
        <w:tc>
          <w:tcPr>
            <w:tcW w:w="3450" w:type="dxa"/>
            <w:shd w:val="clear" w:color="auto" w:fill="E2EFD9" w:themeFill="accent6" w:themeFillTint="33"/>
          </w:tcPr>
          <w:p w14:paraId="5C912CD7" w14:textId="57D10397" w:rsidR="009F787B" w:rsidRPr="00DE5F5E" w:rsidRDefault="009F787B" w:rsidP="00CF40A7">
            <w:pPr>
              <w:rPr>
                <w:rFonts w:cstheme="minorHAnsi"/>
                <w:b/>
                <w:sz w:val="28"/>
                <w:szCs w:val="32"/>
              </w:rPr>
            </w:pPr>
            <w:r w:rsidRPr="00DE5F5E">
              <w:rPr>
                <w:rFonts w:cstheme="minorHAnsi"/>
                <w:color w:val="595959"/>
                <w:sz w:val="18"/>
                <w:szCs w:val="18"/>
              </w:rPr>
              <w:t>Inclusion and equality</w:t>
            </w:r>
          </w:p>
        </w:tc>
      </w:tr>
      <w:tr w:rsidR="00CF40A7" w:rsidRPr="00DE5F5E" w14:paraId="14859F45" w14:textId="77777777" w:rsidTr="00B731F2">
        <w:tblPrEx>
          <w:tblCellMar>
            <w:top w:w="28" w:type="dxa"/>
            <w:bottom w:w="28" w:type="dxa"/>
          </w:tblCellMar>
        </w:tblPrEx>
        <w:trPr>
          <w:trHeight w:val="406"/>
        </w:trPr>
        <w:tc>
          <w:tcPr>
            <w:tcW w:w="10349" w:type="dxa"/>
            <w:gridSpan w:val="3"/>
            <w:vAlign w:val="center"/>
          </w:tcPr>
          <w:p w14:paraId="06235522" w14:textId="77777777" w:rsidR="00CF40A7" w:rsidRPr="00DE5F5E" w:rsidRDefault="00CF40A7" w:rsidP="0023673A">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CF40A7" w:rsidRPr="00DE5F5E" w14:paraId="41C4E51E" w14:textId="77777777" w:rsidTr="00B731F2">
        <w:tblPrEx>
          <w:tblCellMar>
            <w:top w:w="28" w:type="dxa"/>
            <w:bottom w:w="28" w:type="dxa"/>
          </w:tblCellMar>
        </w:tblPrEx>
        <w:trPr>
          <w:trHeight w:val="237"/>
        </w:trPr>
        <w:tc>
          <w:tcPr>
            <w:tcW w:w="10349" w:type="dxa"/>
            <w:gridSpan w:val="3"/>
            <w:vAlign w:val="center"/>
          </w:tcPr>
          <w:p w14:paraId="653BCA18" w14:textId="698146CB" w:rsidR="00CF40A7" w:rsidRPr="00B14FAA" w:rsidRDefault="00CF40A7" w:rsidP="0023673A">
            <w:pPr>
              <w:rPr>
                <w:rFonts w:cstheme="minorHAnsi"/>
                <w:b/>
                <w:color w:val="595959"/>
                <w:sz w:val="20"/>
                <w:szCs w:val="20"/>
              </w:rPr>
            </w:pPr>
            <w:r w:rsidRPr="00B14FAA">
              <w:rPr>
                <w:rFonts w:cstheme="minorHAnsi"/>
                <w:b/>
                <w:color w:val="595959"/>
                <w:sz w:val="20"/>
                <w:szCs w:val="20"/>
              </w:rPr>
              <w:t>NIF Priority:</w:t>
            </w:r>
            <w:r w:rsidR="00B14FAA" w:rsidRPr="00B14FAA">
              <w:rPr>
                <w:rFonts w:cstheme="minorHAnsi"/>
                <w:b/>
                <w:color w:val="595959"/>
                <w:sz w:val="20"/>
                <w:szCs w:val="20"/>
              </w:rPr>
              <w:t xml:space="preserve"> </w:t>
            </w:r>
            <w:r w:rsidR="00B14FAA" w:rsidRPr="00B14FAA">
              <w:rPr>
                <w:rFonts w:cstheme="minorHAnsi"/>
                <w:bCs/>
                <w:color w:val="595959"/>
                <w:sz w:val="20"/>
                <w:szCs w:val="20"/>
              </w:rPr>
              <w:t>Improvement in children and young people’s health and wellbeing. Closing the attainment gap between the most and least disadvantaged children and young people.</w:t>
            </w:r>
          </w:p>
        </w:tc>
      </w:tr>
      <w:tr w:rsidR="00CF40A7" w:rsidRPr="00DE5F5E" w14:paraId="5EC76DFC" w14:textId="77777777" w:rsidTr="00B731F2">
        <w:tblPrEx>
          <w:tblCellMar>
            <w:top w:w="28" w:type="dxa"/>
            <w:bottom w:w="28" w:type="dxa"/>
          </w:tblCellMar>
        </w:tblPrEx>
        <w:trPr>
          <w:trHeight w:val="326"/>
        </w:trPr>
        <w:tc>
          <w:tcPr>
            <w:tcW w:w="10349" w:type="dxa"/>
            <w:gridSpan w:val="3"/>
            <w:vAlign w:val="center"/>
          </w:tcPr>
          <w:p w14:paraId="3996870A" w14:textId="46BC5725" w:rsidR="00CF40A7" w:rsidRPr="00B14FAA" w:rsidRDefault="00CF40A7" w:rsidP="0023673A">
            <w:pPr>
              <w:rPr>
                <w:rFonts w:cstheme="minorHAnsi"/>
                <w:b/>
                <w:color w:val="595959"/>
                <w:sz w:val="20"/>
                <w:szCs w:val="20"/>
              </w:rPr>
            </w:pPr>
            <w:r w:rsidRPr="00B14FAA">
              <w:rPr>
                <w:rFonts w:cstheme="minorHAnsi"/>
                <w:b/>
                <w:color w:val="595959"/>
                <w:sz w:val="20"/>
                <w:szCs w:val="20"/>
              </w:rPr>
              <w:t>NIF Driver:</w:t>
            </w:r>
            <w:r w:rsidR="00B14FAA" w:rsidRPr="00B14FAA">
              <w:rPr>
                <w:rFonts w:cstheme="minorHAnsi"/>
                <w:b/>
                <w:color w:val="595959"/>
                <w:sz w:val="20"/>
                <w:szCs w:val="20"/>
              </w:rPr>
              <w:t xml:space="preserve"> </w:t>
            </w:r>
            <w:r w:rsidR="00B14FAA" w:rsidRPr="00B14FAA">
              <w:rPr>
                <w:rFonts w:cstheme="minorHAnsi"/>
                <w:bCs/>
                <w:color w:val="595959"/>
                <w:sz w:val="20"/>
                <w:szCs w:val="20"/>
              </w:rPr>
              <w:t>Teacher and practitioner professionalism. Parent/carer involvement and engagement.</w:t>
            </w:r>
          </w:p>
        </w:tc>
      </w:tr>
      <w:tr w:rsidR="00CF40A7" w:rsidRPr="00DE5F5E" w14:paraId="7DC54CFD" w14:textId="77777777" w:rsidTr="00B731F2">
        <w:tblPrEx>
          <w:tblCellMar>
            <w:top w:w="28" w:type="dxa"/>
            <w:bottom w:w="28" w:type="dxa"/>
          </w:tblCellMar>
        </w:tblPrEx>
        <w:trPr>
          <w:trHeight w:val="205"/>
        </w:trPr>
        <w:tc>
          <w:tcPr>
            <w:tcW w:w="10349" w:type="dxa"/>
            <w:gridSpan w:val="3"/>
            <w:vAlign w:val="center"/>
          </w:tcPr>
          <w:p w14:paraId="23D35735" w14:textId="5304DEE4" w:rsidR="00CF40A7" w:rsidRPr="00DE5F5E" w:rsidRDefault="00CF40A7" w:rsidP="0023673A">
            <w:pPr>
              <w:rPr>
                <w:rFonts w:cstheme="minorHAnsi"/>
                <w:b/>
                <w:color w:val="595959"/>
                <w:sz w:val="20"/>
                <w:szCs w:val="20"/>
              </w:rPr>
            </w:pPr>
            <w:r w:rsidRPr="00DE5F5E">
              <w:rPr>
                <w:rFonts w:cstheme="minorHAnsi"/>
                <w:b/>
                <w:color w:val="595959"/>
                <w:sz w:val="20"/>
                <w:szCs w:val="20"/>
              </w:rPr>
              <w:t>UNCRC:</w:t>
            </w:r>
            <w:r w:rsidR="00B14FAA">
              <w:rPr>
                <w:rFonts w:cstheme="minorHAnsi"/>
                <w:b/>
                <w:color w:val="595959"/>
                <w:sz w:val="20"/>
                <w:szCs w:val="20"/>
              </w:rPr>
              <w:t xml:space="preserve"> </w:t>
            </w:r>
            <w:r w:rsidR="00B14FAA" w:rsidRPr="00B14FAA">
              <w:rPr>
                <w:rFonts w:cstheme="minorHAnsi"/>
                <w:bCs/>
                <w:color w:val="595959"/>
                <w:sz w:val="20"/>
                <w:szCs w:val="20"/>
              </w:rPr>
              <w:t>Article 3: Best interest of the child. Article 28: Right to education.</w:t>
            </w:r>
          </w:p>
        </w:tc>
      </w:tr>
      <w:tr w:rsidR="00CF40A7" w:rsidRPr="00DE5F5E" w14:paraId="27F4DC6C" w14:textId="77777777" w:rsidTr="00B731F2">
        <w:tblPrEx>
          <w:tblCellMar>
            <w:top w:w="28" w:type="dxa"/>
            <w:bottom w:w="28" w:type="dxa"/>
          </w:tblCellMar>
        </w:tblPrEx>
        <w:trPr>
          <w:trHeight w:val="205"/>
        </w:trPr>
        <w:tc>
          <w:tcPr>
            <w:tcW w:w="10349" w:type="dxa"/>
            <w:gridSpan w:val="3"/>
            <w:vAlign w:val="center"/>
          </w:tcPr>
          <w:p w14:paraId="152783B8" w14:textId="5F0ACECD" w:rsidR="00CF40A7" w:rsidRPr="00DE5F5E" w:rsidRDefault="00CF40A7" w:rsidP="0023673A">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r w:rsidR="00B14FAA">
              <w:rPr>
                <w:rFonts w:cstheme="minorHAnsi"/>
                <w:b/>
                <w:color w:val="595959"/>
                <w:sz w:val="20"/>
                <w:szCs w:val="20"/>
              </w:rPr>
              <w:t xml:space="preserve"> </w:t>
            </w:r>
            <w:r w:rsidR="00B14FAA" w:rsidRPr="00B14FAA">
              <w:rPr>
                <w:rFonts w:cstheme="minorHAnsi"/>
                <w:bCs/>
                <w:color w:val="595959"/>
                <w:sz w:val="20"/>
                <w:szCs w:val="20"/>
              </w:rPr>
              <w:t>N/A</w:t>
            </w:r>
          </w:p>
        </w:tc>
      </w:tr>
      <w:tr w:rsidR="00CF40A7" w:rsidRPr="00DE5F5E" w14:paraId="0B5CE592" w14:textId="77777777" w:rsidTr="00B731F2">
        <w:tblPrEx>
          <w:tblCellMar>
            <w:top w:w="28" w:type="dxa"/>
            <w:bottom w:w="28" w:type="dxa"/>
          </w:tblCellMar>
        </w:tblPrEx>
        <w:trPr>
          <w:trHeight w:val="295"/>
        </w:trPr>
        <w:tc>
          <w:tcPr>
            <w:tcW w:w="10349" w:type="dxa"/>
            <w:gridSpan w:val="3"/>
            <w:vAlign w:val="center"/>
          </w:tcPr>
          <w:p w14:paraId="77B8E602" w14:textId="3E112B81" w:rsidR="00CF40A7" w:rsidRPr="00DE5F5E" w:rsidRDefault="00CF40A7" w:rsidP="0023673A">
            <w:pPr>
              <w:rPr>
                <w:rFonts w:cstheme="minorHAnsi"/>
                <w:b/>
                <w:color w:val="595959"/>
                <w:sz w:val="20"/>
                <w:szCs w:val="20"/>
              </w:rPr>
            </w:pPr>
            <w:r w:rsidRPr="00DE5F5E">
              <w:rPr>
                <w:rFonts w:cstheme="minorHAnsi"/>
                <w:b/>
                <w:color w:val="595959"/>
                <w:sz w:val="20"/>
                <w:szCs w:val="20"/>
              </w:rPr>
              <w:t>Linked SIP/PEF Priority</w:t>
            </w:r>
            <w:r w:rsidR="00E97C3A" w:rsidRPr="00DE5F5E">
              <w:rPr>
                <w:rFonts w:cstheme="minorHAnsi"/>
                <w:b/>
                <w:color w:val="595959"/>
                <w:sz w:val="20"/>
                <w:szCs w:val="20"/>
              </w:rPr>
              <w:t xml:space="preserve"> (if applicable)</w:t>
            </w:r>
            <w:r w:rsidRPr="00DE5F5E">
              <w:rPr>
                <w:rFonts w:cstheme="minorHAnsi"/>
                <w:b/>
                <w:color w:val="595959"/>
                <w:sz w:val="20"/>
                <w:szCs w:val="20"/>
              </w:rPr>
              <w:t>:</w:t>
            </w:r>
            <w:r w:rsidR="00B14FAA">
              <w:rPr>
                <w:rFonts w:cstheme="minorHAnsi"/>
                <w:b/>
                <w:color w:val="595959"/>
                <w:sz w:val="20"/>
                <w:szCs w:val="20"/>
              </w:rPr>
              <w:t xml:space="preserve"> </w:t>
            </w:r>
            <w:r w:rsidR="008C602C" w:rsidRPr="003D382E">
              <w:rPr>
                <w:rFonts w:cstheme="minorHAnsi"/>
                <w:bCs/>
                <w:color w:val="595959"/>
                <w:sz w:val="20"/>
                <w:szCs w:val="20"/>
              </w:rPr>
              <w:t>Priority 1 – Curriculum Design and Delivery, Priority 2 – HWB and Supporting Learners Needs, Nursery Priority – High Quality Play with focus on literacy and numeracy.</w:t>
            </w:r>
          </w:p>
        </w:tc>
      </w:tr>
      <w:tr w:rsidR="00031B9A" w:rsidRPr="00DE5F5E" w14:paraId="2F77038D" w14:textId="77777777" w:rsidTr="00B731F2">
        <w:tblPrEx>
          <w:tblCellMar>
            <w:top w:w="28" w:type="dxa"/>
            <w:bottom w:w="28" w:type="dxa"/>
          </w:tblCellMar>
        </w:tblPrEx>
        <w:trPr>
          <w:trHeight w:val="313"/>
        </w:trPr>
        <w:tc>
          <w:tcPr>
            <w:tcW w:w="10349" w:type="dxa"/>
            <w:gridSpan w:val="3"/>
            <w:shd w:val="clear" w:color="auto" w:fill="E2EFD9" w:themeFill="accent6" w:themeFillTint="33"/>
            <w:vAlign w:val="center"/>
          </w:tcPr>
          <w:p w14:paraId="3BA7CD2D" w14:textId="7E6603EF" w:rsidR="00031B9A" w:rsidRPr="00DE5F5E" w:rsidRDefault="00031B9A" w:rsidP="00643C3C">
            <w:pPr>
              <w:rPr>
                <w:rFonts w:cstheme="minorHAnsi"/>
                <w:b/>
                <w:color w:val="595959"/>
                <w:sz w:val="24"/>
                <w:szCs w:val="28"/>
              </w:rPr>
            </w:pPr>
            <w:bookmarkStart w:id="6" w:name="_Hlk31115505"/>
            <w:r w:rsidRPr="00DE5F5E">
              <w:rPr>
                <w:rFonts w:cstheme="minorHAnsi"/>
                <w:b/>
                <w:color w:val="595959"/>
                <w:sz w:val="24"/>
                <w:szCs w:val="28"/>
              </w:rPr>
              <w:t>How well are you doing?</w:t>
            </w:r>
            <w:r w:rsidR="00E7317E"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B03C0C" w:rsidRPr="00DE5F5E" w14:paraId="410E1149" w14:textId="77777777" w:rsidTr="00B731F2">
        <w:tblPrEx>
          <w:tblCellMar>
            <w:top w:w="28" w:type="dxa"/>
            <w:bottom w:w="28" w:type="dxa"/>
          </w:tblCellMar>
        </w:tblPrEx>
        <w:trPr>
          <w:trHeight w:val="627"/>
        </w:trPr>
        <w:tc>
          <w:tcPr>
            <w:tcW w:w="10349" w:type="dxa"/>
            <w:gridSpan w:val="3"/>
            <w:vAlign w:val="center"/>
          </w:tcPr>
          <w:p w14:paraId="79543B89"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All staff have a strong commitment to ensuring the wellbeing of learners. They have good understanding of GIRFEC and UNCRC and this is evident in their practice.</w:t>
            </w:r>
          </w:p>
          <w:p w14:paraId="67FEC17F"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All staff, pupils and some parents have a good understanding of children’s </w:t>
            </w:r>
            <w:proofErr w:type="gramStart"/>
            <w:r w:rsidRPr="004D4C51">
              <w:rPr>
                <w:rFonts w:ascii="Arial" w:hAnsi="Arial" w:cs="Arial"/>
                <w:sz w:val="20"/>
                <w:szCs w:val="20"/>
              </w:rPr>
              <w:t>rights</w:t>
            </w:r>
            <w:proofErr w:type="gramEnd"/>
            <w:r w:rsidRPr="004D4C51">
              <w:rPr>
                <w:rFonts w:ascii="Arial" w:hAnsi="Arial" w:cs="Arial"/>
                <w:sz w:val="20"/>
                <w:szCs w:val="20"/>
              </w:rPr>
              <w:t xml:space="preserve"> and these are integral to the culture, values and ethos of the school. </w:t>
            </w:r>
          </w:p>
          <w:p w14:paraId="6D16DE53"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All staff are proactive in meeting the individual needs of children within their class and the wider school and use wide range of supports to ensure that the health and wellbeing of all children is supported. </w:t>
            </w:r>
          </w:p>
          <w:p w14:paraId="624BAFFA"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All staff are actively involved in creating and reviewing support plans for children to ensure that the needs of all learners are met.</w:t>
            </w:r>
          </w:p>
          <w:p w14:paraId="15EC198A"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Across the school, teaching and non- teaching staff consistently model behaviours that actively promote and sustain the wellbeing of all learners. Their strong commitment to children, families and colleagues is evident in proactive, timely responses to emerging needs, which contributes to a positive, nurturing culture across the school.</w:t>
            </w:r>
          </w:p>
          <w:p w14:paraId="18425C0B"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All staff comply with statutory duties and procedures relating to Child Protection. Staff use CLPL to keep abreast of current legislation, guidance and advice both locally and nationally and this ensures that everyone is clear about their professional duties and responsibilities. </w:t>
            </w:r>
          </w:p>
          <w:p w14:paraId="3F469C7B"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HWB (SHANARRI) indicators are understood and used by all teachers formally and informally to regularly assess and review the needs of learners.</w:t>
            </w:r>
          </w:p>
          <w:p w14:paraId="4F0F5BBD"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Inclusion is a strong feature within our school both in terms of meeting the needs of learners with additional needs and removing barriers to ensure equity for all.</w:t>
            </w:r>
          </w:p>
          <w:p w14:paraId="62FD1921"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SMT are proactive in supporting families and staff demonstrate an exceptional level of commitment to supporting families. This has created an ethos where children and families feel safe and listened to and are secure in the ability to discuss personal/sensitive aspects of family/personal lives.</w:t>
            </w:r>
          </w:p>
          <w:p w14:paraId="5171457D"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Behaviour in the school is </w:t>
            </w:r>
            <w:proofErr w:type="gramStart"/>
            <w:r w:rsidRPr="004D4C51">
              <w:rPr>
                <w:rFonts w:ascii="Arial" w:hAnsi="Arial" w:cs="Arial"/>
                <w:sz w:val="20"/>
                <w:szCs w:val="20"/>
              </w:rPr>
              <w:t>positive</w:t>
            </w:r>
            <w:proofErr w:type="gramEnd"/>
            <w:r w:rsidRPr="004D4C51">
              <w:rPr>
                <w:rFonts w:ascii="Arial" w:hAnsi="Arial" w:cs="Arial"/>
                <w:sz w:val="20"/>
                <w:szCs w:val="20"/>
              </w:rPr>
              <w:t xml:space="preserve"> and most children respond well to the supports and structures in place. Children, staff and parents are highly supportive of each other and relationships are positive.</w:t>
            </w:r>
          </w:p>
          <w:p w14:paraId="30D5EAB6"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All children benefit from a strong universal approach to developing positive HWB, underpinned by nurture principles and trauma informed practice training. This is a fundamental feature of school ethos and practice. Bespoke nurture approaches are used effectively to support identified learners.  </w:t>
            </w:r>
          </w:p>
          <w:p w14:paraId="45C59754"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Pupils voice is strong and children are always listened to and are given opportunity to chat with their class teacher, nurture/HWB teacher or SMT through learner conversations, bubble time, </w:t>
            </w:r>
            <w:proofErr w:type="gramStart"/>
            <w:r w:rsidRPr="004D4C51">
              <w:rPr>
                <w:rFonts w:ascii="Arial" w:hAnsi="Arial" w:cs="Arial"/>
                <w:sz w:val="20"/>
                <w:szCs w:val="20"/>
              </w:rPr>
              <w:t>camp fires</w:t>
            </w:r>
            <w:proofErr w:type="gramEnd"/>
            <w:r w:rsidRPr="004D4C51">
              <w:rPr>
                <w:rFonts w:ascii="Arial" w:hAnsi="Arial" w:cs="Arial"/>
                <w:sz w:val="20"/>
                <w:szCs w:val="20"/>
              </w:rPr>
              <w:t>, etc and children regularly approach staff for support.</w:t>
            </w:r>
          </w:p>
          <w:p w14:paraId="0BEE5FC1"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School improvement priorities include regular opportunities to review legislation and codes of practice and is a key feature of staff meetings and training.</w:t>
            </w:r>
          </w:p>
          <w:p w14:paraId="5FFA259D"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School policies ensure and promote best practice in wellbeing, equality and inclusion based on up-to-date legislation and guidance.</w:t>
            </w:r>
          </w:p>
          <w:p w14:paraId="06201937"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Planning for children with specific barriers is robust to ensure their needs are met and the correct intervention considered.  As a result, interventions to support individual children are impacting positively.</w:t>
            </w:r>
          </w:p>
          <w:p w14:paraId="38B22AF3"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Wellbeing of all children is assessed as part of ongoing assessment procedures and demonstrates improved outcomes for all.</w:t>
            </w:r>
          </w:p>
          <w:p w14:paraId="2D4A91B6"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Interventions to ensure equity for individuals and groups facing barriers to learning are improving outcomes and attainment.</w:t>
            </w:r>
          </w:p>
          <w:p w14:paraId="3850EC2D"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lastRenderedPageBreak/>
              <w:t>School assemblies are all rights/SHANARRI based and support inclusivity and diversity and encourage all children to challenge discrimination.</w:t>
            </w:r>
          </w:p>
          <w:p w14:paraId="13815C95"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The school learning environment promotes inclusion and provides variety of safe spaces for all children. </w:t>
            </w:r>
          </w:p>
          <w:p w14:paraId="20256A51" w14:textId="77777777" w:rsidR="004D4C51" w:rsidRPr="004D4C51" w:rsidRDefault="004D4C51">
            <w:pPr>
              <w:pStyle w:val="ListParagraph"/>
              <w:numPr>
                <w:ilvl w:val="0"/>
                <w:numId w:val="13"/>
              </w:numPr>
              <w:ind w:left="316" w:hanging="142"/>
              <w:rPr>
                <w:rFonts w:ascii="Arial" w:hAnsi="Arial" w:cs="Arial"/>
                <w:sz w:val="20"/>
                <w:szCs w:val="20"/>
              </w:rPr>
            </w:pPr>
            <w:r w:rsidRPr="004D4C51">
              <w:rPr>
                <w:rFonts w:ascii="Arial" w:hAnsi="Arial" w:cs="Arial"/>
                <w:sz w:val="20"/>
                <w:szCs w:val="20"/>
              </w:rPr>
              <w:t xml:space="preserve">Outdoor environment has been developed to provide wide range of learning opportunities and spaces that will meet the needs of all learners </w:t>
            </w:r>
            <w:proofErr w:type="gramStart"/>
            <w:r w:rsidRPr="004D4C51">
              <w:rPr>
                <w:rFonts w:ascii="Arial" w:hAnsi="Arial" w:cs="Arial"/>
                <w:sz w:val="20"/>
                <w:szCs w:val="20"/>
              </w:rPr>
              <w:t>taking into account</w:t>
            </w:r>
            <w:proofErr w:type="gramEnd"/>
            <w:r w:rsidRPr="004D4C51">
              <w:rPr>
                <w:rFonts w:ascii="Arial" w:hAnsi="Arial" w:cs="Arial"/>
                <w:sz w:val="20"/>
                <w:szCs w:val="20"/>
              </w:rPr>
              <w:t xml:space="preserve"> different interests.</w:t>
            </w:r>
          </w:p>
          <w:p w14:paraId="6D67C56E" w14:textId="7955B946" w:rsidR="00B03C0C" w:rsidRPr="00F9233D" w:rsidRDefault="004D4C51">
            <w:pPr>
              <w:pStyle w:val="ListParagraph"/>
              <w:numPr>
                <w:ilvl w:val="0"/>
                <w:numId w:val="13"/>
              </w:numPr>
              <w:spacing w:line="276" w:lineRule="auto"/>
              <w:ind w:left="316" w:hanging="142"/>
              <w:contextualSpacing w:val="0"/>
              <w:rPr>
                <w:rFonts w:ascii="Arial" w:hAnsi="Arial" w:cs="Arial"/>
                <w:sz w:val="20"/>
                <w:szCs w:val="20"/>
              </w:rPr>
            </w:pPr>
            <w:r w:rsidRPr="004D4C51">
              <w:rPr>
                <w:rFonts w:ascii="Arial" w:hAnsi="Arial" w:cs="Arial"/>
                <w:sz w:val="20"/>
                <w:szCs w:val="20"/>
              </w:rPr>
              <w:t xml:space="preserve">All staff have achieved The Promise and are committed to supporting care experienced learners in our school. </w:t>
            </w:r>
          </w:p>
        </w:tc>
      </w:tr>
      <w:tr w:rsidR="00B03C0C" w:rsidRPr="00DE5F5E" w14:paraId="794C5C5A" w14:textId="77777777" w:rsidTr="00B731F2">
        <w:tblPrEx>
          <w:tblCellMar>
            <w:top w:w="28" w:type="dxa"/>
            <w:bottom w:w="28" w:type="dxa"/>
          </w:tblCellMar>
        </w:tblPrEx>
        <w:trPr>
          <w:trHeight w:val="385"/>
        </w:trPr>
        <w:tc>
          <w:tcPr>
            <w:tcW w:w="10349" w:type="dxa"/>
            <w:gridSpan w:val="3"/>
            <w:shd w:val="clear" w:color="auto" w:fill="E2EFD9" w:themeFill="accent6" w:themeFillTint="33"/>
            <w:vAlign w:val="center"/>
          </w:tcPr>
          <w:p w14:paraId="1F116495" w14:textId="369D78F1" w:rsidR="00B03C0C" w:rsidRPr="00DE5F5E" w:rsidRDefault="00B03C0C" w:rsidP="00B03C0C">
            <w:pPr>
              <w:rPr>
                <w:rFonts w:cstheme="minorHAnsi"/>
                <w:b/>
                <w:color w:val="595959"/>
                <w:sz w:val="24"/>
                <w:szCs w:val="28"/>
              </w:rPr>
            </w:pPr>
            <w:r w:rsidRPr="00DE5F5E">
              <w:rPr>
                <w:rFonts w:cstheme="minorHAnsi"/>
                <w:b/>
                <w:color w:val="595959"/>
                <w:sz w:val="24"/>
                <w:szCs w:val="28"/>
              </w:rPr>
              <w:lastRenderedPageBreak/>
              <w:t>How do you know? What evidence do you have of positive impact on learners?</w:t>
            </w:r>
            <w:r w:rsidRPr="00DE5F5E">
              <w:rPr>
                <w:rFonts w:cstheme="minorHAnsi"/>
                <w:b/>
                <w:color w:val="595959"/>
                <w:sz w:val="24"/>
                <w:szCs w:val="28"/>
              </w:rPr>
              <w:tab/>
            </w:r>
          </w:p>
        </w:tc>
      </w:tr>
      <w:tr w:rsidR="00B03C0C" w:rsidRPr="00DE5F5E" w14:paraId="30F7E639" w14:textId="77777777" w:rsidTr="00B731F2">
        <w:tblPrEx>
          <w:tblCellMar>
            <w:top w:w="28" w:type="dxa"/>
            <w:bottom w:w="28" w:type="dxa"/>
          </w:tblCellMar>
        </w:tblPrEx>
        <w:trPr>
          <w:trHeight w:val="627"/>
        </w:trPr>
        <w:tc>
          <w:tcPr>
            <w:tcW w:w="10349" w:type="dxa"/>
            <w:gridSpan w:val="3"/>
            <w:vAlign w:val="center"/>
          </w:tcPr>
          <w:p w14:paraId="7B5B7A23"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School has previously received two RRS Gold awards and is UNCRC is embedded in all practice.</w:t>
            </w:r>
          </w:p>
          <w:p w14:paraId="7F697CE8"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All staff have engaged in Circle training/IOC and used this to evaluate their own practice and shared approaches throughout the school and have ensured that the learning environment they create meets the children’s needs.</w:t>
            </w:r>
          </w:p>
          <w:p w14:paraId="0CE9DB94"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All staff have engaged in training in Emotion Works and are involved in embedding this throughout the school. School have achieved their bronze award and are working towards silver.</w:t>
            </w:r>
          </w:p>
          <w:p w14:paraId="029963A8"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All staff are fully trained in GIRFEC and demonstrate this within their daily practice where learning approaches and environments are adapted to meet individual needs.</w:t>
            </w:r>
          </w:p>
          <w:p w14:paraId="5190E1EC"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 xml:space="preserve">All school events are free of </w:t>
            </w:r>
            <w:proofErr w:type="gramStart"/>
            <w:r w:rsidRPr="00F9233D">
              <w:rPr>
                <w:rFonts w:ascii="Arial" w:hAnsi="Arial" w:cs="Arial"/>
                <w:bCs/>
                <w:sz w:val="20"/>
                <w:szCs w:val="20"/>
              </w:rPr>
              <w:t>charge</w:t>
            </w:r>
            <w:proofErr w:type="gramEnd"/>
            <w:r w:rsidRPr="00F9233D">
              <w:rPr>
                <w:rFonts w:ascii="Arial" w:hAnsi="Arial" w:cs="Arial"/>
                <w:bCs/>
                <w:sz w:val="20"/>
                <w:szCs w:val="20"/>
              </w:rPr>
              <w:t xml:space="preserve"> and all steps have been taken to reduce and remove as much as possible the cost of a school day including non-branded uniform, clothing and food banks.</w:t>
            </w:r>
          </w:p>
          <w:p w14:paraId="3E37F5ED"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Effective supports are in place to support all learners to experience positive relationships within school including bespoke programmes of intervention for pupils experiencing trauma/dysregulation and with specific additional support needs.</w:t>
            </w:r>
          </w:p>
          <w:p w14:paraId="03E251C1"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HWB teacher with nurture qualifications is in place to support identified pupils on a planned basis and to respond to crisis/challenge.</w:t>
            </w:r>
          </w:p>
          <w:p w14:paraId="1C6705A0"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Forest School is in place for identified children and supports them to achieve their High 5 Award.</w:t>
            </w:r>
          </w:p>
          <w:p w14:paraId="374F7A8E"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Communication with parents and partners regarding wellbeing and inclusion through parent’s nights, reports and meetings.</w:t>
            </w:r>
          </w:p>
          <w:p w14:paraId="7F1D7299" w14:textId="77777777" w:rsidR="00F9233D" w:rsidRPr="00F9233D" w:rsidRDefault="00F9233D">
            <w:pPr>
              <w:pStyle w:val="ListParagraph"/>
              <w:numPr>
                <w:ilvl w:val="0"/>
                <w:numId w:val="14"/>
              </w:numPr>
              <w:rPr>
                <w:rFonts w:ascii="Arial" w:hAnsi="Arial" w:cs="Arial"/>
                <w:bCs/>
                <w:sz w:val="20"/>
                <w:szCs w:val="20"/>
              </w:rPr>
            </w:pPr>
            <w:proofErr w:type="spellStart"/>
            <w:r w:rsidRPr="00F9233D">
              <w:rPr>
                <w:rFonts w:ascii="Arial" w:hAnsi="Arial" w:cs="Arial"/>
                <w:bCs/>
                <w:sz w:val="20"/>
                <w:szCs w:val="20"/>
              </w:rPr>
              <w:t>Boxhall</w:t>
            </w:r>
            <w:proofErr w:type="spellEnd"/>
            <w:r w:rsidRPr="00F9233D">
              <w:rPr>
                <w:rFonts w:ascii="Arial" w:hAnsi="Arial" w:cs="Arial"/>
                <w:bCs/>
                <w:sz w:val="20"/>
                <w:szCs w:val="20"/>
              </w:rPr>
              <w:t xml:space="preserve"> Profile/</w:t>
            </w:r>
            <w:proofErr w:type="spellStart"/>
            <w:r w:rsidRPr="00F9233D">
              <w:rPr>
                <w:rFonts w:ascii="Arial" w:hAnsi="Arial" w:cs="Arial"/>
                <w:bCs/>
                <w:sz w:val="20"/>
                <w:szCs w:val="20"/>
              </w:rPr>
              <w:t>Gasgow</w:t>
            </w:r>
            <w:proofErr w:type="spellEnd"/>
            <w:r w:rsidRPr="00F9233D">
              <w:rPr>
                <w:rFonts w:ascii="Arial" w:hAnsi="Arial" w:cs="Arial"/>
                <w:bCs/>
                <w:sz w:val="20"/>
                <w:szCs w:val="20"/>
              </w:rPr>
              <w:t xml:space="preserve"> Motivation and Wellbeing Profile are used to measure impact of support for identified learners.</w:t>
            </w:r>
          </w:p>
          <w:p w14:paraId="27C24FB2"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Data demonstrates that attainment for all learners is improving and that individuals facing barriers to learning are making gains in attainment.</w:t>
            </w:r>
          </w:p>
          <w:p w14:paraId="647819BB"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All children have 2 hours of PE per week, outdoor learning including PE makes good use of outdoor space.</w:t>
            </w:r>
          </w:p>
          <w:p w14:paraId="6E80125E"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Staff have engaged in training through Outreach Support from We Aspire to support dysregulation and effectively use de-escalation strategies.</w:t>
            </w:r>
          </w:p>
          <w:p w14:paraId="424D8E85"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bCs/>
                <w:sz w:val="20"/>
                <w:szCs w:val="20"/>
              </w:rPr>
              <w:t>Feedback from stakeholder groups linked to consultation on school values recognise inclusion and good relationships as key factors that underpin our school.</w:t>
            </w:r>
          </w:p>
          <w:p w14:paraId="34614D39" w14:textId="77777777" w:rsidR="00F9233D" w:rsidRPr="00F9233D" w:rsidRDefault="00F9233D">
            <w:pPr>
              <w:pStyle w:val="ListParagraph"/>
              <w:numPr>
                <w:ilvl w:val="0"/>
                <w:numId w:val="14"/>
              </w:numPr>
              <w:rPr>
                <w:rFonts w:ascii="Arial" w:hAnsi="Arial" w:cs="Arial"/>
                <w:bCs/>
                <w:sz w:val="20"/>
                <w:szCs w:val="20"/>
              </w:rPr>
            </w:pPr>
            <w:r w:rsidRPr="00F9233D">
              <w:rPr>
                <w:rFonts w:ascii="Arial" w:hAnsi="Arial" w:cs="Arial"/>
                <w:sz w:val="20"/>
                <w:szCs w:val="20"/>
              </w:rPr>
              <w:t>All staff have increased knowledge of their corporate parenting responsibilities and school have achieved the national Keeping the Promise Award (We Promise level) with a positive impact on GIRFEC Planning.</w:t>
            </w:r>
          </w:p>
          <w:p w14:paraId="4149380B" w14:textId="32D61DD9" w:rsidR="00B03C0C" w:rsidRPr="00F9233D" w:rsidRDefault="00F9233D">
            <w:pPr>
              <w:pStyle w:val="ListParagraph"/>
              <w:numPr>
                <w:ilvl w:val="0"/>
                <w:numId w:val="14"/>
              </w:numPr>
              <w:spacing w:line="276" w:lineRule="auto"/>
              <w:contextualSpacing w:val="0"/>
              <w:rPr>
                <w:rFonts w:ascii="Arial" w:hAnsi="Arial" w:cs="Arial"/>
                <w:bCs/>
                <w:sz w:val="20"/>
                <w:szCs w:val="20"/>
              </w:rPr>
            </w:pPr>
            <w:r w:rsidRPr="00F9233D">
              <w:rPr>
                <w:rFonts w:ascii="Arial" w:hAnsi="Arial" w:cs="Arial"/>
                <w:sz w:val="20"/>
                <w:szCs w:val="20"/>
              </w:rPr>
              <w:t>All learners are engaged in clubs delivered monthly within the school day to meet learner needs through Fun 31.</w:t>
            </w:r>
          </w:p>
        </w:tc>
      </w:tr>
      <w:tr w:rsidR="00B03C0C" w:rsidRPr="00DE5F5E" w14:paraId="5241C9B6" w14:textId="77777777" w:rsidTr="00B731F2">
        <w:tblPrEx>
          <w:tblCellMar>
            <w:top w:w="28" w:type="dxa"/>
            <w:bottom w:w="28" w:type="dxa"/>
          </w:tblCellMar>
        </w:tblPrEx>
        <w:trPr>
          <w:trHeight w:val="231"/>
        </w:trPr>
        <w:tc>
          <w:tcPr>
            <w:tcW w:w="10349" w:type="dxa"/>
            <w:gridSpan w:val="3"/>
            <w:shd w:val="clear" w:color="auto" w:fill="E2EFD9" w:themeFill="accent6" w:themeFillTint="33"/>
            <w:vAlign w:val="center"/>
          </w:tcPr>
          <w:p w14:paraId="2E3F6CE8" w14:textId="387D05B4" w:rsidR="00B03C0C" w:rsidRPr="00DE5F5E" w:rsidRDefault="00B03C0C" w:rsidP="00B03C0C">
            <w:pPr>
              <w:rPr>
                <w:rFonts w:cstheme="minorHAnsi"/>
                <w:b/>
                <w:color w:val="595959"/>
                <w:sz w:val="24"/>
                <w:szCs w:val="28"/>
              </w:rPr>
            </w:pPr>
            <w:r w:rsidRPr="00DE5F5E">
              <w:rPr>
                <w:rFonts w:cstheme="minorHAnsi"/>
                <w:b/>
                <w:color w:val="595959"/>
                <w:sz w:val="24"/>
                <w:szCs w:val="28"/>
              </w:rPr>
              <w:t>What are you going to do now? What are your improvement priorities in this area?</w:t>
            </w:r>
          </w:p>
        </w:tc>
      </w:tr>
      <w:tr w:rsidR="00B03C0C" w:rsidRPr="00DE5F5E" w14:paraId="11186B32" w14:textId="77777777" w:rsidTr="00B731F2">
        <w:tblPrEx>
          <w:tblCellMar>
            <w:top w:w="28" w:type="dxa"/>
            <w:bottom w:w="28" w:type="dxa"/>
          </w:tblCellMar>
        </w:tblPrEx>
        <w:trPr>
          <w:trHeight w:val="627"/>
        </w:trPr>
        <w:tc>
          <w:tcPr>
            <w:tcW w:w="10349" w:type="dxa"/>
            <w:gridSpan w:val="3"/>
            <w:vAlign w:val="center"/>
          </w:tcPr>
          <w:p w14:paraId="3CAD8742" w14:textId="77777777" w:rsidR="00F9233D" w:rsidRPr="00F9233D" w:rsidRDefault="00F9233D">
            <w:pPr>
              <w:pStyle w:val="ListParagraph"/>
              <w:numPr>
                <w:ilvl w:val="0"/>
                <w:numId w:val="15"/>
              </w:numPr>
              <w:spacing w:after="160" w:line="256" w:lineRule="auto"/>
              <w:rPr>
                <w:rFonts w:ascii="Arial" w:hAnsi="Arial" w:cs="Arial"/>
                <w:bCs/>
                <w:sz w:val="20"/>
                <w:szCs w:val="20"/>
              </w:rPr>
            </w:pPr>
            <w:r w:rsidRPr="00F9233D">
              <w:rPr>
                <w:rFonts w:ascii="Arial" w:hAnsi="Arial" w:cs="Arial"/>
                <w:bCs/>
                <w:sz w:val="20"/>
                <w:szCs w:val="20"/>
              </w:rPr>
              <w:t>Continue to enhance involvement of and communication with parents, partners and wider community around wellbeing and inclusion including SHANARRI.</w:t>
            </w:r>
          </w:p>
          <w:p w14:paraId="682AB6FB" w14:textId="77777777" w:rsidR="00F9233D" w:rsidRPr="00F9233D" w:rsidRDefault="00F9233D">
            <w:pPr>
              <w:pStyle w:val="ListParagraph"/>
              <w:numPr>
                <w:ilvl w:val="0"/>
                <w:numId w:val="15"/>
              </w:numPr>
              <w:spacing w:after="160" w:line="256" w:lineRule="auto"/>
              <w:rPr>
                <w:rFonts w:ascii="Arial" w:hAnsi="Arial" w:cs="Arial"/>
                <w:sz w:val="20"/>
                <w:szCs w:val="20"/>
              </w:rPr>
            </w:pPr>
            <w:r w:rsidRPr="00F9233D">
              <w:rPr>
                <w:rFonts w:ascii="Arial" w:hAnsi="Arial" w:cs="Arial"/>
                <w:sz w:val="20"/>
                <w:szCs w:val="20"/>
              </w:rPr>
              <w:t>Extend use of Glasgow Motivation and Wellbeing Profile to measure wellbeing of all learners annually.</w:t>
            </w:r>
          </w:p>
          <w:p w14:paraId="56A19D32" w14:textId="4757FBB2" w:rsidR="00B03C0C" w:rsidRPr="00F9233D" w:rsidRDefault="00F9233D">
            <w:pPr>
              <w:pStyle w:val="ListParagraph"/>
              <w:numPr>
                <w:ilvl w:val="0"/>
                <w:numId w:val="15"/>
              </w:numPr>
              <w:spacing w:after="160" w:line="256" w:lineRule="auto"/>
              <w:contextualSpacing w:val="0"/>
              <w:rPr>
                <w:rFonts w:ascii="Arial" w:hAnsi="Arial" w:cs="Arial"/>
                <w:sz w:val="20"/>
                <w:szCs w:val="20"/>
              </w:rPr>
            </w:pPr>
            <w:r w:rsidRPr="00F9233D">
              <w:rPr>
                <w:rFonts w:ascii="Arial" w:hAnsi="Arial" w:cs="Arial"/>
                <w:sz w:val="20"/>
                <w:szCs w:val="20"/>
              </w:rPr>
              <w:t xml:space="preserve">Use of </w:t>
            </w:r>
            <w:proofErr w:type="spellStart"/>
            <w:r w:rsidRPr="00F9233D">
              <w:rPr>
                <w:rFonts w:ascii="Arial" w:hAnsi="Arial" w:cs="Arial"/>
                <w:sz w:val="20"/>
                <w:szCs w:val="20"/>
              </w:rPr>
              <w:t>Leuvens</w:t>
            </w:r>
            <w:proofErr w:type="spellEnd"/>
            <w:r w:rsidRPr="00F9233D">
              <w:rPr>
                <w:rFonts w:ascii="Arial" w:hAnsi="Arial" w:cs="Arial"/>
                <w:sz w:val="20"/>
                <w:szCs w:val="20"/>
              </w:rPr>
              <w:t xml:space="preserve"> Scale to measure learner engagement in identified areas.</w:t>
            </w:r>
          </w:p>
        </w:tc>
      </w:tr>
      <w:bookmarkEnd w:id="6"/>
    </w:tbl>
    <w:p w14:paraId="76EF7624" w14:textId="77777777" w:rsidR="002F412B" w:rsidRPr="00DE5F5E" w:rsidRDefault="002F412B" w:rsidP="002F412B">
      <w:pPr>
        <w:pStyle w:val="BodyText3"/>
        <w:rPr>
          <w:rFonts w:asciiTheme="minorHAnsi" w:hAnsiTheme="minorHAnsi" w:cstheme="minorHAnsi"/>
          <w:b w:val="0"/>
          <w:i w:val="0"/>
        </w:rPr>
      </w:pPr>
    </w:p>
    <w:p w14:paraId="376725DA" w14:textId="77777777" w:rsidR="00302DC5" w:rsidRDefault="00302DC5" w:rsidP="00031B9A">
      <w:pPr>
        <w:pStyle w:val="BodyText3"/>
        <w:rPr>
          <w:rFonts w:asciiTheme="minorHAnsi" w:hAnsiTheme="minorHAnsi" w:cstheme="minorHAnsi"/>
          <w:b w:val="0"/>
          <w:i w:val="0"/>
        </w:rPr>
      </w:pPr>
    </w:p>
    <w:p w14:paraId="7F26977B" w14:textId="77777777" w:rsidR="00302DC5" w:rsidRDefault="00302DC5" w:rsidP="00031B9A">
      <w:pPr>
        <w:pStyle w:val="BodyText3"/>
        <w:rPr>
          <w:rFonts w:asciiTheme="minorHAnsi" w:hAnsiTheme="minorHAnsi" w:cstheme="minorHAnsi"/>
          <w:b w:val="0"/>
          <w:i w:val="0"/>
        </w:rPr>
      </w:pPr>
    </w:p>
    <w:p w14:paraId="18C15D27" w14:textId="77777777" w:rsidR="00302DC5" w:rsidRDefault="00302DC5" w:rsidP="00031B9A">
      <w:pPr>
        <w:pStyle w:val="BodyText3"/>
        <w:rPr>
          <w:rFonts w:asciiTheme="minorHAnsi" w:hAnsiTheme="minorHAnsi" w:cstheme="minorHAnsi"/>
          <w:b w:val="0"/>
          <w:i w:val="0"/>
        </w:rPr>
      </w:pPr>
    </w:p>
    <w:p w14:paraId="47609FB5" w14:textId="77777777" w:rsidR="00302DC5" w:rsidRDefault="00302DC5" w:rsidP="00031B9A">
      <w:pPr>
        <w:pStyle w:val="BodyText3"/>
        <w:rPr>
          <w:rFonts w:asciiTheme="minorHAnsi" w:hAnsiTheme="minorHAnsi" w:cstheme="minorHAnsi"/>
          <w:b w:val="0"/>
          <w:i w:val="0"/>
        </w:rPr>
      </w:pPr>
    </w:p>
    <w:p w14:paraId="679453C3" w14:textId="77777777" w:rsidR="00302DC5" w:rsidRDefault="00302DC5" w:rsidP="00031B9A">
      <w:pPr>
        <w:pStyle w:val="BodyText3"/>
        <w:rPr>
          <w:rFonts w:asciiTheme="minorHAnsi" w:hAnsiTheme="minorHAnsi" w:cstheme="minorHAnsi"/>
          <w:b w:val="0"/>
          <w:i w:val="0"/>
        </w:rPr>
      </w:pPr>
    </w:p>
    <w:p w14:paraId="7BCEA33F" w14:textId="77777777" w:rsidR="00302DC5" w:rsidRDefault="00302DC5" w:rsidP="00031B9A">
      <w:pPr>
        <w:pStyle w:val="BodyText3"/>
        <w:rPr>
          <w:rFonts w:asciiTheme="minorHAnsi" w:hAnsiTheme="minorHAnsi" w:cstheme="minorHAnsi"/>
          <w:b w:val="0"/>
          <w:i w:val="0"/>
        </w:rPr>
      </w:pPr>
    </w:p>
    <w:p w14:paraId="28A91F7C" w14:textId="77777777" w:rsidR="00302DC5" w:rsidRDefault="00302DC5" w:rsidP="00031B9A">
      <w:pPr>
        <w:pStyle w:val="BodyText3"/>
        <w:rPr>
          <w:rFonts w:asciiTheme="minorHAnsi" w:hAnsiTheme="minorHAnsi" w:cstheme="minorHAnsi"/>
          <w:b w:val="0"/>
          <w:i w:val="0"/>
        </w:rPr>
      </w:pPr>
    </w:p>
    <w:p w14:paraId="071EDFB9" w14:textId="77777777" w:rsidR="00302DC5" w:rsidRDefault="00302DC5" w:rsidP="00031B9A">
      <w:pPr>
        <w:pStyle w:val="BodyText3"/>
        <w:rPr>
          <w:rFonts w:asciiTheme="minorHAnsi" w:hAnsiTheme="minorHAnsi" w:cstheme="minorHAnsi"/>
          <w:b w:val="0"/>
          <w:i w:val="0"/>
        </w:rPr>
      </w:pPr>
    </w:p>
    <w:p w14:paraId="28B50F54" w14:textId="40E490D9" w:rsidR="00CF40A7" w:rsidRPr="00DE5F5E" w:rsidRDefault="002F412B" w:rsidP="00031B9A">
      <w:pPr>
        <w:pStyle w:val="BodyText3"/>
        <w:rPr>
          <w:rFonts w:asciiTheme="minorHAnsi" w:hAnsiTheme="minorHAnsi" w:cstheme="minorHAnsi"/>
          <w:bCs w:val="0"/>
          <w:i w:val="0"/>
          <w:u w:val="single"/>
        </w:rPr>
      </w:pPr>
      <w:r w:rsidRPr="00DE5F5E">
        <w:rPr>
          <w:rFonts w:asciiTheme="minorHAnsi" w:hAnsiTheme="minorHAnsi" w:cstheme="minorHAnsi"/>
          <w:bCs w:val="0"/>
          <w:i w:val="0"/>
          <w:u w:val="single"/>
        </w:rPr>
        <w:lastRenderedPageBreak/>
        <w:t>How good are we at improving outcomes for all our learners?</w:t>
      </w:r>
    </w:p>
    <w:p w14:paraId="30035AEA" w14:textId="77777777" w:rsidR="00822447" w:rsidRPr="00DE5F5E" w:rsidRDefault="00822447" w:rsidP="00031B9A">
      <w:pPr>
        <w:pStyle w:val="BodyText3"/>
        <w:rPr>
          <w:rFonts w:asciiTheme="minorHAnsi" w:hAnsiTheme="minorHAnsi" w:cstheme="minorHAnsi"/>
          <w:bCs w:val="0"/>
          <w:i w:val="0"/>
          <w:u w:val="single"/>
        </w:rPr>
      </w:pPr>
    </w:p>
    <w:tbl>
      <w:tblPr>
        <w:tblStyle w:val="TableGrid"/>
        <w:tblW w:w="10349" w:type="dxa"/>
        <w:tblInd w:w="-714" w:type="dxa"/>
        <w:tblCellMar>
          <w:top w:w="28" w:type="dxa"/>
          <w:bottom w:w="28" w:type="dxa"/>
        </w:tblCellMar>
        <w:tblLook w:val="04A0" w:firstRow="1" w:lastRow="0" w:firstColumn="1" w:lastColumn="0" w:noHBand="0" w:noVBand="1"/>
      </w:tblPr>
      <w:tblGrid>
        <w:gridCol w:w="3119"/>
        <w:gridCol w:w="1985"/>
        <w:gridCol w:w="3402"/>
        <w:gridCol w:w="1843"/>
      </w:tblGrid>
      <w:tr w:rsidR="00031B9A" w:rsidRPr="00DE5F5E" w14:paraId="57542666" w14:textId="77777777" w:rsidTr="00B731F2">
        <w:trPr>
          <w:trHeight w:val="237"/>
        </w:trPr>
        <w:tc>
          <w:tcPr>
            <w:tcW w:w="10349" w:type="dxa"/>
            <w:gridSpan w:val="4"/>
            <w:shd w:val="clear" w:color="auto" w:fill="E2EFD9" w:themeFill="accent6" w:themeFillTint="33"/>
          </w:tcPr>
          <w:p w14:paraId="3DDCB68D" w14:textId="08562681" w:rsidR="00031B9A" w:rsidRPr="00DE5F5E" w:rsidRDefault="00031B9A" w:rsidP="00822447">
            <w:pPr>
              <w:rPr>
                <w:rFonts w:cstheme="minorHAnsi"/>
                <w:b/>
                <w:color w:val="595959"/>
                <w:szCs w:val="24"/>
              </w:rPr>
            </w:pPr>
            <w:r w:rsidRPr="00DE5F5E">
              <w:rPr>
                <w:rFonts w:cstheme="minorHAnsi"/>
                <w:b/>
                <w:sz w:val="28"/>
                <w:szCs w:val="32"/>
              </w:rPr>
              <w:t>QI</w:t>
            </w:r>
            <w:r w:rsidRPr="00DE5F5E">
              <w:rPr>
                <w:rFonts w:cstheme="minorHAnsi"/>
                <w:b/>
                <w:color w:val="595959"/>
                <w:szCs w:val="24"/>
              </w:rPr>
              <w:t xml:space="preserve"> </w:t>
            </w:r>
            <w:r w:rsidRPr="00DE5F5E">
              <w:rPr>
                <w:rFonts w:cstheme="minorHAnsi"/>
                <w:b/>
                <w:sz w:val="28"/>
                <w:szCs w:val="32"/>
              </w:rPr>
              <w:t>3.2 Raising attainment and achievement</w:t>
            </w:r>
          </w:p>
        </w:tc>
      </w:tr>
      <w:tr w:rsidR="00822447" w:rsidRPr="00DE5F5E" w14:paraId="5E5FB65A" w14:textId="77777777" w:rsidTr="00B731F2">
        <w:trPr>
          <w:trHeight w:val="402"/>
        </w:trPr>
        <w:tc>
          <w:tcPr>
            <w:tcW w:w="3119" w:type="dxa"/>
            <w:shd w:val="clear" w:color="auto" w:fill="E2EFD9" w:themeFill="accent6" w:themeFillTint="33"/>
          </w:tcPr>
          <w:p w14:paraId="1F0F0E08" w14:textId="4E1D9487" w:rsidR="00822447" w:rsidRPr="00DE5F5E" w:rsidRDefault="00822447" w:rsidP="00822447">
            <w:pPr>
              <w:rPr>
                <w:rFonts w:cstheme="minorHAnsi"/>
                <w:color w:val="595959"/>
                <w:sz w:val="18"/>
                <w:szCs w:val="18"/>
              </w:rPr>
            </w:pPr>
            <w:r w:rsidRPr="00DE5F5E">
              <w:rPr>
                <w:rFonts w:cstheme="minorHAnsi"/>
                <w:color w:val="595959"/>
                <w:sz w:val="18"/>
                <w:szCs w:val="18"/>
              </w:rPr>
              <w:t>Attainment in literacy and numeracy</w:t>
            </w:r>
          </w:p>
        </w:tc>
        <w:tc>
          <w:tcPr>
            <w:tcW w:w="1985" w:type="dxa"/>
            <w:shd w:val="clear" w:color="auto" w:fill="E2EFD9" w:themeFill="accent6" w:themeFillTint="33"/>
          </w:tcPr>
          <w:p w14:paraId="026B8C49" w14:textId="77777777" w:rsidR="00822447" w:rsidRPr="00DE5F5E" w:rsidRDefault="00822447" w:rsidP="00822447">
            <w:pPr>
              <w:rPr>
                <w:rFonts w:cstheme="minorHAnsi"/>
                <w:color w:val="595959"/>
                <w:sz w:val="18"/>
                <w:szCs w:val="18"/>
              </w:rPr>
            </w:pPr>
            <w:r w:rsidRPr="00DE5F5E">
              <w:rPr>
                <w:rFonts w:cstheme="minorHAnsi"/>
                <w:color w:val="595959"/>
                <w:sz w:val="18"/>
                <w:szCs w:val="18"/>
              </w:rPr>
              <w:t>Attainment over time</w:t>
            </w:r>
          </w:p>
          <w:p w14:paraId="1F9A1316" w14:textId="77777777" w:rsidR="00822447" w:rsidRPr="00DE5F5E" w:rsidRDefault="00822447" w:rsidP="00822447">
            <w:pPr>
              <w:rPr>
                <w:rFonts w:cstheme="minorHAnsi"/>
                <w:b/>
                <w:sz w:val="28"/>
                <w:szCs w:val="32"/>
              </w:rPr>
            </w:pPr>
          </w:p>
        </w:tc>
        <w:tc>
          <w:tcPr>
            <w:tcW w:w="3402" w:type="dxa"/>
            <w:shd w:val="clear" w:color="auto" w:fill="E2EFD9" w:themeFill="accent6" w:themeFillTint="33"/>
          </w:tcPr>
          <w:p w14:paraId="74DB0616" w14:textId="4C7AC3CF" w:rsidR="00822447" w:rsidRPr="00DE5F5E" w:rsidRDefault="00822447" w:rsidP="00822447">
            <w:pPr>
              <w:rPr>
                <w:rFonts w:cstheme="minorHAnsi"/>
                <w:color w:val="595959"/>
                <w:sz w:val="18"/>
                <w:szCs w:val="18"/>
              </w:rPr>
            </w:pPr>
            <w:r w:rsidRPr="00DE5F5E">
              <w:rPr>
                <w:rFonts w:cstheme="minorHAnsi"/>
                <w:color w:val="595959"/>
                <w:sz w:val="18"/>
                <w:szCs w:val="18"/>
              </w:rPr>
              <w:t>Overall quality of learners’ achievement</w:t>
            </w:r>
          </w:p>
        </w:tc>
        <w:tc>
          <w:tcPr>
            <w:tcW w:w="1843" w:type="dxa"/>
            <w:shd w:val="clear" w:color="auto" w:fill="E2EFD9" w:themeFill="accent6" w:themeFillTint="33"/>
          </w:tcPr>
          <w:p w14:paraId="76C0D2B1" w14:textId="5E922885" w:rsidR="00822447" w:rsidRPr="00DE5F5E" w:rsidRDefault="00822447" w:rsidP="00822447">
            <w:pPr>
              <w:rPr>
                <w:rFonts w:cstheme="minorHAnsi"/>
                <w:b/>
                <w:sz w:val="28"/>
                <w:szCs w:val="32"/>
              </w:rPr>
            </w:pPr>
            <w:r w:rsidRPr="00DE5F5E">
              <w:rPr>
                <w:rFonts w:cstheme="minorHAnsi"/>
                <w:color w:val="595959"/>
                <w:sz w:val="18"/>
                <w:szCs w:val="18"/>
              </w:rPr>
              <w:t>Equity for all learners</w:t>
            </w:r>
          </w:p>
        </w:tc>
      </w:tr>
      <w:tr w:rsidR="00CF40A7" w:rsidRPr="00DE5F5E" w14:paraId="7543CF44" w14:textId="77777777" w:rsidTr="00B731F2">
        <w:trPr>
          <w:trHeight w:val="627"/>
        </w:trPr>
        <w:tc>
          <w:tcPr>
            <w:tcW w:w="10349" w:type="dxa"/>
            <w:gridSpan w:val="4"/>
            <w:vAlign w:val="center"/>
          </w:tcPr>
          <w:p w14:paraId="1D08CA41" w14:textId="77777777" w:rsidR="00CF40A7" w:rsidRPr="00DE5F5E" w:rsidRDefault="00CF40A7" w:rsidP="0023673A">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CF40A7" w:rsidRPr="00DE5F5E" w14:paraId="740F2C95" w14:textId="77777777" w:rsidTr="00B731F2">
        <w:trPr>
          <w:trHeight w:val="237"/>
        </w:trPr>
        <w:tc>
          <w:tcPr>
            <w:tcW w:w="10349" w:type="dxa"/>
            <w:gridSpan w:val="4"/>
            <w:vAlign w:val="center"/>
          </w:tcPr>
          <w:p w14:paraId="4573519F" w14:textId="237B4C44" w:rsidR="00CF40A7" w:rsidRPr="00DE5F5E" w:rsidRDefault="00CF40A7" w:rsidP="0023673A">
            <w:pPr>
              <w:rPr>
                <w:rFonts w:cstheme="minorHAnsi"/>
                <w:b/>
                <w:color w:val="595959"/>
                <w:sz w:val="20"/>
                <w:szCs w:val="20"/>
              </w:rPr>
            </w:pPr>
            <w:r w:rsidRPr="00DE5F5E">
              <w:rPr>
                <w:rFonts w:cstheme="minorHAnsi"/>
                <w:b/>
                <w:color w:val="595959"/>
                <w:sz w:val="20"/>
                <w:szCs w:val="20"/>
              </w:rPr>
              <w:t>NIF Priority:</w:t>
            </w:r>
            <w:r w:rsidR="008C602C">
              <w:rPr>
                <w:rFonts w:cstheme="minorHAnsi"/>
                <w:b/>
                <w:color w:val="595959"/>
                <w:sz w:val="20"/>
                <w:szCs w:val="20"/>
              </w:rPr>
              <w:t xml:space="preserve"> </w:t>
            </w:r>
            <w:r w:rsidR="008C602C" w:rsidRPr="008C602C">
              <w:rPr>
                <w:rFonts w:cstheme="minorHAnsi"/>
                <w:bCs/>
                <w:color w:val="595959"/>
                <w:sz w:val="20"/>
                <w:szCs w:val="20"/>
              </w:rPr>
              <w:t>Improvement in children and young people’s health and wellbeing. Closing the attainment gap between the most and least disadvantaged children and young people.</w:t>
            </w:r>
          </w:p>
        </w:tc>
      </w:tr>
      <w:tr w:rsidR="00CF40A7" w:rsidRPr="00DE5F5E" w14:paraId="593D67B2" w14:textId="77777777" w:rsidTr="00B731F2">
        <w:trPr>
          <w:trHeight w:val="326"/>
        </w:trPr>
        <w:tc>
          <w:tcPr>
            <w:tcW w:w="10349" w:type="dxa"/>
            <w:gridSpan w:val="4"/>
            <w:vAlign w:val="center"/>
          </w:tcPr>
          <w:p w14:paraId="052E3895" w14:textId="737FE122" w:rsidR="00CF40A7" w:rsidRPr="00DE5F5E" w:rsidRDefault="00CF40A7" w:rsidP="0023673A">
            <w:pPr>
              <w:rPr>
                <w:rFonts w:cstheme="minorHAnsi"/>
                <w:b/>
                <w:color w:val="595959"/>
                <w:sz w:val="20"/>
                <w:szCs w:val="20"/>
              </w:rPr>
            </w:pPr>
            <w:r w:rsidRPr="00DE5F5E">
              <w:rPr>
                <w:rFonts w:cstheme="minorHAnsi"/>
                <w:b/>
                <w:color w:val="595959"/>
                <w:sz w:val="20"/>
                <w:szCs w:val="20"/>
              </w:rPr>
              <w:t>NIF Driver:</w:t>
            </w:r>
            <w:r w:rsidR="008C602C">
              <w:rPr>
                <w:rFonts w:cstheme="minorHAnsi"/>
                <w:b/>
                <w:color w:val="595959"/>
                <w:sz w:val="20"/>
                <w:szCs w:val="20"/>
              </w:rPr>
              <w:t xml:space="preserve"> </w:t>
            </w:r>
            <w:r w:rsidR="008C602C" w:rsidRPr="008C602C">
              <w:rPr>
                <w:rFonts w:cstheme="minorHAnsi"/>
                <w:bCs/>
                <w:color w:val="595959"/>
                <w:sz w:val="20"/>
                <w:szCs w:val="20"/>
              </w:rPr>
              <w:t>Teacher and practitioner professionalism. Parent/carer involvement and engagement.</w:t>
            </w:r>
          </w:p>
        </w:tc>
      </w:tr>
      <w:tr w:rsidR="00CF40A7" w:rsidRPr="00DE5F5E" w14:paraId="17F3B8C4" w14:textId="77777777" w:rsidTr="00B731F2">
        <w:trPr>
          <w:trHeight w:val="205"/>
        </w:trPr>
        <w:tc>
          <w:tcPr>
            <w:tcW w:w="10349" w:type="dxa"/>
            <w:gridSpan w:val="4"/>
            <w:vAlign w:val="center"/>
          </w:tcPr>
          <w:p w14:paraId="23C00104" w14:textId="36D405D6" w:rsidR="00CF40A7" w:rsidRPr="00DE5F5E" w:rsidRDefault="00CF40A7" w:rsidP="0023673A">
            <w:pPr>
              <w:rPr>
                <w:rFonts w:cstheme="minorHAnsi"/>
                <w:b/>
                <w:color w:val="595959"/>
                <w:sz w:val="20"/>
                <w:szCs w:val="20"/>
              </w:rPr>
            </w:pPr>
            <w:r w:rsidRPr="00DE5F5E">
              <w:rPr>
                <w:rFonts w:cstheme="minorHAnsi"/>
                <w:b/>
                <w:color w:val="595959"/>
                <w:sz w:val="20"/>
                <w:szCs w:val="20"/>
              </w:rPr>
              <w:t>UNCRC:</w:t>
            </w:r>
            <w:r w:rsidR="008C602C">
              <w:rPr>
                <w:rFonts w:cstheme="minorHAnsi"/>
                <w:b/>
                <w:color w:val="595959"/>
                <w:sz w:val="20"/>
                <w:szCs w:val="20"/>
              </w:rPr>
              <w:t xml:space="preserve"> </w:t>
            </w:r>
            <w:r w:rsidR="008C602C" w:rsidRPr="008C602C">
              <w:rPr>
                <w:rFonts w:cstheme="minorHAnsi"/>
                <w:bCs/>
                <w:color w:val="595959"/>
                <w:sz w:val="20"/>
                <w:szCs w:val="20"/>
              </w:rPr>
              <w:t xml:space="preserve">Article 3: Best interest of the </w:t>
            </w:r>
            <w:proofErr w:type="gramStart"/>
            <w:r w:rsidR="008C602C" w:rsidRPr="008C602C">
              <w:rPr>
                <w:rFonts w:cstheme="minorHAnsi"/>
                <w:bCs/>
                <w:color w:val="595959"/>
                <w:sz w:val="20"/>
                <w:szCs w:val="20"/>
              </w:rPr>
              <w:t>child ,Article</w:t>
            </w:r>
            <w:proofErr w:type="gramEnd"/>
            <w:r w:rsidR="008C602C" w:rsidRPr="008C602C">
              <w:rPr>
                <w:rFonts w:cstheme="minorHAnsi"/>
                <w:bCs/>
                <w:color w:val="595959"/>
                <w:sz w:val="20"/>
                <w:szCs w:val="20"/>
              </w:rPr>
              <w:t xml:space="preserve"> 28: Right to education.</w:t>
            </w:r>
          </w:p>
        </w:tc>
      </w:tr>
      <w:tr w:rsidR="00CF40A7" w:rsidRPr="00DE5F5E" w14:paraId="41A19518" w14:textId="77777777" w:rsidTr="00B731F2">
        <w:trPr>
          <w:trHeight w:val="205"/>
        </w:trPr>
        <w:tc>
          <w:tcPr>
            <w:tcW w:w="10349" w:type="dxa"/>
            <w:gridSpan w:val="4"/>
            <w:vAlign w:val="center"/>
          </w:tcPr>
          <w:p w14:paraId="7C040786" w14:textId="2311E8AB" w:rsidR="00CF40A7" w:rsidRPr="00DE5F5E" w:rsidRDefault="00CF40A7" w:rsidP="0023673A">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r w:rsidR="008C602C">
              <w:rPr>
                <w:rFonts w:cstheme="minorHAnsi"/>
                <w:b/>
                <w:color w:val="595959"/>
                <w:sz w:val="20"/>
                <w:szCs w:val="20"/>
              </w:rPr>
              <w:t xml:space="preserve"> </w:t>
            </w:r>
            <w:r w:rsidR="008C602C" w:rsidRPr="008C602C">
              <w:rPr>
                <w:rFonts w:cstheme="minorHAnsi"/>
                <w:bCs/>
                <w:color w:val="595959"/>
                <w:sz w:val="20"/>
                <w:szCs w:val="20"/>
              </w:rPr>
              <w:t>N/A</w:t>
            </w:r>
          </w:p>
        </w:tc>
      </w:tr>
      <w:tr w:rsidR="00CF40A7" w:rsidRPr="00DE5F5E" w14:paraId="5CCA3EEF" w14:textId="77777777" w:rsidTr="00B731F2">
        <w:trPr>
          <w:trHeight w:val="295"/>
        </w:trPr>
        <w:tc>
          <w:tcPr>
            <w:tcW w:w="10349" w:type="dxa"/>
            <w:gridSpan w:val="4"/>
            <w:vAlign w:val="center"/>
          </w:tcPr>
          <w:p w14:paraId="6EE18578" w14:textId="04CD749F" w:rsidR="00CF40A7" w:rsidRPr="00DE5F5E" w:rsidRDefault="00CF40A7" w:rsidP="0023673A">
            <w:pPr>
              <w:rPr>
                <w:rFonts w:cstheme="minorHAnsi"/>
                <w:b/>
                <w:color w:val="595959"/>
                <w:sz w:val="20"/>
                <w:szCs w:val="20"/>
              </w:rPr>
            </w:pPr>
            <w:r w:rsidRPr="00DE5F5E">
              <w:rPr>
                <w:rFonts w:cstheme="minorHAnsi"/>
                <w:b/>
                <w:color w:val="595959"/>
                <w:sz w:val="20"/>
                <w:szCs w:val="20"/>
              </w:rPr>
              <w:t>Linked SIP/PEF Priority</w:t>
            </w:r>
            <w:r w:rsidR="00E97C3A" w:rsidRPr="00DE5F5E">
              <w:rPr>
                <w:rFonts w:cstheme="minorHAnsi"/>
                <w:b/>
                <w:color w:val="595959"/>
                <w:sz w:val="20"/>
                <w:szCs w:val="20"/>
              </w:rPr>
              <w:t xml:space="preserve"> (if applicable)</w:t>
            </w:r>
            <w:r w:rsidRPr="00DE5F5E">
              <w:rPr>
                <w:rFonts w:cstheme="minorHAnsi"/>
                <w:b/>
                <w:color w:val="595959"/>
                <w:sz w:val="20"/>
                <w:szCs w:val="20"/>
              </w:rPr>
              <w:t>:</w:t>
            </w:r>
            <w:r w:rsidR="008C602C">
              <w:rPr>
                <w:rFonts w:cstheme="minorHAnsi"/>
                <w:b/>
                <w:color w:val="595959"/>
                <w:sz w:val="20"/>
                <w:szCs w:val="20"/>
              </w:rPr>
              <w:t xml:space="preserve"> </w:t>
            </w:r>
            <w:r w:rsidR="008C602C" w:rsidRPr="003D382E">
              <w:rPr>
                <w:rFonts w:cstheme="minorHAnsi"/>
                <w:bCs/>
                <w:color w:val="595959"/>
                <w:sz w:val="20"/>
                <w:szCs w:val="20"/>
              </w:rPr>
              <w:t>Priority 1 – Curriculum Design and Delivery, Priority 2 – HWB and Supporting Learners Needs, Nursery Priority – High Quality Play with focus on literacy and numeracy.</w:t>
            </w:r>
          </w:p>
        </w:tc>
      </w:tr>
      <w:tr w:rsidR="00031B9A" w:rsidRPr="00DE5F5E" w14:paraId="2635157B" w14:textId="77777777" w:rsidTr="00B731F2">
        <w:trPr>
          <w:trHeight w:val="363"/>
        </w:trPr>
        <w:tc>
          <w:tcPr>
            <w:tcW w:w="10349" w:type="dxa"/>
            <w:gridSpan w:val="4"/>
            <w:shd w:val="clear" w:color="auto" w:fill="E2EFD9" w:themeFill="accent6" w:themeFillTint="33"/>
            <w:vAlign w:val="center"/>
          </w:tcPr>
          <w:p w14:paraId="69881FB3" w14:textId="671650F6" w:rsidR="00031B9A" w:rsidRPr="00DE5F5E" w:rsidRDefault="00031B9A" w:rsidP="00643C3C">
            <w:pPr>
              <w:rPr>
                <w:rFonts w:cstheme="minorHAnsi"/>
                <w:b/>
                <w:color w:val="595959"/>
                <w:sz w:val="24"/>
                <w:szCs w:val="28"/>
              </w:rPr>
            </w:pPr>
            <w:r w:rsidRPr="00DE5F5E">
              <w:rPr>
                <w:rFonts w:cstheme="minorHAnsi"/>
                <w:b/>
                <w:color w:val="595959"/>
                <w:sz w:val="24"/>
                <w:szCs w:val="28"/>
              </w:rPr>
              <w:t>How well are you doing?</w:t>
            </w:r>
            <w:r w:rsidR="008C223C"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031B9A" w:rsidRPr="00DE5F5E" w14:paraId="60E2B076" w14:textId="77777777" w:rsidTr="00B731F2">
        <w:trPr>
          <w:trHeight w:val="627"/>
        </w:trPr>
        <w:tc>
          <w:tcPr>
            <w:tcW w:w="10349" w:type="dxa"/>
            <w:gridSpan w:val="4"/>
            <w:vAlign w:val="center"/>
          </w:tcPr>
          <w:p w14:paraId="258D26C1" w14:textId="77777777" w:rsidR="00F9233D" w:rsidRPr="00F9233D" w:rsidRDefault="00F9233D" w:rsidP="00F9233D">
            <w:pPr>
              <w:rPr>
                <w:rFonts w:ascii="Arial" w:eastAsiaTheme="minorEastAsia" w:hAnsi="Arial" w:cs="Arial"/>
                <w:bCs/>
                <w:sz w:val="20"/>
                <w:szCs w:val="20"/>
              </w:rPr>
            </w:pPr>
            <w:r w:rsidRPr="00F9233D">
              <w:rPr>
                <w:rFonts w:ascii="Arial" w:eastAsiaTheme="minorEastAsia" w:hAnsi="Arial" w:cs="Arial"/>
                <w:bCs/>
                <w:sz w:val="20"/>
                <w:szCs w:val="20"/>
              </w:rPr>
              <w:t>Based on 2024-25 data;</w:t>
            </w:r>
          </w:p>
          <w:p w14:paraId="33146F50" w14:textId="77777777" w:rsidR="00F9233D" w:rsidRPr="00F9233D" w:rsidRDefault="00F9233D" w:rsidP="00F9233D">
            <w:pPr>
              <w:rPr>
                <w:rFonts w:ascii="Arial" w:eastAsiaTheme="minorEastAsia" w:hAnsi="Arial" w:cs="Arial"/>
                <w:bCs/>
                <w:sz w:val="20"/>
                <w:szCs w:val="20"/>
              </w:rPr>
            </w:pPr>
          </w:p>
          <w:p w14:paraId="31FF288E" w14:textId="77777777" w:rsidR="00F9233D" w:rsidRPr="00F9233D" w:rsidRDefault="00F9233D">
            <w:pPr>
              <w:pStyle w:val="ListParagraph"/>
              <w:numPr>
                <w:ilvl w:val="0"/>
                <w:numId w:val="16"/>
              </w:numPr>
              <w:ind w:left="316" w:hanging="142"/>
              <w:rPr>
                <w:rFonts w:ascii="Arial" w:eastAsiaTheme="minorEastAsia" w:hAnsi="Arial" w:cs="Arial"/>
                <w:bCs/>
                <w:sz w:val="20"/>
                <w:szCs w:val="20"/>
              </w:rPr>
            </w:pPr>
            <w:r w:rsidRPr="00F9233D">
              <w:rPr>
                <w:rFonts w:ascii="Arial" w:hAnsi="Arial" w:cs="Arial"/>
                <w:bCs/>
                <w:sz w:val="20"/>
                <w:szCs w:val="20"/>
              </w:rPr>
              <w:t>Most learners are achieving appropriate levels in literacy and numeracy, based on P1,4,7 combined.</w:t>
            </w:r>
          </w:p>
          <w:p w14:paraId="7E818C36"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At P1 and P4 stages, most learners achieve expected levels in all 3 literacy organisers and numeracy.</w:t>
            </w:r>
          </w:p>
          <w:p w14:paraId="7C9250CB"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At the P4 stage, most learners achieve expected levels in L&amp;T and majority in reading, writing and numeracy.</w:t>
            </w:r>
          </w:p>
          <w:p w14:paraId="14326F4A" w14:textId="77777777" w:rsidR="00F9233D" w:rsidRPr="00F9233D" w:rsidRDefault="00F9233D">
            <w:pPr>
              <w:pStyle w:val="ListParagraph"/>
              <w:numPr>
                <w:ilvl w:val="0"/>
                <w:numId w:val="16"/>
              </w:numPr>
              <w:ind w:left="174" w:hanging="174"/>
              <w:rPr>
                <w:rFonts w:ascii="Arial" w:hAnsi="Arial" w:cs="Arial"/>
                <w:bCs/>
                <w:sz w:val="20"/>
                <w:szCs w:val="20"/>
              </w:rPr>
            </w:pPr>
            <w:r w:rsidRPr="00F9233D">
              <w:rPr>
                <w:rFonts w:ascii="Arial" w:hAnsi="Arial" w:cs="Arial"/>
                <w:bCs/>
                <w:sz w:val="20"/>
                <w:szCs w:val="20"/>
              </w:rPr>
              <w:t>Almost all learners are making progress in their learning, from previous levels.</w:t>
            </w:r>
          </w:p>
          <w:p w14:paraId="63D11DE2" w14:textId="77777777" w:rsidR="00F9233D" w:rsidRPr="00F9233D" w:rsidRDefault="00F9233D">
            <w:pPr>
              <w:pStyle w:val="ListParagraph"/>
              <w:numPr>
                <w:ilvl w:val="0"/>
                <w:numId w:val="16"/>
              </w:numPr>
              <w:ind w:left="174" w:hanging="174"/>
              <w:rPr>
                <w:rFonts w:ascii="Arial" w:hAnsi="Arial" w:cs="Arial"/>
                <w:bCs/>
                <w:sz w:val="20"/>
                <w:szCs w:val="20"/>
              </w:rPr>
            </w:pPr>
            <w:r w:rsidRPr="00F9233D">
              <w:rPr>
                <w:rFonts w:ascii="Arial" w:hAnsi="Arial" w:cs="Arial"/>
                <w:bCs/>
                <w:sz w:val="20"/>
                <w:szCs w:val="20"/>
              </w:rPr>
              <w:t>Raising attainment in literacy and numeracy are key to the school priorities for improvement which is leading to increased attainment.</w:t>
            </w:r>
          </w:p>
          <w:p w14:paraId="53BA77DF" w14:textId="77777777" w:rsidR="00F9233D" w:rsidRPr="00F9233D" w:rsidRDefault="00F9233D">
            <w:pPr>
              <w:pStyle w:val="ListParagraph"/>
              <w:numPr>
                <w:ilvl w:val="0"/>
                <w:numId w:val="16"/>
              </w:numPr>
              <w:ind w:left="174" w:hanging="174"/>
              <w:rPr>
                <w:rFonts w:ascii="Arial" w:hAnsi="Arial" w:cs="Arial"/>
                <w:bCs/>
                <w:sz w:val="20"/>
                <w:szCs w:val="20"/>
              </w:rPr>
            </w:pPr>
            <w:r w:rsidRPr="00F9233D">
              <w:rPr>
                <w:rFonts w:ascii="Arial" w:hAnsi="Arial" w:cs="Arial"/>
                <w:bCs/>
                <w:sz w:val="20"/>
                <w:szCs w:val="20"/>
              </w:rPr>
              <w:t>Progress is demonstrated through robust tracking and monitoring of attainment over time in literacy and numeracy at all stages.</w:t>
            </w:r>
          </w:p>
          <w:p w14:paraId="0967DF18" w14:textId="77777777" w:rsidR="00F9233D" w:rsidRPr="00F9233D" w:rsidRDefault="00F9233D">
            <w:pPr>
              <w:pStyle w:val="ListParagraph"/>
              <w:numPr>
                <w:ilvl w:val="0"/>
                <w:numId w:val="16"/>
              </w:numPr>
              <w:ind w:left="174" w:hanging="142"/>
              <w:rPr>
                <w:rFonts w:ascii="Arial" w:hAnsi="Arial" w:cs="Arial"/>
                <w:bCs/>
                <w:sz w:val="20"/>
                <w:szCs w:val="20"/>
              </w:rPr>
            </w:pPr>
            <w:r w:rsidRPr="00F9233D">
              <w:rPr>
                <w:rFonts w:ascii="Arial" w:hAnsi="Arial" w:cs="Arial"/>
                <w:bCs/>
                <w:sz w:val="20"/>
                <w:szCs w:val="20"/>
              </w:rPr>
              <w:t>Tracking and monitoring of attainment in all curricular areas based on teacher judgement is improving at all stages.</w:t>
            </w:r>
          </w:p>
          <w:p w14:paraId="5072EC13" w14:textId="77777777" w:rsidR="00F9233D" w:rsidRPr="00F9233D" w:rsidRDefault="00F9233D">
            <w:pPr>
              <w:pStyle w:val="ListParagraph"/>
              <w:numPr>
                <w:ilvl w:val="0"/>
                <w:numId w:val="16"/>
              </w:numPr>
              <w:ind w:left="174" w:hanging="142"/>
              <w:rPr>
                <w:rFonts w:ascii="Arial" w:hAnsi="Arial" w:cs="Arial"/>
                <w:bCs/>
                <w:sz w:val="20"/>
                <w:szCs w:val="20"/>
              </w:rPr>
            </w:pPr>
            <w:r w:rsidRPr="00F9233D">
              <w:rPr>
                <w:rFonts w:ascii="Arial" w:hAnsi="Arial" w:cs="Arial"/>
                <w:bCs/>
                <w:sz w:val="20"/>
                <w:szCs w:val="20"/>
              </w:rPr>
              <w:t>Data demonstrates most learners are making good progress.</w:t>
            </w:r>
          </w:p>
          <w:p w14:paraId="5B3EBB01" w14:textId="77777777" w:rsidR="00F9233D" w:rsidRPr="00F9233D" w:rsidRDefault="00F9233D">
            <w:pPr>
              <w:pStyle w:val="ListParagraph"/>
              <w:numPr>
                <w:ilvl w:val="0"/>
                <w:numId w:val="16"/>
              </w:numPr>
              <w:ind w:left="174" w:hanging="142"/>
              <w:rPr>
                <w:rFonts w:ascii="Arial" w:hAnsi="Arial" w:cs="Arial"/>
                <w:bCs/>
                <w:sz w:val="20"/>
                <w:szCs w:val="20"/>
              </w:rPr>
            </w:pPr>
            <w:r w:rsidRPr="00F9233D">
              <w:rPr>
                <w:rFonts w:ascii="Arial" w:hAnsi="Arial" w:cs="Arial"/>
                <w:bCs/>
                <w:sz w:val="20"/>
                <w:szCs w:val="20"/>
              </w:rPr>
              <w:t xml:space="preserve">Confident teacher judgement along with range of assessment are impacting positively on accuracy and rigour in teacher professional judgements about attainment over time. </w:t>
            </w:r>
          </w:p>
          <w:p w14:paraId="579E9E3B" w14:textId="77777777" w:rsidR="00F9233D" w:rsidRPr="00F9233D" w:rsidRDefault="00F9233D">
            <w:pPr>
              <w:pStyle w:val="ListParagraph"/>
              <w:numPr>
                <w:ilvl w:val="0"/>
                <w:numId w:val="16"/>
              </w:numPr>
              <w:ind w:left="174" w:hanging="142"/>
              <w:rPr>
                <w:rFonts w:ascii="Arial" w:hAnsi="Arial" w:cs="Arial"/>
                <w:bCs/>
                <w:sz w:val="20"/>
                <w:szCs w:val="20"/>
              </w:rPr>
            </w:pPr>
            <w:r w:rsidRPr="00F9233D">
              <w:rPr>
                <w:rFonts w:ascii="Arial" w:hAnsi="Arial" w:cs="Arial"/>
                <w:bCs/>
                <w:sz w:val="20"/>
                <w:szCs w:val="20"/>
              </w:rPr>
              <w:t xml:space="preserve">Learners are encouraged to have a say in the quality of their learning experiences and how to improve. </w:t>
            </w:r>
          </w:p>
          <w:p w14:paraId="75D882C9" w14:textId="77777777" w:rsidR="00F9233D" w:rsidRPr="00F9233D" w:rsidRDefault="00F9233D">
            <w:pPr>
              <w:pStyle w:val="ListParagraph"/>
              <w:numPr>
                <w:ilvl w:val="0"/>
                <w:numId w:val="16"/>
              </w:numPr>
              <w:ind w:left="174" w:hanging="142"/>
              <w:rPr>
                <w:rFonts w:ascii="Arial" w:hAnsi="Arial" w:cs="Arial"/>
                <w:bCs/>
                <w:sz w:val="20"/>
                <w:szCs w:val="20"/>
              </w:rPr>
            </w:pPr>
            <w:r w:rsidRPr="00F9233D">
              <w:rPr>
                <w:rFonts w:ascii="Arial" w:hAnsi="Arial" w:cs="Arial"/>
                <w:bCs/>
                <w:sz w:val="20"/>
                <w:szCs w:val="20"/>
              </w:rPr>
              <w:t>Attendance levels are high, slightly above NLC average, and there are no school exclusions.</w:t>
            </w:r>
          </w:p>
          <w:p w14:paraId="39805D6D"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Inclusion is successful for almost all learners.</w:t>
            </w:r>
          </w:p>
          <w:p w14:paraId="156066AB"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Effective tracking systems are implemented to monitor the impact of interventions and school improvements on learner progress.</w:t>
            </w:r>
          </w:p>
          <w:p w14:paraId="358865F4"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Attainment Data for November shows steady improvement in literacy and numeracy.</w:t>
            </w:r>
          </w:p>
          <w:p w14:paraId="67B92C61"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Attainment data used effectively to identify appropriate interventions and support throughout the year.</w:t>
            </w:r>
          </w:p>
          <w:p w14:paraId="018E11AC" w14:textId="77777777" w:rsidR="00F9233D" w:rsidRPr="00F9233D" w:rsidRDefault="00F9233D">
            <w:pPr>
              <w:pStyle w:val="ListParagraph"/>
              <w:numPr>
                <w:ilvl w:val="0"/>
                <w:numId w:val="16"/>
              </w:numPr>
              <w:ind w:left="316" w:hanging="142"/>
              <w:rPr>
                <w:rFonts w:ascii="Arial" w:hAnsi="Arial" w:cs="Arial"/>
                <w:bCs/>
                <w:sz w:val="20"/>
                <w:szCs w:val="20"/>
              </w:rPr>
            </w:pPr>
            <w:r w:rsidRPr="00F9233D">
              <w:rPr>
                <w:rFonts w:ascii="Arial" w:hAnsi="Arial" w:cs="Arial"/>
                <w:bCs/>
                <w:sz w:val="20"/>
                <w:szCs w:val="20"/>
              </w:rPr>
              <w:t>Outdoor learning is being used at all stages to support learning.</w:t>
            </w:r>
          </w:p>
          <w:p w14:paraId="17883EEC" w14:textId="6ED54900" w:rsidR="00DD0FA5" w:rsidRPr="00F9233D" w:rsidRDefault="00F9233D">
            <w:pPr>
              <w:pStyle w:val="ListParagraph"/>
              <w:numPr>
                <w:ilvl w:val="0"/>
                <w:numId w:val="16"/>
              </w:numPr>
              <w:spacing w:after="200" w:line="276" w:lineRule="auto"/>
              <w:ind w:left="316" w:hanging="142"/>
              <w:contextualSpacing w:val="0"/>
              <w:rPr>
                <w:rFonts w:ascii="Arial" w:hAnsi="Arial" w:cs="Arial"/>
                <w:bCs/>
                <w:sz w:val="20"/>
                <w:szCs w:val="20"/>
              </w:rPr>
            </w:pPr>
            <w:r w:rsidRPr="00F9233D">
              <w:rPr>
                <w:rFonts w:ascii="Arial" w:hAnsi="Arial" w:cs="Arial"/>
                <w:bCs/>
                <w:sz w:val="20"/>
                <w:szCs w:val="20"/>
              </w:rPr>
              <w:t>Cost of the School Day Policy underpins our approach to ensuring that no child misses out due to financial barriers</w:t>
            </w:r>
            <w:r>
              <w:rPr>
                <w:rFonts w:ascii="Arial" w:hAnsi="Arial" w:cs="Arial"/>
                <w:bCs/>
                <w:sz w:val="20"/>
                <w:szCs w:val="20"/>
              </w:rPr>
              <w:t>.</w:t>
            </w:r>
          </w:p>
        </w:tc>
      </w:tr>
      <w:tr w:rsidR="00031B9A" w:rsidRPr="00DE5F5E" w14:paraId="41B3F423" w14:textId="77777777" w:rsidTr="00B731F2">
        <w:trPr>
          <w:trHeight w:val="223"/>
        </w:trPr>
        <w:tc>
          <w:tcPr>
            <w:tcW w:w="10349" w:type="dxa"/>
            <w:gridSpan w:val="4"/>
            <w:shd w:val="clear" w:color="auto" w:fill="E2EFD9" w:themeFill="accent6" w:themeFillTint="33"/>
            <w:vAlign w:val="center"/>
          </w:tcPr>
          <w:p w14:paraId="3B5B896D" w14:textId="509A285B" w:rsidR="00031B9A" w:rsidRPr="00DE5F5E" w:rsidRDefault="00031B9A" w:rsidP="00643C3C">
            <w:pPr>
              <w:rPr>
                <w:rFonts w:cstheme="minorHAnsi"/>
                <w:b/>
                <w:color w:val="595959"/>
                <w:sz w:val="24"/>
                <w:szCs w:val="28"/>
              </w:rPr>
            </w:pPr>
            <w:r w:rsidRPr="00DE5F5E">
              <w:rPr>
                <w:rFonts w:cstheme="minorHAnsi"/>
                <w:b/>
                <w:color w:val="595959"/>
                <w:sz w:val="24"/>
                <w:szCs w:val="28"/>
              </w:rPr>
              <w:t>How do you know?</w:t>
            </w:r>
            <w:r w:rsidR="008C223C" w:rsidRPr="00DE5F5E">
              <w:rPr>
                <w:rFonts w:cstheme="minorHAnsi"/>
                <w:b/>
                <w:color w:val="595959"/>
                <w:sz w:val="24"/>
                <w:szCs w:val="28"/>
              </w:rPr>
              <w:t xml:space="preserve"> </w:t>
            </w:r>
            <w:r w:rsidRPr="00DE5F5E">
              <w:rPr>
                <w:rFonts w:cstheme="minorHAnsi"/>
                <w:b/>
                <w:color w:val="595959"/>
                <w:sz w:val="24"/>
                <w:szCs w:val="28"/>
              </w:rPr>
              <w:t>What evidence do you have of positive impact on learners?</w:t>
            </w:r>
            <w:r w:rsidRPr="00DE5F5E">
              <w:rPr>
                <w:rFonts w:cstheme="minorHAnsi"/>
                <w:b/>
                <w:color w:val="595959"/>
                <w:sz w:val="24"/>
                <w:szCs w:val="28"/>
              </w:rPr>
              <w:tab/>
            </w:r>
          </w:p>
        </w:tc>
      </w:tr>
      <w:tr w:rsidR="0068366B" w:rsidRPr="00DE5F5E" w14:paraId="1AD8DB07" w14:textId="77777777" w:rsidTr="00B731F2">
        <w:trPr>
          <w:trHeight w:val="627"/>
        </w:trPr>
        <w:tc>
          <w:tcPr>
            <w:tcW w:w="10349" w:type="dxa"/>
            <w:gridSpan w:val="4"/>
            <w:vAlign w:val="center"/>
          </w:tcPr>
          <w:p w14:paraId="018A19C1"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Parent Information Night involving parents and pupils shared new approaches to curriculum design and delivery to meet learner needs.</w:t>
            </w:r>
          </w:p>
          <w:p w14:paraId="2A0ABD22"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Outdoor learning is a key feature of curriculum design and being developed at all stages.</w:t>
            </w:r>
          </w:p>
          <w:p w14:paraId="790687C8"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Strong links with partner agencies supports learners at key stages including transition.</w:t>
            </w:r>
          </w:p>
          <w:p w14:paraId="0A940579"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Termly updates provide information for all parents on supporting learners at home.</w:t>
            </w:r>
          </w:p>
          <w:p w14:paraId="6BA2ADEC"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Weekly class blogs share learning with parents and carers.</w:t>
            </w:r>
          </w:p>
          <w:p w14:paraId="5AF73510"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 xml:space="preserve">Termly tracking meetings measure/ensure progress of all learners with data based on solid teacher judgement backed by robust assessment. </w:t>
            </w:r>
          </w:p>
          <w:p w14:paraId="58BB8A3E"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lastRenderedPageBreak/>
              <w:t>Data demonstrates that attainment for all learners is improving and that individuals facing barriers to learning are making gains in attainment.</w:t>
            </w:r>
          </w:p>
          <w:p w14:paraId="2DB347CA"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Data demonstrates that almost all learners in P3 and P6 receiving targeted literacy interventions have made progress since August.</w:t>
            </w:r>
          </w:p>
          <w:p w14:paraId="51D5CD00"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Evidence from High 5 Award for identified learners attending forest school.</w:t>
            </w:r>
          </w:p>
          <w:p w14:paraId="122650D2"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Emotion works prominent throughout school and language is used by most learners.</w:t>
            </w:r>
          </w:p>
          <w:p w14:paraId="62F73744"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Current data used to inform future supports and interventions.</w:t>
            </w:r>
          </w:p>
          <w:p w14:paraId="411027A3"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Puma and Pira and SNSA along with teacher judgement used effectively to evaluate progress.</w:t>
            </w:r>
          </w:p>
          <w:p w14:paraId="23CD5C54" w14:textId="77777777" w:rsidR="00F9233D" w:rsidRPr="00F9233D" w:rsidRDefault="00F9233D">
            <w:pPr>
              <w:pStyle w:val="ListParagraph"/>
              <w:numPr>
                <w:ilvl w:val="0"/>
                <w:numId w:val="17"/>
              </w:numPr>
              <w:rPr>
                <w:rFonts w:ascii="Arial" w:hAnsi="Arial" w:cs="Arial"/>
                <w:bCs/>
                <w:sz w:val="20"/>
                <w:szCs w:val="20"/>
              </w:rPr>
            </w:pPr>
            <w:r w:rsidRPr="00F9233D">
              <w:rPr>
                <w:rFonts w:ascii="Arial" w:hAnsi="Arial" w:cs="Arial"/>
                <w:bCs/>
                <w:sz w:val="20"/>
                <w:szCs w:val="20"/>
              </w:rPr>
              <w:t>Anomalies between assessment data (PUMA/PIRA) and teacher judgement are identified through tracking meetings and next steps identified to ensure robust approaches to securing learner progress including use of PHAB, YARK and MALT assessment.</w:t>
            </w:r>
          </w:p>
          <w:p w14:paraId="431BC171" w14:textId="0A82EA88" w:rsidR="00DD0FA5" w:rsidRPr="00F9233D" w:rsidRDefault="00F9233D">
            <w:pPr>
              <w:pStyle w:val="ListParagraph"/>
              <w:numPr>
                <w:ilvl w:val="0"/>
                <w:numId w:val="17"/>
              </w:numPr>
              <w:spacing w:line="276" w:lineRule="auto"/>
              <w:contextualSpacing w:val="0"/>
              <w:rPr>
                <w:rFonts w:ascii="Arial" w:hAnsi="Arial" w:cs="Arial"/>
                <w:bCs/>
                <w:sz w:val="20"/>
                <w:szCs w:val="20"/>
              </w:rPr>
            </w:pPr>
            <w:r w:rsidRPr="00F9233D">
              <w:rPr>
                <w:rFonts w:ascii="Arial" w:hAnsi="Arial" w:cs="Arial"/>
                <w:bCs/>
                <w:sz w:val="20"/>
                <w:szCs w:val="20"/>
              </w:rPr>
              <w:t xml:space="preserve">Wider achievement of learners is recognised and celebrated at school assemblies and displayed in school. </w:t>
            </w:r>
          </w:p>
        </w:tc>
      </w:tr>
      <w:tr w:rsidR="0068366B" w:rsidRPr="00DE5F5E" w14:paraId="1CB66BA8" w14:textId="77777777" w:rsidTr="00B731F2">
        <w:trPr>
          <w:trHeight w:val="323"/>
        </w:trPr>
        <w:tc>
          <w:tcPr>
            <w:tcW w:w="10349" w:type="dxa"/>
            <w:gridSpan w:val="4"/>
            <w:shd w:val="clear" w:color="auto" w:fill="E2EFD9" w:themeFill="accent6" w:themeFillTint="33"/>
            <w:vAlign w:val="center"/>
          </w:tcPr>
          <w:p w14:paraId="0F1466BF" w14:textId="0672A67B" w:rsidR="0068366B" w:rsidRPr="00DE5F5E" w:rsidRDefault="0068366B" w:rsidP="0068366B">
            <w:pPr>
              <w:rPr>
                <w:rFonts w:cstheme="minorHAnsi"/>
                <w:b/>
                <w:color w:val="595959"/>
                <w:sz w:val="24"/>
                <w:szCs w:val="28"/>
              </w:rPr>
            </w:pPr>
            <w:r w:rsidRPr="00DE5F5E">
              <w:rPr>
                <w:rFonts w:cstheme="minorHAnsi"/>
                <w:b/>
                <w:color w:val="595959"/>
                <w:sz w:val="24"/>
                <w:szCs w:val="28"/>
              </w:rPr>
              <w:lastRenderedPageBreak/>
              <w:t>What are you going to do now? What are your improvement priorities in this area?</w:t>
            </w:r>
          </w:p>
        </w:tc>
      </w:tr>
      <w:tr w:rsidR="0068366B" w:rsidRPr="00DE5F5E" w14:paraId="6ECB7342" w14:textId="77777777" w:rsidTr="00B731F2">
        <w:trPr>
          <w:trHeight w:val="627"/>
        </w:trPr>
        <w:tc>
          <w:tcPr>
            <w:tcW w:w="10349" w:type="dxa"/>
            <w:gridSpan w:val="4"/>
            <w:vAlign w:val="center"/>
          </w:tcPr>
          <w:sdt>
            <w:sdtPr>
              <w:rPr>
                <w:rFonts w:cs="Arial"/>
                <w:color w:val="595959"/>
              </w:rPr>
              <w:alias w:val="High level evaluative messages in bullets to be inserted here"/>
              <w:tag w:val="High level evaluative messages in bullets to be inserted here"/>
              <w:id w:val="-2117588956"/>
              <w:placeholder>
                <w:docPart w:val="F9D3EBF300284729B4BA74D3A1B6966C"/>
              </w:placeholder>
            </w:sdtPr>
            <w:sdtEndPr>
              <w:rPr>
                <w:rFonts w:cstheme="minorBidi"/>
                <w:color w:val="auto"/>
              </w:rPr>
            </w:sdtEndPr>
            <w:sdtContent>
              <w:p w14:paraId="7ACE0069" w14:textId="77777777" w:rsidR="00F9233D" w:rsidRPr="00F9233D" w:rsidRDefault="00F9233D">
                <w:pPr>
                  <w:pStyle w:val="ListParagraph"/>
                  <w:numPr>
                    <w:ilvl w:val="0"/>
                    <w:numId w:val="17"/>
                  </w:numPr>
                  <w:spacing w:after="160" w:line="254" w:lineRule="auto"/>
                  <w:rPr>
                    <w:rFonts w:ascii="Arial" w:hAnsi="Arial" w:cs="Arial"/>
                    <w:sz w:val="20"/>
                    <w:szCs w:val="20"/>
                  </w:rPr>
                </w:pPr>
                <w:r w:rsidRPr="00F9233D">
                  <w:rPr>
                    <w:rFonts w:ascii="Arial" w:hAnsi="Arial" w:cs="Arial"/>
                    <w:sz w:val="20"/>
                    <w:szCs w:val="20"/>
                  </w:rPr>
                  <w:t>Enhance approaches to tracking and monitoring wider achievement of all learners.</w:t>
                </w:r>
              </w:p>
              <w:p w14:paraId="4BF2BBE6" w14:textId="77777777" w:rsidR="00F9233D" w:rsidRPr="00F9233D" w:rsidRDefault="00F9233D">
                <w:pPr>
                  <w:pStyle w:val="ListParagraph"/>
                  <w:numPr>
                    <w:ilvl w:val="0"/>
                    <w:numId w:val="17"/>
                  </w:numPr>
                  <w:spacing w:after="160" w:line="254" w:lineRule="auto"/>
                  <w:rPr>
                    <w:rFonts w:ascii="Arial" w:hAnsi="Arial" w:cs="Arial"/>
                    <w:sz w:val="20"/>
                    <w:szCs w:val="20"/>
                  </w:rPr>
                </w:pPr>
                <w:r w:rsidRPr="00F9233D">
                  <w:rPr>
                    <w:rFonts w:ascii="Arial" w:hAnsi="Arial" w:cs="Arial"/>
                    <w:sz w:val="20"/>
                    <w:szCs w:val="20"/>
                  </w:rPr>
                  <w:t>Continue to develop approaches to tracking and monitoring attainment of BGE at all stages.</w:t>
                </w:r>
              </w:p>
              <w:p w14:paraId="3A1F34DB" w14:textId="77777777" w:rsidR="00F9233D" w:rsidRPr="00F9233D" w:rsidRDefault="00F9233D">
                <w:pPr>
                  <w:pStyle w:val="ListParagraph"/>
                  <w:numPr>
                    <w:ilvl w:val="0"/>
                    <w:numId w:val="17"/>
                  </w:numPr>
                  <w:spacing w:after="160" w:line="254" w:lineRule="auto"/>
                  <w:rPr>
                    <w:rFonts w:ascii="Arial" w:hAnsi="Arial" w:cs="Arial"/>
                    <w:sz w:val="20"/>
                    <w:szCs w:val="20"/>
                  </w:rPr>
                </w:pPr>
                <w:r w:rsidRPr="00F9233D">
                  <w:rPr>
                    <w:rFonts w:ascii="Arial" w:hAnsi="Arial" w:cs="Arial"/>
                    <w:sz w:val="20"/>
                    <w:szCs w:val="20"/>
                  </w:rPr>
                  <w:t>Continue to enhance and embed outdoor learning at all stages.</w:t>
                </w:r>
              </w:p>
              <w:p w14:paraId="6E7DE51D" w14:textId="4DDE913D" w:rsidR="0068366B" w:rsidRPr="00F9233D" w:rsidRDefault="00000000" w:rsidP="00F9233D">
                <w:pPr>
                  <w:spacing w:line="256" w:lineRule="auto"/>
                  <w:rPr>
                    <w:rFonts w:ascii="Arial" w:hAnsi="Arial" w:cs="Arial"/>
                    <w:bCs/>
                    <w:sz w:val="20"/>
                    <w:szCs w:val="20"/>
                  </w:rPr>
                </w:pPr>
              </w:p>
            </w:sdtContent>
          </w:sdt>
        </w:tc>
      </w:tr>
    </w:tbl>
    <w:p w14:paraId="0A161724" w14:textId="77777777" w:rsidR="00302DC5" w:rsidRDefault="00302DC5" w:rsidP="00324F31">
      <w:pPr>
        <w:rPr>
          <w:rFonts w:cstheme="minorHAnsi"/>
          <w:b/>
          <w:bCs/>
          <w:sz w:val="24"/>
          <w:szCs w:val="24"/>
          <w:u w:val="single"/>
        </w:rPr>
      </w:pPr>
    </w:p>
    <w:p w14:paraId="033624A9" w14:textId="77777777" w:rsidR="00302DC5" w:rsidRDefault="00302DC5" w:rsidP="00324F31">
      <w:pPr>
        <w:rPr>
          <w:rFonts w:cstheme="minorHAnsi"/>
          <w:b/>
          <w:bCs/>
          <w:sz w:val="24"/>
          <w:szCs w:val="24"/>
          <w:u w:val="single"/>
        </w:rPr>
      </w:pPr>
    </w:p>
    <w:p w14:paraId="74E7C67B" w14:textId="77777777" w:rsidR="00302DC5" w:rsidRDefault="00302DC5" w:rsidP="00324F31">
      <w:pPr>
        <w:rPr>
          <w:rFonts w:cstheme="minorHAnsi"/>
          <w:b/>
          <w:bCs/>
          <w:sz w:val="24"/>
          <w:szCs w:val="24"/>
          <w:u w:val="single"/>
        </w:rPr>
      </w:pPr>
    </w:p>
    <w:p w14:paraId="3D5ECCF2" w14:textId="77777777" w:rsidR="00302DC5" w:rsidRDefault="00302DC5" w:rsidP="00324F31">
      <w:pPr>
        <w:rPr>
          <w:rFonts w:cstheme="minorHAnsi"/>
          <w:b/>
          <w:bCs/>
          <w:sz w:val="24"/>
          <w:szCs w:val="24"/>
          <w:u w:val="single"/>
        </w:rPr>
      </w:pPr>
    </w:p>
    <w:p w14:paraId="23BE90CA" w14:textId="77777777" w:rsidR="00302DC5" w:rsidRDefault="00302DC5" w:rsidP="00324F31">
      <w:pPr>
        <w:rPr>
          <w:rFonts w:cstheme="minorHAnsi"/>
          <w:b/>
          <w:bCs/>
          <w:sz w:val="24"/>
          <w:szCs w:val="24"/>
          <w:u w:val="single"/>
        </w:rPr>
      </w:pPr>
    </w:p>
    <w:p w14:paraId="10CA3513" w14:textId="77777777" w:rsidR="00302DC5" w:rsidRDefault="00302DC5" w:rsidP="00324F31">
      <w:pPr>
        <w:rPr>
          <w:rFonts w:cstheme="minorHAnsi"/>
          <w:b/>
          <w:bCs/>
          <w:sz w:val="24"/>
          <w:szCs w:val="24"/>
          <w:u w:val="single"/>
        </w:rPr>
      </w:pPr>
    </w:p>
    <w:p w14:paraId="3FCA26CB" w14:textId="77777777" w:rsidR="00302DC5" w:rsidRDefault="00302DC5" w:rsidP="00324F31">
      <w:pPr>
        <w:rPr>
          <w:rFonts w:cstheme="minorHAnsi"/>
          <w:b/>
          <w:bCs/>
          <w:sz w:val="24"/>
          <w:szCs w:val="24"/>
          <w:u w:val="single"/>
        </w:rPr>
      </w:pPr>
    </w:p>
    <w:p w14:paraId="11FC48E5" w14:textId="77777777" w:rsidR="00302DC5" w:rsidRDefault="00302DC5" w:rsidP="00324F31">
      <w:pPr>
        <w:rPr>
          <w:rFonts w:cstheme="minorHAnsi"/>
          <w:b/>
          <w:bCs/>
          <w:sz w:val="24"/>
          <w:szCs w:val="24"/>
          <w:u w:val="single"/>
        </w:rPr>
      </w:pPr>
    </w:p>
    <w:p w14:paraId="0E432B78" w14:textId="77777777" w:rsidR="00302DC5" w:rsidRDefault="00302DC5" w:rsidP="00324F31">
      <w:pPr>
        <w:rPr>
          <w:rFonts w:cstheme="minorHAnsi"/>
          <w:b/>
          <w:bCs/>
          <w:sz w:val="24"/>
          <w:szCs w:val="24"/>
          <w:u w:val="single"/>
        </w:rPr>
      </w:pPr>
    </w:p>
    <w:p w14:paraId="61FB5697" w14:textId="77777777" w:rsidR="00302DC5" w:rsidRDefault="00302DC5" w:rsidP="00324F31">
      <w:pPr>
        <w:rPr>
          <w:rFonts w:cstheme="minorHAnsi"/>
          <w:b/>
          <w:bCs/>
          <w:sz w:val="24"/>
          <w:szCs w:val="24"/>
          <w:u w:val="single"/>
        </w:rPr>
      </w:pPr>
    </w:p>
    <w:p w14:paraId="61DE97A1" w14:textId="77777777" w:rsidR="00302DC5" w:rsidRDefault="00302DC5" w:rsidP="00324F31">
      <w:pPr>
        <w:rPr>
          <w:rFonts w:cstheme="minorHAnsi"/>
          <w:b/>
          <w:bCs/>
          <w:sz w:val="24"/>
          <w:szCs w:val="24"/>
          <w:u w:val="single"/>
        </w:rPr>
      </w:pPr>
    </w:p>
    <w:p w14:paraId="4B3FDC0D" w14:textId="77777777" w:rsidR="00302DC5" w:rsidRDefault="00302DC5" w:rsidP="00324F31">
      <w:pPr>
        <w:rPr>
          <w:rFonts w:cstheme="minorHAnsi"/>
          <w:b/>
          <w:bCs/>
          <w:sz w:val="24"/>
          <w:szCs w:val="24"/>
          <w:u w:val="single"/>
        </w:rPr>
      </w:pPr>
    </w:p>
    <w:p w14:paraId="0229092B" w14:textId="77777777" w:rsidR="00302DC5" w:rsidRDefault="00302DC5" w:rsidP="00324F31">
      <w:pPr>
        <w:rPr>
          <w:rFonts w:cstheme="minorHAnsi"/>
          <w:b/>
          <w:bCs/>
          <w:sz w:val="24"/>
          <w:szCs w:val="24"/>
          <w:u w:val="single"/>
        </w:rPr>
      </w:pPr>
    </w:p>
    <w:p w14:paraId="7B9FA6EE" w14:textId="77777777" w:rsidR="00302DC5" w:rsidRDefault="00302DC5" w:rsidP="00324F31">
      <w:pPr>
        <w:rPr>
          <w:rFonts w:cstheme="minorHAnsi"/>
          <w:b/>
          <w:bCs/>
          <w:sz w:val="24"/>
          <w:szCs w:val="24"/>
          <w:u w:val="single"/>
        </w:rPr>
      </w:pPr>
    </w:p>
    <w:p w14:paraId="536D90DE" w14:textId="77777777" w:rsidR="00DE5FAD" w:rsidRDefault="00DE5FAD" w:rsidP="00324F31">
      <w:pPr>
        <w:rPr>
          <w:rFonts w:cstheme="minorHAnsi"/>
          <w:b/>
          <w:bCs/>
          <w:sz w:val="24"/>
          <w:szCs w:val="24"/>
          <w:u w:val="single"/>
        </w:rPr>
      </w:pPr>
    </w:p>
    <w:p w14:paraId="26FE0AD8" w14:textId="77777777" w:rsidR="00DE5FAD" w:rsidRDefault="00DE5FAD" w:rsidP="00324F31">
      <w:pPr>
        <w:rPr>
          <w:rFonts w:cstheme="minorHAnsi"/>
          <w:b/>
          <w:bCs/>
          <w:sz w:val="24"/>
          <w:szCs w:val="24"/>
          <w:u w:val="single"/>
        </w:rPr>
      </w:pPr>
    </w:p>
    <w:p w14:paraId="4E6C3FE0" w14:textId="77777777" w:rsidR="00DE5FAD" w:rsidRDefault="00DE5FAD" w:rsidP="00324F31">
      <w:pPr>
        <w:rPr>
          <w:rFonts w:cstheme="minorHAnsi"/>
          <w:b/>
          <w:bCs/>
          <w:sz w:val="24"/>
          <w:szCs w:val="24"/>
          <w:u w:val="single"/>
        </w:rPr>
      </w:pPr>
    </w:p>
    <w:p w14:paraId="5E235C57" w14:textId="77777777" w:rsidR="00DE5FAD" w:rsidRDefault="00DE5FAD" w:rsidP="00324F31">
      <w:pPr>
        <w:rPr>
          <w:rFonts w:cstheme="minorHAnsi"/>
          <w:b/>
          <w:bCs/>
          <w:sz w:val="24"/>
          <w:szCs w:val="24"/>
          <w:u w:val="single"/>
        </w:rPr>
      </w:pPr>
    </w:p>
    <w:p w14:paraId="755C4945" w14:textId="77777777" w:rsidR="00DE5FAD" w:rsidRDefault="00DE5FAD" w:rsidP="00324F31">
      <w:pPr>
        <w:rPr>
          <w:rFonts w:cstheme="minorHAnsi"/>
          <w:b/>
          <w:bCs/>
          <w:sz w:val="24"/>
          <w:szCs w:val="24"/>
          <w:u w:val="single"/>
        </w:rPr>
      </w:pPr>
    </w:p>
    <w:p w14:paraId="7829719A" w14:textId="7B515E68" w:rsidR="00C05188" w:rsidRPr="00DE5F5E" w:rsidRDefault="0034397B" w:rsidP="00324F31">
      <w:pPr>
        <w:rPr>
          <w:rFonts w:cstheme="minorHAnsi"/>
          <w:b/>
          <w:bCs/>
          <w:sz w:val="24"/>
          <w:szCs w:val="24"/>
          <w:u w:val="single"/>
        </w:rPr>
      </w:pPr>
      <w:r w:rsidRPr="00DE5F5E">
        <w:rPr>
          <w:rFonts w:cstheme="minorHAnsi"/>
          <w:b/>
          <w:bCs/>
          <w:sz w:val="24"/>
          <w:szCs w:val="24"/>
          <w:u w:val="single"/>
        </w:rPr>
        <w:lastRenderedPageBreak/>
        <w:t xml:space="preserve">Section 5: </w:t>
      </w:r>
      <w:r w:rsidR="008C223C" w:rsidRPr="00DE5F5E">
        <w:rPr>
          <w:rFonts w:cstheme="minorHAnsi"/>
          <w:b/>
          <w:bCs/>
          <w:sz w:val="24"/>
          <w:szCs w:val="24"/>
          <w:u w:val="single"/>
        </w:rPr>
        <w:t>NIF Quality Indicators: Summary</w:t>
      </w:r>
      <w:r w:rsidR="00213FDB" w:rsidRPr="00DE5F5E">
        <w:rPr>
          <w:rFonts w:cstheme="minorHAnsi"/>
          <w:b/>
          <w:bCs/>
          <w:sz w:val="24"/>
          <w:szCs w:val="24"/>
          <w:u w:val="single"/>
        </w:rPr>
        <w:t xml:space="preserve"> (Submission June 202</w:t>
      </w:r>
      <w:r w:rsidR="009916BE" w:rsidRPr="00DE5F5E">
        <w:rPr>
          <w:rFonts w:cstheme="minorHAnsi"/>
          <w:b/>
          <w:bCs/>
          <w:sz w:val="24"/>
          <w:szCs w:val="24"/>
          <w:u w:val="single"/>
        </w:rPr>
        <w:t>6</w:t>
      </w:r>
      <w:r w:rsidR="00213FDB" w:rsidRPr="00DE5F5E">
        <w:rPr>
          <w:rFonts w:cstheme="minorHAnsi"/>
          <w:b/>
          <w:bCs/>
          <w:sz w:val="24"/>
          <w:szCs w:val="24"/>
          <w:u w:val="single"/>
        </w:rPr>
        <w:t>)</w:t>
      </w:r>
    </w:p>
    <w:tbl>
      <w:tblPr>
        <w:tblStyle w:val="TableGrid"/>
        <w:tblW w:w="9215" w:type="dxa"/>
        <w:tblInd w:w="-431" w:type="dxa"/>
        <w:tblLook w:val="04A0" w:firstRow="1" w:lastRow="0" w:firstColumn="1" w:lastColumn="0" w:noHBand="0" w:noVBand="1"/>
      </w:tblPr>
      <w:tblGrid>
        <w:gridCol w:w="4537"/>
        <w:gridCol w:w="2268"/>
        <w:gridCol w:w="2410"/>
      </w:tblGrid>
      <w:tr w:rsidR="005A0AB4" w:rsidRPr="00DE5F5E" w14:paraId="54FCD09F" w14:textId="77777777" w:rsidTr="00D257DA">
        <w:tc>
          <w:tcPr>
            <w:tcW w:w="9215" w:type="dxa"/>
            <w:gridSpan w:val="3"/>
          </w:tcPr>
          <w:p w14:paraId="6B3BD925" w14:textId="77777777" w:rsidR="005A0AB4" w:rsidRPr="00DE5F5E" w:rsidRDefault="005A0AB4" w:rsidP="0023673A">
            <w:pPr>
              <w:rPr>
                <w:rFonts w:cstheme="minorHAnsi"/>
                <w:b/>
                <w:bCs/>
                <w:sz w:val="24"/>
                <w:szCs w:val="24"/>
              </w:rPr>
            </w:pPr>
            <w:r w:rsidRPr="00DE5F5E">
              <w:rPr>
                <w:rFonts w:cstheme="minorHAnsi"/>
                <w:b/>
                <w:bCs/>
                <w:sz w:val="24"/>
                <w:szCs w:val="24"/>
              </w:rPr>
              <w:t>Assigning levels using quality indicators</w:t>
            </w:r>
          </w:p>
          <w:p w14:paraId="56D8C4A5" w14:textId="6D7ABC82" w:rsidR="005A0AB4" w:rsidRPr="00DE5F5E" w:rsidRDefault="005A0AB4" w:rsidP="008C223C">
            <w:pPr>
              <w:pStyle w:val="NormalWeb"/>
              <w:spacing w:before="0" w:beforeAutospacing="0" w:after="0" w:afterAutospacing="0"/>
              <w:rPr>
                <w:rFonts w:asciiTheme="minorHAnsi" w:hAnsiTheme="minorHAnsi" w:cstheme="minorHAnsi"/>
                <w:i/>
                <w:iCs/>
                <w:color w:val="000000"/>
                <w:sz w:val="20"/>
                <w:szCs w:val="20"/>
              </w:rPr>
            </w:pPr>
            <w:r w:rsidRPr="00DE5F5E">
              <w:rPr>
                <w:rFonts w:asciiTheme="minorHAnsi" w:hAnsiTheme="minorHAnsi" w:cstheme="minorHAnsi"/>
                <w:i/>
                <w:iCs/>
                <w:sz w:val="20"/>
                <w:szCs w:val="20"/>
              </w:rPr>
              <w:t xml:space="preserve">School/centres should evaluate aspects of their work using the following core Quality Indicators (QIs).  Levels should be assigned using the national </w:t>
            </w:r>
            <w:r w:rsidR="00D7753E" w:rsidRPr="00DE5F5E">
              <w:rPr>
                <w:rFonts w:asciiTheme="minorHAnsi" w:hAnsiTheme="minorHAnsi" w:cstheme="minorHAnsi"/>
                <w:i/>
                <w:iCs/>
                <w:sz w:val="20"/>
                <w:szCs w:val="20"/>
              </w:rPr>
              <w:t>6-point</w:t>
            </w:r>
            <w:r w:rsidRPr="00DE5F5E">
              <w:rPr>
                <w:rFonts w:asciiTheme="minorHAnsi" w:hAnsiTheme="minorHAnsi" w:cstheme="minorHAnsi"/>
                <w:i/>
                <w:iCs/>
                <w:sz w:val="20"/>
                <w:szCs w:val="20"/>
              </w:rPr>
              <w:t xml:space="preserve"> scale. </w:t>
            </w:r>
            <w:r w:rsidRPr="00DE5F5E">
              <w:rPr>
                <w:rFonts w:asciiTheme="minorHAnsi" w:hAnsiTheme="minorHAnsi" w:cstheme="minorHAnsi"/>
                <w:i/>
                <w:iCs/>
                <w:color w:val="000000" w:themeColor="text1"/>
                <w:sz w:val="20"/>
                <w:szCs w:val="20"/>
              </w:rPr>
              <w:t>Where there has been a recent (post- August 2016) HMIE inspection, the levels awarded should also be included. Please note that the level should relate to the entire QI and not a specific theme.</w:t>
            </w:r>
          </w:p>
        </w:tc>
      </w:tr>
      <w:tr w:rsidR="005A0AB4" w:rsidRPr="00DE5F5E" w14:paraId="62383D99" w14:textId="77777777" w:rsidTr="00D257DA">
        <w:tc>
          <w:tcPr>
            <w:tcW w:w="4537" w:type="dxa"/>
          </w:tcPr>
          <w:p w14:paraId="01DC4612" w14:textId="77777777" w:rsidR="005A0AB4" w:rsidRPr="00CB5FDA" w:rsidRDefault="005A0AB4" w:rsidP="0023673A">
            <w:pPr>
              <w:spacing w:before="5"/>
              <w:rPr>
                <w:rFonts w:eastAsia="Arial" w:cstheme="minorHAnsi"/>
                <w:b/>
                <w:bCs/>
                <w:sz w:val="32"/>
                <w:szCs w:val="32"/>
              </w:rPr>
            </w:pPr>
            <w:r w:rsidRPr="00CB5FDA">
              <w:rPr>
                <w:rFonts w:cstheme="minorHAnsi"/>
                <w:b/>
                <w:bCs/>
                <w:sz w:val="24"/>
                <w:szCs w:val="24"/>
              </w:rPr>
              <w:t>Quality</w:t>
            </w:r>
            <w:r w:rsidRPr="00CB5FDA">
              <w:rPr>
                <w:rFonts w:cstheme="minorHAnsi"/>
                <w:b/>
                <w:bCs/>
                <w:spacing w:val="-1"/>
                <w:sz w:val="24"/>
                <w:szCs w:val="24"/>
              </w:rPr>
              <w:t xml:space="preserve"> </w:t>
            </w:r>
            <w:r w:rsidRPr="00CB5FDA">
              <w:rPr>
                <w:rFonts w:cstheme="minorHAnsi"/>
                <w:b/>
                <w:bCs/>
                <w:sz w:val="24"/>
                <w:szCs w:val="24"/>
              </w:rPr>
              <w:t>indicator</w:t>
            </w:r>
          </w:p>
        </w:tc>
        <w:tc>
          <w:tcPr>
            <w:tcW w:w="2268" w:type="dxa"/>
          </w:tcPr>
          <w:p w14:paraId="7A78E000" w14:textId="77777777" w:rsidR="005A0AB4" w:rsidRPr="00CB5FDA" w:rsidRDefault="005A0AB4" w:rsidP="0023673A">
            <w:pPr>
              <w:spacing w:before="5"/>
              <w:rPr>
                <w:rFonts w:eastAsia="Arial" w:cstheme="minorHAnsi"/>
                <w:b/>
                <w:bCs/>
                <w:sz w:val="32"/>
                <w:szCs w:val="32"/>
              </w:rPr>
            </w:pPr>
            <w:r w:rsidRPr="00CB5FDA">
              <w:rPr>
                <w:rFonts w:cstheme="minorHAnsi"/>
                <w:b/>
                <w:bCs/>
                <w:sz w:val="24"/>
                <w:szCs w:val="24"/>
              </w:rPr>
              <w:t xml:space="preserve">School </w:t>
            </w:r>
            <w:r w:rsidRPr="00CB5FDA">
              <w:rPr>
                <w:rFonts w:cstheme="minorHAnsi"/>
                <w:b/>
                <w:bCs/>
                <w:spacing w:val="-1"/>
                <w:sz w:val="24"/>
                <w:szCs w:val="24"/>
              </w:rPr>
              <w:t>self-evaluation</w:t>
            </w:r>
          </w:p>
        </w:tc>
        <w:tc>
          <w:tcPr>
            <w:tcW w:w="2410" w:type="dxa"/>
          </w:tcPr>
          <w:p w14:paraId="0A365A70" w14:textId="77777777" w:rsidR="005A0AB4" w:rsidRPr="00CB5FDA" w:rsidRDefault="005A0AB4" w:rsidP="0023673A">
            <w:pPr>
              <w:spacing w:before="5"/>
              <w:rPr>
                <w:rFonts w:eastAsia="Arial" w:cstheme="minorHAnsi"/>
                <w:b/>
                <w:bCs/>
                <w:sz w:val="32"/>
                <w:szCs w:val="32"/>
              </w:rPr>
            </w:pPr>
            <w:r w:rsidRPr="00CB5FDA">
              <w:rPr>
                <w:rFonts w:cstheme="minorHAnsi"/>
                <w:b/>
                <w:bCs/>
                <w:sz w:val="24"/>
                <w:szCs w:val="24"/>
              </w:rPr>
              <w:t xml:space="preserve">HMIE Inspection evaluation </w:t>
            </w:r>
            <w:r w:rsidRPr="00CB5FDA">
              <w:rPr>
                <w:rFonts w:cstheme="minorHAnsi"/>
                <w:b/>
                <w:bCs/>
                <w:i/>
                <w:sz w:val="24"/>
                <w:szCs w:val="24"/>
              </w:rPr>
              <w:t>(if appropriate)</w:t>
            </w:r>
          </w:p>
        </w:tc>
      </w:tr>
      <w:tr w:rsidR="005A0AB4" w:rsidRPr="00DE5F5E" w14:paraId="5A21205B" w14:textId="77777777" w:rsidTr="00D257DA">
        <w:tc>
          <w:tcPr>
            <w:tcW w:w="4537" w:type="dxa"/>
          </w:tcPr>
          <w:p w14:paraId="229FF84A" w14:textId="77777777" w:rsidR="005A0AB4" w:rsidRPr="00DE5F5E" w:rsidRDefault="005A0AB4" w:rsidP="0023673A">
            <w:pPr>
              <w:spacing w:before="5"/>
              <w:rPr>
                <w:rFonts w:cstheme="minorHAnsi"/>
                <w:sz w:val="24"/>
                <w:szCs w:val="24"/>
              </w:rPr>
            </w:pPr>
            <w:r w:rsidRPr="00DE5F5E">
              <w:rPr>
                <w:rFonts w:cstheme="minorHAnsi"/>
                <w:sz w:val="24"/>
                <w:szCs w:val="24"/>
              </w:rPr>
              <w:t>1.3 Leadership of change</w:t>
            </w:r>
          </w:p>
          <w:p w14:paraId="6E050353" w14:textId="77777777" w:rsidR="005A0AB4" w:rsidRPr="00DE5F5E" w:rsidRDefault="005A0AB4" w:rsidP="0023673A">
            <w:pPr>
              <w:spacing w:before="5"/>
              <w:rPr>
                <w:rFonts w:eastAsia="Arial" w:cstheme="minorHAnsi"/>
                <w:b/>
                <w:bCs/>
                <w:sz w:val="32"/>
                <w:szCs w:val="32"/>
              </w:rPr>
            </w:pPr>
          </w:p>
        </w:tc>
        <w:tc>
          <w:tcPr>
            <w:tcW w:w="2268" w:type="dxa"/>
          </w:tcPr>
          <w:p w14:paraId="515D7C31" w14:textId="6F490E3C" w:rsidR="005A0AB4" w:rsidRPr="00F111E4" w:rsidRDefault="00F111E4" w:rsidP="00F111E4">
            <w:pPr>
              <w:spacing w:before="5"/>
              <w:jc w:val="center"/>
              <w:rPr>
                <w:rFonts w:ascii="Arial" w:eastAsia="Arial" w:hAnsi="Arial" w:cs="Arial"/>
                <w:sz w:val="20"/>
                <w:szCs w:val="20"/>
              </w:rPr>
            </w:pPr>
            <w:r w:rsidRPr="00F111E4">
              <w:rPr>
                <w:rFonts w:ascii="Arial" w:eastAsia="Arial" w:hAnsi="Arial" w:cs="Arial"/>
                <w:sz w:val="20"/>
                <w:szCs w:val="20"/>
              </w:rPr>
              <w:t>Good</w:t>
            </w:r>
          </w:p>
        </w:tc>
        <w:tc>
          <w:tcPr>
            <w:tcW w:w="2410" w:type="dxa"/>
          </w:tcPr>
          <w:p w14:paraId="0A723327" w14:textId="77777777" w:rsidR="005A0AB4" w:rsidRPr="00DE5F5E" w:rsidRDefault="005A0AB4" w:rsidP="0023673A">
            <w:pPr>
              <w:spacing w:before="5"/>
              <w:rPr>
                <w:rFonts w:eastAsia="Arial" w:cstheme="minorHAnsi"/>
                <w:b/>
                <w:bCs/>
                <w:sz w:val="32"/>
                <w:szCs w:val="32"/>
              </w:rPr>
            </w:pPr>
          </w:p>
        </w:tc>
      </w:tr>
      <w:tr w:rsidR="005A0AB4" w:rsidRPr="00DE5F5E" w14:paraId="69EE1781" w14:textId="77777777" w:rsidTr="00D257DA">
        <w:tc>
          <w:tcPr>
            <w:tcW w:w="4537" w:type="dxa"/>
          </w:tcPr>
          <w:p w14:paraId="43E31DF2" w14:textId="77777777" w:rsidR="005A0AB4" w:rsidRPr="00DE5F5E" w:rsidRDefault="005A0AB4" w:rsidP="0023673A">
            <w:pPr>
              <w:spacing w:before="5"/>
              <w:rPr>
                <w:rFonts w:cstheme="minorHAnsi"/>
                <w:sz w:val="24"/>
                <w:szCs w:val="24"/>
              </w:rPr>
            </w:pPr>
            <w:r w:rsidRPr="00DE5F5E">
              <w:rPr>
                <w:rFonts w:cstheme="minorHAnsi"/>
                <w:sz w:val="24"/>
                <w:szCs w:val="24"/>
              </w:rPr>
              <w:t xml:space="preserve">2.3 </w:t>
            </w:r>
            <w:r w:rsidRPr="00DE5F5E">
              <w:rPr>
                <w:rFonts w:cstheme="minorHAnsi"/>
                <w:spacing w:val="-1"/>
                <w:sz w:val="24"/>
                <w:szCs w:val="24"/>
              </w:rPr>
              <w:t>Learning,</w:t>
            </w:r>
            <w:r w:rsidRPr="00DE5F5E">
              <w:rPr>
                <w:rFonts w:cstheme="minorHAnsi"/>
                <w:spacing w:val="1"/>
                <w:sz w:val="24"/>
                <w:szCs w:val="24"/>
              </w:rPr>
              <w:t xml:space="preserve"> </w:t>
            </w:r>
            <w:r w:rsidRPr="00DE5F5E">
              <w:rPr>
                <w:rFonts w:cstheme="minorHAnsi"/>
                <w:spacing w:val="-1"/>
                <w:sz w:val="24"/>
                <w:szCs w:val="24"/>
              </w:rPr>
              <w:t>teaching</w:t>
            </w:r>
            <w:r w:rsidRPr="00DE5F5E">
              <w:rPr>
                <w:rFonts w:cstheme="minorHAnsi"/>
                <w:sz w:val="24"/>
                <w:szCs w:val="24"/>
              </w:rPr>
              <w:t xml:space="preserve"> and</w:t>
            </w:r>
            <w:r w:rsidRPr="00DE5F5E">
              <w:rPr>
                <w:rFonts w:cstheme="minorHAnsi"/>
                <w:spacing w:val="21"/>
                <w:sz w:val="24"/>
                <w:szCs w:val="24"/>
              </w:rPr>
              <w:t xml:space="preserve"> </w:t>
            </w:r>
            <w:r w:rsidRPr="00DE5F5E">
              <w:rPr>
                <w:rFonts w:cstheme="minorHAnsi"/>
                <w:sz w:val="24"/>
                <w:szCs w:val="24"/>
              </w:rPr>
              <w:t>assessment</w:t>
            </w:r>
          </w:p>
          <w:p w14:paraId="7B00B36A" w14:textId="77777777" w:rsidR="005A0AB4" w:rsidRPr="00DE5F5E" w:rsidRDefault="005A0AB4" w:rsidP="0023673A">
            <w:pPr>
              <w:spacing w:before="5"/>
              <w:rPr>
                <w:rFonts w:eastAsia="Arial" w:cstheme="minorHAnsi"/>
                <w:b/>
                <w:bCs/>
                <w:sz w:val="32"/>
                <w:szCs w:val="32"/>
              </w:rPr>
            </w:pPr>
          </w:p>
        </w:tc>
        <w:tc>
          <w:tcPr>
            <w:tcW w:w="2268" w:type="dxa"/>
          </w:tcPr>
          <w:p w14:paraId="64EFD5ED" w14:textId="5F593740" w:rsidR="005A0AB4" w:rsidRPr="00F111E4" w:rsidRDefault="00F111E4" w:rsidP="00F111E4">
            <w:pPr>
              <w:spacing w:before="5"/>
              <w:jc w:val="center"/>
              <w:rPr>
                <w:rFonts w:ascii="Arial" w:eastAsia="Arial" w:hAnsi="Arial" w:cs="Arial"/>
                <w:sz w:val="20"/>
                <w:szCs w:val="20"/>
              </w:rPr>
            </w:pPr>
            <w:r w:rsidRPr="00F111E4">
              <w:rPr>
                <w:rFonts w:ascii="Arial" w:eastAsia="Arial" w:hAnsi="Arial" w:cs="Arial"/>
                <w:sz w:val="20"/>
                <w:szCs w:val="20"/>
              </w:rPr>
              <w:t>Good</w:t>
            </w:r>
          </w:p>
        </w:tc>
        <w:tc>
          <w:tcPr>
            <w:tcW w:w="2410" w:type="dxa"/>
          </w:tcPr>
          <w:p w14:paraId="5FEEDF01" w14:textId="77777777" w:rsidR="005A0AB4" w:rsidRPr="00DE5F5E" w:rsidRDefault="005A0AB4" w:rsidP="0023673A">
            <w:pPr>
              <w:spacing w:before="5"/>
              <w:rPr>
                <w:rFonts w:eastAsia="Arial" w:cstheme="minorHAnsi"/>
                <w:b/>
                <w:bCs/>
                <w:sz w:val="32"/>
                <w:szCs w:val="32"/>
              </w:rPr>
            </w:pPr>
          </w:p>
        </w:tc>
      </w:tr>
      <w:tr w:rsidR="005A0AB4" w:rsidRPr="00DE5F5E" w14:paraId="3EA7EFF1" w14:textId="77777777" w:rsidTr="00D257DA">
        <w:tc>
          <w:tcPr>
            <w:tcW w:w="4537" w:type="dxa"/>
          </w:tcPr>
          <w:p w14:paraId="75762C15" w14:textId="77777777" w:rsidR="005A0AB4" w:rsidRDefault="005A0AB4" w:rsidP="0023673A">
            <w:pPr>
              <w:spacing w:before="5"/>
              <w:rPr>
                <w:rFonts w:cstheme="minorHAnsi"/>
                <w:spacing w:val="-1"/>
                <w:sz w:val="24"/>
                <w:szCs w:val="24"/>
              </w:rPr>
            </w:pPr>
            <w:r w:rsidRPr="00DE5F5E">
              <w:rPr>
                <w:rFonts w:cstheme="minorHAnsi"/>
                <w:sz w:val="24"/>
                <w:szCs w:val="24"/>
              </w:rPr>
              <w:t>3.1</w:t>
            </w:r>
            <w:r w:rsidRPr="00DE5F5E">
              <w:rPr>
                <w:rFonts w:cstheme="minorHAnsi"/>
                <w:spacing w:val="2"/>
                <w:sz w:val="24"/>
                <w:szCs w:val="24"/>
              </w:rPr>
              <w:t xml:space="preserve"> </w:t>
            </w:r>
            <w:r w:rsidRPr="00DE5F5E">
              <w:rPr>
                <w:rFonts w:cstheme="minorHAnsi"/>
                <w:spacing w:val="-1"/>
                <w:sz w:val="24"/>
                <w:szCs w:val="24"/>
              </w:rPr>
              <w:t>Ensuring wellbeing,</w:t>
            </w:r>
            <w:r w:rsidRPr="00DE5F5E">
              <w:rPr>
                <w:rFonts w:cstheme="minorHAnsi"/>
                <w:spacing w:val="1"/>
                <w:sz w:val="24"/>
                <w:szCs w:val="24"/>
              </w:rPr>
              <w:t xml:space="preserve"> </w:t>
            </w:r>
            <w:r w:rsidRPr="00DE5F5E">
              <w:rPr>
                <w:rFonts w:cstheme="minorHAnsi"/>
                <w:spacing w:val="-1"/>
                <w:sz w:val="24"/>
                <w:szCs w:val="24"/>
              </w:rPr>
              <w:t>equity</w:t>
            </w:r>
            <w:r w:rsidRPr="00DE5F5E">
              <w:rPr>
                <w:rFonts w:cstheme="minorHAnsi"/>
                <w:spacing w:val="27"/>
                <w:sz w:val="24"/>
                <w:szCs w:val="24"/>
              </w:rPr>
              <w:t xml:space="preserve"> </w:t>
            </w:r>
            <w:r w:rsidRPr="00DE5F5E">
              <w:rPr>
                <w:rFonts w:cstheme="minorHAnsi"/>
                <w:sz w:val="24"/>
                <w:szCs w:val="24"/>
              </w:rPr>
              <w:t>and</w:t>
            </w:r>
            <w:r w:rsidRPr="00DE5F5E">
              <w:rPr>
                <w:rFonts w:cstheme="minorHAnsi"/>
                <w:spacing w:val="1"/>
                <w:sz w:val="24"/>
                <w:szCs w:val="24"/>
              </w:rPr>
              <w:t xml:space="preserve"> </w:t>
            </w:r>
            <w:r w:rsidRPr="00DE5F5E">
              <w:rPr>
                <w:rFonts w:cstheme="minorHAnsi"/>
                <w:spacing w:val="-1"/>
                <w:sz w:val="24"/>
                <w:szCs w:val="24"/>
              </w:rPr>
              <w:t>inclusion</w:t>
            </w:r>
          </w:p>
          <w:p w14:paraId="5E688D12" w14:textId="48A97EB4" w:rsidR="002008DA" w:rsidRPr="00DE5F5E" w:rsidRDefault="002008DA" w:rsidP="0023673A">
            <w:pPr>
              <w:spacing w:before="5"/>
              <w:rPr>
                <w:rFonts w:cstheme="minorHAnsi"/>
                <w:spacing w:val="-1"/>
                <w:sz w:val="24"/>
                <w:szCs w:val="24"/>
              </w:rPr>
            </w:pPr>
          </w:p>
        </w:tc>
        <w:tc>
          <w:tcPr>
            <w:tcW w:w="2268" w:type="dxa"/>
          </w:tcPr>
          <w:p w14:paraId="6BF8D290" w14:textId="095317F5" w:rsidR="005A0AB4" w:rsidRPr="00F111E4" w:rsidRDefault="00F111E4" w:rsidP="00F111E4">
            <w:pPr>
              <w:spacing w:before="5"/>
              <w:jc w:val="center"/>
              <w:rPr>
                <w:rFonts w:ascii="Arial" w:eastAsia="Arial" w:hAnsi="Arial" w:cs="Arial"/>
                <w:sz w:val="20"/>
                <w:szCs w:val="20"/>
              </w:rPr>
            </w:pPr>
            <w:r w:rsidRPr="00F111E4">
              <w:rPr>
                <w:rFonts w:ascii="Arial" w:eastAsia="Arial" w:hAnsi="Arial" w:cs="Arial"/>
                <w:sz w:val="20"/>
                <w:szCs w:val="20"/>
              </w:rPr>
              <w:t>Very Good</w:t>
            </w:r>
          </w:p>
        </w:tc>
        <w:tc>
          <w:tcPr>
            <w:tcW w:w="2410" w:type="dxa"/>
          </w:tcPr>
          <w:p w14:paraId="43B2D526" w14:textId="77777777" w:rsidR="005A0AB4" w:rsidRPr="00DE5F5E" w:rsidRDefault="005A0AB4" w:rsidP="0023673A">
            <w:pPr>
              <w:spacing w:before="5"/>
              <w:rPr>
                <w:rFonts w:eastAsia="Arial" w:cstheme="minorHAnsi"/>
                <w:b/>
                <w:bCs/>
                <w:sz w:val="32"/>
                <w:szCs w:val="32"/>
              </w:rPr>
            </w:pPr>
          </w:p>
        </w:tc>
      </w:tr>
      <w:tr w:rsidR="005A0AB4" w:rsidRPr="00DE5F5E" w14:paraId="5F54B5A4" w14:textId="77777777" w:rsidTr="00D257DA">
        <w:tc>
          <w:tcPr>
            <w:tcW w:w="4537" w:type="dxa"/>
          </w:tcPr>
          <w:p w14:paraId="4BACC1EC" w14:textId="77777777" w:rsidR="005A0AB4" w:rsidRPr="00DE5F5E" w:rsidRDefault="005A0AB4" w:rsidP="0023673A">
            <w:pPr>
              <w:tabs>
                <w:tab w:val="left" w:pos="810"/>
              </w:tabs>
              <w:spacing w:before="5"/>
              <w:rPr>
                <w:rFonts w:cstheme="minorHAnsi"/>
                <w:spacing w:val="-1"/>
                <w:sz w:val="24"/>
                <w:szCs w:val="24"/>
              </w:rPr>
            </w:pPr>
            <w:r w:rsidRPr="00DE5F5E">
              <w:rPr>
                <w:rFonts w:cstheme="minorHAnsi"/>
                <w:sz w:val="24"/>
                <w:szCs w:val="24"/>
              </w:rPr>
              <w:t>3.2</w:t>
            </w:r>
            <w:r w:rsidRPr="00DE5F5E">
              <w:rPr>
                <w:rFonts w:cstheme="minorHAnsi"/>
                <w:spacing w:val="2"/>
                <w:sz w:val="24"/>
                <w:szCs w:val="24"/>
              </w:rPr>
              <w:t xml:space="preserve"> </w:t>
            </w:r>
            <w:r w:rsidRPr="00DE5F5E">
              <w:rPr>
                <w:rFonts w:cstheme="minorHAnsi"/>
                <w:sz w:val="24"/>
                <w:szCs w:val="24"/>
              </w:rPr>
              <w:t>Raising</w:t>
            </w:r>
            <w:r w:rsidRPr="00DE5F5E">
              <w:rPr>
                <w:rFonts w:cstheme="minorHAnsi"/>
                <w:spacing w:val="-1"/>
                <w:sz w:val="24"/>
                <w:szCs w:val="24"/>
              </w:rPr>
              <w:t xml:space="preserve"> attainment </w:t>
            </w:r>
            <w:r w:rsidRPr="00DE5F5E">
              <w:rPr>
                <w:rFonts w:cstheme="minorHAnsi"/>
                <w:sz w:val="24"/>
                <w:szCs w:val="24"/>
              </w:rPr>
              <w:t>and</w:t>
            </w:r>
            <w:r w:rsidRPr="00DE5F5E">
              <w:rPr>
                <w:rFonts w:cstheme="minorHAnsi"/>
                <w:spacing w:val="26"/>
                <w:sz w:val="24"/>
                <w:szCs w:val="24"/>
              </w:rPr>
              <w:t xml:space="preserve"> </w:t>
            </w:r>
            <w:r w:rsidRPr="00DE5F5E">
              <w:rPr>
                <w:rFonts w:cstheme="minorHAnsi"/>
                <w:spacing w:val="-1"/>
                <w:sz w:val="24"/>
                <w:szCs w:val="24"/>
              </w:rPr>
              <w:t>achievement</w:t>
            </w:r>
          </w:p>
          <w:p w14:paraId="3D985E9D" w14:textId="77777777" w:rsidR="005A0AB4" w:rsidRPr="00DE5F5E" w:rsidRDefault="005A0AB4" w:rsidP="0023673A">
            <w:pPr>
              <w:tabs>
                <w:tab w:val="left" w:pos="810"/>
              </w:tabs>
              <w:spacing w:before="5"/>
              <w:rPr>
                <w:rFonts w:eastAsia="Arial" w:cstheme="minorHAnsi"/>
                <w:b/>
                <w:bCs/>
                <w:sz w:val="32"/>
                <w:szCs w:val="32"/>
              </w:rPr>
            </w:pPr>
          </w:p>
        </w:tc>
        <w:tc>
          <w:tcPr>
            <w:tcW w:w="2268" w:type="dxa"/>
          </w:tcPr>
          <w:p w14:paraId="19728BBF" w14:textId="73050750" w:rsidR="005A0AB4" w:rsidRPr="00F111E4" w:rsidRDefault="00F111E4" w:rsidP="00F111E4">
            <w:pPr>
              <w:spacing w:before="5"/>
              <w:jc w:val="center"/>
              <w:rPr>
                <w:rFonts w:ascii="Arial" w:eastAsia="Arial" w:hAnsi="Arial" w:cs="Arial"/>
                <w:sz w:val="20"/>
                <w:szCs w:val="20"/>
              </w:rPr>
            </w:pPr>
            <w:r w:rsidRPr="00F111E4">
              <w:rPr>
                <w:rFonts w:ascii="Arial" w:eastAsia="Arial" w:hAnsi="Arial" w:cs="Arial"/>
                <w:sz w:val="20"/>
                <w:szCs w:val="20"/>
              </w:rPr>
              <w:t>Good</w:t>
            </w:r>
          </w:p>
        </w:tc>
        <w:tc>
          <w:tcPr>
            <w:tcW w:w="2410" w:type="dxa"/>
          </w:tcPr>
          <w:p w14:paraId="5A67E8A4" w14:textId="77777777" w:rsidR="005A0AB4" w:rsidRPr="00DE5F5E" w:rsidRDefault="005A0AB4" w:rsidP="0023673A">
            <w:pPr>
              <w:spacing w:before="5"/>
              <w:rPr>
                <w:rFonts w:eastAsia="Arial" w:cstheme="minorHAnsi"/>
                <w:b/>
                <w:bCs/>
                <w:sz w:val="32"/>
                <w:szCs w:val="32"/>
              </w:rPr>
            </w:pPr>
          </w:p>
        </w:tc>
      </w:tr>
    </w:tbl>
    <w:p w14:paraId="1E1F61F2" w14:textId="77777777" w:rsidR="004B5847" w:rsidRPr="00DE5F5E" w:rsidRDefault="004B5847" w:rsidP="00031B9A">
      <w:pPr>
        <w:rPr>
          <w:rFonts w:cstheme="minorHAnsi"/>
          <w:sz w:val="24"/>
          <w:szCs w:val="24"/>
          <w:highlight w:val="yellow"/>
        </w:rPr>
      </w:pPr>
    </w:p>
    <w:p w14:paraId="6E6FB02E" w14:textId="18D6585C" w:rsidR="005F64C0" w:rsidRPr="00D257DA" w:rsidRDefault="005F64C0" w:rsidP="00031B9A">
      <w:pPr>
        <w:rPr>
          <w:rFonts w:cstheme="minorHAnsi"/>
          <w:b/>
          <w:bCs/>
          <w:color w:val="FF0000"/>
          <w:sz w:val="24"/>
          <w:szCs w:val="24"/>
        </w:rPr>
      </w:pPr>
      <w:r w:rsidRPr="00D257DA">
        <w:rPr>
          <w:rFonts w:cstheme="minorHAnsi"/>
          <w:b/>
          <w:bCs/>
          <w:color w:val="FF0000"/>
          <w:sz w:val="24"/>
          <w:szCs w:val="24"/>
        </w:rPr>
        <w:t>Early Years</w:t>
      </w:r>
      <w:r w:rsidR="009D2CB3" w:rsidRPr="00D257DA">
        <w:rPr>
          <w:rFonts w:cstheme="minorHAnsi"/>
          <w:b/>
          <w:bCs/>
          <w:color w:val="FF0000"/>
          <w:sz w:val="24"/>
          <w:szCs w:val="24"/>
        </w:rPr>
        <w:t xml:space="preserve"> </w:t>
      </w:r>
      <w:r w:rsidR="00E13FD3" w:rsidRPr="00D257DA">
        <w:rPr>
          <w:rFonts w:cstheme="minorHAnsi"/>
          <w:b/>
          <w:bCs/>
          <w:color w:val="FF0000"/>
          <w:sz w:val="24"/>
          <w:szCs w:val="24"/>
        </w:rPr>
        <w:t>–</w:t>
      </w:r>
      <w:r w:rsidR="009D2CB3" w:rsidRPr="00D257DA">
        <w:rPr>
          <w:rFonts w:cstheme="minorHAnsi"/>
          <w:b/>
          <w:bCs/>
          <w:color w:val="FF0000"/>
          <w:sz w:val="24"/>
          <w:szCs w:val="24"/>
        </w:rPr>
        <w:t xml:space="preserve"> </w:t>
      </w:r>
      <w:proofErr w:type="spellStart"/>
      <w:r w:rsidR="009D2CB3" w:rsidRPr="00D257DA">
        <w:rPr>
          <w:rFonts w:cstheme="minorHAnsi"/>
          <w:b/>
          <w:bCs/>
          <w:color w:val="FF0000"/>
          <w:sz w:val="24"/>
          <w:szCs w:val="24"/>
        </w:rPr>
        <w:t>HMIe</w:t>
      </w:r>
      <w:proofErr w:type="spellEnd"/>
      <w:r w:rsidR="00E13FD3" w:rsidRPr="00D257DA">
        <w:rPr>
          <w:rFonts w:cstheme="minorHAnsi"/>
          <w:b/>
          <w:bCs/>
          <w:color w:val="FF0000"/>
          <w:sz w:val="24"/>
          <w:szCs w:val="24"/>
        </w:rPr>
        <w:t xml:space="preserve"> &amp; Care Inspectorate (from September 2025)</w:t>
      </w:r>
    </w:p>
    <w:tbl>
      <w:tblPr>
        <w:tblStyle w:val="TableGrid"/>
        <w:tblW w:w="9215" w:type="dxa"/>
        <w:tblInd w:w="-431" w:type="dxa"/>
        <w:tblLook w:val="04A0" w:firstRow="1" w:lastRow="0" w:firstColumn="1" w:lastColumn="0" w:noHBand="0" w:noVBand="1"/>
      </w:tblPr>
      <w:tblGrid>
        <w:gridCol w:w="4531"/>
        <w:gridCol w:w="2274"/>
        <w:gridCol w:w="2410"/>
      </w:tblGrid>
      <w:tr w:rsidR="00D257DA" w:rsidRPr="00D257DA" w14:paraId="5341D6F3" w14:textId="77777777" w:rsidTr="00D257DA">
        <w:tc>
          <w:tcPr>
            <w:tcW w:w="4531" w:type="dxa"/>
          </w:tcPr>
          <w:p w14:paraId="6DBBEFD2" w14:textId="02124A3D" w:rsidR="004E2192" w:rsidRPr="00D257DA" w:rsidRDefault="004E2192" w:rsidP="00031B9A">
            <w:pPr>
              <w:rPr>
                <w:rFonts w:cstheme="minorHAnsi"/>
                <w:b/>
                <w:bCs/>
                <w:color w:val="FF0000"/>
                <w:sz w:val="24"/>
                <w:szCs w:val="24"/>
              </w:rPr>
            </w:pPr>
            <w:r w:rsidRPr="00D257DA">
              <w:rPr>
                <w:rFonts w:cstheme="minorHAnsi"/>
                <w:b/>
                <w:bCs/>
                <w:color w:val="FF0000"/>
                <w:sz w:val="24"/>
                <w:szCs w:val="24"/>
              </w:rPr>
              <w:t xml:space="preserve">Quality </w:t>
            </w:r>
            <w:r w:rsidR="00E64222" w:rsidRPr="00D257DA">
              <w:rPr>
                <w:rFonts w:cstheme="minorHAnsi"/>
                <w:b/>
                <w:bCs/>
                <w:color w:val="FF0000"/>
                <w:sz w:val="24"/>
                <w:szCs w:val="24"/>
              </w:rPr>
              <w:t>indicator</w:t>
            </w:r>
          </w:p>
        </w:tc>
        <w:tc>
          <w:tcPr>
            <w:tcW w:w="2274" w:type="dxa"/>
          </w:tcPr>
          <w:p w14:paraId="5DEC4472" w14:textId="0A59D45F" w:rsidR="004E2192" w:rsidRPr="00D257DA" w:rsidRDefault="00E64222" w:rsidP="00031B9A">
            <w:pPr>
              <w:rPr>
                <w:rFonts w:cstheme="minorHAnsi"/>
                <w:b/>
                <w:bCs/>
                <w:color w:val="FF0000"/>
                <w:sz w:val="24"/>
                <w:szCs w:val="24"/>
              </w:rPr>
            </w:pPr>
            <w:r w:rsidRPr="00D257DA">
              <w:rPr>
                <w:rFonts w:cstheme="minorHAnsi"/>
                <w:b/>
                <w:bCs/>
                <w:color w:val="FF0000"/>
                <w:sz w:val="24"/>
                <w:szCs w:val="24"/>
              </w:rPr>
              <w:t>Establishment self-evaluation</w:t>
            </w:r>
          </w:p>
        </w:tc>
        <w:tc>
          <w:tcPr>
            <w:tcW w:w="2410" w:type="dxa"/>
          </w:tcPr>
          <w:p w14:paraId="4C0ABEAD" w14:textId="500D2105" w:rsidR="004E2192" w:rsidRPr="00D257DA" w:rsidRDefault="00E64222" w:rsidP="00031B9A">
            <w:pPr>
              <w:rPr>
                <w:rFonts w:cstheme="minorHAnsi"/>
                <w:b/>
                <w:bCs/>
                <w:color w:val="FF0000"/>
                <w:sz w:val="24"/>
                <w:szCs w:val="24"/>
              </w:rPr>
            </w:pPr>
            <w:proofErr w:type="spellStart"/>
            <w:r w:rsidRPr="00D257DA">
              <w:rPr>
                <w:rFonts w:cstheme="minorHAnsi"/>
                <w:b/>
                <w:bCs/>
                <w:color w:val="FF0000"/>
                <w:sz w:val="24"/>
                <w:szCs w:val="24"/>
              </w:rPr>
              <w:t>HMIe</w:t>
            </w:r>
            <w:proofErr w:type="spellEnd"/>
            <w:r w:rsidRPr="00D257DA">
              <w:rPr>
                <w:rFonts w:cstheme="minorHAnsi"/>
                <w:b/>
                <w:bCs/>
                <w:color w:val="FF0000"/>
                <w:sz w:val="24"/>
                <w:szCs w:val="24"/>
              </w:rPr>
              <w:t xml:space="preserve"> evaluation</w:t>
            </w:r>
          </w:p>
        </w:tc>
      </w:tr>
      <w:tr w:rsidR="00D257DA" w:rsidRPr="00D257DA" w14:paraId="0C7A7C04" w14:textId="77777777" w:rsidTr="00D257DA">
        <w:tc>
          <w:tcPr>
            <w:tcW w:w="4531" w:type="dxa"/>
          </w:tcPr>
          <w:p w14:paraId="5AEC556E" w14:textId="77777777" w:rsidR="004E2192" w:rsidRPr="00D257DA" w:rsidRDefault="00E64222" w:rsidP="00031B9A">
            <w:pPr>
              <w:rPr>
                <w:rFonts w:cstheme="minorHAnsi"/>
                <w:color w:val="FF0000"/>
                <w:sz w:val="24"/>
                <w:szCs w:val="24"/>
              </w:rPr>
            </w:pPr>
            <w:r w:rsidRPr="00D257DA">
              <w:rPr>
                <w:rFonts w:cstheme="minorHAnsi"/>
                <w:color w:val="FF0000"/>
                <w:sz w:val="24"/>
                <w:szCs w:val="24"/>
              </w:rPr>
              <w:t xml:space="preserve">1 Leadership </w:t>
            </w:r>
          </w:p>
          <w:p w14:paraId="1FE01BE5" w14:textId="11267504" w:rsidR="00804145" w:rsidRPr="00D257DA" w:rsidRDefault="00804145" w:rsidP="00031B9A">
            <w:pPr>
              <w:rPr>
                <w:rFonts w:cstheme="minorHAnsi"/>
                <w:color w:val="FF0000"/>
                <w:sz w:val="24"/>
                <w:szCs w:val="24"/>
              </w:rPr>
            </w:pPr>
          </w:p>
        </w:tc>
        <w:tc>
          <w:tcPr>
            <w:tcW w:w="2274" w:type="dxa"/>
          </w:tcPr>
          <w:p w14:paraId="739ADE14" w14:textId="4A3FC114" w:rsidR="004E2192" w:rsidRPr="00F111E4" w:rsidRDefault="00F111E4" w:rsidP="00F111E4">
            <w:pPr>
              <w:jc w:val="center"/>
              <w:rPr>
                <w:rFonts w:ascii="Arial" w:hAnsi="Arial" w:cs="Arial"/>
                <w:sz w:val="20"/>
                <w:szCs w:val="20"/>
              </w:rPr>
            </w:pPr>
            <w:r w:rsidRPr="00F111E4">
              <w:rPr>
                <w:rFonts w:ascii="Arial" w:hAnsi="Arial" w:cs="Arial"/>
                <w:sz w:val="20"/>
                <w:szCs w:val="20"/>
              </w:rPr>
              <w:t>Good</w:t>
            </w:r>
          </w:p>
        </w:tc>
        <w:tc>
          <w:tcPr>
            <w:tcW w:w="2410" w:type="dxa"/>
          </w:tcPr>
          <w:p w14:paraId="1746A6D2" w14:textId="77777777" w:rsidR="004E2192" w:rsidRPr="00D257DA" w:rsidRDefault="004E2192" w:rsidP="00031B9A">
            <w:pPr>
              <w:rPr>
                <w:rFonts w:cstheme="minorHAnsi"/>
                <w:color w:val="FF0000"/>
                <w:sz w:val="24"/>
                <w:szCs w:val="24"/>
              </w:rPr>
            </w:pPr>
          </w:p>
        </w:tc>
      </w:tr>
      <w:tr w:rsidR="00D257DA" w:rsidRPr="00D257DA" w14:paraId="58A8D0C8" w14:textId="77777777" w:rsidTr="00D257DA">
        <w:tc>
          <w:tcPr>
            <w:tcW w:w="4531" w:type="dxa"/>
          </w:tcPr>
          <w:p w14:paraId="51F461FF" w14:textId="411D0B28" w:rsidR="004E2192" w:rsidRPr="00D257DA" w:rsidRDefault="00E64222" w:rsidP="00031B9A">
            <w:pPr>
              <w:rPr>
                <w:rFonts w:cstheme="minorHAnsi"/>
                <w:color w:val="FF0000"/>
                <w:sz w:val="24"/>
                <w:szCs w:val="24"/>
              </w:rPr>
            </w:pPr>
            <w:r w:rsidRPr="00D257DA">
              <w:rPr>
                <w:rFonts w:cstheme="minorHAnsi"/>
                <w:color w:val="FF0000"/>
                <w:sz w:val="24"/>
                <w:szCs w:val="24"/>
              </w:rPr>
              <w:t xml:space="preserve">2 </w:t>
            </w:r>
            <w:r w:rsidR="00353E14" w:rsidRPr="00D257DA">
              <w:rPr>
                <w:rFonts w:cstheme="minorHAnsi"/>
                <w:color w:val="FF0000"/>
                <w:sz w:val="24"/>
                <w:szCs w:val="24"/>
              </w:rPr>
              <w:t>Children thrive and develop in quality spaces</w:t>
            </w:r>
          </w:p>
        </w:tc>
        <w:tc>
          <w:tcPr>
            <w:tcW w:w="2274" w:type="dxa"/>
          </w:tcPr>
          <w:p w14:paraId="2760447C" w14:textId="1ECCFADF" w:rsidR="004E2192" w:rsidRPr="00F111E4" w:rsidRDefault="00F111E4" w:rsidP="00F111E4">
            <w:pPr>
              <w:jc w:val="center"/>
              <w:rPr>
                <w:rFonts w:ascii="Arial" w:hAnsi="Arial" w:cs="Arial"/>
                <w:sz w:val="20"/>
                <w:szCs w:val="20"/>
              </w:rPr>
            </w:pPr>
            <w:r w:rsidRPr="00F111E4">
              <w:rPr>
                <w:rFonts w:ascii="Arial" w:hAnsi="Arial" w:cs="Arial"/>
                <w:sz w:val="20"/>
                <w:szCs w:val="20"/>
              </w:rPr>
              <w:t>Very Good</w:t>
            </w:r>
          </w:p>
        </w:tc>
        <w:tc>
          <w:tcPr>
            <w:tcW w:w="2410" w:type="dxa"/>
          </w:tcPr>
          <w:p w14:paraId="33302283" w14:textId="77777777" w:rsidR="004E2192" w:rsidRPr="00D257DA" w:rsidRDefault="004E2192" w:rsidP="00031B9A">
            <w:pPr>
              <w:rPr>
                <w:rFonts w:cstheme="minorHAnsi"/>
                <w:color w:val="FF0000"/>
                <w:sz w:val="24"/>
                <w:szCs w:val="24"/>
              </w:rPr>
            </w:pPr>
          </w:p>
        </w:tc>
      </w:tr>
      <w:tr w:rsidR="00D257DA" w:rsidRPr="00D257DA" w14:paraId="09D5A6A1" w14:textId="77777777" w:rsidTr="00D257DA">
        <w:tc>
          <w:tcPr>
            <w:tcW w:w="4531" w:type="dxa"/>
          </w:tcPr>
          <w:p w14:paraId="31445690" w14:textId="77777777" w:rsidR="004E2192" w:rsidRPr="00D257DA" w:rsidRDefault="00E64222" w:rsidP="00031B9A">
            <w:pPr>
              <w:rPr>
                <w:rFonts w:cstheme="minorHAnsi"/>
                <w:color w:val="FF0000"/>
                <w:sz w:val="24"/>
                <w:szCs w:val="24"/>
              </w:rPr>
            </w:pPr>
            <w:r w:rsidRPr="00D257DA">
              <w:rPr>
                <w:rFonts w:cstheme="minorHAnsi"/>
                <w:color w:val="FF0000"/>
                <w:sz w:val="24"/>
                <w:szCs w:val="24"/>
              </w:rPr>
              <w:t>3</w:t>
            </w:r>
            <w:r w:rsidR="00BE17D2" w:rsidRPr="00D257DA">
              <w:rPr>
                <w:rFonts w:cstheme="minorHAnsi"/>
                <w:color w:val="FF0000"/>
                <w:sz w:val="24"/>
                <w:szCs w:val="24"/>
              </w:rPr>
              <w:t xml:space="preserve"> Children play and learn</w:t>
            </w:r>
          </w:p>
          <w:p w14:paraId="5F5E76A6" w14:textId="2F6CFD08" w:rsidR="00804145" w:rsidRPr="00D257DA" w:rsidRDefault="00804145" w:rsidP="00031B9A">
            <w:pPr>
              <w:rPr>
                <w:rFonts w:cstheme="minorHAnsi"/>
                <w:color w:val="FF0000"/>
                <w:sz w:val="24"/>
                <w:szCs w:val="24"/>
              </w:rPr>
            </w:pPr>
          </w:p>
        </w:tc>
        <w:tc>
          <w:tcPr>
            <w:tcW w:w="2274" w:type="dxa"/>
          </w:tcPr>
          <w:p w14:paraId="45FAB105" w14:textId="369F341C" w:rsidR="004E2192" w:rsidRPr="00F111E4" w:rsidRDefault="00F111E4" w:rsidP="00F111E4">
            <w:pPr>
              <w:jc w:val="center"/>
              <w:rPr>
                <w:rFonts w:ascii="Arial" w:hAnsi="Arial" w:cs="Arial"/>
                <w:sz w:val="20"/>
                <w:szCs w:val="20"/>
              </w:rPr>
            </w:pPr>
            <w:r w:rsidRPr="00F111E4">
              <w:rPr>
                <w:rFonts w:ascii="Arial" w:hAnsi="Arial" w:cs="Arial"/>
                <w:sz w:val="20"/>
                <w:szCs w:val="20"/>
              </w:rPr>
              <w:t>Good</w:t>
            </w:r>
          </w:p>
        </w:tc>
        <w:tc>
          <w:tcPr>
            <w:tcW w:w="2410" w:type="dxa"/>
          </w:tcPr>
          <w:p w14:paraId="3D65EA2D" w14:textId="77777777" w:rsidR="004E2192" w:rsidRPr="00D257DA" w:rsidRDefault="004E2192" w:rsidP="00031B9A">
            <w:pPr>
              <w:rPr>
                <w:rFonts w:cstheme="minorHAnsi"/>
                <w:color w:val="FF0000"/>
                <w:sz w:val="24"/>
                <w:szCs w:val="24"/>
              </w:rPr>
            </w:pPr>
          </w:p>
        </w:tc>
      </w:tr>
      <w:tr w:rsidR="00D257DA" w:rsidRPr="00D257DA" w14:paraId="430C2724" w14:textId="77777777" w:rsidTr="00D257DA">
        <w:tc>
          <w:tcPr>
            <w:tcW w:w="4531" w:type="dxa"/>
          </w:tcPr>
          <w:p w14:paraId="46CFE0CF" w14:textId="77777777" w:rsidR="004E2192" w:rsidRPr="00D257DA" w:rsidRDefault="00804145" w:rsidP="00031B9A">
            <w:pPr>
              <w:rPr>
                <w:rFonts w:cstheme="minorHAnsi"/>
                <w:color w:val="FF0000"/>
                <w:sz w:val="24"/>
                <w:szCs w:val="24"/>
              </w:rPr>
            </w:pPr>
            <w:r w:rsidRPr="00D257DA">
              <w:rPr>
                <w:rFonts w:cstheme="minorHAnsi"/>
                <w:color w:val="FF0000"/>
                <w:sz w:val="24"/>
                <w:szCs w:val="24"/>
              </w:rPr>
              <w:t>4 Children are supported to achieve</w:t>
            </w:r>
          </w:p>
          <w:p w14:paraId="64661FA4" w14:textId="1528BEC9" w:rsidR="00804145" w:rsidRPr="00D257DA" w:rsidRDefault="00804145" w:rsidP="00031B9A">
            <w:pPr>
              <w:rPr>
                <w:rFonts w:cstheme="minorHAnsi"/>
                <w:color w:val="FF0000"/>
                <w:sz w:val="24"/>
                <w:szCs w:val="24"/>
              </w:rPr>
            </w:pPr>
          </w:p>
        </w:tc>
        <w:tc>
          <w:tcPr>
            <w:tcW w:w="2274" w:type="dxa"/>
          </w:tcPr>
          <w:p w14:paraId="3CD8B669" w14:textId="320D8A0E" w:rsidR="004E2192" w:rsidRPr="00F111E4" w:rsidRDefault="00F111E4" w:rsidP="00F111E4">
            <w:pPr>
              <w:jc w:val="center"/>
              <w:rPr>
                <w:rFonts w:ascii="Arial" w:hAnsi="Arial" w:cs="Arial"/>
                <w:sz w:val="20"/>
                <w:szCs w:val="20"/>
              </w:rPr>
            </w:pPr>
            <w:r w:rsidRPr="00F111E4">
              <w:rPr>
                <w:rFonts w:ascii="Arial" w:hAnsi="Arial" w:cs="Arial"/>
                <w:sz w:val="20"/>
                <w:szCs w:val="20"/>
              </w:rPr>
              <w:t>Good</w:t>
            </w:r>
          </w:p>
        </w:tc>
        <w:tc>
          <w:tcPr>
            <w:tcW w:w="2410" w:type="dxa"/>
          </w:tcPr>
          <w:p w14:paraId="60DAC032" w14:textId="77777777" w:rsidR="004E2192" w:rsidRPr="00D257DA" w:rsidRDefault="004E2192" w:rsidP="00031B9A">
            <w:pPr>
              <w:rPr>
                <w:rFonts w:cstheme="minorHAnsi"/>
                <w:color w:val="FF0000"/>
                <w:sz w:val="24"/>
                <w:szCs w:val="24"/>
              </w:rPr>
            </w:pPr>
          </w:p>
        </w:tc>
      </w:tr>
    </w:tbl>
    <w:p w14:paraId="3A804496" w14:textId="77777777" w:rsidR="00D907FF" w:rsidRPr="00DE5F5E" w:rsidRDefault="00D907FF" w:rsidP="00031B9A">
      <w:pPr>
        <w:rPr>
          <w:rFonts w:cstheme="minorHAnsi"/>
          <w:sz w:val="24"/>
          <w:szCs w:val="24"/>
          <w:highlight w:val="yellow"/>
        </w:rPr>
      </w:pPr>
    </w:p>
    <w:tbl>
      <w:tblPr>
        <w:tblStyle w:val="TableGrid"/>
        <w:tblW w:w="9215" w:type="dxa"/>
        <w:tblInd w:w="-431" w:type="dxa"/>
        <w:tblLook w:val="04A0" w:firstRow="1" w:lastRow="0" w:firstColumn="1" w:lastColumn="0" w:noHBand="0" w:noVBand="1"/>
      </w:tblPr>
      <w:tblGrid>
        <w:gridCol w:w="9215"/>
      </w:tblGrid>
      <w:tr w:rsidR="004B5847" w:rsidRPr="00DE5F5E" w14:paraId="48C4A9B3" w14:textId="77777777" w:rsidTr="00D257DA">
        <w:tc>
          <w:tcPr>
            <w:tcW w:w="9215" w:type="dxa"/>
          </w:tcPr>
          <w:p w14:paraId="34FD4F97" w14:textId="77777777" w:rsidR="004B5847" w:rsidRPr="00DE5F5E" w:rsidRDefault="004B5847" w:rsidP="0023673A">
            <w:pPr>
              <w:spacing w:before="69"/>
              <w:rPr>
                <w:rFonts w:cstheme="minorHAnsi"/>
                <w:b/>
                <w:spacing w:val="-1"/>
                <w:sz w:val="24"/>
                <w:szCs w:val="24"/>
              </w:rPr>
            </w:pPr>
            <w:r w:rsidRPr="00DE5F5E">
              <w:rPr>
                <w:rFonts w:cstheme="minorHAnsi"/>
                <w:b/>
                <w:sz w:val="24"/>
                <w:szCs w:val="24"/>
              </w:rPr>
              <w:t>Key</w:t>
            </w:r>
            <w:r w:rsidRPr="00DE5F5E">
              <w:rPr>
                <w:rFonts w:cstheme="minorHAnsi"/>
                <w:b/>
                <w:spacing w:val="-6"/>
                <w:sz w:val="24"/>
                <w:szCs w:val="24"/>
              </w:rPr>
              <w:t xml:space="preserve"> </w:t>
            </w:r>
            <w:r w:rsidRPr="00DE5F5E">
              <w:rPr>
                <w:rFonts w:cstheme="minorHAnsi"/>
                <w:b/>
                <w:sz w:val="24"/>
                <w:szCs w:val="24"/>
              </w:rPr>
              <w:t>priorities</w:t>
            </w:r>
            <w:r w:rsidRPr="00DE5F5E">
              <w:rPr>
                <w:rFonts w:cstheme="minorHAnsi"/>
                <w:b/>
                <w:spacing w:val="2"/>
                <w:sz w:val="24"/>
                <w:szCs w:val="24"/>
              </w:rPr>
              <w:t xml:space="preserve"> </w:t>
            </w:r>
            <w:r w:rsidRPr="00DE5F5E">
              <w:rPr>
                <w:rFonts w:cstheme="minorHAnsi"/>
                <w:b/>
                <w:spacing w:val="-1"/>
                <w:sz w:val="24"/>
                <w:szCs w:val="24"/>
              </w:rPr>
              <w:t>for</w:t>
            </w:r>
            <w:r w:rsidRPr="00DE5F5E">
              <w:rPr>
                <w:rFonts w:cstheme="minorHAnsi"/>
                <w:b/>
                <w:sz w:val="24"/>
                <w:szCs w:val="24"/>
              </w:rPr>
              <w:t xml:space="preserve"> </w:t>
            </w:r>
            <w:r w:rsidRPr="00DE5F5E">
              <w:rPr>
                <w:rFonts w:cstheme="minorHAnsi"/>
                <w:b/>
                <w:spacing w:val="-1"/>
                <w:sz w:val="24"/>
                <w:szCs w:val="24"/>
              </w:rPr>
              <w:t>improvement</w:t>
            </w:r>
            <w:r w:rsidRPr="00DE5F5E">
              <w:rPr>
                <w:rFonts w:cstheme="minorHAnsi"/>
                <w:b/>
                <w:spacing w:val="1"/>
                <w:sz w:val="24"/>
                <w:szCs w:val="24"/>
              </w:rPr>
              <w:t xml:space="preserve"> </w:t>
            </w:r>
            <w:r w:rsidRPr="00DE5F5E">
              <w:rPr>
                <w:rFonts w:cstheme="minorHAnsi"/>
                <w:b/>
                <w:sz w:val="24"/>
                <w:szCs w:val="24"/>
              </w:rPr>
              <w:t xml:space="preserve">planning </w:t>
            </w:r>
            <w:r w:rsidRPr="00DE5F5E">
              <w:rPr>
                <w:rFonts w:cstheme="minorHAnsi"/>
                <w:b/>
                <w:spacing w:val="-1"/>
                <w:sz w:val="24"/>
                <w:szCs w:val="24"/>
              </w:rPr>
              <w:t>next session</w:t>
            </w:r>
          </w:p>
          <w:p w14:paraId="74E3230D" w14:textId="1B498330" w:rsidR="004B5847" w:rsidRPr="00DE5F5E" w:rsidRDefault="004B5847" w:rsidP="0023673A">
            <w:pPr>
              <w:pStyle w:val="NormalWeb"/>
              <w:spacing w:before="0" w:beforeAutospacing="0" w:after="0" w:afterAutospacing="0"/>
              <w:rPr>
                <w:rFonts w:asciiTheme="minorHAnsi" w:hAnsiTheme="minorHAnsi" w:cstheme="minorHAnsi"/>
                <w:i/>
                <w:color w:val="000000"/>
              </w:rPr>
            </w:pPr>
            <w:r w:rsidRPr="00DE5F5E">
              <w:rPr>
                <w:rFonts w:asciiTheme="minorHAnsi" w:hAnsiTheme="minorHAnsi" w:cstheme="minorHAnsi"/>
                <w:i/>
                <w:color w:val="000000"/>
              </w:rPr>
              <w:t>This section should articulate with the school</w:t>
            </w:r>
            <w:r w:rsidR="00D314B0">
              <w:rPr>
                <w:rFonts w:asciiTheme="minorHAnsi" w:hAnsiTheme="minorHAnsi" w:cstheme="minorHAnsi"/>
                <w:i/>
                <w:color w:val="000000"/>
              </w:rPr>
              <w:t xml:space="preserve"> (and nursery, if appropriate)</w:t>
            </w:r>
            <w:r w:rsidRPr="00DE5F5E">
              <w:rPr>
                <w:rFonts w:asciiTheme="minorHAnsi" w:hAnsiTheme="minorHAnsi" w:cstheme="minorHAnsi"/>
                <w:i/>
                <w:color w:val="000000"/>
              </w:rPr>
              <w:t xml:space="preserve"> improvement plan for the forthcoming session or plan cycle. It should focus on a small number of key improvement priorities which will be expressed as outcomes for learners (as they will appear on the strategic overview of the new improvement plan).</w:t>
            </w:r>
          </w:p>
        </w:tc>
      </w:tr>
      <w:tr w:rsidR="004B5847" w:rsidRPr="00DE5F5E" w14:paraId="7B1A88B1" w14:textId="77777777" w:rsidTr="00D257DA">
        <w:tc>
          <w:tcPr>
            <w:tcW w:w="9215" w:type="dxa"/>
          </w:tcPr>
          <w:p w14:paraId="1F8C3CD1" w14:textId="77777777" w:rsidR="00076556" w:rsidRDefault="00076556">
            <w:pPr>
              <w:pStyle w:val="ListParagraph"/>
              <w:widowControl w:val="0"/>
              <w:numPr>
                <w:ilvl w:val="0"/>
                <w:numId w:val="2"/>
              </w:numPr>
              <w:tabs>
                <w:tab w:val="left" w:pos="2670"/>
              </w:tabs>
              <w:spacing w:before="69"/>
              <w:rPr>
                <w:rFonts w:ascii="Arial" w:hAnsi="Arial" w:cs="Arial"/>
                <w:sz w:val="20"/>
                <w:szCs w:val="20"/>
              </w:rPr>
            </w:pPr>
            <w:r>
              <w:rPr>
                <w:rFonts w:ascii="Arial" w:hAnsi="Arial" w:cs="Arial"/>
                <w:bCs/>
                <w:sz w:val="20"/>
                <w:szCs w:val="20"/>
              </w:rPr>
              <w:t>F</w:t>
            </w:r>
            <w:r w:rsidRPr="008C4C53">
              <w:rPr>
                <w:rFonts w:ascii="Arial" w:hAnsi="Arial" w:cs="Arial"/>
                <w:bCs/>
                <w:sz w:val="20"/>
                <w:szCs w:val="20"/>
              </w:rPr>
              <w:t>urther strengthen our curriculum and pedagogical approaches to</w:t>
            </w:r>
            <w:r w:rsidRPr="008C4C53">
              <w:rPr>
                <w:rFonts w:ascii="Arial" w:hAnsi="Arial" w:cs="Arial"/>
                <w:b/>
                <w:sz w:val="20"/>
                <w:szCs w:val="20"/>
              </w:rPr>
              <w:t xml:space="preserve"> </w:t>
            </w:r>
            <w:r w:rsidRPr="008C4C53">
              <w:rPr>
                <w:rFonts w:ascii="Arial" w:hAnsi="Arial" w:cs="Arial"/>
                <w:sz w:val="20"/>
                <w:szCs w:val="20"/>
              </w:rPr>
              <w:t>empower all learners to achieve their potential in literacy and numeracy, make connections in and across their learning, and apply their skills across curricular areas by making choices in what and how they learn.</w:t>
            </w:r>
          </w:p>
          <w:p w14:paraId="1ED24340" w14:textId="77777777" w:rsidR="00076556" w:rsidRDefault="00F111E4" w:rsidP="00076556">
            <w:pPr>
              <w:pStyle w:val="ListParagraph"/>
              <w:widowControl w:val="0"/>
              <w:numPr>
                <w:ilvl w:val="0"/>
                <w:numId w:val="2"/>
              </w:numPr>
              <w:tabs>
                <w:tab w:val="left" w:pos="2670"/>
              </w:tabs>
              <w:spacing w:before="69"/>
              <w:rPr>
                <w:rFonts w:ascii="Arial" w:hAnsi="Arial" w:cs="Arial"/>
                <w:sz w:val="20"/>
                <w:szCs w:val="20"/>
              </w:rPr>
            </w:pPr>
            <w:r w:rsidRPr="006530A9">
              <w:rPr>
                <w:rFonts w:ascii="Arial" w:hAnsi="Arial" w:cs="Arial"/>
                <w:sz w:val="20"/>
                <w:szCs w:val="20"/>
              </w:rPr>
              <w:t>Development of new whole school approach to writing including taught and daily writing will improve attainment in writing at all stages by 5%.</w:t>
            </w:r>
          </w:p>
          <w:p w14:paraId="017EDE15" w14:textId="1F2D102D" w:rsidR="00CF767E" w:rsidRPr="00076556" w:rsidRDefault="00076556" w:rsidP="00076556">
            <w:pPr>
              <w:pStyle w:val="ListParagraph"/>
              <w:widowControl w:val="0"/>
              <w:numPr>
                <w:ilvl w:val="0"/>
                <w:numId w:val="2"/>
              </w:numPr>
              <w:tabs>
                <w:tab w:val="left" w:pos="2670"/>
              </w:tabs>
              <w:spacing w:before="69"/>
              <w:rPr>
                <w:rFonts w:ascii="Arial" w:hAnsi="Arial" w:cs="Arial"/>
                <w:sz w:val="20"/>
                <w:szCs w:val="20"/>
              </w:rPr>
            </w:pPr>
            <w:r w:rsidRPr="00076556">
              <w:rPr>
                <w:rFonts w:ascii="Arial" w:hAnsi="Arial" w:cs="Arial"/>
                <w:bCs/>
                <w:sz w:val="20"/>
                <w:szCs w:val="20"/>
              </w:rPr>
              <w:t>All learners will thrive and make good progress in their learning and development, supported by high quality play-based learning, robust approaches to assessment, tracking and monitoring and more focussed use of personal care plans.</w:t>
            </w:r>
          </w:p>
        </w:tc>
      </w:tr>
    </w:tbl>
    <w:p w14:paraId="3AB5F078" w14:textId="77777777" w:rsidR="00B4120E" w:rsidRDefault="00B4120E" w:rsidP="00D257DA">
      <w:pPr>
        <w:jc w:val="both"/>
        <w:rPr>
          <w:rFonts w:cstheme="minorHAnsi"/>
          <w:b/>
          <w:bCs/>
          <w:sz w:val="28"/>
          <w:szCs w:val="28"/>
        </w:rPr>
      </w:pPr>
    </w:p>
    <w:p w14:paraId="39B82BFA" w14:textId="62D2593A" w:rsidR="000A6E05" w:rsidRPr="00D257DA" w:rsidRDefault="00213FDB" w:rsidP="00D257DA">
      <w:pPr>
        <w:jc w:val="both"/>
        <w:rPr>
          <w:rFonts w:cstheme="minorHAnsi"/>
          <w:b/>
          <w:bCs/>
          <w:sz w:val="28"/>
          <w:szCs w:val="28"/>
        </w:rPr>
      </w:pPr>
      <w:r w:rsidRPr="00DE5F5E">
        <w:rPr>
          <w:rFonts w:cstheme="minorHAnsi"/>
          <w:b/>
          <w:bCs/>
          <w:sz w:val="28"/>
          <w:szCs w:val="28"/>
        </w:rPr>
        <w:lastRenderedPageBreak/>
        <w:t>Appendix 1</w:t>
      </w:r>
    </w:p>
    <w:tbl>
      <w:tblPr>
        <w:tblStyle w:val="TableGrid"/>
        <w:tblW w:w="0" w:type="auto"/>
        <w:tblLook w:val="04A0" w:firstRow="1" w:lastRow="0" w:firstColumn="1" w:lastColumn="0" w:noHBand="0" w:noVBand="1"/>
      </w:tblPr>
      <w:tblGrid>
        <w:gridCol w:w="3114"/>
        <w:gridCol w:w="2896"/>
        <w:gridCol w:w="3006"/>
      </w:tblGrid>
      <w:tr w:rsidR="00AC03D5" w14:paraId="32004314" w14:textId="77777777" w:rsidTr="003E7BE9">
        <w:tc>
          <w:tcPr>
            <w:tcW w:w="3114" w:type="dxa"/>
            <w:shd w:val="clear" w:color="auto" w:fill="E7E6E6" w:themeFill="background2"/>
          </w:tcPr>
          <w:p w14:paraId="3008CC55" w14:textId="77777777" w:rsidR="00AC03D5" w:rsidRDefault="00AC03D5" w:rsidP="003E7BE9">
            <w:r w:rsidRPr="009F6823">
              <w:rPr>
                <w:rFonts w:cs="Arial"/>
                <w:b/>
              </w:rPr>
              <w:t>UNCRC</w:t>
            </w:r>
          </w:p>
        </w:tc>
        <w:tc>
          <w:tcPr>
            <w:tcW w:w="2896" w:type="dxa"/>
            <w:shd w:val="clear" w:color="auto" w:fill="E7E6E6" w:themeFill="background2"/>
          </w:tcPr>
          <w:p w14:paraId="5C9394BF" w14:textId="77777777" w:rsidR="00AC03D5" w:rsidRDefault="00AC03D5" w:rsidP="003E7BE9">
            <w:r w:rsidRPr="009F6823">
              <w:rPr>
                <w:rFonts w:cs="Arial"/>
                <w:b/>
              </w:rPr>
              <w:t xml:space="preserve">HGIOS 4 </w:t>
            </w:r>
          </w:p>
        </w:tc>
        <w:tc>
          <w:tcPr>
            <w:tcW w:w="3006" w:type="dxa"/>
            <w:shd w:val="clear" w:color="auto" w:fill="E7E6E6" w:themeFill="background2"/>
          </w:tcPr>
          <w:p w14:paraId="24BE423F" w14:textId="77777777" w:rsidR="00AC03D5" w:rsidRDefault="00AC03D5" w:rsidP="003E7BE9">
            <w:r w:rsidRPr="009F6823">
              <w:rPr>
                <w:rFonts w:cs="Arial"/>
                <w:b/>
              </w:rPr>
              <w:t>National Improvement Framework</w:t>
            </w:r>
          </w:p>
        </w:tc>
      </w:tr>
      <w:tr w:rsidR="00AC03D5" w14:paraId="30E2FB5B" w14:textId="77777777" w:rsidTr="003E7BE9">
        <w:tc>
          <w:tcPr>
            <w:tcW w:w="3114" w:type="dxa"/>
          </w:tcPr>
          <w:p w14:paraId="4F1A2816" w14:textId="77777777" w:rsidR="00AC03D5" w:rsidRPr="00DF73F1" w:rsidRDefault="00AC03D5" w:rsidP="003E7BE9">
            <w:pPr>
              <w:rPr>
                <w:rFonts w:ascii="Arial" w:hAnsi="Arial" w:cs="Arial"/>
                <w:sz w:val="20"/>
                <w:szCs w:val="20"/>
              </w:rPr>
            </w:pPr>
            <w:r w:rsidRPr="00DF73F1">
              <w:rPr>
                <w:rFonts w:ascii="Arial" w:hAnsi="Arial" w:cs="Arial"/>
                <w:sz w:val="20"/>
                <w:szCs w:val="20"/>
              </w:rPr>
              <w:t>Article 1 - definition of the child</w:t>
            </w:r>
          </w:p>
          <w:p w14:paraId="3980BB52" w14:textId="77777777" w:rsidR="00AC03D5" w:rsidRPr="00DF73F1" w:rsidRDefault="00AC03D5" w:rsidP="003E7BE9">
            <w:pPr>
              <w:rPr>
                <w:rFonts w:ascii="Arial" w:hAnsi="Arial" w:cs="Arial"/>
                <w:sz w:val="20"/>
                <w:szCs w:val="20"/>
              </w:rPr>
            </w:pPr>
            <w:r w:rsidRPr="00DF73F1">
              <w:rPr>
                <w:rFonts w:ascii="Arial" w:hAnsi="Arial" w:cs="Arial"/>
                <w:sz w:val="20"/>
                <w:szCs w:val="20"/>
              </w:rPr>
              <w:t>Article 2 - non-discrimination</w:t>
            </w:r>
          </w:p>
          <w:p w14:paraId="1A9EFEC6" w14:textId="77777777" w:rsidR="00AC03D5" w:rsidRPr="00DF73F1" w:rsidRDefault="00AC03D5" w:rsidP="003E7BE9">
            <w:pPr>
              <w:rPr>
                <w:rFonts w:ascii="Arial" w:hAnsi="Arial" w:cs="Arial"/>
                <w:sz w:val="20"/>
                <w:szCs w:val="20"/>
              </w:rPr>
            </w:pPr>
            <w:r w:rsidRPr="00DF73F1">
              <w:rPr>
                <w:rFonts w:ascii="Arial" w:hAnsi="Arial" w:cs="Arial"/>
                <w:sz w:val="20"/>
                <w:szCs w:val="20"/>
              </w:rPr>
              <w:t>Article 3 - best interests of the child</w:t>
            </w:r>
          </w:p>
          <w:p w14:paraId="60A0BE6E" w14:textId="77777777" w:rsidR="00AC03D5" w:rsidRPr="00DF73F1" w:rsidRDefault="00AC03D5" w:rsidP="003E7BE9">
            <w:pPr>
              <w:rPr>
                <w:rFonts w:ascii="Arial" w:hAnsi="Arial" w:cs="Arial"/>
                <w:sz w:val="20"/>
                <w:szCs w:val="20"/>
              </w:rPr>
            </w:pPr>
            <w:r w:rsidRPr="00DF73F1">
              <w:rPr>
                <w:rFonts w:ascii="Arial" w:hAnsi="Arial" w:cs="Arial"/>
                <w:sz w:val="20"/>
                <w:szCs w:val="20"/>
              </w:rPr>
              <w:t>Article 4 - implementation of the Convention</w:t>
            </w:r>
          </w:p>
          <w:p w14:paraId="11B66D43" w14:textId="77777777" w:rsidR="00AC03D5" w:rsidRPr="00DF73F1" w:rsidRDefault="00AC03D5" w:rsidP="003E7BE9">
            <w:pPr>
              <w:rPr>
                <w:rFonts w:ascii="Arial" w:hAnsi="Arial" w:cs="Arial"/>
                <w:sz w:val="20"/>
                <w:szCs w:val="20"/>
              </w:rPr>
            </w:pPr>
            <w:r w:rsidRPr="00DF73F1">
              <w:rPr>
                <w:rFonts w:ascii="Arial" w:hAnsi="Arial" w:cs="Arial"/>
                <w:sz w:val="20"/>
                <w:szCs w:val="20"/>
              </w:rPr>
              <w:t>Article 5 - parental guidance and child's evolving capacities</w:t>
            </w:r>
          </w:p>
          <w:p w14:paraId="1E8A5B04" w14:textId="77777777" w:rsidR="00AC03D5" w:rsidRPr="00DF73F1" w:rsidRDefault="00AC03D5" w:rsidP="003E7BE9">
            <w:pPr>
              <w:rPr>
                <w:rFonts w:ascii="Arial" w:hAnsi="Arial" w:cs="Arial"/>
                <w:sz w:val="20"/>
                <w:szCs w:val="20"/>
              </w:rPr>
            </w:pPr>
            <w:r w:rsidRPr="00DF73F1">
              <w:rPr>
                <w:rFonts w:ascii="Arial" w:hAnsi="Arial" w:cs="Arial"/>
                <w:sz w:val="20"/>
                <w:szCs w:val="20"/>
              </w:rPr>
              <w:t>Article 6 - life, survival and development</w:t>
            </w:r>
          </w:p>
          <w:p w14:paraId="3CD25A5B" w14:textId="77777777" w:rsidR="00AC03D5" w:rsidRPr="00DF73F1" w:rsidRDefault="00AC03D5" w:rsidP="003E7BE9">
            <w:pPr>
              <w:rPr>
                <w:rFonts w:ascii="Arial" w:hAnsi="Arial" w:cs="Arial"/>
                <w:sz w:val="20"/>
                <w:szCs w:val="20"/>
              </w:rPr>
            </w:pPr>
            <w:r w:rsidRPr="00DF73F1">
              <w:rPr>
                <w:rFonts w:ascii="Arial" w:hAnsi="Arial" w:cs="Arial"/>
                <w:sz w:val="20"/>
                <w:szCs w:val="20"/>
              </w:rPr>
              <w:t>Article 7 - birth registration, name, nationality, care</w:t>
            </w:r>
          </w:p>
          <w:p w14:paraId="6CE12DD9" w14:textId="77777777" w:rsidR="00AC03D5" w:rsidRPr="00DF73F1" w:rsidRDefault="00AC03D5" w:rsidP="003E7BE9">
            <w:pPr>
              <w:rPr>
                <w:rFonts w:ascii="Arial" w:hAnsi="Arial" w:cs="Arial"/>
                <w:sz w:val="20"/>
                <w:szCs w:val="20"/>
              </w:rPr>
            </w:pPr>
            <w:r w:rsidRPr="00DF73F1">
              <w:rPr>
                <w:rFonts w:ascii="Arial" w:hAnsi="Arial" w:cs="Arial"/>
                <w:sz w:val="20"/>
                <w:szCs w:val="20"/>
              </w:rPr>
              <w:t>Article 8 - protection and preservation of identity</w:t>
            </w:r>
          </w:p>
          <w:p w14:paraId="15A8C10A" w14:textId="77777777" w:rsidR="00AC03D5" w:rsidRPr="00DF73F1" w:rsidRDefault="00AC03D5" w:rsidP="003E7BE9">
            <w:pPr>
              <w:rPr>
                <w:rFonts w:ascii="Arial" w:hAnsi="Arial" w:cs="Arial"/>
                <w:sz w:val="20"/>
                <w:szCs w:val="20"/>
              </w:rPr>
            </w:pPr>
            <w:r w:rsidRPr="00DF73F1">
              <w:rPr>
                <w:rFonts w:ascii="Arial" w:hAnsi="Arial" w:cs="Arial"/>
                <w:sz w:val="20"/>
                <w:szCs w:val="20"/>
              </w:rPr>
              <w:t>Article 9 - separation from parents</w:t>
            </w:r>
          </w:p>
          <w:p w14:paraId="060262FF" w14:textId="77777777" w:rsidR="00AC03D5" w:rsidRPr="00DF73F1" w:rsidRDefault="00AC03D5" w:rsidP="003E7BE9">
            <w:pPr>
              <w:rPr>
                <w:rFonts w:ascii="Arial" w:hAnsi="Arial" w:cs="Arial"/>
                <w:sz w:val="20"/>
                <w:szCs w:val="20"/>
              </w:rPr>
            </w:pPr>
            <w:r w:rsidRPr="00DF73F1">
              <w:rPr>
                <w:rFonts w:ascii="Arial" w:hAnsi="Arial" w:cs="Arial"/>
                <w:sz w:val="20"/>
                <w:szCs w:val="20"/>
              </w:rPr>
              <w:t>Article 10 - family reunification</w:t>
            </w:r>
          </w:p>
          <w:p w14:paraId="249C7341" w14:textId="77777777" w:rsidR="00AC03D5" w:rsidRPr="00DF73F1" w:rsidRDefault="00AC03D5" w:rsidP="003E7BE9">
            <w:pPr>
              <w:rPr>
                <w:rFonts w:ascii="Arial" w:hAnsi="Arial" w:cs="Arial"/>
                <w:sz w:val="20"/>
                <w:szCs w:val="20"/>
              </w:rPr>
            </w:pPr>
            <w:r w:rsidRPr="00DF73F1">
              <w:rPr>
                <w:rFonts w:ascii="Arial" w:hAnsi="Arial" w:cs="Arial"/>
                <w:sz w:val="20"/>
                <w:szCs w:val="20"/>
              </w:rPr>
              <w:t>Article 11 - abduction and non-return of children</w:t>
            </w:r>
          </w:p>
          <w:p w14:paraId="20FE5B4F" w14:textId="77777777" w:rsidR="00AC03D5" w:rsidRPr="00DF73F1" w:rsidRDefault="00AC03D5" w:rsidP="003E7BE9">
            <w:pPr>
              <w:rPr>
                <w:rFonts w:ascii="Arial" w:hAnsi="Arial" w:cs="Arial"/>
                <w:sz w:val="20"/>
                <w:szCs w:val="20"/>
              </w:rPr>
            </w:pPr>
            <w:r w:rsidRPr="00DF73F1">
              <w:rPr>
                <w:rFonts w:ascii="Arial" w:hAnsi="Arial" w:cs="Arial"/>
                <w:sz w:val="20"/>
                <w:szCs w:val="20"/>
              </w:rPr>
              <w:t>Article 12 - respect for the views of the child</w:t>
            </w:r>
          </w:p>
          <w:p w14:paraId="59019F3E" w14:textId="77777777" w:rsidR="00AC03D5" w:rsidRPr="00DF73F1" w:rsidRDefault="00AC03D5" w:rsidP="003E7BE9">
            <w:pPr>
              <w:rPr>
                <w:rFonts w:ascii="Arial" w:hAnsi="Arial" w:cs="Arial"/>
                <w:sz w:val="20"/>
                <w:szCs w:val="20"/>
              </w:rPr>
            </w:pPr>
            <w:r w:rsidRPr="00DF73F1">
              <w:rPr>
                <w:rFonts w:ascii="Arial" w:hAnsi="Arial" w:cs="Arial"/>
                <w:sz w:val="20"/>
                <w:szCs w:val="20"/>
              </w:rPr>
              <w:t>Article 13 - freedom of expression</w:t>
            </w:r>
          </w:p>
          <w:p w14:paraId="2E46FA8C" w14:textId="77777777" w:rsidR="00AC03D5" w:rsidRPr="00DF73F1" w:rsidRDefault="00AC03D5" w:rsidP="003E7BE9">
            <w:pPr>
              <w:rPr>
                <w:rFonts w:ascii="Arial" w:hAnsi="Arial" w:cs="Arial"/>
                <w:sz w:val="20"/>
                <w:szCs w:val="20"/>
              </w:rPr>
            </w:pPr>
            <w:r w:rsidRPr="00DF73F1">
              <w:rPr>
                <w:rFonts w:ascii="Arial" w:hAnsi="Arial" w:cs="Arial"/>
                <w:sz w:val="20"/>
                <w:szCs w:val="20"/>
              </w:rPr>
              <w:t>Article 14 - freedom of thought, belief and religion</w:t>
            </w:r>
          </w:p>
          <w:p w14:paraId="74068B59" w14:textId="77777777" w:rsidR="00AC03D5" w:rsidRPr="00DF73F1" w:rsidRDefault="00AC03D5" w:rsidP="003E7BE9">
            <w:pPr>
              <w:rPr>
                <w:rFonts w:ascii="Arial" w:hAnsi="Arial" w:cs="Arial"/>
                <w:sz w:val="20"/>
                <w:szCs w:val="20"/>
              </w:rPr>
            </w:pPr>
            <w:r w:rsidRPr="00DF73F1">
              <w:rPr>
                <w:rFonts w:ascii="Arial" w:hAnsi="Arial" w:cs="Arial"/>
                <w:sz w:val="20"/>
                <w:szCs w:val="20"/>
              </w:rPr>
              <w:t>Article 15 - freedom of association</w:t>
            </w:r>
          </w:p>
          <w:p w14:paraId="3A1CC1E7" w14:textId="77777777" w:rsidR="00AC03D5" w:rsidRPr="00DF73F1" w:rsidRDefault="00AC03D5" w:rsidP="003E7BE9">
            <w:pPr>
              <w:rPr>
                <w:rFonts w:ascii="Arial" w:hAnsi="Arial" w:cs="Arial"/>
                <w:sz w:val="20"/>
                <w:szCs w:val="20"/>
              </w:rPr>
            </w:pPr>
            <w:r w:rsidRPr="00DF73F1">
              <w:rPr>
                <w:rFonts w:ascii="Arial" w:hAnsi="Arial" w:cs="Arial"/>
                <w:sz w:val="20"/>
                <w:szCs w:val="20"/>
              </w:rPr>
              <w:t xml:space="preserve">Article 16 - right to privacy                                 </w:t>
            </w:r>
          </w:p>
          <w:p w14:paraId="7C479C65" w14:textId="77777777" w:rsidR="00AC03D5" w:rsidRPr="00DF73F1" w:rsidRDefault="00AC03D5" w:rsidP="003E7BE9">
            <w:pPr>
              <w:rPr>
                <w:rFonts w:ascii="Arial" w:hAnsi="Arial" w:cs="Arial"/>
                <w:sz w:val="20"/>
                <w:szCs w:val="20"/>
              </w:rPr>
            </w:pPr>
            <w:r w:rsidRPr="00DF73F1">
              <w:rPr>
                <w:rFonts w:ascii="Arial" w:hAnsi="Arial" w:cs="Arial"/>
                <w:sz w:val="20"/>
                <w:szCs w:val="20"/>
              </w:rPr>
              <w:t>Article 17 - access to information from the media</w:t>
            </w:r>
          </w:p>
          <w:p w14:paraId="6247DAF5" w14:textId="77777777" w:rsidR="00AC03D5" w:rsidRPr="00DF73F1" w:rsidRDefault="00AC03D5" w:rsidP="003E7BE9">
            <w:pPr>
              <w:rPr>
                <w:rFonts w:ascii="Arial" w:hAnsi="Arial" w:cs="Arial"/>
                <w:sz w:val="20"/>
                <w:szCs w:val="20"/>
              </w:rPr>
            </w:pPr>
            <w:r w:rsidRPr="00DF73F1">
              <w:rPr>
                <w:rFonts w:ascii="Arial" w:hAnsi="Arial" w:cs="Arial"/>
                <w:sz w:val="20"/>
                <w:szCs w:val="20"/>
              </w:rPr>
              <w:t>Article 18 - parental responsibilities and state assistance</w:t>
            </w:r>
          </w:p>
          <w:p w14:paraId="79A7C40A" w14:textId="77777777" w:rsidR="00AC03D5" w:rsidRPr="00DF73F1" w:rsidRDefault="00AC03D5" w:rsidP="003E7BE9">
            <w:pPr>
              <w:rPr>
                <w:rFonts w:ascii="Arial" w:hAnsi="Arial" w:cs="Arial"/>
                <w:sz w:val="20"/>
                <w:szCs w:val="20"/>
              </w:rPr>
            </w:pPr>
            <w:r w:rsidRPr="00DF73F1">
              <w:rPr>
                <w:rFonts w:ascii="Arial" w:hAnsi="Arial" w:cs="Arial"/>
                <w:sz w:val="20"/>
                <w:szCs w:val="20"/>
              </w:rPr>
              <w:t>Article 19 - protection from violence, abuse and neglect</w:t>
            </w:r>
          </w:p>
          <w:p w14:paraId="3418A813" w14:textId="77777777" w:rsidR="00AC03D5" w:rsidRPr="00DF73F1" w:rsidRDefault="00AC03D5" w:rsidP="003E7BE9">
            <w:pPr>
              <w:rPr>
                <w:rFonts w:ascii="Arial" w:hAnsi="Arial" w:cs="Arial"/>
                <w:sz w:val="20"/>
                <w:szCs w:val="20"/>
              </w:rPr>
            </w:pPr>
            <w:r w:rsidRPr="00DF73F1">
              <w:rPr>
                <w:rFonts w:ascii="Arial" w:hAnsi="Arial" w:cs="Arial"/>
                <w:sz w:val="20"/>
                <w:szCs w:val="20"/>
              </w:rPr>
              <w:t>Article 20 - children unable to live with their family</w:t>
            </w:r>
          </w:p>
          <w:p w14:paraId="30F49EDF" w14:textId="77777777" w:rsidR="00AC03D5" w:rsidRPr="00DF73F1" w:rsidRDefault="00AC03D5" w:rsidP="003E7BE9">
            <w:pPr>
              <w:rPr>
                <w:rFonts w:ascii="Arial" w:hAnsi="Arial" w:cs="Arial"/>
                <w:sz w:val="20"/>
                <w:szCs w:val="20"/>
              </w:rPr>
            </w:pPr>
            <w:r w:rsidRPr="00DF73F1">
              <w:rPr>
                <w:rFonts w:ascii="Arial" w:hAnsi="Arial" w:cs="Arial"/>
                <w:sz w:val="20"/>
                <w:szCs w:val="20"/>
              </w:rPr>
              <w:t>Article 21 – adoption</w:t>
            </w:r>
          </w:p>
          <w:p w14:paraId="337F8CCE" w14:textId="77777777" w:rsidR="00AC03D5" w:rsidRPr="00DF73F1" w:rsidRDefault="00AC03D5" w:rsidP="003E7BE9">
            <w:pPr>
              <w:rPr>
                <w:rFonts w:ascii="Arial" w:hAnsi="Arial" w:cs="Arial"/>
                <w:sz w:val="20"/>
                <w:szCs w:val="20"/>
              </w:rPr>
            </w:pPr>
            <w:r w:rsidRPr="00DF73F1">
              <w:rPr>
                <w:rFonts w:ascii="Arial" w:hAnsi="Arial" w:cs="Arial"/>
                <w:sz w:val="20"/>
                <w:szCs w:val="20"/>
              </w:rPr>
              <w:t>Article 22 - refugee children</w:t>
            </w:r>
          </w:p>
          <w:p w14:paraId="3F4992BA" w14:textId="77777777" w:rsidR="00AC03D5" w:rsidRPr="00DF73F1" w:rsidRDefault="00AC03D5" w:rsidP="003E7BE9">
            <w:pPr>
              <w:rPr>
                <w:rFonts w:ascii="Arial" w:hAnsi="Arial" w:cs="Arial"/>
                <w:sz w:val="20"/>
                <w:szCs w:val="20"/>
              </w:rPr>
            </w:pPr>
            <w:r w:rsidRPr="00DF73F1">
              <w:rPr>
                <w:rFonts w:ascii="Arial" w:hAnsi="Arial" w:cs="Arial"/>
                <w:sz w:val="20"/>
                <w:szCs w:val="20"/>
              </w:rPr>
              <w:t>Article 23 - children with a disability</w:t>
            </w:r>
          </w:p>
          <w:p w14:paraId="048EC5E3" w14:textId="77777777" w:rsidR="00AC03D5" w:rsidRPr="00DF73F1" w:rsidRDefault="00AC03D5" w:rsidP="003E7BE9">
            <w:pPr>
              <w:rPr>
                <w:rFonts w:ascii="Arial" w:hAnsi="Arial" w:cs="Arial"/>
                <w:sz w:val="20"/>
                <w:szCs w:val="20"/>
              </w:rPr>
            </w:pPr>
            <w:r w:rsidRPr="00DF73F1">
              <w:rPr>
                <w:rFonts w:ascii="Arial" w:hAnsi="Arial" w:cs="Arial"/>
                <w:sz w:val="20"/>
                <w:szCs w:val="20"/>
              </w:rPr>
              <w:t>Article 24 - health and health services</w:t>
            </w:r>
          </w:p>
          <w:p w14:paraId="744A408C" w14:textId="77777777" w:rsidR="00AC03D5" w:rsidRPr="00DF73F1" w:rsidRDefault="00AC03D5" w:rsidP="003E7BE9">
            <w:pPr>
              <w:rPr>
                <w:rFonts w:ascii="Arial" w:hAnsi="Arial" w:cs="Arial"/>
                <w:sz w:val="20"/>
                <w:szCs w:val="20"/>
              </w:rPr>
            </w:pPr>
            <w:r w:rsidRPr="00DF73F1">
              <w:rPr>
                <w:rFonts w:ascii="Arial" w:hAnsi="Arial" w:cs="Arial"/>
                <w:sz w:val="20"/>
                <w:szCs w:val="20"/>
              </w:rPr>
              <w:t>Article 25 - review of treatment in care</w:t>
            </w:r>
          </w:p>
          <w:p w14:paraId="5F9B25B5" w14:textId="77777777" w:rsidR="00AC03D5" w:rsidRPr="00DF73F1" w:rsidRDefault="00AC03D5" w:rsidP="003E7BE9">
            <w:pPr>
              <w:rPr>
                <w:rFonts w:ascii="Arial" w:hAnsi="Arial" w:cs="Arial"/>
                <w:sz w:val="20"/>
                <w:szCs w:val="20"/>
              </w:rPr>
            </w:pPr>
            <w:r w:rsidRPr="00DF73F1">
              <w:rPr>
                <w:rFonts w:ascii="Arial" w:hAnsi="Arial" w:cs="Arial"/>
                <w:sz w:val="20"/>
                <w:szCs w:val="20"/>
              </w:rPr>
              <w:t>Article 26 - social security</w:t>
            </w:r>
          </w:p>
          <w:p w14:paraId="5E026B7E" w14:textId="77777777" w:rsidR="00AC03D5" w:rsidRPr="00DF73F1" w:rsidRDefault="00AC03D5" w:rsidP="003E7BE9">
            <w:pPr>
              <w:rPr>
                <w:rFonts w:ascii="Arial" w:hAnsi="Arial" w:cs="Arial"/>
                <w:sz w:val="20"/>
                <w:szCs w:val="20"/>
              </w:rPr>
            </w:pPr>
            <w:r w:rsidRPr="00DF73F1">
              <w:rPr>
                <w:rFonts w:ascii="Arial" w:hAnsi="Arial" w:cs="Arial"/>
                <w:sz w:val="20"/>
                <w:szCs w:val="20"/>
              </w:rPr>
              <w:t>Article 27 - adequate standard of living</w:t>
            </w:r>
          </w:p>
          <w:p w14:paraId="1DE29957" w14:textId="77777777" w:rsidR="00AC03D5" w:rsidRPr="00DF73F1" w:rsidRDefault="00AC03D5" w:rsidP="003E7BE9">
            <w:pPr>
              <w:rPr>
                <w:rFonts w:ascii="Arial" w:hAnsi="Arial" w:cs="Arial"/>
                <w:sz w:val="20"/>
                <w:szCs w:val="20"/>
              </w:rPr>
            </w:pPr>
            <w:r w:rsidRPr="00DF73F1">
              <w:rPr>
                <w:rFonts w:ascii="Arial" w:hAnsi="Arial" w:cs="Arial"/>
                <w:sz w:val="20"/>
                <w:szCs w:val="20"/>
              </w:rPr>
              <w:t>Article 28 - right to education</w:t>
            </w:r>
          </w:p>
          <w:p w14:paraId="19216CE9" w14:textId="77777777" w:rsidR="00AC03D5" w:rsidRPr="00DF73F1" w:rsidRDefault="00AC03D5" w:rsidP="003E7BE9">
            <w:pPr>
              <w:rPr>
                <w:rFonts w:ascii="Arial" w:hAnsi="Arial" w:cs="Arial"/>
                <w:sz w:val="20"/>
                <w:szCs w:val="20"/>
              </w:rPr>
            </w:pPr>
            <w:r w:rsidRPr="00DF73F1">
              <w:rPr>
                <w:rFonts w:ascii="Arial" w:hAnsi="Arial" w:cs="Arial"/>
                <w:sz w:val="20"/>
                <w:szCs w:val="20"/>
              </w:rPr>
              <w:t>Article 29 - goals of education</w:t>
            </w:r>
          </w:p>
          <w:p w14:paraId="325BD301" w14:textId="77777777" w:rsidR="00AC03D5" w:rsidRPr="00DF73F1" w:rsidRDefault="00AC03D5" w:rsidP="003E7BE9">
            <w:pPr>
              <w:rPr>
                <w:rFonts w:ascii="Arial" w:hAnsi="Arial" w:cs="Arial"/>
                <w:sz w:val="20"/>
                <w:szCs w:val="20"/>
              </w:rPr>
            </w:pPr>
            <w:r w:rsidRPr="00DF73F1">
              <w:rPr>
                <w:rFonts w:ascii="Arial" w:hAnsi="Arial" w:cs="Arial"/>
                <w:sz w:val="20"/>
                <w:szCs w:val="20"/>
              </w:rPr>
              <w:t>Article 30 - children from minority or indigenous groups</w:t>
            </w:r>
          </w:p>
          <w:p w14:paraId="07BA9539" w14:textId="77777777" w:rsidR="00AC03D5" w:rsidRPr="00DF73F1" w:rsidRDefault="00AC03D5" w:rsidP="003E7BE9">
            <w:pPr>
              <w:rPr>
                <w:rFonts w:ascii="Arial" w:hAnsi="Arial" w:cs="Arial"/>
                <w:sz w:val="20"/>
                <w:szCs w:val="20"/>
              </w:rPr>
            </w:pPr>
            <w:r w:rsidRPr="00DF73F1">
              <w:rPr>
                <w:rFonts w:ascii="Arial" w:hAnsi="Arial" w:cs="Arial"/>
                <w:sz w:val="20"/>
                <w:szCs w:val="20"/>
              </w:rPr>
              <w:t>Article 31 - leisure, play and culture</w:t>
            </w:r>
          </w:p>
          <w:p w14:paraId="1BFB669A" w14:textId="77777777" w:rsidR="00AC03D5" w:rsidRPr="00DF73F1" w:rsidRDefault="00AC03D5" w:rsidP="003E7BE9">
            <w:pPr>
              <w:rPr>
                <w:rFonts w:ascii="Arial" w:hAnsi="Arial" w:cs="Arial"/>
                <w:sz w:val="20"/>
                <w:szCs w:val="20"/>
              </w:rPr>
            </w:pPr>
            <w:r w:rsidRPr="00DF73F1">
              <w:rPr>
                <w:rFonts w:ascii="Arial" w:hAnsi="Arial" w:cs="Arial"/>
                <w:sz w:val="20"/>
                <w:szCs w:val="20"/>
              </w:rPr>
              <w:lastRenderedPageBreak/>
              <w:t>Article 32 - child labour</w:t>
            </w:r>
          </w:p>
          <w:p w14:paraId="169BF2F2" w14:textId="77777777" w:rsidR="00AC03D5" w:rsidRPr="00DF73F1" w:rsidRDefault="00AC03D5" w:rsidP="003E7BE9">
            <w:pPr>
              <w:rPr>
                <w:rFonts w:ascii="Arial" w:hAnsi="Arial" w:cs="Arial"/>
                <w:sz w:val="20"/>
                <w:szCs w:val="20"/>
              </w:rPr>
            </w:pPr>
            <w:r w:rsidRPr="00DF73F1">
              <w:rPr>
                <w:rFonts w:ascii="Arial" w:hAnsi="Arial" w:cs="Arial"/>
                <w:sz w:val="20"/>
                <w:szCs w:val="20"/>
              </w:rPr>
              <w:t>Article 33 - drug abuse</w:t>
            </w:r>
          </w:p>
          <w:p w14:paraId="77C3EEF3" w14:textId="77777777" w:rsidR="00AC03D5" w:rsidRPr="00DF73F1" w:rsidRDefault="00AC03D5" w:rsidP="003E7BE9">
            <w:pPr>
              <w:rPr>
                <w:rFonts w:ascii="Arial" w:hAnsi="Arial" w:cs="Arial"/>
                <w:sz w:val="20"/>
                <w:szCs w:val="20"/>
              </w:rPr>
            </w:pPr>
            <w:r w:rsidRPr="00DF73F1">
              <w:rPr>
                <w:rFonts w:ascii="Arial" w:hAnsi="Arial" w:cs="Arial"/>
                <w:sz w:val="20"/>
                <w:szCs w:val="20"/>
              </w:rPr>
              <w:t>Article 34 -sexual exploitation</w:t>
            </w:r>
          </w:p>
          <w:p w14:paraId="32B2D398" w14:textId="77777777" w:rsidR="00AC03D5" w:rsidRPr="00DF73F1" w:rsidRDefault="00AC03D5" w:rsidP="003E7BE9">
            <w:pPr>
              <w:rPr>
                <w:rFonts w:ascii="Arial" w:hAnsi="Arial" w:cs="Arial"/>
                <w:sz w:val="20"/>
                <w:szCs w:val="20"/>
              </w:rPr>
            </w:pPr>
            <w:r w:rsidRPr="00DF73F1">
              <w:rPr>
                <w:rFonts w:ascii="Arial" w:hAnsi="Arial" w:cs="Arial"/>
                <w:sz w:val="20"/>
                <w:szCs w:val="20"/>
              </w:rPr>
              <w:t>Article 35 - abduction, sale and trafficking</w:t>
            </w:r>
          </w:p>
          <w:p w14:paraId="116C36AD" w14:textId="77777777" w:rsidR="00AC03D5" w:rsidRPr="00DF73F1" w:rsidRDefault="00AC03D5" w:rsidP="003E7BE9">
            <w:pPr>
              <w:rPr>
                <w:rFonts w:ascii="Arial" w:hAnsi="Arial" w:cs="Arial"/>
                <w:sz w:val="20"/>
                <w:szCs w:val="20"/>
              </w:rPr>
            </w:pPr>
            <w:r w:rsidRPr="00DF73F1">
              <w:rPr>
                <w:rFonts w:ascii="Arial" w:hAnsi="Arial" w:cs="Arial"/>
                <w:sz w:val="20"/>
                <w:szCs w:val="20"/>
              </w:rPr>
              <w:t>Article 36 - other forms of exploitation</w:t>
            </w:r>
          </w:p>
          <w:p w14:paraId="7F7A571F" w14:textId="77777777" w:rsidR="00AC03D5" w:rsidRPr="00DF73F1" w:rsidRDefault="00AC03D5" w:rsidP="003E7BE9">
            <w:pPr>
              <w:rPr>
                <w:rFonts w:ascii="Arial" w:hAnsi="Arial" w:cs="Arial"/>
                <w:sz w:val="20"/>
                <w:szCs w:val="20"/>
              </w:rPr>
            </w:pPr>
            <w:r w:rsidRPr="00DF73F1">
              <w:rPr>
                <w:rFonts w:ascii="Arial" w:hAnsi="Arial" w:cs="Arial"/>
                <w:sz w:val="20"/>
                <w:szCs w:val="20"/>
              </w:rPr>
              <w:t>Article 37 - inhumane treatment and detention</w:t>
            </w:r>
          </w:p>
          <w:p w14:paraId="136D3D05" w14:textId="77777777" w:rsidR="00AC03D5" w:rsidRPr="00DF73F1" w:rsidRDefault="00AC03D5" w:rsidP="003E7BE9">
            <w:pPr>
              <w:rPr>
                <w:rFonts w:ascii="Arial" w:hAnsi="Arial" w:cs="Arial"/>
                <w:sz w:val="20"/>
                <w:szCs w:val="20"/>
              </w:rPr>
            </w:pPr>
            <w:r w:rsidRPr="00DF73F1">
              <w:rPr>
                <w:rFonts w:ascii="Arial" w:hAnsi="Arial" w:cs="Arial"/>
                <w:sz w:val="20"/>
                <w:szCs w:val="20"/>
              </w:rPr>
              <w:t>Article 38 - war and armed conflicts</w:t>
            </w:r>
          </w:p>
          <w:p w14:paraId="60CAACED" w14:textId="77777777" w:rsidR="00AC03D5" w:rsidRPr="00DF73F1" w:rsidRDefault="00AC03D5" w:rsidP="003E7BE9">
            <w:pPr>
              <w:rPr>
                <w:rFonts w:ascii="Arial" w:hAnsi="Arial" w:cs="Arial"/>
                <w:sz w:val="20"/>
                <w:szCs w:val="20"/>
              </w:rPr>
            </w:pPr>
            <w:r w:rsidRPr="00DF73F1">
              <w:rPr>
                <w:rFonts w:ascii="Arial" w:hAnsi="Arial" w:cs="Arial"/>
                <w:sz w:val="20"/>
                <w:szCs w:val="20"/>
              </w:rPr>
              <w:t>Article 39 - recovery from trauma and reintegration</w:t>
            </w:r>
          </w:p>
          <w:p w14:paraId="5A58DE35" w14:textId="77777777" w:rsidR="00AC03D5" w:rsidRPr="00DF73F1" w:rsidRDefault="00AC03D5" w:rsidP="003E7BE9">
            <w:pPr>
              <w:rPr>
                <w:rFonts w:ascii="Arial" w:hAnsi="Arial" w:cs="Arial"/>
                <w:sz w:val="20"/>
                <w:szCs w:val="20"/>
              </w:rPr>
            </w:pPr>
            <w:r w:rsidRPr="00DF73F1">
              <w:rPr>
                <w:rFonts w:ascii="Arial" w:hAnsi="Arial" w:cs="Arial"/>
                <w:sz w:val="20"/>
                <w:szCs w:val="20"/>
              </w:rPr>
              <w:t>Article 40 - juvenile justice</w:t>
            </w:r>
          </w:p>
          <w:p w14:paraId="1E51767D" w14:textId="77777777" w:rsidR="00AC03D5" w:rsidRPr="00DF73F1" w:rsidRDefault="00AC03D5" w:rsidP="003E7BE9">
            <w:pPr>
              <w:rPr>
                <w:rFonts w:ascii="Arial" w:hAnsi="Arial" w:cs="Arial"/>
                <w:sz w:val="20"/>
                <w:szCs w:val="20"/>
              </w:rPr>
            </w:pPr>
            <w:r w:rsidRPr="00DF73F1">
              <w:rPr>
                <w:rFonts w:ascii="Arial" w:hAnsi="Arial" w:cs="Arial"/>
                <w:sz w:val="20"/>
                <w:szCs w:val="20"/>
              </w:rPr>
              <w:t>Article 41 - respect for higher national standards</w:t>
            </w:r>
          </w:p>
          <w:p w14:paraId="363B6E14" w14:textId="77777777" w:rsidR="00AC03D5" w:rsidRPr="00DF73F1" w:rsidRDefault="00AC03D5" w:rsidP="003E7BE9">
            <w:pPr>
              <w:rPr>
                <w:rFonts w:ascii="Arial" w:hAnsi="Arial" w:cs="Arial"/>
                <w:sz w:val="20"/>
                <w:szCs w:val="20"/>
              </w:rPr>
            </w:pPr>
            <w:r w:rsidRPr="00DF73F1">
              <w:rPr>
                <w:rFonts w:ascii="Arial" w:hAnsi="Arial" w:cs="Arial"/>
                <w:sz w:val="20"/>
                <w:szCs w:val="20"/>
              </w:rPr>
              <w:t>Article 42 - knowledge of rights</w:t>
            </w:r>
          </w:p>
          <w:p w14:paraId="20FAD8D9" w14:textId="77777777" w:rsidR="00AC03D5" w:rsidRPr="00DF73F1" w:rsidRDefault="00AC03D5" w:rsidP="003E7BE9">
            <w:pPr>
              <w:rPr>
                <w:rFonts w:ascii="Arial" w:hAnsi="Arial" w:cs="Arial"/>
                <w:sz w:val="20"/>
                <w:szCs w:val="20"/>
              </w:rPr>
            </w:pPr>
            <w:r w:rsidRPr="00DF73F1">
              <w:rPr>
                <w:rFonts w:ascii="Arial" w:hAnsi="Arial" w:cs="Arial"/>
                <w:sz w:val="20"/>
                <w:szCs w:val="20"/>
              </w:rPr>
              <w:t>Article 14 - freedom of thought, belief and religion</w:t>
            </w:r>
          </w:p>
          <w:p w14:paraId="525DBFAB" w14:textId="77777777" w:rsidR="00AC03D5" w:rsidRPr="00DF73F1" w:rsidRDefault="00AC03D5" w:rsidP="003E7BE9">
            <w:pPr>
              <w:rPr>
                <w:rFonts w:ascii="Arial" w:hAnsi="Arial" w:cs="Arial"/>
                <w:sz w:val="20"/>
                <w:szCs w:val="20"/>
              </w:rPr>
            </w:pPr>
            <w:r w:rsidRPr="00DF73F1">
              <w:rPr>
                <w:rFonts w:ascii="Arial" w:hAnsi="Arial" w:cs="Arial"/>
                <w:sz w:val="20"/>
                <w:szCs w:val="20"/>
              </w:rPr>
              <w:t>Article 15 - freedom of association</w:t>
            </w:r>
          </w:p>
          <w:p w14:paraId="718EDDDB" w14:textId="77777777" w:rsidR="00AC03D5" w:rsidRPr="00DF73F1" w:rsidRDefault="00AC03D5" w:rsidP="003E7BE9">
            <w:pPr>
              <w:rPr>
                <w:rFonts w:ascii="Arial" w:hAnsi="Arial" w:cs="Arial"/>
                <w:sz w:val="20"/>
                <w:szCs w:val="20"/>
              </w:rPr>
            </w:pPr>
            <w:r w:rsidRPr="00DF73F1">
              <w:rPr>
                <w:rFonts w:ascii="Arial" w:hAnsi="Arial" w:cs="Arial"/>
                <w:sz w:val="20"/>
                <w:szCs w:val="20"/>
              </w:rPr>
              <w:t xml:space="preserve">Article 16 - right to privacy                                 </w:t>
            </w:r>
          </w:p>
          <w:p w14:paraId="10E2197E" w14:textId="77777777" w:rsidR="00AC03D5" w:rsidRPr="00DF73F1" w:rsidRDefault="00AC03D5" w:rsidP="003E7BE9">
            <w:pPr>
              <w:rPr>
                <w:rFonts w:ascii="Arial" w:hAnsi="Arial" w:cs="Arial"/>
                <w:sz w:val="20"/>
                <w:szCs w:val="20"/>
              </w:rPr>
            </w:pPr>
            <w:r w:rsidRPr="00DF73F1">
              <w:rPr>
                <w:rFonts w:ascii="Arial" w:hAnsi="Arial" w:cs="Arial"/>
                <w:sz w:val="20"/>
                <w:szCs w:val="20"/>
              </w:rPr>
              <w:t>Article 17 - access to information from the media</w:t>
            </w:r>
          </w:p>
          <w:p w14:paraId="4CF89EDC" w14:textId="77777777" w:rsidR="00AC03D5" w:rsidRPr="00DF73F1" w:rsidRDefault="00AC03D5" w:rsidP="003E7BE9">
            <w:pPr>
              <w:rPr>
                <w:rFonts w:ascii="Arial" w:hAnsi="Arial" w:cs="Arial"/>
                <w:sz w:val="20"/>
                <w:szCs w:val="20"/>
              </w:rPr>
            </w:pPr>
            <w:r w:rsidRPr="00DF73F1">
              <w:rPr>
                <w:rFonts w:ascii="Arial" w:hAnsi="Arial" w:cs="Arial"/>
                <w:sz w:val="20"/>
                <w:szCs w:val="20"/>
              </w:rPr>
              <w:t>Article 18 - parental responsibilities and state assistance</w:t>
            </w:r>
          </w:p>
          <w:p w14:paraId="78F33E94" w14:textId="77777777" w:rsidR="00AC03D5" w:rsidRPr="00DF73F1" w:rsidRDefault="00AC03D5" w:rsidP="003E7BE9">
            <w:pPr>
              <w:rPr>
                <w:rFonts w:ascii="Arial" w:hAnsi="Arial" w:cs="Arial"/>
                <w:sz w:val="20"/>
                <w:szCs w:val="20"/>
              </w:rPr>
            </w:pPr>
          </w:p>
        </w:tc>
        <w:tc>
          <w:tcPr>
            <w:tcW w:w="2896" w:type="dxa"/>
          </w:tcPr>
          <w:p w14:paraId="26B499BF"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lastRenderedPageBreak/>
              <w:t>1.1: Self-evaluation for self-improvement</w:t>
            </w:r>
          </w:p>
          <w:p w14:paraId="797AF01A"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1.2: Leadership for learning</w:t>
            </w:r>
          </w:p>
          <w:p w14:paraId="7C5A0CBA"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1.3: Leadership of change</w:t>
            </w:r>
          </w:p>
          <w:p w14:paraId="25A7425E"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1.4: Leadership and management of staff</w:t>
            </w:r>
          </w:p>
          <w:p w14:paraId="1CA9E14C"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1.5: Management of resources to promote equity</w:t>
            </w:r>
          </w:p>
          <w:p w14:paraId="3C34EF96"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2.1: Safeguarding and child protection</w:t>
            </w:r>
          </w:p>
          <w:p w14:paraId="55D81233"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2.2: Curriculum</w:t>
            </w:r>
          </w:p>
          <w:p w14:paraId="5D3F1E05"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2.3: Learning teaching and assessment</w:t>
            </w:r>
          </w:p>
          <w:p w14:paraId="596F8A72" w14:textId="77777777" w:rsidR="00AC03D5" w:rsidRPr="00DF73F1" w:rsidRDefault="00AC03D5" w:rsidP="003E7BE9">
            <w:pPr>
              <w:ind w:left="320" w:hanging="320"/>
              <w:rPr>
                <w:rFonts w:ascii="Arial" w:eastAsia="Times New Roman" w:hAnsi="Arial" w:cs="Arial"/>
                <w:sz w:val="20"/>
                <w:szCs w:val="20"/>
                <w:lang w:val="en-US" w:eastAsia="en-GB"/>
              </w:rPr>
            </w:pPr>
            <w:r w:rsidRPr="00DF73F1">
              <w:rPr>
                <w:rFonts w:ascii="Arial" w:eastAsia="Times New Roman" w:hAnsi="Arial" w:cs="Arial"/>
                <w:sz w:val="20"/>
                <w:szCs w:val="20"/>
                <w:lang w:val="en-US" w:eastAsia="en-GB"/>
              </w:rPr>
              <w:t xml:space="preserve">2.4: </w:t>
            </w:r>
            <w:proofErr w:type="spellStart"/>
            <w:r w:rsidRPr="00DF73F1">
              <w:rPr>
                <w:rFonts w:ascii="Arial" w:eastAsia="Times New Roman" w:hAnsi="Arial" w:cs="Arial"/>
                <w:sz w:val="20"/>
                <w:szCs w:val="20"/>
                <w:lang w:val="en-US" w:eastAsia="en-GB"/>
              </w:rPr>
              <w:t>Personalised</w:t>
            </w:r>
            <w:proofErr w:type="spellEnd"/>
            <w:r w:rsidRPr="00DF73F1">
              <w:rPr>
                <w:rFonts w:ascii="Arial" w:eastAsia="Times New Roman" w:hAnsi="Arial" w:cs="Arial"/>
                <w:sz w:val="20"/>
                <w:szCs w:val="20"/>
                <w:lang w:val="en-US" w:eastAsia="en-GB"/>
              </w:rPr>
              <w:t xml:space="preserve"> support </w:t>
            </w:r>
          </w:p>
          <w:p w14:paraId="271F0F15"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2.5: Family learning</w:t>
            </w:r>
          </w:p>
          <w:p w14:paraId="6D926008"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2.6: Transitions</w:t>
            </w:r>
          </w:p>
          <w:p w14:paraId="237B1715"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 xml:space="preserve">2.7: Partnerships </w:t>
            </w:r>
          </w:p>
          <w:p w14:paraId="443143FD"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 xml:space="preserve">3.1: Ensuring wellbeing, equality and </w:t>
            </w:r>
            <w:r w:rsidRPr="00DF73F1">
              <w:rPr>
                <w:rFonts w:ascii="Arial" w:eastAsia="Times New Roman" w:hAnsi="Arial" w:cs="Arial"/>
                <w:sz w:val="20"/>
                <w:szCs w:val="20"/>
                <w:lang w:val="en" w:eastAsia="en-GB"/>
              </w:rPr>
              <w:tab/>
              <w:t xml:space="preserve">inclusion </w:t>
            </w:r>
          </w:p>
          <w:p w14:paraId="310A2611"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 xml:space="preserve">3.2: Raising attainment and achievement </w:t>
            </w:r>
          </w:p>
          <w:p w14:paraId="6D6315E4" w14:textId="77777777" w:rsidR="00AC03D5" w:rsidRPr="00DF73F1" w:rsidRDefault="00AC03D5" w:rsidP="003E7BE9">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3.3: Increasing creativity and employability</w:t>
            </w:r>
          </w:p>
          <w:p w14:paraId="0D4BC31E" w14:textId="77777777" w:rsidR="00AC03D5" w:rsidRPr="00DF73F1" w:rsidRDefault="00AC03D5" w:rsidP="003E7BE9">
            <w:pPr>
              <w:rPr>
                <w:rFonts w:ascii="Arial" w:eastAsia="Times New Roman" w:hAnsi="Arial" w:cs="Arial"/>
                <w:sz w:val="20"/>
                <w:szCs w:val="20"/>
                <w:lang w:val="en" w:eastAsia="en-GB"/>
              </w:rPr>
            </w:pPr>
          </w:p>
          <w:p w14:paraId="2E890FF8" w14:textId="77777777" w:rsidR="00AC03D5" w:rsidRPr="00DF73F1" w:rsidRDefault="00AC03D5" w:rsidP="003E7BE9">
            <w:pPr>
              <w:ind w:left="320" w:hanging="320"/>
              <w:rPr>
                <w:rFonts w:ascii="Arial" w:eastAsia="Times New Roman" w:hAnsi="Arial" w:cs="Arial"/>
                <w:sz w:val="20"/>
                <w:szCs w:val="20"/>
                <w:lang w:val="en" w:eastAsia="en-GB"/>
              </w:rPr>
            </w:pPr>
          </w:p>
          <w:p w14:paraId="5B366E2A" w14:textId="77777777" w:rsidR="00AC03D5" w:rsidRPr="00DF73F1" w:rsidRDefault="00AC03D5" w:rsidP="003E7BE9">
            <w:pPr>
              <w:pStyle w:val="ListParagraph"/>
              <w:ind w:left="320" w:hanging="320"/>
              <w:rPr>
                <w:rFonts w:ascii="Arial" w:hAnsi="Arial" w:cs="Arial"/>
                <w:b/>
                <w:bCs/>
                <w:sz w:val="20"/>
                <w:szCs w:val="20"/>
                <w:u w:val="single"/>
                <w:lang w:val="en"/>
              </w:rPr>
            </w:pPr>
            <w:r w:rsidRPr="00DF73F1">
              <w:rPr>
                <w:rFonts w:ascii="Arial" w:hAnsi="Arial" w:cs="Arial"/>
                <w:b/>
                <w:bCs/>
                <w:sz w:val="20"/>
                <w:szCs w:val="20"/>
                <w:u w:val="single"/>
                <w:lang w:val="en"/>
              </w:rPr>
              <w:t>PEF INTERVENTIONS</w:t>
            </w:r>
          </w:p>
          <w:p w14:paraId="522D2FA0"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Early intervention and prevention</w:t>
            </w:r>
          </w:p>
          <w:p w14:paraId="2A88FC52"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Social and emotional wellbeing</w:t>
            </w:r>
          </w:p>
          <w:p w14:paraId="64449E8B"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Promoting healthy lifestyles</w:t>
            </w:r>
          </w:p>
          <w:p w14:paraId="378322A6"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Targeted approaches to literacy and numeracy</w:t>
            </w:r>
          </w:p>
          <w:p w14:paraId="3CD50037" w14:textId="77777777" w:rsidR="00AC03D5" w:rsidRPr="00DF73F1" w:rsidRDefault="00AC03D5">
            <w:pPr>
              <w:pStyle w:val="ListParagraph"/>
              <w:numPr>
                <w:ilvl w:val="0"/>
                <w:numId w:val="6"/>
              </w:numPr>
              <w:ind w:left="320" w:hanging="320"/>
              <w:contextualSpacing w:val="0"/>
              <w:rPr>
                <w:rFonts w:ascii="Arial" w:eastAsiaTheme="minorEastAsia" w:hAnsi="Arial" w:cs="Arial"/>
                <w:sz w:val="20"/>
                <w:szCs w:val="20"/>
                <w:lang w:val="en-US"/>
              </w:rPr>
            </w:pPr>
            <w:r w:rsidRPr="00DF73F1">
              <w:rPr>
                <w:rFonts w:ascii="Arial" w:eastAsiaTheme="minorEastAsia" w:hAnsi="Arial" w:cs="Arial"/>
                <w:sz w:val="20"/>
                <w:szCs w:val="20"/>
                <w:lang w:val="en-US"/>
              </w:rPr>
              <w:t xml:space="preserve">Promoting a </w:t>
            </w:r>
            <w:proofErr w:type="gramStart"/>
            <w:r w:rsidRPr="00DF73F1">
              <w:rPr>
                <w:rFonts w:ascii="Arial" w:eastAsiaTheme="minorEastAsia" w:hAnsi="Arial" w:cs="Arial"/>
                <w:sz w:val="20"/>
                <w:szCs w:val="20"/>
                <w:lang w:val="en-US"/>
              </w:rPr>
              <w:t>high quality</w:t>
            </w:r>
            <w:proofErr w:type="gramEnd"/>
            <w:r w:rsidRPr="00DF73F1">
              <w:rPr>
                <w:rFonts w:ascii="Arial" w:eastAsiaTheme="minorEastAsia" w:hAnsi="Arial" w:cs="Arial"/>
                <w:sz w:val="20"/>
                <w:szCs w:val="20"/>
                <w:lang w:val="en-US"/>
              </w:rPr>
              <w:t xml:space="preserve"> learning experience</w:t>
            </w:r>
          </w:p>
          <w:p w14:paraId="52760383"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Differentiated support</w:t>
            </w:r>
          </w:p>
          <w:p w14:paraId="1471A803"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Using evidence and data</w:t>
            </w:r>
          </w:p>
          <w:p w14:paraId="67473263"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Employability and skills development</w:t>
            </w:r>
          </w:p>
          <w:p w14:paraId="3164DBC1"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Engaging beyond the school</w:t>
            </w:r>
          </w:p>
          <w:p w14:paraId="054F4226"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Partnership working</w:t>
            </w:r>
          </w:p>
          <w:p w14:paraId="4CA966C6" w14:textId="77777777" w:rsidR="00AC03D5" w:rsidRPr="00DF73F1" w:rsidRDefault="00AC03D5">
            <w:pPr>
              <w:pStyle w:val="ListParagraph"/>
              <w:numPr>
                <w:ilvl w:val="0"/>
                <w:numId w:val="6"/>
              </w:numPr>
              <w:ind w:left="320" w:hanging="320"/>
              <w:contextualSpacing w:val="0"/>
              <w:rPr>
                <w:rFonts w:ascii="Arial" w:hAnsi="Arial" w:cs="Arial"/>
                <w:sz w:val="20"/>
                <w:szCs w:val="20"/>
                <w:lang w:val="en"/>
              </w:rPr>
            </w:pPr>
            <w:r w:rsidRPr="00DF73F1">
              <w:rPr>
                <w:rFonts w:ascii="Arial" w:hAnsi="Arial" w:cs="Arial"/>
                <w:sz w:val="20"/>
                <w:szCs w:val="20"/>
                <w:lang w:val="en"/>
              </w:rPr>
              <w:t>Professional learning and leadership</w:t>
            </w:r>
          </w:p>
          <w:p w14:paraId="19D891E6" w14:textId="77777777" w:rsidR="00AC03D5" w:rsidRPr="00DF73F1" w:rsidRDefault="00AC03D5">
            <w:pPr>
              <w:pStyle w:val="ListParagraph"/>
              <w:numPr>
                <w:ilvl w:val="0"/>
                <w:numId w:val="6"/>
              </w:numPr>
              <w:ind w:left="320" w:hanging="320"/>
              <w:contextualSpacing w:val="0"/>
              <w:rPr>
                <w:rFonts w:ascii="Arial" w:hAnsi="Arial" w:cs="Arial"/>
                <w:sz w:val="20"/>
                <w:szCs w:val="20"/>
                <w:lang w:val="en-US"/>
              </w:rPr>
            </w:pPr>
            <w:r w:rsidRPr="00DF73F1">
              <w:rPr>
                <w:rFonts w:ascii="Arial" w:eastAsiaTheme="minorEastAsia" w:hAnsi="Arial" w:cs="Arial"/>
                <w:sz w:val="20"/>
                <w:szCs w:val="20"/>
                <w:lang w:val="en-US"/>
              </w:rPr>
              <w:t>Research and evaluation to monitor impact</w:t>
            </w:r>
          </w:p>
          <w:p w14:paraId="2461E179" w14:textId="77777777" w:rsidR="00AC03D5" w:rsidRDefault="00AC03D5" w:rsidP="003E7BE9">
            <w:pPr>
              <w:rPr>
                <w:rFonts w:ascii="Arial" w:hAnsi="Arial" w:cs="Arial"/>
                <w:sz w:val="20"/>
                <w:szCs w:val="20"/>
              </w:rPr>
            </w:pPr>
          </w:p>
          <w:p w14:paraId="5A13AC48" w14:textId="77777777" w:rsidR="00AC03D5" w:rsidRPr="00DF73F1" w:rsidRDefault="00AC03D5" w:rsidP="003E7BE9">
            <w:pPr>
              <w:rPr>
                <w:rFonts w:ascii="Arial" w:hAnsi="Arial" w:cs="Arial"/>
                <w:b/>
                <w:bCs/>
                <w:sz w:val="20"/>
                <w:szCs w:val="20"/>
                <w:u w:val="single"/>
                <w:lang w:val="en"/>
              </w:rPr>
            </w:pPr>
            <w:r w:rsidRPr="00DF73F1">
              <w:rPr>
                <w:rFonts w:ascii="Arial" w:hAnsi="Arial" w:cs="Arial"/>
                <w:b/>
                <w:bCs/>
                <w:sz w:val="20"/>
                <w:szCs w:val="20"/>
                <w:u w:val="single"/>
                <w:lang w:val="en"/>
              </w:rPr>
              <w:t>EDUCATION AND FAMILIES</w:t>
            </w:r>
            <w:r>
              <w:rPr>
                <w:rFonts w:ascii="Arial" w:hAnsi="Arial" w:cs="Arial"/>
                <w:b/>
                <w:bCs/>
                <w:sz w:val="20"/>
                <w:szCs w:val="20"/>
                <w:u w:val="single"/>
                <w:lang w:val="en"/>
              </w:rPr>
              <w:t>’</w:t>
            </w:r>
            <w:r w:rsidRPr="00DF73F1">
              <w:rPr>
                <w:rFonts w:ascii="Arial" w:hAnsi="Arial" w:cs="Arial"/>
                <w:b/>
                <w:bCs/>
                <w:sz w:val="20"/>
                <w:szCs w:val="20"/>
                <w:u w:val="single"/>
                <w:lang w:val="en"/>
              </w:rPr>
              <w:t xml:space="preserve"> PRIORITIES</w:t>
            </w:r>
          </w:p>
          <w:p w14:paraId="3FC53161" w14:textId="77777777" w:rsidR="00AC03D5" w:rsidRPr="00DF73F1" w:rsidRDefault="00AC03D5">
            <w:pPr>
              <w:pStyle w:val="ListParagraph"/>
              <w:numPr>
                <w:ilvl w:val="0"/>
                <w:numId w:val="7"/>
              </w:numPr>
              <w:ind w:left="320" w:hanging="320"/>
              <w:contextualSpacing w:val="0"/>
              <w:rPr>
                <w:rFonts w:ascii="Arial" w:hAnsi="Arial" w:cs="Arial"/>
                <w:sz w:val="20"/>
                <w:szCs w:val="20"/>
                <w:lang w:val="en"/>
              </w:rPr>
            </w:pPr>
            <w:r w:rsidRPr="00DF73F1">
              <w:rPr>
                <w:rFonts w:ascii="Arial" w:hAnsi="Arial" w:cs="Arial"/>
                <w:sz w:val="20"/>
                <w:szCs w:val="20"/>
                <w:lang w:val="en"/>
              </w:rPr>
              <w:t>Improvement in attainment, particularly literacy and numeracy</w:t>
            </w:r>
          </w:p>
          <w:p w14:paraId="0B042D4F" w14:textId="77777777" w:rsidR="00AC03D5" w:rsidRPr="00DF73F1" w:rsidRDefault="00AC03D5">
            <w:pPr>
              <w:pStyle w:val="ListParagraph"/>
              <w:numPr>
                <w:ilvl w:val="0"/>
                <w:numId w:val="7"/>
              </w:numPr>
              <w:ind w:left="320" w:hanging="283"/>
              <w:contextualSpacing w:val="0"/>
              <w:rPr>
                <w:rFonts w:ascii="Arial" w:hAnsi="Arial" w:cs="Arial"/>
                <w:sz w:val="20"/>
                <w:szCs w:val="20"/>
                <w:lang w:val="en"/>
              </w:rPr>
            </w:pPr>
            <w:r w:rsidRPr="00DF73F1">
              <w:rPr>
                <w:rFonts w:ascii="Arial" w:hAnsi="Arial" w:cs="Arial"/>
                <w:sz w:val="20"/>
                <w:szCs w:val="20"/>
                <w:lang w:val="en"/>
              </w:rPr>
              <w:lastRenderedPageBreak/>
              <w:t>Closing the attainment gap between the most and least disadvantaged children</w:t>
            </w:r>
          </w:p>
          <w:p w14:paraId="3A4AE5B9" w14:textId="77777777" w:rsidR="00AC03D5" w:rsidRPr="00DF73F1" w:rsidRDefault="00AC03D5">
            <w:pPr>
              <w:pStyle w:val="ListParagraph"/>
              <w:numPr>
                <w:ilvl w:val="0"/>
                <w:numId w:val="7"/>
              </w:numPr>
              <w:ind w:left="320" w:hanging="283"/>
              <w:contextualSpacing w:val="0"/>
              <w:rPr>
                <w:rFonts w:ascii="Arial" w:hAnsi="Arial" w:cs="Arial"/>
                <w:sz w:val="20"/>
                <w:szCs w:val="20"/>
                <w:lang w:val="en"/>
              </w:rPr>
            </w:pPr>
            <w:r w:rsidRPr="00DF73F1">
              <w:rPr>
                <w:rFonts w:ascii="Arial" w:hAnsi="Arial" w:cs="Arial"/>
                <w:sz w:val="20"/>
                <w:szCs w:val="20"/>
                <w:lang w:val="en"/>
              </w:rPr>
              <w:t>Improvement in children and young people’s health and wellbeing with a focus on mental health and wellbeing</w:t>
            </w:r>
          </w:p>
          <w:p w14:paraId="665BC29F" w14:textId="77777777" w:rsidR="00AC03D5" w:rsidRPr="00DF73F1" w:rsidRDefault="00AC03D5">
            <w:pPr>
              <w:pStyle w:val="ListParagraph"/>
              <w:numPr>
                <w:ilvl w:val="0"/>
                <w:numId w:val="7"/>
              </w:numPr>
              <w:ind w:left="320" w:hanging="283"/>
              <w:contextualSpacing w:val="0"/>
              <w:rPr>
                <w:rFonts w:ascii="Arial" w:hAnsi="Arial" w:cs="Arial"/>
                <w:sz w:val="20"/>
                <w:szCs w:val="20"/>
                <w:lang w:val="en"/>
              </w:rPr>
            </w:pPr>
            <w:r w:rsidRPr="00DF73F1">
              <w:rPr>
                <w:rFonts w:ascii="Arial" w:hAnsi="Arial" w:cs="Arial"/>
                <w:sz w:val="20"/>
                <w:szCs w:val="20"/>
                <w:lang w:val="en"/>
              </w:rPr>
              <w:t>Improvement in employability skills and sustained, positive school leaver destinations for all young people</w:t>
            </w:r>
          </w:p>
          <w:p w14:paraId="6946347C" w14:textId="77777777" w:rsidR="00AC03D5" w:rsidRPr="00DF73F1" w:rsidRDefault="00AC03D5">
            <w:pPr>
              <w:pStyle w:val="ListParagraph"/>
              <w:numPr>
                <w:ilvl w:val="0"/>
                <w:numId w:val="7"/>
              </w:numPr>
              <w:ind w:left="320" w:hanging="283"/>
              <w:rPr>
                <w:rFonts w:ascii="Arial" w:hAnsi="Arial" w:cs="Arial"/>
                <w:sz w:val="20"/>
                <w:szCs w:val="20"/>
              </w:rPr>
            </w:pPr>
            <w:r w:rsidRPr="00DF73F1">
              <w:rPr>
                <w:rFonts w:ascii="Arial" w:hAnsi="Arial" w:cs="Arial"/>
                <w:sz w:val="20"/>
                <w:szCs w:val="20"/>
                <w:lang w:val="en"/>
              </w:rPr>
              <w:t>Improved outcomes for vulnerable groups</w:t>
            </w:r>
          </w:p>
          <w:p w14:paraId="45587A60" w14:textId="77777777" w:rsidR="00AC03D5" w:rsidRDefault="00AC03D5" w:rsidP="003E7BE9">
            <w:pPr>
              <w:rPr>
                <w:rFonts w:ascii="Arial" w:hAnsi="Arial" w:cs="Arial"/>
                <w:sz w:val="20"/>
                <w:szCs w:val="20"/>
              </w:rPr>
            </w:pPr>
          </w:p>
          <w:p w14:paraId="6E5B7BFB" w14:textId="77777777" w:rsidR="00AC03D5" w:rsidRDefault="00AC03D5" w:rsidP="003E7BE9">
            <w:pPr>
              <w:rPr>
                <w:rFonts w:ascii="Arial" w:hAnsi="Arial" w:cs="Arial"/>
                <w:b/>
                <w:bCs/>
                <w:sz w:val="20"/>
                <w:szCs w:val="20"/>
                <w:u w:val="single"/>
              </w:rPr>
            </w:pPr>
            <w:r w:rsidRPr="00DF73F1">
              <w:rPr>
                <w:rFonts w:ascii="Arial" w:hAnsi="Arial" w:cs="Arial"/>
                <w:b/>
                <w:bCs/>
                <w:sz w:val="20"/>
                <w:szCs w:val="20"/>
                <w:u w:val="single"/>
              </w:rPr>
              <w:t>A QUALITY FRAMEWORK FOR ELC</w:t>
            </w:r>
          </w:p>
          <w:p w14:paraId="46B0347C" w14:textId="77777777" w:rsidR="00AC03D5" w:rsidRPr="00DF73F1" w:rsidRDefault="00AC03D5" w:rsidP="003E7BE9">
            <w:pPr>
              <w:rPr>
                <w:rFonts w:ascii="Arial" w:hAnsi="Arial" w:cs="Arial"/>
                <w:b/>
                <w:bCs/>
                <w:sz w:val="20"/>
                <w:szCs w:val="20"/>
                <w:u w:val="single"/>
              </w:rPr>
            </w:pPr>
          </w:p>
          <w:p w14:paraId="70DA4CE4" w14:textId="77777777" w:rsidR="00AC03D5" w:rsidRPr="00DF73F1" w:rsidRDefault="00AC03D5" w:rsidP="003E7BE9">
            <w:pPr>
              <w:rPr>
                <w:rFonts w:ascii="Arial" w:hAnsi="Arial" w:cs="Arial"/>
                <w:b/>
                <w:bCs/>
                <w:sz w:val="20"/>
                <w:szCs w:val="20"/>
              </w:rPr>
            </w:pPr>
            <w:r w:rsidRPr="00DF73F1">
              <w:rPr>
                <w:rFonts w:ascii="Arial" w:hAnsi="Arial" w:cs="Arial"/>
                <w:b/>
                <w:bCs/>
                <w:sz w:val="20"/>
                <w:szCs w:val="20"/>
              </w:rPr>
              <w:t xml:space="preserve">1 Leadership </w:t>
            </w:r>
          </w:p>
          <w:p w14:paraId="01C4AA7D" w14:textId="77777777" w:rsidR="00AC03D5" w:rsidRPr="00DF73F1" w:rsidRDefault="00AC03D5" w:rsidP="003E7BE9">
            <w:pPr>
              <w:rPr>
                <w:rFonts w:ascii="Arial" w:hAnsi="Arial" w:cs="Arial"/>
                <w:sz w:val="20"/>
                <w:szCs w:val="20"/>
              </w:rPr>
            </w:pPr>
            <w:r w:rsidRPr="00DF73F1">
              <w:rPr>
                <w:rFonts w:ascii="Arial" w:hAnsi="Arial" w:cs="Arial"/>
                <w:sz w:val="20"/>
                <w:szCs w:val="20"/>
              </w:rPr>
              <w:t xml:space="preserve">1.1 Leadership and management of staff and resources </w:t>
            </w:r>
          </w:p>
          <w:p w14:paraId="70CD2100" w14:textId="77777777" w:rsidR="00AC03D5" w:rsidRPr="00DF73F1" w:rsidRDefault="00AC03D5" w:rsidP="003E7BE9">
            <w:pPr>
              <w:rPr>
                <w:rFonts w:ascii="Arial" w:hAnsi="Arial" w:cs="Arial"/>
                <w:sz w:val="20"/>
                <w:szCs w:val="20"/>
              </w:rPr>
            </w:pPr>
            <w:r w:rsidRPr="00DF73F1">
              <w:rPr>
                <w:rFonts w:ascii="Arial" w:hAnsi="Arial" w:cs="Arial"/>
                <w:sz w:val="20"/>
                <w:szCs w:val="20"/>
              </w:rPr>
              <w:t xml:space="preserve">1.2 Staff skills, knowledge, values and deployment </w:t>
            </w:r>
          </w:p>
          <w:p w14:paraId="0877E18F" w14:textId="77777777" w:rsidR="00AC03D5" w:rsidRDefault="00AC03D5" w:rsidP="003E7BE9">
            <w:pPr>
              <w:rPr>
                <w:rFonts w:ascii="Arial" w:hAnsi="Arial" w:cs="Arial"/>
                <w:sz w:val="20"/>
                <w:szCs w:val="20"/>
              </w:rPr>
            </w:pPr>
            <w:r w:rsidRPr="00DF73F1">
              <w:rPr>
                <w:rFonts w:ascii="Arial" w:hAnsi="Arial" w:cs="Arial"/>
                <w:sz w:val="20"/>
                <w:szCs w:val="20"/>
              </w:rPr>
              <w:t>1.3 Leadership of continuous improvement</w:t>
            </w:r>
          </w:p>
          <w:p w14:paraId="7A14EC5C" w14:textId="77777777" w:rsidR="00AC03D5" w:rsidRPr="00DF73F1" w:rsidRDefault="00AC03D5" w:rsidP="003E7BE9">
            <w:pPr>
              <w:rPr>
                <w:rFonts w:ascii="Arial" w:hAnsi="Arial" w:cs="Arial"/>
                <w:sz w:val="20"/>
                <w:szCs w:val="20"/>
              </w:rPr>
            </w:pPr>
          </w:p>
          <w:p w14:paraId="0FBC7538" w14:textId="77777777" w:rsidR="00AC03D5" w:rsidRPr="00DF73F1" w:rsidRDefault="00AC03D5" w:rsidP="003E7BE9">
            <w:pPr>
              <w:rPr>
                <w:rFonts w:ascii="Arial" w:hAnsi="Arial" w:cs="Arial"/>
                <w:b/>
                <w:bCs/>
                <w:sz w:val="20"/>
                <w:szCs w:val="20"/>
              </w:rPr>
            </w:pPr>
            <w:r w:rsidRPr="00DF73F1">
              <w:rPr>
                <w:rFonts w:ascii="Arial" w:hAnsi="Arial" w:cs="Arial"/>
                <w:b/>
                <w:bCs/>
                <w:sz w:val="20"/>
                <w:szCs w:val="20"/>
              </w:rPr>
              <w:t>2 Children thrive and develop in quality spaces</w:t>
            </w:r>
          </w:p>
          <w:p w14:paraId="4BE9991E" w14:textId="77777777" w:rsidR="00AC03D5" w:rsidRDefault="00AC03D5" w:rsidP="003E7BE9">
            <w:pPr>
              <w:rPr>
                <w:rFonts w:ascii="Arial" w:hAnsi="Arial" w:cs="Arial"/>
                <w:sz w:val="20"/>
                <w:szCs w:val="20"/>
                <w:lang w:val="en"/>
              </w:rPr>
            </w:pPr>
            <w:r w:rsidRPr="00DF73F1">
              <w:rPr>
                <w:rFonts w:ascii="Arial" w:hAnsi="Arial" w:cs="Arial"/>
                <w:sz w:val="20"/>
                <w:szCs w:val="20"/>
                <w:lang w:val="en"/>
              </w:rPr>
              <w:t>2.1 Children experience high quality spaces</w:t>
            </w:r>
          </w:p>
          <w:p w14:paraId="5BA40171" w14:textId="77777777" w:rsidR="00AC03D5" w:rsidRPr="00DF73F1" w:rsidRDefault="00AC03D5" w:rsidP="003E7BE9">
            <w:pPr>
              <w:rPr>
                <w:rFonts w:ascii="Arial" w:hAnsi="Arial" w:cs="Arial"/>
                <w:sz w:val="20"/>
                <w:szCs w:val="20"/>
                <w:lang w:val="en"/>
              </w:rPr>
            </w:pPr>
          </w:p>
          <w:p w14:paraId="3DD83B52" w14:textId="77777777" w:rsidR="00AC03D5" w:rsidRPr="00DF73F1" w:rsidRDefault="00AC03D5" w:rsidP="003E7BE9">
            <w:pPr>
              <w:rPr>
                <w:rFonts w:ascii="Arial" w:hAnsi="Arial" w:cs="Arial"/>
                <w:b/>
                <w:bCs/>
                <w:sz w:val="20"/>
                <w:szCs w:val="20"/>
                <w:lang w:val="en"/>
              </w:rPr>
            </w:pPr>
            <w:r w:rsidRPr="00DF73F1">
              <w:rPr>
                <w:rFonts w:ascii="Arial" w:hAnsi="Arial" w:cs="Arial"/>
                <w:b/>
                <w:bCs/>
                <w:sz w:val="20"/>
                <w:szCs w:val="20"/>
                <w:lang w:val="en"/>
              </w:rPr>
              <w:t>3 Children play and learn</w:t>
            </w:r>
          </w:p>
          <w:p w14:paraId="2B688884"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3.1 Play and learning</w:t>
            </w:r>
          </w:p>
          <w:p w14:paraId="6449ED9E"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3.2 Curriculum</w:t>
            </w:r>
          </w:p>
          <w:p w14:paraId="032DB30C" w14:textId="77777777" w:rsidR="00AC03D5" w:rsidRDefault="00AC03D5" w:rsidP="003E7BE9">
            <w:pPr>
              <w:rPr>
                <w:rFonts w:ascii="Arial" w:hAnsi="Arial" w:cs="Arial"/>
                <w:sz w:val="20"/>
                <w:szCs w:val="20"/>
                <w:lang w:val="en"/>
              </w:rPr>
            </w:pPr>
            <w:r w:rsidRPr="00DF73F1">
              <w:rPr>
                <w:rFonts w:ascii="Arial" w:hAnsi="Arial" w:cs="Arial"/>
                <w:sz w:val="20"/>
                <w:szCs w:val="20"/>
                <w:lang w:val="en"/>
              </w:rPr>
              <w:t>3.2 Learning Teaching and Assessment</w:t>
            </w:r>
          </w:p>
          <w:p w14:paraId="0B3A9560" w14:textId="77777777" w:rsidR="00AC03D5" w:rsidRPr="00DF73F1" w:rsidRDefault="00AC03D5" w:rsidP="003E7BE9">
            <w:pPr>
              <w:rPr>
                <w:rFonts w:ascii="Arial" w:hAnsi="Arial" w:cs="Arial"/>
                <w:sz w:val="20"/>
                <w:szCs w:val="20"/>
                <w:lang w:val="en"/>
              </w:rPr>
            </w:pPr>
          </w:p>
          <w:p w14:paraId="61813853" w14:textId="77777777" w:rsidR="00AC03D5" w:rsidRPr="00DF73F1" w:rsidRDefault="00AC03D5" w:rsidP="003E7BE9">
            <w:pPr>
              <w:rPr>
                <w:rFonts w:ascii="Arial" w:hAnsi="Arial" w:cs="Arial"/>
                <w:b/>
                <w:bCs/>
                <w:sz w:val="20"/>
                <w:szCs w:val="20"/>
                <w:lang w:val="en"/>
              </w:rPr>
            </w:pPr>
            <w:r w:rsidRPr="00DF73F1">
              <w:rPr>
                <w:rFonts w:ascii="Arial" w:hAnsi="Arial" w:cs="Arial"/>
                <w:b/>
                <w:bCs/>
                <w:sz w:val="20"/>
                <w:szCs w:val="20"/>
                <w:lang w:val="en"/>
              </w:rPr>
              <w:t>4 Children are supported to achieve</w:t>
            </w:r>
          </w:p>
          <w:p w14:paraId="355ABEAE"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4.1 Nurturing care and support</w:t>
            </w:r>
          </w:p>
          <w:p w14:paraId="7551F166"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4.2 Wellbeing, inclusion and equality</w:t>
            </w:r>
          </w:p>
          <w:p w14:paraId="63A6CE3D"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 xml:space="preserve">4.3 Children’s progress </w:t>
            </w:r>
          </w:p>
          <w:p w14:paraId="1142E17D" w14:textId="77777777" w:rsidR="00AC03D5" w:rsidRPr="00DF73F1" w:rsidRDefault="00AC03D5" w:rsidP="003E7BE9">
            <w:pPr>
              <w:rPr>
                <w:rFonts w:ascii="Arial" w:hAnsi="Arial" w:cs="Arial"/>
                <w:sz w:val="20"/>
                <w:szCs w:val="20"/>
              </w:rPr>
            </w:pPr>
            <w:r w:rsidRPr="00DF73F1">
              <w:rPr>
                <w:rFonts w:ascii="Arial" w:hAnsi="Arial" w:cs="Arial"/>
                <w:sz w:val="20"/>
                <w:szCs w:val="20"/>
                <w:lang w:val="en"/>
              </w:rPr>
              <w:t>4.4 Safeguarding and child protection</w:t>
            </w:r>
            <w:r w:rsidRPr="000F5EB7">
              <w:rPr>
                <w:b/>
                <w:bCs/>
                <w:lang w:val="en"/>
              </w:rPr>
              <w:t xml:space="preserve">  </w:t>
            </w:r>
          </w:p>
        </w:tc>
        <w:tc>
          <w:tcPr>
            <w:tcW w:w="3006" w:type="dxa"/>
          </w:tcPr>
          <w:p w14:paraId="4DD13E65" w14:textId="77777777" w:rsidR="00AC03D5" w:rsidRPr="004819FD" w:rsidRDefault="00AC03D5" w:rsidP="003E7BE9">
            <w:pPr>
              <w:pStyle w:val="Default"/>
              <w:rPr>
                <w:b/>
                <w:bCs/>
                <w:color w:val="auto"/>
                <w:sz w:val="20"/>
                <w:szCs w:val="20"/>
                <w:lang w:val="en"/>
              </w:rPr>
            </w:pPr>
            <w:r w:rsidRPr="004819FD">
              <w:rPr>
                <w:b/>
                <w:bCs/>
                <w:color w:val="auto"/>
                <w:sz w:val="20"/>
                <w:szCs w:val="20"/>
                <w:lang w:val="en"/>
              </w:rPr>
              <w:lastRenderedPageBreak/>
              <w:t>NIF Priorities</w:t>
            </w:r>
          </w:p>
          <w:p w14:paraId="6F537531" w14:textId="77777777" w:rsidR="00AC03D5" w:rsidRPr="009F6823" w:rsidRDefault="00AC03D5">
            <w:pPr>
              <w:pStyle w:val="Default"/>
              <w:numPr>
                <w:ilvl w:val="0"/>
                <w:numId w:val="3"/>
              </w:numPr>
              <w:ind w:left="260" w:hanging="260"/>
              <w:rPr>
                <w:color w:val="auto"/>
                <w:sz w:val="20"/>
                <w:szCs w:val="20"/>
                <w:lang w:val="en-US"/>
              </w:rPr>
            </w:pPr>
            <w:r w:rsidRPr="009F6823">
              <w:rPr>
                <w:color w:val="auto"/>
                <w:sz w:val="20"/>
                <w:szCs w:val="20"/>
                <w:lang w:val="en-US"/>
              </w:rPr>
              <w:t xml:space="preserve">Placing the human rights and needs of every child and young person at the </w:t>
            </w:r>
            <w:proofErr w:type="spellStart"/>
            <w:r w:rsidRPr="009F6823">
              <w:rPr>
                <w:color w:val="auto"/>
                <w:sz w:val="20"/>
                <w:szCs w:val="20"/>
                <w:lang w:val="en-US"/>
              </w:rPr>
              <w:t>centre</w:t>
            </w:r>
            <w:proofErr w:type="spellEnd"/>
            <w:r w:rsidRPr="009F6823">
              <w:rPr>
                <w:color w:val="auto"/>
                <w:sz w:val="20"/>
                <w:szCs w:val="20"/>
                <w:lang w:val="en-US"/>
              </w:rPr>
              <w:t xml:space="preserve"> of education</w:t>
            </w:r>
            <w:r>
              <w:rPr>
                <w:color w:val="auto"/>
                <w:sz w:val="20"/>
                <w:szCs w:val="20"/>
                <w:lang w:val="en-US"/>
              </w:rPr>
              <w:t>;</w:t>
            </w:r>
          </w:p>
          <w:p w14:paraId="6FC3C418" w14:textId="77777777" w:rsidR="00AC03D5" w:rsidRPr="009F6823" w:rsidRDefault="00AC03D5">
            <w:pPr>
              <w:pStyle w:val="Default"/>
              <w:numPr>
                <w:ilvl w:val="0"/>
                <w:numId w:val="3"/>
              </w:numPr>
              <w:ind w:left="260" w:hanging="260"/>
              <w:rPr>
                <w:color w:val="auto"/>
                <w:sz w:val="20"/>
                <w:szCs w:val="20"/>
                <w:lang w:val="en"/>
              </w:rPr>
            </w:pPr>
            <w:r w:rsidRPr="009F6823">
              <w:rPr>
                <w:color w:val="auto"/>
                <w:sz w:val="20"/>
                <w:szCs w:val="20"/>
                <w:lang w:val="en"/>
              </w:rPr>
              <w:t xml:space="preserve">Improvement in children and young people’s health and wellbeing; </w:t>
            </w:r>
          </w:p>
          <w:p w14:paraId="4446D11E" w14:textId="77777777" w:rsidR="00AC03D5" w:rsidRPr="009F6823" w:rsidRDefault="00AC03D5">
            <w:pPr>
              <w:pStyle w:val="Default"/>
              <w:numPr>
                <w:ilvl w:val="0"/>
                <w:numId w:val="3"/>
              </w:numPr>
              <w:ind w:left="260" w:hanging="260"/>
              <w:rPr>
                <w:color w:val="auto"/>
                <w:sz w:val="20"/>
                <w:szCs w:val="20"/>
                <w:lang w:val="en"/>
              </w:rPr>
            </w:pPr>
            <w:r w:rsidRPr="009F6823">
              <w:rPr>
                <w:color w:val="auto"/>
                <w:sz w:val="20"/>
                <w:szCs w:val="20"/>
                <w:lang w:val="en"/>
              </w:rPr>
              <w:t xml:space="preserve">Closing the attainment gap between the most and least disadvantaged children and young people; </w:t>
            </w:r>
          </w:p>
          <w:p w14:paraId="6BD1443D" w14:textId="77777777" w:rsidR="00AC03D5" w:rsidRPr="009F6823" w:rsidRDefault="00AC03D5">
            <w:pPr>
              <w:pStyle w:val="Default"/>
              <w:numPr>
                <w:ilvl w:val="0"/>
                <w:numId w:val="3"/>
              </w:numPr>
              <w:ind w:left="260" w:hanging="260"/>
              <w:rPr>
                <w:color w:val="auto"/>
                <w:sz w:val="20"/>
                <w:szCs w:val="20"/>
                <w:lang w:val="en"/>
              </w:rPr>
            </w:pPr>
            <w:r w:rsidRPr="009F6823">
              <w:rPr>
                <w:color w:val="auto"/>
                <w:sz w:val="20"/>
                <w:szCs w:val="20"/>
                <w:lang w:val="en"/>
              </w:rPr>
              <w:t xml:space="preserve">Improvement in skills and sustained, positive school leaver destinations for all young </w:t>
            </w:r>
            <w:proofErr w:type="gramStart"/>
            <w:r w:rsidRPr="009F6823">
              <w:rPr>
                <w:color w:val="auto"/>
                <w:sz w:val="20"/>
                <w:szCs w:val="20"/>
                <w:lang w:val="en"/>
              </w:rPr>
              <w:t xml:space="preserve">people </w:t>
            </w:r>
            <w:r>
              <w:rPr>
                <w:color w:val="auto"/>
                <w:sz w:val="20"/>
                <w:szCs w:val="20"/>
                <w:lang w:val="en"/>
              </w:rPr>
              <w:t>;</w:t>
            </w:r>
            <w:proofErr w:type="gramEnd"/>
          </w:p>
          <w:p w14:paraId="5633B7EB" w14:textId="77777777" w:rsidR="00AC03D5" w:rsidRDefault="00AC03D5">
            <w:pPr>
              <w:pStyle w:val="Default"/>
              <w:numPr>
                <w:ilvl w:val="0"/>
                <w:numId w:val="3"/>
              </w:numPr>
              <w:ind w:left="260" w:hanging="260"/>
              <w:rPr>
                <w:color w:val="auto"/>
                <w:sz w:val="20"/>
                <w:szCs w:val="20"/>
                <w:lang w:val="en"/>
              </w:rPr>
            </w:pPr>
            <w:r w:rsidRPr="009F6823">
              <w:rPr>
                <w:color w:val="auto"/>
                <w:sz w:val="20"/>
                <w:szCs w:val="20"/>
                <w:lang w:val="en"/>
              </w:rPr>
              <w:t>Improvement in attainment, particularly in literacy and numeracy.</w:t>
            </w:r>
          </w:p>
          <w:p w14:paraId="1923919C" w14:textId="77777777" w:rsidR="00AC03D5" w:rsidRDefault="00AC03D5" w:rsidP="003E7BE9">
            <w:pPr>
              <w:pStyle w:val="Default"/>
              <w:ind w:left="260"/>
              <w:rPr>
                <w:color w:val="auto"/>
                <w:sz w:val="20"/>
                <w:szCs w:val="20"/>
                <w:lang w:val="en"/>
              </w:rPr>
            </w:pPr>
          </w:p>
          <w:p w14:paraId="0495BBFB" w14:textId="77777777" w:rsidR="00AC03D5" w:rsidRPr="00DF73F1" w:rsidRDefault="00AC03D5" w:rsidP="003E7BE9">
            <w:pPr>
              <w:pStyle w:val="Default"/>
              <w:rPr>
                <w:b/>
                <w:bCs/>
                <w:color w:val="auto"/>
                <w:sz w:val="20"/>
                <w:szCs w:val="20"/>
                <w:lang w:val="en"/>
              </w:rPr>
            </w:pPr>
            <w:r w:rsidRPr="00DF73F1">
              <w:rPr>
                <w:b/>
                <w:bCs/>
                <w:color w:val="auto"/>
                <w:sz w:val="20"/>
                <w:szCs w:val="20"/>
                <w:lang w:val="en"/>
              </w:rPr>
              <w:t>NIF Drivers</w:t>
            </w:r>
          </w:p>
          <w:p w14:paraId="7F594965" w14:textId="77777777" w:rsidR="00AC03D5" w:rsidRPr="00DF73F1"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School and ELC Leadership</w:t>
            </w:r>
          </w:p>
          <w:p w14:paraId="1F61B742" w14:textId="77777777" w:rsidR="00AC03D5" w:rsidRPr="00DF73F1"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Teacher and Practitioner Professionalism</w:t>
            </w:r>
          </w:p>
          <w:p w14:paraId="02C0135B" w14:textId="77777777" w:rsidR="00AC03D5" w:rsidRPr="00DF73F1"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Parent/Carer Involvement and Engagement</w:t>
            </w:r>
          </w:p>
          <w:p w14:paraId="1DB33C43" w14:textId="77777777" w:rsidR="00AC03D5" w:rsidRPr="00DF73F1"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Curriculum and Assessment</w:t>
            </w:r>
          </w:p>
          <w:p w14:paraId="001BA4A5" w14:textId="77777777" w:rsidR="00AC03D5" w:rsidRPr="00DF73F1"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School and ELC Improvement</w:t>
            </w:r>
          </w:p>
          <w:p w14:paraId="3F88114D" w14:textId="77777777" w:rsidR="00AC03D5" w:rsidRDefault="00AC03D5">
            <w:pPr>
              <w:pStyle w:val="ListParagraph"/>
              <w:numPr>
                <w:ilvl w:val="0"/>
                <w:numId w:val="4"/>
              </w:numPr>
              <w:ind w:left="277" w:hanging="277"/>
              <w:contextualSpacing w:val="0"/>
              <w:rPr>
                <w:rFonts w:ascii="Arial" w:hAnsi="Arial" w:cs="Arial"/>
                <w:sz w:val="20"/>
                <w:szCs w:val="20"/>
                <w:lang w:val="en"/>
              </w:rPr>
            </w:pPr>
            <w:r w:rsidRPr="00DF73F1">
              <w:rPr>
                <w:rFonts w:ascii="Arial" w:hAnsi="Arial" w:cs="Arial"/>
                <w:sz w:val="20"/>
                <w:szCs w:val="20"/>
                <w:lang w:val="en"/>
              </w:rPr>
              <w:t>Performance Information</w:t>
            </w:r>
          </w:p>
          <w:p w14:paraId="620C9C20" w14:textId="77777777" w:rsidR="00AC03D5" w:rsidRPr="00DF73F1" w:rsidRDefault="00AC03D5" w:rsidP="003E7BE9">
            <w:pPr>
              <w:pStyle w:val="ListParagraph"/>
              <w:ind w:left="277"/>
              <w:contextualSpacing w:val="0"/>
              <w:rPr>
                <w:rFonts w:ascii="Arial" w:hAnsi="Arial" w:cs="Arial"/>
                <w:sz w:val="20"/>
                <w:szCs w:val="20"/>
                <w:lang w:val="en"/>
              </w:rPr>
            </w:pPr>
          </w:p>
          <w:p w14:paraId="18CE6818" w14:textId="77777777" w:rsidR="00AC03D5" w:rsidRPr="00DF73F1" w:rsidRDefault="00AC03D5" w:rsidP="003E7BE9">
            <w:pPr>
              <w:rPr>
                <w:rFonts w:ascii="Arial" w:hAnsi="Arial" w:cs="Arial"/>
                <w:b/>
                <w:bCs/>
                <w:sz w:val="20"/>
                <w:szCs w:val="20"/>
                <w:lang w:val="en"/>
              </w:rPr>
            </w:pPr>
            <w:r w:rsidRPr="00DF73F1">
              <w:rPr>
                <w:rFonts w:ascii="Arial" w:hAnsi="Arial" w:cs="Arial"/>
                <w:b/>
                <w:bCs/>
                <w:sz w:val="20"/>
                <w:szCs w:val="20"/>
                <w:lang w:val="en"/>
              </w:rPr>
              <w:t>NIF Outcomes</w:t>
            </w:r>
          </w:p>
          <w:p w14:paraId="417C2CD9" w14:textId="77777777" w:rsidR="00AC03D5" w:rsidRPr="00DF73F1" w:rsidRDefault="00AC03D5">
            <w:pPr>
              <w:pStyle w:val="ListParagraph"/>
              <w:numPr>
                <w:ilvl w:val="0"/>
                <w:numId w:val="5"/>
              </w:numPr>
              <w:ind w:left="260" w:hanging="260"/>
              <w:contextualSpacing w:val="0"/>
              <w:rPr>
                <w:rFonts w:ascii="Arial" w:hAnsi="Arial" w:cs="Arial"/>
                <w:color w:val="1A1A1A"/>
                <w:sz w:val="20"/>
                <w:szCs w:val="20"/>
              </w:rPr>
            </w:pPr>
            <w:r w:rsidRPr="00DF73F1">
              <w:rPr>
                <w:rFonts w:ascii="Arial" w:hAnsi="Arial" w:cs="Arial"/>
                <w:color w:val="1A1A1A"/>
                <w:sz w:val="20"/>
                <w:szCs w:val="20"/>
              </w:rPr>
              <w:t>A globally respected, empowered, and responsive education system with clear accountability at every level that supports children, young people, and adult learners to thrive. The system enables the development of their knowledge, skills, values, and attributes that give them the best opportunity to succeed and contribute to Scotland’s society and economy.</w:t>
            </w:r>
          </w:p>
          <w:p w14:paraId="53D14949" w14:textId="77777777" w:rsidR="00AC03D5" w:rsidRPr="00DF73F1" w:rsidRDefault="00AC03D5">
            <w:pPr>
              <w:pStyle w:val="ListParagraph"/>
              <w:numPr>
                <w:ilvl w:val="0"/>
                <w:numId w:val="5"/>
              </w:numPr>
              <w:ind w:left="260" w:hanging="260"/>
              <w:contextualSpacing w:val="0"/>
              <w:rPr>
                <w:rFonts w:ascii="Arial" w:hAnsi="Arial" w:cs="Arial"/>
                <w:sz w:val="20"/>
                <w:szCs w:val="20"/>
                <w:lang w:val="en"/>
              </w:rPr>
            </w:pPr>
            <w:r w:rsidRPr="00DF73F1">
              <w:rPr>
                <w:rFonts w:ascii="Arial" w:hAnsi="Arial" w:cs="Arial"/>
                <w:sz w:val="20"/>
                <w:szCs w:val="20"/>
              </w:rPr>
              <w:t xml:space="preserve">Young people experiencing the benefit of schools and early years settings working in excellent partnerships with wider children’s services and other partners, families, and communities, </w:t>
            </w:r>
            <w:r w:rsidRPr="00DF73F1">
              <w:rPr>
                <w:rFonts w:ascii="Arial" w:hAnsi="Arial" w:cs="Arial"/>
                <w:sz w:val="20"/>
                <w:szCs w:val="20"/>
              </w:rPr>
              <w:lastRenderedPageBreak/>
              <w:t>in line with the GIRFEC approach.</w:t>
            </w:r>
          </w:p>
          <w:p w14:paraId="1EF5682A" w14:textId="77777777" w:rsidR="00AC03D5" w:rsidRPr="00DF73F1" w:rsidRDefault="00AC03D5">
            <w:pPr>
              <w:pStyle w:val="ListParagraph"/>
              <w:numPr>
                <w:ilvl w:val="0"/>
                <w:numId w:val="5"/>
              </w:numPr>
              <w:ind w:left="260" w:hanging="260"/>
              <w:contextualSpacing w:val="0"/>
              <w:rPr>
                <w:rFonts w:ascii="Arial" w:hAnsi="Arial" w:cs="Arial"/>
                <w:sz w:val="20"/>
                <w:szCs w:val="20"/>
                <w:lang w:val="en"/>
              </w:rPr>
            </w:pPr>
            <w:r w:rsidRPr="00DF73F1">
              <w:rPr>
                <w:rFonts w:ascii="Arial" w:hAnsi="Arial" w:cs="Arial"/>
                <w:sz w:val="20"/>
                <w:szCs w:val="20"/>
              </w:rPr>
              <w:t>Inclusive and relevant curriculum and assessment which gives young people the knowledge and skills necessary to contribute to society, and shape a sustainable future, while celebrating and supporting progression for all.</w:t>
            </w:r>
          </w:p>
          <w:p w14:paraId="47A9C349" w14:textId="77777777" w:rsidR="00AC03D5" w:rsidRPr="00DF73F1" w:rsidRDefault="00AC03D5">
            <w:pPr>
              <w:pStyle w:val="ListParagraph"/>
              <w:numPr>
                <w:ilvl w:val="0"/>
                <w:numId w:val="5"/>
              </w:numPr>
              <w:ind w:left="260" w:hanging="283"/>
              <w:contextualSpacing w:val="0"/>
              <w:rPr>
                <w:rFonts w:ascii="Arial" w:hAnsi="Arial" w:cs="Arial"/>
                <w:sz w:val="20"/>
                <w:szCs w:val="20"/>
                <w:lang w:val="en"/>
              </w:rPr>
            </w:pPr>
            <w:r w:rsidRPr="00DF73F1">
              <w:rPr>
                <w:rFonts w:ascii="Arial" w:hAnsi="Arial" w:cs="Arial"/>
                <w:sz w:val="20"/>
                <w:szCs w:val="20"/>
              </w:rPr>
              <w:t>High levels of achievement across the curriculum for all learners, with action to close the poverty-related attainment gap</w:t>
            </w:r>
          </w:p>
          <w:p w14:paraId="56B5B1EB" w14:textId="77777777" w:rsidR="00AC03D5" w:rsidRPr="00DF73F1" w:rsidRDefault="00AC03D5">
            <w:pPr>
              <w:pStyle w:val="ListParagraph"/>
              <w:numPr>
                <w:ilvl w:val="0"/>
                <w:numId w:val="5"/>
              </w:numPr>
              <w:ind w:left="260" w:hanging="283"/>
              <w:contextualSpacing w:val="0"/>
              <w:rPr>
                <w:rFonts w:ascii="Arial" w:hAnsi="Arial" w:cs="Arial"/>
                <w:sz w:val="20"/>
                <w:szCs w:val="20"/>
                <w:lang w:val="en"/>
              </w:rPr>
            </w:pPr>
            <w:r w:rsidRPr="00DF73F1">
              <w:rPr>
                <w:rFonts w:ascii="Arial" w:hAnsi="Arial" w:cs="Arial"/>
                <w:sz w:val="20"/>
                <w:szCs w:val="20"/>
              </w:rPr>
              <w:t>Highly skilled teachers and school-leaders driving excellent learning, teaching and assessment for all,</w:t>
            </w:r>
            <w:r w:rsidRPr="003D178E">
              <w:t xml:space="preserve"> especially those with </w:t>
            </w:r>
            <w:r w:rsidRPr="00DF73F1">
              <w:rPr>
                <w:rFonts w:ascii="Arial" w:hAnsi="Arial" w:cs="Arial"/>
                <w:sz w:val="20"/>
                <w:szCs w:val="20"/>
              </w:rPr>
              <w:t>additional support needs</w:t>
            </w:r>
          </w:p>
          <w:p w14:paraId="13775B84" w14:textId="77777777" w:rsidR="00AC03D5" w:rsidRPr="00DF73F1" w:rsidRDefault="00AC03D5">
            <w:pPr>
              <w:pStyle w:val="ListParagraph"/>
              <w:numPr>
                <w:ilvl w:val="0"/>
                <w:numId w:val="5"/>
              </w:numPr>
              <w:ind w:left="260" w:hanging="283"/>
              <w:contextualSpacing w:val="0"/>
              <w:rPr>
                <w:rFonts w:ascii="Arial" w:hAnsi="Arial" w:cs="Arial"/>
                <w:sz w:val="20"/>
                <w:szCs w:val="20"/>
                <w:lang w:val="en"/>
              </w:rPr>
            </w:pPr>
            <w:r w:rsidRPr="00DF73F1">
              <w:rPr>
                <w:rFonts w:ascii="Arial" w:hAnsi="Arial" w:cs="Arial"/>
                <w:sz w:val="20"/>
                <w:szCs w:val="20"/>
              </w:rPr>
              <w:t>Improving relationships and behaviour, and attendance, with increased engagement in learning and a culture of dignity and respect for all.</w:t>
            </w:r>
          </w:p>
          <w:p w14:paraId="64FE93F1" w14:textId="77777777" w:rsidR="00AC03D5" w:rsidRPr="00DF73F1" w:rsidRDefault="00AC03D5">
            <w:pPr>
              <w:pStyle w:val="ListParagraph"/>
              <w:numPr>
                <w:ilvl w:val="0"/>
                <w:numId w:val="5"/>
              </w:numPr>
              <w:ind w:left="260" w:hanging="283"/>
              <w:contextualSpacing w:val="0"/>
              <w:rPr>
                <w:rFonts w:ascii="Arial" w:hAnsi="Arial" w:cs="Arial"/>
                <w:color w:val="000000"/>
                <w:sz w:val="20"/>
                <w:szCs w:val="20"/>
                <w:lang w:val="en"/>
              </w:rPr>
            </w:pPr>
            <w:r w:rsidRPr="00DF73F1">
              <w:rPr>
                <w:rFonts w:ascii="Arial" w:hAnsi="Arial" w:cs="Arial"/>
                <w:sz w:val="20"/>
                <w:szCs w:val="20"/>
              </w:rPr>
              <w:t>An education system engaging in digital technology to enhance all aspects of learning and teaching, supported by a digitally skilled workforce and tackling digital inequality.</w:t>
            </w:r>
          </w:p>
          <w:p w14:paraId="157E7F36" w14:textId="77777777" w:rsidR="00AC03D5" w:rsidRDefault="00AC03D5" w:rsidP="003E7BE9"/>
        </w:tc>
      </w:tr>
      <w:tr w:rsidR="00AC03D5" w14:paraId="3A2A15F6" w14:textId="77777777" w:rsidTr="003E7BE9">
        <w:tc>
          <w:tcPr>
            <w:tcW w:w="9016" w:type="dxa"/>
            <w:gridSpan w:val="3"/>
          </w:tcPr>
          <w:p w14:paraId="0ED1A981" w14:textId="77777777" w:rsidR="00AC03D5" w:rsidRPr="00DF73F1" w:rsidRDefault="00AC03D5" w:rsidP="003E7BE9">
            <w:pPr>
              <w:rPr>
                <w:rFonts w:ascii="Arial" w:hAnsi="Arial" w:cs="Arial"/>
                <w:b/>
                <w:bCs/>
                <w:sz w:val="20"/>
                <w:szCs w:val="20"/>
                <w:lang w:val="en"/>
              </w:rPr>
            </w:pPr>
            <w:proofErr w:type="gramStart"/>
            <w:r w:rsidRPr="00DF73F1">
              <w:rPr>
                <w:rFonts w:ascii="Arial" w:hAnsi="Arial" w:cs="Arial"/>
                <w:b/>
                <w:bCs/>
                <w:sz w:val="20"/>
                <w:szCs w:val="20"/>
                <w:lang w:val="en"/>
              </w:rPr>
              <w:lastRenderedPageBreak/>
              <w:t>Developing</w:t>
            </w:r>
            <w:proofErr w:type="gramEnd"/>
            <w:r w:rsidRPr="00DF73F1">
              <w:rPr>
                <w:rFonts w:ascii="Arial" w:hAnsi="Arial" w:cs="Arial"/>
                <w:b/>
                <w:bCs/>
                <w:sz w:val="20"/>
                <w:szCs w:val="20"/>
                <w:lang w:val="en"/>
              </w:rPr>
              <w:t xml:space="preserve"> In Faith</w:t>
            </w:r>
          </w:p>
          <w:p w14:paraId="1C606C5E" w14:textId="77777777" w:rsidR="00AC03D5" w:rsidRPr="004819FD" w:rsidRDefault="00AC03D5" w:rsidP="003E7BE9">
            <w:pPr>
              <w:pStyle w:val="Default"/>
              <w:rPr>
                <w:b/>
                <w:bCs/>
                <w:color w:val="auto"/>
                <w:sz w:val="20"/>
                <w:szCs w:val="20"/>
                <w:lang w:val="en"/>
              </w:rPr>
            </w:pPr>
            <w:r w:rsidRPr="00DF73F1">
              <w:rPr>
                <w:b/>
                <w:bCs/>
                <w:i/>
                <w:color w:val="auto"/>
                <w:sz w:val="20"/>
                <w:szCs w:val="20"/>
              </w:rPr>
              <w:t>Roman Catholic Schools are required to provide links within their SIP and SIR to the themes contained within ‘Developing in Faith’, as requested by the Bishops’ Conference of Scotland.</w:t>
            </w:r>
          </w:p>
        </w:tc>
      </w:tr>
      <w:tr w:rsidR="00AC03D5" w14:paraId="3D9786BF" w14:textId="77777777" w:rsidTr="003E7BE9">
        <w:tc>
          <w:tcPr>
            <w:tcW w:w="9016" w:type="dxa"/>
            <w:gridSpan w:val="3"/>
          </w:tcPr>
          <w:p w14:paraId="7B99409A" w14:textId="77777777" w:rsidR="00AC03D5" w:rsidRPr="00DF73F1" w:rsidRDefault="00AC03D5" w:rsidP="003E7BE9">
            <w:pPr>
              <w:rPr>
                <w:rFonts w:ascii="Arial" w:hAnsi="Arial" w:cs="Arial"/>
                <w:sz w:val="20"/>
                <w:szCs w:val="20"/>
                <w:lang w:val="en-US"/>
              </w:rPr>
            </w:pPr>
            <w:r w:rsidRPr="00DF73F1">
              <w:rPr>
                <w:rFonts w:ascii="Arial" w:hAnsi="Arial" w:cs="Arial"/>
                <w:sz w:val="20"/>
                <w:szCs w:val="20"/>
                <w:lang w:val="en-US"/>
              </w:rPr>
              <w:t>1.</w:t>
            </w:r>
            <w:r w:rsidRPr="00DF73F1">
              <w:rPr>
                <w:rFonts w:ascii="Arial" w:hAnsi="Arial" w:cs="Arial"/>
                <w:sz w:val="20"/>
                <w:szCs w:val="20"/>
              </w:rPr>
              <w:tab/>
            </w:r>
            <w:proofErr w:type="spellStart"/>
            <w:r w:rsidRPr="00DF73F1">
              <w:rPr>
                <w:rFonts w:ascii="Arial" w:hAnsi="Arial" w:cs="Arial"/>
                <w:sz w:val="20"/>
                <w:szCs w:val="20"/>
                <w:lang w:val="en-US"/>
              </w:rPr>
              <w:t>Honouring</w:t>
            </w:r>
            <w:proofErr w:type="spellEnd"/>
            <w:r w:rsidRPr="00DF73F1">
              <w:rPr>
                <w:rFonts w:ascii="Arial" w:hAnsi="Arial" w:cs="Arial"/>
                <w:sz w:val="20"/>
                <w:szCs w:val="20"/>
                <w:lang w:val="en-US"/>
              </w:rPr>
              <w:t xml:space="preserve"> Jesus Christ as the Way, the Truth and the Life</w:t>
            </w:r>
          </w:p>
          <w:p w14:paraId="415043AA"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2.</w:t>
            </w:r>
            <w:r w:rsidRPr="00DF73F1">
              <w:rPr>
                <w:rFonts w:ascii="Arial" w:hAnsi="Arial" w:cs="Arial"/>
                <w:sz w:val="20"/>
                <w:szCs w:val="20"/>
                <w:lang w:val="en"/>
              </w:rPr>
              <w:tab/>
              <w:t>Developing as a community of faith and learning</w:t>
            </w:r>
          </w:p>
          <w:p w14:paraId="3F40A401"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3.</w:t>
            </w:r>
            <w:r w:rsidRPr="00DF73F1">
              <w:rPr>
                <w:rFonts w:ascii="Arial" w:hAnsi="Arial" w:cs="Arial"/>
                <w:sz w:val="20"/>
                <w:szCs w:val="20"/>
                <w:lang w:val="en"/>
              </w:rPr>
              <w:tab/>
              <w:t>Promoting Gospel Values</w:t>
            </w:r>
          </w:p>
          <w:p w14:paraId="2DE08CA3" w14:textId="77777777" w:rsidR="00AC03D5" w:rsidRPr="00DF73F1" w:rsidRDefault="00AC03D5" w:rsidP="003E7BE9">
            <w:pPr>
              <w:rPr>
                <w:rFonts w:ascii="Arial" w:hAnsi="Arial" w:cs="Arial"/>
                <w:sz w:val="20"/>
                <w:szCs w:val="20"/>
                <w:lang w:val="en"/>
              </w:rPr>
            </w:pPr>
            <w:r w:rsidRPr="00DF73F1">
              <w:rPr>
                <w:rFonts w:ascii="Arial" w:hAnsi="Arial" w:cs="Arial"/>
                <w:sz w:val="20"/>
                <w:szCs w:val="20"/>
                <w:lang w:val="en"/>
              </w:rPr>
              <w:t>4.</w:t>
            </w:r>
            <w:r w:rsidRPr="00DF73F1">
              <w:rPr>
                <w:rFonts w:ascii="Arial" w:hAnsi="Arial" w:cs="Arial"/>
                <w:sz w:val="20"/>
                <w:szCs w:val="20"/>
                <w:lang w:val="en"/>
              </w:rPr>
              <w:tab/>
              <w:t>Celebrating and Worshiping</w:t>
            </w:r>
          </w:p>
          <w:p w14:paraId="1A800DA1" w14:textId="77777777" w:rsidR="00AC03D5" w:rsidRPr="00DF73F1" w:rsidRDefault="00AC03D5" w:rsidP="003E7BE9">
            <w:pPr>
              <w:rPr>
                <w:rFonts w:ascii="Arial" w:hAnsi="Arial" w:cs="Arial"/>
                <w:b/>
                <w:bCs/>
                <w:sz w:val="20"/>
                <w:szCs w:val="20"/>
                <w:lang w:val="en"/>
              </w:rPr>
            </w:pPr>
            <w:r w:rsidRPr="00DF73F1">
              <w:rPr>
                <w:rFonts w:ascii="Arial" w:hAnsi="Arial" w:cs="Arial"/>
                <w:sz w:val="20"/>
                <w:szCs w:val="20"/>
                <w:lang w:val="en"/>
              </w:rPr>
              <w:t>6.</w:t>
            </w:r>
            <w:r w:rsidRPr="00DF73F1">
              <w:rPr>
                <w:rFonts w:ascii="Arial" w:hAnsi="Arial" w:cs="Arial"/>
                <w:sz w:val="20"/>
                <w:szCs w:val="20"/>
                <w:lang w:val="en"/>
              </w:rPr>
              <w:tab/>
              <w:t>Serving the common good.</w:t>
            </w:r>
          </w:p>
        </w:tc>
      </w:tr>
    </w:tbl>
    <w:p w14:paraId="43961FBF" w14:textId="00F464C8" w:rsidR="00711E5E" w:rsidRDefault="00711E5E" w:rsidP="00267777">
      <w:pPr>
        <w:rPr>
          <w:sz w:val="24"/>
          <w:szCs w:val="24"/>
        </w:rPr>
      </w:pPr>
    </w:p>
    <w:sectPr w:rsidR="00711E5E" w:rsidSect="00461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A08"/>
    <w:multiLevelType w:val="multilevel"/>
    <w:tmpl w:val="1F2AE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F22C0"/>
    <w:multiLevelType w:val="hybridMultilevel"/>
    <w:tmpl w:val="A1AE2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D6384"/>
    <w:multiLevelType w:val="hybridMultilevel"/>
    <w:tmpl w:val="0E66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9550C"/>
    <w:multiLevelType w:val="hybridMultilevel"/>
    <w:tmpl w:val="7BCCD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726AA"/>
    <w:multiLevelType w:val="hybridMultilevel"/>
    <w:tmpl w:val="0680A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75A0E"/>
    <w:multiLevelType w:val="hybridMultilevel"/>
    <w:tmpl w:val="275C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A322ED"/>
    <w:multiLevelType w:val="hybridMultilevel"/>
    <w:tmpl w:val="1BFA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E3402"/>
    <w:multiLevelType w:val="hybridMultilevel"/>
    <w:tmpl w:val="E734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948F6"/>
    <w:multiLevelType w:val="hybridMultilevel"/>
    <w:tmpl w:val="9C561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FC4409"/>
    <w:multiLevelType w:val="hybridMultilevel"/>
    <w:tmpl w:val="C57A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2AC7"/>
    <w:multiLevelType w:val="hybridMultilevel"/>
    <w:tmpl w:val="C1F2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958D3"/>
    <w:multiLevelType w:val="hybridMultilevel"/>
    <w:tmpl w:val="F75649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F07FB5"/>
    <w:multiLevelType w:val="hybridMultilevel"/>
    <w:tmpl w:val="73B08C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9DE0764"/>
    <w:multiLevelType w:val="hybridMultilevel"/>
    <w:tmpl w:val="90A20D84"/>
    <w:lvl w:ilvl="0" w:tplc="08090001">
      <w:start w:val="1"/>
      <w:numFmt w:val="bullet"/>
      <w:lvlText w:val=""/>
      <w:lvlJc w:val="left"/>
      <w:pPr>
        <w:ind w:left="793" w:hanging="360"/>
      </w:pPr>
      <w:rPr>
        <w:rFonts w:ascii="Symbol" w:hAnsi="Symbol"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abstractNum w:abstractNumId="14" w15:restartNumberingAfterBreak="0">
    <w:nsid w:val="58550605"/>
    <w:multiLevelType w:val="hybridMultilevel"/>
    <w:tmpl w:val="5B565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1B479C"/>
    <w:multiLevelType w:val="hybridMultilevel"/>
    <w:tmpl w:val="B0089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31B9D"/>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C4023C"/>
    <w:multiLevelType w:val="hybridMultilevel"/>
    <w:tmpl w:val="E9B4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4275B9"/>
    <w:multiLevelType w:val="hybridMultilevel"/>
    <w:tmpl w:val="1D64F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1E496A"/>
    <w:multiLevelType w:val="hybridMultilevel"/>
    <w:tmpl w:val="556A2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5D1679"/>
    <w:multiLevelType w:val="hybridMultilevel"/>
    <w:tmpl w:val="9DFA0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86133D"/>
    <w:multiLevelType w:val="multilevel"/>
    <w:tmpl w:val="83304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5855CF"/>
    <w:multiLevelType w:val="hybridMultilevel"/>
    <w:tmpl w:val="8076D7A6"/>
    <w:lvl w:ilvl="0" w:tplc="72B030A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A876590"/>
    <w:multiLevelType w:val="hybridMultilevel"/>
    <w:tmpl w:val="3356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A87C55"/>
    <w:multiLevelType w:val="hybridMultilevel"/>
    <w:tmpl w:val="5C3E0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603062">
    <w:abstractNumId w:val="9"/>
  </w:num>
  <w:num w:numId="2" w16cid:durableId="392124656">
    <w:abstractNumId w:val="3"/>
  </w:num>
  <w:num w:numId="3" w16cid:durableId="1811822437">
    <w:abstractNumId w:val="16"/>
  </w:num>
  <w:num w:numId="4" w16cid:durableId="1626766552">
    <w:abstractNumId w:val="11"/>
  </w:num>
  <w:num w:numId="5" w16cid:durableId="295525253">
    <w:abstractNumId w:val="15"/>
  </w:num>
  <w:num w:numId="6" w16cid:durableId="1714497340">
    <w:abstractNumId w:val="22"/>
  </w:num>
  <w:num w:numId="7" w16cid:durableId="941374256">
    <w:abstractNumId w:val="12"/>
  </w:num>
  <w:num w:numId="8" w16cid:durableId="446241113">
    <w:abstractNumId w:val="23"/>
  </w:num>
  <w:num w:numId="9" w16cid:durableId="1934049624">
    <w:abstractNumId w:val="1"/>
  </w:num>
  <w:num w:numId="10" w16cid:durableId="385030618">
    <w:abstractNumId w:val="5"/>
  </w:num>
  <w:num w:numId="11" w16cid:durableId="134105440">
    <w:abstractNumId w:val="18"/>
  </w:num>
  <w:num w:numId="12" w16cid:durableId="260142375">
    <w:abstractNumId w:val="14"/>
  </w:num>
  <w:num w:numId="13" w16cid:durableId="360520830">
    <w:abstractNumId w:val="4"/>
  </w:num>
  <w:num w:numId="14" w16cid:durableId="807354949">
    <w:abstractNumId w:val="17"/>
  </w:num>
  <w:num w:numId="15" w16cid:durableId="593634814">
    <w:abstractNumId w:val="20"/>
  </w:num>
  <w:num w:numId="16" w16cid:durableId="1514294351">
    <w:abstractNumId w:val="7"/>
  </w:num>
  <w:num w:numId="17" w16cid:durableId="1836917692">
    <w:abstractNumId w:val="3"/>
  </w:num>
  <w:num w:numId="18" w16cid:durableId="20016654">
    <w:abstractNumId w:val="19"/>
  </w:num>
  <w:num w:numId="19" w16cid:durableId="311325660">
    <w:abstractNumId w:val="6"/>
  </w:num>
  <w:num w:numId="20" w16cid:durableId="268704370">
    <w:abstractNumId w:val="10"/>
  </w:num>
  <w:num w:numId="21" w16cid:durableId="1575162500">
    <w:abstractNumId w:val="24"/>
  </w:num>
  <w:num w:numId="22" w16cid:durableId="267156776">
    <w:abstractNumId w:val="13"/>
  </w:num>
  <w:num w:numId="23" w16cid:durableId="1636566366">
    <w:abstractNumId w:val="2"/>
  </w:num>
  <w:num w:numId="24" w16cid:durableId="154227880">
    <w:abstractNumId w:val="21"/>
  </w:num>
  <w:num w:numId="25" w16cid:durableId="2127655410">
    <w:abstractNumId w:val="0"/>
  </w:num>
  <w:num w:numId="26" w16cid:durableId="1348631647">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975"/>
    <w:rsid w:val="000002AB"/>
    <w:rsid w:val="000200DB"/>
    <w:rsid w:val="00031B9A"/>
    <w:rsid w:val="0003247D"/>
    <w:rsid w:val="00041DEE"/>
    <w:rsid w:val="000460F9"/>
    <w:rsid w:val="000536C9"/>
    <w:rsid w:val="00053A55"/>
    <w:rsid w:val="00060F56"/>
    <w:rsid w:val="00076556"/>
    <w:rsid w:val="00084518"/>
    <w:rsid w:val="00090F25"/>
    <w:rsid w:val="000A6E05"/>
    <w:rsid w:val="000D3040"/>
    <w:rsid w:val="000D761A"/>
    <w:rsid w:val="000E3072"/>
    <w:rsid w:val="00101F74"/>
    <w:rsid w:val="00103D7F"/>
    <w:rsid w:val="00115996"/>
    <w:rsid w:val="00122951"/>
    <w:rsid w:val="00132695"/>
    <w:rsid w:val="00143E1F"/>
    <w:rsid w:val="00160D0F"/>
    <w:rsid w:val="00163414"/>
    <w:rsid w:val="00170016"/>
    <w:rsid w:val="001722DC"/>
    <w:rsid w:val="0017267D"/>
    <w:rsid w:val="001771C9"/>
    <w:rsid w:val="001B0751"/>
    <w:rsid w:val="001B0C79"/>
    <w:rsid w:val="001B31AF"/>
    <w:rsid w:val="001B701C"/>
    <w:rsid w:val="001C26FA"/>
    <w:rsid w:val="001C672B"/>
    <w:rsid w:val="001E209C"/>
    <w:rsid w:val="001F0355"/>
    <w:rsid w:val="001F1DB9"/>
    <w:rsid w:val="001F6B0C"/>
    <w:rsid w:val="001F7BA6"/>
    <w:rsid w:val="002008DA"/>
    <w:rsid w:val="00213BFE"/>
    <w:rsid w:val="00213FDB"/>
    <w:rsid w:val="00217885"/>
    <w:rsid w:val="0023684E"/>
    <w:rsid w:val="00241246"/>
    <w:rsid w:val="00242606"/>
    <w:rsid w:val="002500C7"/>
    <w:rsid w:val="00252D44"/>
    <w:rsid w:val="00254A3F"/>
    <w:rsid w:val="00267777"/>
    <w:rsid w:val="00290BAA"/>
    <w:rsid w:val="002932BD"/>
    <w:rsid w:val="002A0F8E"/>
    <w:rsid w:val="002C41B0"/>
    <w:rsid w:val="002C4623"/>
    <w:rsid w:val="002C659A"/>
    <w:rsid w:val="002E202C"/>
    <w:rsid w:val="002F412B"/>
    <w:rsid w:val="002F61D6"/>
    <w:rsid w:val="00302DC5"/>
    <w:rsid w:val="003229C9"/>
    <w:rsid w:val="00324F31"/>
    <w:rsid w:val="003323CA"/>
    <w:rsid w:val="00341528"/>
    <w:rsid w:val="00342A45"/>
    <w:rsid w:val="00343700"/>
    <w:rsid w:val="0034397B"/>
    <w:rsid w:val="00346C18"/>
    <w:rsid w:val="00353E14"/>
    <w:rsid w:val="00355EC9"/>
    <w:rsid w:val="00360444"/>
    <w:rsid w:val="003626A9"/>
    <w:rsid w:val="0036799C"/>
    <w:rsid w:val="00376072"/>
    <w:rsid w:val="003764A2"/>
    <w:rsid w:val="003910BD"/>
    <w:rsid w:val="003934AC"/>
    <w:rsid w:val="003A3201"/>
    <w:rsid w:val="003A615D"/>
    <w:rsid w:val="003A76EC"/>
    <w:rsid w:val="003C0422"/>
    <w:rsid w:val="003D382E"/>
    <w:rsid w:val="003D6096"/>
    <w:rsid w:val="003F2C6E"/>
    <w:rsid w:val="003F34DA"/>
    <w:rsid w:val="003F6179"/>
    <w:rsid w:val="0040171D"/>
    <w:rsid w:val="00407989"/>
    <w:rsid w:val="004111C8"/>
    <w:rsid w:val="0041258F"/>
    <w:rsid w:val="004251EA"/>
    <w:rsid w:val="004262AD"/>
    <w:rsid w:val="00430D80"/>
    <w:rsid w:val="004317E1"/>
    <w:rsid w:val="00435C77"/>
    <w:rsid w:val="00435DB2"/>
    <w:rsid w:val="00455218"/>
    <w:rsid w:val="00461D1F"/>
    <w:rsid w:val="00473754"/>
    <w:rsid w:val="00484848"/>
    <w:rsid w:val="00495FA0"/>
    <w:rsid w:val="004B5847"/>
    <w:rsid w:val="004D4C51"/>
    <w:rsid w:val="004D4E28"/>
    <w:rsid w:val="004E2192"/>
    <w:rsid w:val="004F2098"/>
    <w:rsid w:val="004F22D2"/>
    <w:rsid w:val="004F512E"/>
    <w:rsid w:val="004F63E8"/>
    <w:rsid w:val="00501776"/>
    <w:rsid w:val="00514F19"/>
    <w:rsid w:val="00516D21"/>
    <w:rsid w:val="00530970"/>
    <w:rsid w:val="00531600"/>
    <w:rsid w:val="00535645"/>
    <w:rsid w:val="005447DC"/>
    <w:rsid w:val="00545586"/>
    <w:rsid w:val="00552C11"/>
    <w:rsid w:val="00575711"/>
    <w:rsid w:val="00591118"/>
    <w:rsid w:val="00595CA8"/>
    <w:rsid w:val="005A0AB4"/>
    <w:rsid w:val="005B361C"/>
    <w:rsid w:val="005D33CF"/>
    <w:rsid w:val="005D7F39"/>
    <w:rsid w:val="005E4382"/>
    <w:rsid w:val="005E5975"/>
    <w:rsid w:val="005E63A5"/>
    <w:rsid w:val="005F03DF"/>
    <w:rsid w:val="005F1FA3"/>
    <w:rsid w:val="005F4111"/>
    <w:rsid w:val="005F57BB"/>
    <w:rsid w:val="005F64C0"/>
    <w:rsid w:val="00606588"/>
    <w:rsid w:val="0061070E"/>
    <w:rsid w:val="00612A86"/>
    <w:rsid w:val="00613B67"/>
    <w:rsid w:val="006161C3"/>
    <w:rsid w:val="00616EF9"/>
    <w:rsid w:val="00620274"/>
    <w:rsid w:val="0063457B"/>
    <w:rsid w:val="006432F7"/>
    <w:rsid w:val="006530A9"/>
    <w:rsid w:val="00672969"/>
    <w:rsid w:val="0067696C"/>
    <w:rsid w:val="00676F6E"/>
    <w:rsid w:val="0068366B"/>
    <w:rsid w:val="00687F73"/>
    <w:rsid w:val="00691CC1"/>
    <w:rsid w:val="00695C46"/>
    <w:rsid w:val="006A46A3"/>
    <w:rsid w:val="006E73A0"/>
    <w:rsid w:val="006F34F3"/>
    <w:rsid w:val="00707375"/>
    <w:rsid w:val="00707A66"/>
    <w:rsid w:val="00710E59"/>
    <w:rsid w:val="00711E5E"/>
    <w:rsid w:val="00714E6C"/>
    <w:rsid w:val="00735A31"/>
    <w:rsid w:val="00736AC6"/>
    <w:rsid w:val="00743617"/>
    <w:rsid w:val="00750FD0"/>
    <w:rsid w:val="0075502E"/>
    <w:rsid w:val="00762E0A"/>
    <w:rsid w:val="00772232"/>
    <w:rsid w:val="00773437"/>
    <w:rsid w:val="007814E3"/>
    <w:rsid w:val="007817D6"/>
    <w:rsid w:val="00793AF5"/>
    <w:rsid w:val="0079558E"/>
    <w:rsid w:val="007971C2"/>
    <w:rsid w:val="007A0E22"/>
    <w:rsid w:val="007B7A2C"/>
    <w:rsid w:val="007C29CB"/>
    <w:rsid w:val="007C2DC1"/>
    <w:rsid w:val="007C54C8"/>
    <w:rsid w:val="007C5BA4"/>
    <w:rsid w:val="007D3855"/>
    <w:rsid w:val="007D664A"/>
    <w:rsid w:val="007D7D16"/>
    <w:rsid w:val="007F15C0"/>
    <w:rsid w:val="007F4692"/>
    <w:rsid w:val="007F6B6F"/>
    <w:rsid w:val="00804145"/>
    <w:rsid w:val="00811FF0"/>
    <w:rsid w:val="00816899"/>
    <w:rsid w:val="00816D09"/>
    <w:rsid w:val="0082001A"/>
    <w:rsid w:val="00822447"/>
    <w:rsid w:val="00834F2F"/>
    <w:rsid w:val="00836890"/>
    <w:rsid w:val="00852D47"/>
    <w:rsid w:val="00856C70"/>
    <w:rsid w:val="00865D45"/>
    <w:rsid w:val="00872450"/>
    <w:rsid w:val="008732A4"/>
    <w:rsid w:val="0087677E"/>
    <w:rsid w:val="00893359"/>
    <w:rsid w:val="00895234"/>
    <w:rsid w:val="008A3D83"/>
    <w:rsid w:val="008B43A9"/>
    <w:rsid w:val="008B76EB"/>
    <w:rsid w:val="008C223C"/>
    <w:rsid w:val="008C31AE"/>
    <w:rsid w:val="008C602C"/>
    <w:rsid w:val="008D5ADB"/>
    <w:rsid w:val="008E5631"/>
    <w:rsid w:val="008F5F9D"/>
    <w:rsid w:val="00901155"/>
    <w:rsid w:val="00920D7C"/>
    <w:rsid w:val="00920F57"/>
    <w:rsid w:val="00921957"/>
    <w:rsid w:val="00922443"/>
    <w:rsid w:val="00922FAD"/>
    <w:rsid w:val="00923B4E"/>
    <w:rsid w:val="00943776"/>
    <w:rsid w:val="009457F3"/>
    <w:rsid w:val="0096356A"/>
    <w:rsid w:val="0098122E"/>
    <w:rsid w:val="00982CC0"/>
    <w:rsid w:val="00985740"/>
    <w:rsid w:val="009916BE"/>
    <w:rsid w:val="009A7C7C"/>
    <w:rsid w:val="009C57D1"/>
    <w:rsid w:val="009D2CB3"/>
    <w:rsid w:val="009E17E7"/>
    <w:rsid w:val="009E2079"/>
    <w:rsid w:val="009F12E8"/>
    <w:rsid w:val="009F787B"/>
    <w:rsid w:val="00A070F8"/>
    <w:rsid w:val="00A14A47"/>
    <w:rsid w:val="00A26AF2"/>
    <w:rsid w:val="00A30ED3"/>
    <w:rsid w:val="00A32E23"/>
    <w:rsid w:val="00A35248"/>
    <w:rsid w:val="00A4516B"/>
    <w:rsid w:val="00A45456"/>
    <w:rsid w:val="00A51DE6"/>
    <w:rsid w:val="00A60362"/>
    <w:rsid w:val="00A93472"/>
    <w:rsid w:val="00AB45E8"/>
    <w:rsid w:val="00AB5633"/>
    <w:rsid w:val="00AC00F0"/>
    <w:rsid w:val="00AC03D5"/>
    <w:rsid w:val="00AC1ED8"/>
    <w:rsid w:val="00AC7D37"/>
    <w:rsid w:val="00AD333A"/>
    <w:rsid w:val="00AD5393"/>
    <w:rsid w:val="00AF7DC8"/>
    <w:rsid w:val="00B03C0C"/>
    <w:rsid w:val="00B07411"/>
    <w:rsid w:val="00B14FAA"/>
    <w:rsid w:val="00B17AC2"/>
    <w:rsid w:val="00B40738"/>
    <w:rsid w:val="00B4120E"/>
    <w:rsid w:val="00B52485"/>
    <w:rsid w:val="00B55794"/>
    <w:rsid w:val="00B67B62"/>
    <w:rsid w:val="00B7200B"/>
    <w:rsid w:val="00B731F2"/>
    <w:rsid w:val="00B87EE7"/>
    <w:rsid w:val="00BA5B27"/>
    <w:rsid w:val="00BC46E6"/>
    <w:rsid w:val="00BC628C"/>
    <w:rsid w:val="00BE11C3"/>
    <w:rsid w:val="00BE17D2"/>
    <w:rsid w:val="00BE228D"/>
    <w:rsid w:val="00BF17E0"/>
    <w:rsid w:val="00BF4D46"/>
    <w:rsid w:val="00BF4F7C"/>
    <w:rsid w:val="00C05188"/>
    <w:rsid w:val="00C05DE0"/>
    <w:rsid w:val="00C102A7"/>
    <w:rsid w:val="00C138B9"/>
    <w:rsid w:val="00C16E7B"/>
    <w:rsid w:val="00C206BD"/>
    <w:rsid w:val="00C3106E"/>
    <w:rsid w:val="00C3560B"/>
    <w:rsid w:val="00C4216A"/>
    <w:rsid w:val="00C520DE"/>
    <w:rsid w:val="00C538FE"/>
    <w:rsid w:val="00C64A43"/>
    <w:rsid w:val="00C70888"/>
    <w:rsid w:val="00C7641D"/>
    <w:rsid w:val="00C801BA"/>
    <w:rsid w:val="00C81DA7"/>
    <w:rsid w:val="00C82A8C"/>
    <w:rsid w:val="00C86511"/>
    <w:rsid w:val="00CB5FDA"/>
    <w:rsid w:val="00CB6300"/>
    <w:rsid w:val="00CC2D77"/>
    <w:rsid w:val="00CC45EB"/>
    <w:rsid w:val="00CD2F01"/>
    <w:rsid w:val="00CE7C8E"/>
    <w:rsid w:val="00CF40A7"/>
    <w:rsid w:val="00CF5BA8"/>
    <w:rsid w:val="00CF67E4"/>
    <w:rsid w:val="00CF767E"/>
    <w:rsid w:val="00D17AA8"/>
    <w:rsid w:val="00D257DA"/>
    <w:rsid w:val="00D30B46"/>
    <w:rsid w:val="00D314B0"/>
    <w:rsid w:val="00D357FE"/>
    <w:rsid w:val="00D5182C"/>
    <w:rsid w:val="00D56EA8"/>
    <w:rsid w:val="00D57291"/>
    <w:rsid w:val="00D63AF6"/>
    <w:rsid w:val="00D7753E"/>
    <w:rsid w:val="00D8013D"/>
    <w:rsid w:val="00D907FF"/>
    <w:rsid w:val="00D94C16"/>
    <w:rsid w:val="00DA2871"/>
    <w:rsid w:val="00DB1806"/>
    <w:rsid w:val="00DB1C16"/>
    <w:rsid w:val="00DB3BD8"/>
    <w:rsid w:val="00DB3BF0"/>
    <w:rsid w:val="00DB3EA1"/>
    <w:rsid w:val="00DC1292"/>
    <w:rsid w:val="00DD0FA5"/>
    <w:rsid w:val="00DD5419"/>
    <w:rsid w:val="00DD602C"/>
    <w:rsid w:val="00DE08DD"/>
    <w:rsid w:val="00DE5F5E"/>
    <w:rsid w:val="00DE5FAD"/>
    <w:rsid w:val="00DF3582"/>
    <w:rsid w:val="00E13FD3"/>
    <w:rsid w:val="00E2381D"/>
    <w:rsid w:val="00E241DF"/>
    <w:rsid w:val="00E2426B"/>
    <w:rsid w:val="00E37E7A"/>
    <w:rsid w:val="00E41F35"/>
    <w:rsid w:val="00E57ADF"/>
    <w:rsid w:val="00E60FB7"/>
    <w:rsid w:val="00E61866"/>
    <w:rsid w:val="00E64222"/>
    <w:rsid w:val="00E66372"/>
    <w:rsid w:val="00E6697E"/>
    <w:rsid w:val="00E7317E"/>
    <w:rsid w:val="00E7513E"/>
    <w:rsid w:val="00E75BF4"/>
    <w:rsid w:val="00E779C6"/>
    <w:rsid w:val="00E83615"/>
    <w:rsid w:val="00E87FC6"/>
    <w:rsid w:val="00E97C3A"/>
    <w:rsid w:val="00EA7FB8"/>
    <w:rsid w:val="00EB5087"/>
    <w:rsid w:val="00EB6947"/>
    <w:rsid w:val="00EC167F"/>
    <w:rsid w:val="00EC75F6"/>
    <w:rsid w:val="00ED1EEC"/>
    <w:rsid w:val="00ED6508"/>
    <w:rsid w:val="00EE3CE2"/>
    <w:rsid w:val="00EE46F9"/>
    <w:rsid w:val="00EE554A"/>
    <w:rsid w:val="00EF086C"/>
    <w:rsid w:val="00EF3B33"/>
    <w:rsid w:val="00EF78F8"/>
    <w:rsid w:val="00F009D7"/>
    <w:rsid w:val="00F068ED"/>
    <w:rsid w:val="00F111E4"/>
    <w:rsid w:val="00F14CFD"/>
    <w:rsid w:val="00F21800"/>
    <w:rsid w:val="00F3507C"/>
    <w:rsid w:val="00F4168F"/>
    <w:rsid w:val="00F44845"/>
    <w:rsid w:val="00F74C57"/>
    <w:rsid w:val="00F9233D"/>
    <w:rsid w:val="00F92B4A"/>
    <w:rsid w:val="00FC1477"/>
    <w:rsid w:val="00FE168C"/>
    <w:rsid w:val="00FF3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B4FC"/>
  <w15:chartTrackingRefBased/>
  <w15:docId w15:val="{8BF5DFAF-0E23-429A-AB7B-375DFBCB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E5975"/>
    <w:pPr>
      <w:keepNext/>
      <w:spacing w:after="0" w:line="240" w:lineRule="auto"/>
      <w:outlineLvl w:val="0"/>
    </w:pPr>
    <w:rPr>
      <w:rFonts w:ascii="Times New Roman" w:eastAsia="Times New Roman" w:hAnsi="Times New Roman" w:cs="Times New Roman"/>
      <w:b/>
      <w:bCs/>
      <w:sz w:val="24"/>
      <w:szCs w:val="24"/>
      <w:u w:val="single"/>
      <w:lang w:val="x-none"/>
    </w:rPr>
  </w:style>
  <w:style w:type="paragraph" w:styleId="Heading3">
    <w:name w:val="heading 3"/>
    <w:basedOn w:val="Normal"/>
    <w:next w:val="Normal"/>
    <w:link w:val="Heading3Char"/>
    <w:uiPriority w:val="9"/>
    <w:semiHidden/>
    <w:unhideWhenUsed/>
    <w:qFormat/>
    <w:rsid w:val="00687F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5975"/>
    <w:rPr>
      <w:rFonts w:ascii="Times New Roman" w:eastAsia="Times New Roman" w:hAnsi="Times New Roman" w:cs="Times New Roman"/>
      <w:b/>
      <w:bCs/>
      <w:sz w:val="24"/>
      <w:szCs w:val="24"/>
      <w:u w:val="single"/>
      <w:lang w:val="x-none"/>
    </w:rPr>
  </w:style>
  <w:style w:type="table" w:styleId="TableGrid">
    <w:name w:val="Table Grid"/>
    <w:basedOn w:val="TableNormal"/>
    <w:uiPriority w:val="39"/>
    <w:rsid w:val="005E5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031B9A"/>
    <w:pPr>
      <w:ind w:left="720"/>
      <w:contextualSpacing/>
    </w:pPr>
  </w:style>
  <w:style w:type="paragraph" w:styleId="BodyText3">
    <w:name w:val="Body Text 3"/>
    <w:basedOn w:val="Normal"/>
    <w:link w:val="BodyText3Char"/>
    <w:rsid w:val="00031B9A"/>
    <w:pPr>
      <w:spacing w:after="0" w:line="240" w:lineRule="auto"/>
    </w:pPr>
    <w:rPr>
      <w:rFonts w:ascii="Arial" w:eastAsia="Times New Roman" w:hAnsi="Arial" w:cs="Times New Roman"/>
      <w:b/>
      <w:bCs/>
      <w:i/>
      <w:iCs/>
      <w:sz w:val="24"/>
      <w:szCs w:val="24"/>
    </w:rPr>
  </w:style>
  <w:style w:type="character" w:customStyle="1" w:styleId="BodyText3Char">
    <w:name w:val="Body Text 3 Char"/>
    <w:basedOn w:val="DefaultParagraphFont"/>
    <w:link w:val="BodyText3"/>
    <w:rsid w:val="00031B9A"/>
    <w:rPr>
      <w:rFonts w:ascii="Arial" w:eastAsia="Times New Roman" w:hAnsi="Arial" w:cs="Times New Roman"/>
      <w:b/>
      <w:bCs/>
      <w:i/>
      <w:iCs/>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031B9A"/>
  </w:style>
  <w:style w:type="character" w:styleId="Hyperlink">
    <w:name w:val="Hyperlink"/>
    <w:basedOn w:val="DefaultParagraphFont"/>
    <w:uiPriority w:val="99"/>
    <w:unhideWhenUsed/>
    <w:rsid w:val="00C520DE"/>
    <w:rPr>
      <w:color w:val="0563C1" w:themeColor="hyperlink"/>
      <w:u w:val="single"/>
    </w:rPr>
  </w:style>
  <w:style w:type="paragraph" w:customStyle="1" w:styleId="TableParagraph">
    <w:name w:val="Table Paragraph"/>
    <w:basedOn w:val="Normal"/>
    <w:uiPriority w:val="1"/>
    <w:qFormat/>
    <w:rsid w:val="00F21800"/>
    <w:pPr>
      <w:widowControl w:val="0"/>
      <w:spacing w:after="0" w:line="240" w:lineRule="auto"/>
    </w:pPr>
    <w:rPr>
      <w:lang w:val="en-US"/>
    </w:rPr>
  </w:style>
  <w:style w:type="paragraph" w:styleId="NormalWeb">
    <w:name w:val="Normal (Web)"/>
    <w:basedOn w:val="Normal"/>
    <w:uiPriority w:val="99"/>
    <w:unhideWhenUsed/>
    <w:rsid w:val="00F218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2180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Strong">
    <w:name w:val="Strong"/>
    <w:basedOn w:val="DefaultParagraphFont"/>
    <w:uiPriority w:val="22"/>
    <w:qFormat/>
    <w:rsid w:val="005E63A5"/>
    <w:rPr>
      <w:b/>
      <w:bCs/>
    </w:rPr>
  </w:style>
  <w:style w:type="character" w:styleId="CommentReference">
    <w:name w:val="annotation reference"/>
    <w:basedOn w:val="DefaultParagraphFont"/>
    <w:uiPriority w:val="99"/>
    <w:semiHidden/>
    <w:unhideWhenUsed/>
    <w:rsid w:val="00ED6508"/>
    <w:rPr>
      <w:sz w:val="16"/>
      <w:szCs w:val="16"/>
    </w:rPr>
  </w:style>
  <w:style w:type="paragraph" w:styleId="CommentText">
    <w:name w:val="annotation text"/>
    <w:basedOn w:val="Normal"/>
    <w:link w:val="CommentTextChar"/>
    <w:uiPriority w:val="99"/>
    <w:unhideWhenUsed/>
    <w:rsid w:val="00ED6508"/>
    <w:pPr>
      <w:spacing w:line="240" w:lineRule="auto"/>
    </w:pPr>
    <w:rPr>
      <w:sz w:val="20"/>
      <w:szCs w:val="20"/>
    </w:rPr>
  </w:style>
  <w:style w:type="character" w:customStyle="1" w:styleId="CommentTextChar">
    <w:name w:val="Comment Text Char"/>
    <w:basedOn w:val="DefaultParagraphFont"/>
    <w:link w:val="CommentText"/>
    <w:uiPriority w:val="99"/>
    <w:rsid w:val="00ED6508"/>
    <w:rPr>
      <w:sz w:val="20"/>
      <w:szCs w:val="20"/>
    </w:rPr>
  </w:style>
  <w:style w:type="paragraph" w:styleId="CommentSubject">
    <w:name w:val="annotation subject"/>
    <w:basedOn w:val="CommentText"/>
    <w:next w:val="CommentText"/>
    <w:link w:val="CommentSubjectChar"/>
    <w:uiPriority w:val="99"/>
    <w:semiHidden/>
    <w:unhideWhenUsed/>
    <w:rsid w:val="00ED6508"/>
    <w:rPr>
      <w:b/>
      <w:bCs/>
    </w:rPr>
  </w:style>
  <w:style w:type="character" w:customStyle="1" w:styleId="CommentSubjectChar">
    <w:name w:val="Comment Subject Char"/>
    <w:basedOn w:val="CommentTextChar"/>
    <w:link w:val="CommentSubject"/>
    <w:uiPriority w:val="99"/>
    <w:semiHidden/>
    <w:rsid w:val="00ED6508"/>
    <w:rPr>
      <w:b/>
      <w:bCs/>
      <w:sz w:val="20"/>
      <w:szCs w:val="20"/>
    </w:rPr>
  </w:style>
  <w:style w:type="character" w:styleId="UnresolvedMention">
    <w:name w:val="Unresolved Mention"/>
    <w:basedOn w:val="DefaultParagraphFont"/>
    <w:uiPriority w:val="99"/>
    <w:semiHidden/>
    <w:unhideWhenUsed/>
    <w:rsid w:val="001771C9"/>
    <w:rPr>
      <w:color w:val="605E5C"/>
      <w:shd w:val="clear" w:color="auto" w:fill="E1DFDD"/>
    </w:rPr>
  </w:style>
  <w:style w:type="paragraph" w:styleId="Revision">
    <w:name w:val="Revision"/>
    <w:hidden/>
    <w:uiPriority w:val="99"/>
    <w:semiHidden/>
    <w:rsid w:val="007C29CB"/>
    <w:pPr>
      <w:spacing w:after="0" w:line="240" w:lineRule="auto"/>
    </w:pPr>
  </w:style>
  <w:style w:type="character" w:customStyle="1" w:styleId="Heading3Char">
    <w:name w:val="Heading 3 Char"/>
    <w:basedOn w:val="DefaultParagraphFont"/>
    <w:link w:val="Heading3"/>
    <w:uiPriority w:val="9"/>
    <w:semiHidden/>
    <w:rsid w:val="00687F7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87F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565928">
      <w:bodyDiv w:val="1"/>
      <w:marLeft w:val="0"/>
      <w:marRight w:val="0"/>
      <w:marTop w:val="0"/>
      <w:marBottom w:val="0"/>
      <w:divBdr>
        <w:top w:val="none" w:sz="0" w:space="0" w:color="auto"/>
        <w:left w:val="none" w:sz="0" w:space="0" w:color="auto"/>
        <w:bottom w:val="none" w:sz="0" w:space="0" w:color="auto"/>
        <w:right w:val="none" w:sz="0" w:space="0" w:color="auto"/>
      </w:divBdr>
    </w:div>
    <w:div w:id="63510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QISSIP-SIR@northlan.gov.uk" TargetMode="Externa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D3EBF300284729B4BA74D3A1B6966C"/>
        <w:category>
          <w:name w:val="General"/>
          <w:gallery w:val="placeholder"/>
        </w:category>
        <w:types>
          <w:type w:val="bbPlcHdr"/>
        </w:types>
        <w:behaviors>
          <w:behavior w:val="content"/>
        </w:behaviors>
        <w:guid w:val="{13927929-16C9-4ED3-B03A-80BB7E1547C0}"/>
      </w:docPartPr>
      <w:docPartBody>
        <w:p w:rsidR="00577D11" w:rsidRDefault="00A10DFE" w:rsidP="00A10DFE">
          <w:pPr>
            <w:pStyle w:val="F9D3EBF300284729B4BA74D3A1B6966C"/>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FE"/>
    <w:rsid w:val="000524AA"/>
    <w:rsid w:val="000843F8"/>
    <w:rsid w:val="002823F7"/>
    <w:rsid w:val="004506D2"/>
    <w:rsid w:val="00514F19"/>
    <w:rsid w:val="00540C3B"/>
    <w:rsid w:val="00577D11"/>
    <w:rsid w:val="00673882"/>
    <w:rsid w:val="00743617"/>
    <w:rsid w:val="00961B49"/>
    <w:rsid w:val="0098122E"/>
    <w:rsid w:val="009E2079"/>
    <w:rsid w:val="00A10DFE"/>
    <w:rsid w:val="00A26AF2"/>
    <w:rsid w:val="00AF7DC8"/>
    <w:rsid w:val="00B1394E"/>
    <w:rsid w:val="00B87EE7"/>
    <w:rsid w:val="00BC46E6"/>
    <w:rsid w:val="00C102A7"/>
    <w:rsid w:val="00CB1CEE"/>
    <w:rsid w:val="00CE729D"/>
    <w:rsid w:val="00EC75F6"/>
    <w:rsid w:val="00F20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DFE"/>
  </w:style>
  <w:style w:type="paragraph" w:customStyle="1" w:styleId="F9D3EBF300284729B4BA74D3A1B6966C">
    <w:name w:val="F9D3EBF300284729B4BA74D3A1B6966C"/>
    <w:rsid w:val="00A10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27</Pages>
  <Words>12955</Words>
  <Characters>73846</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O'Halleron</dc:creator>
  <cp:keywords/>
  <dc:description/>
  <cp:lastModifiedBy>Miss Ferguson</cp:lastModifiedBy>
  <cp:revision>25</cp:revision>
  <cp:lastPrinted>2026-06-17T13:07:00Z</cp:lastPrinted>
  <dcterms:created xsi:type="dcterms:W3CDTF">2026-06-15T13:55:00Z</dcterms:created>
  <dcterms:modified xsi:type="dcterms:W3CDTF">2026-06-17T17:51:00Z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2022-04-15T19:52:31Z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1e458068-aa1b-4a2d-9854-0932092e16c5</vt:lpwstr>
  </property>
  <property fmtid="{D5CDD505-2E9C-101B-9397-08002B2CF9AE}" pid="8" name="MSIP_Label_3c381991-eab8-4fff-8f2f-4f88109aa1cd_ContentBits">
    <vt:lpwstr>0</vt:lpwstr>
  </property>
</Properties>
</file>