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9605" w14:textId="77777777" w:rsidR="00DB12A3" w:rsidRDefault="00D42995">
      <w:r>
        <w:rPr>
          <w:noProof/>
          <w:lang w:eastAsia="en-GB"/>
        </w:rPr>
        <mc:AlternateContent>
          <mc:Choice Requires="wps">
            <w:drawing>
              <wp:anchor distT="0" distB="0" distL="114300" distR="114300" simplePos="0" relativeHeight="251660288" behindDoc="0" locked="0" layoutInCell="1" allowOverlap="1" wp14:anchorId="671001C6" wp14:editId="6C20FF77">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62F78B05" w14:textId="77777777" w:rsidR="002A78C4" w:rsidRDefault="002A78C4">
                            <w:pPr>
                              <w:rPr>
                                <w:rFonts w:ascii="Century Gothic" w:hAnsi="Century Gothic"/>
                                <w:b/>
                                <w:color w:val="00B050"/>
                                <w:sz w:val="32"/>
                                <w:szCs w:val="32"/>
                              </w:rPr>
                            </w:pPr>
                          </w:p>
                          <w:p w14:paraId="4D9D270B" w14:textId="77777777" w:rsidR="00022FDD" w:rsidRPr="00022FDD" w:rsidRDefault="00022FDD" w:rsidP="00022FDD">
                            <w:pPr>
                              <w:jc w:val="center"/>
                              <w:rPr>
                                <w:rFonts w:ascii="Arial" w:hAnsi="Arial" w:cs="Arial"/>
                                <w:sz w:val="24"/>
                                <w:szCs w:val="24"/>
                                <w:u w:val="single"/>
                              </w:rPr>
                            </w:pPr>
                            <w:r w:rsidRPr="00022FDD">
                              <w:rPr>
                                <w:rFonts w:ascii="Arial" w:hAnsi="Arial" w:cs="Arial"/>
                                <w:sz w:val="24"/>
                                <w:szCs w:val="24"/>
                                <w:u w:val="single"/>
                              </w:rPr>
                              <w:t>Behaviour Policy and Procedures</w:t>
                            </w:r>
                          </w:p>
                          <w:p w14:paraId="20EF9DE0" w14:textId="77777777" w:rsidR="00022FDD" w:rsidRPr="00022FDD" w:rsidRDefault="00022FDD" w:rsidP="00022FDD">
                            <w:pPr>
                              <w:jc w:val="center"/>
                              <w:rPr>
                                <w:rFonts w:ascii="Arial" w:hAnsi="Arial" w:cs="Arial"/>
                                <w:sz w:val="24"/>
                                <w:szCs w:val="24"/>
                                <w:u w:val="single"/>
                              </w:rPr>
                            </w:pPr>
                          </w:p>
                          <w:p w14:paraId="23885BCA" w14:textId="5B90158E" w:rsidR="00022FDD" w:rsidRPr="00022FDD" w:rsidRDefault="00022FDD" w:rsidP="00022FDD">
                            <w:pPr>
                              <w:rPr>
                                <w:rFonts w:ascii="Arial" w:hAnsi="Arial" w:cs="Arial"/>
                                <w:sz w:val="24"/>
                                <w:szCs w:val="24"/>
                              </w:rPr>
                            </w:pPr>
                            <w:r w:rsidRPr="00022FDD">
                              <w:rPr>
                                <w:rFonts w:ascii="Arial" w:hAnsi="Arial" w:cs="Arial"/>
                                <w:sz w:val="24"/>
                                <w:szCs w:val="24"/>
                              </w:rPr>
                              <w:t xml:space="preserve">Staff recognise that children benefit most where adults adopt a consistent and positive approach to the management of their emotions and behaviour. By establishing clear boundaries according to the child’s level of understanding, children become aware of the nursery routines and procedures and know what is expected of them and of others.  We do not administer physical punishment or any other sanctions which would damage a child’s self-esteem. We do not use terms such as ‘bad’ or ‘naughty’. </w:t>
                            </w:r>
                            <w:r w:rsidR="00284777">
                              <w:rPr>
                                <w:rFonts w:ascii="Arial" w:hAnsi="Arial" w:cs="Arial"/>
                                <w:sz w:val="24"/>
                                <w:szCs w:val="24"/>
                              </w:rPr>
                              <w:t>The</w:t>
                            </w:r>
                            <w:r w:rsidRPr="00022FDD">
                              <w:rPr>
                                <w:rFonts w:ascii="Arial" w:hAnsi="Arial" w:cs="Arial"/>
                                <w:sz w:val="24"/>
                                <w:szCs w:val="24"/>
                              </w:rPr>
                              <w:t xml:space="preserve"> rights of children underpin all approaches to support a child’s behaviour.</w:t>
                            </w:r>
                          </w:p>
                          <w:p w14:paraId="41361DD0" w14:textId="77777777" w:rsidR="00022FDD" w:rsidRPr="00022FDD" w:rsidRDefault="00022FDD" w:rsidP="00022FDD">
                            <w:pPr>
                              <w:rPr>
                                <w:rFonts w:ascii="Arial" w:hAnsi="Arial" w:cs="Arial"/>
                                <w:sz w:val="24"/>
                                <w:szCs w:val="24"/>
                              </w:rPr>
                            </w:pPr>
                          </w:p>
                          <w:p w14:paraId="54228EB3" w14:textId="77777777" w:rsidR="00022FDD" w:rsidRPr="00022FDD" w:rsidRDefault="00022FDD" w:rsidP="00022FDD">
                            <w:pPr>
                              <w:rPr>
                                <w:rFonts w:ascii="Arial" w:hAnsi="Arial" w:cs="Arial"/>
                                <w:sz w:val="24"/>
                                <w:szCs w:val="24"/>
                              </w:rPr>
                            </w:pPr>
                            <w:r w:rsidRPr="00022FDD">
                              <w:rPr>
                                <w:rFonts w:ascii="Arial" w:hAnsi="Arial" w:cs="Arial"/>
                                <w:sz w:val="24"/>
                                <w:szCs w:val="24"/>
                              </w:rPr>
                              <w:t>In order to do this we:</w:t>
                            </w:r>
                          </w:p>
                          <w:p w14:paraId="4CC95692" w14:textId="77777777" w:rsidR="00022FDD" w:rsidRPr="00022FDD" w:rsidRDefault="00022FDD" w:rsidP="00022FDD">
                            <w:pPr>
                              <w:pStyle w:val="ListParagraph"/>
                              <w:numPr>
                                <w:ilvl w:val="0"/>
                                <w:numId w:val="4"/>
                              </w:numPr>
                              <w:rPr>
                                <w:rFonts w:ascii="Arial" w:hAnsi="Arial" w:cs="Arial"/>
                                <w:sz w:val="24"/>
                                <w:szCs w:val="24"/>
                              </w:rPr>
                            </w:pPr>
                            <w:r w:rsidRPr="00022FDD">
                              <w:rPr>
                                <w:rFonts w:ascii="Arial" w:hAnsi="Arial" w:cs="Arial"/>
                                <w:sz w:val="24"/>
                                <w:szCs w:val="24"/>
                              </w:rPr>
                              <w:t>Display a consistent approach</w:t>
                            </w:r>
                          </w:p>
                          <w:p w14:paraId="630B0E4E" w14:textId="77777777" w:rsidR="00022FDD" w:rsidRPr="00022FDD" w:rsidRDefault="00022FDD" w:rsidP="00022FDD">
                            <w:pPr>
                              <w:pStyle w:val="ListParagraph"/>
                              <w:numPr>
                                <w:ilvl w:val="0"/>
                                <w:numId w:val="4"/>
                              </w:numPr>
                              <w:rPr>
                                <w:rFonts w:ascii="Arial" w:hAnsi="Arial" w:cs="Arial"/>
                                <w:sz w:val="24"/>
                                <w:szCs w:val="24"/>
                              </w:rPr>
                            </w:pPr>
                            <w:r w:rsidRPr="00022FDD">
                              <w:rPr>
                                <w:rFonts w:ascii="Arial" w:hAnsi="Arial" w:cs="Arial"/>
                                <w:sz w:val="24"/>
                                <w:szCs w:val="24"/>
                              </w:rPr>
                              <w:t>Model positive behaviours</w:t>
                            </w:r>
                          </w:p>
                          <w:p w14:paraId="3A30BC6C" w14:textId="77777777" w:rsidR="00022FDD" w:rsidRPr="00022FDD" w:rsidRDefault="00022FDD" w:rsidP="00022FDD">
                            <w:pPr>
                              <w:pStyle w:val="ListParagraph"/>
                              <w:numPr>
                                <w:ilvl w:val="0"/>
                                <w:numId w:val="4"/>
                              </w:numPr>
                              <w:rPr>
                                <w:rFonts w:ascii="Arial" w:hAnsi="Arial" w:cs="Arial"/>
                                <w:sz w:val="24"/>
                                <w:szCs w:val="24"/>
                              </w:rPr>
                            </w:pPr>
                            <w:r w:rsidRPr="00022FDD">
                              <w:rPr>
                                <w:rFonts w:ascii="Arial" w:hAnsi="Arial" w:cs="Arial"/>
                                <w:sz w:val="24"/>
                                <w:szCs w:val="24"/>
                              </w:rPr>
                              <w:t>Encourage self-discipline through rewards such as praise, stickers and special puppets</w:t>
                            </w:r>
                          </w:p>
                          <w:p w14:paraId="7AB95F43" w14:textId="77777777" w:rsidR="00022FDD" w:rsidRPr="00022FDD" w:rsidRDefault="00022FDD" w:rsidP="00022FDD">
                            <w:pPr>
                              <w:pStyle w:val="ListParagraph"/>
                              <w:numPr>
                                <w:ilvl w:val="0"/>
                                <w:numId w:val="4"/>
                              </w:numPr>
                              <w:rPr>
                                <w:rFonts w:ascii="Arial" w:hAnsi="Arial" w:cs="Arial"/>
                                <w:sz w:val="24"/>
                                <w:szCs w:val="24"/>
                              </w:rPr>
                            </w:pPr>
                            <w:r w:rsidRPr="00022FDD">
                              <w:rPr>
                                <w:rFonts w:ascii="Arial" w:hAnsi="Arial" w:cs="Arial"/>
                                <w:sz w:val="24"/>
                                <w:szCs w:val="24"/>
                              </w:rPr>
                              <w:t>Help children find solutions to conflict</w:t>
                            </w:r>
                          </w:p>
                          <w:p w14:paraId="348879FD" w14:textId="58CB63BD" w:rsidR="00022FDD" w:rsidRPr="00022FDD" w:rsidRDefault="00022FDD" w:rsidP="00022FDD">
                            <w:pPr>
                              <w:pStyle w:val="ListParagraph"/>
                              <w:numPr>
                                <w:ilvl w:val="0"/>
                                <w:numId w:val="4"/>
                              </w:numPr>
                              <w:rPr>
                                <w:rFonts w:ascii="Arial" w:hAnsi="Arial" w:cs="Arial"/>
                                <w:sz w:val="24"/>
                                <w:szCs w:val="24"/>
                              </w:rPr>
                            </w:pPr>
                            <w:r w:rsidRPr="00022FDD">
                              <w:rPr>
                                <w:rFonts w:ascii="Arial" w:hAnsi="Arial" w:cs="Arial"/>
                                <w:sz w:val="24"/>
                                <w:szCs w:val="24"/>
                              </w:rPr>
                              <w:t>Use a visual Class Charter Board</w:t>
                            </w:r>
                            <w:r w:rsidR="00726391">
                              <w:rPr>
                                <w:rFonts w:ascii="Arial" w:hAnsi="Arial" w:cs="Arial"/>
                                <w:sz w:val="24"/>
                                <w:szCs w:val="24"/>
                              </w:rPr>
                              <w:t xml:space="preserve"> within the </w:t>
                            </w:r>
                            <w:r w:rsidR="00284777">
                              <w:rPr>
                                <w:rFonts w:ascii="Arial" w:hAnsi="Arial" w:cs="Arial"/>
                                <w:sz w:val="24"/>
                                <w:szCs w:val="24"/>
                              </w:rPr>
                              <w:t>nursery</w:t>
                            </w:r>
                            <w:r w:rsidRPr="00022FDD">
                              <w:rPr>
                                <w:rFonts w:ascii="Arial" w:hAnsi="Arial" w:cs="Arial"/>
                                <w:sz w:val="24"/>
                                <w:szCs w:val="24"/>
                              </w:rPr>
                              <w:t xml:space="preserve"> to support the children</w:t>
                            </w:r>
                          </w:p>
                          <w:p w14:paraId="72BCA112" w14:textId="77777777" w:rsidR="00022FDD" w:rsidRPr="00022FDD" w:rsidRDefault="00022FDD" w:rsidP="00022FDD">
                            <w:pPr>
                              <w:pStyle w:val="ListParagraph"/>
                              <w:numPr>
                                <w:ilvl w:val="0"/>
                                <w:numId w:val="4"/>
                              </w:numPr>
                              <w:rPr>
                                <w:rFonts w:ascii="Arial" w:hAnsi="Arial" w:cs="Arial"/>
                                <w:sz w:val="24"/>
                                <w:szCs w:val="24"/>
                              </w:rPr>
                            </w:pPr>
                            <w:r w:rsidRPr="00022FDD">
                              <w:rPr>
                                <w:rFonts w:ascii="Arial" w:hAnsi="Arial" w:cs="Arial"/>
                                <w:sz w:val="24"/>
                                <w:szCs w:val="24"/>
                              </w:rPr>
                              <w:t>Use visual aids to communicate with children about their behaviour</w:t>
                            </w:r>
                          </w:p>
                          <w:p w14:paraId="497C184A" w14:textId="77777777" w:rsidR="00022FDD" w:rsidRPr="00022FDD" w:rsidRDefault="00022FDD" w:rsidP="00022FDD">
                            <w:pPr>
                              <w:pStyle w:val="ListParagraph"/>
                              <w:numPr>
                                <w:ilvl w:val="0"/>
                                <w:numId w:val="4"/>
                              </w:numPr>
                              <w:rPr>
                                <w:rFonts w:ascii="Arial" w:hAnsi="Arial" w:cs="Arial"/>
                                <w:sz w:val="24"/>
                                <w:szCs w:val="24"/>
                              </w:rPr>
                            </w:pPr>
                            <w:r w:rsidRPr="00022FDD">
                              <w:rPr>
                                <w:rFonts w:ascii="Arial" w:hAnsi="Arial" w:cs="Arial"/>
                                <w:sz w:val="24"/>
                                <w:szCs w:val="24"/>
                              </w:rPr>
                              <w:t>Offer children ‘Talking and Thinking Time’ to help them find ways to manage their behaviours and emotions</w:t>
                            </w:r>
                          </w:p>
                          <w:p w14:paraId="38BCA653" w14:textId="77777777" w:rsidR="00022FDD" w:rsidRDefault="00022FDD" w:rsidP="00022FDD">
                            <w:pPr>
                              <w:pStyle w:val="ListParagraph"/>
                              <w:numPr>
                                <w:ilvl w:val="0"/>
                                <w:numId w:val="4"/>
                              </w:numPr>
                              <w:rPr>
                                <w:rFonts w:ascii="Arial" w:hAnsi="Arial" w:cs="Arial"/>
                                <w:sz w:val="24"/>
                                <w:szCs w:val="24"/>
                              </w:rPr>
                            </w:pPr>
                            <w:r w:rsidRPr="00022FDD">
                              <w:rPr>
                                <w:rFonts w:ascii="Arial" w:hAnsi="Arial" w:cs="Arial"/>
                                <w:sz w:val="24"/>
                                <w:szCs w:val="24"/>
                              </w:rPr>
                              <w:t>File any ‘Talking and Thinking Time’ notes and inform parents</w:t>
                            </w:r>
                          </w:p>
                          <w:p w14:paraId="38459705" w14:textId="77777777" w:rsidR="00ED21D8" w:rsidRDefault="00ED21D8" w:rsidP="00022FDD">
                            <w:pPr>
                              <w:pStyle w:val="ListParagraph"/>
                              <w:numPr>
                                <w:ilvl w:val="0"/>
                                <w:numId w:val="4"/>
                              </w:numPr>
                              <w:rPr>
                                <w:rFonts w:ascii="Arial" w:hAnsi="Arial" w:cs="Arial"/>
                                <w:sz w:val="24"/>
                                <w:szCs w:val="24"/>
                              </w:rPr>
                            </w:pPr>
                            <w:r>
                              <w:rPr>
                                <w:rFonts w:ascii="Arial" w:hAnsi="Arial" w:cs="Arial"/>
                                <w:sz w:val="24"/>
                                <w:szCs w:val="24"/>
                              </w:rPr>
                              <w:t>Support children to better understand their emotions and how this impacts on their behaviour using Emotion Works.</w:t>
                            </w:r>
                          </w:p>
                          <w:p w14:paraId="60BF5EA0" w14:textId="77777777" w:rsidR="00ED21D8" w:rsidRDefault="00ED21D8" w:rsidP="00ED21D8">
                            <w:pPr>
                              <w:rPr>
                                <w:rFonts w:ascii="Arial" w:hAnsi="Arial" w:cs="Arial"/>
                                <w:sz w:val="24"/>
                                <w:szCs w:val="24"/>
                              </w:rPr>
                            </w:pPr>
                          </w:p>
                          <w:p w14:paraId="289E08BA" w14:textId="77777777" w:rsidR="00ED21D8" w:rsidRPr="00ED21D8" w:rsidRDefault="00ED21D8" w:rsidP="00ED21D8">
                            <w:pPr>
                              <w:rPr>
                                <w:rFonts w:ascii="Arial" w:hAnsi="Arial" w:cs="Arial"/>
                                <w:sz w:val="24"/>
                                <w:szCs w:val="24"/>
                              </w:rPr>
                            </w:pPr>
                            <w:r>
                              <w:rPr>
                                <w:rFonts w:ascii="Arial" w:hAnsi="Arial" w:cs="Arial"/>
                                <w:sz w:val="24"/>
                                <w:szCs w:val="24"/>
                              </w:rPr>
                              <w:t xml:space="preserve">In order to encourage the children to work together as a team and to </w:t>
                            </w:r>
                            <w:r w:rsidR="00673872">
                              <w:rPr>
                                <w:rFonts w:ascii="Arial" w:hAnsi="Arial" w:cs="Arial"/>
                                <w:sz w:val="24"/>
                                <w:szCs w:val="24"/>
                              </w:rPr>
                              <w:t>encourage positive behaviours we reward children individually and collectively with pompoms. As their jar is filled they earn rewards for the nursery. The children are involved with staff in selecting the rewards for each term.</w:t>
                            </w:r>
                          </w:p>
                          <w:p w14:paraId="51C190ED" w14:textId="77777777" w:rsidR="00E60706" w:rsidRDefault="00E60706" w:rsidP="00E60706">
                            <w:pPr>
                              <w:rPr>
                                <w:rFonts w:ascii="Arial" w:hAnsi="Arial" w:cs="Arial"/>
                                <w:sz w:val="24"/>
                                <w:szCs w:val="24"/>
                              </w:rPr>
                            </w:pPr>
                          </w:p>
                          <w:p w14:paraId="09E1A746" w14:textId="77777777" w:rsidR="00E60706" w:rsidRDefault="00E60706" w:rsidP="00E60706">
                            <w:pPr>
                              <w:rPr>
                                <w:rFonts w:ascii="Arial" w:hAnsi="Arial" w:cs="Arial"/>
                                <w:sz w:val="24"/>
                                <w:szCs w:val="24"/>
                              </w:rPr>
                            </w:pPr>
                            <w:r>
                              <w:rPr>
                                <w:rFonts w:ascii="Arial" w:hAnsi="Arial" w:cs="Arial"/>
                                <w:sz w:val="24"/>
                                <w:szCs w:val="24"/>
                              </w:rPr>
                              <w:t>For further details please see our school Promoting Positive Behaviour Policy.</w:t>
                            </w:r>
                          </w:p>
                          <w:p w14:paraId="789C48A2" w14:textId="77777777" w:rsidR="009B2480" w:rsidRDefault="009B2480" w:rsidP="00E60706">
                            <w:pPr>
                              <w:rPr>
                                <w:rFonts w:ascii="Arial" w:hAnsi="Arial" w:cs="Arial"/>
                                <w:sz w:val="24"/>
                                <w:szCs w:val="24"/>
                              </w:rPr>
                            </w:pPr>
                          </w:p>
                          <w:p w14:paraId="4EC13F3E" w14:textId="4DE0D578" w:rsidR="00E60706" w:rsidRDefault="009B2480" w:rsidP="009B2480">
                            <w:pPr>
                              <w:rPr>
                                <w:rFonts w:ascii="Arial" w:hAnsi="Arial" w:cs="Arial"/>
                                <w:b/>
                                <w:sz w:val="24"/>
                                <w:szCs w:val="24"/>
                              </w:rPr>
                            </w:pPr>
                            <w:r>
                              <w:rPr>
                                <w:rFonts w:ascii="Arial" w:hAnsi="Arial" w:cs="Arial"/>
                                <w:sz w:val="24"/>
                                <w:szCs w:val="24"/>
                              </w:rPr>
                              <w:t>All NLC policies are available on mynl.co.uk</w:t>
                            </w:r>
                          </w:p>
                          <w:p w14:paraId="66A3FFCB" w14:textId="77777777" w:rsidR="00E60706" w:rsidRDefault="00E60706" w:rsidP="00E60706">
                            <w:pPr>
                              <w:spacing w:after="0" w:line="240" w:lineRule="auto"/>
                              <w:rPr>
                                <w:rFonts w:ascii="Arial" w:hAnsi="Arial" w:cs="Arial"/>
                                <w:b/>
                                <w:sz w:val="24"/>
                                <w:szCs w:val="24"/>
                              </w:rPr>
                            </w:pPr>
                          </w:p>
                          <w:p w14:paraId="3C98F985" w14:textId="77777777" w:rsidR="00E60706" w:rsidRDefault="00E60706" w:rsidP="00E60706">
                            <w:pPr>
                              <w:spacing w:after="0" w:line="240" w:lineRule="auto"/>
                              <w:rPr>
                                <w:rFonts w:ascii="Arial" w:hAnsi="Arial" w:cs="Arial"/>
                                <w:b/>
                                <w:sz w:val="24"/>
                                <w:szCs w:val="24"/>
                              </w:rPr>
                            </w:pPr>
                          </w:p>
                          <w:p w14:paraId="53A936EF" w14:textId="77777777" w:rsidR="00E60706" w:rsidRDefault="00E60706" w:rsidP="00E60706">
                            <w:pPr>
                              <w:spacing w:after="0" w:line="240" w:lineRule="auto"/>
                              <w:rPr>
                                <w:rFonts w:ascii="Arial" w:hAnsi="Arial" w:cs="Arial"/>
                                <w:b/>
                                <w:sz w:val="24"/>
                                <w:szCs w:val="24"/>
                              </w:rPr>
                            </w:pPr>
                          </w:p>
                          <w:p w14:paraId="1DAD63F1" w14:textId="77777777" w:rsidR="00E60706" w:rsidRDefault="00E60706" w:rsidP="00E60706">
                            <w:pPr>
                              <w:spacing w:after="0" w:line="240" w:lineRule="auto"/>
                              <w:rPr>
                                <w:rFonts w:ascii="Arial" w:hAnsi="Arial" w:cs="Arial"/>
                                <w:b/>
                                <w:sz w:val="24"/>
                                <w:szCs w:val="24"/>
                              </w:rPr>
                            </w:pPr>
                          </w:p>
                          <w:p w14:paraId="1FDFC45B" w14:textId="77777777" w:rsidR="00E60706" w:rsidRDefault="00E60706" w:rsidP="00E60706">
                            <w:pPr>
                              <w:spacing w:after="0" w:line="240" w:lineRule="auto"/>
                              <w:rPr>
                                <w:rFonts w:ascii="Arial" w:hAnsi="Arial" w:cs="Arial"/>
                                <w:b/>
                                <w:sz w:val="24"/>
                                <w:szCs w:val="24"/>
                              </w:rPr>
                            </w:pPr>
                          </w:p>
                          <w:p w14:paraId="667CAC8D" w14:textId="77777777" w:rsidR="00E60706" w:rsidRDefault="00E60706" w:rsidP="00E60706">
                            <w:pPr>
                              <w:spacing w:after="0" w:line="240" w:lineRule="auto"/>
                              <w:rPr>
                                <w:rFonts w:ascii="Arial" w:hAnsi="Arial" w:cs="Arial"/>
                                <w:b/>
                                <w:sz w:val="24"/>
                                <w:szCs w:val="24"/>
                              </w:rPr>
                            </w:pPr>
                          </w:p>
                          <w:p w14:paraId="57F480BA" w14:textId="77777777" w:rsidR="00E60706" w:rsidRDefault="00E60706" w:rsidP="00E60706">
                            <w:pPr>
                              <w:spacing w:after="0" w:line="240" w:lineRule="auto"/>
                              <w:rPr>
                                <w:rFonts w:ascii="Arial" w:hAnsi="Arial" w:cs="Arial"/>
                                <w:b/>
                                <w:sz w:val="24"/>
                                <w:szCs w:val="24"/>
                              </w:rPr>
                            </w:pPr>
                          </w:p>
                          <w:p w14:paraId="59FB41CD" w14:textId="77777777" w:rsidR="00E60706" w:rsidRDefault="00E60706" w:rsidP="00E60706">
                            <w:pPr>
                              <w:spacing w:after="0" w:line="240" w:lineRule="auto"/>
                              <w:rPr>
                                <w:rFonts w:ascii="Arial" w:hAnsi="Arial" w:cs="Arial"/>
                                <w:b/>
                                <w:sz w:val="24"/>
                                <w:szCs w:val="24"/>
                              </w:rPr>
                            </w:pPr>
                          </w:p>
                          <w:p w14:paraId="17183456" w14:textId="77777777" w:rsidR="00E60706" w:rsidRDefault="00E60706" w:rsidP="00E60706">
                            <w:pPr>
                              <w:spacing w:after="0" w:line="240" w:lineRule="auto"/>
                              <w:rPr>
                                <w:rFonts w:ascii="Arial" w:hAnsi="Arial" w:cs="Arial"/>
                                <w:b/>
                                <w:sz w:val="24"/>
                                <w:szCs w:val="24"/>
                              </w:rPr>
                            </w:pPr>
                          </w:p>
                          <w:p w14:paraId="11137064" w14:textId="6EDDDDC5" w:rsidR="00284777" w:rsidRPr="00284777" w:rsidRDefault="00284777" w:rsidP="00284777">
                            <w:pPr>
                              <w:spacing w:after="0" w:line="240" w:lineRule="auto"/>
                              <w:rPr>
                                <w:rFonts w:ascii="Arial" w:hAnsi="Arial" w:cs="Arial"/>
                                <w:b/>
                                <w:sz w:val="24"/>
                                <w:szCs w:val="24"/>
                              </w:rPr>
                            </w:pPr>
                            <w:r w:rsidRPr="00284777">
                              <w:rPr>
                                <w:rFonts w:ascii="Arial" w:hAnsi="Arial" w:cs="Arial"/>
                                <w:b/>
                                <w:sz w:val="24"/>
                                <w:szCs w:val="24"/>
                              </w:rPr>
                              <w:t xml:space="preserve">Updated and shared with all staff </w:t>
                            </w:r>
                            <w:r w:rsidR="0072635F" w:rsidRPr="0072635F">
                              <w:rPr>
                                <w:rFonts w:ascii="Arial" w:hAnsi="Arial" w:cs="Arial"/>
                                <w:b/>
                                <w:sz w:val="24"/>
                                <w:szCs w:val="24"/>
                              </w:rPr>
                              <w:t>February</w:t>
                            </w:r>
                            <w:r w:rsidRPr="00284777">
                              <w:rPr>
                                <w:rFonts w:ascii="Arial" w:hAnsi="Arial" w:cs="Arial"/>
                                <w:b/>
                                <w:sz w:val="24"/>
                                <w:szCs w:val="24"/>
                              </w:rPr>
                              <w:t xml:space="preserve"> 2026 by Nicola Ferguson </w:t>
                            </w:r>
                          </w:p>
                          <w:p w14:paraId="0BDD795D" w14:textId="77777777" w:rsidR="00E60706" w:rsidRDefault="00E60706" w:rsidP="00E60706">
                            <w:pPr>
                              <w:spacing w:after="0" w:line="240" w:lineRule="auto"/>
                              <w:rPr>
                                <w:rFonts w:ascii="Arial" w:hAnsi="Arial" w:cs="Arial"/>
                                <w:b/>
                                <w:sz w:val="24"/>
                                <w:szCs w:val="24"/>
                              </w:rPr>
                            </w:pPr>
                          </w:p>
                          <w:p w14:paraId="4A85A5BF" w14:textId="77777777" w:rsidR="00E60706" w:rsidRDefault="00E60706" w:rsidP="00E60706">
                            <w:pPr>
                              <w:spacing w:after="0" w:line="240" w:lineRule="auto"/>
                              <w:rPr>
                                <w:rFonts w:ascii="Arial" w:hAnsi="Arial" w:cs="Arial"/>
                                <w:b/>
                                <w:sz w:val="24"/>
                                <w:szCs w:val="24"/>
                              </w:rPr>
                            </w:pPr>
                          </w:p>
                          <w:p w14:paraId="04347CBD" w14:textId="77777777" w:rsidR="00E60706" w:rsidRDefault="00E60706" w:rsidP="00E60706">
                            <w:pPr>
                              <w:spacing w:after="0" w:line="240" w:lineRule="auto"/>
                              <w:rPr>
                                <w:rFonts w:ascii="Arial" w:hAnsi="Arial" w:cs="Arial"/>
                                <w:b/>
                                <w:sz w:val="24"/>
                                <w:szCs w:val="24"/>
                              </w:rPr>
                            </w:pPr>
                          </w:p>
                          <w:p w14:paraId="6CA204CC" w14:textId="77777777" w:rsidR="00E60706" w:rsidRDefault="00E60706" w:rsidP="00E60706">
                            <w:pPr>
                              <w:spacing w:after="0" w:line="240" w:lineRule="auto"/>
                              <w:rPr>
                                <w:rFonts w:ascii="Arial" w:hAnsi="Arial" w:cs="Arial"/>
                                <w:b/>
                                <w:sz w:val="24"/>
                                <w:szCs w:val="24"/>
                              </w:rPr>
                            </w:pPr>
                          </w:p>
                          <w:p w14:paraId="1E9EF169" w14:textId="77777777" w:rsidR="00E60706" w:rsidRDefault="00E60706" w:rsidP="00E60706">
                            <w:pPr>
                              <w:spacing w:after="0" w:line="240" w:lineRule="auto"/>
                              <w:rPr>
                                <w:rFonts w:ascii="Arial" w:hAnsi="Arial" w:cs="Arial"/>
                                <w:b/>
                                <w:sz w:val="24"/>
                                <w:szCs w:val="24"/>
                              </w:rPr>
                            </w:pPr>
                          </w:p>
                          <w:p w14:paraId="52A000D1" w14:textId="77777777" w:rsidR="00E60706" w:rsidRDefault="00E60706" w:rsidP="00E60706">
                            <w:pPr>
                              <w:spacing w:after="0" w:line="240" w:lineRule="auto"/>
                              <w:rPr>
                                <w:rFonts w:ascii="Arial" w:hAnsi="Arial" w:cs="Arial"/>
                                <w:b/>
                                <w:sz w:val="24"/>
                                <w:szCs w:val="24"/>
                              </w:rPr>
                            </w:pPr>
                          </w:p>
                          <w:p w14:paraId="5F4C2A31" w14:textId="77777777" w:rsidR="00E60706" w:rsidRDefault="00E60706" w:rsidP="00E60706">
                            <w:pPr>
                              <w:spacing w:after="0" w:line="240" w:lineRule="auto"/>
                              <w:rPr>
                                <w:rFonts w:ascii="Arial" w:hAnsi="Arial" w:cs="Arial"/>
                                <w:b/>
                                <w:sz w:val="24"/>
                                <w:szCs w:val="24"/>
                              </w:rPr>
                            </w:pPr>
                          </w:p>
                          <w:p w14:paraId="07FB7298" w14:textId="77777777" w:rsidR="00E60706" w:rsidRDefault="00E60706" w:rsidP="00E60706">
                            <w:pPr>
                              <w:spacing w:after="0" w:line="240" w:lineRule="auto"/>
                              <w:rPr>
                                <w:rFonts w:ascii="Arial" w:hAnsi="Arial" w:cs="Arial"/>
                                <w:b/>
                                <w:sz w:val="24"/>
                                <w:szCs w:val="24"/>
                              </w:rPr>
                            </w:pPr>
                          </w:p>
                          <w:p w14:paraId="5467EE0F" w14:textId="77777777" w:rsidR="00E60706" w:rsidRDefault="00E60706" w:rsidP="00E60706">
                            <w:pPr>
                              <w:spacing w:after="0" w:line="240" w:lineRule="auto"/>
                              <w:rPr>
                                <w:rFonts w:ascii="Arial" w:hAnsi="Arial" w:cs="Arial"/>
                                <w:b/>
                                <w:sz w:val="24"/>
                                <w:szCs w:val="24"/>
                              </w:rPr>
                            </w:pPr>
                          </w:p>
                          <w:p w14:paraId="3224A22C" w14:textId="77777777" w:rsidR="00E60706" w:rsidRDefault="00E60706" w:rsidP="00E60706">
                            <w:pPr>
                              <w:spacing w:after="0" w:line="240" w:lineRule="auto"/>
                              <w:rPr>
                                <w:rFonts w:ascii="Arial" w:hAnsi="Arial" w:cs="Arial"/>
                                <w:b/>
                                <w:sz w:val="24"/>
                                <w:szCs w:val="24"/>
                              </w:rPr>
                            </w:pPr>
                          </w:p>
                          <w:p w14:paraId="426E3AF7" w14:textId="77777777" w:rsidR="00E60706" w:rsidRDefault="00E60706" w:rsidP="00E60706">
                            <w:pPr>
                              <w:spacing w:after="0" w:line="240" w:lineRule="auto"/>
                              <w:rPr>
                                <w:rFonts w:ascii="Arial" w:hAnsi="Arial" w:cs="Arial"/>
                                <w:b/>
                                <w:sz w:val="24"/>
                                <w:szCs w:val="24"/>
                              </w:rPr>
                            </w:pPr>
                          </w:p>
                          <w:p w14:paraId="19D8EC6D" w14:textId="77777777" w:rsidR="00E60706" w:rsidRDefault="00E60706" w:rsidP="00E60706">
                            <w:pPr>
                              <w:spacing w:after="0" w:line="240" w:lineRule="auto"/>
                              <w:rPr>
                                <w:rFonts w:ascii="Arial" w:hAnsi="Arial" w:cs="Arial"/>
                                <w:b/>
                                <w:sz w:val="24"/>
                                <w:szCs w:val="24"/>
                              </w:rPr>
                            </w:pPr>
                          </w:p>
                          <w:p w14:paraId="31F2CB25" w14:textId="77777777" w:rsidR="00E60706" w:rsidRPr="00E60706" w:rsidRDefault="00E60706" w:rsidP="00E60706">
                            <w:pPr>
                              <w:spacing w:after="0" w:line="240" w:lineRule="auto"/>
                              <w:rPr>
                                <w:rFonts w:ascii="Arial" w:hAnsi="Arial" w:cs="Arial"/>
                                <w:b/>
                                <w:sz w:val="24"/>
                                <w:szCs w:val="24"/>
                              </w:rPr>
                            </w:pPr>
                            <w:r w:rsidRPr="00E60706">
                              <w:rPr>
                                <w:rFonts w:ascii="Arial" w:hAnsi="Arial" w:cs="Arial"/>
                                <w:b/>
                                <w:sz w:val="24"/>
                                <w:szCs w:val="24"/>
                              </w:rPr>
                              <w:t>Updated August 2018 by N. Ferguson</w:t>
                            </w:r>
                          </w:p>
                          <w:p w14:paraId="4A681119" w14:textId="77777777" w:rsidR="00022FDD" w:rsidRPr="00022FDD" w:rsidRDefault="00022FDD">
                            <w:pP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001C6"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62F78B05" w14:textId="77777777" w:rsidR="002A78C4" w:rsidRDefault="002A78C4">
                      <w:pPr>
                        <w:rPr>
                          <w:rFonts w:ascii="Century Gothic" w:hAnsi="Century Gothic"/>
                          <w:b/>
                          <w:color w:val="00B050"/>
                          <w:sz w:val="32"/>
                          <w:szCs w:val="32"/>
                        </w:rPr>
                      </w:pPr>
                    </w:p>
                    <w:p w14:paraId="4D9D270B" w14:textId="77777777" w:rsidR="00022FDD" w:rsidRPr="00022FDD" w:rsidRDefault="00022FDD" w:rsidP="00022FDD">
                      <w:pPr>
                        <w:jc w:val="center"/>
                        <w:rPr>
                          <w:rFonts w:ascii="Arial" w:hAnsi="Arial" w:cs="Arial"/>
                          <w:sz w:val="24"/>
                          <w:szCs w:val="24"/>
                          <w:u w:val="single"/>
                        </w:rPr>
                      </w:pPr>
                      <w:r w:rsidRPr="00022FDD">
                        <w:rPr>
                          <w:rFonts w:ascii="Arial" w:hAnsi="Arial" w:cs="Arial"/>
                          <w:sz w:val="24"/>
                          <w:szCs w:val="24"/>
                          <w:u w:val="single"/>
                        </w:rPr>
                        <w:t>Behaviour Policy and Procedures</w:t>
                      </w:r>
                    </w:p>
                    <w:p w14:paraId="20EF9DE0" w14:textId="77777777" w:rsidR="00022FDD" w:rsidRPr="00022FDD" w:rsidRDefault="00022FDD" w:rsidP="00022FDD">
                      <w:pPr>
                        <w:jc w:val="center"/>
                        <w:rPr>
                          <w:rFonts w:ascii="Arial" w:hAnsi="Arial" w:cs="Arial"/>
                          <w:sz w:val="24"/>
                          <w:szCs w:val="24"/>
                          <w:u w:val="single"/>
                        </w:rPr>
                      </w:pPr>
                    </w:p>
                    <w:p w14:paraId="23885BCA" w14:textId="5B90158E" w:rsidR="00022FDD" w:rsidRPr="00022FDD" w:rsidRDefault="00022FDD" w:rsidP="00022FDD">
                      <w:pPr>
                        <w:rPr>
                          <w:rFonts w:ascii="Arial" w:hAnsi="Arial" w:cs="Arial"/>
                          <w:sz w:val="24"/>
                          <w:szCs w:val="24"/>
                        </w:rPr>
                      </w:pPr>
                      <w:r w:rsidRPr="00022FDD">
                        <w:rPr>
                          <w:rFonts w:ascii="Arial" w:hAnsi="Arial" w:cs="Arial"/>
                          <w:sz w:val="24"/>
                          <w:szCs w:val="24"/>
                        </w:rPr>
                        <w:t xml:space="preserve">Staff recognise that children benefit most where adults adopt a consistent and positive approach to the management of their emotions and behaviour. By establishing clear boundaries according to the child’s level of understanding, children become aware of the nursery routines and procedures and know what is expected of them and of others.  We do not administer physical punishment or any other sanctions which would damage a child’s self-esteem. We do not use terms such as ‘bad’ or ‘naughty’. </w:t>
                      </w:r>
                      <w:r w:rsidR="00284777">
                        <w:rPr>
                          <w:rFonts w:ascii="Arial" w:hAnsi="Arial" w:cs="Arial"/>
                          <w:sz w:val="24"/>
                          <w:szCs w:val="24"/>
                        </w:rPr>
                        <w:t>The</w:t>
                      </w:r>
                      <w:r w:rsidRPr="00022FDD">
                        <w:rPr>
                          <w:rFonts w:ascii="Arial" w:hAnsi="Arial" w:cs="Arial"/>
                          <w:sz w:val="24"/>
                          <w:szCs w:val="24"/>
                        </w:rPr>
                        <w:t xml:space="preserve"> rights of children underpin all approaches to support a child’s behaviour.</w:t>
                      </w:r>
                    </w:p>
                    <w:p w14:paraId="41361DD0" w14:textId="77777777" w:rsidR="00022FDD" w:rsidRPr="00022FDD" w:rsidRDefault="00022FDD" w:rsidP="00022FDD">
                      <w:pPr>
                        <w:rPr>
                          <w:rFonts w:ascii="Arial" w:hAnsi="Arial" w:cs="Arial"/>
                          <w:sz w:val="24"/>
                          <w:szCs w:val="24"/>
                        </w:rPr>
                      </w:pPr>
                    </w:p>
                    <w:p w14:paraId="54228EB3" w14:textId="77777777" w:rsidR="00022FDD" w:rsidRPr="00022FDD" w:rsidRDefault="00022FDD" w:rsidP="00022FDD">
                      <w:pPr>
                        <w:rPr>
                          <w:rFonts w:ascii="Arial" w:hAnsi="Arial" w:cs="Arial"/>
                          <w:sz w:val="24"/>
                          <w:szCs w:val="24"/>
                        </w:rPr>
                      </w:pPr>
                      <w:r w:rsidRPr="00022FDD">
                        <w:rPr>
                          <w:rFonts w:ascii="Arial" w:hAnsi="Arial" w:cs="Arial"/>
                          <w:sz w:val="24"/>
                          <w:szCs w:val="24"/>
                        </w:rPr>
                        <w:t>In order to do this we:</w:t>
                      </w:r>
                    </w:p>
                    <w:p w14:paraId="4CC95692" w14:textId="77777777" w:rsidR="00022FDD" w:rsidRPr="00022FDD" w:rsidRDefault="00022FDD" w:rsidP="00022FDD">
                      <w:pPr>
                        <w:pStyle w:val="ListParagraph"/>
                        <w:numPr>
                          <w:ilvl w:val="0"/>
                          <w:numId w:val="4"/>
                        </w:numPr>
                        <w:rPr>
                          <w:rFonts w:ascii="Arial" w:hAnsi="Arial" w:cs="Arial"/>
                          <w:sz w:val="24"/>
                          <w:szCs w:val="24"/>
                        </w:rPr>
                      </w:pPr>
                      <w:r w:rsidRPr="00022FDD">
                        <w:rPr>
                          <w:rFonts w:ascii="Arial" w:hAnsi="Arial" w:cs="Arial"/>
                          <w:sz w:val="24"/>
                          <w:szCs w:val="24"/>
                        </w:rPr>
                        <w:t>Display a consistent approach</w:t>
                      </w:r>
                    </w:p>
                    <w:p w14:paraId="630B0E4E" w14:textId="77777777" w:rsidR="00022FDD" w:rsidRPr="00022FDD" w:rsidRDefault="00022FDD" w:rsidP="00022FDD">
                      <w:pPr>
                        <w:pStyle w:val="ListParagraph"/>
                        <w:numPr>
                          <w:ilvl w:val="0"/>
                          <w:numId w:val="4"/>
                        </w:numPr>
                        <w:rPr>
                          <w:rFonts w:ascii="Arial" w:hAnsi="Arial" w:cs="Arial"/>
                          <w:sz w:val="24"/>
                          <w:szCs w:val="24"/>
                        </w:rPr>
                      </w:pPr>
                      <w:r w:rsidRPr="00022FDD">
                        <w:rPr>
                          <w:rFonts w:ascii="Arial" w:hAnsi="Arial" w:cs="Arial"/>
                          <w:sz w:val="24"/>
                          <w:szCs w:val="24"/>
                        </w:rPr>
                        <w:t>Model positive behaviours</w:t>
                      </w:r>
                    </w:p>
                    <w:p w14:paraId="3A30BC6C" w14:textId="77777777" w:rsidR="00022FDD" w:rsidRPr="00022FDD" w:rsidRDefault="00022FDD" w:rsidP="00022FDD">
                      <w:pPr>
                        <w:pStyle w:val="ListParagraph"/>
                        <w:numPr>
                          <w:ilvl w:val="0"/>
                          <w:numId w:val="4"/>
                        </w:numPr>
                        <w:rPr>
                          <w:rFonts w:ascii="Arial" w:hAnsi="Arial" w:cs="Arial"/>
                          <w:sz w:val="24"/>
                          <w:szCs w:val="24"/>
                        </w:rPr>
                      </w:pPr>
                      <w:r w:rsidRPr="00022FDD">
                        <w:rPr>
                          <w:rFonts w:ascii="Arial" w:hAnsi="Arial" w:cs="Arial"/>
                          <w:sz w:val="24"/>
                          <w:szCs w:val="24"/>
                        </w:rPr>
                        <w:t>Encourage self-discipline through rewards such as praise, stickers and special puppets</w:t>
                      </w:r>
                    </w:p>
                    <w:p w14:paraId="7AB95F43" w14:textId="77777777" w:rsidR="00022FDD" w:rsidRPr="00022FDD" w:rsidRDefault="00022FDD" w:rsidP="00022FDD">
                      <w:pPr>
                        <w:pStyle w:val="ListParagraph"/>
                        <w:numPr>
                          <w:ilvl w:val="0"/>
                          <w:numId w:val="4"/>
                        </w:numPr>
                        <w:rPr>
                          <w:rFonts w:ascii="Arial" w:hAnsi="Arial" w:cs="Arial"/>
                          <w:sz w:val="24"/>
                          <w:szCs w:val="24"/>
                        </w:rPr>
                      </w:pPr>
                      <w:r w:rsidRPr="00022FDD">
                        <w:rPr>
                          <w:rFonts w:ascii="Arial" w:hAnsi="Arial" w:cs="Arial"/>
                          <w:sz w:val="24"/>
                          <w:szCs w:val="24"/>
                        </w:rPr>
                        <w:t>Help children find solutions to conflict</w:t>
                      </w:r>
                    </w:p>
                    <w:p w14:paraId="348879FD" w14:textId="58CB63BD" w:rsidR="00022FDD" w:rsidRPr="00022FDD" w:rsidRDefault="00022FDD" w:rsidP="00022FDD">
                      <w:pPr>
                        <w:pStyle w:val="ListParagraph"/>
                        <w:numPr>
                          <w:ilvl w:val="0"/>
                          <w:numId w:val="4"/>
                        </w:numPr>
                        <w:rPr>
                          <w:rFonts w:ascii="Arial" w:hAnsi="Arial" w:cs="Arial"/>
                          <w:sz w:val="24"/>
                          <w:szCs w:val="24"/>
                        </w:rPr>
                      </w:pPr>
                      <w:r w:rsidRPr="00022FDD">
                        <w:rPr>
                          <w:rFonts w:ascii="Arial" w:hAnsi="Arial" w:cs="Arial"/>
                          <w:sz w:val="24"/>
                          <w:szCs w:val="24"/>
                        </w:rPr>
                        <w:t>Use a visual Class Charter Board</w:t>
                      </w:r>
                      <w:r w:rsidR="00726391">
                        <w:rPr>
                          <w:rFonts w:ascii="Arial" w:hAnsi="Arial" w:cs="Arial"/>
                          <w:sz w:val="24"/>
                          <w:szCs w:val="24"/>
                        </w:rPr>
                        <w:t xml:space="preserve"> within the </w:t>
                      </w:r>
                      <w:r w:rsidR="00284777">
                        <w:rPr>
                          <w:rFonts w:ascii="Arial" w:hAnsi="Arial" w:cs="Arial"/>
                          <w:sz w:val="24"/>
                          <w:szCs w:val="24"/>
                        </w:rPr>
                        <w:t>nursery</w:t>
                      </w:r>
                      <w:r w:rsidRPr="00022FDD">
                        <w:rPr>
                          <w:rFonts w:ascii="Arial" w:hAnsi="Arial" w:cs="Arial"/>
                          <w:sz w:val="24"/>
                          <w:szCs w:val="24"/>
                        </w:rPr>
                        <w:t xml:space="preserve"> to support the children</w:t>
                      </w:r>
                    </w:p>
                    <w:p w14:paraId="72BCA112" w14:textId="77777777" w:rsidR="00022FDD" w:rsidRPr="00022FDD" w:rsidRDefault="00022FDD" w:rsidP="00022FDD">
                      <w:pPr>
                        <w:pStyle w:val="ListParagraph"/>
                        <w:numPr>
                          <w:ilvl w:val="0"/>
                          <w:numId w:val="4"/>
                        </w:numPr>
                        <w:rPr>
                          <w:rFonts w:ascii="Arial" w:hAnsi="Arial" w:cs="Arial"/>
                          <w:sz w:val="24"/>
                          <w:szCs w:val="24"/>
                        </w:rPr>
                      </w:pPr>
                      <w:r w:rsidRPr="00022FDD">
                        <w:rPr>
                          <w:rFonts w:ascii="Arial" w:hAnsi="Arial" w:cs="Arial"/>
                          <w:sz w:val="24"/>
                          <w:szCs w:val="24"/>
                        </w:rPr>
                        <w:t>Use visual aids to communicate with children about their behaviour</w:t>
                      </w:r>
                    </w:p>
                    <w:p w14:paraId="497C184A" w14:textId="77777777" w:rsidR="00022FDD" w:rsidRPr="00022FDD" w:rsidRDefault="00022FDD" w:rsidP="00022FDD">
                      <w:pPr>
                        <w:pStyle w:val="ListParagraph"/>
                        <w:numPr>
                          <w:ilvl w:val="0"/>
                          <w:numId w:val="4"/>
                        </w:numPr>
                        <w:rPr>
                          <w:rFonts w:ascii="Arial" w:hAnsi="Arial" w:cs="Arial"/>
                          <w:sz w:val="24"/>
                          <w:szCs w:val="24"/>
                        </w:rPr>
                      </w:pPr>
                      <w:r w:rsidRPr="00022FDD">
                        <w:rPr>
                          <w:rFonts w:ascii="Arial" w:hAnsi="Arial" w:cs="Arial"/>
                          <w:sz w:val="24"/>
                          <w:szCs w:val="24"/>
                        </w:rPr>
                        <w:t>Offer children ‘Talking and Thinking Time’ to help them find ways to manage their behaviours and emotions</w:t>
                      </w:r>
                    </w:p>
                    <w:p w14:paraId="38BCA653" w14:textId="77777777" w:rsidR="00022FDD" w:rsidRDefault="00022FDD" w:rsidP="00022FDD">
                      <w:pPr>
                        <w:pStyle w:val="ListParagraph"/>
                        <w:numPr>
                          <w:ilvl w:val="0"/>
                          <w:numId w:val="4"/>
                        </w:numPr>
                        <w:rPr>
                          <w:rFonts w:ascii="Arial" w:hAnsi="Arial" w:cs="Arial"/>
                          <w:sz w:val="24"/>
                          <w:szCs w:val="24"/>
                        </w:rPr>
                      </w:pPr>
                      <w:r w:rsidRPr="00022FDD">
                        <w:rPr>
                          <w:rFonts w:ascii="Arial" w:hAnsi="Arial" w:cs="Arial"/>
                          <w:sz w:val="24"/>
                          <w:szCs w:val="24"/>
                        </w:rPr>
                        <w:t>File any ‘Talking and Thinking Time’ notes and inform parents</w:t>
                      </w:r>
                    </w:p>
                    <w:p w14:paraId="38459705" w14:textId="77777777" w:rsidR="00ED21D8" w:rsidRDefault="00ED21D8" w:rsidP="00022FDD">
                      <w:pPr>
                        <w:pStyle w:val="ListParagraph"/>
                        <w:numPr>
                          <w:ilvl w:val="0"/>
                          <w:numId w:val="4"/>
                        </w:numPr>
                        <w:rPr>
                          <w:rFonts w:ascii="Arial" w:hAnsi="Arial" w:cs="Arial"/>
                          <w:sz w:val="24"/>
                          <w:szCs w:val="24"/>
                        </w:rPr>
                      </w:pPr>
                      <w:r>
                        <w:rPr>
                          <w:rFonts w:ascii="Arial" w:hAnsi="Arial" w:cs="Arial"/>
                          <w:sz w:val="24"/>
                          <w:szCs w:val="24"/>
                        </w:rPr>
                        <w:t>Support children to better understand their emotions and how this impacts on their behaviour using Emotion Works.</w:t>
                      </w:r>
                    </w:p>
                    <w:p w14:paraId="60BF5EA0" w14:textId="77777777" w:rsidR="00ED21D8" w:rsidRDefault="00ED21D8" w:rsidP="00ED21D8">
                      <w:pPr>
                        <w:rPr>
                          <w:rFonts w:ascii="Arial" w:hAnsi="Arial" w:cs="Arial"/>
                          <w:sz w:val="24"/>
                          <w:szCs w:val="24"/>
                        </w:rPr>
                      </w:pPr>
                    </w:p>
                    <w:p w14:paraId="289E08BA" w14:textId="77777777" w:rsidR="00ED21D8" w:rsidRPr="00ED21D8" w:rsidRDefault="00ED21D8" w:rsidP="00ED21D8">
                      <w:pPr>
                        <w:rPr>
                          <w:rFonts w:ascii="Arial" w:hAnsi="Arial" w:cs="Arial"/>
                          <w:sz w:val="24"/>
                          <w:szCs w:val="24"/>
                        </w:rPr>
                      </w:pPr>
                      <w:r>
                        <w:rPr>
                          <w:rFonts w:ascii="Arial" w:hAnsi="Arial" w:cs="Arial"/>
                          <w:sz w:val="24"/>
                          <w:szCs w:val="24"/>
                        </w:rPr>
                        <w:t xml:space="preserve">In order to encourage the children to work together as a team and to </w:t>
                      </w:r>
                      <w:r w:rsidR="00673872">
                        <w:rPr>
                          <w:rFonts w:ascii="Arial" w:hAnsi="Arial" w:cs="Arial"/>
                          <w:sz w:val="24"/>
                          <w:szCs w:val="24"/>
                        </w:rPr>
                        <w:t>encourage positive behaviours we reward children individually and collectively with pompoms. As their jar is filled they earn rewards for the nursery. The children are involved with staff in selecting the rewards for each term.</w:t>
                      </w:r>
                    </w:p>
                    <w:p w14:paraId="51C190ED" w14:textId="77777777" w:rsidR="00E60706" w:rsidRDefault="00E60706" w:rsidP="00E60706">
                      <w:pPr>
                        <w:rPr>
                          <w:rFonts w:ascii="Arial" w:hAnsi="Arial" w:cs="Arial"/>
                          <w:sz w:val="24"/>
                          <w:szCs w:val="24"/>
                        </w:rPr>
                      </w:pPr>
                    </w:p>
                    <w:p w14:paraId="09E1A746" w14:textId="77777777" w:rsidR="00E60706" w:rsidRDefault="00E60706" w:rsidP="00E60706">
                      <w:pPr>
                        <w:rPr>
                          <w:rFonts w:ascii="Arial" w:hAnsi="Arial" w:cs="Arial"/>
                          <w:sz w:val="24"/>
                          <w:szCs w:val="24"/>
                        </w:rPr>
                      </w:pPr>
                      <w:r>
                        <w:rPr>
                          <w:rFonts w:ascii="Arial" w:hAnsi="Arial" w:cs="Arial"/>
                          <w:sz w:val="24"/>
                          <w:szCs w:val="24"/>
                        </w:rPr>
                        <w:t>For further details please see our school Promoting Positive Behaviour Policy.</w:t>
                      </w:r>
                    </w:p>
                    <w:p w14:paraId="789C48A2" w14:textId="77777777" w:rsidR="009B2480" w:rsidRDefault="009B2480" w:rsidP="00E60706">
                      <w:pPr>
                        <w:rPr>
                          <w:rFonts w:ascii="Arial" w:hAnsi="Arial" w:cs="Arial"/>
                          <w:sz w:val="24"/>
                          <w:szCs w:val="24"/>
                        </w:rPr>
                      </w:pPr>
                    </w:p>
                    <w:p w14:paraId="4EC13F3E" w14:textId="4DE0D578" w:rsidR="00E60706" w:rsidRDefault="009B2480" w:rsidP="009B2480">
                      <w:pPr>
                        <w:rPr>
                          <w:rFonts w:ascii="Arial" w:hAnsi="Arial" w:cs="Arial"/>
                          <w:b/>
                          <w:sz w:val="24"/>
                          <w:szCs w:val="24"/>
                        </w:rPr>
                      </w:pPr>
                      <w:r>
                        <w:rPr>
                          <w:rFonts w:ascii="Arial" w:hAnsi="Arial" w:cs="Arial"/>
                          <w:sz w:val="24"/>
                          <w:szCs w:val="24"/>
                        </w:rPr>
                        <w:t>All NLC policies are available on mynl.co.uk</w:t>
                      </w:r>
                    </w:p>
                    <w:p w14:paraId="66A3FFCB" w14:textId="77777777" w:rsidR="00E60706" w:rsidRDefault="00E60706" w:rsidP="00E60706">
                      <w:pPr>
                        <w:spacing w:after="0" w:line="240" w:lineRule="auto"/>
                        <w:rPr>
                          <w:rFonts w:ascii="Arial" w:hAnsi="Arial" w:cs="Arial"/>
                          <w:b/>
                          <w:sz w:val="24"/>
                          <w:szCs w:val="24"/>
                        </w:rPr>
                      </w:pPr>
                    </w:p>
                    <w:p w14:paraId="3C98F985" w14:textId="77777777" w:rsidR="00E60706" w:rsidRDefault="00E60706" w:rsidP="00E60706">
                      <w:pPr>
                        <w:spacing w:after="0" w:line="240" w:lineRule="auto"/>
                        <w:rPr>
                          <w:rFonts w:ascii="Arial" w:hAnsi="Arial" w:cs="Arial"/>
                          <w:b/>
                          <w:sz w:val="24"/>
                          <w:szCs w:val="24"/>
                        </w:rPr>
                      </w:pPr>
                    </w:p>
                    <w:p w14:paraId="53A936EF" w14:textId="77777777" w:rsidR="00E60706" w:rsidRDefault="00E60706" w:rsidP="00E60706">
                      <w:pPr>
                        <w:spacing w:after="0" w:line="240" w:lineRule="auto"/>
                        <w:rPr>
                          <w:rFonts w:ascii="Arial" w:hAnsi="Arial" w:cs="Arial"/>
                          <w:b/>
                          <w:sz w:val="24"/>
                          <w:szCs w:val="24"/>
                        </w:rPr>
                      </w:pPr>
                    </w:p>
                    <w:p w14:paraId="1DAD63F1" w14:textId="77777777" w:rsidR="00E60706" w:rsidRDefault="00E60706" w:rsidP="00E60706">
                      <w:pPr>
                        <w:spacing w:after="0" w:line="240" w:lineRule="auto"/>
                        <w:rPr>
                          <w:rFonts w:ascii="Arial" w:hAnsi="Arial" w:cs="Arial"/>
                          <w:b/>
                          <w:sz w:val="24"/>
                          <w:szCs w:val="24"/>
                        </w:rPr>
                      </w:pPr>
                    </w:p>
                    <w:p w14:paraId="1FDFC45B" w14:textId="77777777" w:rsidR="00E60706" w:rsidRDefault="00E60706" w:rsidP="00E60706">
                      <w:pPr>
                        <w:spacing w:after="0" w:line="240" w:lineRule="auto"/>
                        <w:rPr>
                          <w:rFonts w:ascii="Arial" w:hAnsi="Arial" w:cs="Arial"/>
                          <w:b/>
                          <w:sz w:val="24"/>
                          <w:szCs w:val="24"/>
                        </w:rPr>
                      </w:pPr>
                    </w:p>
                    <w:p w14:paraId="667CAC8D" w14:textId="77777777" w:rsidR="00E60706" w:rsidRDefault="00E60706" w:rsidP="00E60706">
                      <w:pPr>
                        <w:spacing w:after="0" w:line="240" w:lineRule="auto"/>
                        <w:rPr>
                          <w:rFonts w:ascii="Arial" w:hAnsi="Arial" w:cs="Arial"/>
                          <w:b/>
                          <w:sz w:val="24"/>
                          <w:szCs w:val="24"/>
                        </w:rPr>
                      </w:pPr>
                    </w:p>
                    <w:p w14:paraId="57F480BA" w14:textId="77777777" w:rsidR="00E60706" w:rsidRDefault="00E60706" w:rsidP="00E60706">
                      <w:pPr>
                        <w:spacing w:after="0" w:line="240" w:lineRule="auto"/>
                        <w:rPr>
                          <w:rFonts w:ascii="Arial" w:hAnsi="Arial" w:cs="Arial"/>
                          <w:b/>
                          <w:sz w:val="24"/>
                          <w:szCs w:val="24"/>
                        </w:rPr>
                      </w:pPr>
                    </w:p>
                    <w:p w14:paraId="59FB41CD" w14:textId="77777777" w:rsidR="00E60706" w:rsidRDefault="00E60706" w:rsidP="00E60706">
                      <w:pPr>
                        <w:spacing w:after="0" w:line="240" w:lineRule="auto"/>
                        <w:rPr>
                          <w:rFonts w:ascii="Arial" w:hAnsi="Arial" w:cs="Arial"/>
                          <w:b/>
                          <w:sz w:val="24"/>
                          <w:szCs w:val="24"/>
                        </w:rPr>
                      </w:pPr>
                    </w:p>
                    <w:p w14:paraId="17183456" w14:textId="77777777" w:rsidR="00E60706" w:rsidRDefault="00E60706" w:rsidP="00E60706">
                      <w:pPr>
                        <w:spacing w:after="0" w:line="240" w:lineRule="auto"/>
                        <w:rPr>
                          <w:rFonts w:ascii="Arial" w:hAnsi="Arial" w:cs="Arial"/>
                          <w:b/>
                          <w:sz w:val="24"/>
                          <w:szCs w:val="24"/>
                        </w:rPr>
                      </w:pPr>
                    </w:p>
                    <w:p w14:paraId="11137064" w14:textId="6EDDDDC5" w:rsidR="00284777" w:rsidRPr="00284777" w:rsidRDefault="00284777" w:rsidP="00284777">
                      <w:pPr>
                        <w:spacing w:after="0" w:line="240" w:lineRule="auto"/>
                        <w:rPr>
                          <w:rFonts w:ascii="Arial" w:hAnsi="Arial" w:cs="Arial"/>
                          <w:b/>
                          <w:sz w:val="24"/>
                          <w:szCs w:val="24"/>
                        </w:rPr>
                      </w:pPr>
                      <w:r w:rsidRPr="00284777">
                        <w:rPr>
                          <w:rFonts w:ascii="Arial" w:hAnsi="Arial" w:cs="Arial"/>
                          <w:b/>
                          <w:sz w:val="24"/>
                          <w:szCs w:val="24"/>
                        </w:rPr>
                        <w:t xml:space="preserve">Updated and shared with all staff </w:t>
                      </w:r>
                      <w:r w:rsidR="0072635F" w:rsidRPr="0072635F">
                        <w:rPr>
                          <w:rFonts w:ascii="Arial" w:hAnsi="Arial" w:cs="Arial"/>
                          <w:b/>
                          <w:sz w:val="24"/>
                          <w:szCs w:val="24"/>
                        </w:rPr>
                        <w:t>February</w:t>
                      </w:r>
                      <w:r w:rsidRPr="00284777">
                        <w:rPr>
                          <w:rFonts w:ascii="Arial" w:hAnsi="Arial" w:cs="Arial"/>
                          <w:b/>
                          <w:sz w:val="24"/>
                          <w:szCs w:val="24"/>
                        </w:rPr>
                        <w:t xml:space="preserve"> 2026 by Nicola Ferguson </w:t>
                      </w:r>
                    </w:p>
                    <w:p w14:paraId="0BDD795D" w14:textId="77777777" w:rsidR="00E60706" w:rsidRDefault="00E60706" w:rsidP="00E60706">
                      <w:pPr>
                        <w:spacing w:after="0" w:line="240" w:lineRule="auto"/>
                        <w:rPr>
                          <w:rFonts w:ascii="Arial" w:hAnsi="Arial" w:cs="Arial"/>
                          <w:b/>
                          <w:sz w:val="24"/>
                          <w:szCs w:val="24"/>
                        </w:rPr>
                      </w:pPr>
                    </w:p>
                    <w:p w14:paraId="4A85A5BF" w14:textId="77777777" w:rsidR="00E60706" w:rsidRDefault="00E60706" w:rsidP="00E60706">
                      <w:pPr>
                        <w:spacing w:after="0" w:line="240" w:lineRule="auto"/>
                        <w:rPr>
                          <w:rFonts w:ascii="Arial" w:hAnsi="Arial" w:cs="Arial"/>
                          <w:b/>
                          <w:sz w:val="24"/>
                          <w:szCs w:val="24"/>
                        </w:rPr>
                      </w:pPr>
                    </w:p>
                    <w:p w14:paraId="04347CBD" w14:textId="77777777" w:rsidR="00E60706" w:rsidRDefault="00E60706" w:rsidP="00E60706">
                      <w:pPr>
                        <w:spacing w:after="0" w:line="240" w:lineRule="auto"/>
                        <w:rPr>
                          <w:rFonts w:ascii="Arial" w:hAnsi="Arial" w:cs="Arial"/>
                          <w:b/>
                          <w:sz w:val="24"/>
                          <w:szCs w:val="24"/>
                        </w:rPr>
                      </w:pPr>
                    </w:p>
                    <w:p w14:paraId="6CA204CC" w14:textId="77777777" w:rsidR="00E60706" w:rsidRDefault="00E60706" w:rsidP="00E60706">
                      <w:pPr>
                        <w:spacing w:after="0" w:line="240" w:lineRule="auto"/>
                        <w:rPr>
                          <w:rFonts w:ascii="Arial" w:hAnsi="Arial" w:cs="Arial"/>
                          <w:b/>
                          <w:sz w:val="24"/>
                          <w:szCs w:val="24"/>
                        </w:rPr>
                      </w:pPr>
                    </w:p>
                    <w:p w14:paraId="1E9EF169" w14:textId="77777777" w:rsidR="00E60706" w:rsidRDefault="00E60706" w:rsidP="00E60706">
                      <w:pPr>
                        <w:spacing w:after="0" w:line="240" w:lineRule="auto"/>
                        <w:rPr>
                          <w:rFonts w:ascii="Arial" w:hAnsi="Arial" w:cs="Arial"/>
                          <w:b/>
                          <w:sz w:val="24"/>
                          <w:szCs w:val="24"/>
                        </w:rPr>
                      </w:pPr>
                    </w:p>
                    <w:p w14:paraId="52A000D1" w14:textId="77777777" w:rsidR="00E60706" w:rsidRDefault="00E60706" w:rsidP="00E60706">
                      <w:pPr>
                        <w:spacing w:after="0" w:line="240" w:lineRule="auto"/>
                        <w:rPr>
                          <w:rFonts w:ascii="Arial" w:hAnsi="Arial" w:cs="Arial"/>
                          <w:b/>
                          <w:sz w:val="24"/>
                          <w:szCs w:val="24"/>
                        </w:rPr>
                      </w:pPr>
                    </w:p>
                    <w:p w14:paraId="5F4C2A31" w14:textId="77777777" w:rsidR="00E60706" w:rsidRDefault="00E60706" w:rsidP="00E60706">
                      <w:pPr>
                        <w:spacing w:after="0" w:line="240" w:lineRule="auto"/>
                        <w:rPr>
                          <w:rFonts w:ascii="Arial" w:hAnsi="Arial" w:cs="Arial"/>
                          <w:b/>
                          <w:sz w:val="24"/>
                          <w:szCs w:val="24"/>
                        </w:rPr>
                      </w:pPr>
                    </w:p>
                    <w:p w14:paraId="07FB7298" w14:textId="77777777" w:rsidR="00E60706" w:rsidRDefault="00E60706" w:rsidP="00E60706">
                      <w:pPr>
                        <w:spacing w:after="0" w:line="240" w:lineRule="auto"/>
                        <w:rPr>
                          <w:rFonts w:ascii="Arial" w:hAnsi="Arial" w:cs="Arial"/>
                          <w:b/>
                          <w:sz w:val="24"/>
                          <w:szCs w:val="24"/>
                        </w:rPr>
                      </w:pPr>
                    </w:p>
                    <w:p w14:paraId="5467EE0F" w14:textId="77777777" w:rsidR="00E60706" w:rsidRDefault="00E60706" w:rsidP="00E60706">
                      <w:pPr>
                        <w:spacing w:after="0" w:line="240" w:lineRule="auto"/>
                        <w:rPr>
                          <w:rFonts w:ascii="Arial" w:hAnsi="Arial" w:cs="Arial"/>
                          <w:b/>
                          <w:sz w:val="24"/>
                          <w:szCs w:val="24"/>
                        </w:rPr>
                      </w:pPr>
                    </w:p>
                    <w:p w14:paraId="3224A22C" w14:textId="77777777" w:rsidR="00E60706" w:rsidRDefault="00E60706" w:rsidP="00E60706">
                      <w:pPr>
                        <w:spacing w:after="0" w:line="240" w:lineRule="auto"/>
                        <w:rPr>
                          <w:rFonts w:ascii="Arial" w:hAnsi="Arial" w:cs="Arial"/>
                          <w:b/>
                          <w:sz w:val="24"/>
                          <w:szCs w:val="24"/>
                        </w:rPr>
                      </w:pPr>
                    </w:p>
                    <w:p w14:paraId="426E3AF7" w14:textId="77777777" w:rsidR="00E60706" w:rsidRDefault="00E60706" w:rsidP="00E60706">
                      <w:pPr>
                        <w:spacing w:after="0" w:line="240" w:lineRule="auto"/>
                        <w:rPr>
                          <w:rFonts w:ascii="Arial" w:hAnsi="Arial" w:cs="Arial"/>
                          <w:b/>
                          <w:sz w:val="24"/>
                          <w:szCs w:val="24"/>
                        </w:rPr>
                      </w:pPr>
                    </w:p>
                    <w:p w14:paraId="19D8EC6D" w14:textId="77777777" w:rsidR="00E60706" w:rsidRDefault="00E60706" w:rsidP="00E60706">
                      <w:pPr>
                        <w:spacing w:after="0" w:line="240" w:lineRule="auto"/>
                        <w:rPr>
                          <w:rFonts w:ascii="Arial" w:hAnsi="Arial" w:cs="Arial"/>
                          <w:b/>
                          <w:sz w:val="24"/>
                          <w:szCs w:val="24"/>
                        </w:rPr>
                      </w:pPr>
                    </w:p>
                    <w:p w14:paraId="31F2CB25" w14:textId="77777777" w:rsidR="00E60706" w:rsidRPr="00E60706" w:rsidRDefault="00E60706" w:rsidP="00E60706">
                      <w:pPr>
                        <w:spacing w:after="0" w:line="240" w:lineRule="auto"/>
                        <w:rPr>
                          <w:rFonts w:ascii="Arial" w:hAnsi="Arial" w:cs="Arial"/>
                          <w:b/>
                          <w:sz w:val="24"/>
                          <w:szCs w:val="24"/>
                        </w:rPr>
                      </w:pPr>
                      <w:r w:rsidRPr="00E60706">
                        <w:rPr>
                          <w:rFonts w:ascii="Arial" w:hAnsi="Arial" w:cs="Arial"/>
                          <w:b/>
                          <w:sz w:val="24"/>
                          <w:szCs w:val="24"/>
                        </w:rPr>
                        <w:t>Updated August 2018 by N. Ferguson</w:t>
                      </w:r>
                    </w:p>
                    <w:p w14:paraId="4A681119" w14:textId="77777777" w:rsidR="00022FDD" w:rsidRPr="00022FDD" w:rsidRDefault="00022FDD">
                      <w:pPr>
                        <w:rPr>
                          <w:rFonts w:ascii="Arial" w:hAnsi="Arial" w:cs="Arial"/>
                          <w:b/>
                          <w:color w:val="00B050"/>
                          <w:sz w:val="24"/>
                          <w:szCs w:val="24"/>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48F55FB5" wp14:editId="086576C1">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57B04D65" w14:textId="77777777" w:rsidR="002A78C4" w:rsidRPr="00D42995" w:rsidRDefault="00000000" w:rsidP="00D42995">
                            <w:pPr>
                              <w:ind w:left="360"/>
                              <w:jc w:val="center"/>
                              <w:rPr>
                                <w:rFonts w:ascii="Century Gothic" w:hAnsi="Century Gothic"/>
                                <w:b/>
                                <w:color w:val="00B050"/>
                                <w:sz w:val="36"/>
                              </w:rPr>
                            </w:pPr>
                            <w:r>
                              <w:rPr>
                                <w:noProof/>
                                <w:lang w:eastAsia="en-GB"/>
                              </w:rPr>
                              <w:pict w14:anchorId="4517839D">
                                <v:shape id="Picture 20" o:spid="_x0000_i1027" type="#_x0000_t75" style="width:25.5pt;height:25.5pt;visibility:visible;mso-wrap-style:square" o:bullet="t">
                                  <v:imagedata r:id="rId8" o:title="" gain="79922f"/>
                                </v:shape>
                              </w:pict>
                            </w:r>
                            <w:r w:rsidR="00D42995">
                              <w:rPr>
                                <w:noProof/>
                                <w:lang w:eastAsia="en-GB"/>
                              </w:rPr>
                              <w:t xml:space="preserve">       </w:t>
                            </w:r>
                            <w:r w:rsidR="0054581F" w:rsidRPr="00022FDD">
                              <w:rPr>
                                <w:rFonts w:ascii="Century Gothic" w:hAnsi="Century Gothic"/>
                                <w:b/>
                                <w:color w:val="00B050"/>
                                <w:sz w:val="24"/>
                                <w:szCs w:val="24"/>
                              </w:rPr>
                              <w:t xml:space="preserve">Woodlands </w:t>
                            </w:r>
                            <w:r w:rsidR="00D42995" w:rsidRPr="00022FDD">
                              <w:rPr>
                                <w:rFonts w:ascii="Century Gothic" w:hAnsi="Century Gothic"/>
                                <w:b/>
                                <w:color w:val="00B050"/>
                                <w:sz w:val="24"/>
                                <w:szCs w:val="24"/>
                              </w:rPr>
                              <w:t xml:space="preserve">Nursery Class – </w:t>
                            </w:r>
                            <w:r w:rsidR="00022FDD" w:rsidRPr="00022FDD">
                              <w:rPr>
                                <w:rFonts w:ascii="Century Gothic" w:hAnsi="Century Gothic"/>
                                <w:b/>
                                <w:color w:val="00B050"/>
                                <w:sz w:val="24"/>
                                <w:szCs w:val="24"/>
                              </w:rPr>
                              <w:t>BEHAVIOUR POLICY &amp; PROCEDURES</w:t>
                            </w:r>
                            <w:r w:rsidR="00D42995">
                              <w:rPr>
                                <w:rFonts w:ascii="Century Gothic" w:hAnsi="Century Gothic"/>
                                <w:b/>
                                <w:color w:val="00B050"/>
                                <w:sz w:val="36"/>
                              </w:rPr>
                              <w:t xml:space="preserve">       </w:t>
                            </w:r>
                            <w:r w:rsidR="00D42995">
                              <w:rPr>
                                <w:noProof/>
                                <w:lang w:eastAsia="en-GB"/>
                              </w:rPr>
                              <w:drawing>
                                <wp:inline distT="0" distB="0" distL="0" distR="0" wp14:anchorId="3220EBBD" wp14:editId="34007300">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7F2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fillcolor="white [3201]" strokeweight=".5pt">
                <v:textbox>
                  <w:txbxContent>
                    <w:p w:rsidR="002A78C4" w:rsidRPr="00D42995" w:rsidRDefault="00022FDD" w:rsidP="00D42995">
                      <w:pPr>
                        <w:ind w:left="360"/>
                        <w:jc w:val="center"/>
                        <w:rPr>
                          <w:rFonts w:ascii="Century Gothic" w:hAnsi="Century Gothic"/>
                          <w:b/>
                          <w:color w:val="00B050"/>
                          <w:sz w:val="36"/>
                        </w:rPr>
                      </w:pPr>
                      <w:r>
                        <w:rPr>
                          <w:noProof/>
                          <w:lang w:eastAsia="en-GB"/>
                        </w:rPr>
                        <w:pict>
                          <v:shape id="Picture 20" o:spid="_x0000_i1025" type="#_x0000_t75" style="width:25.5pt;height:25.5pt;visibility:visible;mso-wrap-style:square" o:bullet="t">
                            <v:imagedata r:id="rId10" o:title="" gain="79922f"/>
                          </v:shape>
                        </w:pict>
                      </w:r>
                      <w:r w:rsidR="00D42995">
                        <w:rPr>
                          <w:noProof/>
                          <w:lang w:eastAsia="en-GB"/>
                        </w:rPr>
                        <w:t xml:space="preserve">       </w:t>
                      </w:r>
                      <w:r w:rsidR="0054581F" w:rsidRPr="00022FDD">
                        <w:rPr>
                          <w:rFonts w:ascii="Century Gothic" w:hAnsi="Century Gothic"/>
                          <w:b/>
                          <w:color w:val="00B050"/>
                          <w:sz w:val="24"/>
                          <w:szCs w:val="24"/>
                        </w:rPr>
                        <w:t xml:space="preserve">Woodlands </w:t>
                      </w:r>
                      <w:r w:rsidR="00D42995" w:rsidRPr="00022FDD">
                        <w:rPr>
                          <w:rFonts w:ascii="Century Gothic" w:hAnsi="Century Gothic"/>
                          <w:b/>
                          <w:color w:val="00B050"/>
                          <w:sz w:val="24"/>
                          <w:szCs w:val="24"/>
                        </w:rPr>
                        <w:t xml:space="preserve">Nursery Class – </w:t>
                      </w:r>
                      <w:r w:rsidRPr="00022FDD">
                        <w:rPr>
                          <w:rFonts w:ascii="Century Gothic" w:hAnsi="Century Gothic"/>
                          <w:b/>
                          <w:color w:val="00B050"/>
                          <w:sz w:val="24"/>
                          <w:szCs w:val="24"/>
                        </w:rPr>
                        <w:t>BEHAVIOUR POLICY &amp; PROCEDURES</w:t>
                      </w:r>
                      <w:r w:rsidR="00D42995">
                        <w:rPr>
                          <w:rFonts w:ascii="Century Gothic" w:hAnsi="Century Gothic"/>
                          <w:b/>
                          <w:color w:val="00B050"/>
                          <w:sz w:val="36"/>
                        </w:rPr>
                        <w:t xml:space="preserve">       </w:t>
                      </w:r>
                      <w:r w:rsidR="00D42995">
                        <w:rPr>
                          <w:noProof/>
                          <w:lang w:eastAsia="en-GB"/>
                        </w:rPr>
                        <w:drawing>
                          <wp:inline distT="0" distB="0" distL="0" distR="0" wp14:anchorId="19B7F5B8" wp14:editId="415A539C">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37896EFB" wp14:editId="2E7354BF">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71001C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2EB1F9A"/>
    <w:multiLevelType w:val="hybridMultilevel"/>
    <w:tmpl w:val="31FAB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8025557">
    <w:abstractNumId w:val="0"/>
  </w:num>
  <w:num w:numId="2" w16cid:durableId="398285708">
    <w:abstractNumId w:val="1"/>
  </w:num>
  <w:num w:numId="3" w16cid:durableId="493572054">
    <w:abstractNumId w:val="2"/>
  </w:num>
  <w:num w:numId="4" w16cid:durableId="1056510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22FDD"/>
    <w:rsid w:val="000B51BA"/>
    <w:rsid w:val="000B5E51"/>
    <w:rsid w:val="000F091C"/>
    <w:rsid w:val="00247BAF"/>
    <w:rsid w:val="00284777"/>
    <w:rsid w:val="002A78C4"/>
    <w:rsid w:val="002F034A"/>
    <w:rsid w:val="00327028"/>
    <w:rsid w:val="00357D80"/>
    <w:rsid w:val="003958FA"/>
    <w:rsid w:val="003C257B"/>
    <w:rsid w:val="004A4F36"/>
    <w:rsid w:val="0054581F"/>
    <w:rsid w:val="00595EBF"/>
    <w:rsid w:val="005B3CBD"/>
    <w:rsid w:val="00673872"/>
    <w:rsid w:val="0072635F"/>
    <w:rsid w:val="00726391"/>
    <w:rsid w:val="0073159D"/>
    <w:rsid w:val="00916F95"/>
    <w:rsid w:val="009563F3"/>
    <w:rsid w:val="00985868"/>
    <w:rsid w:val="009B2480"/>
    <w:rsid w:val="00AE1E52"/>
    <w:rsid w:val="00C6456D"/>
    <w:rsid w:val="00C80612"/>
    <w:rsid w:val="00D42995"/>
    <w:rsid w:val="00D8206C"/>
    <w:rsid w:val="00DB12A3"/>
    <w:rsid w:val="00E60706"/>
    <w:rsid w:val="00ED21D8"/>
    <w:rsid w:val="00EF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5220"/>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31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0B52F-4AB8-439E-A4F3-93A30D00E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3e00-94cd-4837-a7be-43332b452647"/>
    <ds:schemaRef ds:uri="8dda547b-fe08-43e0-89ec-dfc102ae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DF487-F907-4DEA-AFEF-86C5228795CE}">
  <ds:schemaRefs>
    <ds:schemaRef ds:uri="http://schemas.microsoft.com/office/2006/metadata/properties"/>
    <ds:schemaRef ds:uri="http://schemas.microsoft.com/office/infopath/2007/PartnerControls"/>
    <ds:schemaRef ds:uri="c5ec3e00-94cd-4837-a7be-43332b452647"/>
    <ds:schemaRef ds:uri="8dda547b-fe08-43e0-89ec-dfc102ae7d30"/>
  </ds:schemaRefs>
</ds:datastoreItem>
</file>

<file path=customXml/itemProps3.xml><?xml version="1.0" encoding="utf-8"?>
<ds:datastoreItem xmlns:ds="http://schemas.openxmlformats.org/officeDocument/2006/customXml" ds:itemID="{8E9E2A69-45C8-40B6-AC0B-5984E6664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9</cp:revision>
  <cp:lastPrinted>2016-11-28T14:37:00Z</cp:lastPrinted>
  <dcterms:created xsi:type="dcterms:W3CDTF">2016-12-23T14:19:00Z</dcterms:created>
  <dcterms:modified xsi:type="dcterms:W3CDTF">2026-02-19T17:14:00Z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