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2A3" w:rsidRDefault="00BE04E7">
      <w:r>
        <w:rPr>
          <w:noProof/>
          <w:lang w:eastAsia="en-GB"/>
        </w:rPr>
        <mc:AlternateContent>
          <mc:Choice Requires="wps">
            <w:drawing>
              <wp:anchor distT="0" distB="0" distL="114300" distR="114300" simplePos="0" relativeHeight="251667456" behindDoc="0" locked="0" layoutInCell="1" allowOverlap="1" wp14:anchorId="54647B19" wp14:editId="2DD3484C">
                <wp:simplePos x="0" y="0"/>
                <wp:positionH relativeFrom="column">
                  <wp:posOffset>-6350</wp:posOffset>
                </wp:positionH>
                <wp:positionV relativeFrom="paragraph">
                  <wp:posOffset>9259570</wp:posOffset>
                </wp:positionV>
                <wp:extent cx="1628140" cy="1019175"/>
                <wp:effectExtent l="0" t="0" r="10160" b="28575"/>
                <wp:wrapNone/>
                <wp:docPr id="11" name="Text Box 11"/>
                <wp:cNvGraphicFramePr/>
                <a:graphic xmlns:a="http://schemas.openxmlformats.org/drawingml/2006/main">
                  <a:graphicData uri="http://schemas.microsoft.com/office/word/2010/wordprocessingShape">
                    <wps:wsp>
                      <wps:cNvSpPr txBox="1"/>
                      <wps:spPr>
                        <a:xfrm>
                          <a:off x="0" y="0"/>
                          <a:ext cx="1628140" cy="1019175"/>
                        </a:xfrm>
                        <a:prstGeom prst="rect">
                          <a:avLst/>
                        </a:prstGeom>
                        <a:solidFill>
                          <a:schemeClr val="lt1"/>
                        </a:solidFill>
                        <a:ln w="6350">
                          <a:solidFill>
                            <a:prstClr val="black"/>
                          </a:solidFill>
                        </a:ln>
                      </wps:spPr>
                      <wps:txbx>
                        <w:txbxContent>
                          <w:p w:rsidR="003958FA" w:rsidRDefault="00BE04E7" w:rsidP="00916F95">
                            <w:pPr>
                              <w:jc w:val="center"/>
                            </w:pPr>
                            <w:r>
                              <w:rPr>
                                <w:noProof/>
                                <w:lang w:eastAsia="en-GB"/>
                              </w:rPr>
                              <w:drawing>
                                <wp:inline distT="0" distB="0" distL="0" distR="0" wp14:anchorId="12A0DF63" wp14:editId="40A68ED7">
                                  <wp:extent cx="1085850" cy="852527"/>
                                  <wp:effectExtent l="0" t="0" r="0" b="5080"/>
                                  <wp:docPr id="7" name="Picture 7"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9299" cy="8552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47B19" id="_x0000_t202" coordsize="21600,21600" o:spt="202" path="m,l,21600r21600,l21600,xe">
                <v:stroke joinstyle="miter"/>
                <v:path gradientshapeok="t" o:connecttype="rect"/>
              </v:shapetype>
              <v:shape id="Text Box 11" o:spid="_x0000_s1026" type="#_x0000_t202" style="position:absolute;margin-left:-.5pt;margin-top:729.1pt;width:128.2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" fillcolor="white [3201]" strokeweight=".5pt">
                <v:textbox>
                  <w:txbxContent>
                    <w:p w:rsidR="003958FA" w:rsidRDefault="00BE04E7" w:rsidP="00916F95">
                      <w:pPr>
                        <w:jc w:val="center"/>
                      </w:pPr>
                      <w:r>
                        <w:rPr>
                          <w:noProof/>
                          <w:lang w:eastAsia="en-GB"/>
                        </w:rPr>
                        <w:drawing>
                          <wp:inline distT="0" distB="0" distL="0" distR="0" wp14:anchorId="12A0DF63" wp14:editId="40A68ED7">
                            <wp:extent cx="1085850" cy="852527"/>
                            <wp:effectExtent l="0" t="0" r="0" b="5080"/>
                            <wp:docPr id="7" name="Picture 7" descr="C:\Users\StaffUser\Pictures\Woodlands 2018-19\RRS 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RRS Gol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89299" cy="85523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7E07D7C" wp14:editId="5A3AD124">
                <wp:simplePos x="0" y="0"/>
                <wp:positionH relativeFrom="column">
                  <wp:posOffset>1727200</wp:posOffset>
                </wp:positionH>
                <wp:positionV relativeFrom="paragraph">
                  <wp:posOffset>9259570</wp:posOffset>
                </wp:positionV>
                <wp:extent cx="1933575" cy="10191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1933575" cy="1019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6F95" w:rsidRDefault="00F918F7" w:rsidP="00916F95">
                            <w:pPr>
                              <w:jc w:val="center"/>
                            </w:pPr>
                            <w:r w:rsidRPr="00F918F7">
                              <w:rPr>
                                <w:noProof/>
                                <w:lang w:eastAsia="en-GB"/>
                              </w:rPr>
                              <w:drawing>
                                <wp:inline distT="0" distB="0" distL="0" distR="0" wp14:anchorId="737003C7" wp14:editId="2B4DE440">
                                  <wp:extent cx="1696720" cy="1266292"/>
                                  <wp:effectExtent l="0" t="0" r="0" b="0"/>
                                  <wp:docPr id="14" name="Picture 14" descr="C:\Users\StaffUser\Pictures\Woodlands 2018-19\Focus Groups\Primary 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Woodlands 2018-19\Focus Groups\Primary 6-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6720" cy="12662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07D7C" id="Text Box 17" o:spid="_x0000_s1027" type="#_x0000_t202" style="position:absolute;margin-left:136pt;margin-top:729.1pt;width:152.25pt;height:8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" fillcolor="white [3201]" strokeweight=".5pt">
                <v:textbox>
                  <w:txbxContent>
                    <w:p w:rsidR="00916F95" w:rsidRDefault="00F918F7" w:rsidP="00916F95">
                      <w:pPr>
                        <w:jc w:val="center"/>
                      </w:pPr>
                      <w:r w:rsidRPr="00F918F7">
                        <w:rPr>
                          <w:noProof/>
                          <w:lang w:eastAsia="en-GB"/>
                        </w:rPr>
                        <w:drawing>
                          <wp:inline distT="0" distB="0" distL="0" distR="0" wp14:anchorId="737003C7" wp14:editId="2B4DE440">
                            <wp:extent cx="1696720" cy="1266292"/>
                            <wp:effectExtent l="0" t="0" r="0" b="0"/>
                            <wp:docPr id="14" name="Picture 14" descr="C:\Users\StaffUser\Pictures\Woodlands 2018-19\Focus Groups\Primary 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Pictures\Woodlands 2018-19\Focus Groups\Primary 6-7\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6720" cy="1266292"/>
                                    </a:xfrm>
                                    <a:prstGeom prst="rect">
                                      <a:avLst/>
                                    </a:prstGeom>
                                    <a:noFill/>
                                    <a:ln>
                                      <a:noFill/>
                                    </a:ln>
                                  </pic:spPr>
                                </pic:pic>
                              </a:graphicData>
                            </a:graphic>
                          </wp:inline>
                        </w:drawing>
                      </w:r>
                    </w:p>
                  </w:txbxContent>
                </v:textbox>
              </v:shape>
            </w:pict>
          </mc:Fallback>
        </mc:AlternateContent>
      </w:r>
      <w:r w:rsidR="00F369C6">
        <w:rPr>
          <w:noProof/>
          <w:lang w:eastAsia="en-GB"/>
        </w:rPr>
        <mc:AlternateContent>
          <mc:Choice Requires="wps">
            <w:drawing>
              <wp:anchor distT="0" distB="0" distL="114300" distR="114300" simplePos="0" relativeHeight="251668480" behindDoc="0" locked="0" layoutInCell="1" allowOverlap="1" wp14:anchorId="7397368E" wp14:editId="0B14D9BA">
                <wp:simplePos x="0" y="0"/>
                <wp:positionH relativeFrom="margin">
                  <wp:align>right</wp:align>
                </wp:positionH>
                <wp:positionV relativeFrom="paragraph">
                  <wp:posOffset>6897369</wp:posOffset>
                </wp:positionV>
                <wp:extent cx="3305175" cy="163830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30517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E2C2F" w:rsidRPr="005B3CBD"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73159D" w:rsidRDefault="0058309F" w:rsidP="000B46B2">
                            <w:r>
                              <w:rPr>
                                <w:rFonts w:ascii="Century Gothic" w:hAnsi="Century Gothic"/>
                                <w:b/>
                                <w:color w:val="00B050"/>
                                <w:sz w:val="20"/>
                                <w:szCs w:val="20"/>
                              </w:rPr>
                              <w:t xml:space="preserve">Ensuring that all learners reach their potential and develop confidence in their own skills and abilities is our most important job. To do this all children must be given the same opportunities to succeed and steps taken to overcome challenges. </w:t>
                            </w:r>
                            <w:r w:rsidR="00F369C6">
                              <w:rPr>
                                <w:rFonts w:ascii="Century Gothic" w:hAnsi="Century Gothic"/>
                                <w:b/>
                                <w:color w:val="00B050"/>
                                <w:sz w:val="20"/>
                                <w:szCs w:val="20"/>
                              </w:rPr>
                              <w:t xml:space="preserve"> </w:t>
                            </w:r>
                            <w:r w:rsidR="00B65A2D">
                              <w:rPr>
                                <w:rFonts w:ascii="Century Gothic" w:hAnsi="Century Gothic"/>
                                <w:b/>
                                <w:color w:val="00B05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2A8A5" id="_x0000_t202" coordsize="21600,21600" o:spt="202" path="m,l,21600r21600,l21600,xe">
                <v:stroke joinstyle="miter"/>
                <v:path gradientshapeok="t" o:connecttype="rect"/>
              </v:shapetype>
              <v:shape id="Text Box 12" o:spid="_x0000_s1026" type="#_x0000_t202" style="position:absolute;margin-left:209.05pt;margin-top:543.1pt;width:260.25pt;height:129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" fillcolor="white [3201]" strokeweight=".5pt">
                <v:textbox>
                  <w:txbxContent>
                    <w:p w:rsidR="001E2C2F" w:rsidRPr="005B3CBD" w:rsidRDefault="001E2C2F" w:rsidP="001E2C2F">
                      <w:pPr>
                        <w:rPr>
                          <w:rFonts w:ascii="Century Gothic" w:hAnsi="Century Gothic"/>
                          <w:b/>
                          <w:color w:val="00B050"/>
                          <w:sz w:val="32"/>
                          <w:szCs w:val="32"/>
                        </w:rPr>
                      </w:pPr>
                      <w:r w:rsidRPr="005B3CBD">
                        <w:rPr>
                          <w:rFonts w:ascii="Century Gothic" w:hAnsi="Century Gothic"/>
                          <w:b/>
                          <w:color w:val="00B050"/>
                          <w:sz w:val="32"/>
                          <w:szCs w:val="32"/>
                        </w:rPr>
                        <w:t>What does this mean for our children?</w:t>
                      </w:r>
                    </w:p>
                    <w:p w:rsidR="0073159D" w:rsidRDefault="0058309F" w:rsidP="000B46B2">
                      <w:r>
                        <w:rPr>
                          <w:rFonts w:ascii="Century Gothic" w:hAnsi="Century Gothic"/>
                          <w:b/>
                          <w:color w:val="00B050"/>
                          <w:sz w:val="20"/>
                          <w:szCs w:val="20"/>
                        </w:rPr>
                        <w:t xml:space="preserve">Ensuring that all learners reach their potential and develop confidence in their own skills and abilities is our most important job. To do this all children must be given the same opportunities to succeed and steps taken to overcome challenges. </w:t>
                      </w:r>
                      <w:r w:rsidR="00F369C6">
                        <w:rPr>
                          <w:rFonts w:ascii="Century Gothic" w:hAnsi="Century Gothic"/>
                          <w:b/>
                          <w:color w:val="00B050"/>
                          <w:sz w:val="20"/>
                          <w:szCs w:val="20"/>
                        </w:rPr>
                        <w:t xml:space="preserve"> </w:t>
                      </w:r>
                      <w:r w:rsidR="00B65A2D">
                        <w:rPr>
                          <w:rFonts w:ascii="Century Gothic" w:hAnsi="Century Gothic"/>
                          <w:b/>
                          <w:color w:val="00B050"/>
                          <w:sz w:val="20"/>
                          <w:szCs w:val="20"/>
                        </w:rPr>
                        <w:t xml:space="preserve"> </w:t>
                      </w:r>
                    </w:p>
                  </w:txbxContent>
                </v:textbox>
                <w10:wrap anchorx="margin"/>
              </v:shape>
            </w:pict>
          </mc:Fallback>
        </mc:AlternateContent>
      </w:r>
      <w:r w:rsidR="00936CF8">
        <w:rPr>
          <w:noProof/>
          <w:lang w:eastAsia="en-GB"/>
        </w:rPr>
        <mc:AlternateContent>
          <mc:Choice Requires="wps">
            <w:drawing>
              <wp:anchor distT="0" distB="0" distL="114300" distR="114300" simplePos="0" relativeHeight="251663360" behindDoc="0" locked="0" layoutInCell="1" allowOverlap="1" wp14:anchorId="39F17D07" wp14:editId="005641D3">
                <wp:simplePos x="0" y="0"/>
                <wp:positionH relativeFrom="margin">
                  <wp:align>right</wp:align>
                </wp:positionH>
                <wp:positionV relativeFrom="paragraph">
                  <wp:posOffset>8602345</wp:posOffset>
                </wp:positionV>
                <wp:extent cx="3305175" cy="16383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3305175" cy="1638300"/>
                        </a:xfrm>
                        <a:prstGeom prst="rect">
                          <a:avLst/>
                        </a:prstGeom>
                        <a:solidFill>
                          <a:schemeClr val="lt1"/>
                        </a:solidFill>
                        <a:ln w="6350">
                          <a:solidFill>
                            <a:prstClr val="black"/>
                          </a:solidFill>
                        </a:ln>
                      </wps:spPr>
                      <wps:txb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E62D7E" w:rsidRPr="00595EBF" w:rsidRDefault="00E62D7E">
                            <w:pPr>
                              <w:rPr>
                                <w:rFonts w:ascii="Century Gothic" w:hAnsi="Century Gothic"/>
                                <w:b/>
                                <w:color w:val="00B050"/>
                                <w:sz w:val="32"/>
                                <w:szCs w:val="32"/>
                              </w:rPr>
                            </w:pPr>
                            <w:r>
                              <w:rPr>
                                <w:rFonts w:ascii="Century Gothic" w:hAnsi="Century Gothic"/>
                                <w:b/>
                                <w:color w:val="00B050"/>
                                <w:sz w:val="20"/>
                                <w:szCs w:val="20"/>
                              </w:rPr>
                              <w:t>As a parent you have the biggest impact on your child’s education and learning. By working closely with the school to support your child’s learning and development, their chances of reaching their potential is great.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A4394" id="Text Box 6" o:spid="_x0000_s1027" type="#_x0000_t202" style="position:absolute;margin-left:209.05pt;margin-top:677.35pt;width:260.25pt;height:129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" fillcolor="white [3201]" strokeweight=".5pt">
                <v:textbox>
                  <w:txbxContent>
                    <w:p w:rsidR="002A78C4" w:rsidRDefault="002A78C4">
                      <w:pPr>
                        <w:rPr>
                          <w:rFonts w:ascii="Century Gothic" w:hAnsi="Century Gothic"/>
                          <w:b/>
                          <w:color w:val="00B050"/>
                          <w:sz w:val="32"/>
                          <w:szCs w:val="32"/>
                        </w:rPr>
                      </w:pPr>
                      <w:r w:rsidRPr="00595EBF">
                        <w:rPr>
                          <w:rFonts w:ascii="Century Gothic" w:hAnsi="Century Gothic"/>
                          <w:b/>
                          <w:color w:val="00B050"/>
                          <w:sz w:val="32"/>
                          <w:szCs w:val="32"/>
                        </w:rPr>
                        <w:t xml:space="preserve">What does this means for </w:t>
                      </w:r>
                      <w:r w:rsidR="002F034A">
                        <w:rPr>
                          <w:rFonts w:ascii="Century Gothic" w:hAnsi="Century Gothic"/>
                          <w:b/>
                          <w:color w:val="00B050"/>
                          <w:sz w:val="32"/>
                          <w:szCs w:val="32"/>
                        </w:rPr>
                        <w:t xml:space="preserve">our </w:t>
                      </w:r>
                      <w:r w:rsidRPr="00595EBF">
                        <w:rPr>
                          <w:rFonts w:ascii="Century Gothic" w:hAnsi="Century Gothic"/>
                          <w:b/>
                          <w:color w:val="00B050"/>
                          <w:sz w:val="32"/>
                          <w:szCs w:val="32"/>
                        </w:rPr>
                        <w:t>Parents?</w:t>
                      </w:r>
                    </w:p>
                    <w:p w:rsidR="00E62D7E" w:rsidRPr="00595EBF" w:rsidRDefault="00E62D7E">
                      <w:pPr>
                        <w:rPr>
                          <w:rFonts w:ascii="Century Gothic" w:hAnsi="Century Gothic"/>
                          <w:b/>
                          <w:color w:val="00B050"/>
                          <w:sz w:val="32"/>
                          <w:szCs w:val="32"/>
                        </w:rPr>
                      </w:pPr>
                      <w:r>
                        <w:rPr>
                          <w:rFonts w:ascii="Century Gothic" w:hAnsi="Century Gothic"/>
                          <w:b/>
                          <w:color w:val="00B050"/>
                          <w:sz w:val="20"/>
                          <w:szCs w:val="20"/>
                        </w:rPr>
                        <w:t>As a parent you have the biggest impact on your child’s education and learning. By working closely with the school to support your child’s learning and development, their chances of reaching their potential is great.</w:t>
                      </w:r>
                    </w:p>
                  </w:txbxContent>
                </v:textbox>
                <w10:wrap anchorx="margin"/>
              </v:shape>
            </w:pict>
          </mc:Fallback>
        </mc:AlternateContent>
      </w:r>
      <w:r w:rsidR="00A640B9">
        <w:rPr>
          <w:noProof/>
          <w:lang w:eastAsia="en-GB"/>
        </w:rPr>
        <mc:AlternateContent>
          <mc:Choice Requires="wps">
            <w:drawing>
              <wp:anchor distT="0" distB="0" distL="114300" distR="114300" simplePos="0" relativeHeight="251665408" behindDoc="0" locked="0" layoutInCell="1" allowOverlap="1" wp14:anchorId="0827EBAF" wp14:editId="7E895C9B">
                <wp:simplePos x="0" y="0"/>
                <wp:positionH relativeFrom="margin">
                  <wp:align>right</wp:align>
                </wp:positionH>
                <wp:positionV relativeFrom="paragraph">
                  <wp:posOffset>2049145</wp:posOffset>
                </wp:positionV>
                <wp:extent cx="3305175" cy="4800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305175" cy="4800600"/>
                        </a:xfrm>
                        <a:prstGeom prst="rect">
                          <a:avLst/>
                        </a:prstGeom>
                        <a:solidFill>
                          <a:schemeClr val="lt1"/>
                        </a:solidFill>
                        <a:ln w="6350">
                          <a:solidFill>
                            <a:prstClr val="black"/>
                          </a:solidFill>
                        </a:ln>
                      </wps:spPr>
                      <wps:txbx>
                        <w:txbxContent>
                          <w:p w:rsidR="00724F8D" w:rsidRDefault="00724F8D" w:rsidP="00724F8D">
                            <w:pPr>
                              <w:rPr>
                                <w:rFonts w:ascii="Century Gothic" w:hAnsi="Century Gothic"/>
                                <w:b/>
                                <w:color w:val="00B050"/>
                                <w:sz w:val="32"/>
                                <w:szCs w:val="32"/>
                              </w:rPr>
                            </w:pPr>
                            <w:r>
                              <w:rPr>
                                <w:rFonts w:ascii="Century Gothic" w:hAnsi="Century Gothic"/>
                                <w:b/>
                                <w:color w:val="00B050"/>
                                <w:sz w:val="32"/>
                                <w:szCs w:val="32"/>
                              </w:rPr>
                              <w:t>Achievement</w:t>
                            </w:r>
                          </w:p>
                          <w:p w:rsidR="001946D5" w:rsidRDefault="00164A06" w:rsidP="00164A06">
                            <w:pPr>
                              <w:rPr>
                                <w:rFonts w:ascii="Century Gothic" w:hAnsi="Century Gothic"/>
                                <w:b/>
                                <w:color w:val="00B050"/>
                                <w:sz w:val="20"/>
                                <w:szCs w:val="20"/>
                              </w:rPr>
                            </w:pPr>
                            <w:r>
                              <w:rPr>
                                <w:rFonts w:ascii="Century Gothic" w:hAnsi="Century Gothic"/>
                                <w:b/>
                                <w:color w:val="00B050"/>
                                <w:sz w:val="20"/>
                                <w:szCs w:val="20"/>
                              </w:rPr>
                              <w:t xml:space="preserve">Supporting children to develop socially, emotionally and personally is a key aspect of our school. We have a responsibility to ensure that all of our children experience success, develop confidence and responsibility and </w:t>
                            </w:r>
                            <w:r w:rsidR="001946D5">
                              <w:rPr>
                                <w:rFonts w:ascii="Century Gothic" w:hAnsi="Century Gothic"/>
                                <w:b/>
                                <w:color w:val="00B050"/>
                                <w:sz w:val="20"/>
                                <w:szCs w:val="20"/>
                              </w:rPr>
                              <w:t>contribute to wider school life by:</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Rights Respecting Schools Gold Status</w:t>
                            </w:r>
                          </w:p>
                          <w:p w:rsidR="00164A06"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Celebrating their success out with school</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Wide range of clubs for all children</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Class assemblies to showcase learning</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Cool class cup and star pupils to celebrate success</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Pupil voice through ‘The Big Question’, camp fires and house assemblies</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Pupil Action Group</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Eco/Fairtrade Committee and JRSO</w:t>
                            </w:r>
                          </w:p>
                          <w:p w:rsidR="00DA1991"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Outdoor learning opportunities</w:t>
                            </w:r>
                          </w:p>
                          <w:p w:rsidR="000B46B2"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Involvement in local community</w:t>
                            </w:r>
                          </w:p>
                          <w:p w:rsidR="000B46B2"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School shows and events</w:t>
                            </w:r>
                          </w:p>
                          <w:p w:rsidR="000B46B2" w:rsidRDefault="000B46B2"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School and class blog to showcase learning </w:t>
                            </w:r>
                          </w:p>
                          <w:p w:rsidR="002F7F4C" w:rsidRDefault="002F7F4C"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Good work walls</w:t>
                            </w:r>
                          </w:p>
                          <w:p w:rsidR="00A640B9" w:rsidRDefault="002F7F4C"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Learning stories </w:t>
                            </w:r>
                          </w:p>
                          <w:p w:rsidR="002F7F4C" w:rsidRPr="000B46B2" w:rsidRDefault="00A640B9"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Learning walks, learner conversations and focus groups</w:t>
                            </w:r>
                          </w:p>
                          <w:p w:rsidR="002A78C4" w:rsidRPr="005B3CBD" w:rsidRDefault="002A78C4">
                            <w:pPr>
                              <w:rPr>
                                <w:rFonts w:ascii="Century Gothic" w:hAnsi="Century Gothic"/>
                                <w:b/>
                                <w:color w:val="00B05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85F3" id="Text Box 8" o:spid="_x0000_s1028" type="#_x0000_t202" style="position:absolute;margin-left:209.05pt;margin-top:161.35pt;width:260.25pt;height:378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" fillcolor="white [3201]" strokeweight=".5pt">
                <v:textbox>
                  <w:txbxContent>
                    <w:p w:rsidR="00724F8D" w:rsidRDefault="00724F8D" w:rsidP="00724F8D">
                      <w:pPr>
                        <w:rPr>
                          <w:rFonts w:ascii="Century Gothic" w:hAnsi="Century Gothic"/>
                          <w:b/>
                          <w:color w:val="00B050"/>
                          <w:sz w:val="32"/>
                          <w:szCs w:val="32"/>
                        </w:rPr>
                      </w:pPr>
                      <w:r>
                        <w:rPr>
                          <w:rFonts w:ascii="Century Gothic" w:hAnsi="Century Gothic"/>
                          <w:b/>
                          <w:color w:val="00B050"/>
                          <w:sz w:val="32"/>
                          <w:szCs w:val="32"/>
                        </w:rPr>
                        <w:t>Achievement</w:t>
                      </w:r>
                    </w:p>
                    <w:p w:rsidR="001946D5" w:rsidRDefault="00164A06" w:rsidP="00164A06">
                      <w:pPr>
                        <w:rPr>
                          <w:rFonts w:ascii="Century Gothic" w:hAnsi="Century Gothic"/>
                          <w:b/>
                          <w:color w:val="00B050"/>
                          <w:sz w:val="20"/>
                          <w:szCs w:val="20"/>
                        </w:rPr>
                      </w:pPr>
                      <w:r>
                        <w:rPr>
                          <w:rFonts w:ascii="Century Gothic" w:hAnsi="Century Gothic"/>
                          <w:b/>
                          <w:color w:val="00B050"/>
                          <w:sz w:val="20"/>
                          <w:szCs w:val="20"/>
                        </w:rPr>
                        <w:t xml:space="preserve">Supporting children to develop socially, emotionally and personally is a key aspect of our school. We have a responsibility to ensure that all of our children experience success, develop confidence and responsibility and </w:t>
                      </w:r>
                      <w:r w:rsidR="001946D5">
                        <w:rPr>
                          <w:rFonts w:ascii="Century Gothic" w:hAnsi="Century Gothic"/>
                          <w:b/>
                          <w:color w:val="00B050"/>
                          <w:sz w:val="20"/>
                          <w:szCs w:val="20"/>
                        </w:rPr>
                        <w:t>contribute to wider school life by:</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Rights Respecting Schools Gold Status</w:t>
                      </w:r>
                    </w:p>
                    <w:p w:rsidR="00164A06"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Celebrating their success out with school</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Wide range of clubs for all children</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Class assemblies to showcase learning</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Cool class cup and star pupils to celebrate success</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Pupil voice through ‘The Big Question’, camp fires and house assemblies</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Pupil Action</w:t>
                      </w:r>
                      <w:bookmarkStart w:id="1" w:name="_GoBack"/>
                      <w:bookmarkEnd w:id="1"/>
                      <w:r>
                        <w:rPr>
                          <w:rFonts w:ascii="Century Gothic" w:hAnsi="Century Gothic"/>
                          <w:b/>
                          <w:color w:val="00B050"/>
                          <w:sz w:val="20"/>
                          <w:szCs w:val="20"/>
                        </w:rPr>
                        <w:t xml:space="preserve"> Group</w:t>
                      </w:r>
                    </w:p>
                    <w:p w:rsidR="00DA1991" w:rsidRDefault="00DA1991"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Eco/Fairtrade Committee and JRSO</w:t>
                      </w:r>
                    </w:p>
                    <w:p w:rsidR="00DA1991"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Outdoor learning opportunities</w:t>
                      </w:r>
                    </w:p>
                    <w:p w:rsidR="000B46B2"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Involvement in local community</w:t>
                      </w:r>
                    </w:p>
                    <w:p w:rsidR="000B46B2" w:rsidRDefault="000B46B2" w:rsidP="001946D5">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School shows and events</w:t>
                      </w:r>
                    </w:p>
                    <w:p w:rsidR="000B46B2" w:rsidRDefault="000B46B2"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School and class blog to showcase learning </w:t>
                      </w:r>
                    </w:p>
                    <w:p w:rsidR="002F7F4C" w:rsidRDefault="002F7F4C"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Good work walls</w:t>
                      </w:r>
                    </w:p>
                    <w:p w:rsidR="00A640B9" w:rsidRDefault="002F7F4C"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 xml:space="preserve">Learning stories </w:t>
                      </w:r>
                    </w:p>
                    <w:p w:rsidR="002F7F4C" w:rsidRPr="000B46B2" w:rsidRDefault="00A640B9" w:rsidP="000B46B2">
                      <w:pPr>
                        <w:pStyle w:val="ListParagraph"/>
                        <w:numPr>
                          <w:ilvl w:val="0"/>
                          <w:numId w:val="2"/>
                        </w:numPr>
                        <w:rPr>
                          <w:rFonts w:ascii="Century Gothic" w:hAnsi="Century Gothic"/>
                          <w:b/>
                          <w:color w:val="00B050"/>
                          <w:sz w:val="20"/>
                          <w:szCs w:val="20"/>
                        </w:rPr>
                      </w:pPr>
                      <w:r>
                        <w:rPr>
                          <w:rFonts w:ascii="Century Gothic" w:hAnsi="Century Gothic"/>
                          <w:b/>
                          <w:color w:val="00B050"/>
                          <w:sz w:val="20"/>
                          <w:szCs w:val="20"/>
                        </w:rPr>
                        <w:t>Learning walks, learner conversations and focus groups</w:t>
                      </w:r>
                    </w:p>
                    <w:p w:rsidR="002A78C4" w:rsidRPr="005B3CBD" w:rsidRDefault="002A78C4">
                      <w:pPr>
                        <w:rPr>
                          <w:rFonts w:ascii="Century Gothic" w:hAnsi="Century Gothic"/>
                          <w:b/>
                          <w:color w:val="00B050"/>
                          <w:sz w:val="32"/>
                          <w:szCs w:val="32"/>
                        </w:rPr>
                      </w:pPr>
                    </w:p>
                  </w:txbxContent>
                </v:textbox>
                <w10:wrap anchorx="margin"/>
              </v:shape>
            </w:pict>
          </mc:Fallback>
        </mc:AlternateContent>
      </w:r>
      <w:r w:rsidR="00A640B9">
        <w:rPr>
          <w:noProof/>
          <w:lang w:eastAsia="en-GB"/>
        </w:rPr>
        <mc:AlternateContent>
          <mc:Choice Requires="wps">
            <w:drawing>
              <wp:anchor distT="0" distB="0" distL="114300" distR="114300" simplePos="0" relativeHeight="251661312" behindDoc="0" locked="0" layoutInCell="1" allowOverlap="1" wp14:anchorId="76B2B230" wp14:editId="406AD126">
                <wp:simplePos x="0" y="0"/>
                <wp:positionH relativeFrom="margin">
                  <wp:align>left</wp:align>
                </wp:positionH>
                <wp:positionV relativeFrom="paragraph">
                  <wp:posOffset>2258695</wp:posOffset>
                </wp:positionV>
                <wp:extent cx="3676650" cy="69627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3676650" cy="6962775"/>
                        </a:xfrm>
                        <a:prstGeom prst="rect">
                          <a:avLst/>
                        </a:prstGeom>
                        <a:solidFill>
                          <a:schemeClr val="lt1"/>
                        </a:solidFill>
                        <a:ln w="6350">
                          <a:solidFill>
                            <a:prstClr val="black"/>
                          </a:solidFill>
                        </a:ln>
                      </wps:spPr>
                      <wps:txbx>
                        <w:txbxContent>
                          <w:p w:rsidR="00724F8D" w:rsidRDefault="00724F8D" w:rsidP="00724F8D">
                            <w:pPr>
                              <w:rPr>
                                <w:rFonts w:ascii="Century Gothic" w:hAnsi="Century Gothic"/>
                                <w:b/>
                                <w:color w:val="00B050"/>
                                <w:sz w:val="32"/>
                                <w:szCs w:val="32"/>
                              </w:rPr>
                            </w:pPr>
                            <w:r>
                              <w:rPr>
                                <w:rFonts w:ascii="Century Gothic" w:hAnsi="Century Gothic"/>
                                <w:b/>
                                <w:color w:val="00B050"/>
                                <w:sz w:val="32"/>
                                <w:szCs w:val="32"/>
                              </w:rPr>
                              <w:t>Attainment</w:t>
                            </w:r>
                          </w:p>
                          <w:p w:rsidR="00E351F4" w:rsidRDefault="00164A06">
                            <w:pPr>
                              <w:rPr>
                                <w:rFonts w:ascii="Century Gothic" w:hAnsi="Century Gothic"/>
                                <w:b/>
                                <w:color w:val="00B050"/>
                                <w:sz w:val="20"/>
                                <w:szCs w:val="20"/>
                              </w:rPr>
                            </w:pPr>
                            <w:r>
                              <w:rPr>
                                <w:rFonts w:ascii="Century Gothic" w:hAnsi="Century Gothic"/>
                                <w:b/>
                                <w:color w:val="00B050"/>
                                <w:sz w:val="20"/>
                                <w:szCs w:val="20"/>
                              </w:rPr>
                              <w:t>Supporting all children to reach their academic potential requires us to ensure that all children are appropriately challenged and support</w:t>
                            </w:r>
                            <w:r w:rsidR="001946D5">
                              <w:rPr>
                                <w:rFonts w:ascii="Century Gothic" w:hAnsi="Century Gothic"/>
                                <w:b/>
                                <w:color w:val="00B050"/>
                                <w:sz w:val="20"/>
                                <w:szCs w:val="20"/>
                              </w:rPr>
                              <w:t>ed in their learning. To ensure that all children make good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We have high standards and expectations for all learners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Build on prior learning to ensure continuous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Make effective use of assessments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have a good understanding of standards allowing for sound professional judgements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Pupil progress is regularly tracked and monitored by class teachers and SMT to ensure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Interventions are in place to support children in their learning </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Transition information ensures that all children experience coherence in their learning</w:t>
                            </w:r>
                          </w:p>
                          <w:p w:rsidR="001111EF" w:rsidRDefault="001111EF" w:rsidP="001111EF">
                            <w:pPr>
                              <w:rPr>
                                <w:rFonts w:ascii="Century Gothic" w:hAnsi="Century Gothic"/>
                                <w:b/>
                                <w:color w:val="00B050"/>
                                <w:sz w:val="20"/>
                                <w:szCs w:val="20"/>
                              </w:rPr>
                            </w:pPr>
                            <w:r>
                              <w:rPr>
                                <w:rFonts w:ascii="Century Gothic" w:hAnsi="Century Gothic"/>
                                <w:b/>
                                <w:color w:val="00B050"/>
                                <w:sz w:val="20"/>
                                <w:szCs w:val="20"/>
                              </w:rPr>
                              <w:t>We use a range of specific approaches including:</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Core focus on raising standards in literacy and numeracy through targeted interventions to support learning</w:t>
                            </w:r>
                          </w:p>
                          <w:p w:rsidR="002F7F4C" w:rsidRPr="002F7F4C" w:rsidRDefault="001111EF" w:rsidP="002F7F4C">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Progress in reading, writing and numeracy is tracked over time </w:t>
                            </w:r>
                            <w:r w:rsidR="002F7F4C">
                              <w:rPr>
                                <w:rFonts w:ascii="Century Gothic" w:hAnsi="Century Gothic"/>
                                <w:b/>
                                <w:color w:val="00B050"/>
                                <w:sz w:val="20"/>
                                <w:szCs w:val="20"/>
                              </w:rPr>
                              <w:t>by class teacher and HT</w:t>
                            </w:r>
                          </w:p>
                          <w:p w:rsidR="002F7F4C" w:rsidRDefault="002F7F4C"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Data used to ensure that all children are making progress and to inform interventions</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Tracking is used to identify areas for focussed intervention and support </w:t>
                            </w:r>
                            <w:r w:rsidR="0058309F">
                              <w:rPr>
                                <w:rFonts w:ascii="Century Gothic" w:hAnsi="Century Gothic"/>
                                <w:b/>
                                <w:color w:val="00B050"/>
                                <w:sz w:val="20"/>
                                <w:szCs w:val="20"/>
                              </w:rPr>
                              <w:t>to ensure equity</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Targeted learning support to ensure impact</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Focus on language of learning to ensure children understand their own progress</w:t>
                            </w:r>
                            <w:r w:rsidR="002F7F4C">
                              <w:rPr>
                                <w:rFonts w:ascii="Century Gothic" w:hAnsi="Century Gothic"/>
                                <w:b/>
                                <w:color w:val="00B050"/>
                                <w:sz w:val="20"/>
                                <w:szCs w:val="20"/>
                              </w:rPr>
                              <w:t xml:space="preserve"> including learning ladders</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Effective use of resources to meet needs impact of which is reviewed regularly</w:t>
                            </w:r>
                          </w:p>
                          <w:p w:rsidR="001111EF" w:rsidRDefault="002F7F4C"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Assessment folders track progress of all children</w:t>
                            </w:r>
                          </w:p>
                          <w:p w:rsidR="002F7F4C" w:rsidRDefault="00A640B9"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Moderation using agreed standards and criteria</w:t>
                            </w:r>
                          </w:p>
                          <w:p w:rsidR="00A640B9" w:rsidRPr="001111EF" w:rsidRDefault="00A640B9"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Stage planning for continuity/progression</w:t>
                            </w:r>
                          </w:p>
                          <w:p w:rsidR="001946D5" w:rsidRPr="001946D5" w:rsidRDefault="001946D5" w:rsidP="001946D5">
                            <w:pPr>
                              <w:rPr>
                                <w:rFonts w:ascii="Century Gothic" w:hAnsi="Century Gothic"/>
                                <w:b/>
                                <w:color w:val="00B05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BD4E" id="Text Box 4" o:spid="_x0000_s1029" type="#_x0000_t202" style="position:absolute;margin-left:0;margin-top:177.85pt;width:289.5pt;height:548.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" fillcolor="white [3201]" strokeweight=".5pt">
                <v:textbox>
                  <w:txbxContent>
                    <w:p w:rsidR="00724F8D" w:rsidRDefault="00724F8D" w:rsidP="00724F8D">
                      <w:pPr>
                        <w:rPr>
                          <w:rFonts w:ascii="Century Gothic" w:hAnsi="Century Gothic"/>
                          <w:b/>
                          <w:color w:val="00B050"/>
                          <w:sz w:val="32"/>
                          <w:szCs w:val="32"/>
                        </w:rPr>
                      </w:pPr>
                      <w:r>
                        <w:rPr>
                          <w:rFonts w:ascii="Century Gothic" w:hAnsi="Century Gothic"/>
                          <w:b/>
                          <w:color w:val="00B050"/>
                          <w:sz w:val="32"/>
                          <w:szCs w:val="32"/>
                        </w:rPr>
                        <w:t>Attainment</w:t>
                      </w:r>
                    </w:p>
                    <w:p w:rsidR="00E351F4" w:rsidRDefault="00164A06">
                      <w:pPr>
                        <w:rPr>
                          <w:rFonts w:ascii="Century Gothic" w:hAnsi="Century Gothic"/>
                          <w:b/>
                          <w:color w:val="00B050"/>
                          <w:sz w:val="20"/>
                          <w:szCs w:val="20"/>
                        </w:rPr>
                      </w:pPr>
                      <w:r>
                        <w:rPr>
                          <w:rFonts w:ascii="Century Gothic" w:hAnsi="Century Gothic"/>
                          <w:b/>
                          <w:color w:val="00B050"/>
                          <w:sz w:val="20"/>
                          <w:szCs w:val="20"/>
                        </w:rPr>
                        <w:t>Supporting all children to reach their academic potential requires us to ensure that all children are appropriately challenged and support</w:t>
                      </w:r>
                      <w:r w:rsidR="001946D5">
                        <w:rPr>
                          <w:rFonts w:ascii="Century Gothic" w:hAnsi="Century Gothic"/>
                          <w:b/>
                          <w:color w:val="00B050"/>
                          <w:sz w:val="20"/>
                          <w:szCs w:val="20"/>
                        </w:rPr>
                        <w:t>ed in their learning. To ensure that all children make good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We have high standards and expectations for all learners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Build on prior learning to ensure continuous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Make effective use of assessments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Staff have a good understanding of standards allowing for sound professional judgements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Pupil progress is regularly tracked and monitored by class teachers and SMT to ensure progress</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 xml:space="preserve">Interventions are in place to support children in their learning </w:t>
                      </w:r>
                    </w:p>
                    <w:p w:rsidR="001946D5" w:rsidRDefault="001946D5" w:rsidP="001946D5">
                      <w:pPr>
                        <w:pStyle w:val="ListParagraph"/>
                        <w:numPr>
                          <w:ilvl w:val="0"/>
                          <w:numId w:val="3"/>
                        </w:numPr>
                        <w:rPr>
                          <w:rFonts w:ascii="Century Gothic" w:hAnsi="Century Gothic"/>
                          <w:b/>
                          <w:color w:val="00B050"/>
                          <w:sz w:val="20"/>
                          <w:szCs w:val="20"/>
                        </w:rPr>
                      </w:pPr>
                      <w:r>
                        <w:rPr>
                          <w:rFonts w:ascii="Century Gothic" w:hAnsi="Century Gothic"/>
                          <w:b/>
                          <w:color w:val="00B050"/>
                          <w:sz w:val="20"/>
                          <w:szCs w:val="20"/>
                        </w:rPr>
                        <w:t>Transition information ensures that all children experience coherence in their learning</w:t>
                      </w:r>
                    </w:p>
                    <w:p w:rsidR="001111EF" w:rsidRDefault="001111EF" w:rsidP="001111EF">
                      <w:pPr>
                        <w:rPr>
                          <w:rFonts w:ascii="Century Gothic" w:hAnsi="Century Gothic"/>
                          <w:b/>
                          <w:color w:val="00B050"/>
                          <w:sz w:val="20"/>
                          <w:szCs w:val="20"/>
                        </w:rPr>
                      </w:pPr>
                      <w:r>
                        <w:rPr>
                          <w:rFonts w:ascii="Century Gothic" w:hAnsi="Century Gothic"/>
                          <w:b/>
                          <w:color w:val="00B050"/>
                          <w:sz w:val="20"/>
                          <w:szCs w:val="20"/>
                        </w:rPr>
                        <w:t>We use a range of specific approaches including:</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Core focus on raising standards in literacy and numeracy through targeted interventions to support learning</w:t>
                      </w:r>
                    </w:p>
                    <w:p w:rsidR="002F7F4C" w:rsidRPr="002F7F4C" w:rsidRDefault="001111EF" w:rsidP="002F7F4C">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Progress in reading, writing and numeracy is tracked over time </w:t>
                      </w:r>
                      <w:r w:rsidR="002F7F4C">
                        <w:rPr>
                          <w:rFonts w:ascii="Century Gothic" w:hAnsi="Century Gothic"/>
                          <w:b/>
                          <w:color w:val="00B050"/>
                          <w:sz w:val="20"/>
                          <w:szCs w:val="20"/>
                        </w:rPr>
                        <w:t>by class teacher and HT</w:t>
                      </w:r>
                    </w:p>
                    <w:p w:rsidR="002F7F4C" w:rsidRDefault="002F7F4C"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Data used to ensure that all children are making progress and to inform interventions</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 xml:space="preserve">Tracking is used to identify areas for focussed intervention and support </w:t>
                      </w:r>
                      <w:r w:rsidR="0058309F">
                        <w:rPr>
                          <w:rFonts w:ascii="Century Gothic" w:hAnsi="Century Gothic"/>
                          <w:b/>
                          <w:color w:val="00B050"/>
                          <w:sz w:val="20"/>
                          <w:szCs w:val="20"/>
                        </w:rPr>
                        <w:t>to ensure equity</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Targeted learning support to ensure impact</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Focus on language of learning to ensure children understand their own progress</w:t>
                      </w:r>
                      <w:r w:rsidR="002F7F4C">
                        <w:rPr>
                          <w:rFonts w:ascii="Century Gothic" w:hAnsi="Century Gothic"/>
                          <w:b/>
                          <w:color w:val="00B050"/>
                          <w:sz w:val="20"/>
                          <w:szCs w:val="20"/>
                        </w:rPr>
                        <w:t xml:space="preserve"> including learning ladders</w:t>
                      </w:r>
                    </w:p>
                    <w:p w:rsidR="001111EF" w:rsidRDefault="001111EF"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Effective use of resources to meet needs impact of which is reviewed regularly</w:t>
                      </w:r>
                    </w:p>
                    <w:p w:rsidR="001111EF" w:rsidRDefault="002F7F4C"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Assessment folders track progress of all children</w:t>
                      </w:r>
                    </w:p>
                    <w:p w:rsidR="002F7F4C" w:rsidRDefault="00A640B9"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Moderation using agreed standards and criteria</w:t>
                      </w:r>
                    </w:p>
                    <w:p w:rsidR="00A640B9" w:rsidRPr="001111EF" w:rsidRDefault="00A640B9" w:rsidP="001111EF">
                      <w:pPr>
                        <w:pStyle w:val="ListParagraph"/>
                        <w:numPr>
                          <w:ilvl w:val="0"/>
                          <w:numId w:val="4"/>
                        </w:numPr>
                        <w:rPr>
                          <w:rFonts w:ascii="Century Gothic" w:hAnsi="Century Gothic"/>
                          <w:b/>
                          <w:color w:val="00B050"/>
                          <w:sz w:val="20"/>
                          <w:szCs w:val="20"/>
                        </w:rPr>
                      </w:pPr>
                      <w:r>
                        <w:rPr>
                          <w:rFonts w:ascii="Century Gothic" w:hAnsi="Century Gothic"/>
                          <w:b/>
                          <w:color w:val="00B050"/>
                          <w:sz w:val="20"/>
                          <w:szCs w:val="20"/>
                        </w:rPr>
                        <w:t>Stage planning for continuity/progression</w:t>
                      </w:r>
                    </w:p>
                    <w:p w:rsidR="001946D5" w:rsidRPr="001946D5" w:rsidRDefault="001946D5" w:rsidP="001946D5">
                      <w:pPr>
                        <w:rPr>
                          <w:rFonts w:ascii="Century Gothic" w:hAnsi="Century Gothic"/>
                          <w:b/>
                          <w:color w:val="00B050"/>
                          <w:sz w:val="20"/>
                          <w:szCs w:val="20"/>
                        </w:rPr>
                      </w:pPr>
                    </w:p>
                  </w:txbxContent>
                </v:textbox>
                <w10:wrap anchorx="margin"/>
              </v:shape>
            </w:pict>
          </mc:Fallback>
        </mc:AlternateContent>
      </w:r>
      <w:r w:rsidR="00A640B9">
        <w:rPr>
          <w:noProof/>
          <w:lang w:eastAsia="en-GB"/>
        </w:rPr>
        <mc:AlternateContent>
          <mc:Choice Requires="wps">
            <w:drawing>
              <wp:anchor distT="0" distB="0" distL="114300" distR="114300" simplePos="0" relativeHeight="251660288" behindDoc="0" locked="0" layoutInCell="1" allowOverlap="1" wp14:anchorId="5CE6866E" wp14:editId="12C00BD2">
                <wp:simplePos x="0" y="0"/>
                <wp:positionH relativeFrom="column">
                  <wp:posOffset>12700</wp:posOffset>
                </wp:positionH>
                <wp:positionV relativeFrom="paragraph">
                  <wp:posOffset>715645</wp:posOffset>
                </wp:positionV>
                <wp:extent cx="3686175" cy="1476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86175" cy="1476375"/>
                        </a:xfrm>
                        <a:prstGeom prst="rect">
                          <a:avLst/>
                        </a:prstGeom>
                        <a:solidFill>
                          <a:schemeClr val="lt1"/>
                        </a:solidFill>
                        <a:ln w="6350">
                          <a:solidFill>
                            <a:prstClr val="black"/>
                          </a:solidFill>
                        </a:ln>
                      </wps:spPr>
                      <wps:txb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Message</w:t>
                            </w:r>
                          </w:p>
                          <w:p w:rsidR="00072CBA" w:rsidRPr="00072CBA" w:rsidRDefault="005B7124">
                            <w:pPr>
                              <w:rPr>
                                <w:rFonts w:ascii="Century Gothic" w:hAnsi="Century Gothic"/>
                                <w:b/>
                                <w:color w:val="00B050"/>
                                <w:sz w:val="20"/>
                                <w:szCs w:val="20"/>
                              </w:rPr>
                            </w:pPr>
                            <w:r>
                              <w:rPr>
                                <w:rFonts w:ascii="Century Gothic" w:hAnsi="Century Gothic"/>
                                <w:b/>
                                <w:color w:val="00B050"/>
                                <w:sz w:val="20"/>
                                <w:szCs w:val="20"/>
                              </w:rPr>
                              <w:t xml:space="preserve">At Woodlands Primary School we strive to </w:t>
                            </w:r>
                            <w:r w:rsidR="00164A06">
                              <w:rPr>
                                <w:rFonts w:ascii="Century Gothic" w:hAnsi="Century Gothic"/>
                                <w:b/>
                                <w:color w:val="00B050"/>
                                <w:sz w:val="20"/>
                                <w:szCs w:val="20"/>
                              </w:rPr>
                              <w:t xml:space="preserve">ensure that all children reach their full potential. We aim to support our learners to develop a wide range of skills and attributes that will equip them for life. In Woodlands all children will be challenged and supported in their learning and that their wider achievements will be shared and celebrated.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6866E" id="Text Box 3" o:spid="_x0000_s1032" type="#_x0000_t202" style="position:absolute;margin-left:1pt;margin-top:56.35pt;width:290.25pt;height:11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" fillcolor="white [3201]" strokeweight=".5pt">
                <v:textbox>
                  <w:txbxContent>
                    <w:p w:rsidR="00072CBA" w:rsidRDefault="00072CBA">
                      <w:pPr>
                        <w:rPr>
                          <w:rFonts w:ascii="Century Gothic" w:hAnsi="Century Gothic"/>
                          <w:b/>
                          <w:color w:val="00B050"/>
                          <w:sz w:val="32"/>
                          <w:szCs w:val="32"/>
                        </w:rPr>
                      </w:pPr>
                      <w:r>
                        <w:rPr>
                          <w:rFonts w:ascii="Century Gothic" w:hAnsi="Century Gothic"/>
                          <w:b/>
                          <w:color w:val="00B050"/>
                          <w:sz w:val="32"/>
                          <w:szCs w:val="32"/>
                        </w:rPr>
                        <w:t>Key Message</w:t>
                      </w:r>
                    </w:p>
                    <w:p w:rsidR="00072CBA" w:rsidRPr="00072CBA" w:rsidRDefault="005B7124">
                      <w:pPr>
                        <w:rPr>
                          <w:rFonts w:ascii="Century Gothic" w:hAnsi="Century Gothic"/>
                          <w:b/>
                          <w:color w:val="00B050"/>
                          <w:sz w:val="20"/>
                          <w:szCs w:val="20"/>
                        </w:rPr>
                      </w:pPr>
                      <w:r>
                        <w:rPr>
                          <w:rFonts w:ascii="Century Gothic" w:hAnsi="Century Gothic"/>
                          <w:b/>
                          <w:color w:val="00B050"/>
                          <w:sz w:val="20"/>
                          <w:szCs w:val="20"/>
                        </w:rPr>
                        <w:t xml:space="preserve">At Woodlands Primary School we strive to </w:t>
                      </w:r>
                      <w:r w:rsidR="00164A06">
                        <w:rPr>
                          <w:rFonts w:ascii="Century Gothic" w:hAnsi="Century Gothic"/>
                          <w:b/>
                          <w:color w:val="00B050"/>
                          <w:sz w:val="20"/>
                          <w:szCs w:val="20"/>
                        </w:rPr>
                        <w:t xml:space="preserve">ensure that all children reach their full potential. We aim to support our learners to develop a wide range of skills and attributes that will equip them for life. In Woodlands all children will be challenged and supported in their learning and that their wider achievements will be shared and celebrated. </w:t>
                      </w:r>
                    </w:p>
                  </w:txbxContent>
                </v:textbox>
              </v:shape>
            </w:pict>
          </mc:Fallback>
        </mc:AlternateContent>
      </w:r>
      <w:r w:rsidR="00916F95">
        <w:rPr>
          <w:noProof/>
          <w:lang w:eastAsia="en-GB"/>
        </w:rPr>
        <mc:AlternateContent>
          <mc:Choice Requires="wps">
            <w:drawing>
              <wp:anchor distT="0" distB="0" distL="114300" distR="114300" simplePos="0" relativeHeight="251659264" behindDoc="0" locked="0" layoutInCell="1" allowOverlap="1" wp14:anchorId="45735E86" wp14:editId="75FE1A23">
                <wp:simplePos x="0" y="0"/>
                <wp:positionH relativeFrom="column">
                  <wp:posOffset>288597</wp:posOffset>
                </wp:positionH>
                <wp:positionV relativeFrom="paragraph">
                  <wp:posOffset>195711</wp:posOffset>
                </wp:positionV>
                <wp:extent cx="6637282" cy="419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6637282" cy="419100"/>
                        </a:xfrm>
                        <a:prstGeom prst="rect">
                          <a:avLst/>
                        </a:prstGeom>
                        <a:solidFill>
                          <a:schemeClr val="lt1"/>
                        </a:solidFill>
                        <a:ln w="6350">
                          <a:solidFill>
                            <a:prstClr val="black"/>
                          </a:solidFill>
                        </a:ln>
                      </wps:spPr>
                      <wps:txb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C11242">
                              <w:rPr>
                                <w:rFonts w:ascii="Century Gothic" w:hAnsi="Century Gothic"/>
                                <w:b/>
                                <w:color w:val="00B050"/>
                                <w:sz w:val="32"/>
                                <w:szCs w:val="32"/>
                              </w:rPr>
                              <w:t xml:space="preserve"> Achievement and Attainment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35E86" id="Text Box 2" o:spid="_x0000_s1033" type="#_x0000_t202" style="position:absolute;margin-left:22.7pt;margin-top:15.4pt;width:522.6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" fillcolor="white [3201]" strokeweight=".5pt">
                <v:textbox>
                  <w:txbxContent>
                    <w:p w:rsidR="002A78C4" w:rsidRPr="002A78C4" w:rsidRDefault="0054581F" w:rsidP="00C80612">
                      <w:pPr>
                        <w:jc w:val="center"/>
                        <w:rPr>
                          <w:rFonts w:ascii="Century Gothic" w:hAnsi="Century Gothic"/>
                          <w:b/>
                          <w:color w:val="00B050"/>
                          <w:sz w:val="36"/>
                        </w:rPr>
                      </w:pPr>
                      <w:r w:rsidRPr="00ED3DF1">
                        <w:rPr>
                          <w:rFonts w:ascii="Century Gothic" w:hAnsi="Century Gothic"/>
                          <w:b/>
                          <w:color w:val="00B050"/>
                          <w:sz w:val="32"/>
                          <w:szCs w:val="32"/>
                        </w:rPr>
                        <w:t>Woodlands Primary School –</w:t>
                      </w:r>
                      <w:r w:rsidR="00C11242">
                        <w:rPr>
                          <w:rFonts w:ascii="Century Gothic" w:hAnsi="Century Gothic"/>
                          <w:b/>
                          <w:color w:val="00B050"/>
                          <w:sz w:val="32"/>
                          <w:szCs w:val="32"/>
                        </w:rPr>
                        <w:t xml:space="preserve"> Achievement and Attainment</w:t>
                      </w:r>
                    </w:p>
                  </w:txbxContent>
                </v:textbox>
              </v:shape>
            </w:pict>
          </mc:Fallback>
        </mc:AlternateContent>
      </w:r>
      <w:r w:rsidR="0073159D">
        <w:rPr>
          <w:noProof/>
          <w:lang w:eastAsia="en-GB"/>
        </w:rPr>
        <mc:AlternateContent>
          <mc:Choice Requires="wps">
            <w:drawing>
              <wp:anchor distT="0" distB="0" distL="114300" distR="114300" simplePos="0" relativeHeight="251666432" behindDoc="0" locked="0" layoutInCell="1" allowOverlap="1" wp14:anchorId="2A5CA43F" wp14:editId="3F15C639">
                <wp:simplePos x="0" y="0"/>
                <wp:positionH relativeFrom="margin">
                  <wp:posOffset>5522748</wp:posOffset>
                </wp:positionH>
                <wp:positionV relativeFrom="paragraph">
                  <wp:posOffset>715974</wp:posOffset>
                </wp:positionV>
                <wp:extent cx="1434662" cy="1236126"/>
                <wp:effectExtent l="0" t="0" r="13335" b="21590"/>
                <wp:wrapNone/>
                <wp:docPr id="9" name="Text Box 9"/>
                <wp:cNvGraphicFramePr/>
                <a:graphic xmlns:a="http://schemas.openxmlformats.org/drawingml/2006/main">
                  <a:graphicData uri="http://schemas.microsoft.com/office/word/2010/wordprocessingShape">
                    <wps:wsp>
                      <wps:cNvSpPr txBox="1"/>
                      <wps:spPr>
                        <a:xfrm>
                          <a:off x="0" y="0"/>
                          <a:ext cx="1434662" cy="1236126"/>
                        </a:xfrm>
                        <a:prstGeom prst="rect">
                          <a:avLst/>
                        </a:prstGeom>
                        <a:solidFill>
                          <a:schemeClr val="lt1"/>
                        </a:solidFill>
                        <a:ln w="6350">
                          <a:solidFill>
                            <a:prstClr val="black"/>
                          </a:solidFill>
                        </a:ln>
                      </wps:spPr>
                      <wps:txbx>
                        <w:txbxContent>
                          <w:p w:rsidR="002A78C4" w:rsidRDefault="002A78C4" w:rsidP="00916F95">
                            <w:r>
                              <w:rPr>
                                <w:noProof/>
                                <w:lang w:eastAsia="en-GB"/>
                              </w:rPr>
                              <w:drawing>
                                <wp:inline distT="0" distB="0" distL="0" distR="0" wp14:anchorId="671FC746" wp14:editId="492CAF75">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25464" id="Text Box 9" o:spid="_x0000_s1029" type="#_x0000_t202" style="position:absolute;margin-left:434.85pt;margin-top:56.4pt;width:112.95pt;height:97.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" fillcolor="white [3201]" strokeweight=".5pt">
                <v:textbox>
                  <w:txbxContent>
                    <w:p w:rsidR="002A78C4" w:rsidRDefault="002A78C4" w:rsidP="00916F95">
                      <w:r>
                        <w:rPr>
                          <w:noProof/>
                          <w:lang w:eastAsia="en-GB"/>
                        </w:rPr>
                        <w:drawing>
                          <wp:inline distT="0" distB="0" distL="0" distR="0" wp14:anchorId="637F8DFF" wp14:editId="2F775611">
                            <wp:extent cx="1245808" cy="1055984"/>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366966" cy="1158681"/>
                                    </a:xfrm>
                                    <a:prstGeom prst="rect">
                                      <a:avLst/>
                                    </a:prstGeom>
                                  </pic:spPr>
                                </pic:pic>
                              </a:graphicData>
                            </a:graphic>
                          </wp:inline>
                        </w:drawing>
                      </w:r>
                    </w:p>
                  </w:txbxContent>
                </v:textbox>
                <w10:wrap anchorx="margin"/>
              </v:shape>
            </w:pict>
          </mc:Fallback>
        </mc:AlternateContent>
      </w:r>
      <w:r w:rsidR="0073159D">
        <w:rPr>
          <w:noProof/>
          <w:lang w:eastAsia="en-GB"/>
        </w:rPr>
        <mc:AlternateContent>
          <mc:Choice Requires="wps">
            <w:drawing>
              <wp:anchor distT="0" distB="0" distL="114300" distR="114300" simplePos="0" relativeHeight="251669504" behindDoc="0" locked="0" layoutInCell="1" allowOverlap="1" wp14:anchorId="41626188" wp14:editId="76447CAA">
                <wp:simplePos x="0" y="0"/>
                <wp:positionH relativeFrom="column">
                  <wp:posOffset>3867369</wp:posOffset>
                </wp:positionH>
                <wp:positionV relativeFrom="paragraph">
                  <wp:posOffset>715973</wp:posOffset>
                </wp:positionV>
                <wp:extent cx="1529255" cy="1236761"/>
                <wp:effectExtent l="0" t="0" r="13970" b="20955"/>
                <wp:wrapNone/>
                <wp:docPr id="15" name="Text Box 15"/>
                <wp:cNvGraphicFramePr/>
                <a:graphic xmlns:a="http://schemas.openxmlformats.org/drawingml/2006/main">
                  <a:graphicData uri="http://schemas.microsoft.com/office/word/2010/wordprocessingShape">
                    <wps:wsp>
                      <wps:cNvSpPr txBox="1"/>
                      <wps:spPr>
                        <a:xfrm>
                          <a:off x="0" y="0"/>
                          <a:ext cx="1529255" cy="12367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3159D" w:rsidRDefault="00F918F7" w:rsidP="00916F95">
                            <w:pPr>
                              <w:jc w:val="center"/>
                            </w:pPr>
                            <w:r>
                              <w:rPr>
                                <w:noProof/>
                                <w:lang w:eastAsia="en-GB"/>
                              </w:rPr>
                              <w:drawing>
                                <wp:inline distT="0" distB="0" distL="0" distR="0">
                                  <wp:extent cx="1343025" cy="1055370"/>
                                  <wp:effectExtent l="0" t="0" r="9525" b="0"/>
                                  <wp:docPr id="5" name="Picture 5" descr="C:\Users\StaffUser\Pictures\Woodlands 2018-19\Focus Groups\Primary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Focus Groups\Primary 6\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3025" cy="105537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1626188" id="Text Box 15" o:spid="_x0000_s1035" type="#_x0000_t202" style="position:absolute;margin-left:304.5pt;margin-top:56.4pt;width:120.4pt;height:97.4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" fillcolor="white [3201]" strokeweight=".5pt">
                <v:textbox style="mso-fit-shape-to-text:t">
                  <w:txbxContent>
                    <w:p w:rsidR="0073159D" w:rsidRDefault="00F918F7" w:rsidP="00916F95">
                      <w:pPr>
                        <w:jc w:val="center"/>
                      </w:pPr>
                      <w:r>
                        <w:rPr>
                          <w:noProof/>
                          <w:lang w:eastAsia="en-GB"/>
                        </w:rPr>
                        <w:drawing>
                          <wp:inline distT="0" distB="0" distL="0" distR="0">
                            <wp:extent cx="1343025" cy="1055370"/>
                            <wp:effectExtent l="0" t="0" r="9525" b="0"/>
                            <wp:docPr id="5" name="Picture 5" descr="C:\Users\StaffUser\Pictures\Woodlands 2018-19\Focus Groups\Primary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Pictures\Woodlands 2018-19\Focus Groups\Primary 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3025" cy="1055370"/>
                                    </a:xfrm>
                                    <a:prstGeom prst="rect">
                                      <a:avLst/>
                                    </a:prstGeom>
                                    <a:noFill/>
                                    <a:ln>
                                      <a:noFill/>
                                    </a:ln>
                                  </pic:spPr>
                                </pic:pic>
                              </a:graphicData>
                            </a:graphic>
                          </wp:inline>
                        </w:drawing>
                      </w:r>
                    </w:p>
                  </w:txbxContent>
                </v:textbox>
              </v:shape>
            </w:pict>
          </mc:Fallback>
        </mc:AlternateContent>
      </w:r>
      <w:bookmarkStart w:id="0" w:name="_GoBack"/>
      <w:r w:rsidR="0073159D">
        <w:rPr>
          <w:noProof/>
          <w:lang w:eastAsia="en-GB"/>
        </w:rPr>
        <w:drawing>
          <wp:anchor distT="0" distB="0" distL="114300" distR="114300" simplePos="0" relativeHeight="251658240" behindDoc="0" locked="0" layoutInCell="1" allowOverlap="1" wp14:anchorId="3C6F72EE" wp14:editId="1A98E0F7">
            <wp:simplePos x="0" y="0"/>
            <wp:positionH relativeFrom="page">
              <wp:align>left</wp:align>
            </wp:positionH>
            <wp:positionV relativeFrom="paragraph">
              <wp:posOffset>0</wp:posOffset>
            </wp:positionV>
            <wp:extent cx="7553325" cy="10525125"/>
            <wp:effectExtent l="0" t="0" r="9525" b="9525"/>
            <wp:wrapThrough wrapText="bothSides">
              <wp:wrapPolygon edited="0">
                <wp:start x="0" y="0"/>
                <wp:lineTo x="0" y="21580"/>
                <wp:lineTo x="21573" y="21580"/>
                <wp:lineTo x="21573" y="0"/>
                <wp:lineTo x="0" y="0"/>
              </wp:wrapPolygon>
            </wp:wrapThrough>
            <wp:docPr id="1" name="Picture 1" descr="C:\Users\StaffUser\Desktop\Nursery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Desktop\Nursery w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3325" cy="105251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DB12A3" w:rsidSect="000217FF">
      <w:pgSz w:w="11906" w:h="16838"/>
      <w:pgMar w:top="238" w:right="352" w:bottom="249"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4864BF"/>
    <w:multiLevelType w:val="hybridMultilevel"/>
    <w:tmpl w:val="8EB8BE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08132F0"/>
    <w:multiLevelType w:val="hybridMultilevel"/>
    <w:tmpl w:val="BDF87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691E38"/>
    <w:multiLevelType w:val="hybridMultilevel"/>
    <w:tmpl w:val="EB500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744543"/>
    <w:multiLevelType w:val="hybridMultilevel"/>
    <w:tmpl w:val="D4FC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7FF"/>
    <w:rsid w:val="000217FF"/>
    <w:rsid w:val="00072CBA"/>
    <w:rsid w:val="000B46B2"/>
    <w:rsid w:val="000B51BA"/>
    <w:rsid w:val="000B5E51"/>
    <w:rsid w:val="001111EF"/>
    <w:rsid w:val="00164A06"/>
    <w:rsid w:val="001946D5"/>
    <w:rsid w:val="001E2C2F"/>
    <w:rsid w:val="00247BAF"/>
    <w:rsid w:val="00282979"/>
    <w:rsid w:val="00293546"/>
    <w:rsid w:val="002A78C4"/>
    <w:rsid w:val="002F034A"/>
    <w:rsid w:val="002F7F4C"/>
    <w:rsid w:val="003958FA"/>
    <w:rsid w:val="003F0961"/>
    <w:rsid w:val="004A4F36"/>
    <w:rsid w:val="004C22B6"/>
    <w:rsid w:val="0054581F"/>
    <w:rsid w:val="0058309F"/>
    <w:rsid w:val="00595EBF"/>
    <w:rsid w:val="005B3CBD"/>
    <w:rsid w:val="005B7124"/>
    <w:rsid w:val="00724F8D"/>
    <w:rsid w:val="0073159D"/>
    <w:rsid w:val="00916F95"/>
    <w:rsid w:val="00936CF8"/>
    <w:rsid w:val="009563F3"/>
    <w:rsid w:val="00A640B9"/>
    <w:rsid w:val="00B65A2D"/>
    <w:rsid w:val="00BE04E7"/>
    <w:rsid w:val="00C11242"/>
    <w:rsid w:val="00C6456D"/>
    <w:rsid w:val="00C80612"/>
    <w:rsid w:val="00CB00D9"/>
    <w:rsid w:val="00D8206C"/>
    <w:rsid w:val="00DA1991"/>
    <w:rsid w:val="00DB12A3"/>
    <w:rsid w:val="00E351F4"/>
    <w:rsid w:val="00E62D7E"/>
    <w:rsid w:val="00ED3DF1"/>
    <w:rsid w:val="00EF5B00"/>
    <w:rsid w:val="00F369C6"/>
    <w:rsid w:val="00F91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6DC2B0-1373-41E4-A2E6-2AC011D61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612"/>
    <w:pPr>
      <w:ind w:left="720"/>
      <w:contextualSpacing/>
    </w:pPr>
  </w:style>
  <w:style w:type="paragraph" w:styleId="BalloonText">
    <w:name w:val="Balloon Text"/>
    <w:basedOn w:val="Normal"/>
    <w:link w:val="BalloonTextChar"/>
    <w:uiPriority w:val="99"/>
    <w:semiHidden/>
    <w:unhideWhenUsed/>
    <w:rsid w:val="00916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F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0.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temp</cp:lastModifiedBy>
  <cp:revision>13</cp:revision>
  <cp:lastPrinted>2016-11-28T14:37:00Z</cp:lastPrinted>
  <dcterms:created xsi:type="dcterms:W3CDTF">2018-03-06T12:25:00Z</dcterms:created>
  <dcterms:modified xsi:type="dcterms:W3CDTF">2018-12-19T15:21:00Z</dcterms:modified>
</cp:coreProperties>
</file>