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F5D6" w14:textId="2C9D6B87" w:rsidR="00B43E26" w:rsidRPr="00D66934" w:rsidRDefault="00432E54">
      <w:pPr>
        <w:rPr>
          <w:rFonts w:ascii="Comic Sans MS" w:hAnsi="Comic Sans MS"/>
        </w:rPr>
      </w:pPr>
      <w:r w:rsidRPr="00D05B9E">
        <w:rPr>
          <w:noProof/>
          <w:sz w:val="20"/>
          <w:szCs w:val="20"/>
          <w:lang w:val="en-US"/>
        </w:rPr>
        <mc:AlternateContent>
          <mc:Choice Requires="wps">
            <w:drawing>
              <wp:anchor distT="0" distB="0" distL="114300" distR="114300" simplePos="0" relativeHeight="251667456" behindDoc="0" locked="0" layoutInCell="1" allowOverlap="1" wp14:anchorId="0D9A7652" wp14:editId="5FBC280D">
                <wp:simplePos x="0" y="0"/>
                <wp:positionH relativeFrom="margin">
                  <wp:align>center</wp:align>
                </wp:positionH>
                <wp:positionV relativeFrom="paragraph">
                  <wp:posOffset>69215</wp:posOffset>
                </wp:positionV>
                <wp:extent cx="6155690" cy="1137708"/>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155690" cy="1137708"/>
                        </a:xfrm>
                        <a:prstGeom prst="rect">
                          <a:avLst/>
                        </a:prstGeom>
                        <a:noFill/>
                        <a:ln>
                          <a:noFill/>
                        </a:ln>
                        <a:effectLst/>
                        <a:extLst>
                          <a:ext uri="{C572A759-6A51-4108-AA02-DFA0A04FC94B}">
                            <ma14:wrappingTextBoxFlag xmlns:ma14="http://schemas.microsoft.com/office/mac/drawingml/2011/main"/>
                          </a:ext>
                        </a:extLst>
                      </wps:spPr>
                      <wps:txbx>
                        <w:txbxContent>
                          <w:p w14:paraId="3A56243A" w14:textId="385489CE" w:rsidR="00B00C43" w:rsidRPr="00432E54" w:rsidRDefault="00B00C43" w:rsidP="00432E54">
                            <w:pPr>
                              <w:jc w:val="center"/>
                              <w:rPr>
                                <w:rFonts w:ascii="Comic Sans MS" w:hAnsi="Comic Sans MS"/>
                                <w:b/>
                                <w:color w:val="0000FF"/>
                                <w:sz w:val="52"/>
                                <w:szCs w:val="52"/>
                                <w14:shadow w14:blurRad="41275" w14:dist="20320" w14:dir="1800000" w14:sx="100000" w14:sy="100000" w14:kx="0" w14:ky="0" w14:algn="tl">
                                  <w14:srgbClr w14:val="000000">
                                    <w14:alpha w14:val="60000"/>
                                  </w14:srgbClr>
                                </w14:shadow>
                                <w14:textOutline w14:w="12700" w14:cap="flat" w14:cmpd="sng" w14:algn="ctr">
                                  <w14:solidFill>
                                    <w14:srgbClr w14:val="0080FF"/>
                                  </w14:solidFill>
                                  <w14:prstDash w14:val="solid"/>
                                  <w14:round/>
                                </w14:textOutline>
                              </w:rPr>
                            </w:pPr>
                            <w:r w:rsidRPr="00432E54">
                              <w:rPr>
                                <w:rFonts w:ascii="Comic Sans MS" w:hAnsi="Comic Sans MS"/>
                                <w:b/>
                                <w:color w:val="0000FF"/>
                                <w:sz w:val="52"/>
                                <w:szCs w:val="52"/>
                                <w14:shadow w14:blurRad="41275" w14:dist="20320" w14:dir="1800000" w14:sx="100000" w14:sy="100000" w14:kx="0" w14:ky="0" w14:algn="tl">
                                  <w14:srgbClr w14:val="000000">
                                    <w14:alpha w14:val="60000"/>
                                  </w14:srgbClr>
                                </w14:shadow>
                                <w14:textOutline w14:w="12700" w14:cap="flat" w14:cmpd="sng" w14:algn="ctr">
                                  <w14:solidFill>
                                    <w14:srgbClr w14:val="0080FF"/>
                                  </w14:solidFill>
                                  <w14:prstDash w14:val="solid"/>
                                  <w14:round/>
                                </w14:textOutline>
                              </w:rPr>
                              <w:t>Tannochside Primary School</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5.45pt;width:484.7pt;height:89.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" filled="f" stroked="f">
                <v:textbox>
                  <w:txbxContent>
                    <w:p w14:paraId="3A56243A" w14:textId="385489CE" w:rsidR="00B00C43" w:rsidRPr="00432E54" w:rsidRDefault="00B00C43" w:rsidP="00432E54">
                      <w:pPr>
                        <w:jc w:val="center"/>
                        <w:rPr>
                          <w:rFonts w:ascii="Comic Sans MS" w:hAnsi="Comic Sans MS"/>
                          <w:b/>
                          <w:color w:val="0000FF"/>
                          <w:sz w:val="52"/>
                          <w:szCs w:val="52"/>
                          <w14:shadow w14:blurRad="41275" w14:dist="20320" w14:dir="1800000" w14:sx="100000" w14:sy="100000" w14:kx="0" w14:ky="0" w14:algn="tl">
                            <w14:srgbClr w14:val="000000">
                              <w14:alpha w14:val="60000"/>
                            </w14:srgbClr>
                          </w14:shadow>
                          <w14:textOutline w14:w="12700" w14:cap="flat" w14:cmpd="sng" w14:algn="ctr">
                            <w14:solidFill>
                              <w14:srgbClr w14:val="0080FF"/>
                            </w14:solidFill>
                            <w14:prstDash w14:val="solid"/>
                            <w14:round/>
                          </w14:textOutline>
                        </w:rPr>
                      </w:pPr>
                      <w:r w:rsidRPr="00432E54">
                        <w:rPr>
                          <w:rFonts w:ascii="Comic Sans MS" w:hAnsi="Comic Sans MS"/>
                          <w:b/>
                          <w:color w:val="0000FF"/>
                          <w:sz w:val="52"/>
                          <w:szCs w:val="52"/>
                          <w14:shadow w14:blurRad="41275" w14:dist="20320" w14:dir="1800000" w14:sx="100000" w14:sy="100000" w14:kx="0" w14:ky="0" w14:algn="tl">
                            <w14:srgbClr w14:val="000000">
                              <w14:alpha w14:val="60000"/>
                            </w14:srgbClr>
                          </w14:shadow>
                          <w14:textOutline w14:w="12700" w14:cap="flat" w14:cmpd="sng" w14:algn="ctr">
                            <w14:solidFill>
                              <w14:srgbClr w14:val="0080FF"/>
                            </w14:solidFill>
                            <w14:prstDash w14:val="solid"/>
                            <w14:round/>
                          </w14:textOutline>
                        </w:rPr>
                        <w:t>Tannochside Primary School</w:t>
                      </w:r>
                    </w:p>
                  </w:txbxContent>
                </v:textbox>
                <w10:wrap anchorx="margin"/>
              </v:shape>
            </w:pict>
          </mc:Fallback>
        </mc:AlternateContent>
      </w:r>
    </w:p>
    <w:p w14:paraId="2662DE6C" w14:textId="592CF41A" w:rsidR="00B43E26" w:rsidRPr="00D66934" w:rsidRDefault="00B43E26">
      <w:pPr>
        <w:rPr>
          <w:rFonts w:ascii="Comic Sans MS" w:hAnsi="Comic Sans MS"/>
        </w:rPr>
      </w:pPr>
    </w:p>
    <w:p w14:paraId="39FB9A3E" w14:textId="74180AAE" w:rsidR="00432E54" w:rsidRPr="00D66934" w:rsidRDefault="00432E54">
      <w:pPr>
        <w:rPr>
          <w:rFonts w:ascii="Comic Sans MS" w:hAnsi="Comic Sans MS"/>
        </w:rPr>
      </w:pPr>
    </w:p>
    <w:p w14:paraId="04592188" w14:textId="77777777" w:rsidR="00B43E26" w:rsidRPr="00D66934" w:rsidRDefault="00B43E26">
      <w:pPr>
        <w:rPr>
          <w:rFonts w:ascii="Comic Sans MS" w:hAnsi="Comic Sans MS"/>
        </w:rPr>
      </w:pPr>
    </w:p>
    <w:p w14:paraId="6A680C2F" w14:textId="37E8C4D5" w:rsidR="00B43E26" w:rsidRPr="00D66934" w:rsidRDefault="00432E54">
      <w:pPr>
        <w:rPr>
          <w:rFonts w:ascii="Comic Sans MS" w:hAnsi="Comic Sans MS"/>
        </w:rPr>
      </w:pPr>
      <w:r>
        <w:rPr>
          <w:rFonts w:ascii="Comic Sans MS" w:hAnsi="Comic Sans MS"/>
          <w:noProof/>
          <w:lang w:val="en-US"/>
        </w:rPr>
        <w:drawing>
          <wp:anchor distT="0" distB="0" distL="114300" distR="114300" simplePos="0" relativeHeight="251665408" behindDoc="0" locked="0" layoutInCell="1" allowOverlap="1" wp14:anchorId="32BC99DE" wp14:editId="458BDAF9">
            <wp:simplePos x="0" y="0"/>
            <wp:positionH relativeFrom="column">
              <wp:posOffset>1995170</wp:posOffset>
            </wp:positionH>
            <wp:positionV relativeFrom="paragraph">
              <wp:posOffset>26459</wp:posOffset>
            </wp:positionV>
            <wp:extent cx="1662430" cy="1633503"/>
            <wp:effectExtent l="0" t="0" r="0" b="0"/>
            <wp:wrapNone/>
            <wp:docPr id="4" name="Picture 4" descr="Macintosh HD:Users:lynneford:Desktop:School 19-20:School Website:Images/graphics:Badge -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neford:Desktop:School 19-20:School Website:Images/graphics:Badge - L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430" cy="1633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8669A" w14:textId="77777777" w:rsidR="00B43E26" w:rsidRPr="00D66934" w:rsidRDefault="00B43E26">
      <w:pPr>
        <w:rPr>
          <w:rFonts w:ascii="Comic Sans MS" w:hAnsi="Comic Sans MS"/>
        </w:rPr>
      </w:pPr>
    </w:p>
    <w:p w14:paraId="3B7501A1" w14:textId="77777777" w:rsidR="00B43E26" w:rsidRPr="00D66934" w:rsidRDefault="00B43E26">
      <w:pPr>
        <w:rPr>
          <w:rFonts w:ascii="Comic Sans MS" w:hAnsi="Comic Sans MS"/>
        </w:rPr>
      </w:pPr>
    </w:p>
    <w:p w14:paraId="12CC559B" w14:textId="77777777" w:rsidR="00B43E26" w:rsidRPr="00D66934" w:rsidRDefault="00B43E26">
      <w:pPr>
        <w:rPr>
          <w:rFonts w:ascii="Comic Sans MS" w:hAnsi="Comic Sans MS"/>
        </w:rPr>
      </w:pPr>
    </w:p>
    <w:p w14:paraId="43FCE629" w14:textId="77777777" w:rsidR="00B43E26" w:rsidRPr="00D66934" w:rsidRDefault="00B43E26">
      <w:pPr>
        <w:rPr>
          <w:rFonts w:ascii="Comic Sans MS" w:hAnsi="Comic Sans MS"/>
        </w:rPr>
      </w:pPr>
    </w:p>
    <w:p w14:paraId="58169E57" w14:textId="2E8ED0B0" w:rsidR="00B43E26" w:rsidRPr="00D66934" w:rsidRDefault="00B43E26" w:rsidP="00432E54">
      <w:pPr>
        <w:jc w:val="center"/>
        <w:rPr>
          <w:rFonts w:ascii="Comic Sans MS" w:hAnsi="Comic Sans MS"/>
        </w:rPr>
      </w:pPr>
    </w:p>
    <w:p w14:paraId="76C55B93" w14:textId="77777777" w:rsidR="00B43E26" w:rsidRPr="00D66934" w:rsidRDefault="00B43E26">
      <w:pPr>
        <w:rPr>
          <w:rFonts w:ascii="Comic Sans MS" w:hAnsi="Comic Sans MS"/>
        </w:rPr>
      </w:pPr>
    </w:p>
    <w:p w14:paraId="0C570CCB" w14:textId="77777777" w:rsidR="00B43E26" w:rsidRPr="00D66934" w:rsidRDefault="00B43E26">
      <w:pPr>
        <w:rPr>
          <w:rFonts w:ascii="Comic Sans MS" w:hAnsi="Comic Sans MS"/>
        </w:rPr>
      </w:pPr>
    </w:p>
    <w:p w14:paraId="280BD596" w14:textId="77777777" w:rsidR="00B43E26" w:rsidRPr="00D66934" w:rsidRDefault="00B43E26" w:rsidP="00B43E26">
      <w:pPr>
        <w:rPr>
          <w:rFonts w:ascii="Comic Sans MS" w:hAnsi="Comic Sans MS"/>
        </w:rPr>
      </w:pPr>
    </w:p>
    <w:p w14:paraId="690DA572" w14:textId="77777777" w:rsidR="00B43E26" w:rsidRPr="00D66934" w:rsidRDefault="00B43E26" w:rsidP="00B43E26">
      <w:pPr>
        <w:jc w:val="center"/>
        <w:rPr>
          <w:rFonts w:ascii="Comic Sans MS" w:hAnsi="Comic Sans MS"/>
        </w:rPr>
      </w:pPr>
    </w:p>
    <w:p w14:paraId="4B90EAF8" w14:textId="77777777" w:rsidR="00B43E26" w:rsidRPr="00D66934" w:rsidRDefault="00B43E26" w:rsidP="00B43E26">
      <w:pPr>
        <w:ind w:hanging="284"/>
        <w:jc w:val="center"/>
        <w:rPr>
          <w:rFonts w:ascii="Comic Sans MS" w:hAnsi="Comic Sans MS"/>
          <w:b/>
          <w:i/>
          <w:sz w:val="72"/>
        </w:rPr>
      </w:pPr>
      <w:r w:rsidRPr="00D66934">
        <w:rPr>
          <w:rFonts w:ascii="Comic Sans MS" w:hAnsi="Comic Sans MS"/>
          <w:b/>
          <w:i/>
          <w:sz w:val="72"/>
        </w:rPr>
        <w:t>Getting it Right for Every Child</w:t>
      </w:r>
    </w:p>
    <w:p w14:paraId="1192FCCB" w14:textId="77777777" w:rsidR="00B43E26" w:rsidRPr="00D66934" w:rsidRDefault="00B43E26" w:rsidP="00B43E26">
      <w:pPr>
        <w:ind w:hanging="284"/>
        <w:jc w:val="center"/>
        <w:rPr>
          <w:rFonts w:ascii="Comic Sans MS" w:hAnsi="Comic Sans MS"/>
          <w:b/>
          <w:i/>
          <w:sz w:val="72"/>
        </w:rPr>
      </w:pPr>
    </w:p>
    <w:p w14:paraId="7552F832" w14:textId="5D193219" w:rsidR="00D66934" w:rsidRPr="00D66934" w:rsidRDefault="00B43E26" w:rsidP="00D66934">
      <w:pPr>
        <w:ind w:hanging="284"/>
        <w:jc w:val="center"/>
        <w:rPr>
          <w:rFonts w:ascii="Comic Sans MS" w:hAnsi="Comic Sans MS"/>
          <w:b/>
          <w:color w:val="002060"/>
          <w:sz w:val="56"/>
          <w:u w:val="single"/>
        </w:rPr>
      </w:pPr>
      <w:r w:rsidRPr="00D66934">
        <w:rPr>
          <w:rFonts w:ascii="Comic Sans MS" w:hAnsi="Comic Sans MS"/>
          <w:b/>
          <w:color w:val="002060"/>
          <w:sz w:val="56"/>
          <w:u w:val="single"/>
        </w:rPr>
        <w:t xml:space="preserve">Child </w:t>
      </w:r>
      <w:r w:rsidR="00D66934" w:rsidRPr="00D66934">
        <w:rPr>
          <w:rFonts w:ascii="Comic Sans MS" w:hAnsi="Comic Sans MS"/>
          <w:b/>
          <w:color w:val="002060"/>
          <w:sz w:val="56"/>
          <w:u w:val="single"/>
        </w:rPr>
        <w:t>&amp; Adult Protection</w:t>
      </w:r>
      <w:r w:rsidRPr="00D66934">
        <w:rPr>
          <w:rFonts w:ascii="Comic Sans MS" w:hAnsi="Comic Sans MS"/>
          <w:b/>
          <w:color w:val="002060"/>
          <w:sz w:val="56"/>
          <w:u w:val="single"/>
        </w:rPr>
        <w:t xml:space="preserve"> Policy</w:t>
      </w:r>
    </w:p>
    <w:p w14:paraId="104DD889" w14:textId="535E1D10" w:rsidR="00B43E26" w:rsidRDefault="00432E54" w:rsidP="00D66934">
      <w:pPr>
        <w:ind w:hanging="284"/>
        <w:jc w:val="center"/>
        <w:rPr>
          <w:rFonts w:ascii="Comic Sans MS" w:hAnsi="Comic Sans MS"/>
          <w:sz w:val="48"/>
        </w:rPr>
      </w:pPr>
      <w:r>
        <w:rPr>
          <w:rFonts w:ascii="Comic Sans MS" w:hAnsi="Comic Sans MS"/>
          <w:sz w:val="48"/>
        </w:rPr>
        <w:t>June 2020</w:t>
      </w:r>
    </w:p>
    <w:p w14:paraId="39823CC0" w14:textId="47239728" w:rsidR="00D66934" w:rsidRPr="00D66934" w:rsidRDefault="00D66934" w:rsidP="00D66934">
      <w:pPr>
        <w:ind w:hanging="284"/>
        <w:jc w:val="center"/>
        <w:rPr>
          <w:rFonts w:ascii="Comic Sans MS" w:hAnsi="Comic Sans MS"/>
          <w:b/>
          <w:color w:val="002060"/>
          <w:sz w:val="72"/>
          <w:u w:val="single"/>
        </w:rPr>
      </w:pPr>
      <w:r>
        <w:rPr>
          <w:rFonts w:ascii="Comic Sans MS" w:hAnsi="Comic Sans MS"/>
          <w:sz w:val="48"/>
        </w:rPr>
        <w:t>Review: June 202</w:t>
      </w:r>
      <w:r w:rsidR="00432E54">
        <w:rPr>
          <w:rFonts w:ascii="Comic Sans MS" w:hAnsi="Comic Sans MS"/>
          <w:sz w:val="48"/>
        </w:rPr>
        <w:t>2</w:t>
      </w:r>
    </w:p>
    <w:p w14:paraId="1578ACCE" w14:textId="3B49CC15" w:rsidR="00B43E26" w:rsidRPr="00D66934" w:rsidRDefault="00B43E26" w:rsidP="00B43E26">
      <w:pPr>
        <w:ind w:hanging="284"/>
        <w:jc w:val="center"/>
        <w:rPr>
          <w:rFonts w:ascii="Comic Sans MS" w:hAnsi="Comic Sans MS"/>
          <w:sz w:val="48"/>
        </w:rPr>
      </w:pPr>
    </w:p>
    <w:p w14:paraId="518A14AE" w14:textId="19271C85" w:rsidR="00B43E26" w:rsidRPr="00D66934" w:rsidRDefault="009465FC" w:rsidP="00B43E26">
      <w:pPr>
        <w:ind w:hanging="284"/>
        <w:jc w:val="center"/>
        <w:rPr>
          <w:rFonts w:ascii="Comic Sans MS" w:hAnsi="Comic Sans MS"/>
          <w:sz w:val="48"/>
        </w:rPr>
      </w:pPr>
      <w:r w:rsidRPr="00D66934">
        <w:rPr>
          <w:rFonts w:ascii="Comic Sans MS" w:hAnsi="Comic Sans MS"/>
          <w:noProof/>
          <w:sz w:val="2"/>
          <w:lang w:val="en-US"/>
        </w:rPr>
        <w:drawing>
          <wp:anchor distT="0" distB="0" distL="114300" distR="114300" simplePos="0" relativeHeight="251661312" behindDoc="0" locked="0" layoutInCell="1" allowOverlap="1" wp14:anchorId="3DDD3508" wp14:editId="0770B921">
            <wp:simplePos x="0" y="0"/>
            <wp:positionH relativeFrom="margin">
              <wp:align>center</wp:align>
            </wp:positionH>
            <wp:positionV relativeFrom="paragraph">
              <wp:posOffset>109220</wp:posOffset>
            </wp:positionV>
            <wp:extent cx="4958080" cy="1706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808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F315C" w14:textId="77777777" w:rsidR="00D66934" w:rsidRDefault="00D66934" w:rsidP="006A5CD6">
      <w:pPr>
        <w:jc w:val="both"/>
        <w:rPr>
          <w:rFonts w:ascii="Comic Sans MS" w:hAnsi="Comic Sans MS"/>
          <w:sz w:val="48"/>
        </w:rPr>
      </w:pPr>
    </w:p>
    <w:p w14:paraId="5B256D56" w14:textId="77777777" w:rsidR="00D66934" w:rsidRDefault="00D66934" w:rsidP="006A5CD6">
      <w:pPr>
        <w:jc w:val="both"/>
        <w:rPr>
          <w:rFonts w:ascii="Comic Sans MS" w:hAnsi="Comic Sans MS"/>
          <w:sz w:val="48"/>
        </w:rPr>
      </w:pPr>
    </w:p>
    <w:p w14:paraId="45E0710E" w14:textId="77777777" w:rsidR="00D66934" w:rsidRDefault="00D66934" w:rsidP="006A5CD6">
      <w:pPr>
        <w:jc w:val="both"/>
        <w:rPr>
          <w:rFonts w:ascii="Comic Sans MS" w:hAnsi="Comic Sans MS"/>
          <w:sz w:val="48"/>
        </w:rPr>
      </w:pPr>
    </w:p>
    <w:p w14:paraId="215C63A4" w14:textId="77777777" w:rsidR="00432E54" w:rsidRDefault="00432E54" w:rsidP="006A5CD6">
      <w:pPr>
        <w:jc w:val="both"/>
        <w:rPr>
          <w:rFonts w:ascii="Comic Sans MS" w:hAnsi="Comic Sans MS"/>
          <w:sz w:val="48"/>
        </w:rPr>
      </w:pPr>
    </w:p>
    <w:p w14:paraId="7067549B" w14:textId="77777777" w:rsidR="00432E54" w:rsidRDefault="00432E54" w:rsidP="006A5CD6">
      <w:pPr>
        <w:jc w:val="both"/>
        <w:rPr>
          <w:rFonts w:ascii="Comic Sans MS" w:hAnsi="Comic Sans MS"/>
          <w:sz w:val="48"/>
        </w:rPr>
      </w:pPr>
    </w:p>
    <w:p w14:paraId="0AF11D09" w14:textId="258FE7EC" w:rsidR="00432E54" w:rsidRDefault="00432E54" w:rsidP="006A5CD6">
      <w:pPr>
        <w:jc w:val="both"/>
        <w:rPr>
          <w:rFonts w:ascii="Comic Sans MS" w:hAnsi="Comic Sans MS"/>
          <w:sz w:val="48"/>
        </w:rPr>
      </w:pPr>
      <w:r w:rsidRPr="00D05B9E">
        <w:rPr>
          <w:noProof/>
          <w:sz w:val="20"/>
          <w:szCs w:val="20"/>
          <w:lang w:val="en-US"/>
        </w:rPr>
        <mc:AlternateContent>
          <mc:Choice Requires="wps">
            <w:drawing>
              <wp:anchor distT="0" distB="0" distL="114300" distR="114300" simplePos="0" relativeHeight="251669504" behindDoc="0" locked="0" layoutInCell="1" allowOverlap="1" wp14:anchorId="18460A14" wp14:editId="2852C54D">
                <wp:simplePos x="0" y="0"/>
                <wp:positionH relativeFrom="margin">
                  <wp:posOffset>58420</wp:posOffset>
                </wp:positionH>
                <wp:positionV relativeFrom="paragraph">
                  <wp:posOffset>121285</wp:posOffset>
                </wp:positionV>
                <wp:extent cx="1625600" cy="441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5600" cy="441325"/>
                        </a:xfrm>
                        <a:prstGeom prst="rect">
                          <a:avLst/>
                        </a:prstGeom>
                        <a:noFill/>
                        <a:ln>
                          <a:noFill/>
                        </a:ln>
                        <a:effectLst/>
                        <a:extLst>
                          <a:ext uri="{C572A759-6A51-4108-AA02-DFA0A04FC94B}">
                            <ma14:wrappingTextBoxFlag xmlns:ma14="http://schemas.microsoft.com/office/mac/drawingml/2011/main"/>
                          </a:ext>
                        </a:extLst>
                      </wps:spPr>
                      <wps:txbx>
                        <w:txbxContent>
                          <w:p w14:paraId="6F212EFB"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hrive Together</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6pt;margin-top:9.55pt;width:128pt;height:3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" filled="f" stroked="f">
                <v:textbox>
                  <w:txbxContent>
                    <w:p w14:paraId="6F212EFB"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hrive Together</w:t>
                      </w:r>
                    </w:p>
                  </w:txbxContent>
                </v:textbox>
                <w10:wrap anchorx="margin"/>
              </v:shape>
            </w:pict>
          </mc:Fallback>
        </mc:AlternateContent>
      </w:r>
      <w:r w:rsidRPr="00D05B9E">
        <w:rPr>
          <w:noProof/>
          <w:sz w:val="20"/>
          <w:szCs w:val="20"/>
          <w:lang w:val="en-US"/>
        </w:rPr>
        <mc:AlternateContent>
          <mc:Choice Requires="wps">
            <w:drawing>
              <wp:anchor distT="0" distB="0" distL="114300" distR="114300" simplePos="0" relativeHeight="251670528" behindDoc="0" locked="0" layoutInCell="1" allowOverlap="1" wp14:anchorId="7EC86D45" wp14:editId="0A67EC59">
                <wp:simplePos x="0" y="0"/>
                <wp:positionH relativeFrom="margin">
                  <wp:posOffset>2101215</wp:posOffset>
                </wp:positionH>
                <wp:positionV relativeFrom="paragraph">
                  <wp:posOffset>59055</wp:posOffset>
                </wp:positionV>
                <wp:extent cx="1625600" cy="511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25600" cy="511175"/>
                        </a:xfrm>
                        <a:prstGeom prst="rect">
                          <a:avLst/>
                        </a:prstGeom>
                        <a:noFill/>
                        <a:ln>
                          <a:noFill/>
                        </a:ln>
                        <a:effectLst/>
                        <a:extLst>
                          <a:ext uri="{C572A759-6A51-4108-AA02-DFA0A04FC94B}">
                            <ma14:wrappingTextBoxFlag xmlns:ma14="http://schemas.microsoft.com/office/mac/drawingml/2011/main"/>
                          </a:ext>
                        </a:extLst>
                      </wps:spPr>
                      <wps:txbx>
                        <w:txbxContent>
                          <w:p w14:paraId="0D2F83FF"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romote Positivity</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65.45pt;margin-top:4.65pt;width:128pt;height:4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" filled="f" stroked="f">
                <v:textbox>
                  <w:txbxContent>
                    <w:p w14:paraId="0D2F83FF"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romote Positivity</w:t>
                      </w:r>
                    </w:p>
                  </w:txbxContent>
                </v:textbox>
                <w10:wrap anchorx="margin"/>
              </v:shape>
            </w:pict>
          </mc:Fallback>
        </mc:AlternateContent>
      </w:r>
      <w:r w:rsidRPr="00D05B9E">
        <w:rPr>
          <w:noProof/>
          <w:sz w:val="20"/>
          <w:szCs w:val="20"/>
          <w:lang w:val="en-US"/>
        </w:rPr>
        <mc:AlternateContent>
          <mc:Choice Requires="wps">
            <w:drawing>
              <wp:anchor distT="0" distB="0" distL="114300" distR="114300" simplePos="0" relativeHeight="251671552" behindDoc="0" locked="0" layoutInCell="1" allowOverlap="1" wp14:anchorId="3F35C58B" wp14:editId="4FE2CFD9">
                <wp:simplePos x="0" y="0"/>
                <wp:positionH relativeFrom="margin">
                  <wp:posOffset>4123690</wp:posOffset>
                </wp:positionH>
                <wp:positionV relativeFrom="paragraph">
                  <wp:posOffset>80857</wp:posOffset>
                </wp:positionV>
                <wp:extent cx="1625600" cy="441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625600" cy="441325"/>
                        </a:xfrm>
                        <a:prstGeom prst="rect">
                          <a:avLst/>
                        </a:prstGeom>
                        <a:noFill/>
                        <a:ln>
                          <a:noFill/>
                        </a:ln>
                        <a:effectLst/>
                        <a:extLst>
                          <a:ext uri="{C572A759-6A51-4108-AA02-DFA0A04FC94B}">
                            <ma14:wrappingTextBoxFlag xmlns:ma14="http://schemas.microsoft.com/office/mac/drawingml/2011/main"/>
                          </a:ext>
                        </a:extLst>
                      </wps:spPr>
                      <wps:txbx>
                        <w:txbxContent>
                          <w:p w14:paraId="38C68AE3"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trive for Success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24.7pt;margin-top:6.35pt;width:128pt;height:3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" filled="f" stroked="f">
                <v:textbox>
                  <w:txbxContent>
                    <w:p w14:paraId="38C68AE3" w14:textId="77777777" w:rsidR="00B00C43" w:rsidRPr="009465FC" w:rsidRDefault="00B00C43" w:rsidP="00432E54">
                      <w:pPr>
                        <w:jc w:val="center"/>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pPr>
                      <w:r w:rsidRPr="009465FC">
                        <w:rPr>
                          <w:rFonts w:ascii="Comic Sans MS" w:hAnsi="Comic Sans MS"/>
                          <w:b/>
                          <w:color w:val="0000F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w:t>
                      </w:r>
                      <w:r w:rsidRPr="009465FC">
                        <w:rPr>
                          <w:rFonts w:ascii="Comic Sans MS" w:hAnsi="Comic Sans MS"/>
                          <w:b/>
                          <w:color w:val="FF0000"/>
                          <w:sz w:val="20"/>
                          <w:szCs w:val="2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rgbClr w14:val="FF0000"/>
                                </w14:gs>
                                <w14:gs w14:pos="100000">
                                  <w14:srgbClr w14:val="FF0000"/>
                                </w14:gs>
                                <w14:gs w14:pos="23000">
                                  <w14:srgbClr w14:val="FFFF00"/>
                                </w14:gs>
                                <w14:gs w14:pos="43000">
                                  <w14:srgbClr w14:val="FF00FF"/>
                                </w14:gs>
                                <w14:gs w14:pos="63000">
                                  <w14:srgbClr w14:val="0000FF"/>
                                </w14:gs>
                                <w14:gs w14:pos="79000">
                                  <w14:srgbClr w14:val="FFFF00"/>
                                </w14:gs>
                              </w14:gsLst>
                              <w14:lin w14:ang="0" w14:scaled="0"/>
                            </w14:gradFill>
                          </w14:textFill>
                        </w:rPr>
                        <w:t>trive for Success</w:t>
                      </w:r>
                    </w:p>
                  </w:txbxContent>
                </v:textbox>
                <w10:wrap anchorx="margin"/>
              </v:shape>
            </w:pict>
          </mc:Fallback>
        </mc:AlternateContent>
      </w:r>
    </w:p>
    <w:p w14:paraId="2AA3D91A" w14:textId="77777777" w:rsidR="00D66934" w:rsidRDefault="00D66934" w:rsidP="006A5CD6">
      <w:pPr>
        <w:jc w:val="both"/>
        <w:rPr>
          <w:rFonts w:ascii="Comic Sans MS" w:hAnsi="Comic Sans MS"/>
          <w:b/>
          <w:u w:val="single"/>
        </w:rPr>
      </w:pPr>
    </w:p>
    <w:p w14:paraId="0FCDF4C1" w14:textId="0983DD43" w:rsidR="00E63DC2" w:rsidRDefault="00432E54" w:rsidP="006A5CD6">
      <w:pPr>
        <w:jc w:val="both"/>
        <w:rPr>
          <w:rFonts w:ascii="Comic Sans MS" w:hAnsi="Comic Sans MS"/>
          <w:b/>
          <w:sz w:val="22"/>
          <w:u w:val="single"/>
        </w:rPr>
      </w:pPr>
      <w:r>
        <w:rPr>
          <w:rFonts w:ascii="Comic Sans MS" w:hAnsi="Comic Sans MS"/>
          <w:b/>
          <w:sz w:val="22"/>
          <w:u w:val="single"/>
        </w:rPr>
        <w:t>Tannochside</w:t>
      </w:r>
      <w:r w:rsidR="00E63DC2" w:rsidRPr="003D621F">
        <w:rPr>
          <w:rFonts w:ascii="Comic Sans MS" w:hAnsi="Comic Sans MS"/>
          <w:b/>
          <w:sz w:val="22"/>
          <w:u w:val="single"/>
        </w:rPr>
        <w:t xml:space="preserve"> Primary School – Child </w:t>
      </w:r>
      <w:r w:rsidR="00D66934" w:rsidRPr="003D621F">
        <w:rPr>
          <w:rFonts w:ascii="Comic Sans MS" w:hAnsi="Comic Sans MS"/>
          <w:b/>
          <w:sz w:val="22"/>
          <w:u w:val="single"/>
        </w:rPr>
        <w:t xml:space="preserve">&amp; Adult </w:t>
      </w:r>
      <w:r w:rsidR="00E63DC2" w:rsidRPr="003D621F">
        <w:rPr>
          <w:rFonts w:ascii="Comic Sans MS" w:hAnsi="Comic Sans MS"/>
          <w:b/>
          <w:sz w:val="22"/>
          <w:u w:val="single"/>
        </w:rPr>
        <w:t>Protection Policy</w:t>
      </w:r>
    </w:p>
    <w:p w14:paraId="22CC0B3D" w14:textId="77777777" w:rsidR="00432E54" w:rsidRPr="003D621F" w:rsidRDefault="00432E54" w:rsidP="006A5CD6">
      <w:pPr>
        <w:jc w:val="both"/>
        <w:rPr>
          <w:rFonts w:ascii="Comic Sans MS" w:hAnsi="Comic Sans MS"/>
          <w:b/>
          <w:sz w:val="22"/>
          <w:u w:val="single"/>
        </w:rPr>
      </w:pPr>
    </w:p>
    <w:p w14:paraId="2B276D56" w14:textId="12E9F0E0" w:rsidR="006A5CD6" w:rsidRPr="003D621F" w:rsidRDefault="006A5CD6" w:rsidP="006A5CD6">
      <w:pPr>
        <w:jc w:val="both"/>
        <w:rPr>
          <w:rFonts w:ascii="Comic Sans MS" w:hAnsi="Comic Sans MS"/>
          <w:sz w:val="22"/>
        </w:rPr>
      </w:pPr>
      <w:r w:rsidRPr="003D621F">
        <w:rPr>
          <w:rFonts w:ascii="Comic Sans MS" w:hAnsi="Comic Sans MS"/>
          <w:sz w:val="22"/>
        </w:rPr>
        <w:t>All children have a right to be protected from abuse and neglect, therefore child protection is the responsibility of everyone.  The shared responsibilities of Learning and Leisure Services and other agency employees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carers. It is the clear responsibility of all those involved in our school to adopt good practice throughout their work.</w:t>
      </w:r>
      <w:r w:rsidR="00E63DC2" w:rsidRPr="003D621F">
        <w:rPr>
          <w:rFonts w:ascii="Comic Sans MS" w:hAnsi="Comic Sans MS"/>
          <w:sz w:val="22"/>
        </w:rPr>
        <w:t xml:space="preserve"> </w:t>
      </w:r>
      <w:r w:rsidRPr="003D621F">
        <w:rPr>
          <w:rFonts w:ascii="Comic Sans MS" w:hAnsi="Comic Sans MS"/>
          <w:b/>
          <w:sz w:val="22"/>
        </w:rPr>
        <w:t xml:space="preserve">(For further information refer to NLC Management Circular C5 </w:t>
      </w:r>
      <w:r w:rsidR="00B156DC" w:rsidRPr="003D621F">
        <w:rPr>
          <w:rFonts w:ascii="Comic Sans MS" w:hAnsi="Comic Sans MS"/>
          <w:b/>
          <w:sz w:val="22"/>
        </w:rPr>
        <w:t xml:space="preserve">and Gen 109-18 Adult Protection Reporting Procedure - Revised March 2018 </w:t>
      </w:r>
      <w:r w:rsidRPr="003D621F">
        <w:rPr>
          <w:rFonts w:ascii="Comic Sans MS" w:hAnsi="Comic Sans MS"/>
          <w:b/>
          <w:sz w:val="22"/>
        </w:rPr>
        <w:t>on First Class)</w:t>
      </w:r>
    </w:p>
    <w:p w14:paraId="229A4599" w14:textId="77777777" w:rsidR="006A5CD6" w:rsidRPr="003D621F" w:rsidRDefault="006A5CD6" w:rsidP="006A5CD6">
      <w:pPr>
        <w:jc w:val="center"/>
        <w:rPr>
          <w:rFonts w:ascii="Comic Sans MS" w:hAnsi="Comic Sans MS"/>
          <w:i/>
          <w:sz w:val="22"/>
        </w:rPr>
      </w:pPr>
    </w:p>
    <w:p w14:paraId="136CD1C1" w14:textId="77777777" w:rsidR="006A5CD6" w:rsidRPr="003D621F" w:rsidRDefault="006A5CD6" w:rsidP="006A5CD6">
      <w:pPr>
        <w:rPr>
          <w:rFonts w:ascii="Comic Sans MS" w:hAnsi="Comic Sans MS"/>
          <w:sz w:val="22"/>
        </w:rPr>
      </w:pPr>
      <w:r w:rsidRPr="003D621F">
        <w:rPr>
          <w:rFonts w:ascii="Comic Sans MS" w:hAnsi="Comic Sans MS"/>
          <w:b/>
          <w:sz w:val="22"/>
          <w:u w:val="single"/>
        </w:rPr>
        <w:t>Aim</w:t>
      </w:r>
    </w:p>
    <w:p w14:paraId="50B7A46A" w14:textId="77777777" w:rsidR="006A5CD6" w:rsidRPr="003D621F" w:rsidRDefault="006A5CD6" w:rsidP="006A5CD6">
      <w:pPr>
        <w:rPr>
          <w:rFonts w:ascii="Comic Sans MS" w:hAnsi="Comic Sans MS" w:cs="Arial"/>
          <w:sz w:val="22"/>
        </w:rPr>
      </w:pPr>
      <w:r w:rsidRPr="003D621F">
        <w:rPr>
          <w:rFonts w:ascii="Comic Sans MS" w:hAnsi="Comic Sans MS" w:cs="Arial"/>
          <w:sz w:val="22"/>
        </w:rPr>
        <w:t xml:space="preserve">The aim of this policy </w:t>
      </w:r>
      <w:r w:rsidRPr="003D621F">
        <w:rPr>
          <w:rFonts w:ascii="Comic Sans MS" w:hAnsi="Comic Sans MS" w:cs="Arial"/>
          <w:bCs/>
          <w:sz w:val="22"/>
        </w:rPr>
        <w:t>is to provide advice and guidelines for staff in relation to issues of child protection and the health and wellbeing of the children in our school.</w:t>
      </w:r>
      <w:r w:rsidRPr="003D621F">
        <w:rPr>
          <w:rFonts w:ascii="Comic Sans MS" w:hAnsi="Comic Sans MS" w:cs="Arial"/>
          <w:sz w:val="22"/>
        </w:rPr>
        <w:t xml:space="preserve">  The main purposes of the policy are:</w:t>
      </w:r>
    </w:p>
    <w:p w14:paraId="302B6567" w14:textId="77777777" w:rsidR="006A5CD6" w:rsidRPr="003D621F" w:rsidRDefault="006A5CD6" w:rsidP="006A5CD6">
      <w:pPr>
        <w:numPr>
          <w:ilvl w:val="0"/>
          <w:numId w:val="2"/>
        </w:numPr>
        <w:rPr>
          <w:rFonts w:ascii="Comic Sans MS" w:hAnsi="Comic Sans MS" w:cs="Arial"/>
          <w:sz w:val="22"/>
        </w:rPr>
      </w:pPr>
      <w:r w:rsidRPr="003D621F">
        <w:rPr>
          <w:rFonts w:ascii="Comic Sans MS" w:hAnsi="Comic Sans MS" w:cs="Arial"/>
          <w:sz w:val="22"/>
        </w:rPr>
        <w:t>to raise staff awareness of the categories of abuse and the indicators which could signify that abuse is taking place</w:t>
      </w:r>
    </w:p>
    <w:p w14:paraId="0BDDF3AB" w14:textId="77777777" w:rsidR="006A5CD6" w:rsidRPr="003D621F" w:rsidRDefault="006A5CD6" w:rsidP="006A5CD6">
      <w:pPr>
        <w:numPr>
          <w:ilvl w:val="0"/>
          <w:numId w:val="2"/>
        </w:numPr>
        <w:rPr>
          <w:rFonts w:ascii="Comic Sans MS" w:hAnsi="Comic Sans MS" w:cs="Arial"/>
          <w:sz w:val="22"/>
        </w:rPr>
      </w:pPr>
      <w:r w:rsidRPr="003D621F">
        <w:rPr>
          <w:rFonts w:ascii="Comic Sans MS" w:hAnsi="Comic Sans MS" w:cs="Arial"/>
          <w:sz w:val="22"/>
        </w:rPr>
        <w:t>to identify the roles and responsibilities in the care and protection of our pupils</w:t>
      </w:r>
    </w:p>
    <w:p w14:paraId="5CD99307" w14:textId="77777777" w:rsidR="006A5CD6" w:rsidRPr="003D621F" w:rsidRDefault="006A5CD6" w:rsidP="006A5CD6">
      <w:pPr>
        <w:numPr>
          <w:ilvl w:val="0"/>
          <w:numId w:val="2"/>
        </w:numPr>
        <w:rPr>
          <w:rFonts w:ascii="Comic Sans MS" w:hAnsi="Comic Sans MS" w:cs="Arial"/>
          <w:sz w:val="22"/>
        </w:rPr>
      </w:pPr>
      <w:r w:rsidRPr="003D621F">
        <w:rPr>
          <w:rFonts w:ascii="Comic Sans MS" w:hAnsi="Comic Sans MS" w:cs="Arial"/>
          <w:sz w:val="22"/>
        </w:rPr>
        <w:t>to provide guidance and support to staff in carrying out their role and responsibilities in the protection of our pupils</w:t>
      </w:r>
    </w:p>
    <w:p w14:paraId="21EA5E51" w14:textId="77777777" w:rsidR="006A5CD6" w:rsidRPr="003D621F" w:rsidRDefault="006A5CD6" w:rsidP="006A5CD6">
      <w:pPr>
        <w:ind w:left="360"/>
        <w:rPr>
          <w:rFonts w:ascii="Comic Sans MS" w:hAnsi="Comic Sans MS" w:cs="Arial"/>
          <w:sz w:val="22"/>
        </w:rPr>
      </w:pPr>
    </w:p>
    <w:p w14:paraId="37311D0C" w14:textId="77777777" w:rsidR="006A5CD6" w:rsidRPr="003D621F" w:rsidRDefault="006A5CD6" w:rsidP="006A5CD6">
      <w:pPr>
        <w:rPr>
          <w:rFonts w:ascii="Comic Sans MS" w:hAnsi="Comic Sans MS" w:cs="Arial"/>
          <w:b/>
          <w:sz w:val="22"/>
          <w:u w:val="single"/>
        </w:rPr>
      </w:pPr>
      <w:r w:rsidRPr="003D621F">
        <w:rPr>
          <w:rFonts w:ascii="Comic Sans MS" w:hAnsi="Comic Sans MS" w:cs="Arial"/>
          <w:b/>
          <w:sz w:val="22"/>
          <w:u w:val="single"/>
        </w:rPr>
        <w:t>Procedures</w:t>
      </w:r>
    </w:p>
    <w:p w14:paraId="7234241B" w14:textId="77777777" w:rsidR="006A5CD6" w:rsidRPr="003D621F" w:rsidRDefault="006A5CD6" w:rsidP="006A5CD6">
      <w:pPr>
        <w:numPr>
          <w:ilvl w:val="0"/>
          <w:numId w:val="3"/>
        </w:numPr>
        <w:rPr>
          <w:rFonts w:ascii="Comic Sans MS" w:hAnsi="Comic Sans MS"/>
          <w:sz w:val="22"/>
        </w:rPr>
      </w:pPr>
      <w:r w:rsidRPr="003D621F">
        <w:rPr>
          <w:rFonts w:ascii="Comic Sans MS" w:hAnsi="Comic Sans MS"/>
          <w:sz w:val="22"/>
        </w:rPr>
        <w:t>all staff are issued with a copy of the Child Protection Action Guidance Leaflet and receive an annual Child Protection update on August inservice days. A copy is also displayed on the staff noticeboard</w:t>
      </w:r>
    </w:p>
    <w:p w14:paraId="555A1C57" w14:textId="77777777" w:rsidR="006A5CD6" w:rsidRPr="003D621F" w:rsidRDefault="006A5CD6" w:rsidP="006A5CD6">
      <w:pPr>
        <w:numPr>
          <w:ilvl w:val="0"/>
          <w:numId w:val="3"/>
        </w:numPr>
        <w:rPr>
          <w:rFonts w:ascii="Comic Sans MS" w:hAnsi="Comic Sans MS"/>
          <w:sz w:val="22"/>
        </w:rPr>
      </w:pPr>
      <w:r w:rsidRPr="003D621F">
        <w:rPr>
          <w:rFonts w:ascii="Comic Sans MS" w:hAnsi="Comic Sans MS"/>
          <w:sz w:val="22"/>
        </w:rPr>
        <w:t>in addition, new staff are also required to complete the ‘Understanding Child Protection Self Learning Pack’ and have this signed off by the Head Teacher</w:t>
      </w:r>
    </w:p>
    <w:p w14:paraId="7CFE0B3F" w14:textId="77777777" w:rsidR="006A5CD6" w:rsidRPr="003D621F" w:rsidRDefault="006A5CD6" w:rsidP="006A5CD6">
      <w:pPr>
        <w:numPr>
          <w:ilvl w:val="0"/>
          <w:numId w:val="3"/>
        </w:numPr>
        <w:rPr>
          <w:rFonts w:ascii="Comic Sans MS" w:hAnsi="Comic Sans MS"/>
          <w:sz w:val="22"/>
        </w:rPr>
      </w:pPr>
      <w:r w:rsidRPr="003D621F">
        <w:rPr>
          <w:rFonts w:ascii="Comic Sans MS" w:hAnsi="Comic Sans MS"/>
          <w:sz w:val="22"/>
        </w:rPr>
        <w:t xml:space="preserve">the procedures outlined in this policy must be followed meticulously at all times and by all staff and should be implemented in conjunction with </w:t>
      </w:r>
      <w:r w:rsidRPr="003D621F">
        <w:rPr>
          <w:rFonts w:ascii="Comic Sans MS" w:hAnsi="Comic Sans MS"/>
          <w:b/>
          <w:sz w:val="22"/>
          <w:u w:val="single"/>
        </w:rPr>
        <w:t>NLC Child and Adult Protection Procedures and Guidance</w:t>
      </w:r>
      <w:r w:rsidRPr="003D621F">
        <w:rPr>
          <w:rFonts w:ascii="Comic Sans MS" w:hAnsi="Comic Sans MS"/>
          <w:b/>
          <w:sz w:val="22"/>
        </w:rPr>
        <w:t>.</w:t>
      </w:r>
      <w:r w:rsidRPr="003D621F">
        <w:rPr>
          <w:rFonts w:ascii="Comic Sans MS" w:hAnsi="Comic Sans MS"/>
          <w:sz w:val="22"/>
        </w:rPr>
        <w:t xml:space="preserve">  A copy of this guidance is available for all stakeholders in the </w:t>
      </w:r>
      <w:r w:rsidR="00E63DC2" w:rsidRPr="003D621F">
        <w:rPr>
          <w:rFonts w:ascii="Comic Sans MS" w:hAnsi="Comic Sans MS"/>
          <w:sz w:val="22"/>
        </w:rPr>
        <w:t>Staff Room</w:t>
      </w:r>
      <w:r w:rsidRPr="003D621F">
        <w:rPr>
          <w:rFonts w:ascii="Comic Sans MS" w:hAnsi="Comic Sans MS"/>
          <w:sz w:val="22"/>
        </w:rPr>
        <w:t>.</w:t>
      </w:r>
    </w:p>
    <w:p w14:paraId="39026154" w14:textId="77777777" w:rsidR="006A5CD6" w:rsidRPr="003D621F" w:rsidRDefault="006A5CD6" w:rsidP="006A5CD6">
      <w:pPr>
        <w:rPr>
          <w:rFonts w:ascii="Comic Sans MS" w:hAnsi="Comic Sans MS"/>
          <w:sz w:val="22"/>
          <w:lang w:bidi="en-US"/>
        </w:rPr>
      </w:pPr>
    </w:p>
    <w:p w14:paraId="2B5CADA8" w14:textId="77777777" w:rsidR="006A5CD6" w:rsidRPr="003D621F" w:rsidRDefault="006A5CD6" w:rsidP="006A5CD6">
      <w:pPr>
        <w:rPr>
          <w:rFonts w:ascii="Comic Sans MS" w:hAnsi="Comic Sans MS"/>
          <w:b/>
          <w:sz w:val="22"/>
          <w:u w:val="single"/>
          <w:lang w:bidi="en-US"/>
        </w:rPr>
      </w:pPr>
      <w:r w:rsidRPr="003D621F">
        <w:rPr>
          <w:rFonts w:ascii="Comic Sans MS" w:hAnsi="Comic Sans MS"/>
          <w:b/>
          <w:sz w:val="22"/>
          <w:u w:val="single"/>
          <w:lang w:bidi="en-US"/>
        </w:rPr>
        <w:t>What is child abuse and neglect?</w:t>
      </w:r>
    </w:p>
    <w:p w14:paraId="1D7ECD37" w14:textId="77777777" w:rsidR="006A5CD6" w:rsidRPr="003D621F" w:rsidRDefault="006A5CD6" w:rsidP="006A5CD6">
      <w:pPr>
        <w:ind w:left="360"/>
        <w:rPr>
          <w:rFonts w:ascii="Comic Sans MS" w:hAnsi="Comic Sans MS"/>
          <w:sz w:val="22"/>
          <w:lang w:bidi="en-US"/>
        </w:rPr>
      </w:pPr>
      <w:r w:rsidRPr="003D621F">
        <w:rPr>
          <w:rFonts w:ascii="Comic Sans MS" w:hAnsi="Comic Sans MS"/>
          <w:sz w:val="22"/>
          <w:lang w:bidi="en-US"/>
        </w:rPr>
        <w:t>The Scottish Government’s National Guidance for Child Protection in Scotland (2014) states that abuse and neglect are forms of maltreatment of a child. Somebody may abuse or neglect a child by inflicting, or be failing to act to prevent, significant harm to the child. This online document provides the following definitions of some of the ways in which children may experience abuse.</w:t>
      </w:r>
    </w:p>
    <w:p w14:paraId="24937FE3" w14:textId="77777777" w:rsidR="006A5CD6" w:rsidRPr="003D621F" w:rsidRDefault="006A5CD6" w:rsidP="006A5CD6">
      <w:pPr>
        <w:numPr>
          <w:ilvl w:val="0"/>
          <w:numId w:val="5"/>
        </w:numPr>
        <w:rPr>
          <w:rFonts w:ascii="Comic Sans MS" w:hAnsi="Comic Sans MS"/>
          <w:sz w:val="22"/>
          <w:lang w:bidi="en-US"/>
        </w:rPr>
      </w:pPr>
      <w:r w:rsidRPr="003D621F">
        <w:rPr>
          <w:rFonts w:ascii="Comic Sans MS" w:hAnsi="Comic Sans MS"/>
          <w:sz w:val="22"/>
          <w:lang w:bidi="en-US"/>
        </w:rPr>
        <w:t xml:space="preserve"> Physical abuse – may involve hitting, shaking, throwing, poisoning, burning or scalding, drowning or suffocating</w:t>
      </w:r>
    </w:p>
    <w:p w14:paraId="499DF730" w14:textId="77777777" w:rsidR="006A5CD6" w:rsidRPr="003D621F" w:rsidRDefault="006A5CD6" w:rsidP="006A5CD6">
      <w:pPr>
        <w:numPr>
          <w:ilvl w:val="0"/>
          <w:numId w:val="1"/>
        </w:numPr>
        <w:ind w:left="709" w:hanging="283"/>
        <w:rPr>
          <w:rFonts w:ascii="Comic Sans MS" w:hAnsi="Comic Sans MS"/>
          <w:sz w:val="22"/>
          <w:lang w:bidi="en-US"/>
        </w:rPr>
      </w:pPr>
      <w:r w:rsidRPr="003D621F">
        <w:rPr>
          <w:rFonts w:ascii="Comic Sans MS" w:hAnsi="Comic Sans MS"/>
          <w:sz w:val="22"/>
          <w:lang w:bidi="en-US"/>
        </w:rPr>
        <w:t xml:space="preserve"> Emotional abuse – may involve conveying to a child that they are worthless,   </w:t>
      </w:r>
    </w:p>
    <w:p w14:paraId="4C20D077" w14:textId="77777777" w:rsidR="006A5CD6" w:rsidRPr="003D621F" w:rsidRDefault="006A5CD6" w:rsidP="006A5CD6">
      <w:pPr>
        <w:ind w:left="709"/>
        <w:rPr>
          <w:rFonts w:ascii="Comic Sans MS" w:hAnsi="Comic Sans MS"/>
          <w:sz w:val="22"/>
          <w:lang w:bidi="en-US"/>
        </w:rPr>
      </w:pPr>
      <w:r w:rsidRPr="003D621F">
        <w:rPr>
          <w:rFonts w:ascii="Comic Sans MS" w:hAnsi="Comic Sans MS"/>
          <w:sz w:val="22"/>
          <w:lang w:bidi="en-US"/>
        </w:rPr>
        <w:t>unloved or inadequate, they may be constantly criticised, ignored, humiliated.  Some level of emotional abuse is present in all types of ill treatment of a child but can occur independently of other forms of abuse.</w:t>
      </w:r>
    </w:p>
    <w:p w14:paraId="21EA51E1" w14:textId="77777777" w:rsidR="006A5CD6" w:rsidRPr="003D621F" w:rsidRDefault="006A5CD6" w:rsidP="006A5CD6">
      <w:pPr>
        <w:numPr>
          <w:ilvl w:val="0"/>
          <w:numId w:val="1"/>
        </w:numPr>
        <w:ind w:left="709" w:hanging="283"/>
        <w:rPr>
          <w:rFonts w:ascii="Comic Sans MS" w:hAnsi="Comic Sans MS"/>
          <w:sz w:val="22"/>
          <w:lang w:bidi="en-US"/>
        </w:rPr>
      </w:pPr>
      <w:r w:rsidRPr="003D621F">
        <w:rPr>
          <w:rFonts w:ascii="Comic Sans MS" w:hAnsi="Comic Sans MS"/>
          <w:sz w:val="22"/>
          <w:lang w:bidi="en-US"/>
        </w:rPr>
        <w:t>Sexual abuse – involves forcing or enticing a child to take part in sexual activities which may involve physical contact but which also applies to non-contact sexual activities such as involving children in looking at, or in the production of, indecent images. It includes using sexual language to a child or encouraging them to behave in sexually inappropriate ways.</w:t>
      </w:r>
    </w:p>
    <w:p w14:paraId="3553E6C0" w14:textId="77777777" w:rsidR="006A5CD6" w:rsidRPr="003D621F" w:rsidRDefault="006A5CD6" w:rsidP="006A5CD6">
      <w:pPr>
        <w:numPr>
          <w:ilvl w:val="0"/>
          <w:numId w:val="1"/>
        </w:numPr>
        <w:ind w:left="709" w:hanging="283"/>
        <w:rPr>
          <w:rFonts w:ascii="Comic Sans MS" w:hAnsi="Comic Sans MS"/>
          <w:sz w:val="22"/>
          <w:lang w:bidi="en-US"/>
        </w:rPr>
      </w:pPr>
      <w:r w:rsidRPr="003D621F">
        <w:rPr>
          <w:rFonts w:ascii="Comic Sans MS" w:hAnsi="Comic Sans MS"/>
          <w:sz w:val="22"/>
          <w:lang w:bidi="en-US"/>
        </w:rPr>
        <w:lastRenderedPageBreak/>
        <w:t xml:space="preserve"> Neglect – may involve a parent or carer failing to provide for a child’s basic needs, failing to protect a child from physical harm or danger, not ensuring access to appropriate medical care or treatment. Neglect also incorporates ‘non-organic failure to thrive’ where a child has significantly failed to meet their normal development and growth milestones and there are no known genetic or medical reasons for this.</w:t>
      </w:r>
    </w:p>
    <w:p w14:paraId="6EC82E90" w14:textId="77777777" w:rsidR="006A5CD6" w:rsidRPr="003D621F" w:rsidRDefault="006A5CD6" w:rsidP="006A5CD6">
      <w:pPr>
        <w:rPr>
          <w:rFonts w:ascii="Comic Sans MS" w:hAnsi="Comic Sans MS"/>
          <w:sz w:val="22"/>
          <w:lang w:bidi="en-US"/>
        </w:rPr>
      </w:pPr>
    </w:p>
    <w:p w14:paraId="10AF29D9" w14:textId="77777777" w:rsidR="006A5CD6" w:rsidRPr="003D621F" w:rsidRDefault="006A5CD6" w:rsidP="006A5CD6">
      <w:pPr>
        <w:rPr>
          <w:rFonts w:ascii="Comic Sans MS" w:hAnsi="Comic Sans MS"/>
          <w:b/>
          <w:sz w:val="22"/>
          <w:u w:val="single"/>
          <w:lang w:bidi="en-US"/>
        </w:rPr>
      </w:pPr>
      <w:r w:rsidRPr="003D621F">
        <w:rPr>
          <w:rFonts w:ascii="Comic Sans MS" w:hAnsi="Comic Sans MS"/>
          <w:b/>
          <w:sz w:val="22"/>
          <w:u w:val="single"/>
          <w:lang w:bidi="en-US"/>
        </w:rPr>
        <w:t>Indicators of Risk</w:t>
      </w:r>
    </w:p>
    <w:p w14:paraId="2AE53416" w14:textId="77777777" w:rsidR="006A5CD6" w:rsidRPr="003D621F" w:rsidRDefault="006A5CD6" w:rsidP="006A5CD6">
      <w:pPr>
        <w:rPr>
          <w:rFonts w:ascii="Comic Sans MS" w:hAnsi="Comic Sans MS"/>
          <w:sz w:val="22"/>
          <w:lang w:bidi="en-US"/>
        </w:rPr>
      </w:pPr>
      <w:r w:rsidRPr="003D621F">
        <w:rPr>
          <w:rFonts w:ascii="Comic Sans MS" w:hAnsi="Comic Sans MS"/>
          <w:sz w:val="22"/>
          <w:lang w:bidi="en-US"/>
        </w:rPr>
        <w:t>The following circumstances are considered to be indicators that a child may be at increased ris</w:t>
      </w:r>
      <w:r w:rsidR="00E63DC2" w:rsidRPr="003D621F">
        <w:rPr>
          <w:rFonts w:ascii="Comic Sans MS" w:hAnsi="Comic Sans MS"/>
          <w:sz w:val="22"/>
          <w:lang w:bidi="en-US"/>
        </w:rPr>
        <w:t>k of harm within their families</w:t>
      </w:r>
      <w:r w:rsidRPr="003D621F">
        <w:rPr>
          <w:rFonts w:ascii="Comic Sans MS" w:hAnsi="Comic Sans MS"/>
          <w:sz w:val="22"/>
          <w:lang w:bidi="en-US"/>
        </w:rPr>
        <w:t>:</w:t>
      </w:r>
    </w:p>
    <w:p w14:paraId="360C0A0F"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Domestic abuse</w:t>
      </w:r>
    </w:p>
    <w:p w14:paraId="06EAA1AB"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Parental problematic alcohol and drug misuse</w:t>
      </w:r>
    </w:p>
    <w:p w14:paraId="7248C3C8"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Non-engaging families</w:t>
      </w:r>
    </w:p>
    <w:p w14:paraId="6C8BC55E"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Children and young people experiencing or affected by mental health problems</w:t>
      </w:r>
    </w:p>
    <w:p w14:paraId="491F8EC6"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Children and young people who display harmful or problematic sexual behaviour</w:t>
      </w:r>
    </w:p>
    <w:p w14:paraId="5AB523DC"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Female Genital Mutilation (FGM)</w:t>
      </w:r>
    </w:p>
    <w:p w14:paraId="722D9845"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Honour based violence and forced marriage</w:t>
      </w:r>
    </w:p>
    <w:p w14:paraId="5A3777BD"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Fabricated or induced illness (previously known as Munchausen by proxy)</w:t>
      </w:r>
    </w:p>
    <w:p w14:paraId="1CF9846D" w14:textId="77777777" w:rsidR="006A5CD6" w:rsidRPr="003D621F" w:rsidRDefault="006A5CD6" w:rsidP="00D66934">
      <w:pPr>
        <w:pStyle w:val="ListParagraph"/>
        <w:numPr>
          <w:ilvl w:val="0"/>
          <w:numId w:val="9"/>
        </w:numPr>
        <w:rPr>
          <w:rFonts w:ascii="Comic Sans MS" w:hAnsi="Comic Sans MS"/>
          <w:sz w:val="22"/>
          <w:lang w:bidi="en-US"/>
        </w:rPr>
      </w:pPr>
      <w:r w:rsidRPr="003D621F">
        <w:rPr>
          <w:rFonts w:ascii="Comic Sans MS" w:hAnsi="Comic Sans MS"/>
          <w:sz w:val="22"/>
          <w:lang w:bidi="en-US"/>
        </w:rPr>
        <w:t>Sudden unexpected death in infants and children</w:t>
      </w:r>
    </w:p>
    <w:p w14:paraId="2B59F941" w14:textId="77777777" w:rsidR="006A5CD6" w:rsidRPr="003D621F" w:rsidRDefault="006A5CD6" w:rsidP="006A5CD6">
      <w:pPr>
        <w:rPr>
          <w:rFonts w:ascii="Comic Sans MS" w:hAnsi="Comic Sans MS"/>
          <w:sz w:val="22"/>
          <w:lang w:bidi="en-US"/>
        </w:rPr>
      </w:pPr>
    </w:p>
    <w:p w14:paraId="35BBFA2C" w14:textId="77777777" w:rsidR="006A5CD6" w:rsidRPr="003D621F" w:rsidRDefault="006A5CD6" w:rsidP="006A5CD6">
      <w:pPr>
        <w:rPr>
          <w:rFonts w:ascii="Comic Sans MS" w:hAnsi="Comic Sans MS"/>
          <w:sz w:val="22"/>
          <w:lang w:bidi="en-US"/>
        </w:rPr>
      </w:pPr>
      <w:r w:rsidRPr="003D621F">
        <w:rPr>
          <w:rFonts w:ascii="Comic Sans MS" w:hAnsi="Comic Sans MS"/>
          <w:sz w:val="22"/>
          <w:lang w:bidi="en-US"/>
        </w:rPr>
        <w:t xml:space="preserve">Further detailed information on all of the above circumstances can be found within Part 4 of the National Guidance for Child Protection in Scotland 2014 (page 113). This can be accessed online at </w:t>
      </w:r>
      <w:hyperlink r:id="rId11" w:history="1">
        <w:r w:rsidRPr="003D621F">
          <w:rPr>
            <w:rStyle w:val="Hyperlink"/>
            <w:rFonts w:ascii="Comic Sans MS" w:hAnsi="Comic Sans MS"/>
            <w:sz w:val="22"/>
            <w:lang w:bidi="en-US"/>
          </w:rPr>
          <w:t>http://www.gov.scot/Resource/0045/00450733.p</w:t>
        </w:r>
        <w:r w:rsidRPr="003D621F">
          <w:rPr>
            <w:rStyle w:val="Hyperlink"/>
            <w:rFonts w:ascii="Comic Sans MS" w:hAnsi="Comic Sans MS"/>
            <w:sz w:val="22"/>
            <w:lang w:bidi="en-US"/>
          </w:rPr>
          <w:t>d</w:t>
        </w:r>
        <w:r w:rsidRPr="003D621F">
          <w:rPr>
            <w:rStyle w:val="Hyperlink"/>
            <w:rFonts w:ascii="Comic Sans MS" w:hAnsi="Comic Sans MS"/>
            <w:sz w:val="22"/>
            <w:lang w:bidi="en-US"/>
          </w:rPr>
          <w:t>f</w:t>
        </w:r>
      </w:hyperlink>
    </w:p>
    <w:p w14:paraId="07792F5F" w14:textId="77777777" w:rsidR="006A5CD6" w:rsidRPr="003D621F" w:rsidRDefault="006A5CD6" w:rsidP="006A5CD6">
      <w:pPr>
        <w:rPr>
          <w:rFonts w:ascii="Comic Sans MS" w:hAnsi="Comic Sans MS"/>
          <w:sz w:val="22"/>
          <w:lang w:bidi="en-US"/>
        </w:rPr>
      </w:pPr>
    </w:p>
    <w:p w14:paraId="4F1B0AA1" w14:textId="77777777" w:rsidR="006A5CD6" w:rsidRPr="003D621F" w:rsidRDefault="006A5CD6" w:rsidP="006A5CD6">
      <w:pPr>
        <w:rPr>
          <w:rFonts w:ascii="Comic Sans MS" w:hAnsi="Comic Sans MS"/>
          <w:sz w:val="22"/>
          <w:lang w:bidi="en-US"/>
        </w:rPr>
      </w:pPr>
      <w:r w:rsidRPr="003D621F">
        <w:rPr>
          <w:rFonts w:ascii="Comic Sans MS" w:hAnsi="Comic Sans MS"/>
          <w:sz w:val="22"/>
          <w:lang w:bidi="en-US"/>
        </w:rPr>
        <w:t>The above guidance also provides information about ways in which children and young people can come to harm outside of the home and in specific circumstances e.g.</w:t>
      </w:r>
    </w:p>
    <w:p w14:paraId="5B73A864" w14:textId="77777777" w:rsidR="006A5CD6" w:rsidRPr="003D621F" w:rsidRDefault="006A5CD6" w:rsidP="00D66934">
      <w:pPr>
        <w:pStyle w:val="ListParagraph"/>
        <w:numPr>
          <w:ilvl w:val="0"/>
          <w:numId w:val="10"/>
        </w:numPr>
        <w:rPr>
          <w:rFonts w:ascii="Comic Sans MS" w:hAnsi="Comic Sans MS"/>
          <w:sz w:val="22"/>
          <w:lang w:bidi="en-US"/>
        </w:rPr>
      </w:pPr>
      <w:r w:rsidRPr="003D621F">
        <w:rPr>
          <w:rFonts w:ascii="Comic Sans MS" w:hAnsi="Comic Sans MS"/>
          <w:sz w:val="22"/>
          <w:lang w:bidi="en-US"/>
        </w:rPr>
        <w:t>Child trafficking</w:t>
      </w:r>
    </w:p>
    <w:p w14:paraId="7F0FDF5D" w14:textId="77777777" w:rsidR="006A5CD6" w:rsidRPr="003D621F" w:rsidRDefault="006A5CD6" w:rsidP="00D66934">
      <w:pPr>
        <w:pStyle w:val="ListParagraph"/>
        <w:numPr>
          <w:ilvl w:val="0"/>
          <w:numId w:val="10"/>
        </w:numPr>
        <w:rPr>
          <w:rFonts w:ascii="Comic Sans MS" w:hAnsi="Comic Sans MS"/>
          <w:sz w:val="22"/>
          <w:lang w:bidi="en-US"/>
        </w:rPr>
      </w:pPr>
      <w:r w:rsidRPr="003D621F">
        <w:rPr>
          <w:rFonts w:ascii="Comic Sans MS" w:hAnsi="Comic Sans MS"/>
          <w:sz w:val="22"/>
          <w:lang w:bidi="en-US"/>
        </w:rPr>
        <w:t>Child Sexual Exploitation (CSE)</w:t>
      </w:r>
    </w:p>
    <w:p w14:paraId="1EF8E73A" w14:textId="77777777" w:rsidR="006A5CD6" w:rsidRPr="003D621F" w:rsidRDefault="006A5CD6" w:rsidP="00D66934">
      <w:pPr>
        <w:pStyle w:val="ListParagraph"/>
        <w:numPr>
          <w:ilvl w:val="0"/>
          <w:numId w:val="10"/>
        </w:numPr>
        <w:rPr>
          <w:rFonts w:ascii="Comic Sans MS" w:hAnsi="Comic Sans MS"/>
          <w:sz w:val="22"/>
          <w:lang w:bidi="en-US"/>
        </w:rPr>
      </w:pPr>
      <w:r w:rsidRPr="003D621F">
        <w:rPr>
          <w:rFonts w:ascii="Comic Sans MS" w:hAnsi="Comic Sans MS"/>
          <w:sz w:val="22"/>
          <w:lang w:bidi="en-US"/>
        </w:rPr>
        <w:t>Online and mobile phone safety</w:t>
      </w:r>
    </w:p>
    <w:p w14:paraId="4DCB5A09" w14:textId="77777777" w:rsidR="006A5CD6" w:rsidRPr="003D621F" w:rsidRDefault="006A5CD6" w:rsidP="00D66934">
      <w:pPr>
        <w:pStyle w:val="ListParagraph"/>
        <w:numPr>
          <w:ilvl w:val="0"/>
          <w:numId w:val="10"/>
        </w:numPr>
        <w:rPr>
          <w:rFonts w:ascii="Comic Sans MS" w:hAnsi="Comic Sans MS"/>
          <w:sz w:val="22"/>
          <w:lang w:bidi="en-US"/>
        </w:rPr>
      </w:pPr>
      <w:r w:rsidRPr="003D621F">
        <w:rPr>
          <w:rFonts w:ascii="Comic Sans MS" w:hAnsi="Comic Sans MS"/>
          <w:sz w:val="22"/>
          <w:lang w:bidi="en-US"/>
        </w:rPr>
        <w:t>Further detailed information on these and other specific circumstances can also be found within Part 4 of the National Guidance (Page 139).</w:t>
      </w:r>
    </w:p>
    <w:p w14:paraId="2A3CCC78" w14:textId="77777777" w:rsidR="003D621F" w:rsidRPr="003D621F" w:rsidRDefault="003D621F" w:rsidP="003D621F">
      <w:pPr>
        <w:rPr>
          <w:rFonts w:ascii="Comic Sans MS" w:hAnsi="Comic Sans MS"/>
          <w:sz w:val="22"/>
          <w:lang w:bidi="en-US"/>
        </w:rPr>
      </w:pPr>
    </w:p>
    <w:p w14:paraId="7107CFAD" w14:textId="77777777" w:rsidR="003D621F" w:rsidRPr="003D621F" w:rsidRDefault="003D621F" w:rsidP="003D621F">
      <w:pPr>
        <w:rPr>
          <w:rFonts w:ascii="Comic Sans MS" w:hAnsi="Comic Sans MS"/>
          <w:b/>
          <w:sz w:val="22"/>
          <w:szCs w:val="52"/>
          <w:u w:val="single"/>
          <w:lang w:bidi="en-US"/>
        </w:rPr>
      </w:pPr>
      <w:r w:rsidRPr="003D621F">
        <w:rPr>
          <w:rFonts w:ascii="Comic Sans MS" w:hAnsi="Comic Sans MS"/>
          <w:b/>
          <w:sz w:val="22"/>
          <w:szCs w:val="52"/>
          <w:u w:val="single"/>
          <w:lang w:bidi="en-US"/>
        </w:rPr>
        <w:t>UK Government Counter Terrorism Awareness</w:t>
      </w:r>
    </w:p>
    <w:p w14:paraId="678B9609" w14:textId="196B239F" w:rsidR="003D621F" w:rsidRPr="003D621F" w:rsidRDefault="003D621F" w:rsidP="003D621F">
      <w:pPr>
        <w:rPr>
          <w:rFonts w:ascii="Comic Sans MS" w:hAnsi="Comic Sans MS"/>
          <w:sz w:val="22"/>
          <w:szCs w:val="52"/>
          <w:lang w:bidi="en-US"/>
        </w:rPr>
      </w:pPr>
      <w:r w:rsidRPr="003D621F">
        <w:rPr>
          <w:rFonts w:ascii="Comic Sans MS" w:hAnsi="Comic Sans MS"/>
          <w:sz w:val="22"/>
          <w:szCs w:val="52"/>
          <w:lang w:bidi="en-US"/>
        </w:rPr>
        <w:t>Contest is the overarching UK Government Counter Terrorism Strategy.  It contains four work streams known as the 4 P’s i.e. Pursue Prevent Protect Prepare.  PREVENT is the strategy published in 2011 as part of context.  Key risk factors to be taken into account are ideologies.  Is the child using language/engaged in activities to suggest they are at risk from being involved or drawn in to any type of radicalisation.</w:t>
      </w:r>
    </w:p>
    <w:p w14:paraId="0D49ED6E" w14:textId="77777777" w:rsidR="006A5CD6" w:rsidRPr="003D621F" w:rsidRDefault="006A5CD6" w:rsidP="006A5CD6">
      <w:pPr>
        <w:rPr>
          <w:rFonts w:ascii="Comic Sans MS" w:hAnsi="Comic Sans MS"/>
          <w:sz w:val="22"/>
          <w:lang w:bidi="en-US"/>
        </w:rPr>
      </w:pPr>
    </w:p>
    <w:p w14:paraId="6826467D" w14:textId="77777777" w:rsidR="006A5CD6" w:rsidRPr="003D621F" w:rsidRDefault="006A5CD6" w:rsidP="006A5CD6">
      <w:pPr>
        <w:rPr>
          <w:rFonts w:ascii="Comic Sans MS" w:hAnsi="Comic Sans MS"/>
          <w:b/>
          <w:sz w:val="22"/>
          <w:u w:val="single"/>
          <w:lang w:bidi="en-US"/>
        </w:rPr>
      </w:pPr>
      <w:r w:rsidRPr="003D621F">
        <w:rPr>
          <w:rFonts w:ascii="Comic Sans MS" w:hAnsi="Comic Sans MS"/>
          <w:b/>
          <w:sz w:val="22"/>
          <w:u w:val="single"/>
          <w:lang w:bidi="en-US"/>
        </w:rPr>
        <w:t>Roles and Responsibilities</w:t>
      </w:r>
    </w:p>
    <w:p w14:paraId="1F6B05B9" w14:textId="52A0EFEE" w:rsidR="006A5CD6" w:rsidRPr="003D621F" w:rsidRDefault="00E63DC2" w:rsidP="006A5CD6">
      <w:pPr>
        <w:rPr>
          <w:rFonts w:ascii="Comic Sans MS" w:hAnsi="Comic Sans MS" w:cs="Arial"/>
          <w:sz w:val="22"/>
        </w:rPr>
      </w:pPr>
      <w:r w:rsidRPr="003D621F">
        <w:rPr>
          <w:rFonts w:ascii="Comic Sans MS" w:hAnsi="Comic Sans MS" w:cs="Arial"/>
          <w:sz w:val="22"/>
        </w:rPr>
        <w:t xml:space="preserve">At </w:t>
      </w:r>
      <w:r w:rsidR="00432E54">
        <w:rPr>
          <w:rFonts w:ascii="Comic Sans MS" w:hAnsi="Comic Sans MS" w:cs="Arial"/>
          <w:sz w:val="22"/>
        </w:rPr>
        <w:t>Tannochside</w:t>
      </w:r>
      <w:r w:rsidRPr="003D621F">
        <w:rPr>
          <w:rFonts w:ascii="Comic Sans MS" w:hAnsi="Comic Sans MS" w:cs="Arial"/>
          <w:sz w:val="22"/>
        </w:rPr>
        <w:t xml:space="preserve"> Primary School, </w:t>
      </w:r>
      <w:r w:rsidR="00432E54">
        <w:rPr>
          <w:rFonts w:ascii="Comic Sans MS" w:hAnsi="Comic Sans MS" w:cs="Arial"/>
          <w:sz w:val="22"/>
        </w:rPr>
        <w:t>Mrs Clare Ferrie, Depute Head Teacher</w:t>
      </w:r>
      <w:r w:rsidRPr="003D621F">
        <w:rPr>
          <w:rFonts w:ascii="Comic Sans MS" w:hAnsi="Comic Sans MS" w:cs="Arial"/>
          <w:sz w:val="22"/>
        </w:rPr>
        <w:t xml:space="preserve"> has</w:t>
      </w:r>
      <w:r w:rsidR="006A5CD6" w:rsidRPr="003D621F">
        <w:rPr>
          <w:rFonts w:ascii="Comic Sans MS" w:hAnsi="Comic Sans MS" w:cs="Arial"/>
          <w:sz w:val="22"/>
        </w:rPr>
        <w:t xml:space="preserve"> overall responsibility for all child protection issues.  These responsibilities include the following:</w:t>
      </w:r>
    </w:p>
    <w:p w14:paraId="67C75BA7"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t>ensuring that the North Lanarkshire Child and Adult Protection Procedures and</w:t>
      </w:r>
      <w:r w:rsidRPr="003D621F">
        <w:rPr>
          <w:rFonts w:ascii="Comic Sans MS" w:hAnsi="Comic Sans MS" w:cs="Arial"/>
          <w:sz w:val="22"/>
          <w:u w:val="single"/>
        </w:rPr>
        <w:t xml:space="preserve"> </w:t>
      </w:r>
      <w:r w:rsidRPr="003D621F">
        <w:rPr>
          <w:rFonts w:ascii="Comic Sans MS" w:hAnsi="Comic Sans MS" w:cs="Arial"/>
          <w:sz w:val="22"/>
        </w:rPr>
        <w:t>Guidance are brought to the attention of all staff on an annual basis, that staff have access to the guidance and are issued with the Child</w:t>
      </w:r>
      <w:r w:rsidRPr="003D621F">
        <w:rPr>
          <w:rFonts w:ascii="Comic Sans MS" w:hAnsi="Comic Sans MS" w:cs="Arial"/>
          <w:sz w:val="22"/>
          <w:u w:val="single"/>
        </w:rPr>
        <w:t xml:space="preserve"> </w:t>
      </w:r>
      <w:r w:rsidRPr="003D621F">
        <w:rPr>
          <w:rFonts w:ascii="Comic Sans MS" w:hAnsi="Comic Sans MS" w:cs="Arial"/>
          <w:sz w:val="22"/>
        </w:rPr>
        <w:t>Protection Action Guidance Leaflet and that a copy of the leaflet is displayed on the staffroom wall</w:t>
      </w:r>
    </w:p>
    <w:p w14:paraId="66140084"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t>ensuring that all staff know the name of the child protection co-ordinator in the establishment and who to speak to in his/her absence</w:t>
      </w:r>
    </w:p>
    <w:p w14:paraId="2864A28B"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t>developing establishment policy and practice to meet national and local authority guidance</w:t>
      </w:r>
    </w:p>
    <w:p w14:paraId="37BC7920"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t>ensuring child protection training for all staff</w:t>
      </w:r>
    </w:p>
    <w:p w14:paraId="547F972B"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lastRenderedPageBreak/>
        <w:t>developing a school ethos and learning opportunities which promote the safety and wellbeing of all children</w:t>
      </w:r>
    </w:p>
    <w:p w14:paraId="3DD71E98" w14:textId="77777777" w:rsidR="006A5CD6" w:rsidRPr="003D621F" w:rsidRDefault="006A5CD6" w:rsidP="006A5CD6">
      <w:pPr>
        <w:numPr>
          <w:ilvl w:val="0"/>
          <w:numId w:val="4"/>
        </w:numPr>
        <w:tabs>
          <w:tab w:val="clear" w:pos="720"/>
          <w:tab w:val="left" w:pos="709"/>
        </w:tabs>
        <w:rPr>
          <w:rFonts w:ascii="Comic Sans MS" w:hAnsi="Comic Sans MS" w:cs="Arial"/>
          <w:sz w:val="22"/>
        </w:rPr>
      </w:pPr>
      <w:r w:rsidRPr="003D621F">
        <w:rPr>
          <w:rFonts w:ascii="Comic Sans MS" w:hAnsi="Comic Sans MS" w:cs="Arial"/>
          <w:sz w:val="22"/>
        </w:rPr>
        <w:t>completing and returning all Child Protection paperwork as outlined in local guidance</w:t>
      </w:r>
    </w:p>
    <w:p w14:paraId="00BD7C1F" w14:textId="77777777" w:rsidR="006A5CD6" w:rsidRPr="003D621F" w:rsidRDefault="006A5CD6" w:rsidP="006A5CD6">
      <w:pPr>
        <w:ind w:left="360"/>
        <w:rPr>
          <w:rFonts w:ascii="Comic Sans MS" w:hAnsi="Comic Sans MS" w:cs="Arial"/>
          <w:sz w:val="22"/>
        </w:rPr>
      </w:pPr>
    </w:p>
    <w:p w14:paraId="004F6F02" w14:textId="77777777" w:rsidR="006A5CD6" w:rsidRPr="003D621F" w:rsidRDefault="006A5CD6" w:rsidP="006A5CD6">
      <w:pPr>
        <w:ind w:left="360" w:hanging="360"/>
        <w:rPr>
          <w:rFonts w:ascii="Comic Sans MS" w:hAnsi="Comic Sans MS" w:cs="Arial"/>
          <w:b/>
          <w:sz w:val="22"/>
          <w:u w:val="single"/>
        </w:rPr>
      </w:pPr>
      <w:r w:rsidRPr="003D621F">
        <w:rPr>
          <w:rFonts w:ascii="Comic Sans MS" w:hAnsi="Comic Sans MS" w:cs="Arial"/>
          <w:b/>
          <w:sz w:val="22"/>
          <w:u w:val="single"/>
        </w:rPr>
        <w:t>All Staff</w:t>
      </w:r>
    </w:p>
    <w:p w14:paraId="0262469F" w14:textId="77777777" w:rsidR="006A5CD6" w:rsidRPr="003D621F" w:rsidRDefault="006A5CD6" w:rsidP="00E63DC2">
      <w:pPr>
        <w:rPr>
          <w:rFonts w:ascii="Comic Sans MS" w:hAnsi="Comic Sans MS" w:cs="Arial"/>
          <w:sz w:val="22"/>
        </w:rPr>
      </w:pPr>
      <w:r w:rsidRPr="003D621F">
        <w:rPr>
          <w:rFonts w:ascii="Comic Sans MS" w:hAnsi="Comic Sans MS" w:cs="Arial"/>
          <w:sz w:val="22"/>
        </w:rPr>
        <w:t xml:space="preserve">It is everyone’s responsibility to keep children safe therefore </w:t>
      </w:r>
      <w:r w:rsidRPr="003D621F">
        <w:rPr>
          <w:rFonts w:ascii="Comic Sans MS" w:hAnsi="Comic Sans MS" w:cs="Arial"/>
          <w:b/>
          <w:sz w:val="22"/>
        </w:rPr>
        <w:t>all</w:t>
      </w:r>
      <w:r w:rsidRPr="003D621F">
        <w:rPr>
          <w:rFonts w:ascii="Comic Sans MS" w:hAnsi="Comic Sans MS" w:cs="Arial"/>
          <w:sz w:val="22"/>
        </w:rPr>
        <w:t xml:space="preserve"> school staff have an active role to p</w:t>
      </w:r>
      <w:r w:rsidR="00E63DC2" w:rsidRPr="003D621F">
        <w:rPr>
          <w:rFonts w:ascii="Comic Sans MS" w:hAnsi="Comic Sans MS" w:cs="Arial"/>
          <w:sz w:val="22"/>
        </w:rPr>
        <w:t xml:space="preserve">lay within this establishment. </w:t>
      </w:r>
      <w:r w:rsidRPr="003D621F">
        <w:rPr>
          <w:rFonts w:ascii="Comic Sans MS" w:hAnsi="Comic Sans MS" w:cs="Arial"/>
          <w:sz w:val="22"/>
        </w:rPr>
        <w:t>In terms of child protection, staff should be aware of the following grounds for concern, which can arise from a wide range of circumstances but will generally be covered by the following events:</w:t>
      </w:r>
    </w:p>
    <w:p w14:paraId="0F3BE4CB" w14:textId="77777777" w:rsidR="006A5CD6" w:rsidRPr="003D621F" w:rsidRDefault="006A5CD6" w:rsidP="006A5CD6">
      <w:pPr>
        <w:tabs>
          <w:tab w:val="left" w:pos="720"/>
          <w:tab w:val="left" w:pos="900"/>
          <w:tab w:val="left" w:pos="1440"/>
        </w:tabs>
        <w:rPr>
          <w:rFonts w:ascii="Comic Sans MS" w:hAnsi="Comic Sans MS" w:cs="Arial"/>
          <w:b/>
          <w:sz w:val="22"/>
        </w:rPr>
      </w:pPr>
    </w:p>
    <w:p w14:paraId="07C4EF1B" w14:textId="77777777" w:rsidR="006A5CD6" w:rsidRPr="003D621F" w:rsidRDefault="006A5CD6" w:rsidP="006A5CD6">
      <w:pPr>
        <w:tabs>
          <w:tab w:val="left" w:pos="720"/>
          <w:tab w:val="left" w:pos="900"/>
          <w:tab w:val="left" w:pos="1440"/>
        </w:tabs>
        <w:rPr>
          <w:rFonts w:ascii="Comic Sans MS" w:hAnsi="Comic Sans MS" w:cs="Arial"/>
          <w:b/>
          <w:sz w:val="22"/>
        </w:rPr>
      </w:pPr>
      <w:r w:rsidRPr="003D621F">
        <w:rPr>
          <w:rFonts w:ascii="Comic Sans MS" w:hAnsi="Comic Sans MS" w:cs="Arial"/>
          <w:sz w:val="22"/>
        </w:rPr>
        <w:tab/>
      </w:r>
      <w:r w:rsidRPr="003D621F">
        <w:rPr>
          <w:rFonts w:ascii="Comic Sans MS" w:hAnsi="Comic Sans MS" w:cs="Arial"/>
          <w:b/>
          <w:sz w:val="22"/>
        </w:rPr>
        <w:t>Grounds for Concern:</w:t>
      </w:r>
    </w:p>
    <w:p w14:paraId="29158A7E" w14:textId="77777777" w:rsidR="006A5CD6" w:rsidRPr="003D621F" w:rsidRDefault="006A5CD6" w:rsidP="006A5CD6">
      <w:pPr>
        <w:numPr>
          <w:ilvl w:val="0"/>
          <w:numId w:val="6"/>
        </w:numPr>
        <w:tabs>
          <w:tab w:val="left" w:pos="709"/>
        </w:tabs>
        <w:ind w:hanging="294"/>
        <w:rPr>
          <w:rFonts w:ascii="Comic Sans MS" w:hAnsi="Comic Sans MS" w:cs="Arial"/>
          <w:sz w:val="22"/>
        </w:rPr>
      </w:pPr>
      <w:r w:rsidRPr="003D621F">
        <w:rPr>
          <w:rFonts w:ascii="Comic Sans MS" w:hAnsi="Comic Sans MS" w:cs="Arial"/>
          <w:sz w:val="22"/>
        </w:rPr>
        <w:t>a child states that abuse has taken place or the child feels unsafe</w:t>
      </w:r>
    </w:p>
    <w:p w14:paraId="3A6ED9A4" w14:textId="77777777" w:rsidR="006A5CD6" w:rsidRPr="003D621F" w:rsidRDefault="006A5CD6" w:rsidP="006A5CD6">
      <w:pPr>
        <w:numPr>
          <w:ilvl w:val="0"/>
          <w:numId w:val="6"/>
        </w:numPr>
        <w:tabs>
          <w:tab w:val="left" w:pos="709"/>
        </w:tabs>
        <w:ind w:hanging="294"/>
        <w:rPr>
          <w:rFonts w:ascii="Comic Sans MS" w:hAnsi="Comic Sans MS" w:cs="Arial"/>
          <w:sz w:val="22"/>
        </w:rPr>
      </w:pPr>
      <w:r w:rsidRPr="003D621F">
        <w:rPr>
          <w:rFonts w:ascii="Comic Sans MS" w:hAnsi="Comic Sans MS" w:cs="Arial"/>
          <w:sz w:val="22"/>
        </w:rPr>
        <w:t>a third party or anonymous allegation is received</w:t>
      </w:r>
    </w:p>
    <w:p w14:paraId="49A04890" w14:textId="77777777" w:rsidR="006A5CD6" w:rsidRPr="003D621F" w:rsidRDefault="006A5CD6" w:rsidP="006A5CD6">
      <w:pPr>
        <w:numPr>
          <w:ilvl w:val="0"/>
          <w:numId w:val="6"/>
        </w:numPr>
        <w:tabs>
          <w:tab w:val="left" w:pos="709"/>
        </w:tabs>
        <w:ind w:hanging="294"/>
        <w:rPr>
          <w:rFonts w:ascii="Comic Sans MS" w:hAnsi="Comic Sans MS" w:cs="Arial"/>
          <w:sz w:val="22"/>
        </w:rPr>
      </w:pPr>
      <w:r w:rsidRPr="003D621F">
        <w:rPr>
          <w:rFonts w:ascii="Comic Sans MS" w:hAnsi="Comic Sans MS" w:cs="Arial"/>
          <w:sz w:val="22"/>
        </w:rPr>
        <w:t>a child’s appearance, behaviour, play, drawing or statement cause suspicion of abuse</w:t>
      </w:r>
    </w:p>
    <w:p w14:paraId="250C89F1" w14:textId="77777777" w:rsidR="006A5CD6" w:rsidRPr="003D621F" w:rsidRDefault="006A5CD6" w:rsidP="006A5CD6">
      <w:pPr>
        <w:numPr>
          <w:ilvl w:val="0"/>
          <w:numId w:val="6"/>
        </w:numPr>
        <w:tabs>
          <w:tab w:val="left" w:pos="709"/>
        </w:tabs>
        <w:ind w:hanging="294"/>
        <w:rPr>
          <w:rFonts w:ascii="Comic Sans MS" w:hAnsi="Comic Sans MS" w:cs="Arial"/>
          <w:sz w:val="22"/>
        </w:rPr>
      </w:pPr>
      <w:r w:rsidRPr="003D621F">
        <w:rPr>
          <w:rFonts w:ascii="Comic Sans MS" w:hAnsi="Comic Sans MS" w:cs="Arial"/>
          <w:sz w:val="22"/>
        </w:rPr>
        <w:t>a child reports an incident of abuse which occurred some time ago</w:t>
      </w:r>
    </w:p>
    <w:p w14:paraId="6D149CEB" w14:textId="77777777" w:rsidR="006A5CD6" w:rsidRPr="003D621F" w:rsidRDefault="006A5CD6" w:rsidP="006A5CD6">
      <w:pPr>
        <w:numPr>
          <w:ilvl w:val="0"/>
          <w:numId w:val="6"/>
        </w:numPr>
        <w:tabs>
          <w:tab w:val="left" w:pos="709"/>
        </w:tabs>
        <w:ind w:hanging="294"/>
        <w:rPr>
          <w:rFonts w:ascii="Comic Sans MS" w:hAnsi="Comic Sans MS" w:cs="Arial"/>
          <w:sz w:val="22"/>
        </w:rPr>
      </w:pPr>
      <w:r w:rsidRPr="003D621F">
        <w:rPr>
          <w:rFonts w:ascii="Comic Sans MS" w:hAnsi="Comic Sans MS" w:cs="Arial"/>
          <w:sz w:val="22"/>
        </w:rPr>
        <w:t>staff witness abuse</w:t>
      </w:r>
    </w:p>
    <w:p w14:paraId="4AD4D051" w14:textId="77777777" w:rsidR="006A5CD6" w:rsidRPr="003D621F" w:rsidRDefault="006A5CD6" w:rsidP="006A5CD6">
      <w:pPr>
        <w:tabs>
          <w:tab w:val="left" w:pos="709"/>
        </w:tabs>
        <w:ind w:left="426"/>
        <w:rPr>
          <w:rFonts w:ascii="Comic Sans MS" w:hAnsi="Comic Sans MS" w:cs="Arial"/>
          <w:sz w:val="22"/>
        </w:rPr>
      </w:pPr>
    </w:p>
    <w:p w14:paraId="61489176" w14:textId="77777777" w:rsidR="006A5CD6" w:rsidRPr="003D621F" w:rsidRDefault="006A5CD6" w:rsidP="006A5CD6">
      <w:pPr>
        <w:tabs>
          <w:tab w:val="left" w:pos="720"/>
        </w:tabs>
        <w:rPr>
          <w:rFonts w:ascii="Comic Sans MS" w:hAnsi="Comic Sans MS" w:cs="Arial"/>
          <w:sz w:val="22"/>
        </w:rPr>
      </w:pPr>
      <w:r w:rsidRPr="003D621F">
        <w:rPr>
          <w:rFonts w:ascii="Comic Sans MS" w:hAnsi="Comic Sans MS" w:cs="Arial"/>
          <w:b/>
          <w:sz w:val="22"/>
        </w:rPr>
        <w:tab/>
        <w:t>Responding to Grounds for Concern</w:t>
      </w:r>
      <w:r w:rsidRPr="003D621F">
        <w:rPr>
          <w:rFonts w:ascii="Comic Sans MS" w:hAnsi="Comic Sans MS" w:cs="Arial"/>
          <w:sz w:val="22"/>
        </w:rPr>
        <w:t xml:space="preserve">: </w:t>
      </w:r>
    </w:p>
    <w:p w14:paraId="38013422" w14:textId="77777777"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any grounds for concern should be reported immediately to the head of establishment. On no account should staff tell a parent about what has happened at this stage.</w:t>
      </w:r>
    </w:p>
    <w:p w14:paraId="2139D525" w14:textId="77777777"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if there is direct evidence or suspicion of child abuse the matter must be reported immediately, staff should not wait to gather evidence nor agree to keep the information secret or discuss the matter with others</w:t>
      </w:r>
    </w:p>
    <w:p w14:paraId="42B2A949" w14:textId="77777777"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staff must follow the guidance given by the head of establishment in relation to recording concerns, supporting the child, co-operating with subsequent actions to investigate the grounds for concern, and protecting the child or children concerned</w:t>
      </w:r>
    </w:p>
    <w:p w14:paraId="5B151BE0" w14:textId="77777777"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all information recording must be relevant, accurate, signed and dated as it may become a legal document. Please ensure the child’s name and date of birth are accurately recorded. The information should include a clear, succinct chronology of events, all relevant factual information and a summary of the employee response and any agreements reached.</w:t>
      </w:r>
    </w:p>
    <w:p w14:paraId="53DB4FB8" w14:textId="77777777"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staff should provide an accurate rep</w:t>
      </w:r>
      <w:r w:rsidR="00E63DC2" w:rsidRPr="003D621F">
        <w:rPr>
          <w:rFonts w:ascii="Comic Sans MS" w:hAnsi="Comic Sans MS" w:cs="Arial"/>
          <w:sz w:val="22"/>
        </w:rPr>
        <w:t>ort for the child protection co</w:t>
      </w:r>
      <w:r w:rsidRPr="003D621F">
        <w:rPr>
          <w:rFonts w:ascii="Comic Sans MS" w:hAnsi="Comic Sans MS" w:cs="Arial"/>
          <w:sz w:val="22"/>
        </w:rPr>
        <w:t>ordinator when requested</w:t>
      </w:r>
    </w:p>
    <w:p w14:paraId="1F8E1C8A" w14:textId="1D589502" w:rsidR="006A5CD6" w:rsidRPr="003D621F" w:rsidRDefault="006A5CD6" w:rsidP="006A5CD6">
      <w:pPr>
        <w:numPr>
          <w:ilvl w:val="0"/>
          <w:numId w:val="7"/>
        </w:numPr>
        <w:rPr>
          <w:rFonts w:ascii="Comic Sans MS" w:hAnsi="Comic Sans MS" w:cs="Arial"/>
          <w:sz w:val="22"/>
        </w:rPr>
      </w:pPr>
      <w:r w:rsidRPr="003D621F">
        <w:rPr>
          <w:rFonts w:ascii="Comic Sans MS" w:hAnsi="Comic Sans MS" w:cs="Arial"/>
          <w:sz w:val="22"/>
        </w:rPr>
        <w:t xml:space="preserve">it is essential that there is no delay in initiating child protection procedures even where the </w:t>
      </w:r>
      <w:r w:rsidR="00B00C43">
        <w:rPr>
          <w:rFonts w:ascii="Comic Sans MS" w:hAnsi="Comic Sans MS" w:cs="Arial"/>
          <w:sz w:val="22"/>
        </w:rPr>
        <w:t xml:space="preserve">Depute Head Teacher / </w:t>
      </w:r>
      <w:r w:rsidR="00E63DC2" w:rsidRPr="003D621F">
        <w:rPr>
          <w:rFonts w:ascii="Comic Sans MS" w:hAnsi="Comic Sans MS" w:cs="Arial"/>
          <w:sz w:val="22"/>
        </w:rPr>
        <w:t>Head Teacher</w:t>
      </w:r>
      <w:r w:rsidRPr="003D621F">
        <w:rPr>
          <w:rFonts w:ascii="Comic Sans MS" w:hAnsi="Comic Sans MS" w:cs="Arial"/>
          <w:sz w:val="22"/>
        </w:rPr>
        <w:t xml:space="preserve"> is absent or not available. In such circumstances staff should speak to </w:t>
      </w:r>
      <w:r w:rsidR="00E63DC2" w:rsidRPr="003D621F">
        <w:rPr>
          <w:rFonts w:ascii="Comic Sans MS" w:hAnsi="Comic Sans MS" w:cs="Arial"/>
          <w:sz w:val="22"/>
        </w:rPr>
        <w:t>a Principal Teacher.</w:t>
      </w:r>
      <w:r w:rsidRPr="003D621F">
        <w:rPr>
          <w:rFonts w:ascii="Comic Sans MS" w:hAnsi="Comic Sans MS" w:cs="Arial"/>
          <w:sz w:val="22"/>
        </w:rPr>
        <w:t xml:space="preserve"> Further support is available from the Education Officer (Support for Learning) or Development Officer (Child Protection) at Le</w:t>
      </w:r>
      <w:r w:rsidR="00E63DC2" w:rsidRPr="003D621F">
        <w:rPr>
          <w:rFonts w:ascii="Comic Sans MS" w:hAnsi="Comic Sans MS" w:cs="Arial"/>
          <w:sz w:val="22"/>
        </w:rPr>
        <w:t>arning and Leisure Headquarters – 01236 812294</w:t>
      </w:r>
    </w:p>
    <w:p w14:paraId="29E993AE" w14:textId="77777777" w:rsidR="006A5CD6" w:rsidRPr="003D621F" w:rsidRDefault="006A5CD6" w:rsidP="006A5CD6">
      <w:pPr>
        <w:rPr>
          <w:rFonts w:ascii="Comic Sans MS" w:hAnsi="Comic Sans MS" w:cs="Arial"/>
          <w:sz w:val="22"/>
        </w:rPr>
      </w:pPr>
    </w:p>
    <w:p w14:paraId="00D340DF" w14:textId="20925E6A" w:rsidR="006A5CD6" w:rsidRPr="003D621F" w:rsidRDefault="006A5CD6" w:rsidP="006A5CD6">
      <w:pPr>
        <w:tabs>
          <w:tab w:val="left" w:pos="1080"/>
        </w:tabs>
        <w:ind w:left="720" w:hanging="720"/>
        <w:rPr>
          <w:rFonts w:ascii="Comic Sans MS" w:hAnsi="Comic Sans MS" w:cs="Arial"/>
          <w:b/>
          <w:sz w:val="22"/>
        </w:rPr>
      </w:pPr>
      <w:r w:rsidRPr="003D621F">
        <w:rPr>
          <w:rFonts w:ascii="Comic Sans MS" w:hAnsi="Comic Sans MS" w:cs="Arial"/>
          <w:b/>
          <w:sz w:val="22"/>
        </w:rPr>
        <w:t>Supporting the Child</w:t>
      </w:r>
    </w:p>
    <w:p w14:paraId="436C6981" w14:textId="77777777" w:rsidR="006A5CD6" w:rsidRPr="003D621F" w:rsidRDefault="006A5CD6" w:rsidP="006A5CD6">
      <w:pPr>
        <w:tabs>
          <w:tab w:val="num" w:pos="720"/>
        </w:tabs>
        <w:rPr>
          <w:rFonts w:ascii="Comic Sans MS" w:hAnsi="Comic Sans MS" w:cs="Arial"/>
          <w:sz w:val="22"/>
        </w:rPr>
      </w:pPr>
      <w:r w:rsidRPr="003D621F">
        <w:rPr>
          <w:rFonts w:ascii="Comic Sans MS" w:hAnsi="Comic Sans MS" w:cs="Arial"/>
          <w:sz w:val="22"/>
        </w:rPr>
        <w:t xml:space="preserve">During any disclosure of abuse by a child staff should respond in a sensitive and supportive manner.  The following strategies should be adopted: </w:t>
      </w:r>
    </w:p>
    <w:p w14:paraId="31184013"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listen with care</w:t>
      </w:r>
    </w:p>
    <w:p w14:paraId="0A5EDF6A"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treat the allegation in a serious manner</w:t>
      </w:r>
    </w:p>
    <w:p w14:paraId="74AD960F"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reassure the child that he or she is right to tell</w:t>
      </w:r>
    </w:p>
    <w:p w14:paraId="4262B243"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affirm the child’s feelings as expressed by the child</w:t>
      </w:r>
    </w:p>
    <w:p w14:paraId="5F5D9512"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give a guarantee of confidentiality or secrecy</w:t>
      </w:r>
    </w:p>
    <w:p w14:paraId="242CC07D"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ask leading questions</w:t>
      </w:r>
    </w:p>
    <w:p w14:paraId="63E132EE"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ask open ended questions which seek to clarify information already given</w:t>
      </w:r>
    </w:p>
    <w:p w14:paraId="516BC527"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interrogate the child</w:t>
      </w:r>
    </w:p>
    <w:p w14:paraId="2E774A34"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show disbelief</w:t>
      </w:r>
    </w:p>
    <w:p w14:paraId="316668FC"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lastRenderedPageBreak/>
        <w:t>do not be judgmental</w:t>
      </w:r>
    </w:p>
    <w:p w14:paraId="40D658F3"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introduce personal or third party experiences of abuse</w:t>
      </w:r>
    </w:p>
    <w:p w14:paraId="7A1F2E1A" w14:textId="77777777" w:rsidR="006A5CD6" w:rsidRPr="003D621F" w:rsidRDefault="006A5CD6" w:rsidP="006A5CD6">
      <w:pPr>
        <w:numPr>
          <w:ilvl w:val="0"/>
          <w:numId w:val="8"/>
        </w:numPr>
        <w:tabs>
          <w:tab w:val="clear" w:pos="360"/>
        </w:tabs>
        <w:ind w:left="709" w:hanging="425"/>
        <w:rPr>
          <w:rFonts w:ascii="Comic Sans MS" w:hAnsi="Comic Sans MS" w:cs="Arial"/>
          <w:sz w:val="22"/>
        </w:rPr>
      </w:pPr>
      <w:r w:rsidRPr="003D621F">
        <w:rPr>
          <w:rFonts w:ascii="Comic Sans MS" w:hAnsi="Comic Sans MS" w:cs="Arial"/>
          <w:sz w:val="22"/>
        </w:rPr>
        <w:t>do not display strong emotions</w:t>
      </w:r>
    </w:p>
    <w:p w14:paraId="2BBF2224" w14:textId="77777777" w:rsidR="00E63DC2" w:rsidRPr="003D621F" w:rsidRDefault="00E63DC2" w:rsidP="006A5CD6">
      <w:pPr>
        <w:rPr>
          <w:rFonts w:ascii="Comic Sans MS" w:hAnsi="Comic Sans MS"/>
          <w:b/>
          <w:sz w:val="22"/>
          <w:u w:val="single"/>
          <w:lang w:val="en-US" w:bidi="en-US"/>
        </w:rPr>
      </w:pPr>
    </w:p>
    <w:p w14:paraId="5E8D8D14" w14:textId="77777777" w:rsidR="006A5CD6" w:rsidRPr="003D621F" w:rsidRDefault="006A5CD6" w:rsidP="006A5CD6">
      <w:pPr>
        <w:rPr>
          <w:rFonts w:ascii="Comic Sans MS" w:hAnsi="Comic Sans MS"/>
          <w:b/>
          <w:sz w:val="22"/>
          <w:u w:val="single"/>
          <w:lang w:val="en-US" w:bidi="en-US"/>
        </w:rPr>
      </w:pPr>
      <w:r w:rsidRPr="003D621F">
        <w:rPr>
          <w:rFonts w:ascii="Comic Sans MS" w:hAnsi="Comic Sans MS"/>
          <w:b/>
          <w:sz w:val="22"/>
          <w:u w:val="single"/>
          <w:lang w:val="en-US" w:bidi="en-US"/>
        </w:rPr>
        <w:t>What happens next?</w:t>
      </w:r>
    </w:p>
    <w:p w14:paraId="776A1579" w14:textId="77777777" w:rsidR="006A5CD6" w:rsidRPr="003D621F" w:rsidRDefault="006A5CD6" w:rsidP="006A5CD6">
      <w:pPr>
        <w:rPr>
          <w:rFonts w:ascii="Comic Sans MS" w:hAnsi="Comic Sans MS"/>
          <w:sz w:val="22"/>
        </w:rPr>
      </w:pPr>
      <w:r w:rsidRPr="003D621F">
        <w:rPr>
          <w:rFonts w:ascii="Comic Sans MS" w:hAnsi="Comic Sans MS"/>
          <w:sz w:val="22"/>
        </w:rPr>
        <w:t xml:space="preserve">A medical emergency should be reported immediately to medical services and, if required, first aid should be administered before reporting the incident to the senior social worker. </w:t>
      </w:r>
    </w:p>
    <w:p w14:paraId="3BC6C1A9" w14:textId="77777777" w:rsidR="006A5CD6" w:rsidRPr="003D621F" w:rsidRDefault="006A5CD6" w:rsidP="006A5CD6">
      <w:pPr>
        <w:jc w:val="both"/>
        <w:rPr>
          <w:rFonts w:ascii="Comic Sans MS" w:hAnsi="Comic Sans MS"/>
          <w:sz w:val="22"/>
        </w:rPr>
      </w:pPr>
      <w:r w:rsidRPr="003D621F">
        <w:rPr>
          <w:rFonts w:ascii="Comic Sans MS" w:hAnsi="Comic Sans MS"/>
          <w:sz w:val="22"/>
        </w:rPr>
        <w:t xml:space="preserve">Child abuse is a criminal offence. Urgent circumstances may require help from the police, for example to immediately avoid further abuse, to ensure the immediate pursuit of an alleged abuser or to avoid destruction of evidence. </w:t>
      </w:r>
    </w:p>
    <w:p w14:paraId="5300503A" w14:textId="77777777" w:rsidR="00E63DC2" w:rsidRPr="003D621F" w:rsidRDefault="00E63DC2" w:rsidP="006A5CD6">
      <w:pPr>
        <w:jc w:val="both"/>
        <w:rPr>
          <w:rFonts w:ascii="Comic Sans MS" w:hAnsi="Comic Sans MS"/>
          <w:sz w:val="22"/>
        </w:rPr>
      </w:pPr>
    </w:p>
    <w:p w14:paraId="4E12A71F" w14:textId="35DFB550" w:rsidR="006A5CD6" w:rsidRPr="003D621F" w:rsidRDefault="006A5CD6" w:rsidP="006A5CD6">
      <w:pPr>
        <w:rPr>
          <w:rFonts w:ascii="Comic Sans MS" w:hAnsi="Comic Sans MS"/>
          <w:sz w:val="22"/>
        </w:rPr>
      </w:pPr>
      <w:r w:rsidRPr="003D621F">
        <w:rPr>
          <w:rFonts w:ascii="Comic Sans MS" w:hAnsi="Comic Sans MS"/>
          <w:sz w:val="22"/>
        </w:rPr>
        <w:t>The grounds for concern and action taken should be recorded, signed and dated (on the same day) using App</w:t>
      </w:r>
      <w:r w:rsidR="00767F85">
        <w:rPr>
          <w:rFonts w:ascii="Comic Sans MS" w:hAnsi="Comic Sans MS"/>
          <w:sz w:val="22"/>
        </w:rPr>
        <w:t>endix 1</w:t>
      </w:r>
      <w:bookmarkStart w:id="0" w:name="_GoBack"/>
      <w:bookmarkEnd w:id="0"/>
      <w:r w:rsidR="00E63DC2" w:rsidRPr="003D621F">
        <w:rPr>
          <w:rFonts w:ascii="Comic Sans MS" w:hAnsi="Comic Sans MS"/>
          <w:sz w:val="22"/>
        </w:rPr>
        <w:t xml:space="preserve"> Notification of Concern. </w:t>
      </w:r>
      <w:r w:rsidRPr="003D621F">
        <w:rPr>
          <w:rFonts w:ascii="Comic Sans MS" w:hAnsi="Comic Sans MS"/>
          <w:sz w:val="22"/>
        </w:rPr>
        <w:t>Two copies should be sent immediately as indicated on the form.  The copy retained in the establishment should be stored in the confidential child file (located in the Head Teacher office).  Grounds for concern to be recorded on S</w:t>
      </w:r>
      <w:r w:rsidR="00E63DC2" w:rsidRPr="003D621F">
        <w:rPr>
          <w:rFonts w:ascii="Comic Sans MS" w:hAnsi="Comic Sans MS"/>
          <w:sz w:val="22"/>
        </w:rPr>
        <w:t>EEMIS</w:t>
      </w:r>
      <w:r w:rsidRPr="003D621F">
        <w:rPr>
          <w:rFonts w:ascii="Comic Sans MS" w:hAnsi="Comic Sans MS"/>
          <w:sz w:val="22"/>
        </w:rPr>
        <w:t xml:space="preserve"> pastoral notes.</w:t>
      </w:r>
    </w:p>
    <w:p w14:paraId="3CA2393D" w14:textId="77777777" w:rsidR="006A5CD6" w:rsidRPr="003D621F" w:rsidRDefault="006A5CD6" w:rsidP="006A5CD6">
      <w:pPr>
        <w:rPr>
          <w:rFonts w:ascii="Comic Sans MS" w:hAnsi="Comic Sans MS"/>
          <w:sz w:val="22"/>
          <w:lang w:bidi="en-US"/>
        </w:rPr>
      </w:pPr>
    </w:p>
    <w:p w14:paraId="367A9EFF" w14:textId="77777777" w:rsidR="006A5CD6" w:rsidRPr="003D621F" w:rsidRDefault="006A5CD6" w:rsidP="006A5CD6">
      <w:pPr>
        <w:rPr>
          <w:rFonts w:ascii="Comic Sans MS" w:hAnsi="Comic Sans MS"/>
          <w:sz w:val="22"/>
          <w:lang w:val="en-US" w:bidi="en-US"/>
        </w:rPr>
      </w:pPr>
      <w:r w:rsidRPr="003D621F">
        <w:rPr>
          <w:rFonts w:ascii="Comic Sans MS" w:hAnsi="Comic Sans MS"/>
          <w:sz w:val="22"/>
          <w:lang w:val="en-US" w:bidi="en-US"/>
        </w:rPr>
        <w:t>Following a Notification of Concern the police</w:t>
      </w:r>
      <w:r w:rsidR="00E63DC2" w:rsidRPr="003D621F">
        <w:rPr>
          <w:rFonts w:ascii="Comic Sans MS" w:hAnsi="Comic Sans MS"/>
          <w:sz w:val="22"/>
          <w:lang w:val="en-US" w:bidi="en-US"/>
        </w:rPr>
        <w:t xml:space="preserve"> will </w:t>
      </w:r>
      <w:r w:rsidRPr="003D621F">
        <w:rPr>
          <w:rFonts w:ascii="Comic Sans MS" w:hAnsi="Comic Sans MS"/>
          <w:sz w:val="22"/>
          <w:lang w:val="en-US" w:bidi="en-US"/>
        </w:rPr>
        <w:t xml:space="preserve">investigate and may initiate an ‘Initial Referral Discussion’ (IRD) through a teleconference call.  The purpose of the IRD is to ensure that key agencies/services are involved in the initial sharing and analysing of information to inform a collective decision about whether a notification of child protection concern should proceed to a child protection investigation.  This ensures a collective responsibility and consistent involvement by police, social work, health and education staff in sharing information and assessing risks and a single record of joint decision making.  </w:t>
      </w:r>
    </w:p>
    <w:p w14:paraId="19325B34" w14:textId="77777777" w:rsidR="006A5CD6" w:rsidRPr="003D621F" w:rsidRDefault="006A5CD6" w:rsidP="006A5CD6">
      <w:pPr>
        <w:rPr>
          <w:rFonts w:ascii="Comic Sans MS" w:hAnsi="Comic Sans MS"/>
          <w:sz w:val="22"/>
          <w:lang w:val="en-US" w:bidi="en-US"/>
        </w:rPr>
      </w:pPr>
    </w:p>
    <w:p w14:paraId="3BE1A711" w14:textId="77777777" w:rsidR="006A5CD6" w:rsidRPr="003D621F" w:rsidRDefault="006A5CD6" w:rsidP="006A5CD6">
      <w:pPr>
        <w:tabs>
          <w:tab w:val="num" w:pos="720"/>
        </w:tabs>
        <w:rPr>
          <w:rFonts w:ascii="Comic Sans MS" w:hAnsi="Comic Sans MS" w:cs="Arial"/>
          <w:b/>
          <w:sz w:val="22"/>
          <w:u w:val="single"/>
        </w:rPr>
      </w:pPr>
      <w:r w:rsidRPr="003D621F">
        <w:rPr>
          <w:rFonts w:ascii="Comic Sans MS" w:hAnsi="Comic Sans MS" w:cs="Arial"/>
          <w:b/>
          <w:sz w:val="22"/>
          <w:u w:val="single"/>
        </w:rPr>
        <w:t>Co-operating with Agencies involved in Child Protection Process</w:t>
      </w:r>
    </w:p>
    <w:p w14:paraId="5AD31476" w14:textId="77777777" w:rsidR="006A5CD6" w:rsidRPr="003D621F" w:rsidRDefault="006A5CD6" w:rsidP="006A5CD6">
      <w:pPr>
        <w:tabs>
          <w:tab w:val="num" w:pos="720"/>
        </w:tabs>
        <w:rPr>
          <w:rFonts w:ascii="Comic Sans MS" w:hAnsi="Comic Sans MS" w:cs="Arial"/>
          <w:sz w:val="22"/>
        </w:rPr>
      </w:pPr>
      <w:r w:rsidRPr="003D621F">
        <w:rPr>
          <w:rFonts w:ascii="Comic Sans MS" w:hAnsi="Comic Sans MS" w:cs="Arial"/>
          <w:sz w:val="22"/>
        </w:rPr>
        <w:t>Following reporting and recording of concerns staff should co-operate fully with subsequent investigations and support plans as directed by the head of establishment and in consultation with the appropriate agency representatives.  This may include attendance at case discussions, child protection conferences and reviews.</w:t>
      </w:r>
    </w:p>
    <w:p w14:paraId="6EC4D22C" w14:textId="6D51A8C6" w:rsidR="006A5CD6" w:rsidRPr="003D621F" w:rsidRDefault="006A5CD6" w:rsidP="006A5CD6">
      <w:pPr>
        <w:pStyle w:val="BodyTextIndent2"/>
        <w:ind w:left="0" w:firstLine="0"/>
        <w:rPr>
          <w:rFonts w:ascii="Comic Sans MS" w:hAnsi="Comic Sans MS"/>
          <w:sz w:val="22"/>
          <w:szCs w:val="24"/>
        </w:rPr>
      </w:pPr>
      <w:r w:rsidRPr="003D621F">
        <w:rPr>
          <w:rFonts w:ascii="Comic Sans MS" w:hAnsi="Comic Sans MS"/>
          <w:sz w:val="22"/>
          <w:szCs w:val="24"/>
        </w:rPr>
        <w:t xml:space="preserve">Dealing with child protection issues can have stressful consequences for employees.  </w:t>
      </w:r>
      <w:r w:rsidR="00D66934" w:rsidRPr="003D621F">
        <w:rPr>
          <w:rFonts w:ascii="Comic Sans MS" w:hAnsi="Comic Sans MS"/>
          <w:sz w:val="22"/>
          <w:szCs w:val="24"/>
        </w:rPr>
        <w:t>Education, Youth and Communities</w:t>
      </w:r>
      <w:r w:rsidRPr="003D621F">
        <w:rPr>
          <w:rFonts w:ascii="Comic Sans MS" w:hAnsi="Comic Sans MS"/>
          <w:sz w:val="22"/>
          <w:szCs w:val="24"/>
        </w:rPr>
        <w:t xml:space="preserve"> have a duty of care to all employees. Support can be accessed through the Staff Welfare Officer. </w:t>
      </w:r>
    </w:p>
    <w:p w14:paraId="6369C5DD" w14:textId="77777777" w:rsidR="00D66934" w:rsidRPr="003D621F" w:rsidRDefault="00D66934" w:rsidP="00D66934">
      <w:pPr>
        <w:jc w:val="both"/>
        <w:rPr>
          <w:rFonts w:ascii="Comic Sans MS" w:hAnsi="Comic Sans MS"/>
          <w:sz w:val="22"/>
        </w:rPr>
      </w:pPr>
    </w:p>
    <w:p w14:paraId="6BD88DEB" w14:textId="77777777" w:rsidR="00D66934" w:rsidRPr="003D621F" w:rsidRDefault="00D66934" w:rsidP="00D66934">
      <w:pPr>
        <w:jc w:val="both"/>
        <w:rPr>
          <w:rFonts w:ascii="Comic Sans MS" w:hAnsi="Comic Sans MS"/>
          <w:sz w:val="22"/>
        </w:rPr>
      </w:pPr>
      <w:r w:rsidRPr="003D621F">
        <w:rPr>
          <w:rFonts w:ascii="Comic Sans MS" w:hAnsi="Comic Sans MS"/>
          <w:sz w:val="22"/>
          <w:lang w:val="en-US"/>
        </w:rPr>
        <w:t>The next course of action can take 2 paths:</w:t>
      </w:r>
    </w:p>
    <w:p w14:paraId="6DC95A04" w14:textId="77777777" w:rsidR="00D66934" w:rsidRPr="003D621F" w:rsidRDefault="00D66934" w:rsidP="00D66934">
      <w:pPr>
        <w:numPr>
          <w:ilvl w:val="0"/>
          <w:numId w:val="11"/>
        </w:numPr>
        <w:jc w:val="both"/>
        <w:rPr>
          <w:rFonts w:ascii="Comic Sans MS" w:hAnsi="Comic Sans MS"/>
          <w:sz w:val="22"/>
        </w:rPr>
      </w:pPr>
      <w:r w:rsidRPr="003D621F">
        <w:rPr>
          <w:rFonts w:ascii="Comic Sans MS" w:hAnsi="Comic Sans MS"/>
          <w:sz w:val="22"/>
          <w:u w:val="single"/>
          <w:lang w:val="en-US"/>
        </w:rPr>
        <w:t>No Child Protection Concerns</w:t>
      </w:r>
      <w:r w:rsidRPr="003D621F">
        <w:rPr>
          <w:rFonts w:ascii="Comic Sans MS" w:hAnsi="Comic Sans MS"/>
          <w:sz w:val="22"/>
          <w:lang w:val="en-US"/>
        </w:rPr>
        <w:t xml:space="preserve"> –</w:t>
      </w:r>
      <w:r w:rsidRPr="003D621F">
        <w:rPr>
          <w:rFonts w:ascii="Comic Sans MS" w:hAnsi="Comic Sans MS"/>
          <w:sz w:val="22"/>
        </w:rPr>
        <w:t xml:space="preserve"> </w:t>
      </w:r>
      <w:r w:rsidRPr="003D621F">
        <w:rPr>
          <w:rFonts w:ascii="Comic Sans MS" w:hAnsi="Comic Sans MS"/>
          <w:sz w:val="22"/>
          <w:lang w:val="en-US"/>
        </w:rPr>
        <w:t>One or more of the following may happen:</w:t>
      </w:r>
    </w:p>
    <w:p w14:paraId="608F5026" w14:textId="77777777" w:rsidR="00D66934" w:rsidRPr="003D621F" w:rsidRDefault="00D66934" w:rsidP="00D66934">
      <w:pPr>
        <w:numPr>
          <w:ilvl w:val="0"/>
          <w:numId w:val="12"/>
        </w:numPr>
        <w:jc w:val="both"/>
        <w:rPr>
          <w:rFonts w:ascii="Comic Sans MS" w:hAnsi="Comic Sans MS"/>
          <w:sz w:val="22"/>
        </w:rPr>
      </w:pPr>
      <w:r w:rsidRPr="003D621F">
        <w:rPr>
          <w:rFonts w:ascii="Comic Sans MS" w:hAnsi="Comic Sans MS"/>
          <w:sz w:val="22"/>
          <w:lang w:val="en-US"/>
        </w:rPr>
        <w:t>No further action</w:t>
      </w:r>
    </w:p>
    <w:p w14:paraId="7502B604" w14:textId="77777777" w:rsidR="00D66934" w:rsidRPr="003D621F" w:rsidRDefault="00D66934" w:rsidP="00D66934">
      <w:pPr>
        <w:numPr>
          <w:ilvl w:val="0"/>
          <w:numId w:val="12"/>
        </w:numPr>
        <w:jc w:val="both"/>
        <w:rPr>
          <w:rFonts w:ascii="Comic Sans MS" w:hAnsi="Comic Sans MS"/>
          <w:sz w:val="22"/>
        </w:rPr>
      </w:pPr>
      <w:r w:rsidRPr="003D621F">
        <w:rPr>
          <w:rFonts w:ascii="Comic Sans MS" w:hAnsi="Comic Sans MS"/>
          <w:sz w:val="22"/>
          <w:lang w:val="en-US"/>
        </w:rPr>
        <w:t>Social work offer help to support the child and their family</w:t>
      </w:r>
    </w:p>
    <w:p w14:paraId="040DAD18" w14:textId="77777777" w:rsidR="00D66934" w:rsidRPr="003D621F" w:rsidRDefault="00D66934" w:rsidP="00D66934">
      <w:pPr>
        <w:numPr>
          <w:ilvl w:val="0"/>
          <w:numId w:val="12"/>
        </w:numPr>
        <w:jc w:val="both"/>
        <w:rPr>
          <w:rFonts w:ascii="Comic Sans MS" w:hAnsi="Comic Sans MS"/>
          <w:sz w:val="22"/>
        </w:rPr>
      </w:pPr>
      <w:r w:rsidRPr="003D621F">
        <w:rPr>
          <w:rFonts w:ascii="Comic Sans MS" w:hAnsi="Comic Sans MS"/>
          <w:sz w:val="22"/>
          <w:lang w:val="en-US"/>
        </w:rPr>
        <w:t>A case discussion is held to identify support needs of the child and family</w:t>
      </w:r>
    </w:p>
    <w:p w14:paraId="1BB62C17" w14:textId="77777777" w:rsidR="00D66934" w:rsidRPr="003D621F" w:rsidRDefault="00D66934" w:rsidP="00D66934">
      <w:pPr>
        <w:numPr>
          <w:ilvl w:val="0"/>
          <w:numId w:val="12"/>
        </w:numPr>
        <w:jc w:val="both"/>
        <w:rPr>
          <w:rFonts w:ascii="Comic Sans MS" w:hAnsi="Comic Sans MS"/>
          <w:sz w:val="22"/>
        </w:rPr>
      </w:pPr>
      <w:r w:rsidRPr="003D621F">
        <w:rPr>
          <w:rFonts w:ascii="Comic Sans MS" w:hAnsi="Comic Sans MS"/>
          <w:sz w:val="22"/>
          <w:lang w:val="en-US"/>
        </w:rPr>
        <w:t>A referral to other agencies for help or support.</w:t>
      </w:r>
    </w:p>
    <w:p w14:paraId="36C634F0" w14:textId="77777777" w:rsidR="00D66934" w:rsidRPr="003D621F" w:rsidRDefault="00D66934" w:rsidP="00D66934">
      <w:pPr>
        <w:ind w:left="720"/>
        <w:jc w:val="both"/>
        <w:rPr>
          <w:rFonts w:ascii="Comic Sans MS" w:hAnsi="Comic Sans MS"/>
          <w:sz w:val="22"/>
        </w:rPr>
      </w:pPr>
    </w:p>
    <w:p w14:paraId="6CE9B912" w14:textId="77777777" w:rsidR="00D66934" w:rsidRPr="003D621F" w:rsidRDefault="00D66934" w:rsidP="00D66934">
      <w:pPr>
        <w:numPr>
          <w:ilvl w:val="0"/>
          <w:numId w:val="13"/>
        </w:numPr>
        <w:jc w:val="both"/>
        <w:rPr>
          <w:rFonts w:ascii="Comic Sans MS" w:hAnsi="Comic Sans MS"/>
          <w:sz w:val="22"/>
        </w:rPr>
      </w:pPr>
      <w:r w:rsidRPr="003D621F">
        <w:rPr>
          <w:rFonts w:ascii="Comic Sans MS" w:hAnsi="Comic Sans MS"/>
          <w:sz w:val="22"/>
          <w:u w:val="single"/>
          <w:lang w:val="en-US"/>
        </w:rPr>
        <w:t>Ongoing Child Protection Concerns</w:t>
      </w:r>
      <w:r w:rsidRPr="003D621F">
        <w:rPr>
          <w:rFonts w:ascii="Comic Sans MS" w:hAnsi="Comic Sans MS"/>
          <w:sz w:val="22"/>
          <w:lang w:val="en-US"/>
        </w:rPr>
        <w:t xml:space="preserve"> – One or more of the following may happen:</w:t>
      </w:r>
    </w:p>
    <w:p w14:paraId="5D6DD83B" w14:textId="77777777" w:rsidR="00D66934" w:rsidRPr="003D621F" w:rsidRDefault="00D66934" w:rsidP="00D66934">
      <w:pPr>
        <w:numPr>
          <w:ilvl w:val="0"/>
          <w:numId w:val="14"/>
        </w:numPr>
        <w:jc w:val="both"/>
        <w:rPr>
          <w:rFonts w:ascii="Comic Sans MS" w:hAnsi="Comic Sans MS"/>
          <w:sz w:val="22"/>
        </w:rPr>
      </w:pPr>
      <w:r w:rsidRPr="003D621F">
        <w:rPr>
          <w:rFonts w:ascii="Comic Sans MS" w:hAnsi="Comic Sans MS"/>
          <w:sz w:val="22"/>
          <w:lang w:val="en-US"/>
        </w:rPr>
        <w:t>A Child Protection Case Conference will be convened.</w:t>
      </w:r>
    </w:p>
    <w:p w14:paraId="5A0D3077" w14:textId="77777777" w:rsidR="00D66934" w:rsidRPr="003D621F" w:rsidRDefault="00D66934" w:rsidP="00D66934">
      <w:pPr>
        <w:numPr>
          <w:ilvl w:val="0"/>
          <w:numId w:val="14"/>
        </w:numPr>
        <w:jc w:val="both"/>
        <w:rPr>
          <w:rFonts w:ascii="Comic Sans MS" w:hAnsi="Comic Sans MS"/>
          <w:sz w:val="22"/>
        </w:rPr>
      </w:pPr>
      <w:r w:rsidRPr="003D621F">
        <w:rPr>
          <w:rFonts w:ascii="Comic Sans MS" w:hAnsi="Comic Sans MS"/>
          <w:sz w:val="22"/>
          <w:lang w:val="en-US"/>
        </w:rPr>
        <w:t>A Child Protection Order, Exclusion Order, Emergency Police Powers are placed</w:t>
      </w:r>
    </w:p>
    <w:p w14:paraId="470927B0" w14:textId="77777777" w:rsidR="00D66934" w:rsidRPr="003D621F" w:rsidRDefault="00D66934" w:rsidP="00D66934">
      <w:pPr>
        <w:numPr>
          <w:ilvl w:val="0"/>
          <w:numId w:val="14"/>
        </w:numPr>
        <w:jc w:val="both"/>
        <w:rPr>
          <w:rFonts w:ascii="Comic Sans MS" w:hAnsi="Comic Sans MS"/>
          <w:sz w:val="22"/>
        </w:rPr>
      </w:pPr>
      <w:r w:rsidRPr="003D621F">
        <w:rPr>
          <w:rFonts w:ascii="Comic Sans MS" w:hAnsi="Comic Sans MS"/>
          <w:sz w:val="22"/>
          <w:lang w:val="en-US"/>
        </w:rPr>
        <w:t>Criminal Enquiries - report to Procurator Fiscal</w:t>
      </w:r>
    </w:p>
    <w:p w14:paraId="45445857" w14:textId="77777777" w:rsidR="00D66934" w:rsidRPr="003D621F" w:rsidRDefault="00D66934" w:rsidP="00D66934">
      <w:pPr>
        <w:numPr>
          <w:ilvl w:val="0"/>
          <w:numId w:val="14"/>
        </w:numPr>
        <w:jc w:val="both"/>
        <w:rPr>
          <w:rFonts w:ascii="Comic Sans MS" w:hAnsi="Comic Sans MS"/>
          <w:sz w:val="22"/>
        </w:rPr>
      </w:pPr>
      <w:r w:rsidRPr="003D621F">
        <w:rPr>
          <w:rFonts w:ascii="Comic Sans MS" w:hAnsi="Comic Sans MS"/>
          <w:sz w:val="22"/>
          <w:lang w:val="en-US"/>
        </w:rPr>
        <w:t>Referral to the Scottish Children’s Reporter Administration (SCRA)</w:t>
      </w:r>
    </w:p>
    <w:p w14:paraId="69FDCD6E" w14:textId="77777777" w:rsidR="00D66934" w:rsidRPr="003D621F" w:rsidRDefault="00D66934" w:rsidP="00D66934">
      <w:pPr>
        <w:numPr>
          <w:ilvl w:val="0"/>
          <w:numId w:val="14"/>
        </w:numPr>
        <w:jc w:val="both"/>
        <w:rPr>
          <w:rFonts w:ascii="Comic Sans MS" w:hAnsi="Comic Sans MS"/>
          <w:sz w:val="22"/>
        </w:rPr>
      </w:pPr>
      <w:r w:rsidRPr="003D621F">
        <w:rPr>
          <w:rFonts w:ascii="Comic Sans MS" w:hAnsi="Comic Sans MS"/>
          <w:sz w:val="22"/>
        </w:rPr>
        <w:t>White/Blue Care and Welfare Files</w:t>
      </w:r>
    </w:p>
    <w:p w14:paraId="48BEEE45" w14:textId="77777777" w:rsidR="00D66934" w:rsidRPr="003D621F" w:rsidRDefault="00D66934" w:rsidP="00D66934">
      <w:pPr>
        <w:jc w:val="both"/>
        <w:rPr>
          <w:rFonts w:ascii="Comic Sans MS" w:hAnsi="Comic Sans MS"/>
          <w:sz w:val="22"/>
        </w:rPr>
      </w:pPr>
    </w:p>
    <w:p w14:paraId="5FC7A9D3" w14:textId="77777777" w:rsidR="00D66934" w:rsidRPr="003D621F" w:rsidRDefault="00D66934" w:rsidP="00D66934">
      <w:pPr>
        <w:jc w:val="both"/>
        <w:rPr>
          <w:rFonts w:ascii="Comic Sans MS" w:hAnsi="Comic Sans MS"/>
          <w:sz w:val="22"/>
        </w:rPr>
      </w:pPr>
      <w:r w:rsidRPr="003D621F">
        <w:rPr>
          <w:rFonts w:ascii="Comic Sans MS" w:hAnsi="Comic Sans MS"/>
          <w:sz w:val="22"/>
        </w:rPr>
        <w:t xml:space="preserve">All information reported must be recorded and kept confidential.  The recording must be relevant, accurate, signed and dated as it may become a legal document.  The information should include a </w:t>
      </w:r>
      <w:r w:rsidRPr="003D621F">
        <w:rPr>
          <w:rFonts w:ascii="Comic Sans MS" w:hAnsi="Comic Sans MS"/>
          <w:sz w:val="22"/>
        </w:rPr>
        <w:lastRenderedPageBreak/>
        <w:t>clear, succinct chronology of events, all relevant factual information and a summary of the employee response and any agreements reached.</w:t>
      </w:r>
    </w:p>
    <w:p w14:paraId="09CAFEEA" w14:textId="77777777" w:rsidR="00D66934" w:rsidRPr="003D621F" w:rsidRDefault="00D66934" w:rsidP="00D66934">
      <w:pPr>
        <w:jc w:val="both"/>
        <w:rPr>
          <w:rFonts w:ascii="Comic Sans MS" w:hAnsi="Comic Sans MS"/>
          <w:sz w:val="22"/>
        </w:rPr>
      </w:pPr>
    </w:p>
    <w:p w14:paraId="4BA202C4" w14:textId="77777777" w:rsidR="00D66934" w:rsidRPr="003D621F" w:rsidRDefault="00D66934" w:rsidP="00D66934">
      <w:pPr>
        <w:jc w:val="both"/>
        <w:rPr>
          <w:rFonts w:ascii="Comic Sans MS" w:hAnsi="Comic Sans MS"/>
          <w:sz w:val="22"/>
        </w:rPr>
      </w:pPr>
      <w:r w:rsidRPr="003D621F">
        <w:rPr>
          <w:rFonts w:ascii="Comic Sans MS" w:hAnsi="Comic Sans MS"/>
          <w:sz w:val="22"/>
        </w:rPr>
        <w:t>It is important to note that we do not investigate or gather evidence and proof is not required. All information must be confidential and staff should not discuss concerns with others, but report to the Head Teacher.</w:t>
      </w:r>
    </w:p>
    <w:p w14:paraId="2150F60B" w14:textId="77777777" w:rsidR="00D66934" w:rsidRPr="003D621F" w:rsidRDefault="00D66934" w:rsidP="00D66934">
      <w:pPr>
        <w:jc w:val="both"/>
        <w:rPr>
          <w:rFonts w:ascii="Comic Sans MS" w:hAnsi="Comic Sans MS"/>
          <w:sz w:val="22"/>
        </w:rPr>
      </w:pPr>
    </w:p>
    <w:p w14:paraId="39FBB97F" w14:textId="77777777" w:rsidR="00D66934" w:rsidRPr="003D621F" w:rsidRDefault="00D66934" w:rsidP="00D66934">
      <w:pPr>
        <w:jc w:val="both"/>
        <w:rPr>
          <w:rFonts w:ascii="Comic Sans MS" w:hAnsi="Comic Sans MS"/>
          <w:b/>
          <w:sz w:val="22"/>
        </w:rPr>
      </w:pPr>
      <w:r w:rsidRPr="003D621F">
        <w:rPr>
          <w:rFonts w:ascii="Comic Sans MS" w:hAnsi="Comic Sans MS"/>
          <w:b/>
          <w:bCs/>
          <w:sz w:val="22"/>
          <w:u w:val="single"/>
        </w:rPr>
        <w:t>Adult Protection</w:t>
      </w:r>
    </w:p>
    <w:p w14:paraId="09080B24" w14:textId="77777777" w:rsidR="00D66934" w:rsidRPr="003D621F" w:rsidRDefault="00D66934" w:rsidP="00D66934">
      <w:pPr>
        <w:jc w:val="both"/>
        <w:rPr>
          <w:rFonts w:ascii="Comic Sans MS" w:hAnsi="Comic Sans MS"/>
          <w:sz w:val="22"/>
        </w:rPr>
      </w:pPr>
      <w:r w:rsidRPr="003D621F">
        <w:rPr>
          <w:rFonts w:ascii="Comic Sans MS" w:hAnsi="Comic Sans MS"/>
          <w:sz w:val="22"/>
        </w:rPr>
        <w:t>It is our duty to protect vulnerable adults as well as children.  This could be children aged between 16 &amp; 18, or vulnerable parents, carers or family members.</w:t>
      </w:r>
    </w:p>
    <w:p w14:paraId="14A01AEE" w14:textId="77777777" w:rsidR="00D66934" w:rsidRPr="003D621F" w:rsidRDefault="00D66934" w:rsidP="00D66934">
      <w:pPr>
        <w:jc w:val="both"/>
        <w:rPr>
          <w:rFonts w:ascii="Comic Sans MS" w:hAnsi="Comic Sans MS"/>
          <w:sz w:val="22"/>
        </w:rPr>
      </w:pPr>
    </w:p>
    <w:p w14:paraId="5D35CE70" w14:textId="77777777" w:rsidR="00D66934" w:rsidRPr="003D621F" w:rsidRDefault="00D66934" w:rsidP="00D66934">
      <w:pPr>
        <w:jc w:val="both"/>
        <w:rPr>
          <w:rFonts w:ascii="Comic Sans MS" w:hAnsi="Comic Sans MS"/>
          <w:sz w:val="22"/>
        </w:rPr>
      </w:pPr>
      <w:r w:rsidRPr="003D621F">
        <w:rPr>
          <w:rFonts w:ascii="Comic Sans MS" w:hAnsi="Comic Sans MS"/>
          <w:sz w:val="22"/>
        </w:rPr>
        <w:t>An adult is at risk of harm if they:</w:t>
      </w:r>
    </w:p>
    <w:p w14:paraId="743D7E71" w14:textId="77777777" w:rsidR="00D66934" w:rsidRPr="003D621F" w:rsidRDefault="00D66934" w:rsidP="00D66934">
      <w:pPr>
        <w:jc w:val="both"/>
        <w:rPr>
          <w:rFonts w:ascii="Comic Sans MS" w:hAnsi="Comic Sans MS"/>
          <w:sz w:val="22"/>
        </w:rPr>
      </w:pPr>
    </w:p>
    <w:p w14:paraId="7628BA7F" w14:textId="77777777" w:rsidR="00D66934" w:rsidRPr="003D621F" w:rsidRDefault="00D66934" w:rsidP="00D66934">
      <w:pPr>
        <w:numPr>
          <w:ilvl w:val="0"/>
          <w:numId w:val="15"/>
        </w:numPr>
        <w:jc w:val="both"/>
        <w:rPr>
          <w:rFonts w:ascii="Comic Sans MS" w:hAnsi="Comic Sans MS"/>
          <w:sz w:val="22"/>
        </w:rPr>
      </w:pPr>
      <w:r w:rsidRPr="003D621F">
        <w:rPr>
          <w:rFonts w:ascii="Comic Sans MS" w:hAnsi="Comic Sans MS"/>
          <w:sz w:val="22"/>
        </w:rPr>
        <w:t>are unable to safeguard their wellbeing, rights, interests or their property;</w:t>
      </w:r>
    </w:p>
    <w:p w14:paraId="1387874F" w14:textId="77777777" w:rsidR="00D66934" w:rsidRPr="003D621F" w:rsidRDefault="00D66934" w:rsidP="00D66934">
      <w:pPr>
        <w:numPr>
          <w:ilvl w:val="0"/>
          <w:numId w:val="15"/>
        </w:numPr>
        <w:jc w:val="both"/>
        <w:rPr>
          <w:rFonts w:ascii="Comic Sans MS" w:hAnsi="Comic Sans MS"/>
          <w:sz w:val="22"/>
        </w:rPr>
      </w:pPr>
      <w:r w:rsidRPr="003D621F">
        <w:rPr>
          <w:rFonts w:ascii="Comic Sans MS" w:hAnsi="Comic Sans MS"/>
          <w:sz w:val="22"/>
        </w:rPr>
        <w:t>are being harmed by other people;</w:t>
      </w:r>
    </w:p>
    <w:p w14:paraId="515EAE33" w14:textId="77777777" w:rsidR="00D66934" w:rsidRPr="003D621F" w:rsidRDefault="00D66934" w:rsidP="00D66934">
      <w:pPr>
        <w:numPr>
          <w:ilvl w:val="0"/>
          <w:numId w:val="15"/>
        </w:numPr>
        <w:jc w:val="both"/>
        <w:rPr>
          <w:rFonts w:ascii="Comic Sans MS" w:hAnsi="Comic Sans MS"/>
          <w:sz w:val="22"/>
        </w:rPr>
      </w:pPr>
      <w:r w:rsidRPr="003D621F">
        <w:rPr>
          <w:rFonts w:ascii="Comic Sans MS" w:hAnsi="Comic Sans MS"/>
          <w:sz w:val="22"/>
        </w:rPr>
        <w:t>have a disability, illness or mental disorder, as they are more at risk of being harmed than others who are not so affected.</w:t>
      </w:r>
    </w:p>
    <w:p w14:paraId="384DC5D3" w14:textId="77777777" w:rsidR="00D66934" w:rsidRPr="003D621F" w:rsidRDefault="00D66934" w:rsidP="00D66934">
      <w:pPr>
        <w:ind w:left="720"/>
        <w:jc w:val="both"/>
        <w:rPr>
          <w:rFonts w:ascii="Comic Sans MS" w:hAnsi="Comic Sans MS"/>
          <w:sz w:val="22"/>
        </w:rPr>
      </w:pPr>
    </w:p>
    <w:p w14:paraId="1AAB0DB1" w14:textId="77777777" w:rsidR="00D66934" w:rsidRPr="003D621F" w:rsidRDefault="00D66934" w:rsidP="00D66934">
      <w:pPr>
        <w:jc w:val="both"/>
        <w:rPr>
          <w:rFonts w:ascii="Comic Sans MS" w:hAnsi="Comic Sans MS"/>
          <w:bCs/>
          <w:sz w:val="22"/>
        </w:rPr>
      </w:pPr>
      <w:r w:rsidRPr="003D621F">
        <w:rPr>
          <w:rFonts w:ascii="Comic Sans MS" w:hAnsi="Comic Sans MS"/>
          <w:bCs/>
          <w:sz w:val="22"/>
        </w:rPr>
        <w:t>All three elements above must be met for an adult to be considered at risk.  All concerns should be reported immediately to the Head Teacher and an</w:t>
      </w:r>
      <w:r w:rsidRPr="003D621F">
        <w:rPr>
          <w:rFonts w:ascii="Comic Sans MS" w:hAnsi="Comic Sans MS"/>
          <w:sz w:val="22"/>
        </w:rPr>
        <w:t xml:space="preserve"> </w:t>
      </w:r>
      <w:r w:rsidRPr="003D621F">
        <w:rPr>
          <w:rFonts w:ascii="Comic Sans MS" w:hAnsi="Comic Sans MS"/>
          <w:bCs/>
          <w:sz w:val="22"/>
        </w:rPr>
        <w:t>AP1 Form is completed.</w:t>
      </w:r>
    </w:p>
    <w:p w14:paraId="2F38F134" w14:textId="77777777" w:rsidR="00D66934" w:rsidRPr="003D621F" w:rsidRDefault="00D66934" w:rsidP="00D66934">
      <w:pPr>
        <w:jc w:val="both"/>
        <w:rPr>
          <w:rFonts w:ascii="Comic Sans MS" w:hAnsi="Comic Sans MS"/>
          <w:sz w:val="22"/>
        </w:rPr>
      </w:pPr>
    </w:p>
    <w:p w14:paraId="4F9A1A14" w14:textId="77777777" w:rsidR="006A5CD6" w:rsidRPr="003D621F" w:rsidRDefault="006A5CD6" w:rsidP="006A5CD6">
      <w:pPr>
        <w:rPr>
          <w:rFonts w:ascii="Comic Sans MS" w:hAnsi="Comic Sans MS" w:cs="Arial"/>
          <w:b/>
          <w:sz w:val="22"/>
          <w:u w:val="single"/>
        </w:rPr>
      </w:pPr>
      <w:r w:rsidRPr="003D621F">
        <w:rPr>
          <w:rFonts w:ascii="Comic Sans MS" w:hAnsi="Comic Sans MS" w:cs="Arial"/>
          <w:b/>
          <w:sz w:val="22"/>
          <w:u w:val="single"/>
        </w:rPr>
        <w:t>Conclusion</w:t>
      </w:r>
    </w:p>
    <w:p w14:paraId="65E761CE" w14:textId="77777777" w:rsidR="006A5CD6" w:rsidRPr="003D621F" w:rsidRDefault="006A5CD6" w:rsidP="006A5CD6">
      <w:pPr>
        <w:rPr>
          <w:rFonts w:ascii="Comic Sans MS" w:hAnsi="Comic Sans MS" w:cs="Arial"/>
          <w:sz w:val="22"/>
        </w:rPr>
      </w:pPr>
      <w:r w:rsidRPr="003D621F">
        <w:rPr>
          <w:rFonts w:ascii="Comic Sans MS" w:hAnsi="Comic Sans MS" w:cs="Arial"/>
          <w:sz w:val="22"/>
        </w:rPr>
        <w:t>All children have the right to be cared for and protected from abuse and harm in a safe environment in which their rights are respected.  By being aware of and following the procedures in this policy and by referring to local and national guidance we can remain vigilant in protecting our pupils and promoting their Health and Wellbeing.</w:t>
      </w:r>
    </w:p>
    <w:p w14:paraId="78A0154B" w14:textId="77777777" w:rsidR="006A5CD6" w:rsidRPr="003D621F" w:rsidRDefault="006A5CD6" w:rsidP="006A5CD6">
      <w:pPr>
        <w:rPr>
          <w:rFonts w:ascii="Comic Sans MS" w:hAnsi="Comic Sans MS" w:cs="Arial"/>
          <w:sz w:val="22"/>
        </w:rPr>
      </w:pPr>
    </w:p>
    <w:p w14:paraId="305DC8F2" w14:textId="77777777" w:rsidR="006A5CD6" w:rsidRPr="003D621F" w:rsidRDefault="006A5CD6" w:rsidP="006A5CD6">
      <w:pPr>
        <w:rPr>
          <w:rFonts w:ascii="Comic Sans MS" w:hAnsi="Comic Sans MS" w:cs="Arial"/>
          <w:b/>
          <w:sz w:val="22"/>
          <w:u w:val="single"/>
        </w:rPr>
      </w:pPr>
      <w:r w:rsidRPr="003D621F">
        <w:rPr>
          <w:rFonts w:ascii="Comic Sans MS" w:hAnsi="Comic Sans MS" w:cs="Arial"/>
          <w:b/>
          <w:sz w:val="22"/>
          <w:u w:val="single"/>
        </w:rPr>
        <w:t>Useful Resources</w:t>
      </w:r>
    </w:p>
    <w:p w14:paraId="18F2B892" w14:textId="77777777" w:rsidR="006A5CD6" w:rsidRPr="003D621F" w:rsidRDefault="006A5CD6" w:rsidP="006A5CD6">
      <w:pPr>
        <w:rPr>
          <w:rFonts w:ascii="Comic Sans MS" w:hAnsi="Comic Sans MS" w:cs="Arial"/>
          <w:sz w:val="22"/>
        </w:rPr>
      </w:pPr>
      <w:r w:rsidRPr="003D621F">
        <w:rPr>
          <w:rFonts w:ascii="Comic Sans MS" w:hAnsi="Comic Sans MS" w:cs="Arial"/>
          <w:sz w:val="22"/>
        </w:rPr>
        <w:t>NLC Child and Adult Protection Procedures and Guidance</w:t>
      </w:r>
    </w:p>
    <w:p w14:paraId="329F658C" w14:textId="77777777" w:rsidR="006A5CD6" w:rsidRPr="003D621F" w:rsidRDefault="006A5CD6" w:rsidP="006A5CD6">
      <w:pPr>
        <w:rPr>
          <w:rFonts w:ascii="Comic Sans MS" w:hAnsi="Comic Sans MS" w:cs="Arial"/>
          <w:sz w:val="22"/>
        </w:rPr>
      </w:pPr>
      <w:r w:rsidRPr="003D621F">
        <w:rPr>
          <w:rFonts w:ascii="Comic Sans MS" w:hAnsi="Comic Sans MS" w:cs="Arial"/>
          <w:sz w:val="22"/>
        </w:rPr>
        <w:t>Action Guidance Leaflet</w:t>
      </w:r>
    </w:p>
    <w:p w14:paraId="280781A7" w14:textId="77777777" w:rsidR="006A5CD6" w:rsidRPr="003D621F" w:rsidRDefault="006A5CD6" w:rsidP="006A5CD6">
      <w:pPr>
        <w:rPr>
          <w:rFonts w:ascii="Comic Sans MS" w:hAnsi="Comic Sans MS" w:cs="Arial"/>
          <w:sz w:val="22"/>
        </w:rPr>
      </w:pPr>
      <w:r w:rsidRPr="003D621F">
        <w:rPr>
          <w:rFonts w:ascii="Comic Sans MS" w:hAnsi="Comic Sans MS" w:cs="Arial"/>
          <w:sz w:val="22"/>
        </w:rPr>
        <w:t>Understanding Child Protection Self Learning Pack</w:t>
      </w:r>
    </w:p>
    <w:p w14:paraId="4305BCAF" w14:textId="77777777" w:rsidR="006A5CD6" w:rsidRPr="003D621F" w:rsidRDefault="006A5CD6" w:rsidP="006A5CD6">
      <w:pPr>
        <w:rPr>
          <w:rFonts w:ascii="Comic Sans MS" w:hAnsi="Comic Sans MS" w:cs="Arial"/>
          <w:sz w:val="22"/>
        </w:rPr>
      </w:pPr>
      <w:r w:rsidRPr="003D621F">
        <w:rPr>
          <w:rFonts w:ascii="Comic Sans MS" w:hAnsi="Comic Sans MS" w:cs="Arial"/>
          <w:sz w:val="22"/>
        </w:rPr>
        <w:t>National Guidance for Child Protection in Scotland 2014 (online)</w:t>
      </w:r>
    </w:p>
    <w:p w14:paraId="4E245752" w14:textId="77777777" w:rsidR="006A5CD6" w:rsidRPr="003D621F" w:rsidRDefault="006A5CD6" w:rsidP="006A5CD6">
      <w:pPr>
        <w:rPr>
          <w:rFonts w:ascii="Comic Sans MS" w:hAnsi="Comic Sans MS" w:cs="Arial"/>
          <w:sz w:val="22"/>
        </w:rPr>
      </w:pPr>
    </w:p>
    <w:p w14:paraId="6336C525" w14:textId="77777777" w:rsidR="006A5CD6" w:rsidRPr="00D66934" w:rsidRDefault="006A5CD6" w:rsidP="006A5CD6">
      <w:pPr>
        <w:tabs>
          <w:tab w:val="left" w:pos="709"/>
        </w:tabs>
        <w:ind w:left="426"/>
        <w:rPr>
          <w:rFonts w:ascii="Comic Sans MS" w:hAnsi="Comic Sans MS" w:cs="Arial"/>
        </w:rPr>
      </w:pPr>
    </w:p>
    <w:p w14:paraId="47360CE9" w14:textId="77777777" w:rsidR="006A5CD6" w:rsidRPr="00D66934" w:rsidRDefault="006A5CD6" w:rsidP="006A5CD6">
      <w:pPr>
        <w:tabs>
          <w:tab w:val="left" w:pos="709"/>
        </w:tabs>
        <w:ind w:left="426"/>
        <w:rPr>
          <w:rFonts w:ascii="Comic Sans MS" w:hAnsi="Comic Sans MS" w:cs="Arial"/>
        </w:rPr>
      </w:pPr>
      <w:r w:rsidRPr="00D66934">
        <w:rPr>
          <w:rFonts w:ascii="Comic Sans MS" w:hAnsi="Comic Sans MS" w:cs="Arial"/>
        </w:rPr>
        <w:tab/>
      </w:r>
    </w:p>
    <w:p w14:paraId="7F9A12C5" w14:textId="77777777" w:rsidR="00B43E26" w:rsidRDefault="00B43E26" w:rsidP="00B43E26">
      <w:pPr>
        <w:rPr>
          <w:rFonts w:ascii="SassoonPrimaryInfant" w:hAnsi="SassoonPrimaryInfant"/>
          <w:sz w:val="48"/>
        </w:rPr>
      </w:pPr>
    </w:p>
    <w:p w14:paraId="368A30AE" w14:textId="77777777" w:rsidR="00D66934" w:rsidRDefault="00D66934" w:rsidP="00B43E26">
      <w:pPr>
        <w:rPr>
          <w:rFonts w:ascii="SassoonPrimaryInfant" w:hAnsi="SassoonPrimaryInfant"/>
          <w:sz w:val="48"/>
        </w:rPr>
      </w:pPr>
    </w:p>
    <w:p w14:paraId="6E7A666A" w14:textId="77777777" w:rsidR="00D66934" w:rsidRDefault="00D66934" w:rsidP="00B43E26">
      <w:pPr>
        <w:rPr>
          <w:rFonts w:ascii="SassoonPrimaryInfant" w:hAnsi="SassoonPrimaryInfant"/>
          <w:sz w:val="48"/>
        </w:rPr>
      </w:pPr>
    </w:p>
    <w:p w14:paraId="2478A6EF" w14:textId="77777777" w:rsidR="00D66934" w:rsidRDefault="00D66934" w:rsidP="00B43E26">
      <w:pPr>
        <w:rPr>
          <w:rFonts w:ascii="SassoonPrimaryInfant" w:hAnsi="SassoonPrimaryInfant"/>
          <w:sz w:val="48"/>
        </w:rPr>
      </w:pPr>
    </w:p>
    <w:p w14:paraId="43A8D320" w14:textId="77777777" w:rsidR="00D66934" w:rsidRDefault="00D66934" w:rsidP="00B43E26">
      <w:pPr>
        <w:rPr>
          <w:rFonts w:ascii="SassoonPrimaryInfant" w:hAnsi="SassoonPrimaryInfant"/>
          <w:sz w:val="48"/>
        </w:rPr>
      </w:pPr>
    </w:p>
    <w:p w14:paraId="0A2539F8" w14:textId="77777777" w:rsidR="00F42588" w:rsidRDefault="00F42588" w:rsidP="00B156DC">
      <w:pPr>
        <w:jc w:val="center"/>
        <w:rPr>
          <w:rFonts w:ascii="Comic Sans MS" w:hAnsi="Comic Sans MS"/>
          <w:b/>
          <w:sz w:val="32"/>
        </w:rPr>
      </w:pPr>
    </w:p>
    <w:p w14:paraId="512DA4A0" w14:textId="77777777" w:rsidR="00F42588" w:rsidRDefault="00F42588" w:rsidP="00B156DC">
      <w:pPr>
        <w:jc w:val="center"/>
        <w:rPr>
          <w:rFonts w:ascii="Comic Sans MS" w:hAnsi="Comic Sans MS"/>
          <w:b/>
          <w:sz w:val="32"/>
        </w:rPr>
      </w:pPr>
    </w:p>
    <w:p w14:paraId="5F117D8B" w14:textId="77777777" w:rsidR="00F42588" w:rsidRDefault="00F42588" w:rsidP="00B156DC">
      <w:pPr>
        <w:jc w:val="center"/>
        <w:rPr>
          <w:rFonts w:ascii="Comic Sans MS" w:hAnsi="Comic Sans MS"/>
          <w:b/>
          <w:sz w:val="32"/>
        </w:rPr>
      </w:pPr>
    </w:p>
    <w:p w14:paraId="66B77CB8" w14:textId="3D8865C9" w:rsidR="00B156DC" w:rsidRDefault="00F42588" w:rsidP="00B156DC">
      <w:pPr>
        <w:jc w:val="center"/>
        <w:rPr>
          <w:rFonts w:ascii="Comic Sans MS" w:hAnsi="Comic Sans MS"/>
          <w:b/>
          <w:sz w:val="32"/>
        </w:rPr>
      </w:pPr>
      <w:r w:rsidRPr="00767F85">
        <w:rPr>
          <w:rFonts w:ascii="Comic Sans MS" w:hAnsi="Comic Sans MS"/>
          <w:noProof/>
          <w:u w:val="single"/>
          <w:lang w:val="en-US"/>
        </w:rPr>
        <w:lastRenderedPageBreak/>
        <w:drawing>
          <wp:anchor distT="0" distB="0" distL="114300" distR="114300" simplePos="0" relativeHeight="251674624" behindDoc="0" locked="0" layoutInCell="1" allowOverlap="1" wp14:anchorId="57DDB049" wp14:editId="2F9C8849">
            <wp:simplePos x="0" y="0"/>
            <wp:positionH relativeFrom="column">
              <wp:posOffset>5899150</wp:posOffset>
            </wp:positionH>
            <wp:positionV relativeFrom="paragraph">
              <wp:posOffset>-5080</wp:posOffset>
            </wp:positionV>
            <wp:extent cx="585470" cy="60261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F85">
        <w:rPr>
          <w:rFonts w:ascii="Comic Sans MS" w:hAnsi="Comic Sans MS"/>
          <w:noProof/>
          <w:u w:val="single"/>
          <w:lang w:val="en-US"/>
        </w:rPr>
        <w:drawing>
          <wp:anchor distT="0" distB="0" distL="114300" distR="114300" simplePos="0" relativeHeight="251673600" behindDoc="0" locked="0" layoutInCell="1" allowOverlap="1" wp14:anchorId="5D7475F2" wp14:editId="5E19F468">
            <wp:simplePos x="0" y="0"/>
            <wp:positionH relativeFrom="column">
              <wp:posOffset>-114300</wp:posOffset>
            </wp:positionH>
            <wp:positionV relativeFrom="paragraph">
              <wp:posOffset>-8890</wp:posOffset>
            </wp:positionV>
            <wp:extent cx="585470" cy="602615"/>
            <wp:effectExtent l="0" t="0" r="0" b="69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6DC" w:rsidRPr="00767F85">
        <w:rPr>
          <w:rFonts w:ascii="Comic Sans MS" w:hAnsi="Comic Sans MS"/>
          <w:b/>
          <w:sz w:val="32"/>
          <w:u w:val="single"/>
        </w:rPr>
        <w:t>Appendix 1</w:t>
      </w:r>
    </w:p>
    <w:p w14:paraId="6EC0C585" w14:textId="0B7C6055" w:rsidR="00F42588" w:rsidRPr="00E41EF9" w:rsidRDefault="00F42588" w:rsidP="00F42588">
      <w:pPr>
        <w:jc w:val="center"/>
        <w:rPr>
          <w:rFonts w:ascii="Comic Sans MS" w:hAnsi="Comic Sans MS"/>
          <w:sz w:val="32"/>
          <w:szCs w:val="32"/>
        </w:rPr>
      </w:pPr>
      <w:r w:rsidRPr="00E41EF9">
        <w:rPr>
          <w:rFonts w:ascii="Comic Sans MS" w:hAnsi="Comic Sans MS"/>
          <w:sz w:val="32"/>
          <w:szCs w:val="32"/>
        </w:rPr>
        <w:t>Tannochside Primary School and Nursery Class</w:t>
      </w:r>
    </w:p>
    <w:p w14:paraId="746679D2" w14:textId="77777777" w:rsidR="00F42588" w:rsidRPr="00E41EF9" w:rsidRDefault="00F42588" w:rsidP="00F42588">
      <w:pPr>
        <w:jc w:val="center"/>
        <w:rPr>
          <w:rFonts w:ascii="Comic Sans MS" w:hAnsi="Comic Sans MS"/>
          <w:sz w:val="32"/>
          <w:szCs w:val="32"/>
        </w:rPr>
      </w:pPr>
      <w:r w:rsidRPr="00E41EF9">
        <w:rPr>
          <w:rFonts w:ascii="Comic Sans MS" w:hAnsi="Comic Sans MS"/>
          <w:sz w:val="32"/>
          <w:szCs w:val="32"/>
        </w:rPr>
        <w:t>Child Protection Notification of Concern</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7785"/>
      </w:tblGrid>
      <w:tr w:rsidR="00F42588" w:rsidRPr="00E41EF9" w14:paraId="7A0E1B8C" w14:textId="77777777" w:rsidTr="00F42588">
        <w:trPr>
          <w:trHeight w:val="601"/>
        </w:trPr>
        <w:tc>
          <w:tcPr>
            <w:tcW w:w="2911" w:type="dxa"/>
            <w:shd w:val="clear" w:color="auto" w:fill="auto"/>
          </w:tcPr>
          <w:p w14:paraId="1A5C6CE5"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Pupil Name</w:t>
            </w:r>
          </w:p>
        </w:tc>
        <w:tc>
          <w:tcPr>
            <w:tcW w:w="7785" w:type="dxa"/>
            <w:shd w:val="clear" w:color="auto" w:fill="auto"/>
          </w:tcPr>
          <w:p w14:paraId="66CA4D8E" w14:textId="77777777" w:rsidR="00F42588" w:rsidRPr="00E41EF9" w:rsidRDefault="00F42588" w:rsidP="00414153">
            <w:pPr>
              <w:rPr>
                <w:rFonts w:ascii="Comic Sans MS" w:hAnsi="Comic Sans MS"/>
                <w:sz w:val="28"/>
                <w:szCs w:val="28"/>
              </w:rPr>
            </w:pPr>
          </w:p>
        </w:tc>
      </w:tr>
      <w:tr w:rsidR="00F42588" w:rsidRPr="00E41EF9" w14:paraId="526B7AA4" w14:textId="77777777" w:rsidTr="00F42588">
        <w:trPr>
          <w:trHeight w:val="569"/>
        </w:trPr>
        <w:tc>
          <w:tcPr>
            <w:tcW w:w="2911" w:type="dxa"/>
            <w:shd w:val="clear" w:color="auto" w:fill="auto"/>
          </w:tcPr>
          <w:p w14:paraId="0A43B755"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Date/Time</w:t>
            </w:r>
          </w:p>
        </w:tc>
        <w:tc>
          <w:tcPr>
            <w:tcW w:w="7785" w:type="dxa"/>
            <w:shd w:val="clear" w:color="auto" w:fill="auto"/>
          </w:tcPr>
          <w:p w14:paraId="62DCF9E4" w14:textId="77777777" w:rsidR="00F42588" w:rsidRPr="00E41EF9" w:rsidRDefault="00F42588" w:rsidP="00414153">
            <w:pPr>
              <w:rPr>
                <w:rFonts w:ascii="Comic Sans MS" w:hAnsi="Comic Sans MS"/>
                <w:sz w:val="28"/>
                <w:szCs w:val="28"/>
              </w:rPr>
            </w:pPr>
          </w:p>
        </w:tc>
      </w:tr>
      <w:tr w:rsidR="00F42588" w:rsidRPr="00E41EF9" w14:paraId="60254693" w14:textId="77777777" w:rsidTr="00F42588">
        <w:trPr>
          <w:trHeight w:val="563"/>
        </w:trPr>
        <w:tc>
          <w:tcPr>
            <w:tcW w:w="2911" w:type="dxa"/>
            <w:shd w:val="clear" w:color="auto" w:fill="auto"/>
          </w:tcPr>
          <w:p w14:paraId="004CC51E"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Stage and Bay</w:t>
            </w:r>
          </w:p>
        </w:tc>
        <w:tc>
          <w:tcPr>
            <w:tcW w:w="7785" w:type="dxa"/>
            <w:shd w:val="clear" w:color="auto" w:fill="auto"/>
          </w:tcPr>
          <w:p w14:paraId="1C32B3B7" w14:textId="77777777" w:rsidR="00F42588" w:rsidRPr="00E41EF9" w:rsidRDefault="00F42588" w:rsidP="00414153">
            <w:pPr>
              <w:rPr>
                <w:rFonts w:ascii="Comic Sans MS" w:hAnsi="Comic Sans MS"/>
                <w:sz w:val="28"/>
                <w:szCs w:val="28"/>
              </w:rPr>
            </w:pPr>
          </w:p>
        </w:tc>
      </w:tr>
      <w:tr w:rsidR="00F42588" w:rsidRPr="00E41EF9" w14:paraId="79E106F5" w14:textId="77777777" w:rsidTr="00F42588">
        <w:trPr>
          <w:trHeight w:val="557"/>
        </w:trPr>
        <w:tc>
          <w:tcPr>
            <w:tcW w:w="2911" w:type="dxa"/>
            <w:shd w:val="clear" w:color="auto" w:fill="auto"/>
          </w:tcPr>
          <w:p w14:paraId="11116E7D"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Class Teacher</w:t>
            </w:r>
          </w:p>
        </w:tc>
        <w:tc>
          <w:tcPr>
            <w:tcW w:w="7785" w:type="dxa"/>
            <w:shd w:val="clear" w:color="auto" w:fill="auto"/>
          </w:tcPr>
          <w:p w14:paraId="64C87944" w14:textId="77777777" w:rsidR="00F42588" w:rsidRPr="00E41EF9" w:rsidRDefault="00F42588" w:rsidP="00414153">
            <w:pPr>
              <w:rPr>
                <w:rFonts w:ascii="Comic Sans MS" w:hAnsi="Comic Sans MS"/>
                <w:sz w:val="28"/>
                <w:szCs w:val="28"/>
              </w:rPr>
            </w:pPr>
          </w:p>
        </w:tc>
      </w:tr>
      <w:tr w:rsidR="00F42588" w:rsidRPr="00E41EF9" w14:paraId="694DB542" w14:textId="77777777" w:rsidTr="00F42588">
        <w:trPr>
          <w:trHeight w:val="837"/>
        </w:trPr>
        <w:tc>
          <w:tcPr>
            <w:tcW w:w="2911" w:type="dxa"/>
            <w:shd w:val="clear" w:color="auto" w:fill="auto"/>
          </w:tcPr>
          <w:p w14:paraId="48D4DC5D"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Person making referral (if different)</w:t>
            </w:r>
          </w:p>
        </w:tc>
        <w:tc>
          <w:tcPr>
            <w:tcW w:w="7785" w:type="dxa"/>
            <w:shd w:val="clear" w:color="auto" w:fill="auto"/>
          </w:tcPr>
          <w:p w14:paraId="2916C343" w14:textId="77777777" w:rsidR="00F42588" w:rsidRPr="00E41EF9" w:rsidRDefault="00F42588" w:rsidP="00414153">
            <w:pPr>
              <w:rPr>
                <w:rFonts w:ascii="Comic Sans MS" w:hAnsi="Comic Sans MS"/>
                <w:sz w:val="28"/>
                <w:szCs w:val="28"/>
              </w:rPr>
            </w:pPr>
          </w:p>
        </w:tc>
      </w:tr>
      <w:tr w:rsidR="00F42588" w:rsidRPr="00E41EF9" w14:paraId="4A69C1B3" w14:textId="77777777" w:rsidTr="00F42588">
        <w:trPr>
          <w:trHeight w:val="5443"/>
        </w:trPr>
        <w:tc>
          <w:tcPr>
            <w:tcW w:w="2911" w:type="dxa"/>
            <w:shd w:val="clear" w:color="auto" w:fill="auto"/>
          </w:tcPr>
          <w:p w14:paraId="652F8F99" w14:textId="77777777" w:rsidR="00F42588" w:rsidRDefault="00F42588" w:rsidP="00414153">
            <w:pPr>
              <w:rPr>
                <w:rFonts w:ascii="Comic Sans MS" w:hAnsi="Comic Sans MS"/>
                <w:sz w:val="28"/>
                <w:szCs w:val="28"/>
              </w:rPr>
            </w:pPr>
            <w:r w:rsidRPr="00E41EF9">
              <w:rPr>
                <w:rFonts w:ascii="Comic Sans MS" w:hAnsi="Comic Sans MS"/>
                <w:sz w:val="28"/>
                <w:szCs w:val="28"/>
              </w:rPr>
              <w:t>Notification of Concern</w:t>
            </w:r>
            <w:r>
              <w:rPr>
                <w:rFonts w:ascii="Comic Sans MS" w:hAnsi="Comic Sans MS"/>
                <w:sz w:val="28"/>
                <w:szCs w:val="28"/>
              </w:rPr>
              <w:t xml:space="preserve"> / Incident</w:t>
            </w:r>
          </w:p>
          <w:p w14:paraId="6CA4CCA0" w14:textId="77777777" w:rsidR="00F42588" w:rsidRPr="00E41EF9" w:rsidRDefault="00F42588" w:rsidP="00414153">
            <w:pPr>
              <w:rPr>
                <w:rFonts w:ascii="Comic Sans MS" w:hAnsi="Comic Sans MS"/>
                <w:sz w:val="28"/>
                <w:szCs w:val="28"/>
              </w:rPr>
            </w:pPr>
            <w:r>
              <w:rPr>
                <w:rFonts w:ascii="Comic Sans MS" w:hAnsi="Comic Sans MS"/>
                <w:sz w:val="28"/>
                <w:szCs w:val="28"/>
              </w:rPr>
              <w:t>(Please include the child’s exact words if applicable)</w:t>
            </w:r>
          </w:p>
          <w:p w14:paraId="094B137C" w14:textId="77777777" w:rsidR="00F42588" w:rsidRPr="00E41EF9" w:rsidRDefault="00F42588" w:rsidP="00414153">
            <w:pPr>
              <w:rPr>
                <w:rFonts w:ascii="Comic Sans MS" w:hAnsi="Comic Sans MS"/>
                <w:sz w:val="28"/>
                <w:szCs w:val="28"/>
              </w:rPr>
            </w:pPr>
          </w:p>
          <w:p w14:paraId="20372B2E" w14:textId="77777777" w:rsidR="00F42588" w:rsidRDefault="00F42588" w:rsidP="00414153">
            <w:pPr>
              <w:rPr>
                <w:rFonts w:ascii="Comic Sans MS" w:hAnsi="Comic Sans MS"/>
                <w:sz w:val="28"/>
                <w:szCs w:val="28"/>
              </w:rPr>
            </w:pPr>
            <w:r w:rsidRPr="00E41EF9">
              <w:rPr>
                <w:rFonts w:ascii="Comic Sans MS" w:hAnsi="Comic Sans MS"/>
                <w:sz w:val="28"/>
                <w:szCs w:val="28"/>
              </w:rPr>
              <w:t>(Continue on back if necessary)</w:t>
            </w:r>
          </w:p>
          <w:p w14:paraId="7F8040D9" w14:textId="77777777" w:rsidR="00F42588" w:rsidRDefault="00F42588" w:rsidP="00414153">
            <w:pPr>
              <w:rPr>
                <w:rFonts w:ascii="Comic Sans MS" w:hAnsi="Comic Sans MS"/>
                <w:sz w:val="28"/>
                <w:szCs w:val="28"/>
              </w:rPr>
            </w:pPr>
          </w:p>
          <w:p w14:paraId="7644CD6C" w14:textId="77777777" w:rsidR="00F42588" w:rsidRDefault="00F42588" w:rsidP="00414153">
            <w:pPr>
              <w:rPr>
                <w:rFonts w:ascii="Comic Sans MS" w:hAnsi="Comic Sans MS"/>
                <w:sz w:val="28"/>
                <w:szCs w:val="28"/>
              </w:rPr>
            </w:pPr>
          </w:p>
          <w:p w14:paraId="4889AD88" w14:textId="77777777" w:rsidR="00F42588" w:rsidRDefault="00F42588" w:rsidP="00414153">
            <w:pPr>
              <w:rPr>
                <w:rFonts w:ascii="Comic Sans MS" w:hAnsi="Comic Sans MS"/>
                <w:sz w:val="28"/>
                <w:szCs w:val="28"/>
              </w:rPr>
            </w:pPr>
          </w:p>
          <w:p w14:paraId="64D319A3" w14:textId="77777777" w:rsidR="00F42588" w:rsidRDefault="00F42588" w:rsidP="00414153">
            <w:pPr>
              <w:rPr>
                <w:rFonts w:ascii="Comic Sans MS" w:hAnsi="Comic Sans MS"/>
                <w:sz w:val="28"/>
                <w:szCs w:val="28"/>
              </w:rPr>
            </w:pPr>
          </w:p>
          <w:p w14:paraId="118B7D40" w14:textId="77777777" w:rsidR="00F42588" w:rsidRDefault="00F42588" w:rsidP="00414153">
            <w:pPr>
              <w:rPr>
                <w:rFonts w:ascii="Comic Sans MS" w:hAnsi="Comic Sans MS"/>
                <w:sz w:val="28"/>
                <w:szCs w:val="28"/>
              </w:rPr>
            </w:pPr>
          </w:p>
          <w:p w14:paraId="2F50BD78" w14:textId="77777777" w:rsidR="00F42588" w:rsidRPr="00E41EF9" w:rsidRDefault="00F42588" w:rsidP="00414153">
            <w:pPr>
              <w:rPr>
                <w:rFonts w:ascii="Comic Sans MS" w:hAnsi="Comic Sans MS"/>
                <w:sz w:val="28"/>
                <w:szCs w:val="28"/>
              </w:rPr>
            </w:pPr>
            <w:r w:rsidRPr="00E41EF9">
              <w:rPr>
                <w:rFonts w:ascii="Comic Sans MS" w:hAnsi="Comic Sans MS"/>
                <w:sz w:val="28"/>
              </w:rPr>
              <w:t>Signed:</w:t>
            </w:r>
          </w:p>
        </w:tc>
        <w:tc>
          <w:tcPr>
            <w:tcW w:w="7785" w:type="dxa"/>
            <w:shd w:val="clear" w:color="auto" w:fill="auto"/>
          </w:tcPr>
          <w:p w14:paraId="4781676E" w14:textId="77777777" w:rsidR="00F42588" w:rsidRPr="00E41EF9" w:rsidRDefault="00F42588" w:rsidP="00414153">
            <w:pPr>
              <w:rPr>
                <w:rFonts w:ascii="Comic Sans MS" w:hAnsi="Comic Sans MS"/>
                <w:sz w:val="28"/>
                <w:szCs w:val="28"/>
              </w:rPr>
            </w:pPr>
          </w:p>
        </w:tc>
      </w:tr>
    </w:tbl>
    <w:p w14:paraId="5638C897" w14:textId="77777777" w:rsidR="00F42588" w:rsidRPr="00E41EF9" w:rsidRDefault="00F42588" w:rsidP="00F42588">
      <w:pPr>
        <w:rPr>
          <w:rFonts w:ascii="Comic Sans MS" w:hAnsi="Comic Sans MS"/>
          <w:sz w:val="28"/>
        </w:rPr>
      </w:pPr>
    </w:p>
    <w:tbl>
      <w:tblPr>
        <w:tblW w:w="10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52"/>
      </w:tblGrid>
      <w:tr w:rsidR="00F42588" w:rsidRPr="007300C6" w14:paraId="3BDC745A" w14:textId="77777777" w:rsidTr="00F42588">
        <w:trPr>
          <w:trHeight w:val="3065"/>
        </w:trPr>
        <w:tc>
          <w:tcPr>
            <w:tcW w:w="2943" w:type="dxa"/>
            <w:shd w:val="clear" w:color="auto" w:fill="auto"/>
          </w:tcPr>
          <w:p w14:paraId="5B743D84"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Reported to:</w:t>
            </w:r>
          </w:p>
          <w:p w14:paraId="1568EA0A" w14:textId="77777777" w:rsidR="00F42588" w:rsidRPr="00E41EF9" w:rsidRDefault="00F42588" w:rsidP="00414153">
            <w:pPr>
              <w:rPr>
                <w:rFonts w:ascii="Comic Sans MS" w:hAnsi="Comic Sans MS"/>
                <w:sz w:val="28"/>
                <w:szCs w:val="28"/>
              </w:rPr>
            </w:pPr>
          </w:p>
          <w:p w14:paraId="74E7497C" w14:textId="77777777" w:rsidR="00F42588" w:rsidRPr="00E41EF9" w:rsidRDefault="00F42588" w:rsidP="00414153">
            <w:pPr>
              <w:rPr>
                <w:rFonts w:ascii="Comic Sans MS" w:hAnsi="Comic Sans MS"/>
                <w:sz w:val="28"/>
                <w:szCs w:val="28"/>
              </w:rPr>
            </w:pPr>
            <w:r w:rsidRPr="00E41EF9">
              <w:rPr>
                <w:rFonts w:ascii="Comic Sans MS" w:hAnsi="Comic Sans MS"/>
                <w:sz w:val="28"/>
                <w:szCs w:val="28"/>
              </w:rPr>
              <w:t>Date:</w:t>
            </w:r>
          </w:p>
          <w:p w14:paraId="67FB21AA" w14:textId="77777777" w:rsidR="00F42588" w:rsidRPr="00E41EF9" w:rsidRDefault="00F42588" w:rsidP="00414153">
            <w:pPr>
              <w:rPr>
                <w:rFonts w:ascii="Comic Sans MS" w:hAnsi="Comic Sans MS"/>
                <w:sz w:val="28"/>
                <w:szCs w:val="28"/>
              </w:rPr>
            </w:pPr>
          </w:p>
          <w:p w14:paraId="28476E45" w14:textId="77777777" w:rsidR="00F42588" w:rsidRDefault="00F42588" w:rsidP="00414153">
            <w:pPr>
              <w:rPr>
                <w:rFonts w:ascii="Comic Sans MS" w:hAnsi="Comic Sans MS"/>
                <w:sz w:val="28"/>
                <w:szCs w:val="28"/>
              </w:rPr>
            </w:pPr>
            <w:r w:rsidRPr="00E41EF9">
              <w:rPr>
                <w:rFonts w:ascii="Comic Sans MS" w:hAnsi="Comic Sans MS"/>
                <w:sz w:val="28"/>
                <w:szCs w:val="28"/>
              </w:rPr>
              <w:t>Action</w:t>
            </w:r>
          </w:p>
          <w:p w14:paraId="575E1C0A" w14:textId="77777777" w:rsidR="00F42588" w:rsidRDefault="00F42588" w:rsidP="00414153">
            <w:pPr>
              <w:rPr>
                <w:rFonts w:ascii="Comic Sans MS" w:hAnsi="Comic Sans MS"/>
                <w:sz w:val="28"/>
                <w:szCs w:val="28"/>
              </w:rPr>
            </w:pPr>
          </w:p>
          <w:p w14:paraId="506696B4" w14:textId="77777777" w:rsidR="00F42588" w:rsidRDefault="00F42588" w:rsidP="00414153">
            <w:pPr>
              <w:rPr>
                <w:rFonts w:ascii="Comic Sans MS" w:hAnsi="Comic Sans MS"/>
                <w:sz w:val="28"/>
                <w:szCs w:val="28"/>
              </w:rPr>
            </w:pPr>
          </w:p>
          <w:p w14:paraId="0AB066E3" w14:textId="77777777" w:rsidR="00F42588" w:rsidRDefault="00F42588" w:rsidP="00414153">
            <w:pPr>
              <w:rPr>
                <w:rFonts w:ascii="Comic Sans MS" w:hAnsi="Comic Sans MS"/>
                <w:sz w:val="28"/>
                <w:szCs w:val="28"/>
              </w:rPr>
            </w:pPr>
          </w:p>
          <w:p w14:paraId="2C67D0BB" w14:textId="77777777" w:rsidR="00F42588" w:rsidRPr="007300C6" w:rsidRDefault="00F42588" w:rsidP="00414153">
            <w:pPr>
              <w:rPr>
                <w:sz w:val="28"/>
                <w:szCs w:val="28"/>
              </w:rPr>
            </w:pPr>
            <w:r w:rsidRPr="00E41EF9">
              <w:rPr>
                <w:rFonts w:ascii="Comic Sans MS" w:hAnsi="Comic Sans MS"/>
                <w:sz w:val="28"/>
              </w:rPr>
              <w:t>Signed:</w:t>
            </w:r>
          </w:p>
        </w:tc>
        <w:tc>
          <w:tcPr>
            <w:tcW w:w="7752" w:type="dxa"/>
            <w:shd w:val="clear" w:color="auto" w:fill="auto"/>
          </w:tcPr>
          <w:p w14:paraId="25BF6D9A" w14:textId="77777777" w:rsidR="00F42588" w:rsidRPr="007300C6" w:rsidRDefault="00F42588" w:rsidP="00414153">
            <w:pPr>
              <w:rPr>
                <w:sz w:val="28"/>
                <w:szCs w:val="28"/>
              </w:rPr>
            </w:pPr>
          </w:p>
        </w:tc>
      </w:tr>
    </w:tbl>
    <w:p w14:paraId="44EBA0F9" w14:textId="23F04DA9" w:rsidR="00F42588" w:rsidRDefault="00F42588"/>
    <w:p w14:paraId="54E01752" w14:textId="77777777" w:rsidR="00767F85" w:rsidRDefault="00767F85" w:rsidP="00B156DC">
      <w:pPr>
        <w:rPr>
          <w:rFonts w:ascii="SassoonPrimaryInfant" w:hAnsi="SassoonPrimaryInfant"/>
          <w:sz w:val="48"/>
        </w:rPr>
      </w:pPr>
    </w:p>
    <w:p w14:paraId="692420E9" w14:textId="5F8E826B" w:rsidR="00B156DC" w:rsidRPr="00767F85" w:rsidRDefault="00767F85" w:rsidP="00767F85">
      <w:pPr>
        <w:jc w:val="center"/>
        <w:rPr>
          <w:rFonts w:ascii="Comic Sans MS" w:eastAsia="Times New Roman" w:hAnsi="Comic Sans MS" w:cs="Times New Roman"/>
          <w:b/>
          <w:sz w:val="32"/>
          <w:szCs w:val="32"/>
          <w:u w:val="single"/>
          <w:lang w:eastAsia="en-GB"/>
        </w:rPr>
      </w:pPr>
      <w:r w:rsidRPr="00767F85">
        <w:rPr>
          <w:rFonts w:ascii="Comic Sans MS" w:eastAsia="Times New Roman" w:hAnsi="Comic Sans MS" w:cs="Times New Roman"/>
          <w:b/>
          <w:sz w:val="32"/>
          <w:szCs w:val="32"/>
          <w:u w:val="single"/>
          <w:lang w:eastAsia="en-GB"/>
        </w:rPr>
        <w:lastRenderedPageBreak/>
        <w:t>Appendix 2 – AP1</w:t>
      </w:r>
    </w:p>
    <w:p w14:paraId="2A0F6E87" w14:textId="77777777" w:rsidR="00B156DC" w:rsidRPr="00CA45BC" w:rsidRDefault="00B156DC" w:rsidP="00B156DC">
      <w:pPr>
        <w:jc w:val="right"/>
        <w:rPr>
          <w:rFonts w:ascii="Arial" w:eastAsia="Times New Roman" w:hAnsi="Arial" w:cs="Times New Roman"/>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1"/>
      </w:tblGrid>
      <w:tr w:rsidR="00B156DC" w:rsidRPr="00CA45BC" w14:paraId="00F030B9" w14:textId="77777777" w:rsidTr="00767F85">
        <w:trPr>
          <w:trHeight w:val="4336"/>
        </w:trPr>
        <w:tc>
          <w:tcPr>
            <w:tcW w:w="10381" w:type="dxa"/>
            <w:tcBorders>
              <w:bottom w:val="single" w:sz="4" w:space="0" w:color="auto"/>
            </w:tcBorders>
            <w:shd w:val="clear" w:color="auto" w:fill="C0C0C0"/>
          </w:tcPr>
          <w:p w14:paraId="2D100065" w14:textId="77777777" w:rsidR="00B156DC" w:rsidRPr="00CA45BC" w:rsidRDefault="00B156DC" w:rsidP="00432E54">
            <w:pPr>
              <w:jc w:val="center"/>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Adult Protection Referral Form &amp; Actions ( AP1)</w:t>
            </w:r>
          </w:p>
          <w:p w14:paraId="59EBE3E1" w14:textId="77777777" w:rsidR="00B156DC" w:rsidRPr="00CA45BC" w:rsidRDefault="00B156DC" w:rsidP="00432E54">
            <w:pPr>
              <w:jc w:val="center"/>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ALL AGENCIES</w:t>
            </w:r>
          </w:p>
          <w:p w14:paraId="499209A0" w14:textId="77777777" w:rsidR="00B156DC" w:rsidRPr="00CA45BC" w:rsidRDefault="00B156DC" w:rsidP="00432E54">
            <w:pPr>
              <w:jc w:val="center"/>
              <w:rPr>
                <w:rFonts w:ascii="Arial" w:eastAsia="Times New Roman" w:hAnsi="Arial" w:cs="Times New Roman"/>
                <w:b/>
                <w:color w:val="FF0000"/>
                <w:sz w:val="20"/>
                <w:szCs w:val="20"/>
                <w:lang w:eastAsia="en-GB"/>
              </w:rPr>
            </w:pPr>
            <w:r w:rsidRPr="00CA45BC">
              <w:rPr>
                <w:rFonts w:ascii="Arial" w:eastAsia="Times New Roman" w:hAnsi="Arial" w:cs="Times New Roman"/>
                <w:b/>
                <w:color w:val="FF0000"/>
                <w:sz w:val="20"/>
                <w:szCs w:val="20"/>
                <w:lang w:eastAsia="en-GB"/>
              </w:rPr>
              <w:t>All agencies use the AP1 with the exception of the Police who will use their own Referral Form at Appendix 8</w:t>
            </w:r>
          </w:p>
          <w:p w14:paraId="028825A2" w14:textId="77777777" w:rsidR="00B156DC" w:rsidRPr="00CA45BC" w:rsidRDefault="00B156DC" w:rsidP="00B156DC">
            <w:pPr>
              <w:numPr>
                <w:ilvl w:val="0"/>
                <w:numId w:val="16"/>
              </w:numPr>
              <w:rPr>
                <w:rFonts w:ascii="Arial" w:eastAsia="Times New Roman" w:hAnsi="Arial" w:cs="Times New Roman"/>
                <w:b/>
                <w:i/>
                <w:color w:val="0000FF"/>
                <w:sz w:val="20"/>
                <w:szCs w:val="20"/>
                <w:lang w:eastAsia="en-GB"/>
              </w:rPr>
            </w:pPr>
            <w:r w:rsidRPr="00CA45BC">
              <w:rPr>
                <w:rFonts w:ascii="Arial" w:eastAsia="Times New Roman" w:hAnsi="Arial" w:cs="Times New Roman"/>
                <w:b/>
                <w:i/>
                <w:color w:val="0000FF"/>
                <w:sz w:val="20"/>
                <w:szCs w:val="20"/>
                <w:lang w:eastAsia="en-GB"/>
              </w:rPr>
              <w:t>You must immediately report suspected or actual harm to your line manager and you have a legal duty to report any concerns to the Council Social Work Services if it is known or believed that a person is an adult at risk and that protective action is needed.</w:t>
            </w:r>
          </w:p>
          <w:p w14:paraId="3C18578C" w14:textId="77777777" w:rsidR="00B156DC" w:rsidRPr="00CA45BC" w:rsidRDefault="00B156DC" w:rsidP="00432E54">
            <w:pPr>
              <w:rPr>
                <w:rFonts w:ascii="Arial" w:eastAsia="Times New Roman" w:hAnsi="Arial" w:cs="Times New Roman"/>
                <w:b/>
                <w:i/>
                <w:color w:val="0000FF"/>
                <w:sz w:val="20"/>
                <w:szCs w:val="20"/>
                <w:lang w:eastAsia="en-GB"/>
              </w:rPr>
            </w:pPr>
          </w:p>
          <w:p w14:paraId="0CE36956" w14:textId="77777777" w:rsidR="00B156DC" w:rsidRPr="00CA45BC" w:rsidRDefault="00B156DC" w:rsidP="00B156DC">
            <w:pPr>
              <w:numPr>
                <w:ilvl w:val="0"/>
                <w:numId w:val="16"/>
              </w:numPr>
              <w:rPr>
                <w:rFonts w:ascii="Arial" w:eastAsia="Times New Roman" w:hAnsi="Arial" w:cs="Times New Roman"/>
                <w:b/>
                <w:i/>
                <w:color w:val="0000FF"/>
                <w:sz w:val="20"/>
                <w:szCs w:val="20"/>
                <w:lang w:eastAsia="en-GB"/>
              </w:rPr>
            </w:pPr>
            <w:r w:rsidRPr="00CA45BC">
              <w:rPr>
                <w:rFonts w:ascii="Arial" w:eastAsia="Times New Roman" w:hAnsi="Arial" w:cs="Times New Roman"/>
                <w:b/>
                <w:i/>
                <w:color w:val="0000FF"/>
                <w:sz w:val="20"/>
                <w:szCs w:val="20"/>
                <w:lang w:eastAsia="en-GB"/>
              </w:rPr>
              <w:t xml:space="preserve">All sections of </w:t>
            </w:r>
            <w:r w:rsidRPr="00CA45BC">
              <w:rPr>
                <w:rFonts w:ascii="Arial" w:eastAsia="Times New Roman" w:hAnsi="Arial" w:cs="Times New Roman"/>
                <w:b/>
                <w:i/>
                <w:color w:val="FF0000"/>
                <w:sz w:val="20"/>
                <w:szCs w:val="20"/>
                <w:lang w:eastAsia="en-GB"/>
              </w:rPr>
              <w:t>Part A</w:t>
            </w:r>
            <w:r w:rsidRPr="00CA45BC">
              <w:rPr>
                <w:rFonts w:ascii="Arial" w:eastAsia="Times New Roman" w:hAnsi="Arial" w:cs="Times New Roman"/>
                <w:b/>
                <w:i/>
                <w:color w:val="0000FF"/>
                <w:sz w:val="20"/>
                <w:szCs w:val="20"/>
                <w:lang w:eastAsia="en-GB"/>
              </w:rPr>
              <w:t xml:space="preserve"> of the Referral Form require to be completed within </w:t>
            </w:r>
            <w:r w:rsidRPr="00CA45BC">
              <w:rPr>
                <w:rFonts w:ascii="Arial" w:eastAsia="Times New Roman" w:hAnsi="Arial" w:cs="Times New Roman"/>
                <w:b/>
                <w:i/>
                <w:color w:val="FF0000"/>
                <w:sz w:val="20"/>
                <w:szCs w:val="20"/>
                <w:u w:val="single"/>
                <w:lang w:eastAsia="en-GB"/>
              </w:rPr>
              <w:t>1 Normal Working Day</w:t>
            </w:r>
            <w:r w:rsidRPr="00CA45BC">
              <w:rPr>
                <w:rFonts w:ascii="Arial" w:eastAsia="Times New Roman" w:hAnsi="Arial" w:cs="Times New Roman"/>
                <w:b/>
                <w:i/>
                <w:color w:val="0000FF"/>
                <w:sz w:val="20"/>
                <w:szCs w:val="20"/>
                <w:lang w:eastAsia="en-GB"/>
              </w:rPr>
              <w:t xml:space="preserve"> from the time of adult at risk consent or decision that there is sufficient evidence to prove a lack of capacity to consent.</w:t>
            </w:r>
          </w:p>
          <w:p w14:paraId="0B4CB9B3" w14:textId="77777777" w:rsidR="00B156DC" w:rsidRPr="00CA45BC" w:rsidRDefault="00B156DC" w:rsidP="00432E54">
            <w:pPr>
              <w:jc w:val="both"/>
              <w:rPr>
                <w:rFonts w:ascii="Arial" w:eastAsia="Times New Roman" w:hAnsi="Arial" w:cs="Times New Roman"/>
                <w:szCs w:val="20"/>
              </w:rPr>
            </w:pPr>
          </w:p>
          <w:p w14:paraId="197CB703" w14:textId="77777777" w:rsidR="00B156DC" w:rsidRPr="00CA45BC" w:rsidRDefault="00B156DC" w:rsidP="00432E54">
            <w:pPr>
              <w:jc w:val="both"/>
              <w:rPr>
                <w:rFonts w:ascii="Arial" w:eastAsia="Times New Roman" w:hAnsi="Arial" w:cs="Times New Roman"/>
                <w:szCs w:val="20"/>
              </w:rPr>
            </w:pPr>
            <w:r w:rsidRPr="00CA45BC">
              <w:rPr>
                <w:rFonts w:ascii="Arial" w:eastAsia="Times New Roman" w:hAnsi="Arial" w:cs="Times New Roman"/>
                <w:b/>
                <w:color w:val="FF0000"/>
                <w:szCs w:val="20"/>
              </w:rPr>
              <w:t>NB:</w:t>
            </w:r>
            <w:r w:rsidRPr="00CA45BC">
              <w:rPr>
                <w:rFonts w:ascii="Arial" w:eastAsia="Times New Roman" w:hAnsi="Arial" w:cs="Times New Roman"/>
                <w:b/>
                <w:szCs w:val="20"/>
              </w:rPr>
              <w:t xml:space="preserve"> -</w:t>
            </w:r>
            <w:r w:rsidRPr="00CA45BC">
              <w:rPr>
                <w:rFonts w:ascii="Arial" w:eastAsia="Times New Roman" w:hAnsi="Arial" w:cs="Times New Roman"/>
                <w:szCs w:val="20"/>
              </w:rPr>
              <w:t xml:space="preserve"> If you do not have all the information required in </w:t>
            </w:r>
            <w:r w:rsidRPr="00CA45BC">
              <w:rPr>
                <w:rFonts w:ascii="Arial" w:eastAsia="Times New Roman" w:hAnsi="Arial" w:cs="Times New Roman"/>
                <w:b/>
                <w:color w:val="FF0000"/>
                <w:szCs w:val="20"/>
              </w:rPr>
              <w:t>Part A</w:t>
            </w:r>
            <w:r w:rsidRPr="00CA45BC">
              <w:rPr>
                <w:rFonts w:ascii="Arial" w:eastAsia="Times New Roman" w:hAnsi="Arial" w:cs="Times New Roman"/>
                <w:szCs w:val="20"/>
              </w:rPr>
              <w:t xml:space="preserve"> please do not delay and send the Referral information you have. Social Work Services will follow up on your referral and add any additional relevant and required information.</w:t>
            </w:r>
          </w:p>
          <w:p w14:paraId="60859D4B" w14:textId="77777777" w:rsidR="00B156DC" w:rsidRPr="00CA45BC" w:rsidRDefault="00B156DC" w:rsidP="00432E54">
            <w:pPr>
              <w:autoSpaceDE w:val="0"/>
              <w:autoSpaceDN w:val="0"/>
              <w:adjustRightInd w:val="0"/>
              <w:jc w:val="center"/>
              <w:rPr>
                <w:rFonts w:ascii="Arial" w:eastAsia="Times New Roman" w:hAnsi="Arial" w:cs="Times New Roman"/>
                <w:b/>
                <w:color w:val="FF0000"/>
                <w:sz w:val="20"/>
                <w:szCs w:val="20"/>
                <w:lang w:eastAsia="en-GB"/>
              </w:rPr>
            </w:pPr>
            <w:r w:rsidRPr="00CA45BC">
              <w:rPr>
                <w:rFonts w:ascii="Arial" w:eastAsia="Times New Roman" w:hAnsi="Arial" w:cs="Times New Roman"/>
                <w:b/>
                <w:color w:val="FF0000"/>
                <w:sz w:val="20"/>
                <w:szCs w:val="20"/>
                <w:lang w:eastAsia="en-GB"/>
              </w:rPr>
              <w:t>Part A</w:t>
            </w:r>
          </w:p>
        </w:tc>
      </w:tr>
      <w:tr w:rsidR="00B156DC" w:rsidRPr="00CA45BC" w14:paraId="5987CFE0" w14:textId="77777777" w:rsidTr="00767F85">
        <w:trPr>
          <w:trHeight w:val="404"/>
        </w:trPr>
        <w:tc>
          <w:tcPr>
            <w:tcW w:w="10381" w:type="dxa"/>
            <w:shd w:val="clear" w:color="auto" w:fill="C0C0C0"/>
          </w:tcPr>
          <w:p w14:paraId="1989E0F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1.  ADULT AT RISK DETAILS:</w:t>
            </w:r>
          </w:p>
        </w:tc>
      </w:tr>
      <w:tr w:rsidR="00B156DC" w:rsidRPr="00CA45BC" w14:paraId="6012E4E2" w14:textId="77777777" w:rsidTr="00767F85">
        <w:trPr>
          <w:trHeight w:val="438"/>
        </w:trPr>
        <w:tc>
          <w:tcPr>
            <w:tcW w:w="10381" w:type="dxa"/>
          </w:tcPr>
          <w:p w14:paraId="4A3EA48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Name:                                                                    </w:t>
            </w:r>
          </w:p>
          <w:p w14:paraId="603B5AA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78577BD4" w14:textId="77777777" w:rsidTr="00767F85">
        <w:trPr>
          <w:trHeight w:val="458"/>
        </w:trPr>
        <w:tc>
          <w:tcPr>
            <w:tcW w:w="10381" w:type="dxa"/>
          </w:tcPr>
          <w:p w14:paraId="4FE38ED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Date of Birth:</w:t>
            </w:r>
          </w:p>
          <w:p w14:paraId="67EC892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42E9057" w14:textId="77777777" w:rsidTr="00767F85">
        <w:trPr>
          <w:trHeight w:val="438"/>
        </w:trPr>
        <w:tc>
          <w:tcPr>
            <w:tcW w:w="10381" w:type="dxa"/>
          </w:tcPr>
          <w:p w14:paraId="4F36773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Social Work number:                                          Agency reference number:</w:t>
            </w:r>
          </w:p>
          <w:p w14:paraId="778854E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7E0E71D0" w14:textId="77777777" w:rsidTr="00767F85">
        <w:trPr>
          <w:trHeight w:val="914"/>
        </w:trPr>
        <w:tc>
          <w:tcPr>
            <w:tcW w:w="10381" w:type="dxa"/>
          </w:tcPr>
          <w:p w14:paraId="496432D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Address:</w:t>
            </w:r>
          </w:p>
          <w:p w14:paraId="23FF6F1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956CC4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31E6CB3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Post Code                                             Tel number</w:t>
            </w:r>
          </w:p>
        </w:tc>
      </w:tr>
      <w:tr w:rsidR="00B156DC" w:rsidRPr="00CA45BC" w14:paraId="6D90EC1D" w14:textId="77777777" w:rsidTr="00767F85">
        <w:trPr>
          <w:trHeight w:val="458"/>
        </w:trPr>
        <w:tc>
          <w:tcPr>
            <w:tcW w:w="10381" w:type="dxa"/>
          </w:tcPr>
          <w:p w14:paraId="0B31364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Gender:                      Ethnic Origin:                                                Religion:</w:t>
            </w:r>
          </w:p>
          <w:p w14:paraId="79FCAD4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D783502" w14:textId="77777777" w:rsidTr="00767F85">
        <w:trPr>
          <w:trHeight w:val="438"/>
        </w:trPr>
        <w:tc>
          <w:tcPr>
            <w:tcW w:w="10381" w:type="dxa"/>
            <w:tcBorders>
              <w:bottom w:val="single" w:sz="4" w:space="0" w:color="auto"/>
            </w:tcBorders>
            <w:shd w:val="clear" w:color="auto" w:fill="C0C0C0"/>
          </w:tcPr>
          <w:p w14:paraId="6BBEF4A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Any known communication difficulties:      YES/NO</w:t>
            </w:r>
          </w:p>
          <w:p w14:paraId="17BD1FC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10C91BE3" w14:textId="77777777" w:rsidTr="00767F85">
        <w:trPr>
          <w:trHeight w:val="914"/>
        </w:trPr>
        <w:tc>
          <w:tcPr>
            <w:tcW w:w="10381" w:type="dxa"/>
            <w:tcBorders>
              <w:bottom w:val="single" w:sz="4" w:space="0" w:color="auto"/>
            </w:tcBorders>
          </w:tcPr>
          <w:p w14:paraId="17967E4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If YES, please provide details including aids to communication that the adult may use</w:t>
            </w:r>
          </w:p>
          <w:p w14:paraId="0376F02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4E83F9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CDC76DE"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358D6435" w14:textId="77777777" w:rsidTr="00767F85">
        <w:trPr>
          <w:trHeight w:val="438"/>
        </w:trPr>
        <w:tc>
          <w:tcPr>
            <w:tcW w:w="10381" w:type="dxa"/>
            <w:tcBorders>
              <w:bottom w:val="single" w:sz="4" w:space="0" w:color="auto"/>
            </w:tcBorders>
            <w:shd w:val="clear" w:color="auto" w:fill="C0C0C0"/>
          </w:tcPr>
          <w:p w14:paraId="0E3F82E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Living situation, e.g. lives alone, with spouse etc., type of accommodation, any known supports, caregivers there details.  Etc.</w:t>
            </w:r>
          </w:p>
        </w:tc>
      </w:tr>
      <w:tr w:rsidR="00B156DC" w:rsidRPr="00CA45BC" w14:paraId="5BFC2454" w14:textId="77777777" w:rsidTr="00767F85">
        <w:trPr>
          <w:trHeight w:val="1134"/>
        </w:trPr>
        <w:tc>
          <w:tcPr>
            <w:tcW w:w="10381" w:type="dxa"/>
            <w:tcBorders>
              <w:bottom w:val="single" w:sz="4" w:space="0" w:color="auto"/>
            </w:tcBorders>
          </w:tcPr>
          <w:p w14:paraId="0C4A170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1613B5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A2F028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880C12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E7F7D7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75002EAD" w14:textId="77777777" w:rsidTr="00767F85">
        <w:trPr>
          <w:trHeight w:val="218"/>
        </w:trPr>
        <w:tc>
          <w:tcPr>
            <w:tcW w:w="10381" w:type="dxa"/>
            <w:tcBorders>
              <w:bottom w:val="single" w:sz="4" w:space="0" w:color="auto"/>
            </w:tcBorders>
            <w:shd w:val="clear" w:color="auto" w:fill="C0C0C0"/>
          </w:tcPr>
          <w:p w14:paraId="730A80E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2. REFERRAL DETAILS</w:t>
            </w:r>
          </w:p>
        </w:tc>
      </w:tr>
      <w:tr w:rsidR="00B156DC" w:rsidRPr="00CA45BC" w14:paraId="572726E3" w14:textId="77777777" w:rsidTr="00767F85">
        <w:trPr>
          <w:trHeight w:val="458"/>
        </w:trPr>
        <w:tc>
          <w:tcPr>
            <w:tcW w:w="10381" w:type="dxa"/>
            <w:tcBorders>
              <w:bottom w:val="single" w:sz="4" w:space="0" w:color="auto"/>
            </w:tcBorders>
          </w:tcPr>
          <w:p w14:paraId="230BA05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Name of referrer: </w:t>
            </w:r>
          </w:p>
          <w:p w14:paraId="1013802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5995FF65" w14:textId="77777777" w:rsidTr="00767F85">
        <w:trPr>
          <w:trHeight w:val="894"/>
        </w:trPr>
        <w:tc>
          <w:tcPr>
            <w:tcW w:w="10381" w:type="dxa"/>
            <w:tcBorders>
              <w:bottom w:val="single" w:sz="4" w:space="0" w:color="auto"/>
            </w:tcBorders>
          </w:tcPr>
          <w:p w14:paraId="140BB57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Address:                                                                                                                                         </w:t>
            </w:r>
          </w:p>
          <w:p w14:paraId="203CAE3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2F4E2C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7ACC1D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0389CA6D" w14:textId="77777777" w:rsidTr="00767F85">
        <w:trPr>
          <w:trHeight w:val="458"/>
        </w:trPr>
        <w:tc>
          <w:tcPr>
            <w:tcW w:w="10381" w:type="dxa"/>
            <w:tcBorders>
              <w:bottom w:val="single" w:sz="4" w:space="0" w:color="auto"/>
            </w:tcBorders>
          </w:tcPr>
          <w:p w14:paraId="6A73A3C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Telephone number:                                        Email Address:</w:t>
            </w:r>
          </w:p>
          <w:p w14:paraId="715FCEB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5503F5C" w14:textId="77777777" w:rsidTr="00767F85">
        <w:trPr>
          <w:trHeight w:val="438"/>
        </w:trPr>
        <w:tc>
          <w:tcPr>
            <w:tcW w:w="10381" w:type="dxa"/>
            <w:tcBorders>
              <w:bottom w:val="single" w:sz="4" w:space="0" w:color="auto"/>
            </w:tcBorders>
          </w:tcPr>
          <w:p w14:paraId="582774F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Relationship to the adult being referred:</w:t>
            </w:r>
          </w:p>
          <w:p w14:paraId="7CBEF88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966F323" w14:textId="77777777" w:rsidTr="00767F85">
        <w:trPr>
          <w:trHeight w:val="458"/>
        </w:trPr>
        <w:tc>
          <w:tcPr>
            <w:tcW w:w="10381" w:type="dxa"/>
            <w:tcBorders>
              <w:bottom w:val="single" w:sz="4" w:space="0" w:color="auto"/>
            </w:tcBorders>
            <w:shd w:val="clear" w:color="auto" w:fill="C0C0C0"/>
          </w:tcPr>
          <w:p w14:paraId="329B85D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 Is it suspected that a crime has been committed and have the police been informed?</w:t>
            </w:r>
          </w:p>
          <w:p w14:paraId="13694AC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date &amp; time and any actions taken)</w:t>
            </w:r>
          </w:p>
        </w:tc>
      </w:tr>
      <w:tr w:rsidR="00B156DC" w:rsidRPr="00CA45BC" w14:paraId="1942D05E" w14:textId="77777777" w:rsidTr="00767F85">
        <w:trPr>
          <w:trHeight w:val="676"/>
        </w:trPr>
        <w:tc>
          <w:tcPr>
            <w:tcW w:w="10381" w:type="dxa"/>
            <w:tcBorders>
              <w:bottom w:val="single" w:sz="4" w:space="0" w:color="auto"/>
            </w:tcBorders>
          </w:tcPr>
          <w:p w14:paraId="0D8A51B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E6CD43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3C6C13D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bl>
    <w:tbl>
      <w:tblPr>
        <w:tblpPr w:leftFromText="180" w:rightFromText="180" w:vertAnchor="page" w:horzAnchor="page" w:tblpX="889"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2"/>
      </w:tblGrid>
      <w:tr w:rsidR="00767F85" w:rsidRPr="00CA45BC" w14:paraId="44522F68" w14:textId="77777777" w:rsidTr="00767F85">
        <w:trPr>
          <w:trHeight w:val="436"/>
        </w:trPr>
        <w:tc>
          <w:tcPr>
            <w:tcW w:w="10382" w:type="dxa"/>
            <w:tcBorders>
              <w:bottom w:val="single" w:sz="4" w:space="0" w:color="auto"/>
            </w:tcBorders>
            <w:shd w:val="clear" w:color="auto" w:fill="C0C0C0"/>
          </w:tcPr>
          <w:p w14:paraId="46FF1EE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lastRenderedPageBreak/>
              <w:t>Who else have you informed of this referral to Social Work Services? ( date &amp; time and any actions taken)</w:t>
            </w:r>
          </w:p>
        </w:tc>
      </w:tr>
      <w:tr w:rsidR="00767F85" w:rsidRPr="00CA45BC" w14:paraId="27157DD4" w14:textId="77777777" w:rsidTr="00767F85">
        <w:trPr>
          <w:trHeight w:val="915"/>
        </w:trPr>
        <w:tc>
          <w:tcPr>
            <w:tcW w:w="10382" w:type="dxa"/>
            <w:tcBorders>
              <w:bottom w:val="single" w:sz="4" w:space="0" w:color="auto"/>
            </w:tcBorders>
          </w:tcPr>
          <w:p w14:paraId="1FF1834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0F46BE46"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27FE37BB"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EACD287"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68DFBB29" w14:textId="77777777" w:rsidTr="00767F85">
        <w:trPr>
          <w:trHeight w:val="457"/>
        </w:trPr>
        <w:tc>
          <w:tcPr>
            <w:tcW w:w="10382" w:type="dxa"/>
            <w:tcBorders>
              <w:bottom w:val="single" w:sz="4" w:space="0" w:color="auto"/>
            </w:tcBorders>
            <w:shd w:val="clear" w:color="auto" w:fill="C0C0C0"/>
          </w:tcPr>
          <w:p w14:paraId="7E89005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DETAILS OF THE SITUATION LEADING TO REFERRAL?</w:t>
            </w:r>
            <w:r w:rsidRPr="00CA45BC">
              <w:rPr>
                <w:rFonts w:ascii="Arial" w:eastAsia="Times New Roman" w:hAnsi="Arial" w:cs="Times New Roman"/>
                <w:sz w:val="20"/>
                <w:szCs w:val="20"/>
                <w:lang w:eastAsia="en-GB"/>
              </w:rPr>
              <w:t xml:space="preserve"> (to include details of any specific incidents – dates, times, injuries, witnesses, evidence such as bruising)</w:t>
            </w:r>
          </w:p>
        </w:tc>
      </w:tr>
      <w:tr w:rsidR="00767F85" w:rsidRPr="00CA45BC" w14:paraId="6EC6FDFC" w14:textId="77777777" w:rsidTr="00767F85">
        <w:trPr>
          <w:trHeight w:val="4336"/>
        </w:trPr>
        <w:tc>
          <w:tcPr>
            <w:tcW w:w="10382" w:type="dxa"/>
            <w:tcBorders>
              <w:bottom w:val="single" w:sz="4" w:space="0" w:color="auto"/>
            </w:tcBorders>
          </w:tcPr>
          <w:p w14:paraId="6A1C09E8"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0B4E657"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46F5885F"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47D8C83"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6F845BE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43C760E0"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2DC39D4"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65A36CA7"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498C3F6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2469FCA2"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110DA9FF"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43F58A1"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1D37ECC9"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05839BC3"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24FB38EB"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4C3683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6782AFF8"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1BA5A5B2"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CD26705"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29646C96" w14:textId="77777777" w:rsidTr="00767F85">
        <w:trPr>
          <w:trHeight w:val="436"/>
        </w:trPr>
        <w:tc>
          <w:tcPr>
            <w:tcW w:w="10382" w:type="dxa"/>
            <w:tcBorders>
              <w:bottom w:val="single" w:sz="4" w:space="0" w:color="auto"/>
            </w:tcBorders>
            <w:shd w:val="clear" w:color="auto" w:fill="C0C0C0"/>
          </w:tcPr>
          <w:p w14:paraId="630A9E36"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 Do you believe the adult at risk is capable of understanding what has happened to them?</w:t>
            </w:r>
          </w:p>
        </w:tc>
      </w:tr>
      <w:tr w:rsidR="00767F85" w:rsidRPr="00CA45BC" w14:paraId="46AC4BAE" w14:textId="77777777" w:rsidTr="00767F85">
        <w:trPr>
          <w:trHeight w:val="915"/>
        </w:trPr>
        <w:tc>
          <w:tcPr>
            <w:tcW w:w="10382" w:type="dxa"/>
            <w:tcBorders>
              <w:bottom w:val="single" w:sz="4" w:space="0" w:color="auto"/>
            </w:tcBorders>
          </w:tcPr>
          <w:p w14:paraId="0CA690B6"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6D0A3DE7"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CF5B211"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8BD066D"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16344EBC" w14:textId="77777777" w:rsidTr="00767F85">
        <w:trPr>
          <w:trHeight w:val="676"/>
        </w:trPr>
        <w:tc>
          <w:tcPr>
            <w:tcW w:w="10382" w:type="dxa"/>
            <w:tcBorders>
              <w:bottom w:val="single" w:sz="4" w:space="0" w:color="auto"/>
            </w:tcBorders>
            <w:shd w:val="clear" w:color="auto" w:fill="C0C0C0"/>
          </w:tcPr>
          <w:p w14:paraId="5AE02202"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 Have you obtained the adult at risk consent to make this referral? If not please give the reason for referring without consent.</w:t>
            </w:r>
          </w:p>
          <w:p w14:paraId="638591B9"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606277E5" w14:textId="77777777" w:rsidTr="00767F85">
        <w:trPr>
          <w:trHeight w:val="1132"/>
        </w:trPr>
        <w:tc>
          <w:tcPr>
            <w:tcW w:w="10382" w:type="dxa"/>
            <w:tcBorders>
              <w:bottom w:val="single" w:sz="4" w:space="0" w:color="auto"/>
            </w:tcBorders>
          </w:tcPr>
          <w:p w14:paraId="6FBD44AE"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4B00C4DE"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778D43A6"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016930B1"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B7DB3AB"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245B2B78" w14:textId="77777777" w:rsidTr="00767F85">
        <w:trPr>
          <w:trHeight w:val="436"/>
        </w:trPr>
        <w:tc>
          <w:tcPr>
            <w:tcW w:w="10382" w:type="dxa"/>
            <w:shd w:val="clear" w:color="auto" w:fill="C0C0C0"/>
          </w:tcPr>
          <w:p w14:paraId="3C9E6A27" w14:textId="77777777" w:rsidR="00767F85" w:rsidRPr="00CA45BC" w:rsidRDefault="00767F85" w:rsidP="00767F85">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What action, other than this referral, have you taken to ensure the adult at risk is now safe?</w:t>
            </w:r>
          </w:p>
        </w:tc>
      </w:tr>
      <w:tr w:rsidR="00767F85" w:rsidRPr="00CA45BC" w14:paraId="45DD8378" w14:textId="77777777" w:rsidTr="00767F85">
        <w:trPr>
          <w:trHeight w:val="1591"/>
        </w:trPr>
        <w:tc>
          <w:tcPr>
            <w:tcW w:w="10382" w:type="dxa"/>
            <w:tcBorders>
              <w:bottom w:val="single" w:sz="4" w:space="0" w:color="auto"/>
            </w:tcBorders>
          </w:tcPr>
          <w:p w14:paraId="589F5124"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72F8B4E8"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4A411886"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E56AA6A"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1DD48744"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7D55FE9C"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6715AEBD"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031E0152" w14:textId="77777777" w:rsidTr="00767F85">
        <w:trPr>
          <w:trHeight w:val="457"/>
        </w:trPr>
        <w:tc>
          <w:tcPr>
            <w:tcW w:w="10382" w:type="dxa"/>
            <w:shd w:val="clear" w:color="auto" w:fill="C0C0C0"/>
          </w:tcPr>
          <w:p w14:paraId="5E096144" w14:textId="77777777" w:rsidR="00767F85" w:rsidRPr="00CA45BC" w:rsidRDefault="00767F85" w:rsidP="00767F85">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GENERAL PRACTITIONER</w:t>
            </w:r>
            <w:r w:rsidRPr="00CA45BC">
              <w:rPr>
                <w:rFonts w:ascii="Arial" w:eastAsia="Times New Roman" w:hAnsi="Arial" w:cs="Times New Roman"/>
                <w:sz w:val="20"/>
                <w:szCs w:val="20"/>
                <w:lang w:eastAsia="en-GB"/>
              </w:rPr>
              <w:t>:</w:t>
            </w:r>
          </w:p>
          <w:p w14:paraId="28E56344"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16A401B6" w14:textId="77777777" w:rsidTr="00767F85">
        <w:trPr>
          <w:trHeight w:val="457"/>
        </w:trPr>
        <w:tc>
          <w:tcPr>
            <w:tcW w:w="10382" w:type="dxa"/>
          </w:tcPr>
          <w:p w14:paraId="3125638F"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Name:</w:t>
            </w:r>
          </w:p>
          <w:p w14:paraId="02692458"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72F184E6" w14:textId="77777777" w:rsidTr="00767F85">
        <w:trPr>
          <w:trHeight w:val="436"/>
        </w:trPr>
        <w:tc>
          <w:tcPr>
            <w:tcW w:w="10382" w:type="dxa"/>
          </w:tcPr>
          <w:p w14:paraId="2CE2705F"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Telephone No:</w:t>
            </w:r>
          </w:p>
          <w:p w14:paraId="05FDC169"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r w:rsidR="00767F85" w:rsidRPr="00CA45BC" w14:paraId="6B8D7B3B" w14:textId="77777777" w:rsidTr="00767F85">
        <w:trPr>
          <w:trHeight w:val="1153"/>
        </w:trPr>
        <w:tc>
          <w:tcPr>
            <w:tcW w:w="10382" w:type="dxa"/>
            <w:tcBorders>
              <w:bottom w:val="single" w:sz="4" w:space="0" w:color="auto"/>
            </w:tcBorders>
          </w:tcPr>
          <w:p w14:paraId="36846EC1"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Address:</w:t>
            </w:r>
          </w:p>
          <w:p w14:paraId="1199BE0E"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521CCDB1"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360BD864"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p w14:paraId="7F794D0A" w14:textId="77777777" w:rsidR="00767F85" w:rsidRPr="00CA45BC" w:rsidRDefault="00767F85" w:rsidP="00767F85">
            <w:pPr>
              <w:autoSpaceDE w:val="0"/>
              <w:autoSpaceDN w:val="0"/>
              <w:adjustRightInd w:val="0"/>
              <w:rPr>
                <w:rFonts w:ascii="Arial" w:eastAsia="Times New Roman" w:hAnsi="Arial" w:cs="Times New Roman"/>
                <w:b/>
                <w:sz w:val="20"/>
                <w:szCs w:val="20"/>
                <w:lang w:eastAsia="en-GB"/>
              </w:rPr>
            </w:pPr>
          </w:p>
        </w:tc>
      </w:tr>
    </w:tbl>
    <w:p w14:paraId="33406769" w14:textId="48EBF65B" w:rsidR="00B156DC" w:rsidRPr="00CA45BC" w:rsidRDefault="00B156DC" w:rsidP="00B156DC">
      <w:pPr>
        <w:rPr>
          <w:rFonts w:ascii="Arial" w:eastAsia="Times New Roman" w:hAnsi="Arial" w:cs="Times New Roman"/>
          <w:sz w:val="20"/>
          <w:szCs w:val="20"/>
          <w:lang w:eastAsia="en-GB"/>
        </w:rPr>
      </w:pPr>
    </w:p>
    <w:p w14:paraId="3D3EDFD4" w14:textId="77777777" w:rsidR="00B156DC" w:rsidRPr="00CA45BC" w:rsidRDefault="00B156DC" w:rsidP="00B156DC">
      <w:pPr>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240"/>
      </w:tblGrid>
      <w:tr w:rsidR="00B156DC" w:rsidRPr="00CA45BC" w14:paraId="0F528FB9" w14:textId="77777777" w:rsidTr="00767F85">
        <w:trPr>
          <w:trHeight w:val="442"/>
        </w:trPr>
        <w:tc>
          <w:tcPr>
            <w:tcW w:w="10480" w:type="dxa"/>
            <w:gridSpan w:val="2"/>
            <w:tcBorders>
              <w:bottom w:val="single" w:sz="4" w:space="0" w:color="auto"/>
            </w:tcBorders>
            <w:shd w:val="clear" w:color="auto" w:fill="C0C0C0"/>
          </w:tcPr>
          <w:p w14:paraId="301D8F6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lastRenderedPageBreak/>
              <w:t>OTHER HEALTH PROFESSIONALS KNOWN TO BE INVOLVED:</w:t>
            </w:r>
          </w:p>
          <w:p w14:paraId="7914000B"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r>
      <w:tr w:rsidR="00767F85" w:rsidRPr="00CA45BC" w14:paraId="3DE8BA2F" w14:textId="77777777" w:rsidTr="00767F85">
        <w:trPr>
          <w:trHeight w:val="2320"/>
        </w:trPr>
        <w:tc>
          <w:tcPr>
            <w:tcW w:w="5240" w:type="dxa"/>
            <w:tcBorders>
              <w:bottom w:val="single" w:sz="4" w:space="0" w:color="auto"/>
            </w:tcBorders>
            <w:shd w:val="clear" w:color="auto" w:fill="FFFFFF"/>
          </w:tcPr>
          <w:p w14:paraId="6D606B1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Name/s:</w:t>
            </w:r>
          </w:p>
          <w:p w14:paraId="26F87A9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583BFC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A62309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33EE897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11B683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7379568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0FA39E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A8B8B3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66876F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240" w:type="dxa"/>
            <w:tcBorders>
              <w:bottom w:val="single" w:sz="4" w:space="0" w:color="auto"/>
            </w:tcBorders>
            <w:shd w:val="clear" w:color="auto" w:fill="FFFFFF"/>
          </w:tcPr>
          <w:p w14:paraId="70A91EE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Contact No/s:</w:t>
            </w:r>
          </w:p>
          <w:p w14:paraId="2314363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971178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2A0625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3B5C332B" w14:textId="77777777" w:rsidTr="00767F85">
        <w:trPr>
          <w:trHeight w:val="1370"/>
        </w:trPr>
        <w:tc>
          <w:tcPr>
            <w:tcW w:w="10480" w:type="dxa"/>
            <w:gridSpan w:val="2"/>
            <w:shd w:val="clear" w:color="auto" w:fill="C0C0C0"/>
          </w:tcPr>
          <w:p w14:paraId="243B611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Details of person’s physical and mental health as known to Health Professional:</w:t>
            </w:r>
          </w:p>
          <w:p w14:paraId="15094651" w14:textId="77777777" w:rsidR="00B156DC" w:rsidRPr="00CA45BC" w:rsidRDefault="00B156DC" w:rsidP="00432E54">
            <w:pPr>
              <w:autoSpaceDE w:val="0"/>
              <w:autoSpaceDN w:val="0"/>
              <w:adjustRightInd w:val="0"/>
              <w:rPr>
                <w:rFonts w:ascii="Arial" w:eastAsia="Times New Roman" w:hAnsi="Arial" w:cs="Times New Roman"/>
                <w:b/>
                <w:i/>
                <w:color w:val="FF0000"/>
                <w:sz w:val="20"/>
                <w:szCs w:val="20"/>
                <w:lang w:eastAsia="en-GB"/>
              </w:rPr>
            </w:pPr>
            <w:r w:rsidRPr="00CA45BC">
              <w:rPr>
                <w:rFonts w:ascii="Arial" w:eastAsia="Times New Roman" w:hAnsi="Arial" w:cs="Times New Roman"/>
                <w:b/>
                <w:i/>
                <w:color w:val="0000FF"/>
                <w:sz w:val="20"/>
                <w:szCs w:val="20"/>
                <w:lang w:eastAsia="en-GB"/>
              </w:rPr>
              <w:t>Confidentiality is important but for the purposes of allowing Councils to undertake the required inquires and investigations information to protect an adult at risk of harm relevant information should be shared. Please refer to your agencies procedures under Adult Protection Law</w:t>
            </w:r>
            <w:r w:rsidRPr="00CA45BC">
              <w:rPr>
                <w:rFonts w:ascii="Arial" w:eastAsia="Times New Roman" w:hAnsi="Arial" w:cs="Times New Roman"/>
                <w:b/>
                <w:i/>
                <w:color w:val="FF0000"/>
                <w:sz w:val="20"/>
                <w:szCs w:val="20"/>
                <w:lang w:eastAsia="en-GB"/>
              </w:rPr>
              <w:t xml:space="preserve">. </w:t>
            </w:r>
          </w:p>
          <w:p w14:paraId="1FDB4E6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94F91D8" w14:textId="77777777" w:rsidTr="00767F85">
        <w:trPr>
          <w:trHeight w:val="1614"/>
        </w:trPr>
        <w:tc>
          <w:tcPr>
            <w:tcW w:w="10480" w:type="dxa"/>
            <w:gridSpan w:val="2"/>
            <w:tcBorders>
              <w:bottom w:val="single" w:sz="4" w:space="0" w:color="auto"/>
            </w:tcBorders>
            <w:shd w:val="clear" w:color="auto" w:fill="FFFFFF"/>
          </w:tcPr>
          <w:p w14:paraId="5B23B95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48AD5DE"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D3B582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8B193F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F86C66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076E69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7C79020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313F9012" w14:textId="77777777" w:rsidTr="00767F85">
        <w:trPr>
          <w:trHeight w:val="686"/>
        </w:trPr>
        <w:tc>
          <w:tcPr>
            <w:tcW w:w="10480" w:type="dxa"/>
            <w:gridSpan w:val="2"/>
            <w:shd w:val="clear" w:color="auto" w:fill="C0C0C0"/>
          </w:tcPr>
          <w:p w14:paraId="0C9AFA7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ADULT AT RISK LEGAL STATUS AT TIME OF REFERRAL e.g. MHCTA, AWI, CHILD CARE LEGISLATION</w:t>
            </w:r>
          </w:p>
          <w:p w14:paraId="308674E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30081660" w14:textId="77777777" w:rsidTr="00767F85">
        <w:trPr>
          <w:trHeight w:val="1148"/>
        </w:trPr>
        <w:tc>
          <w:tcPr>
            <w:tcW w:w="10480" w:type="dxa"/>
            <w:gridSpan w:val="2"/>
          </w:tcPr>
          <w:p w14:paraId="6E86C75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3998B4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747FF6D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C2D286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B73441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57EF0898" w14:textId="77777777" w:rsidTr="00767F85">
        <w:trPr>
          <w:trHeight w:val="463"/>
        </w:trPr>
        <w:tc>
          <w:tcPr>
            <w:tcW w:w="10480" w:type="dxa"/>
            <w:gridSpan w:val="2"/>
            <w:shd w:val="clear" w:color="auto" w:fill="C0C0C0"/>
          </w:tcPr>
          <w:p w14:paraId="414F298E"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DETAILS OF THE ALLEGED ABUSER – WHERE KNOWN</w:t>
            </w:r>
          </w:p>
          <w:p w14:paraId="14FA0DC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1EBBDADA" w14:textId="77777777" w:rsidTr="00767F85">
        <w:trPr>
          <w:trHeight w:val="442"/>
        </w:trPr>
        <w:tc>
          <w:tcPr>
            <w:tcW w:w="10480" w:type="dxa"/>
            <w:gridSpan w:val="2"/>
            <w:shd w:val="clear" w:color="auto" w:fill="FFFFFF"/>
          </w:tcPr>
          <w:p w14:paraId="08299AB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Name</w:t>
            </w:r>
          </w:p>
          <w:p w14:paraId="3F22379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21EE89D0" w14:textId="77777777" w:rsidTr="00767F85">
        <w:trPr>
          <w:trHeight w:val="463"/>
        </w:trPr>
        <w:tc>
          <w:tcPr>
            <w:tcW w:w="10480" w:type="dxa"/>
            <w:gridSpan w:val="2"/>
            <w:shd w:val="clear" w:color="auto" w:fill="FFFFFF"/>
          </w:tcPr>
          <w:p w14:paraId="27C790B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Relationship to person</w:t>
            </w:r>
          </w:p>
          <w:p w14:paraId="2E08C80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4023557" w14:textId="77777777" w:rsidTr="00767F85">
        <w:trPr>
          <w:trHeight w:val="1370"/>
        </w:trPr>
        <w:tc>
          <w:tcPr>
            <w:tcW w:w="10480" w:type="dxa"/>
            <w:gridSpan w:val="2"/>
            <w:shd w:val="clear" w:color="auto" w:fill="FFFFFF"/>
          </w:tcPr>
          <w:p w14:paraId="5729BF2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Address</w:t>
            </w:r>
          </w:p>
          <w:p w14:paraId="7797767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8A9772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84CA94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006AC4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7B0D304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5AE0946F" w14:textId="77777777" w:rsidTr="00767F85">
        <w:trPr>
          <w:trHeight w:val="463"/>
        </w:trPr>
        <w:tc>
          <w:tcPr>
            <w:tcW w:w="10480" w:type="dxa"/>
            <w:gridSpan w:val="2"/>
            <w:shd w:val="clear" w:color="auto" w:fill="C0C0C0"/>
          </w:tcPr>
          <w:p w14:paraId="23C515C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DETAIL OF ANY PREVIOUS CONCERN/INCIDENT</w:t>
            </w:r>
            <w:r w:rsidRPr="00CA45BC">
              <w:rPr>
                <w:rFonts w:ascii="Arial" w:eastAsia="Times New Roman" w:hAnsi="Arial" w:cs="Times New Roman"/>
                <w:sz w:val="20"/>
                <w:szCs w:val="20"/>
                <w:lang w:eastAsia="en-GB"/>
              </w:rPr>
              <w:t>(to include dates, times, actions taken and outcomes)</w:t>
            </w:r>
          </w:p>
        </w:tc>
      </w:tr>
      <w:tr w:rsidR="00B156DC" w:rsidRPr="00CA45BC" w14:paraId="42222033" w14:textId="77777777" w:rsidTr="00767F85">
        <w:trPr>
          <w:trHeight w:val="2320"/>
        </w:trPr>
        <w:tc>
          <w:tcPr>
            <w:tcW w:w="10480" w:type="dxa"/>
            <w:gridSpan w:val="2"/>
            <w:shd w:val="clear" w:color="auto" w:fill="FFFFFF"/>
          </w:tcPr>
          <w:p w14:paraId="74AB41C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9089A1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A0C097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AD330E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307191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25AF3D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1648EFC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722432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8774E6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4072BA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616EC738" w14:textId="77777777" w:rsidTr="00767F85">
        <w:trPr>
          <w:trHeight w:val="463"/>
        </w:trPr>
        <w:tc>
          <w:tcPr>
            <w:tcW w:w="10480" w:type="dxa"/>
            <w:gridSpan w:val="2"/>
            <w:shd w:val="clear" w:color="auto" w:fill="FFFFFF"/>
          </w:tcPr>
          <w:p w14:paraId="323A146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Referrer Signature</w:t>
            </w:r>
          </w:p>
          <w:p w14:paraId="792D7F0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703A579E" w14:textId="77777777" w:rsidTr="00767F85">
        <w:trPr>
          <w:trHeight w:val="442"/>
        </w:trPr>
        <w:tc>
          <w:tcPr>
            <w:tcW w:w="10480" w:type="dxa"/>
            <w:gridSpan w:val="2"/>
            <w:shd w:val="clear" w:color="auto" w:fill="FFFFFF"/>
          </w:tcPr>
          <w:p w14:paraId="71DD987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Print Name</w:t>
            </w:r>
          </w:p>
          <w:p w14:paraId="5D2F075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5D402A93" w14:textId="77777777" w:rsidTr="00767F85">
        <w:trPr>
          <w:trHeight w:val="463"/>
        </w:trPr>
        <w:tc>
          <w:tcPr>
            <w:tcW w:w="10480" w:type="dxa"/>
            <w:gridSpan w:val="2"/>
            <w:shd w:val="clear" w:color="auto" w:fill="FFFFFF"/>
          </w:tcPr>
          <w:p w14:paraId="09404AA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Date</w:t>
            </w:r>
          </w:p>
          <w:p w14:paraId="027BAA4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bl>
    <w:p w14:paraId="01AE3FDF" w14:textId="77777777" w:rsidR="00B156DC" w:rsidRDefault="00B156DC" w:rsidP="00B156DC">
      <w:pPr>
        <w:autoSpaceDE w:val="0"/>
        <w:autoSpaceDN w:val="0"/>
        <w:adjustRightInd w:val="0"/>
        <w:rPr>
          <w:rFonts w:ascii="Arial" w:eastAsia="Times New Roman" w:hAnsi="Arial" w:cs="Times New Roman"/>
          <w:b/>
          <w:sz w:val="20"/>
          <w:szCs w:val="20"/>
          <w:lang w:eastAsia="en-GB"/>
        </w:rPr>
      </w:pPr>
    </w:p>
    <w:p w14:paraId="09A2E305" w14:textId="77777777" w:rsidR="00B156DC" w:rsidRPr="00CA45BC" w:rsidRDefault="00B156DC" w:rsidP="00B156DC">
      <w:pPr>
        <w:autoSpaceDE w:val="0"/>
        <w:autoSpaceDN w:val="0"/>
        <w:adjustRightInd w:val="0"/>
        <w:rPr>
          <w:rFonts w:ascii="Arial" w:eastAsia="Times New Roman" w:hAnsi="Arial" w:cs="Times New Roman"/>
          <w:b/>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0"/>
      </w:tblGrid>
      <w:tr w:rsidR="00B156DC" w:rsidRPr="00CA45BC" w14:paraId="39833661" w14:textId="77777777" w:rsidTr="00767F85">
        <w:trPr>
          <w:trHeight w:val="1146"/>
        </w:trPr>
        <w:tc>
          <w:tcPr>
            <w:tcW w:w="10560" w:type="dxa"/>
            <w:tcBorders>
              <w:bottom w:val="single" w:sz="4" w:space="0" w:color="auto"/>
            </w:tcBorders>
            <w:shd w:val="clear" w:color="auto" w:fill="C0C0C0"/>
          </w:tcPr>
          <w:p w14:paraId="14D4F8CC" w14:textId="77777777" w:rsidR="00B156DC" w:rsidRPr="00CA45BC" w:rsidRDefault="00B156DC" w:rsidP="00432E54">
            <w:pPr>
              <w:autoSpaceDE w:val="0"/>
              <w:autoSpaceDN w:val="0"/>
              <w:adjustRightInd w:val="0"/>
              <w:jc w:val="center"/>
              <w:rPr>
                <w:rFonts w:ascii="Arial" w:eastAsia="Times New Roman" w:hAnsi="Arial" w:cs="Times New Roman"/>
                <w:b/>
                <w:color w:val="FF0000"/>
                <w:sz w:val="20"/>
                <w:szCs w:val="20"/>
                <w:lang w:eastAsia="en-GB"/>
              </w:rPr>
            </w:pPr>
            <w:r w:rsidRPr="00CA45BC">
              <w:rPr>
                <w:rFonts w:ascii="Arial" w:eastAsia="Times New Roman" w:hAnsi="Arial" w:cs="Times New Roman"/>
                <w:b/>
                <w:color w:val="FF0000"/>
                <w:sz w:val="20"/>
                <w:szCs w:val="20"/>
                <w:lang w:eastAsia="en-GB"/>
              </w:rPr>
              <w:lastRenderedPageBreak/>
              <w:t>SECTION B</w:t>
            </w:r>
          </w:p>
          <w:p w14:paraId="4959791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ACTION TO BE TAKEN BY SOCIAL WORK SERVICES ON RECEIPT OF REFERRAL </w:t>
            </w:r>
          </w:p>
          <w:p w14:paraId="08871CB5" w14:textId="77777777" w:rsidR="00B156DC" w:rsidRPr="00CA45BC" w:rsidRDefault="00B156DC" w:rsidP="00432E54">
            <w:pPr>
              <w:autoSpaceDE w:val="0"/>
              <w:autoSpaceDN w:val="0"/>
              <w:adjustRightInd w:val="0"/>
              <w:rPr>
                <w:rFonts w:ascii="Arial" w:eastAsia="Times New Roman" w:hAnsi="Arial" w:cs="Times New Roman"/>
                <w:b/>
                <w:color w:val="0000FF"/>
                <w:sz w:val="20"/>
                <w:szCs w:val="20"/>
                <w:lang w:eastAsia="en-GB"/>
              </w:rPr>
            </w:pPr>
            <w:r w:rsidRPr="00CA45BC">
              <w:rPr>
                <w:rFonts w:ascii="Arial" w:eastAsia="Times New Roman" w:hAnsi="Arial" w:cs="Times New Roman"/>
                <w:b/>
                <w:color w:val="0000FF"/>
                <w:sz w:val="20"/>
                <w:szCs w:val="20"/>
                <w:lang w:eastAsia="en-GB"/>
              </w:rPr>
              <w:t xml:space="preserve">Within </w:t>
            </w:r>
            <w:r w:rsidRPr="00CA45BC">
              <w:rPr>
                <w:rFonts w:ascii="Arial" w:eastAsia="Times New Roman" w:hAnsi="Arial" w:cs="Times New Roman"/>
                <w:b/>
                <w:color w:val="FF0000"/>
                <w:sz w:val="20"/>
                <w:szCs w:val="20"/>
                <w:u w:val="single"/>
                <w:lang w:eastAsia="en-GB"/>
              </w:rPr>
              <w:t>5 days</w:t>
            </w:r>
            <w:r w:rsidRPr="00CA45BC">
              <w:rPr>
                <w:rFonts w:ascii="Arial" w:eastAsia="Times New Roman" w:hAnsi="Arial" w:cs="Times New Roman"/>
                <w:b/>
                <w:color w:val="FF0000"/>
                <w:sz w:val="20"/>
                <w:szCs w:val="20"/>
                <w:lang w:eastAsia="en-GB"/>
              </w:rPr>
              <w:t xml:space="preserve"> </w:t>
            </w:r>
            <w:r w:rsidRPr="00CA45BC">
              <w:rPr>
                <w:rFonts w:ascii="Arial" w:eastAsia="Times New Roman" w:hAnsi="Arial" w:cs="Times New Roman"/>
                <w:b/>
                <w:color w:val="0000FF"/>
                <w:sz w:val="20"/>
                <w:szCs w:val="20"/>
                <w:lang w:eastAsia="en-GB"/>
              </w:rPr>
              <w:t xml:space="preserve">of receiving a written referral on Form AP1 the following actions </w:t>
            </w:r>
            <w:r w:rsidRPr="00CA45BC">
              <w:rPr>
                <w:rFonts w:ascii="Arial" w:eastAsia="Times New Roman" w:hAnsi="Arial" w:cs="Times New Roman"/>
                <w:b/>
                <w:color w:val="0000FF"/>
                <w:sz w:val="20"/>
                <w:szCs w:val="20"/>
                <w:u w:val="single"/>
                <w:lang w:eastAsia="en-GB"/>
              </w:rPr>
              <w:t>MUST</w:t>
            </w:r>
            <w:r w:rsidRPr="00CA45BC">
              <w:rPr>
                <w:rFonts w:ascii="Arial" w:eastAsia="Times New Roman" w:hAnsi="Arial" w:cs="Times New Roman"/>
                <w:b/>
                <w:color w:val="0000FF"/>
                <w:sz w:val="20"/>
                <w:szCs w:val="20"/>
                <w:lang w:eastAsia="en-GB"/>
              </w:rPr>
              <w:t xml:space="preserve"> be completed by Social Work Services as the lead agency.</w:t>
            </w:r>
          </w:p>
          <w:p w14:paraId="42650BD1"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r>
      <w:tr w:rsidR="00B156DC" w:rsidRPr="00CA45BC" w14:paraId="5DE6C0DB" w14:textId="77777777" w:rsidTr="00767F85">
        <w:trPr>
          <w:trHeight w:val="441"/>
        </w:trPr>
        <w:tc>
          <w:tcPr>
            <w:tcW w:w="10560" w:type="dxa"/>
            <w:shd w:val="clear" w:color="auto" w:fill="C0C0C0"/>
          </w:tcPr>
          <w:p w14:paraId="79C9FED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Letter of acknowledgement to be sent immediately to referrer /organisation.</w:t>
            </w:r>
          </w:p>
          <w:p w14:paraId="5541F1D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0E47963F" w14:textId="77777777" w:rsidTr="00767F85">
        <w:trPr>
          <w:trHeight w:val="924"/>
        </w:trPr>
        <w:tc>
          <w:tcPr>
            <w:tcW w:w="10560" w:type="dxa"/>
            <w:tcBorders>
              <w:bottom w:val="single" w:sz="4" w:space="0" w:color="auto"/>
            </w:tcBorders>
          </w:tcPr>
          <w:p w14:paraId="78817AE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sz w:val="20"/>
                <w:szCs w:val="20"/>
                <w:lang w:eastAsia="en-GB"/>
              </w:rPr>
              <w:t xml:space="preserve">Form AP1 received  ( date):-                         </w:t>
            </w:r>
            <w:r w:rsidRPr="00CA45BC">
              <w:rPr>
                <w:rFonts w:ascii="Arial" w:eastAsia="Times New Roman" w:hAnsi="Arial" w:cs="Times New Roman"/>
                <w:b/>
                <w:sz w:val="20"/>
                <w:szCs w:val="20"/>
                <w:lang w:eastAsia="en-GB"/>
              </w:rPr>
              <w:t xml:space="preserve"> </w:t>
            </w:r>
          </w:p>
          <w:p w14:paraId="1A54FEF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9C5CD67"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Form AP1, letter of acknowledgment sent (date):-</w:t>
            </w:r>
          </w:p>
          <w:p w14:paraId="4465BE7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2FC58CD7" w14:textId="77777777" w:rsidTr="00767F85">
        <w:trPr>
          <w:trHeight w:val="461"/>
        </w:trPr>
        <w:tc>
          <w:tcPr>
            <w:tcW w:w="10560" w:type="dxa"/>
            <w:shd w:val="clear" w:color="auto" w:fill="C0C0C0"/>
          </w:tcPr>
          <w:p w14:paraId="6B5BB44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Referrer/Organisation to be advised in writing of the initial outcome of their referral</w:t>
            </w:r>
          </w:p>
          <w:p w14:paraId="381F9C8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1F6857F2" w14:textId="77777777" w:rsidTr="00767F85">
        <w:trPr>
          <w:trHeight w:val="461"/>
        </w:trPr>
        <w:tc>
          <w:tcPr>
            <w:tcW w:w="10560" w:type="dxa"/>
            <w:tcBorders>
              <w:bottom w:val="single" w:sz="4" w:space="0" w:color="auto"/>
            </w:tcBorders>
          </w:tcPr>
          <w:p w14:paraId="48B8CFC0"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Advised (date):-</w:t>
            </w:r>
          </w:p>
          <w:p w14:paraId="7506C2B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42DF1280" w14:textId="77777777" w:rsidTr="00767F85">
        <w:trPr>
          <w:trHeight w:val="904"/>
        </w:trPr>
        <w:tc>
          <w:tcPr>
            <w:tcW w:w="10560" w:type="dxa"/>
            <w:shd w:val="clear" w:color="auto" w:fill="C0C0C0"/>
          </w:tcPr>
          <w:p w14:paraId="0102AFC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Referrer/Organisation to be invited to any subsequent adult protection meetings held by Social Work Services</w:t>
            </w:r>
          </w:p>
          <w:p w14:paraId="5F1DA54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F5B768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Case Conference must be arranged within 10 days of receipt of referral to Social Work.</w:t>
            </w:r>
          </w:p>
        </w:tc>
      </w:tr>
      <w:tr w:rsidR="00B156DC" w:rsidRPr="00CA45BC" w14:paraId="53C18B0C" w14:textId="77777777" w:rsidTr="00767F85">
        <w:trPr>
          <w:trHeight w:val="924"/>
        </w:trPr>
        <w:tc>
          <w:tcPr>
            <w:tcW w:w="10560" w:type="dxa"/>
            <w:tcBorders>
              <w:bottom w:val="single" w:sz="4" w:space="0" w:color="auto"/>
            </w:tcBorders>
          </w:tcPr>
          <w:p w14:paraId="02D5A334"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Invitation to Adult Protection Case Conference  YES/NO (date sent):-</w:t>
            </w:r>
          </w:p>
          <w:p w14:paraId="58E2A82E"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p w14:paraId="0A5ABF96"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Date of Case Conference:-</w:t>
            </w:r>
          </w:p>
          <w:p w14:paraId="5674A3E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03C74987" w14:textId="77777777" w:rsidTr="00767F85">
        <w:trPr>
          <w:trHeight w:val="461"/>
        </w:trPr>
        <w:tc>
          <w:tcPr>
            <w:tcW w:w="10560" w:type="dxa"/>
            <w:tcBorders>
              <w:bottom w:val="single" w:sz="4" w:space="0" w:color="auto"/>
            </w:tcBorders>
            <w:shd w:val="clear" w:color="auto" w:fill="C0C0C0"/>
          </w:tcPr>
          <w:p w14:paraId="43001DEE" w14:textId="77777777" w:rsidR="00B156DC" w:rsidRPr="00CA45BC" w:rsidRDefault="00B156DC" w:rsidP="00432E54">
            <w:pPr>
              <w:autoSpaceDE w:val="0"/>
              <w:autoSpaceDN w:val="0"/>
              <w:adjustRightInd w:val="0"/>
              <w:rPr>
                <w:rFonts w:ascii="Arial" w:eastAsia="Times New Roman" w:hAnsi="Arial" w:cs="Times New Roman"/>
                <w:b/>
                <w:color w:val="FF0000"/>
                <w:sz w:val="20"/>
                <w:szCs w:val="20"/>
                <w:lang w:eastAsia="en-GB"/>
              </w:rPr>
            </w:pPr>
            <w:r w:rsidRPr="00CA45BC">
              <w:rPr>
                <w:rFonts w:ascii="Arial" w:eastAsia="Times New Roman" w:hAnsi="Arial" w:cs="Times New Roman"/>
                <w:b/>
                <w:sz w:val="20"/>
                <w:szCs w:val="20"/>
                <w:lang w:eastAsia="en-GB"/>
              </w:rPr>
              <w:t xml:space="preserve">Enquire &amp; Complete any missing information not provided in </w:t>
            </w:r>
            <w:r w:rsidRPr="00CA45BC">
              <w:rPr>
                <w:rFonts w:ascii="Arial" w:eastAsia="Times New Roman" w:hAnsi="Arial" w:cs="Times New Roman"/>
                <w:b/>
                <w:color w:val="FF0000"/>
                <w:sz w:val="20"/>
                <w:szCs w:val="20"/>
                <w:lang w:eastAsia="en-GB"/>
              </w:rPr>
              <w:t>Part A</w:t>
            </w:r>
          </w:p>
          <w:p w14:paraId="768913BE"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r>
      <w:tr w:rsidR="00B156DC" w:rsidRPr="00CA45BC" w14:paraId="37FD720D" w14:textId="77777777" w:rsidTr="00767F85">
        <w:trPr>
          <w:trHeight w:val="904"/>
        </w:trPr>
        <w:tc>
          <w:tcPr>
            <w:tcW w:w="10560" w:type="dxa"/>
            <w:tcBorders>
              <w:bottom w:val="single" w:sz="4" w:space="0" w:color="auto"/>
            </w:tcBorders>
          </w:tcPr>
          <w:p w14:paraId="0F5C69EE"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Completed: (date)</w:t>
            </w:r>
          </w:p>
          <w:p w14:paraId="6758978A"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p w14:paraId="4CBA7F4B"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Reasons for non-completion:-</w:t>
            </w:r>
          </w:p>
          <w:p w14:paraId="29B24B3F"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r>
      <w:tr w:rsidR="00B156DC" w:rsidRPr="00CA45BC" w14:paraId="2BD53C29" w14:textId="77777777" w:rsidTr="00767F85">
        <w:trPr>
          <w:trHeight w:val="461"/>
        </w:trPr>
        <w:tc>
          <w:tcPr>
            <w:tcW w:w="10560" w:type="dxa"/>
            <w:tcBorders>
              <w:bottom w:val="single" w:sz="4" w:space="0" w:color="auto"/>
            </w:tcBorders>
            <w:shd w:val="clear" w:color="auto" w:fill="C0C0C0"/>
          </w:tcPr>
          <w:p w14:paraId="110D1F1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ACTION – NO HARMFUL CONDUCT/CONCERNS</w:t>
            </w:r>
          </w:p>
          <w:p w14:paraId="3F6F4C77"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r>
      <w:tr w:rsidR="00B156DC" w:rsidRPr="00CA45BC" w14:paraId="4D91890D" w14:textId="77777777" w:rsidTr="00767F85">
        <w:trPr>
          <w:trHeight w:val="1850"/>
        </w:trPr>
        <w:tc>
          <w:tcPr>
            <w:tcW w:w="10560" w:type="dxa"/>
            <w:tcBorders>
              <w:bottom w:val="single" w:sz="4" w:space="0" w:color="auto"/>
            </w:tcBorders>
          </w:tcPr>
          <w:p w14:paraId="2E71BCF3"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i.e. – Refer on to an appropriate agency/review existing care plan/ consider other adult legislation/ action taken and give reasons :-</w:t>
            </w:r>
          </w:p>
          <w:p w14:paraId="5C6A77C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7B816A9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EE36BF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5B1AA4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BDE9E4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566A782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06C43D06" w14:textId="77777777" w:rsidTr="00767F85">
        <w:trPr>
          <w:trHeight w:val="461"/>
        </w:trPr>
        <w:tc>
          <w:tcPr>
            <w:tcW w:w="10560" w:type="dxa"/>
            <w:tcBorders>
              <w:bottom w:val="single" w:sz="4" w:space="0" w:color="auto"/>
            </w:tcBorders>
            <w:shd w:val="clear" w:color="auto" w:fill="C0C0C0"/>
          </w:tcPr>
          <w:p w14:paraId="634399B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ACTION – YES HARMFUL CONDUCT /CONCERNS</w:t>
            </w:r>
          </w:p>
          <w:p w14:paraId="336D64E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r w:rsidR="00B156DC" w:rsidRPr="00CA45BC" w14:paraId="064FF7D0" w14:textId="77777777" w:rsidTr="00767F85">
        <w:trPr>
          <w:trHeight w:val="1628"/>
        </w:trPr>
        <w:tc>
          <w:tcPr>
            <w:tcW w:w="10560" w:type="dxa"/>
            <w:tcBorders>
              <w:bottom w:val="single" w:sz="4" w:space="0" w:color="auto"/>
            </w:tcBorders>
          </w:tcPr>
          <w:p w14:paraId="3165B984"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t>i.e. – Immediate Adult Protection Order sought/Investigate Further / Case Conference arranged and give reasons:-</w:t>
            </w:r>
          </w:p>
          <w:p w14:paraId="268AC87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3539F41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0B57102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6132ED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48F8A7F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r>
    </w:tbl>
    <w:p w14:paraId="44E29492" w14:textId="77777777" w:rsidR="00B156DC" w:rsidRPr="00CA45BC" w:rsidRDefault="00B156DC" w:rsidP="00B156DC">
      <w:pPr>
        <w:rPr>
          <w:rFonts w:ascii="Arial" w:eastAsia="Times New Roman" w:hAnsi="Arial" w:cs="Times New Roman"/>
          <w:sz w:val="20"/>
          <w:szCs w:val="20"/>
          <w:lang w:eastAsia="en-GB"/>
        </w:rPr>
      </w:pPr>
      <w:r w:rsidRPr="00CA45BC">
        <w:rPr>
          <w:rFonts w:ascii="Arial" w:eastAsia="Times New Roman" w:hAnsi="Arial" w:cs="Times New Roman"/>
          <w:sz w:val="20"/>
          <w:szCs w:val="20"/>
          <w:lang w:eastAsia="en-GB"/>
        </w:rPr>
        <w:br w:type="page"/>
      </w:r>
    </w:p>
    <w:tbl>
      <w:tblPr>
        <w:tblW w:w="10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3"/>
        <w:gridCol w:w="67"/>
        <w:gridCol w:w="5099"/>
      </w:tblGrid>
      <w:tr w:rsidR="00767F85" w:rsidRPr="00CA45BC" w14:paraId="346D2EFF" w14:textId="77777777" w:rsidTr="00767F85">
        <w:trPr>
          <w:trHeight w:val="220"/>
        </w:trPr>
        <w:tc>
          <w:tcPr>
            <w:tcW w:w="5480" w:type="dxa"/>
            <w:gridSpan w:val="2"/>
            <w:shd w:val="clear" w:color="auto" w:fill="C0C0C0"/>
          </w:tcPr>
          <w:p w14:paraId="436A6CB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lastRenderedPageBreak/>
              <w:t>Note Primary Category of Referral</w:t>
            </w:r>
          </w:p>
        </w:tc>
        <w:tc>
          <w:tcPr>
            <w:tcW w:w="5098" w:type="dxa"/>
            <w:shd w:val="clear" w:color="auto" w:fill="C0C0C0"/>
          </w:tcPr>
          <w:p w14:paraId="64DAAEB4"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Note Primary Category of Referrer</w:t>
            </w:r>
          </w:p>
        </w:tc>
      </w:tr>
      <w:tr w:rsidR="00767F85" w:rsidRPr="00CA45BC" w14:paraId="259796D7" w14:textId="77777777" w:rsidTr="00767F85">
        <w:trPr>
          <w:trHeight w:val="116"/>
        </w:trPr>
        <w:tc>
          <w:tcPr>
            <w:tcW w:w="5480" w:type="dxa"/>
            <w:gridSpan w:val="2"/>
            <w:tcBorders>
              <w:bottom w:val="single" w:sz="4" w:space="0" w:color="auto"/>
            </w:tcBorders>
          </w:tcPr>
          <w:p w14:paraId="5BB0ACE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Category is :-</w:t>
            </w:r>
          </w:p>
          <w:p w14:paraId="23E6D41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098" w:type="dxa"/>
            <w:tcBorders>
              <w:bottom w:val="single" w:sz="4" w:space="0" w:color="auto"/>
            </w:tcBorders>
          </w:tcPr>
          <w:p w14:paraId="696367F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Category is:-</w:t>
            </w:r>
          </w:p>
        </w:tc>
      </w:tr>
      <w:tr w:rsidR="00767F85" w:rsidRPr="00CA45BC" w14:paraId="2417957E" w14:textId="77777777" w:rsidTr="00767F85">
        <w:trPr>
          <w:trHeight w:val="116"/>
        </w:trPr>
        <w:tc>
          <w:tcPr>
            <w:tcW w:w="5480" w:type="dxa"/>
            <w:gridSpan w:val="2"/>
            <w:shd w:val="clear" w:color="auto" w:fill="C0C0C0"/>
            <w:vAlign w:val="center"/>
          </w:tcPr>
          <w:p w14:paraId="43828D7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Codes</w:t>
            </w:r>
          </w:p>
        </w:tc>
        <w:tc>
          <w:tcPr>
            <w:tcW w:w="5098" w:type="dxa"/>
            <w:shd w:val="clear" w:color="auto" w:fill="C0C0C0"/>
            <w:vAlign w:val="center"/>
          </w:tcPr>
          <w:p w14:paraId="027A2CDC"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Codes</w:t>
            </w:r>
          </w:p>
        </w:tc>
      </w:tr>
      <w:tr w:rsidR="00767F85" w:rsidRPr="00CA45BC" w14:paraId="35B0C86E" w14:textId="77777777" w:rsidTr="00767F85">
        <w:trPr>
          <w:trHeight w:val="116"/>
        </w:trPr>
        <w:tc>
          <w:tcPr>
            <w:tcW w:w="5480" w:type="dxa"/>
            <w:gridSpan w:val="2"/>
            <w:vAlign w:val="center"/>
          </w:tcPr>
          <w:p w14:paraId="37CEC4A3"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A</w:t>
            </w:r>
            <w:r w:rsidRPr="00CA45BC">
              <w:rPr>
                <w:rFonts w:ascii="Arial" w:eastAsia="Times New Roman" w:hAnsi="Arial" w:cs="Times New Roman"/>
                <w:sz w:val="20"/>
                <w:szCs w:val="20"/>
                <w:lang w:eastAsia="en-GB"/>
              </w:rPr>
              <w:t>. Physical Injury</w:t>
            </w:r>
          </w:p>
        </w:tc>
        <w:tc>
          <w:tcPr>
            <w:tcW w:w="5098" w:type="dxa"/>
            <w:vAlign w:val="center"/>
          </w:tcPr>
          <w:p w14:paraId="125A8519"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1.</w:t>
            </w:r>
            <w:r w:rsidRPr="00CA45BC">
              <w:rPr>
                <w:rFonts w:ascii="Arial" w:eastAsia="Times New Roman" w:hAnsi="Arial" w:cs="Times New Roman"/>
                <w:sz w:val="20"/>
                <w:szCs w:val="20"/>
                <w:lang w:eastAsia="en-GB"/>
              </w:rPr>
              <w:t xml:space="preserve"> Social Work Statutory Employees in Council</w:t>
            </w:r>
          </w:p>
        </w:tc>
      </w:tr>
      <w:tr w:rsidR="00767F85" w:rsidRPr="00CA45BC" w14:paraId="34A62293" w14:textId="77777777" w:rsidTr="00767F85">
        <w:trPr>
          <w:trHeight w:val="116"/>
        </w:trPr>
        <w:tc>
          <w:tcPr>
            <w:tcW w:w="5480" w:type="dxa"/>
            <w:gridSpan w:val="2"/>
            <w:vAlign w:val="center"/>
          </w:tcPr>
          <w:p w14:paraId="5A05EE3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B</w:t>
            </w:r>
            <w:r w:rsidRPr="00CA45BC">
              <w:rPr>
                <w:rFonts w:ascii="Arial" w:eastAsia="Times New Roman" w:hAnsi="Arial" w:cs="Times New Roman"/>
                <w:sz w:val="20"/>
                <w:szCs w:val="20"/>
                <w:lang w:eastAsia="en-GB"/>
              </w:rPr>
              <w:t>. Sexual Abuse</w:t>
            </w:r>
          </w:p>
        </w:tc>
        <w:tc>
          <w:tcPr>
            <w:tcW w:w="5098" w:type="dxa"/>
            <w:vAlign w:val="center"/>
          </w:tcPr>
          <w:p w14:paraId="30908E0C"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2</w:t>
            </w:r>
            <w:r w:rsidRPr="00CA45BC">
              <w:rPr>
                <w:rFonts w:ascii="Arial" w:eastAsia="Times New Roman" w:hAnsi="Arial" w:cs="Times New Roman"/>
                <w:sz w:val="20"/>
                <w:szCs w:val="20"/>
                <w:lang w:eastAsia="en-GB"/>
              </w:rPr>
              <w:t>. Employees at Council Residential Establishment</w:t>
            </w:r>
          </w:p>
        </w:tc>
      </w:tr>
      <w:tr w:rsidR="00767F85" w:rsidRPr="00CA45BC" w14:paraId="568A1B40" w14:textId="77777777" w:rsidTr="00767F85">
        <w:trPr>
          <w:trHeight w:val="116"/>
        </w:trPr>
        <w:tc>
          <w:tcPr>
            <w:tcW w:w="5480" w:type="dxa"/>
            <w:gridSpan w:val="2"/>
            <w:vAlign w:val="center"/>
          </w:tcPr>
          <w:p w14:paraId="64892E6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C</w:t>
            </w:r>
            <w:r w:rsidRPr="00CA45BC">
              <w:rPr>
                <w:rFonts w:ascii="Arial" w:eastAsia="Times New Roman" w:hAnsi="Arial" w:cs="Times New Roman"/>
                <w:sz w:val="20"/>
                <w:szCs w:val="20"/>
                <w:lang w:eastAsia="en-GB"/>
              </w:rPr>
              <w:t>. Physical Neglect</w:t>
            </w:r>
          </w:p>
        </w:tc>
        <w:tc>
          <w:tcPr>
            <w:tcW w:w="5098" w:type="dxa"/>
            <w:vAlign w:val="center"/>
          </w:tcPr>
          <w:p w14:paraId="7DC7014E"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3</w:t>
            </w:r>
            <w:r w:rsidRPr="00CA45BC">
              <w:rPr>
                <w:rFonts w:ascii="Arial" w:eastAsia="Times New Roman" w:hAnsi="Arial" w:cs="Times New Roman"/>
                <w:sz w:val="20"/>
                <w:szCs w:val="20"/>
                <w:lang w:eastAsia="en-GB"/>
              </w:rPr>
              <w:t>. Employees at Council Day Care Establishment</w:t>
            </w:r>
          </w:p>
        </w:tc>
      </w:tr>
      <w:tr w:rsidR="00767F85" w:rsidRPr="00CA45BC" w14:paraId="3A4B782F" w14:textId="77777777" w:rsidTr="00767F85">
        <w:trPr>
          <w:trHeight w:val="116"/>
        </w:trPr>
        <w:tc>
          <w:tcPr>
            <w:tcW w:w="5480" w:type="dxa"/>
            <w:gridSpan w:val="2"/>
            <w:vAlign w:val="center"/>
          </w:tcPr>
          <w:p w14:paraId="0B44414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w:t>
            </w:r>
            <w:r w:rsidRPr="00CA45BC">
              <w:rPr>
                <w:rFonts w:ascii="Arial" w:eastAsia="Times New Roman" w:hAnsi="Arial" w:cs="Times New Roman"/>
                <w:sz w:val="20"/>
                <w:szCs w:val="20"/>
                <w:lang w:eastAsia="en-GB"/>
              </w:rPr>
              <w:t>. Financial or Material Abuse</w:t>
            </w:r>
          </w:p>
        </w:tc>
        <w:tc>
          <w:tcPr>
            <w:tcW w:w="5098" w:type="dxa"/>
            <w:vAlign w:val="center"/>
          </w:tcPr>
          <w:p w14:paraId="548981F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4. </w:t>
            </w:r>
            <w:r w:rsidRPr="00CA45BC">
              <w:rPr>
                <w:rFonts w:ascii="Arial" w:eastAsia="Times New Roman" w:hAnsi="Arial" w:cs="Times New Roman"/>
                <w:sz w:val="20"/>
                <w:szCs w:val="20"/>
                <w:lang w:eastAsia="en-GB"/>
              </w:rPr>
              <w:t>Home Carer (Council)</w:t>
            </w:r>
          </w:p>
        </w:tc>
      </w:tr>
      <w:tr w:rsidR="00767F85" w:rsidRPr="00CA45BC" w14:paraId="57A25CE0" w14:textId="77777777" w:rsidTr="00767F85">
        <w:trPr>
          <w:trHeight w:val="116"/>
        </w:trPr>
        <w:tc>
          <w:tcPr>
            <w:tcW w:w="5480" w:type="dxa"/>
            <w:gridSpan w:val="2"/>
            <w:vAlign w:val="center"/>
          </w:tcPr>
          <w:p w14:paraId="7C4E774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E</w:t>
            </w:r>
            <w:r w:rsidRPr="00CA45BC">
              <w:rPr>
                <w:rFonts w:ascii="Arial" w:eastAsia="Times New Roman" w:hAnsi="Arial" w:cs="Times New Roman"/>
                <w:sz w:val="20"/>
                <w:szCs w:val="20"/>
                <w:lang w:eastAsia="en-GB"/>
              </w:rPr>
              <w:t>. Emotional /Psychological Abuse</w:t>
            </w:r>
          </w:p>
        </w:tc>
        <w:tc>
          <w:tcPr>
            <w:tcW w:w="5098" w:type="dxa"/>
            <w:vAlign w:val="center"/>
          </w:tcPr>
          <w:p w14:paraId="69435860"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5. </w:t>
            </w:r>
            <w:r w:rsidRPr="00CA45BC">
              <w:rPr>
                <w:rFonts w:ascii="Arial" w:eastAsia="Times New Roman" w:hAnsi="Arial" w:cs="Times New Roman"/>
                <w:sz w:val="20"/>
                <w:szCs w:val="20"/>
                <w:lang w:eastAsia="en-GB"/>
              </w:rPr>
              <w:t>Housing in the Council</w:t>
            </w:r>
          </w:p>
        </w:tc>
      </w:tr>
      <w:tr w:rsidR="00767F85" w:rsidRPr="00CA45BC" w14:paraId="342427DC" w14:textId="77777777" w:rsidTr="00767F85">
        <w:trPr>
          <w:trHeight w:val="116"/>
        </w:trPr>
        <w:tc>
          <w:tcPr>
            <w:tcW w:w="5480" w:type="dxa"/>
            <w:gridSpan w:val="2"/>
            <w:vAlign w:val="center"/>
          </w:tcPr>
          <w:p w14:paraId="0AD1DCD6"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F</w:t>
            </w:r>
            <w:r w:rsidRPr="00CA45BC">
              <w:rPr>
                <w:rFonts w:ascii="Arial" w:eastAsia="Times New Roman" w:hAnsi="Arial" w:cs="Times New Roman"/>
                <w:sz w:val="20"/>
                <w:szCs w:val="20"/>
                <w:lang w:eastAsia="en-GB"/>
              </w:rPr>
              <w:t>. Neglect and acts of Omission by others charged with adult at risks care</w:t>
            </w:r>
          </w:p>
        </w:tc>
        <w:tc>
          <w:tcPr>
            <w:tcW w:w="5098" w:type="dxa"/>
            <w:vAlign w:val="center"/>
          </w:tcPr>
          <w:p w14:paraId="3011C0F4"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6</w:t>
            </w:r>
            <w:r w:rsidRPr="00CA45BC">
              <w:rPr>
                <w:rFonts w:ascii="Arial" w:eastAsia="Times New Roman" w:hAnsi="Arial" w:cs="Times New Roman"/>
                <w:sz w:val="20"/>
                <w:szCs w:val="20"/>
                <w:lang w:eastAsia="en-GB"/>
              </w:rPr>
              <w:t>. Police</w:t>
            </w:r>
          </w:p>
        </w:tc>
      </w:tr>
      <w:tr w:rsidR="00767F85" w:rsidRPr="00CA45BC" w14:paraId="700430E7" w14:textId="77777777" w:rsidTr="00767F85">
        <w:trPr>
          <w:trHeight w:val="116"/>
        </w:trPr>
        <w:tc>
          <w:tcPr>
            <w:tcW w:w="5480" w:type="dxa"/>
            <w:gridSpan w:val="2"/>
            <w:vAlign w:val="center"/>
          </w:tcPr>
          <w:p w14:paraId="6A19E6E1"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G</w:t>
            </w:r>
            <w:r w:rsidRPr="00CA45BC">
              <w:rPr>
                <w:rFonts w:ascii="Arial" w:eastAsia="Times New Roman" w:hAnsi="Arial" w:cs="Times New Roman"/>
                <w:sz w:val="20"/>
                <w:szCs w:val="20"/>
                <w:lang w:eastAsia="en-GB"/>
              </w:rPr>
              <w:t>. Self-Neglect</w:t>
            </w:r>
          </w:p>
        </w:tc>
        <w:tc>
          <w:tcPr>
            <w:tcW w:w="5098" w:type="dxa"/>
            <w:vAlign w:val="center"/>
          </w:tcPr>
          <w:p w14:paraId="7EBB3C45"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7</w:t>
            </w:r>
            <w:r w:rsidRPr="00CA45BC">
              <w:rPr>
                <w:rFonts w:ascii="Arial" w:eastAsia="Times New Roman" w:hAnsi="Arial" w:cs="Times New Roman"/>
                <w:sz w:val="20"/>
                <w:szCs w:val="20"/>
                <w:lang w:eastAsia="en-GB"/>
              </w:rPr>
              <w:t>. GP/ Member of Primary Care Team</w:t>
            </w:r>
          </w:p>
        </w:tc>
      </w:tr>
      <w:tr w:rsidR="00767F85" w:rsidRPr="00CA45BC" w14:paraId="563922B0" w14:textId="77777777" w:rsidTr="00767F85">
        <w:trPr>
          <w:trHeight w:val="116"/>
        </w:trPr>
        <w:tc>
          <w:tcPr>
            <w:tcW w:w="5480" w:type="dxa"/>
            <w:gridSpan w:val="2"/>
            <w:vAlign w:val="center"/>
          </w:tcPr>
          <w:p w14:paraId="6BD50846"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c>
          <w:tcPr>
            <w:tcW w:w="5098" w:type="dxa"/>
            <w:vAlign w:val="center"/>
          </w:tcPr>
          <w:p w14:paraId="66AB5718"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8</w:t>
            </w:r>
            <w:r w:rsidRPr="00CA45BC">
              <w:rPr>
                <w:rFonts w:ascii="Arial" w:eastAsia="Times New Roman" w:hAnsi="Arial" w:cs="Times New Roman"/>
                <w:sz w:val="20"/>
                <w:szCs w:val="20"/>
                <w:lang w:eastAsia="en-GB"/>
              </w:rPr>
              <w:t>. Hospital Medical Employees/ Registrar/ Consultant/ /Nurse</w:t>
            </w:r>
          </w:p>
        </w:tc>
      </w:tr>
      <w:tr w:rsidR="00767F85" w:rsidRPr="00CA45BC" w14:paraId="1ACF9093" w14:textId="77777777" w:rsidTr="00767F85">
        <w:trPr>
          <w:trHeight w:val="116"/>
        </w:trPr>
        <w:tc>
          <w:tcPr>
            <w:tcW w:w="5480" w:type="dxa"/>
            <w:gridSpan w:val="2"/>
            <w:vAlign w:val="center"/>
          </w:tcPr>
          <w:p w14:paraId="68F49426"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c>
          <w:tcPr>
            <w:tcW w:w="5098" w:type="dxa"/>
            <w:vAlign w:val="center"/>
          </w:tcPr>
          <w:p w14:paraId="09E46A52"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9</w:t>
            </w:r>
            <w:r w:rsidRPr="00CA45BC">
              <w:rPr>
                <w:rFonts w:ascii="Arial" w:eastAsia="Times New Roman" w:hAnsi="Arial" w:cs="Times New Roman"/>
                <w:sz w:val="20"/>
                <w:szCs w:val="20"/>
                <w:lang w:eastAsia="en-GB"/>
              </w:rPr>
              <w:t>. Clinical Psychologist/Psychiatrist</w:t>
            </w:r>
          </w:p>
        </w:tc>
      </w:tr>
      <w:tr w:rsidR="00767F85" w:rsidRPr="00CA45BC" w14:paraId="069036C5" w14:textId="77777777" w:rsidTr="00767F85">
        <w:trPr>
          <w:trHeight w:val="116"/>
        </w:trPr>
        <w:tc>
          <w:tcPr>
            <w:tcW w:w="5480" w:type="dxa"/>
            <w:gridSpan w:val="2"/>
            <w:vAlign w:val="center"/>
          </w:tcPr>
          <w:p w14:paraId="27EA2781"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c>
          <w:tcPr>
            <w:tcW w:w="5098" w:type="dxa"/>
            <w:vAlign w:val="center"/>
          </w:tcPr>
          <w:p w14:paraId="5CFA3A02"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10</w:t>
            </w:r>
            <w:r w:rsidRPr="00CA45BC">
              <w:rPr>
                <w:rFonts w:ascii="Arial" w:eastAsia="Times New Roman" w:hAnsi="Arial" w:cs="Times New Roman"/>
                <w:sz w:val="20"/>
                <w:szCs w:val="20"/>
                <w:lang w:eastAsia="en-GB"/>
              </w:rPr>
              <w:t>. Community Mental Health Team/Nurses/Doctors/ MHO</w:t>
            </w:r>
          </w:p>
        </w:tc>
      </w:tr>
      <w:tr w:rsidR="00767F85" w:rsidRPr="00CA45BC" w14:paraId="3F8B1991" w14:textId="77777777" w:rsidTr="00767F85">
        <w:trPr>
          <w:trHeight w:val="116"/>
        </w:trPr>
        <w:tc>
          <w:tcPr>
            <w:tcW w:w="5480" w:type="dxa"/>
            <w:gridSpan w:val="2"/>
            <w:vAlign w:val="center"/>
          </w:tcPr>
          <w:p w14:paraId="6591E773"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c>
          <w:tcPr>
            <w:tcW w:w="5098" w:type="dxa"/>
            <w:vAlign w:val="center"/>
          </w:tcPr>
          <w:p w14:paraId="29691659"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11</w:t>
            </w:r>
            <w:r w:rsidRPr="00CA45BC">
              <w:rPr>
                <w:rFonts w:ascii="Arial" w:eastAsia="Times New Roman" w:hAnsi="Arial" w:cs="Times New Roman"/>
                <w:sz w:val="20"/>
                <w:szCs w:val="20"/>
                <w:lang w:eastAsia="en-GB"/>
              </w:rPr>
              <w:t>. Substance Misuse Team</w:t>
            </w:r>
          </w:p>
        </w:tc>
      </w:tr>
      <w:tr w:rsidR="00767F85" w:rsidRPr="00CA45BC" w14:paraId="63415AB2" w14:textId="77777777" w:rsidTr="00767F85">
        <w:trPr>
          <w:trHeight w:val="230"/>
        </w:trPr>
        <w:tc>
          <w:tcPr>
            <w:tcW w:w="5480" w:type="dxa"/>
            <w:gridSpan w:val="2"/>
            <w:vAlign w:val="center"/>
          </w:tcPr>
          <w:p w14:paraId="5660A338"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098" w:type="dxa"/>
            <w:vAlign w:val="center"/>
          </w:tcPr>
          <w:p w14:paraId="5462897D"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12</w:t>
            </w:r>
            <w:r w:rsidRPr="00CA45BC">
              <w:rPr>
                <w:rFonts w:ascii="Arial" w:eastAsia="Times New Roman" w:hAnsi="Arial" w:cs="Times New Roman"/>
                <w:sz w:val="20"/>
                <w:szCs w:val="20"/>
                <w:lang w:eastAsia="en-GB"/>
              </w:rPr>
              <w:t>. Parent/Carer/ Guardian</w:t>
            </w:r>
          </w:p>
        </w:tc>
      </w:tr>
      <w:tr w:rsidR="00767F85" w:rsidRPr="00CA45BC" w14:paraId="4B7FE011" w14:textId="77777777" w:rsidTr="00767F85">
        <w:trPr>
          <w:trHeight w:val="230"/>
        </w:trPr>
        <w:tc>
          <w:tcPr>
            <w:tcW w:w="5480" w:type="dxa"/>
            <w:gridSpan w:val="2"/>
            <w:vAlign w:val="center"/>
          </w:tcPr>
          <w:p w14:paraId="5D415A25"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p>
        </w:tc>
        <w:tc>
          <w:tcPr>
            <w:tcW w:w="5098" w:type="dxa"/>
            <w:vAlign w:val="center"/>
          </w:tcPr>
          <w:p w14:paraId="2F2C2478" w14:textId="77777777" w:rsidR="00B156DC" w:rsidRPr="00CA45BC" w:rsidRDefault="00B156DC" w:rsidP="00432E54">
            <w:pPr>
              <w:autoSpaceDE w:val="0"/>
              <w:autoSpaceDN w:val="0"/>
              <w:adjustRightInd w:val="0"/>
              <w:rPr>
                <w:rFonts w:ascii="Arial" w:eastAsia="Times New Roman" w:hAnsi="Arial" w:cs="Times New Roman"/>
                <w:sz w:val="20"/>
                <w:szCs w:val="20"/>
                <w:lang w:eastAsia="en-GB"/>
              </w:rPr>
            </w:pPr>
            <w:r w:rsidRPr="00CA45BC">
              <w:rPr>
                <w:rFonts w:ascii="Arial" w:eastAsia="Times New Roman" w:hAnsi="Arial" w:cs="Times New Roman"/>
                <w:b/>
                <w:sz w:val="20"/>
                <w:szCs w:val="20"/>
                <w:lang w:eastAsia="en-GB"/>
              </w:rPr>
              <w:t>13</w:t>
            </w:r>
            <w:r w:rsidRPr="00CA45BC">
              <w:rPr>
                <w:rFonts w:ascii="Arial" w:eastAsia="Times New Roman" w:hAnsi="Arial" w:cs="Times New Roman"/>
                <w:sz w:val="20"/>
                <w:szCs w:val="20"/>
                <w:lang w:eastAsia="en-GB"/>
              </w:rPr>
              <w:t>. Neighbour/Friend</w:t>
            </w:r>
          </w:p>
        </w:tc>
      </w:tr>
      <w:tr w:rsidR="00767F85" w:rsidRPr="00CA45BC" w14:paraId="3C45596C" w14:textId="77777777" w:rsidTr="00767F85">
        <w:trPr>
          <w:trHeight w:val="230"/>
        </w:trPr>
        <w:tc>
          <w:tcPr>
            <w:tcW w:w="5480" w:type="dxa"/>
            <w:gridSpan w:val="2"/>
            <w:tcBorders>
              <w:bottom w:val="single" w:sz="4" w:space="0" w:color="auto"/>
            </w:tcBorders>
            <w:vAlign w:val="center"/>
          </w:tcPr>
          <w:p w14:paraId="03C3C92A"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098" w:type="dxa"/>
            <w:tcBorders>
              <w:bottom w:val="single" w:sz="4" w:space="0" w:color="auto"/>
            </w:tcBorders>
            <w:vAlign w:val="center"/>
          </w:tcPr>
          <w:p w14:paraId="090913B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14. </w:t>
            </w:r>
            <w:r w:rsidRPr="006D421A">
              <w:rPr>
                <w:rFonts w:ascii="Arial" w:eastAsia="Times New Roman" w:hAnsi="Arial" w:cs="Times New Roman"/>
                <w:sz w:val="20"/>
                <w:szCs w:val="20"/>
                <w:lang w:eastAsia="en-GB"/>
              </w:rPr>
              <w:t xml:space="preserve">Education, Youth and Communities Service </w:t>
            </w:r>
            <w:r>
              <w:rPr>
                <w:rFonts w:ascii="Arial" w:eastAsia="Times New Roman" w:hAnsi="Arial" w:cs="Times New Roman"/>
                <w:sz w:val="20"/>
                <w:szCs w:val="20"/>
                <w:lang w:eastAsia="en-GB"/>
              </w:rPr>
              <w:t>(</w:t>
            </w:r>
            <w:r w:rsidRPr="00CA45BC">
              <w:rPr>
                <w:rFonts w:ascii="Arial" w:eastAsia="Times New Roman" w:hAnsi="Arial" w:cs="Times New Roman"/>
                <w:sz w:val="20"/>
                <w:szCs w:val="20"/>
                <w:lang w:eastAsia="en-GB"/>
              </w:rPr>
              <w:t>Council</w:t>
            </w:r>
            <w:r>
              <w:rPr>
                <w:rFonts w:ascii="Arial" w:eastAsia="Times New Roman" w:hAnsi="Arial" w:cs="Times New Roman"/>
                <w:sz w:val="20"/>
                <w:szCs w:val="20"/>
                <w:lang w:eastAsia="en-GB"/>
              </w:rPr>
              <w:t>)</w:t>
            </w:r>
            <w:r w:rsidRPr="00CA45BC">
              <w:rPr>
                <w:rFonts w:ascii="Arial" w:eastAsia="Times New Roman" w:hAnsi="Arial" w:cs="Times New Roman"/>
                <w:sz w:val="20"/>
                <w:szCs w:val="20"/>
                <w:lang w:eastAsia="en-GB"/>
              </w:rPr>
              <w:t xml:space="preserve"> </w:t>
            </w:r>
          </w:p>
        </w:tc>
      </w:tr>
      <w:tr w:rsidR="00767F85" w:rsidRPr="00CA45BC" w14:paraId="1A8430C8" w14:textId="77777777" w:rsidTr="00767F85">
        <w:trPr>
          <w:trHeight w:val="230"/>
        </w:trPr>
        <w:tc>
          <w:tcPr>
            <w:tcW w:w="5480" w:type="dxa"/>
            <w:gridSpan w:val="2"/>
            <w:tcBorders>
              <w:bottom w:val="single" w:sz="4" w:space="0" w:color="auto"/>
            </w:tcBorders>
            <w:vAlign w:val="center"/>
          </w:tcPr>
          <w:p w14:paraId="4B84623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098" w:type="dxa"/>
            <w:tcBorders>
              <w:bottom w:val="single" w:sz="4" w:space="0" w:color="auto"/>
            </w:tcBorders>
            <w:vAlign w:val="center"/>
          </w:tcPr>
          <w:p w14:paraId="30B7E97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15. </w:t>
            </w:r>
            <w:r w:rsidRPr="00CA45BC">
              <w:rPr>
                <w:rFonts w:ascii="Arial" w:eastAsia="Times New Roman" w:hAnsi="Arial" w:cs="Times New Roman"/>
                <w:sz w:val="20"/>
                <w:szCs w:val="20"/>
                <w:lang w:eastAsia="en-GB"/>
              </w:rPr>
              <w:t>Other ( Please Specify)</w:t>
            </w:r>
            <w:r w:rsidRPr="00CA45BC">
              <w:rPr>
                <w:rFonts w:ascii="Arial" w:eastAsia="Times New Roman" w:hAnsi="Arial" w:cs="Times New Roman"/>
                <w:b/>
                <w:sz w:val="20"/>
                <w:szCs w:val="20"/>
                <w:lang w:eastAsia="en-GB"/>
              </w:rPr>
              <w:t xml:space="preserve"> </w:t>
            </w:r>
          </w:p>
        </w:tc>
      </w:tr>
      <w:tr w:rsidR="00767F85" w:rsidRPr="00CA45BC" w14:paraId="19B1E8BD" w14:textId="77777777" w:rsidTr="00767F85">
        <w:trPr>
          <w:trHeight w:val="1389"/>
        </w:trPr>
        <w:tc>
          <w:tcPr>
            <w:tcW w:w="5413" w:type="dxa"/>
            <w:shd w:val="clear" w:color="auto" w:fill="C0C0C0"/>
          </w:tcPr>
          <w:p w14:paraId="5C50251F"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 xml:space="preserve">All information from AP1 Form to be transferred to Councils Assessment &amp; Care Management IT Screens or held in Council Case Files. </w:t>
            </w:r>
          </w:p>
          <w:p w14:paraId="09AD0682"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Information gained from Police Referral Form also to be recorded.</w:t>
            </w:r>
          </w:p>
          <w:p w14:paraId="4DDF6073"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tc>
        <w:tc>
          <w:tcPr>
            <w:tcW w:w="5166" w:type="dxa"/>
            <w:gridSpan w:val="2"/>
          </w:tcPr>
          <w:p w14:paraId="0D83F099"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Date Completed :-</w:t>
            </w:r>
          </w:p>
        </w:tc>
      </w:tr>
      <w:tr w:rsidR="00B156DC" w:rsidRPr="00CA45BC" w14:paraId="2DE57A1A" w14:textId="77777777" w:rsidTr="00767F85">
        <w:trPr>
          <w:trHeight w:val="220"/>
        </w:trPr>
        <w:tc>
          <w:tcPr>
            <w:tcW w:w="10579" w:type="dxa"/>
            <w:gridSpan w:val="3"/>
            <w:shd w:val="clear" w:color="auto" w:fill="C0C0C0"/>
          </w:tcPr>
          <w:p w14:paraId="593A5541"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ALL QUESTIONS COMPLETED AND ACTION DECISION RECORDED ON INITIAL REFERRAL</w:t>
            </w:r>
          </w:p>
        </w:tc>
      </w:tr>
      <w:tr w:rsidR="00B156DC" w:rsidRPr="00CA45BC" w14:paraId="01EE1A55" w14:textId="77777777" w:rsidTr="00767F85">
        <w:trPr>
          <w:trHeight w:val="436"/>
        </w:trPr>
        <w:tc>
          <w:tcPr>
            <w:tcW w:w="10579" w:type="dxa"/>
            <w:gridSpan w:val="3"/>
          </w:tcPr>
          <w:p w14:paraId="578A08F7"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586DD8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Manager’s Signature</w:t>
            </w:r>
          </w:p>
        </w:tc>
      </w:tr>
      <w:tr w:rsidR="00B156DC" w:rsidRPr="00CA45BC" w14:paraId="3126A5FA" w14:textId="77777777" w:rsidTr="00767F85">
        <w:trPr>
          <w:trHeight w:val="456"/>
        </w:trPr>
        <w:tc>
          <w:tcPr>
            <w:tcW w:w="10579" w:type="dxa"/>
            <w:gridSpan w:val="3"/>
          </w:tcPr>
          <w:p w14:paraId="2674D385"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6AE36856"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Print Name</w:t>
            </w:r>
          </w:p>
        </w:tc>
      </w:tr>
      <w:tr w:rsidR="00B156DC" w:rsidRPr="00CA45BC" w14:paraId="149F99CF" w14:textId="77777777" w:rsidTr="00767F85">
        <w:trPr>
          <w:trHeight w:val="456"/>
        </w:trPr>
        <w:tc>
          <w:tcPr>
            <w:tcW w:w="10579" w:type="dxa"/>
            <w:gridSpan w:val="3"/>
          </w:tcPr>
          <w:p w14:paraId="32BA2FAD"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p>
          <w:p w14:paraId="2BC3E11B" w14:textId="77777777" w:rsidR="00B156DC" w:rsidRPr="00CA45BC" w:rsidRDefault="00B156DC" w:rsidP="00432E54">
            <w:pPr>
              <w:autoSpaceDE w:val="0"/>
              <w:autoSpaceDN w:val="0"/>
              <w:adjustRightInd w:val="0"/>
              <w:rPr>
                <w:rFonts w:ascii="Arial" w:eastAsia="Times New Roman" w:hAnsi="Arial" w:cs="Times New Roman"/>
                <w:b/>
                <w:sz w:val="20"/>
                <w:szCs w:val="20"/>
                <w:lang w:eastAsia="en-GB"/>
              </w:rPr>
            </w:pPr>
            <w:r w:rsidRPr="00CA45BC">
              <w:rPr>
                <w:rFonts w:ascii="Arial" w:eastAsia="Times New Roman" w:hAnsi="Arial" w:cs="Times New Roman"/>
                <w:b/>
                <w:sz w:val="20"/>
                <w:szCs w:val="20"/>
                <w:lang w:eastAsia="en-GB"/>
              </w:rPr>
              <w:t>Date</w:t>
            </w:r>
          </w:p>
        </w:tc>
      </w:tr>
    </w:tbl>
    <w:p w14:paraId="33EB562D" w14:textId="33CA6CD6" w:rsidR="00B156DC" w:rsidRDefault="00B156DC" w:rsidP="00B156DC">
      <w:pPr>
        <w:autoSpaceDE w:val="0"/>
        <w:autoSpaceDN w:val="0"/>
        <w:adjustRightInd w:val="0"/>
        <w:rPr>
          <w:rFonts w:ascii="Arial" w:eastAsia="Times New Roman" w:hAnsi="Arial" w:cs="Times New Roman"/>
          <w:b/>
          <w:sz w:val="20"/>
          <w:szCs w:val="20"/>
          <w:lang w:eastAsia="en-GB"/>
        </w:rPr>
      </w:pPr>
    </w:p>
    <w:p w14:paraId="77BE0EB4" w14:textId="2B344E50" w:rsidR="00B156DC" w:rsidRPr="00767F85" w:rsidRDefault="00B156DC" w:rsidP="00B156DC">
      <w:pPr>
        <w:autoSpaceDE w:val="0"/>
        <w:autoSpaceDN w:val="0"/>
        <w:adjustRightInd w:val="0"/>
        <w:rPr>
          <w:rFonts w:ascii="Comic Sans MS" w:eastAsia="Times New Roman" w:hAnsi="Comic Sans MS" w:cs="Times New Roman"/>
          <w:b/>
          <w:sz w:val="20"/>
          <w:szCs w:val="20"/>
          <w:lang w:eastAsia="en-GB"/>
        </w:rPr>
      </w:pPr>
      <w:r w:rsidRPr="00767F85">
        <w:rPr>
          <w:rFonts w:ascii="Comic Sans MS" w:eastAsia="Times New Roman" w:hAnsi="Comic Sans MS" w:cs="Times New Roman"/>
          <w:b/>
          <w:sz w:val="20"/>
          <w:szCs w:val="20"/>
          <w:lang w:eastAsia="en-GB"/>
        </w:rPr>
        <w:t>Please refer to</w:t>
      </w:r>
    </w:p>
    <w:p w14:paraId="5146FBBC" w14:textId="77777777" w:rsidR="00B156DC" w:rsidRPr="00767F85" w:rsidRDefault="00B156DC" w:rsidP="00B156DC">
      <w:pPr>
        <w:autoSpaceDE w:val="0"/>
        <w:autoSpaceDN w:val="0"/>
        <w:adjustRightInd w:val="0"/>
        <w:rPr>
          <w:rFonts w:ascii="Comic Sans MS" w:eastAsia="Times New Roman" w:hAnsi="Comic Sans MS" w:cs="Times New Roman"/>
          <w:b/>
          <w:sz w:val="20"/>
          <w:szCs w:val="20"/>
          <w:lang w:eastAsia="en-GB"/>
        </w:rPr>
      </w:pPr>
    </w:p>
    <w:p w14:paraId="10AD25F0" w14:textId="3AB8AAF9" w:rsidR="00B156DC" w:rsidRPr="00767F85" w:rsidRDefault="00B156DC" w:rsidP="00B156DC">
      <w:pPr>
        <w:autoSpaceDE w:val="0"/>
        <w:autoSpaceDN w:val="0"/>
        <w:adjustRightInd w:val="0"/>
        <w:rPr>
          <w:rFonts w:ascii="Comic Sans MS" w:eastAsia="Times New Roman" w:hAnsi="Comic Sans MS" w:cs="Times New Roman"/>
          <w:b/>
          <w:sz w:val="20"/>
          <w:szCs w:val="20"/>
          <w:lang w:eastAsia="en-GB"/>
        </w:rPr>
      </w:pPr>
      <w:r w:rsidRPr="00767F85">
        <w:rPr>
          <w:rFonts w:ascii="Comic Sans MS" w:eastAsia="Times New Roman" w:hAnsi="Comic Sans MS" w:cs="Times New Roman"/>
          <w:b/>
          <w:sz w:val="20"/>
          <w:szCs w:val="20"/>
          <w:lang w:eastAsia="en-GB"/>
        </w:rPr>
        <w:t>Gen 109-18 Adult Protection Reporting Procedure - Revised March 2018</w:t>
      </w:r>
    </w:p>
    <w:sectPr w:rsidR="00B156DC" w:rsidRPr="00767F85" w:rsidSect="00F42588">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5BE4" w14:textId="77777777" w:rsidR="00B00C43" w:rsidRDefault="00B00C43" w:rsidP="00E63DC2">
      <w:r>
        <w:separator/>
      </w:r>
    </w:p>
  </w:endnote>
  <w:endnote w:type="continuationSeparator" w:id="0">
    <w:p w14:paraId="7558B91F" w14:textId="77777777" w:rsidR="00B00C43" w:rsidRDefault="00B00C43" w:rsidP="00E6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assoonPrimaryInfant">
    <w:altName w:val="Courier New"/>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EA54" w14:textId="77777777" w:rsidR="00B00C43" w:rsidRDefault="00B00C43" w:rsidP="00432E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28156" w14:textId="77777777" w:rsidR="00B00C43" w:rsidRDefault="00B00C43" w:rsidP="00E63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3F9B" w14:textId="77777777" w:rsidR="00B00C43" w:rsidRDefault="00B00C43" w:rsidP="00432E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F85">
      <w:rPr>
        <w:rStyle w:val="PageNumber"/>
        <w:noProof/>
      </w:rPr>
      <w:t>7</w:t>
    </w:r>
    <w:r>
      <w:rPr>
        <w:rStyle w:val="PageNumber"/>
      </w:rPr>
      <w:fldChar w:fldCharType="end"/>
    </w:r>
  </w:p>
  <w:p w14:paraId="0BA5F7AD" w14:textId="547F03E0" w:rsidR="00B00C43" w:rsidRPr="00432E54" w:rsidRDefault="00B00C43" w:rsidP="00E63DC2">
    <w:pPr>
      <w:pStyle w:val="Footer"/>
      <w:ind w:right="360"/>
      <w:rPr>
        <w:rFonts w:ascii="Comic Sans MS" w:hAnsi="Comic Sans MS"/>
        <w:b/>
        <w:i/>
        <w:sz w:val="16"/>
        <w:szCs w:val="16"/>
      </w:rPr>
    </w:pPr>
    <w:r w:rsidRPr="00432E54">
      <w:rPr>
        <w:rFonts w:ascii="Comic Sans MS" w:hAnsi="Comic Sans MS"/>
        <w:b/>
        <w:i/>
        <w:sz w:val="16"/>
        <w:szCs w:val="16"/>
      </w:rPr>
      <w:t>Tannochside Primary School, Child &amp; Adult Protection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F2CFC" w14:textId="77777777" w:rsidR="00B00C43" w:rsidRDefault="00B00C43" w:rsidP="00E63DC2">
      <w:r>
        <w:separator/>
      </w:r>
    </w:p>
  </w:footnote>
  <w:footnote w:type="continuationSeparator" w:id="0">
    <w:p w14:paraId="58810A03" w14:textId="77777777" w:rsidR="00B00C43" w:rsidRDefault="00B00C43" w:rsidP="00E63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A9BEA"/>
    <w:lvl w:ilvl="0">
      <w:numFmt w:val="bullet"/>
      <w:lvlText w:val="*"/>
      <w:lvlJc w:val="left"/>
    </w:lvl>
  </w:abstractNum>
  <w:abstractNum w:abstractNumId="1">
    <w:nsid w:val="00712C69"/>
    <w:multiLevelType w:val="hybridMultilevel"/>
    <w:tmpl w:val="E55EE8F8"/>
    <w:lvl w:ilvl="0" w:tplc="A79EC536">
      <w:start w:val="1"/>
      <w:numFmt w:val="bullet"/>
      <w:lvlText w:val="•"/>
      <w:lvlJc w:val="left"/>
      <w:pPr>
        <w:tabs>
          <w:tab w:val="num" w:pos="720"/>
        </w:tabs>
        <w:ind w:left="720"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F72AC"/>
    <w:multiLevelType w:val="hybridMultilevel"/>
    <w:tmpl w:val="FBA4883E"/>
    <w:lvl w:ilvl="0" w:tplc="A79EC536">
      <w:start w:val="1"/>
      <w:numFmt w:val="bullet"/>
      <w:lvlText w:val="•"/>
      <w:lvlJc w:val="left"/>
      <w:pPr>
        <w:tabs>
          <w:tab w:val="num" w:pos="720"/>
        </w:tabs>
        <w:ind w:left="720" w:hanging="360"/>
      </w:pPr>
      <w:rPr>
        <w:rFonts w:ascii="Times" w:hAnsi="Times" w:hint="default"/>
      </w:rPr>
    </w:lvl>
    <w:lvl w:ilvl="1" w:tplc="26B2FB70" w:tentative="1">
      <w:start w:val="1"/>
      <w:numFmt w:val="bullet"/>
      <w:lvlText w:val="•"/>
      <w:lvlJc w:val="left"/>
      <w:pPr>
        <w:tabs>
          <w:tab w:val="num" w:pos="1440"/>
        </w:tabs>
        <w:ind w:left="1440" w:hanging="360"/>
      </w:pPr>
      <w:rPr>
        <w:rFonts w:ascii="Times" w:hAnsi="Times" w:hint="default"/>
      </w:rPr>
    </w:lvl>
    <w:lvl w:ilvl="2" w:tplc="A7A00FB0" w:tentative="1">
      <w:start w:val="1"/>
      <w:numFmt w:val="bullet"/>
      <w:lvlText w:val="•"/>
      <w:lvlJc w:val="left"/>
      <w:pPr>
        <w:tabs>
          <w:tab w:val="num" w:pos="2160"/>
        </w:tabs>
        <w:ind w:left="2160" w:hanging="360"/>
      </w:pPr>
      <w:rPr>
        <w:rFonts w:ascii="Times" w:hAnsi="Times" w:hint="default"/>
      </w:rPr>
    </w:lvl>
    <w:lvl w:ilvl="3" w:tplc="3228B544" w:tentative="1">
      <w:start w:val="1"/>
      <w:numFmt w:val="bullet"/>
      <w:lvlText w:val="•"/>
      <w:lvlJc w:val="left"/>
      <w:pPr>
        <w:tabs>
          <w:tab w:val="num" w:pos="2880"/>
        </w:tabs>
        <w:ind w:left="2880" w:hanging="360"/>
      </w:pPr>
      <w:rPr>
        <w:rFonts w:ascii="Times" w:hAnsi="Times" w:hint="default"/>
      </w:rPr>
    </w:lvl>
    <w:lvl w:ilvl="4" w:tplc="6AFA6B80" w:tentative="1">
      <w:start w:val="1"/>
      <w:numFmt w:val="bullet"/>
      <w:lvlText w:val="•"/>
      <w:lvlJc w:val="left"/>
      <w:pPr>
        <w:tabs>
          <w:tab w:val="num" w:pos="3600"/>
        </w:tabs>
        <w:ind w:left="3600" w:hanging="360"/>
      </w:pPr>
      <w:rPr>
        <w:rFonts w:ascii="Times" w:hAnsi="Times" w:hint="default"/>
      </w:rPr>
    </w:lvl>
    <w:lvl w:ilvl="5" w:tplc="91A4E8F2" w:tentative="1">
      <w:start w:val="1"/>
      <w:numFmt w:val="bullet"/>
      <w:lvlText w:val="•"/>
      <w:lvlJc w:val="left"/>
      <w:pPr>
        <w:tabs>
          <w:tab w:val="num" w:pos="4320"/>
        </w:tabs>
        <w:ind w:left="4320" w:hanging="360"/>
      </w:pPr>
      <w:rPr>
        <w:rFonts w:ascii="Times" w:hAnsi="Times" w:hint="default"/>
      </w:rPr>
    </w:lvl>
    <w:lvl w:ilvl="6" w:tplc="44700126" w:tentative="1">
      <w:start w:val="1"/>
      <w:numFmt w:val="bullet"/>
      <w:lvlText w:val="•"/>
      <w:lvlJc w:val="left"/>
      <w:pPr>
        <w:tabs>
          <w:tab w:val="num" w:pos="5040"/>
        </w:tabs>
        <w:ind w:left="5040" w:hanging="360"/>
      </w:pPr>
      <w:rPr>
        <w:rFonts w:ascii="Times" w:hAnsi="Times" w:hint="default"/>
      </w:rPr>
    </w:lvl>
    <w:lvl w:ilvl="7" w:tplc="68249038" w:tentative="1">
      <w:start w:val="1"/>
      <w:numFmt w:val="bullet"/>
      <w:lvlText w:val="•"/>
      <w:lvlJc w:val="left"/>
      <w:pPr>
        <w:tabs>
          <w:tab w:val="num" w:pos="5760"/>
        </w:tabs>
        <w:ind w:left="5760" w:hanging="360"/>
      </w:pPr>
      <w:rPr>
        <w:rFonts w:ascii="Times" w:hAnsi="Times" w:hint="default"/>
      </w:rPr>
    </w:lvl>
    <w:lvl w:ilvl="8" w:tplc="5C6C1C94" w:tentative="1">
      <w:start w:val="1"/>
      <w:numFmt w:val="bullet"/>
      <w:lvlText w:val="•"/>
      <w:lvlJc w:val="left"/>
      <w:pPr>
        <w:tabs>
          <w:tab w:val="num" w:pos="6480"/>
        </w:tabs>
        <w:ind w:left="6480" w:hanging="360"/>
      </w:pPr>
      <w:rPr>
        <w:rFonts w:ascii="Times" w:hAnsi="Times" w:hint="default"/>
      </w:rPr>
    </w:lvl>
  </w:abstractNum>
  <w:abstractNum w:abstractNumId="3">
    <w:nsid w:val="0B796531"/>
    <w:multiLevelType w:val="hybridMultilevel"/>
    <w:tmpl w:val="B242146A"/>
    <w:lvl w:ilvl="0" w:tplc="8924A926">
      <w:start w:val="2"/>
      <w:numFmt w:val="decimal"/>
      <w:lvlText w:val="%1."/>
      <w:lvlJc w:val="left"/>
      <w:pPr>
        <w:tabs>
          <w:tab w:val="num" w:pos="720"/>
        </w:tabs>
        <w:ind w:left="720" w:hanging="360"/>
      </w:pPr>
    </w:lvl>
    <w:lvl w:ilvl="1" w:tplc="A6E41212" w:tentative="1">
      <w:start w:val="1"/>
      <w:numFmt w:val="decimal"/>
      <w:lvlText w:val="%2."/>
      <w:lvlJc w:val="left"/>
      <w:pPr>
        <w:tabs>
          <w:tab w:val="num" w:pos="1440"/>
        </w:tabs>
        <w:ind w:left="1440" w:hanging="360"/>
      </w:pPr>
    </w:lvl>
    <w:lvl w:ilvl="2" w:tplc="9880F354" w:tentative="1">
      <w:start w:val="1"/>
      <w:numFmt w:val="decimal"/>
      <w:lvlText w:val="%3."/>
      <w:lvlJc w:val="left"/>
      <w:pPr>
        <w:tabs>
          <w:tab w:val="num" w:pos="2160"/>
        </w:tabs>
        <w:ind w:left="2160" w:hanging="360"/>
      </w:pPr>
    </w:lvl>
    <w:lvl w:ilvl="3" w:tplc="7C38F210" w:tentative="1">
      <w:start w:val="1"/>
      <w:numFmt w:val="decimal"/>
      <w:lvlText w:val="%4."/>
      <w:lvlJc w:val="left"/>
      <w:pPr>
        <w:tabs>
          <w:tab w:val="num" w:pos="2880"/>
        </w:tabs>
        <w:ind w:left="2880" w:hanging="360"/>
      </w:pPr>
    </w:lvl>
    <w:lvl w:ilvl="4" w:tplc="E0E66672" w:tentative="1">
      <w:start w:val="1"/>
      <w:numFmt w:val="decimal"/>
      <w:lvlText w:val="%5."/>
      <w:lvlJc w:val="left"/>
      <w:pPr>
        <w:tabs>
          <w:tab w:val="num" w:pos="3600"/>
        </w:tabs>
        <w:ind w:left="3600" w:hanging="360"/>
      </w:pPr>
    </w:lvl>
    <w:lvl w:ilvl="5" w:tplc="96DAC2C2" w:tentative="1">
      <w:start w:val="1"/>
      <w:numFmt w:val="decimal"/>
      <w:lvlText w:val="%6."/>
      <w:lvlJc w:val="left"/>
      <w:pPr>
        <w:tabs>
          <w:tab w:val="num" w:pos="4320"/>
        </w:tabs>
        <w:ind w:left="4320" w:hanging="360"/>
      </w:pPr>
    </w:lvl>
    <w:lvl w:ilvl="6" w:tplc="15E8AC06" w:tentative="1">
      <w:start w:val="1"/>
      <w:numFmt w:val="decimal"/>
      <w:lvlText w:val="%7."/>
      <w:lvlJc w:val="left"/>
      <w:pPr>
        <w:tabs>
          <w:tab w:val="num" w:pos="5040"/>
        </w:tabs>
        <w:ind w:left="5040" w:hanging="360"/>
      </w:pPr>
    </w:lvl>
    <w:lvl w:ilvl="7" w:tplc="E6B6720C" w:tentative="1">
      <w:start w:val="1"/>
      <w:numFmt w:val="decimal"/>
      <w:lvlText w:val="%8."/>
      <w:lvlJc w:val="left"/>
      <w:pPr>
        <w:tabs>
          <w:tab w:val="num" w:pos="5760"/>
        </w:tabs>
        <w:ind w:left="5760" w:hanging="360"/>
      </w:pPr>
    </w:lvl>
    <w:lvl w:ilvl="8" w:tplc="B9F449CA" w:tentative="1">
      <w:start w:val="1"/>
      <w:numFmt w:val="decimal"/>
      <w:lvlText w:val="%9."/>
      <w:lvlJc w:val="left"/>
      <w:pPr>
        <w:tabs>
          <w:tab w:val="num" w:pos="6480"/>
        </w:tabs>
        <w:ind w:left="6480" w:hanging="360"/>
      </w:pPr>
    </w:lvl>
  </w:abstractNum>
  <w:abstractNum w:abstractNumId="4">
    <w:nsid w:val="0E7F5065"/>
    <w:multiLevelType w:val="hybridMultilevel"/>
    <w:tmpl w:val="0D2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D44D7"/>
    <w:multiLevelType w:val="hybridMultilevel"/>
    <w:tmpl w:val="474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7728E"/>
    <w:multiLevelType w:val="hybridMultilevel"/>
    <w:tmpl w:val="E7D684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0D30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A0D1AF4"/>
    <w:multiLevelType w:val="hybridMultilevel"/>
    <w:tmpl w:val="712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C409D"/>
    <w:multiLevelType w:val="hybridMultilevel"/>
    <w:tmpl w:val="06EA89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260E13"/>
    <w:multiLevelType w:val="hybridMultilevel"/>
    <w:tmpl w:val="2A5C5354"/>
    <w:lvl w:ilvl="0" w:tplc="4FCE1DEA">
      <w:start w:val="1"/>
      <w:numFmt w:val="decimal"/>
      <w:lvlText w:val="%1."/>
      <w:lvlJc w:val="left"/>
      <w:pPr>
        <w:tabs>
          <w:tab w:val="num" w:pos="720"/>
        </w:tabs>
        <w:ind w:left="720" w:hanging="360"/>
      </w:pPr>
    </w:lvl>
    <w:lvl w:ilvl="1" w:tplc="DE38BA90" w:tentative="1">
      <w:start w:val="1"/>
      <w:numFmt w:val="decimal"/>
      <w:lvlText w:val="%2."/>
      <w:lvlJc w:val="left"/>
      <w:pPr>
        <w:tabs>
          <w:tab w:val="num" w:pos="1440"/>
        </w:tabs>
        <w:ind w:left="1440" w:hanging="360"/>
      </w:pPr>
    </w:lvl>
    <w:lvl w:ilvl="2" w:tplc="E038599E" w:tentative="1">
      <w:start w:val="1"/>
      <w:numFmt w:val="decimal"/>
      <w:lvlText w:val="%3."/>
      <w:lvlJc w:val="left"/>
      <w:pPr>
        <w:tabs>
          <w:tab w:val="num" w:pos="2160"/>
        </w:tabs>
        <w:ind w:left="2160" w:hanging="360"/>
      </w:pPr>
    </w:lvl>
    <w:lvl w:ilvl="3" w:tplc="6E947C28" w:tentative="1">
      <w:start w:val="1"/>
      <w:numFmt w:val="decimal"/>
      <w:lvlText w:val="%4."/>
      <w:lvlJc w:val="left"/>
      <w:pPr>
        <w:tabs>
          <w:tab w:val="num" w:pos="2880"/>
        </w:tabs>
        <w:ind w:left="2880" w:hanging="360"/>
      </w:pPr>
    </w:lvl>
    <w:lvl w:ilvl="4" w:tplc="67220480" w:tentative="1">
      <w:start w:val="1"/>
      <w:numFmt w:val="decimal"/>
      <w:lvlText w:val="%5."/>
      <w:lvlJc w:val="left"/>
      <w:pPr>
        <w:tabs>
          <w:tab w:val="num" w:pos="3600"/>
        </w:tabs>
        <w:ind w:left="3600" w:hanging="360"/>
      </w:pPr>
    </w:lvl>
    <w:lvl w:ilvl="5" w:tplc="22FEBF50" w:tentative="1">
      <w:start w:val="1"/>
      <w:numFmt w:val="decimal"/>
      <w:lvlText w:val="%6."/>
      <w:lvlJc w:val="left"/>
      <w:pPr>
        <w:tabs>
          <w:tab w:val="num" w:pos="4320"/>
        </w:tabs>
        <w:ind w:left="4320" w:hanging="360"/>
      </w:pPr>
    </w:lvl>
    <w:lvl w:ilvl="6" w:tplc="086EB248" w:tentative="1">
      <w:start w:val="1"/>
      <w:numFmt w:val="decimal"/>
      <w:lvlText w:val="%7."/>
      <w:lvlJc w:val="left"/>
      <w:pPr>
        <w:tabs>
          <w:tab w:val="num" w:pos="5040"/>
        </w:tabs>
        <w:ind w:left="5040" w:hanging="360"/>
      </w:pPr>
    </w:lvl>
    <w:lvl w:ilvl="7" w:tplc="200E0C24" w:tentative="1">
      <w:start w:val="1"/>
      <w:numFmt w:val="decimal"/>
      <w:lvlText w:val="%8."/>
      <w:lvlJc w:val="left"/>
      <w:pPr>
        <w:tabs>
          <w:tab w:val="num" w:pos="5760"/>
        </w:tabs>
        <w:ind w:left="5760" w:hanging="360"/>
      </w:pPr>
    </w:lvl>
    <w:lvl w:ilvl="8" w:tplc="4620C024" w:tentative="1">
      <w:start w:val="1"/>
      <w:numFmt w:val="decimal"/>
      <w:lvlText w:val="%9."/>
      <w:lvlJc w:val="left"/>
      <w:pPr>
        <w:tabs>
          <w:tab w:val="num" w:pos="6480"/>
        </w:tabs>
        <w:ind w:left="6480" w:hanging="360"/>
      </w:pPr>
    </w:lvl>
  </w:abstractNum>
  <w:abstractNum w:abstractNumId="11">
    <w:nsid w:val="6F723809"/>
    <w:multiLevelType w:val="hybridMultilevel"/>
    <w:tmpl w:val="DCC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5454E4"/>
    <w:multiLevelType w:val="hybridMultilevel"/>
    <w:tmpl w:val="0B0C150E"/>
    <w:lvl w:ilvl="0" w:tplc="C2607902">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86"/>
        </w:tabs>
        <w:ind w:left="786"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76BE2A15"/>
    <w:multiLevelType w:val="hybridMultilevel"/>
    <w:tmpl w:val="56C899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D6440E8"/>
    <w:multiLevelType w:val="hybridMultilevel"/>
    <w:tmpl w:val="A56246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E6E1C3B"/>
    <w:multiLevelType w:val="hybridMultilevel"/>
    <w:tmpl w:val="806405EA"/>
    <w:lvl w:ilvl="0" w:tplc="366E7BC6">
      <w:start w:val="1"/>
      <w:numFmt w:val="bullet"/>
      <w:lvlText w:val="•"/>
      <w:lvlJc w:val="left"/>
      <w:pPr>
        <w:tabs>
          <w:tab w:val="num" w:pos="720"/>
        </w:tabs>
        <w:ind w:left="720" w:hanging="360"/>
      </w:pPr>
      <w:rPr>
        <w:rFonts w:ascii="Times" w:hAnsi="Times" w:hint="default"/>
      </w:rPr>
    </w:lvl>
    <w:lvl w:ilvl="1" w:tplc="CDC24932" w:tentative="1">
      <w:start w:val="1"/>
      <w:numFmt w:val="bullet"/>
      <w:lvlText w:val="•"/>
      <w:lvlJc w:val="left"/>
      <w:pPr>
        <w:tabs>
          <w:tab w:val="num" w:pos="1440"/>
        </w:tabs>
        <w:ind w:left="1440" w:hanging="360"/>
      </w:pPr>
      <w:rPr>
        <w:rFonts w:ascii="Times" w:hAnsi="Times" w:hint="default"/>
      </w:rPr>
    </w:lvl>
    <w:lvl w:ilvl="2" w:tplc="6194BFCC" w:tentative="1">
      <w:start w:val="1"/>
      <w:numFmt w:val="bullet"/>
      <w:lvlText w:val="•"/>
      <w:lvlJc w:val="left"/>
      <w:pPr>
        <w:tabs>
          <w:tab w:val="num" w:pos="2160"/>
        </w:tabs>
        <w:ind w:left="2160" w:hanging="360"/>
      </w:pPr>
      <w:rPr>
        <w:rFonts w:ascii="Times" w:hAnsi="Times" w:hint="default"/>
      </w:rPr>
    </w:lvl>
    <w:lvl w:ilvl="3" w:tplc="AA42522C" w:tentative="1">
      <w:start w:val="1"/>
      <w:numFmt w:val="bullet"/>
      <w:lvlText w:val="•"/>
      <w:lvlJc w:val="left"/>
      <w:pPr>
        <w:tabs>
          <w:tab w:val="num" w:pos="2880"/>
        </w:tabs>
        <w:ind w:left="2880" w:hanging="360"/>
      </w:pPr>
      <w:rPr>
        <w:rFonts w:ascii="Times" w:hAnsi="Times" w:hint="default"/>
      </w:rPr>
    </w:lvl>
    <w:lvl w:ilvl="4" w:tplc="BA40CE82" w:tentative="1">
      <w:start w:val="1"/>
      <w:numFmt w:val="bullet"/>
      <w:lvlText w:val="•"/>
      <w:lvlJc w:val="left"/>
      <w:pPr>
        <w:tabs>
          <w:tab w:val="num" w:pos="3600"/>
        </w:tabs>
        <w:ind w:left="3600" w:hanging="360"/>
      </w:pPr>
      <w:rPr>
        <w:rFonts w:ascii="Times" w:hAnsi="Times" w:hint="default"/>
      </w:rPr>
    </w:lvl>
    <w:lvl w:ilvl="5" w:tplc="0A7EEFA2" w:tentative="1">
      <w:start w:val="1"/>
      <w:numFmt w:val="bullet"/>
      <w:lvlText w:val="•"/>
      <w:lvlJc w:val="left"/>
      <w:pPr>
        <w:tabs>
          <w:tab w:val="num" w:pos="4320"/>
        </w:tabs>
        <w:ind w:left="4320" w:hanging="360"/>
      </w:pPr>
      <w:rPr>
        <w:rFonts w:ascii="Times" w:hAnsi="Times" w:hint="default"/>
      </w:rPr>
    </w:lvl>
    <w:lvl w:ilvl="6" w:tplc="D982E1F8" w:tentative="1">
      <w:start w:val="1"/>
      <w:numFmt w:val="bullet"/>
      <w:lvlText w:val="•"/>
      <w:lvlJc w:val="left"/>
      <w:pPr>
        <w:tabs>
          <w:tab w:val="num" w:pos="5040"/>
        </w:tabs>
        <w:ind w:left="5040" w:hanging="360"/>
      </w:pPr>
      <w:rPr>
        <w:rFonts w:ascii="Times" w:hAnsi="Times" w:hint="default"/>
      </w:rPr>
    </w:lvl>
    <w:lvl w:ilvl="7" w:tplc="A954A76C" w:tentative="1">
      <w:start w:val="1"/>
      <w:numFmt w:val="bullet"/>
      <w:lvlText w:val="•"/>
      <w:lvlJc w:val="left"/>
      <w:pPr>
        <w:tabs>
          <w:tab w:val="num" w:pos="5760"/>
        </w:tabs>
        <w:ind w:left="5760" w:hanging="360"/>
      </w:pPr>
      <w:rPr>
        <w:rFonts w:ascii="Times" w:hAnsi="Times" w:hint="default"/>
      </w:rPr>
    </w:lvl>
    <w:lvl w:ilvl="8" w:tplc="72EA0668" w:tentative="1">
      <w:start w:val="1"/>
      <w:numFmt w:val="bullet"/>
      <w:lvlText w:val="•"/>
      <w:lvlJc w:val="left"/>
      <w:pPr>
        <w:tabs>
          <w:tab w:val="num" w:pos="6480"/>
        </w:tabs>
        <w:ind w:left="6480" w:hanging="360"/>
      </w:pPr>
      <w:rPr>
        <w:rFonts w:ascii="Times" w:hAnsi="Times" w:hint="default"/>
      </w:rPr>
    </w:lvl>
  </w:abstractNum>
  <w:num w:numId="1">
    <w:abstractNumId w:val="0"/>
    <w:lvlOverride w:ilvl="0">
      <w:lvl w:ilvl="0">
        <w:numFmt w:val="bullet"/>
        <w:lvlText w:val="•"/>
        <w:legacy w:legacy="1" w:legacySpace="0" w:legacyIndent="0"/>
        <w:lvlJc w:val="left"/>
        <w:rPr>
          <w:rFonts w:ascii="Comic Sans MS" w:hAnsi="Comic Sans MS" w:hint="default"/>
          <w:sz w:val="36"/>
        </w:rPr>
      </w:lvl>
    </w:lvlOverride>
  </w:num>
  <w:num w:numId="2">
    <w:abstractNumId w:val="12"/>
  </w:num>
  <w:num w:numId="3">
    <w:abstractNumId w:val="6"/>
  </w:num>
  <w:num w:numId="4">
    <w:abstractNumId w:val="14"/>
  </w:num>
  <w:num w:numId="5">
    <w:abstractNumId w:val="13"/>
  </w:num>
  <w:num w:numId="6">
    <w:abstractNumId w:val="11"/>
  </w:num>
  <w:num w:numId="7">
    <w:abstractNumId w:val="5"/>
  </w:num>
  <w:num w:numId="8">
    <w:abstractNumId w:val="7"/>
  </w:num>
  <w:num w:numId="9">
    <w:abstractNumId w:val="4"/>
  </w:num>
  <w:num w:numId="10">
    <w:abstractNumId w:val="8"/>
  </w:num>
  <w:num w:numId="11">
    <w:abstractNumId w:val="10"/>
  </w:num>
  <w:num w:numId="12">
    <w:abstractNumId w:val="15"/>
  </w:num>
  <w:num w:numId="13">
    <w:abstractNumId w:val="3"/>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26"/>
    <w:rsid w:val="00173D8C"/>
    <w:rsid w:val="002826D1"/>
    <w:rsid w:val="003D621F"/>
    <w:rsid w:val="00432E54"/>
    <w:rsid w:val="0058372D"/>
    <w:rsid w:val="005B14AA"/>
    <w:rsid w:val="00663524"/>
    <w:rsid w:val="00670349"/>
    <w:rsid w:val="006A5CD6"/>
    <w:rsid w:val="00767F85"/>
    <w:rsid w:val="009465FC"/>
    <w:rsid w:val="009E411B"/>
    <w:rsid w:val="00B00C43"/>
    <w:rsid w:val="00B156DC"/>
    <w:rsid w:val="00B43E26"/>
    <w:rsid w:val="00D66934"/>
    <w:rsid w:val="00DD11DC"/>
    <w:rsid w:val="00E63DC2"/>
    <w:rsid w:val="00F42588"/>
    <w:rsid w:val="00FD2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605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A5CD6"/>
    <w:pPr>
      <w:ind w:left="5670" w:hanging="5670"/>
      <w:jc w:val="both"/>
    </w:pPr>
    <w:rPr>
      <w:rFonts w:ascii="Tahoma" w:eastAsia="Times New Roman" w:hAnsi="Tahoma" w:cs="Times New Roman"/>
      <w:szCs w:val="20"/>
    </w:rPr>
  </w:style>
  <w:style w:type="character" w:customStyle="1" w:styleId="BodyTextIndent2Char">
    <w:name w:val="Body Text Indent 2 Char"/>
    <w:basedOn w:val="DefaultParagraphFont"/>
    <w:link w:val="BodyTextIndent2"/>
    <w:rsid w:val="006A5CD6"/>
    <w:rPr>
      <w:rFonts w:ascii="Tahoma" w:eastAsia="Times New Roman" w:hAnsi="Tahoma" w:cs="Times New Roman"/>
      <w:szCs w:val="20"/>
    </w:rPr>
  </w:style>
  <w:style w:type="character" w:styleId="Hyperlink">
    <w:name w:val="Hyperlink"/>
    <w:rsid w:val="006A5CD6"/>
    <w:rPr>
      <w:color w:val="0000FF"/>
      <w:u w:val="single"/>
    </w:rPr>
  </w:style>
  <w:style w:type="paragraph" w:styleId="Footer">
    <w:name w:val="footer"/>
    <w:basedOn w:val="Normal"/>
    <w:link w:val="FooterChar"/>
    <w:uiPriority w:val="99"/>
    <w:unhideWhenUsed/>
    <w:rsid w:val="00E63DC2"/>
    <w:pPr>
      <w:tabs>
        <w:tab w:val="center" w:pos="4513"/>
        <w:tab w:val="right" w:pos="9026"/>
      </w:tabs>
    </w:pPr>
  </w:style>
  <w:style w:type="character" w:customStyle="1" w:styleId="FooterChar">
    <w:name w:val="Footer Char"/>
    <w:basedOn w:val="DefaultParagraphFont"/>
    <w:link w:val="Footer"/>
    <w:uiPriority w:val="99"/>
    <w:rsid w:val="00E63DC2"/>
  </w:style>
  <w:style w:type="character" w:styleId="PageNumber">
    <w:name w:val="page number"/>
    <w:basedOn w:val="DefaultParagraphFont"/>
    <w:uiPriority w:val="99"/>
    <w:semiHidden/>
    <w:unhideWhenUsed/>
    <w:rsid w:val="00E63DC2"/>
  </w:style>
  <w:style w:type="paragraph" w:styleId="Header">
    <w:name w:val="header"/>
    <w:basedOn w:val="Normal"/>
    <w:link w:val="HeaderChar"/>
    <w:uiPriority w:val="99"/>
    <w:unhideWhenUsed/>
    <w:rsid w:val="00E63DC2"/>
    <w:pPr>
      <w:tabs>
        <w:tab w:val="center" w:pos="4513"/>
        <w:tab w:val="right" w:pos="9026"/>
      </w:tabs>
    </w:pPr>
  </w:style>
  <w:style w:type="character" w:customStyle="1" w:styleId="HeaderChar">
    <w:name w:val="Header Char"/>
    <w:basedOn w:val="DefaultParagraphFont"/>
    <w:link w:val="Header"/>
    <w:uiPriority w:val="99"/>
    <w:rsid w:val="00E63DC2"/>
  </w:style>
  <w:style w:type="paragraph" w:styleId="BalloonText">
    <w:name w:val="Balloon Text"/>
    <w:basedOn w:val="Normal"/>
    <w:link w:val="BalloonTextChar"/>
    <w:uiPriority w:val="99"/>
    <w:semiHidden/>
    <w:unhideWhenUsed/>
    <w:rsid w:val="0058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2D"/>
    <w:rPr>
      <w:rFonts w:ascii="Segoe UI" w:hAnsi="Segoe UI" w:cs="Segoe UI"/>
      <w:sz w:val="18"/>
      <w:szCs w:val="18"/>
    </w:rPr>
  </w:style>
  <w:style w:type="paragraph" w:styleId="ListParagraph">
    <w:name w:val="List Paragraph"/>
    <w:basedOn w:val="Normal"/>
    <w:uiPriority w:val="34"/>
    <w:qFormat/>
    <w:rsid w:val="00D66934"/>
    <w:pPr>
      <w:ind w:left="720"/>
      <w:contextualSpacing/>
    </w:pPr>
  </w:style>
  <w:style w:type="table" w:styleId="TableGrid">
    <w:name w:val="Table Grid"/>
    <w:basedOn w:val="TableNormal"/>
    <w:uiPriority w:val="39"/>
    <w:rsid w:val="00B156D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E5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A5CD6"/>
    <w:pPr>
      <w:ind w:left="5670" w:hanging="5670"/>
      <w:jc w:val="both"/>
    </w:pPr>
    <w:rPr>
      <w:rFonts w:ascii="Tahoma" w:eastAsia="Times New Roman" w:hAnsi="Tahoma" w:cs="Times New Roman"/>
      <w:szCs w:val="20"/>
    </w:rPr>
  </w:style>
  <w:style w:type="character" w:customStyle="1" w:styleId="BodyTextIndent2Char">
    <w:name w:val="Body Text Indent 2 Char"/>
    <w:basedOn w:val="DefaultParagraphFont"/>
    <w:link w:val="BodyTextIndent2"/>
    <w:rsid w:val="006A5CD6"/>
    <w:rPr>
      <w:rFonts w:ascii="Tahoma" w:eastAsia="Times New Roman" w:hAnsi="Tahoma" w:cs="Times New Roman"/>
      <w:szCs w:val="20"/>
    </w:rPr>
  </w:style>
  <w:style w:type="character" w:styleId="Hyperlink">
    <w:name w:val="Hyperlink"/>
    <w:rsid w:val="006A5CD6"/>
    <w:rPr>
      <w:color w:val="0000FF"/>
      <w:u w:val="single"/>
    </w:rPr>
  </w:style>
  <w:style w:type="paragraph" w:styleId="Footer">
    <w:name w:val="footer"/>
    <w:basedOn w:val="Normal"/>
    <w:link w:val="FooterChar"/>
    <w:uiPriority w:val="99"/>
    <w:unhideWhenUsed/>
    <w:rsid w:val="00E63DC2"/>
    <w:pPr>
      <w:tabs>
        <w:tab w:val="center" w:pos="4513"/>
        <w:tab w:val="right" w:pos="9026"/>
      </w:tabs>
    </w:pPr>
  </w:style>
  <w:style w:type="character" w:customStyle="1" w:styleId="FooterChar">
    <w:name w:val="Footer Char"/>
    <w:basedOn w:val="DefaultParagraphFont"/>
    <w:link w:val="Footer"/>
    <w:uiPriority w:val="99"/>
    <w:rsid w:val="00E63DC2"/>
  </w:style>
  <w:style w:type="character" w:styleId="PageNumber">
    <w:name w:val="page number"/>
    <w:basedOn w:val="DefaultParagraphFont"/>
    <w:uiPriority w:val="99"/>
    <w:semiHidden/>
    <w:unhideWhenUsed/>
    <w:rsid w:val="00E63DC2"/>
  </w:style>
  <w:style w:type="paragraph" w:styleId="Header">
    <w:name w:val="header"/>
    <w:basedOn w:val="Normal"/>
    <w:link w:val="HeaderChar"/>
    <w:uiPriority w:val="99"/>
    <w:unhideWhenUsed/>
    <w:rsid w:val="00E63DC2"/>
    <w:pPr>
      <w:tabs>
        <w:tab w:val="center" w:pos="4513"/>
        <w:tab w:val="right" w:pos="9026"/>
      </w:tabs>
    </w:pPr>
  </w:style>
  <w:style w:type="character" w:customStyle="1" w:styleId="HeaderChar">
    <w:name w:val="Header Char"/>
    <w:basedOn w:val="DefaultParagraphFont"/>
    <w:link w:val="Header"/>
    <w:uiPriority w:val="99"/>
    <w:rsid w:val="00E63DC2"/>
  </w:style>
  <w:style w:type="paragraph" w:styleId="BalloonText">
    <w:name w:val="Balloon Text"/>
    <w:basedOn w:val="Normal"/>
    <w:link w:val="BalloonTextChar"/>
    <w:uiPriority w:val="99"/>
    <w:semiHidden/>
    <w:unhideWhenUsed/>
    <w:rsid w:val="0058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2D"/>
    <w:rPr>
      <w:rFonts w:ascii="Segoe UI" w:hAnsi="Segoe UI" w:cs="Segoe UI"/>
      <w:sz w:val="18"/>
      <w:szCs w:val="18"/>
    </w:rPr>
  </w:style>
  <w:style w:type="paragraph" w:styleId="ListParagraph">
    <w:name w:val="List Paragraph"/>
    <w:basedOn w:val="Normal"/>
    <w:uiPriority w:val="34"/>
    <w:qFormat/>
    <w:rsid w:val="00D66934"/>
    <w:pPr>
      <w:ind w:left="720"/>
      <w:contextualSpacing/>
    </w:pPr>
  </w:style>
  <w:style w:type="table" w:styleId="TableGrid">
    <w:name w:val="Table Grid"/>
    <w:basedOn w:val="TableNormal"/>
    <w:uiPriority w:val="39"/>
    <w:rsid w:val="00B156D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3.png"/><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www.gov.scot/Resource/0045/0045073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4.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72EAE3135F064A8C1C1A0E73CB06F0" ma:contentTypeVersion="4" ma:contentTypeDescription="Create a new document." ma:contentTypeScope="" ma:versionID="70b21d0fd94d4517197b6ac0f7d69440">
  <xsd:schema xmlns:xsd="http://www.w3.org/2001/XMLSchema" xmlns:xs="http://www.w3.org/2001/XMLSchema" xmlns:p="http://schemas.microsoft.com/office/2006/metadata/properties" xmlns:ns2="b7ab985b-b02e-4a48-997a-44f048dd4cbd" targetNamespace="http://schemas.microsoft.com/office/2006/metadata/properties" ma:root="true" ma:fieldsID="e02cefb3c55b4854f56fb66e32197a14" ns2:_="">
    <xsd:import namespace="b7ab985b-b02e-4a48-997a-44f048dd4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b985b-b02e-4a48-997a-44f048dd4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17232-FC40-3E46-83D7-AE445CD1DBD9}">
  <ds:schemaRefs>
    <ds:schemaRef ds:uri="http://schemas.openxmlformats.org/officeDocument/2006/bibliography"/>
  </ds:schemaRefs>
</ds:datastoreItem>
</file>

<file path=customXml/itemProps2.xml><?xml version="1.0" encoding="utf-8"?>
<ds:datastoreItem xmlns:ds="http://schemas.openxmlformats.org/officeDocument/2006/customXml" ds:itemID="{3A1FF387-2E49-495C-9620-C93C707E9395}"/>
</file>

<file path=customXml/itemProps3.xml><?xml version="1.0" encoding="utf-8"?>
<ds:datastoreItem xmlns:ds="http://schemas.openxmlformats.org/officeDocument/2006/customXml" ds:itemID="{88D6443D-F001-4CB7-B9DF-7021DDB631C0}"/>
</file>

<file path=customXml/itemProps4.xml><?xml version="1.0" encoding="utf-8"?>
<ds:datastoreItem xmlns:ds="http://schemas.openxmlformats.org/officeDocument/2006/customXml" ds:itemID="{B401898D-97EA-4566-8494-ABDFCF18EE74}"/>
</file>

<file path=docProps/app.xml><?xml version="1.0" encoding="utf-8"?>
<Properties xmlns="http://schemas.openxmlformats.org/officeDocument/2006/extended-properties" xmlns:vt="http://schemas.openxmlformats.org/officeDocument/2006/docPropsVTypes">
  <Template>Normal.dotm</Template>
  <TotalTime>2</TotalTime>
  <Pages>12</Pages>
  <Words>3023</Words>
  <Characters>17236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Murray</dc:creator>
  <cp:keywords/>
  <dc:description/>
  <cp:lastModifiedBy>Lynne Ford</cp:lastModifiedBy>
  <cp:revision>3</cp:revision>
  <cp:lastPrinted>2018-11-09T18:43:00Z</cp:lastPrinted>
  <dcterms:created xsi:type="dcterms:W3CDTF">2020-06-10T18:08:00Z</dcterms:created>
  <dcterms:modified xsi:type="dcterms:W3CDTF">2020-06-10T18:11:00Z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0x0101006372EAE3135F064A8C1C1A0E73CB06F0</vt:lpwstr>
  </property>
</Properties>
</file>