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4617BF9B" w14:textId="3571B147" w:rsidR="00234CD3" w:rsidRPr="00234CD3" w:rsidRDefault="00E345B5" w:rsidP="00234CD3">
      <w:pPr>
        <w:jc w:val="center"/>
        <w:rPr>
          <w:b/>
          <w:sz w:val="32"/>
          <w:szCs w:val="32"/>
          <w:u w:val="single"/>
        </w:rPr>
      </w:pPr>
      <w:r>
        <w:rPr>
          <w:b/>
          <w:sz w:val="32"/>
          <w:szCs w:val="32"/>
          <w:u w:val="single"/>
        </w:rPr>
        <w:t xml:space="preserve">Week </w:t>
      </w:r>
      <w:r w:rsidR="00E42556">
        <w:rPr>
          <w:b/>
          <w:sz w:val="32"/>
          <w:szCs w:val="32"/>
          <w:u w:val="single"/>
        </w:rPr>
        <w:t>7</w:t>
      </w:r>
    </w:p>
    <w:tbl>
      <w:tblPr>
        <w:tblStyle w:val="TableGrid"/>
        <w:tblW w:w="9782" w:type="dxa"/>
        <w:tblInd w:w="-431" w:type="dxa"/>
        <w:tblLayout w:type="fixed"/>
        <w:tblLook w:val="04A0" w:firstRow="1" w:lastRow="0" w:firstColumn="1" w:lastColumn="0" w:noHBand="0" w:noVBand="1"/>
      </w:tblPr>
      <w:tblGrid>
        <w:gridCol w:w="8364"/>
        <w:gridCol w:w="1418"/>
      </w:tblGrid>
      <w:tr w:rsidR="00234CD3" w14:paraId="11B19B33" w14:textId="77777777" w:rsidTr="00C50B31">
        <w:tc>
          <w:tcPr>
            <w:tcW w:w="8364" w:type="dxa"/>
            <w:vMerge w:val="restart"/>
            <w:shd w:val="clear" w:color="auto" w:fill="F2F2F2" w:themeFill="background1" w:themeFillShade="F2"/>
          </w:tcPr>
          <w:p w14:paraId="1A9A22F8" w14:textId="782BBB69" w:rsidR="00234CD3" w:rsidRPr="00234CD3" w:rsidRDefault="00B505A6" w:rsidP="00234CD3">
            <w:pPr>
              <w:rPr>
                <w:rFonts w:ascii="Comic Sans MS" w:hAnsi="Comic Sans MS" w:cs="Cambria"/>
                <w:b/>
                <w:sz w:val="24"/>
                <w:szCs w:val="24"/>
              </w:rPr>
            </w:pPr>
            <w:r>
              <w:rPr>
                <w:rFonts w:ascii="Comic Sans MS" w:hAnsi="Comic Sans MS" w:cs="Cambria"/>
                <w:b/>
                <w:sz w:val="24"/>
                <w:szCs w:val="24"/>
              </w:rPr>
              <w:t>Confusions and Homophones</w:t>
            </w:r>
          </w:p>
          <w:p w14:paraId="263C407D" w14:textId="77777777" w:rsidR="00234CD3" w:rsidRDefault="00234CD3" w:rsidP="00234CD3">
            <w:pPr>
              <w:rPr>
                <w:rFonts w:ascii="Comic Sans MS" w:hAnsi="Comic Sans MS" w:cs="Cambria"/>
                <w:sz w:val="24"/>
                <w:szCs w:val="24"/>
              </w:rPr>
            </w:pPr>
          </w:p>
          <w:p w14:paraId="76EE92C7" w14:textId="1946CE69" w:rsidR="00234CD3" w:rsidRDefault="00B505A6" w:rsidP="00234CD3">
            <w:pPr>
              <w:rPr>
                <w:rFonts w:ascii="Comic Sans MS" w:hAnsi="Comic Sans MS" w:cs="Cambria"/>
                <w:sz w:val="24"/>
                <w:szCs w:val="24"/>
              </w:rPr>
            </w:pPr>
            <w:r>
              <w:rPr>
                <w:rFonts w:ascii="Comic Sans MS" w:hAnsi="Comic Sans MS" w:cs="Cambria"/>
                <w:sz w:val="24"/>
                <w:szCs w:val="24"/>
              </w:rPr>
              <w:t>The</w:t>
            </w:r>
            <w:r w:rsidR="00234CD3">
              <w:rPr>
                <w:rFonts w:ascii="Comic Sans MS" w:hAnsi="Comic Sans MS" w:cs="Cambria"/>
                <w:sz w:val="24"/>
                <w:szCs w:val="24"/>
              </w:rPr>
              <w:t xml:space="preserve"> words in th</w:t>
            </w:r>
            <w:r>
              <w:rPr>
                <w:rFonts w:ascii="Comic Sans MS" w:hAnsi="Comic Sans MS" w:cs="Cambria"/>
                <w:sz w:val="24"/>
                <w:szCs w:val="24"/>
              </w:rPr>
              <w:t>is</w:t>
            </w:r>
            <w:r w:rsidR="00234CD3">
              <w:rPr>
                <w:rFonts w:ascii="Comic Sans MS" w:hAnsi="Comic Sans MS" w:cs="Cambria"/>
                <w:sz w:val="24"/>
                <w:szCs w:val="24"/>
              </w:rPr>
              <w:t xml:space="preserve"> list</w:t>
            </w:r>
            <w:r>
              <w:rPr>
                <w:rFonts w:ascii="Comic Sans MS" w:hAnsi="Comic Sans MS" w:cs="Cambria"/>
                <w:sz w:val="24"/>
                <w:szCs w:val="24"/>
              </w:rPr>
              <w:t xml:space="preserve"> are often the cause of mix ups. Check that you know the correct use (Google it if need be) and then demonstrate this by using them all correctly in either your own sentences, sentences dictated to you by someone at home or in a paragraph of your own writing on any subject. </w:t>
            </w:r>
          </w:p>
        </w:tc>
        <w:tc>
          <w:tcPr>
            <w:tcW w:w="1418" w:type="dxa"/>
            <w:shd w:val="clear" w:color="auto" w:fill="A6A6A6" w:themeFill="background1" w:themeFillShade="A6"/>
          </w:tcPr>
          <w:p w14:paraId="4EC94116" w14:textId="2754AFF2" w:rsidR="00234CD3" w:rsidRDefault="00234CD3" w:rsidP="00A36F9A">
            <w:pPr>
              <w:rPr>
                <w:rFonts w:ascii="Comic Sans MS" w:hAnsi="Comic Sans MS" w:cs="Cambria"/>
                <w:sz w:val="24"/>
                <w:szCs w:val="24"/>
              </w:rPr>
            </w:pPr>
            <w:r>
              <w:rPr>
                <w:rFonts w:ascii="Comic Sans MS" w:hAnsi="Comic Sans MS" w:cs="Cambria"/>
                <w:sz w:val="24"/>
                <w:szCs w:val="24"/>
              </w:rPr>
              <w:t xml:space="preserve">Day 1 </w:t>
            </w:r>
          </w:p>
        </w:tc>
      </w:tr>
      <w:tr w:rsidR="00234CD3" w14:paraId="36020454" w14:textId="77777777" w:rsidTr="00C50B31">
        <w:tc>
          <w:tcPr>
            <w:tcW w:w="8364" w:type="dxa"/>
            <w:vMerge/>
            <w:shd w:val="clear" w:color="auto" w:fill="F2F2F2" w:themeFill="background1" w:themeFillShade="F2"/>
          </w:tcPr>
          <w:p w14:paraId="46B55D4B" w14:textId="77777777" w:rsidR="00234CD3" w:rsidRDefault="00234CD3" w:rsidP="00A36F9A">
            <w:pPr>
              <w:rPr>
                <w:rFonts w:ascii="Comic Sans MS" w:hAnsi="Comic Sans MS" w:cs="Cambria"/>
                <w:sz w:val="24"/>
                <w:szCs w:val="24"/>
              </w:rPr>
            </w:pPr>
          </w:p>
        </w:tc>
        <w:tc>
          <w:tcPr>
            <w:tcW w:w="1418" w:type="dxa"/>
            <w:shd w:val="clear" w:color="auto" w:fill="D9D9D9" w:themeFill="background1" w:themeFillShade="D9"/>
          </w:tcPr>
          <w:p w14:paraId="640D5980" w14:textId="77777777" w:rsidR="00E555A6" w:rsidRDefault="00E42556" w:rsidP="00A36F9A">
            <w:pPr>
              <w:rPr>
                <w:rFonts w:ascii="Comic Sans MS" w:hAnsi="Comic Sans MS" w:cs="Cambria"/>
                <w:sz w:val="24"/>
                <w:szCs w:val="24"/>
              </w:rPr>
            </w:pPr>
            <w:r>
              <w:rPr>
                <w:rFonts w:ascii="Comic Sans MS" w:hAnsi="Comic Sans MS" w:cs="Cambria"/>
                <w:sz w:val="24"/>
                <w:szCs w:val="24"/>
              </w:rPr>
              <w:t>Practice</w:t>
            </w:r>
          </w:p>
          <w:p w14:paraId="2A55B04B" w14:textId="77777777" w:rsidR="00E42556" w:rsidRDefault="00E42556" w:rsidP="00A36F9A">
            <w:pPr>
              <w:rPr>
                <w:rFonts w:ascii="Comic Sans MS" w:hAnsi="Comic Sans MS" w:cs="Cambria"/>
                <w:sz w:val="24"/>
                <w:szCs w:val="24"/>
              </w:rPr>
            </w:pPr>
            <w:r>
              <w:rPr>
                <w:rFonts w:ascii="Comic Sans MS" w:hAnsi="Comic Sans MS" w:cs="Cambria"/>
                <w:sz w:val="24"/>
                <w:szCs w:val="24"/>
              </w:rPr>
              <w:t>Practise</w:t>
            </w:r>
          </w:p>
          <w:p w14:paraId="5692B72D" w14:textId="77777777" w:rsidR="00E42556" w:rsidRDefault="00E42556" w:rsidP="00A36F9A">
            <w:pPr>
              <w:rPr>
                <w:rFonts w:ascii="Comic Sans MS" w:hAnsi="Comic Sans MS" w:cs="Cambria"/>
                <w:sz w:val="24"/>
                <w:szCs w:val="24"/>
              </w:rPr>
            </w:pPr>
          </w:p>
          <w:p w14:paraId="55083D63" w14:textId="77777777" w:rsidR="00E42556" w:rsidRDefault="00E42556" w:rsidP="00A36F9A">
            <w:pPr>
              <w:rPr>
                <w:rFonts w:ascii="Comic Sans MS" w:hAnsi="Comic Sans MS" w:cs="Cambria"/>
                <w:sz w:val="24"/>
                <w:szCs w:val="24"/>
              </w:rPr>
            </w:pPr>
            <w:r>
              <w:rPr>
                <w:rFonts w:ascii="Comic Sans MS" w:hAnsi="Comic Sans MS" w:cs="Cambria"/>
                <w:sz w:val="24"/>
                <w:szCs w:val="24"/>
              </w:rPr>
              <w:t>Where</w:t>
            </w:r>
          </w:p>
          <w:p w14:paraId="496B2379" w14:textId="77777777" w:rsidR="00E42556" w:rsidRDefault="00E42556" w:rsidP="00A36F9A">
            <w:pPr>
              <w:rPr>
                <w:rFonts w:ascii="Comic Sans MS" w:hAnsi="Comic Sans MS" w:cs="Cambria"/>
                <w:sz w:val="24"/>
                <w:szCs w:val="24"/>
              </w:rPr>
            </w:pPr>
            <w:r>
              <w:rPr>
                <w:rFonts w:ascii="Comic Sans MS" w:hAnsi="Comic Sans MS" w:cs="Cambria"/>
                <w:sz w:val="24"/>
                <w:szCs w:val="24"/>
              </w:rPr>
              <w:t>We’re</w:t>
            </w:r>
          </w:p>
          <w:p w14:paraId="659BA37B" w14:textId="057218C2" w:rsidR="00E42556" w:rsidRDefault="00E42556" w:rsidP="00A36F9A">
            <w:pPr>
              <w:rPr>
                <w:rFonts w:ascii="Comic Sans MS" w:hAnsi="Comic Sans MS" w:cs="Cambria"/>
                <w:sz w:val="24"/>
                <w:szCs w:val="24"/>
              </w:rPr>
            </w:pPr>
            <w:r>
              <w:rPr>
                <w:rFonts w:ascii="Comic Sans MS" w:hAnsi="Comic Sans MS" w:cs="Cambria"/>
                <w:sz w:val="24"/>
                <w:szCs w:val="24"/>
              </w:rPr>
              <w:t>Were</w:t>
            </w:r>
          </w:p>
        </w:tc>
      </w:tr>
    </w:tbl>
    <w:p w14:paraId="46E3BA96" w14:textId="709AFCF5" w:rsidR="007F09E4" w:rsidRDefault="007F09E4" w:rsidP="00A36F9A">
      <w:pPr>
        <w:rPr>
          <w:rFonts w:ascii="Comic Sans MS" w:hAnsi="Comic Sans MS" w:cs="Cambria"/>
          <w:sz w:val="24"/>
          <w:szCs w:val="24"/>
        </w:rPr>
      </w:pPr>
    </w:p>
    <w:tbl>
      <w:tblPr>
        <w:tblStyle w:val="TableGrid"/>
        <w:tblW w:w="9782" w:type="dxa"/>
        <w:tblInd w:w="-431" w:type="dxa"/>
        <w:tblLayout w:type="fixed"/>
        <w:tblLook w:val="04A0" w:firstRow="1" w:lastRow="0" w:firstColumn="1" w:lastColumn="0" w:noHBand="0" w:noVBand="1"/>
      </w:tblPr>
      <w:tblGrid>
        <w:gridCol w:w="8364"/>
        <w:gridCol w:w="1418"/>
      </w:tblGrid>
      <w:tr w:rsidR="00234CD3" w14:paraId="745EFA58" w14:textId="77777777" w:rsidTr="00C50B31">
        <w:tc>
          <w:tcPr>
            <w:tcW w:w="8364" w:type="dxa"/>
            <w:vMerge w:val="restart"/>
            <w:shd w:val="clear" w:color="auto" w:fill="F2F2F2" w:themeFill="background1" w:themeFillShade="F2"/>
          </w:tcPr>
          <w:p w14:paraId="31AFA5DB" w14:textId="7ED482F9" w:rsidR="00234CD3" w:rsidRPr="00234CD3" w:rsidRDefault="00B505A6" w:rsidP="00234CD3">
            <w:pPr>
              <w:rPr>
                <w:rFonts w:ascii="Comic Sans MS" w:hAnsi="Comic Sans MS" w:cs="Cambria"/>
                <w:b/>
                <w:sz w:val="24"/>
                <w:szCs w:val="24"/>
              </w:rPr>
            </w:pPr>
            <w:r>
              <w:rPr>
                <w:rFonts w:ascii="Comic Sans MS" w:hAnsi="Comic Sans MS" w:cs="Cambria"/>
                <w:b/>
                <w:sz w:val="24"/>
                <w:szCs w:val="24"/>
              </w:rPr>
              <w:t>Mnemonics</w:t>
            </w:r>
          </w:p>
          <w:p w14:paraId="11724D12" w14:textId="69035413" w:rsidR="00234CD3" w:rsidRDefault="00234CD3" w:rsidP="00234CD3">
            <w:pPr>
              <w:rPr>
                <w:rFonts w:ascii="Comic Sans MS" w:hAnsi="Comic Sans MS" w:cs="Cambria"/>
                <w:sz w:val="24"/>
                <w:szCs w:val="24"/>
              </w:rPr>
            </w:pPr>
          </w:p>
          <w:p w14:paraId="0A3104DD" w14:textId="5742B424" w:rsidR="00234CD3" w:rsidRPr="00A27DC5" w:rsidRDefault="00B505A6" w:rsidP="00234CD3">
            <w:pPr>
              <w:rPr>
                <w:rFonts w:ascii="Comic Sans MS" w:hAnsi="Comic Sans MS"/>
                <w:sz w:val="24"/>
                <w:szCs w:val="24"/>
              </w:rPr>
            </w:pPr>
            <w:r>
              <w:rPr>
                <w:rFonts w:ascii="Comic Sans MS" w:hAnsi="Comic Sans MS"/>
                <w:sz w:val="24"/>
                <w:szCs w:val="24"/>
              </w:rPr>
              <w:t>Some people find it useful to us</w:t>
            </w:r>
            <w:r w:rsidRPr="00B505A6">
              <w:rPr>
                <w:rFonts w:ascii="Comic Sans MS" w:hAnsi="Comic Sans MS"/>
                <w:sz w:val="24"/>
                <w:szCs w:val="24"/>
              </w:rPr>
              <w:t xml:space="preserve">e a mnemonic </w:t>
            </w:r>
            <w:r>
              <w:rPr>
                <w:rFonts w:ascii="Comic Sans MS" w:hAnsi="Comic Sans MS"/>
                <w:sz w:val="24"/>
                <w:szCs w:val="24"/>
              </w:rPr>
              <w:t>(which is a</w:t>
            </w:r>
            <w:r w:rsidR="00A27DC5">
              <w:rPr>
                <w:rFonts w:ascii="Comic Sans MS" w:hAnsi="Comic Sans MS"/>
                <w:sz w:val="24"/>
                <w:szCs w:val="24"/>
              </w:rPr>
              <w:t xml:space="preserve"> device for assisting our</w:t>
            </w:r>
            <w:r>
              <w:rPr>
                <w:rFonts w:ascii="Comic Sans MS" w:hAnsi="Comic Sans MS"/>
                <w:sz w:val="24"/>
                <w:szCs w:val="24"/>
              </w:rPr>
              <w:t xml:space="preserve"> memor</w:t>
            </w:r>
            <w:r w:rsidR="00A27DC5">
              <w:rPr>
                <w:rFonts w:ascii="Comic Sans MS" w:hAnsi="Comic Sans MS"/>
                <w:sz w:val="24"/>
                <w:szCs w:val="24"/>
              </w:rPr>
              <w:t>ies). For example, the word ‘enough’ can prove a bit tricky for some people so they remember a phrase –</w:t>
            </w:r>
            <w:r w:rsidRPr="00B505A6">
              <w:rPr>
                <w:rFonts w:ascii="Comic Sans MS" w:hAnsi="Comic Sans MS"/>
                <w:sz w:val="24"/>
                <w:szCs w:val="24"/>
              </w:rPr>
              <w:t xml:space="preserve"> </w:t>
            </w:r>
            <w:r w:rsidRPr="00B505A6">
              <w:rPr>
                <w:rFonts w:ascii="Comic Sans MS" w:hAnsi="Comic Sans MS"/>
                <w:b/>
                <w:sz w:val="24"/>
                <w:szCs w:val="24"/>
              </w:rPr>
              <w:t>E</w:t>
            </w:r>
            <w:r w:rsidRPr="00B505A6">
              <w:rPr>
                <w:rFonts w:ascii="Comic Sans MS" w:hAnsi="Comic Sans MS"/>
                <w:sz w:val="24"/>
                <w:szCs w:val="24"/>
              </w:rPr>
              <w:t xml:space="preserve">very </w:t>
            </w:r>
            <w:r w:rsidRPr="00B505A6">
              <w:rPr>
                <w:rFonts w:ascii="Comic Sans MS" w:hAnsi="Comic Sans MS"/>
                <w:b/>
                <w:sz w:val="24"/>
                <w:szCs w:val="24"/>
              </w:rPr>
              <w:t>N</w:t>
            </w:r>
            <w:r w:rsidRPr="00B505A6">
              <w:rPr>
                <w:rFonts w:ascii="Comic Sans MS" w:hAnsi="Comic Sans MS"/>
                <w:sz w:val="24"/>
                <w:szCs w:val="24"/>
              </w:rPr>
              <w:t xml:space="preserve">aughty </w:t>
            </w:r>
            <w:r w:rsidRPr="00B505A6">
              <w:rPr>
                <w:rFonts w:ascii="Comic Sans MS" w:hAnsi="Comic Sans MS"/>
                <w:b/>
                <w:sz w:val="24"/>
                <w:szCs w:val="24"/>
              </w:rPr>
              <w:t>O</w:t>
            </w:r>
            <w:r w:rsidRPr="00B505A6">
              <w:rPr>
                <w:rFonts w:ascii="Comic Sans MS" w:hAnsi="Comic Sans MS"/>
                <w:sz w:val="24"/>
                <w:szCs w:val="24"/>
              </w:rPr>
              <w:t xml:space="preserve">ld </w:t>
            </w:r>
            <w:r w:rsidRPr="00B505A6">
              <w:rPr>
                <w:rFonts w:ascii="Comic Sans MS" w:hAnsi="Comic Sans MS"/>
                <w:b/>
                <w:sz w:val="24"/>
                <w:szCs w:val="24"/>
              </w:rPr>
              <w:t>U</w:t>
            </w:r>
            <w:r w:rsidRPr="00B505A6">
              <w:rPr>
                <w:rFonts w:ascii="Comic Sans MS" w:hAnsi="Comic Sans MS"/>
                <w:sz w:val="24"/>
                <w:szCs w:val="24"/>
              </w:rPr>
              <w:t xml:space="preserve">nlucky </w:t>
            </w:r>
            <w:r w:rsidRPr="00B505A6">
              <w:rPr>
                <w:rFonts w:ascii="Comic Sans MS" w:hAnsi="Comic Sans MS"/>
                <w:b/>
                <w:sz w:val="24"/>
                <w:szCs w:val="24"/>
              </w:rPr>
              <w:t>G</w:t>
            </w:r>
            <w:r w:rsidRPr="00B505A6">
              <w:rPr>
                <w:rFonts w:ascii="Comic Sans MS" w:hAnsi="Comic Sans MS"/>
                <w:sz w:val="24"/>
                <w:szCs w:val="24"/>
              </w:rPr>
              <w:t xml:space="preserve">host </w:t>
            </w:r>
            <w:r w:rsidRPr="00B505A6">
              <w:rPr>
                <w:rFonts w:ascii="Comic Sans MS" w:hAnsi="Comic Sans MS"/>
                <w:b/>
                <w:sz w:val="24"/>
                <w:szCs w:val="24"/>
              </w:rPr>
              <w:t>H</w:t>
            </w:r>
            <w:r w:rsidRPr="00B505A6">
              <w:rPr>
                <w:rFonts w:ascii="Comic Sans MS" w:hAnsi="Comic Sans MS"/>
                <w:sz w:val="24"/>
                <w:szCs w:val="24"/>
              </w:rPr>
              <w:t>aunts</w:t>
            </w:r>
            <w:r w:rsidR="00A27DC5">
              <w:rPr>
                <w:rFonts w:ascii="Comic Sans MS" w:hAnsi="Comic Sans MS"/>
                <w:sz w:val="24"/>
                <w:szCs w:val="24"/>
              </w:rPr>
              <w:t xml:space="preserve"> – where each of the first letters begins with the letters of the word. Make up your own for these words. Once you know your mnemonics, </w:t>
            </w:r>
            <w:r w:rsidR="00A27DC5">
              <w:rPr>
                <w:rFonts w:ascii="Comic Sans MS" w:hAnsi="Comic Sans MS" w:cs="Cambria"/>
                <w:sz w:val="24"/>
                <w:szCs w:val="24"/>
              </w:rPr>
              <w:t>practise</w:t>
            </w:r>
            <w:r w:rsidR="00AC4760">
              <w:rPr>
                <w:rFonts w:ascii="Comic Sans MS" w:hAnsi="Comic Sans MS" w:cs="Cambria"/>
                <w:sz w:val="24"/>
                <w:szCs w:val="24"/>
              </w:rPr>
              <w:t xml:space="preserve"> writ</w:t>
            </w:r>
            <w:r w:rsidR="00A27DC5">
              <w:rPr>
                <w:rFonts w:ascii="Comic Sans MS" w:hAnsi="Comic Sans MS" w:cs="Cambria"/>
                <w:sz w:val="24"/>
                <w:szCs w:val="24"/>
              </w:rPr>
              <w:t xml:space="preserve">ing these </w:t>
            </w:r>
            <w:r w:rsidR="00AC4760">
              <w:rPr>
                <w:rFonts w:ascii="Comic Sans MS" w:hAnsi="Comic Sans MS" w:cs="Cambria"/>
                <w:sz w:val="24"/>
                <w:szCs w:val="24"/>
              </w:rPr>
              <w:t xml:space="preserve">target words </w:t>
            </w:r>
            <w:r w:rsidR="00A27DC5">
              <w:rPr>
                <w:rFonts w:ascii="Comic Sans MS" w:hAnsi="Comic Sans MS" w:cs="Cambria"/>
                <w:sz w:val="24"/>
                <w:szCs w:val="24"/>
              </w:rPr>
              <w:t>then check they are</w:t>
            </w:r>
            <w:r w:rsidR="00AC4760">
              <w:rPr>
                <w:rFonts w:ascii="Comic Sans MS" w:hAnsi="Comic Sans MS" w:cs="Cambria"/>
                <w:sz w:val="24"/>
                <w:szCs w:val="24"/>
              </w:rPr>
              <w:t xml:space="preserve"> spelled correctly. </w:t>
            </w:r>
          </w:p>
        </w:tc>
        <w:tc>
          <w:tcPr>
            <w:tcW w:w="1418" w:type="dxa"/>
            <w:shd w:val="clear" w:color="auto" w:fill="A6A6A6" w:themeFill="background1" w:themeFillShade="A6"/>
          </w:tcPr>
          <w:p w14:paraId="15944670" w14:textId="0C4B3A9E" w:rsidR="00234CD3" w:rsidRDefault="00234CD3" w:rsidP="00234CD3">
            <w:pPr>
              <w:rPr>
                <w:rFonts w:ascii="Comic Sans MS" w:hAnsi="Comic Sans MS" w:cs="Cambria"/>
                <w:sz w:val="24"/>
                <w:szCs w:val="24"/>
              </w:rPr>
            </w:pPr>
            <w:r>
              <w:rPr>
                <w:rFonts w:ascii="Comic Sans MS" w:hAnsi="Comic Sans MS" w:cs="Cambria"/>
                <w:sz w:val="24"/>
                <w:szCs w:val="24"/>
              </w:rPr>
              <w:t>Day 2</w:t>
            </w:r>
          </w:p>
        </w:tc>
      </w:tr>
      <w:tr w:rsidR="00234CD3" w14:paraId="6BA39D6C" w14:textId="77777777" w:rsidTr="00C50B31">
        <w:tc>
          <w:tcPr>
            <w:tcW w:w="8364" w:type="dxa"/>
            <w:vMerge/>
            <w:shd w:val="clear" w:color="auto" w:fill="F2F2F2" w:themeFill="background1" w:themeFillShade="F2"/>
          </w:tcPr>
          <w:p w14:paraId="7AB702FE" w14:textId="77777777" w:rsidR="00234CD3" w:rsidRDefault="00234CD3" w:rsidP="00234CD3">
            <w:pPr>
              <w:rPr>
                <w:rFonts w:ascii="Comic Sans MS" w:hAnsi="Comic Sans MS" w:cs="Cambria"/>
                <w:sz w:val="24"/>
                <w:szCs w:val="24"/>
              </w:rPr>
            </w:pPr>
          </w:p>
        </w:tc>
        <w:tc>
          <w:tcPr>
            <w:tcW w:w="1418" w:type="dxa"/>
            <w:shd w:val="clear" w:color="auto" w:fill="D9D9D9" w:themeFill="background1" w:themeFillShade="D9"/>
          </w:tcPr>
          <w:p w14:paraId="0A6242ED" w14:textId="77777777" w:rsidR="00234CD3" w:rsidRDefault="00CD097E" w:rsidP="00234CD3">
            <w:pPr>
              <w:rPr>
                <w:rFonts w:ascii="Comic Sans MS" w:hAnsi="Comic Sans MS" w:cs="Cambria"/>
                <w:sz w:val="24"/>
                <w:szCs w:val="24"/>
              </w:rPr>
            </w:pPr>
            <w:r>
              <w:rPr>
                <w:rFonts w:ascii="Comic Sans MS" w:hAnsi="Comic Sans MS" w:cs="Cambria"/>
                <w:sz w:val="24"/>
                <w:szCs w:val="24"/>
              </w:rPr>
              <w:t xml:space="preserve">Beautiful </w:t>
            </w:r>
          </w:p>
          <w:p w14:paraId="5A519481" w14:textId="3EEC5FA9" w:rsidR="00CD097E" w:rsidRDefault="00CD097E" w:rsidP="00234CD3">
            <w:pPr>
              <w:rPr>
                <w:rFonts w:ascii="Comic Sans MS" w:hAnsi="Comic Sans MS" w:cs="Cambria"/>
                <w:sz w:val="24"/>
                <w:szCs w:val="24"/>
              </w:rPr>
            </w:pPr>
            <w:r>
              <w:rPr>
                <w:rFonts w:ascii="Comic Sans MS" w:hAnsi="Comic Sans MS" w:cs="Cambria"/>
                <w:sz w:val="24"/>
                <w:szCs w:val="24"/>
              </w:rPr>
              <w:t>Technique</w:t>
            </w:r>
          </w:p>
          <w:p w14:paraId="0D1E9E54" w14:textId="5BDB799A" w:rsidR="005223B6" w:rsidRDefault="005223B6" w:rsidP="00234CD3">
            <w:pPr>
              <w:rPr>
                <w:rFonts w:ascii="Comic Sans MS" w:hAnsi="Comic Sans MS" w:cs="Cambria"/>
                <w:sz w:val="24"/>
                <w:szCs w:val="24"/>
              </w:rPr>
            </w:pPr>
            <w:r>
              <w:rPr>
                <w:rFonts w:ascii="Comic Sans MS" w:hAnsi="Comic Sans MS" w:cs="Cambria"/>
                <w:sz w:val="24"/>
                <w:szCs w:val="24"/>
              </w:rPr>
              <w:t>Design</w:t>
            </w:r>
          </w:p>
          <w:p w14:paraId="313C26A7" w14:textId="5DE2A144" w:rsidR="00CD097E" w:rsidRDefault="00CD097E" w:rsidP="00234CD3">
            <w:pPr>
              <w:rPr>
                <w:rFonts w:ascii="Comic Sans MS" w:hAnsi="Comic Sans MS" w:cs="Cambria"/>
                <w:sz w:val="24"/>
                <w:szCs w:val="24"/>
              </w:rPr>
            </w:pPr>
          </w:p>
        </w:tc>
      </w:tr>
    </w:tbl>
    <w:p w14:paraId="6EB4B08A" w14:textId="5A4E0F70" w:rsidR="00AD6B08" w:rsidRDefault="00AD6B08" w:rsidP="00A36F9A">
      <w:pPr>
        <w:rPr>
          <w:rFonts w:ascii="Comic Sans MS" w:hAnsi="Comic Sans MS" w:cs="Cambria"/>
          <w:sz w:val="24"/>
          <w:szCs w:val="24"/>
        </w:rPr>
      </w:pPr>
    </w:p>
    <w:tbl>
      <w:tblPr>
        <w:tblStyle w:val="TableGrid"/>
        <w:tblW w:w="9782" w:type="dxa"/>
        <w:tblInd w:w="-431" w:type="dxa"/>
        <w:tblLayout w:type="fixed"/>
        <w:tblLook w:val="04A0" w:firstRow="1" w:lastRow="0" w:firstColumn="1" w:lastColumn="0" w:noHBand="0" w:noVBand="1"/>
      </w:tblPr>
      <w:tblGrid>
        <w:gridCol w:w="7797"/>
        <w:gridCol w:w="1985"/>
      </w:tblGrid>
      <w:tr w:rsidR="00AC4760" w14:paraId="22C349A9" w14:textId="77777777" w:rsidTr="00C50B31">
        <w:tc>
          <w:tcPr>
            <w:tcW w:w="7797" w:type="dxa"/>
            <w:vMerge w:val="restart"/>
            <w:shd w:val="clear" w:color="auto" w:fill="F2F2F2" w:themeFill="background1" w:themeFillShade="F2"/>
          </w:tcPr>
          <w:p w14:paraId="7F52D9E8" w14:textId="77777777" w:rsidR="00AC4760" w:rsidRDefault="009508ED" w:rsidP="00AC4760">
            <w:pPr>
              <w:rPr>
                <w:rFonts w:ascii="Comic Sans MS" w:hAnsi="Comic Sans MS" w:cs="Cambria"/>
                <w:b/>
                <w:sz w:val="24"/>
                <w:szCs w:val="24"/>
              </w:rPr>
            </w:pPr>
            <w:r>
              <w:rPr>
                <w:rFonts w:ascii="Comic Sans MS" w:hAnsi="Comic Sans MS" w:cs="Cambria"/>
                <w:b/>
                <w:sz w:val="24"/>
                <w:szCs w:val="24"/>
              </w:rPr>
              <w:t>Syllabification</w:t>
            </w:r>
            <w:r w:rsidR="00A27DC5">
              <w:rPr>
                <w:rFonts w:ascii="Comic Sans MS" w:hAnsi="Comic Sans MS" w:cs="Cambria"/>
                <w:b/>
                <w:sz w:val="24"/>
                <w:szCs w:val="24"/>
              </w:rPr>
              <w:t xml:space="preserve"> </w:t>
            </w:r>
          </w:p>
          <w:p w14:paraId="19211AD6" w14:textId="77777777" w:rsidR="005223B6" w:rsidRDefault="005223B6" w:rsidP="00AC4760">
            <w:pPr>
              <w:rPr>
                <w:rFonts w:ascii="Comic Sans MS" w:hAnsi="Comic Sans MS" w:cs="Cambria"/>
                <w:b/>
                <w:sz w:val="24"/>
                <w:szCs w:val="24"/>
              </w:rPr>
            </w:pPr>
          </w:p>
          <w:p w14:paraId="3E041729" w14:textId="4ABFE6C3" w:rsidR="005223B6" w:rsidRPr="005223B6" w:rsidRDefault="00815710" w:rsidP="00AC4760">
            <w:pPr>
              <w:rPr>
                <w:rFonts w:ascii="Comic Sans MS" w:hAnsi="Comic Sans MS" w:cs="Cambria"/>
                <w:sz w:val="24"/>
                <w:szCs w:val="24"/>
              </w:rPr>
            </w:pPr>
            <w:r>
              <w:rPr>
                <w:rFonts w:ascii="Comic Sans MS" w:hAnsi="Comic Sans MS" w:cs="Cambria"/>
                <w:sz w:val="24"/>
                <w:szCs w:val="24"/>
              </w:rPr>
              <w:t>We can break words into chunks to help us both read and spell them. Nov-em-ber for instance. If we think of how to spell each syllable or chunk, then it can make the spelling easier to remember. Break</w:t>
            </w:r>
            <w:r w:rsidR="00C46EEE">
              <w:rPr>
                <w:rFonts w:ascii="Comic Sans MS" w:hAnsi="Comic Sans MS" w:cs="Cambria"/>
                <w:sz w:val="24"/>
                <w:szCs w:val="24"/>
              </w:rPr>
              <w:t xml:space="preserve"> these words up and then practis</w:t>
            </w:r>
            <w:bookmarkStart w:id="0" w:name="_GoBack"/>
            <w:bookmarkEnd w:id="0"/>
            <w:r>
              <w:rPr>
                <w:rFonts w:ascii="Comic Sans MS" w:hAnsi="Comic Sans MS" w:cs="Cambria"/>
                <w:sz w:val="24"/>
                <w:szCs w:val="24"/>
              </w:rPr>
              <w:t>e them out</w:t>
            </w:r>
            <w:r w:rsidR="00C50B31">
              <w:rPr>
                <w:rFonts w:ascii="Comic Sans MS" w:hAnsi="Comic Sans MS" w:cs="Cambria"/>
                <w:sz w:val="24"/>
                <w:szCs w:val="24"/>
              </w:rPr>
              <w:t xml:space="preserve"> without the list. Does this help your spelling?</w:t>
            </w:r>
          </w:p>
        </w:tc>
        <w:tc>
          <w:tcPr>
            <w:tcW w:w="1985" w:type="dxa"/>
            <w:shd w:val="clear" w:color="auto" w:fill="A6A6A6" w:themeFill="background1" w:themeFillShade="A6"/>
          </w:tcPr>
          <w:p w14:paraId="3DF95F21" w14:textId="2920E3EE" w:rsidR="00AC4760" w:rsidRDefault="00AC4760" w:rsidP="00AC4760">
            <w:pPr>
              <w:rPr>
                <w:rFonts w:ascii="Comic Sans MS" w:hAnsi="Comic Sans MS" w:cs="Cambria"/>
                <w:sz w:val="24"/>
                <w:szCs w:val="24"/>
              </w:rPr>
            </w:pPr>
            <w:r>
              <w:rPr>
                <w:rFonts w:ascii="Comic Sans MS" w:hAnsi="Comic Sans MS" w:cs="Cambria"/>
                <w:sz w:val="24"/>
                <w:szCs w:val="24"/>
              </w:rPr>
              <w:t xml:space="preserve">Day 3 </w:t>
            </w:r>
          </w:p>
        </w:tc>
      </w:tr>
      <w:tr w:rsidR="00AC4760" w14:paraId="1C1254FA" w14:textId="77777777" w:rsidTr="00C50B31">
        <w:tc>
          <w:tcPr>
            <w:tcW w:w="7797" w:type="dxa"/>
            <w:vMerge/>
            <w:shd w:val="clear" w:color="auto" w:fill="F2F2F2" w:themeFill="background1" w:themeFillShade="F2"/>
          </w:tcPr>
          <w:p w14:paraId="38ED959D" w14:textId="77777777" w:rsidR="00AC4760" w:rsidRDefault="00AC4760" w:rsidP="00AC4760">
            <w:pPr>
              <w:rPr>
                <w:rFonts w:ascii="Comic Sans MS" w:hAnsi="Comic Sans MS" w:cs="Cambria"/>
                <w:sz w:val="24"/>
                <w:szCs w:val="24"/>
              </w:rPr>
            </w:pPr>
          </w:p>
        </w:tc>
        <w:tc>
          <w:tcPr>
            <w:tcW w:w="1985" w:type="dxa"/>
            <w:shd w:val="clear" w:color="auto" w:fill="D9D9D9" w:themeFill="background1" w:themeFillShade="D9"/>
          </w:tcPr>
          <w:p w14:paraId="072AADB7" w14:textId="200FFDE8" w:rsidR="00777A45" w:rsidRDefault="00CD097E" w:rsidP="00AC4760">
            <w:pPr>
              <w:rPr>
                <w:rFonts w:ascii="Comic Sans MS" w:hAnsi="Comic Sans MS" w:cs="Cambria"/>
                <w:sz w:val="24"/>
                <w:szCs w:val="24"/>
              </w:rPr>
            </w:pPr>
            <w:r>
              <w:rPr>
                <w:rFonts w:ascii="Comic Sans MS" w:hAnsi="Comic Sans MS" w:cs="Cambria"/>
                <w:sz w:val="24"/>
                <w:szCs w:val="24"/>
              </w:rPr>
              <w:t>Inference</w:t>
            </w:r>
          </w:p>
          <w:p w14:paraId="208C6AF3" w14:textId="6085ACF3" w:rsidR="00CD097E" w:rsidRDefault="00CD097E" w:rsidP="00AC4760">
            <w:pPr>
              <w:rPr>
                <w:rFonts w:ascii="Comic Sans MS" w:hAnsi="Comic Sans MS" w:cs="Cambria"/>
                <w:sz w:val="24"/>
                <w:szCs w:val="24"/>
              </w:rPr>
            </w:pPr>
            <w:r>
              <w:rPr>
                <w:rFonts w:ascii="Comic Sans MS" w:hAnsi="Comic Sans MS" w:cs="Cambria"/>
                <w:sz w:val="24"/>
                <w:szCs w:val="24"/>
              </w:rPr>
              <w:t>Environment</w:t>
            </w:r>
          </w:p>
          <w:p w14:paraId="0348CA50" w14:textId="2882349A" w:rsidR="005223B6" w:rsidRDefault="005223B6" w:rsidP="00AC4760">
            <w:pPr>
              <w:rPr>
                <w:rFonts w:ascii="Comic Sans MS" w:hAnsi="Comic Sans MS" w:cs="Cambria"/>
                <w:sz w:val="24"/>
                <w:szCs w:val="24"/>
              </w:rPr>
            </w:pPr>
            <w:r>
              <w:rPr>
                <w:rFonts w:ascii="Comic Sans MS" w:hAnsi="Comic Sans MS" w:cs="Cambria"/>
                <w:sz w:val="24"/>
                <w:szCs w:val="24"/>
              </w:rPr>
              <w:t>Accommodation</w:t>
            </w:r>
          </w:p>
          <w:p w14:paraId="2628B1B8" w14:textId="061961B1" w:rsidR="005223B6" w:rsidRDefault="005223B6" w:rsidP="00AC4760">
            <w:pPr>
              <w:rPr>
                <w:rFonts w:ascii="Comic Sans MS" w:hAnsi="Comic Sans MS" w:cs="Cambria"/>
                <w:sz w:val="24"/>
                <w:szCs w:val="24"/>
              </w:rPr>
            </w:pPr>
            <w:r>
              <w:rPr>
                <w:rFonts w:ascii="Comic Sans MS" w:hAnsi="Comic Sans MS" w:cs="Cambria"/>
                <w:sz w:val="24"/>
                <w:szCs w:val="24"/>
              </w:rPr>
              <w:t>Aeroplane</w:t>
            </w:r>
          </w:p>
          <w:p w14:paraId="787E305D" w14:textId="36CD5236" w:rsidR="00CD097E" w:rsidRDefault="005223B6" w:rsidP="00AC4760">
            <w:pPr>
              <w:rPr>
                <w:rFonts w:ascii="Comic Sans MS" w:hAnsi="Comic Sans MS" w:cs="Cambria"/>
                <w:sz w:val="24"/>
                <w:szCs w:val="24"/>
              </w:rPr>
            </w:pPr>
            <w:r>
              <w:rPr>
                <w:rFonts w:ascii="Comic Sans MS" w:hAnsi="Comic Sans MS" w:cs="Cambria"/>
                <w:sz w:val="24"/>
                <w:szCs w:val="24"/>
              </w:rPr>
              <w:t>September</w:t>
            </w:r>
          </w:p>
        </w:tc>
      </w:tr>
    </w:tbl>
    <w:p w14:paraId="1566442A" w14:textId="1958A898" w:rsidR="00554B5C" w:rsidRDefault="00554B5C" w:rsidP="00A36F9A">
      <w:pPr>
        <w:rPr>
          <w:rFonts w:ascii="Comic Sans MS" w:hAnsi="Comic Sans MS" w:cs="Cambria"/>
          <w:sz w:val="24"/>
          <w:szCs w:val="24"/>
        </w:rPr>
      </w:pPr>
    </w:p>
    <w:tbl>
      <w:tblPr>
        <w:tblStyle w:val="TableGrid"/>
        <w:tblW w:w="9782" w:type="dxa"/>
        <w:tblInd w:w="-431" w:type="dxa"/>
        <w:tblLayout w:type="fixed"/>
        <w:tblLook w:val="04A0" w:firstRow="1" w:lastRow="0" w:firstColumn="1" w:lastColumn="0" w:noHBand="0" w:noVBand="1"/>
      </w:tblPr>
      <w:tblGrid>
        <w:gridCol w:w="8364"/>
        <w:gridCol w:w="1418"/>
      </w:tblGrid>
      <w:tr w:rsidR="00C90B7F" w14:paraId="07EDE41B" w14:textId="77777777" w:rsidTr="00C50B31">
        <w:tc>
          <w:tcPr>
            <w:tcW w:w="8364" w:type="dxa"/>
            <w:vMerge w:val="restart"/>
            <w:shd w:val="clear" w:color="auto" w:fill="F2F2F2" w:themeFill="background1" w:themeFillShade="F2"/>
          </w:tcPr>
          <w:p w14:paraId="09083CBA" w14:textId="06769C1D" w:rsidR="00C90B7F" w:rsidRPr="00C90B7F" w:rsidRDefault="00C90B7F" w:rsidP="00C90B7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4FC979" w14:textId="77777777" w:rsidR="00C90B7F" w:rsidRDefault="00C90B7F" w:rsidP="00C90B7F">
            <w:pPr>
              <w:rPr>
                <w:rFonts w:ascii="Comic Sans MS" w:hAnsi="Comic Sans MS" w:cs="Cambria"/>
                <w:sz w:val="24"/>
                <w:szCs w:val="24"/>
              </w:rPr>
            </w:pPr>
          </w:p>
          <w:p w14:paraId="1C0E5229" w14:textId="399B10B5" w:rsidR="00C90B7F" w:rsidRDefault="007A104B" w:rsidP="00C90B7F">
            <w:pPr>
              <w:rPr>
                <w:rFonts w:ascii="Comic Sans MS" w:hAnsi="Comic Sans MS" w:cs="Cambria"/>
                <w:sz w:val="24"/>
                <w:szCs w:val="24"/>
              </w:rPr>
            </w:pPr>
            <w:r>
              <w:rPr>
                <w:rFonts w:ascii="Comic Sans MS" w:hAnsi="Comic Sans MS" w:cs="Cambria"/>
                <w:sz w:val="24"/>
                <w:szCs w:val="24"/>
              </w:rPr>
              <w:t xml:space="preserve">Use whichever spelling strategy you like to help remember the spellings of these words. Remember your strategies, then ask someone to read the list so that you can write them </w:t>
            </w:r>
            <w:r w:rsidR="00D20A8D">
              <w:rPr>
                <w:rFonts w:ascii="Comic Sans MS" w:hAnsi="Comic Sans MS" w:cs="Cambria"/>
                <w:sz w:val="24"/>
                <w:szCs w:val="24"/>
              </w:rPr>
              <w:t xml:space="preserve">down </w:t>
            </w:r>
            <w:r>
              <w:rPr>
                <w:rFonts w:ascii="Comic Sans MS" w:hAnsi="Comic Sans MS" w:cs="Cambria"/>
                <w:sz w:val="24"/>
                <w:szCs w:val="24"/>
              </w:rPr>
              <w:t xml:space="preserve">without being able to see them. As you write them down, you will rely on a well-chosen strategy to correctly spell these target words. </w:t>
            </w:r>
          </w:p>
        </w:tc>
        <w:tc>
          <w:tcPr>
            <w:tcW w:w="1418" w:type="dxa"/>
            <w:shd w:val="clear" w:color="auto" w:fill="A6A6A6" w:themeFill="background1" w:themeFillShade="A6"/>
          </w:tcPr>
          <w:p w14:paraId="6C72B746" w14:textId="320150F6" w:rsidR="00C90B7F" w:rsidRDefault="00C90B7F" w:rsidP="00C90B7F">
            <w:pPr>
              <w:rPr>
                <w:rFonts w:ascii="Comic Sans MS" w:hAnsi="Comic Sans MS" w:cs="Cambria"/>
                <w:sz w:val="24"/>
                <w:szCs w:val="24"/>
              </w:rPr>
            </w:pPr>
            <w:r>
              <w:rPr>
                <w:rFonts w:ascii="Comic Sans MS" w:hAnsi="Comic Sans MS" w:cs="Cambria"/>
                <w:sz w:val="24"/>
                <w:szCs w:val="24"/>
              </w:rPr>
              <w:t xml:space="preserve">Day 4 </w:t>
            </w:r>
          </w:p>
        </w:tc>
      </w:tr>
      <w:tr w:rsidR="00C90B7F" w14:paraId="577D3BEB" w14:textId="77777777" w:rsidTr="00C50B31">
        <w:trPr>
          <w:trHeight w:val="1975"/>
        </w:trPr>
        <w:tc>
          <w:tcPr>
            <w:tcW w:w="8364" w:type="dxa"/>
            <w:vMerge/>
            <w:shd w:val="clear" w:color="auto" w:fill="F2F2F2" w:themeFill="background1" w:themeFillShade="F2"/>
          </w:tcPr>
          <w:p w14:paraId="4C549408" w14:textId="77777777" w:rsidR="00C90B7F" w:rsidRDefault="00C90B7F" w:rsidP="00C90B7F">
            <w:pPr>
              <w:rPr>
                <w:rFonts w:ascii="Comic Sans MS" w:hAnsi="Comic Sans MS" w:cs="Cambria"/>
                <w:sz w:val="24"/>
                <w:szCs w:val="24"/>
              </w:rPr>
            </w:pPr>
          </w:p>
        </w:tc>
        <w:tc>
          <w:tcPr>
            <w:tcW w:w="1418" w:type="dxa"/>
            <w:shd w:val="clear" w:color="auto" w:fill="D9D9D9" w:themeFill="background1" w:themeFillShade="D9"/>
          </w:tcPr>
          <w:p w14:paraId="507A23F4" w14:textId="77777777" w:rsidR="00C90B7F" w:rsidRDefault="005223B6" w:rsidP="00C90B7F">
            <w:pPr>
              <w:rPr>
                <w:rFonts w:ascii="Comic Sans MS" w:hAnsi="Comic Sans MS" w:cs="Cambria"/>
                <w:sz w:val="24"/>
                <w:szCs w:val="24"/>
              </w:rPr>
            </w:pPr>
            <w:r>
              <w:rPr>
                <w:rFonts w:ascii="Comic Sans MS" w:hAnsi="Comic Sans MS" w:cs="Cambria"/>
                <w:sz w:val="24"/>
                <w:szCs w:val="24"/>
              </w:rPr>
              <w:t>Physical</w:t>
            </w:r>
          </w:p>
          <w:p w14:paraId="6E76D992" w14:textId="63DEC158" w:rsidR="005223B6" w:rsidRDefault="005223B6" w:rsidP="00C90B7F">
            <w:pPr>
              <w:rPr>
                <w:rFonts w:ascii="Comic Sans MS" w:hAnsi="Comic Sans MS" w:cs="Cambria"/>
                <w:sz w:val="24"/>
                <w:szCs w:val="24"/>
              </w:rPr>
            </w:pPr>
            <w:r>
              <w:rPr>
                <w:rFonts w:ascii="Comic Sans MS" w:hAnsi="Comic Sans MS" w:cs="Cambria"/>
                <w:sz w:val="24"/>
                <w:szCs w:val="24"/>
              </w:rPr>
              <w:t>Shoulder</w:t>
            </w:r>
          </w:p>
          <w:p w14:paraId="73AC4A19" w14:textId="7DD7BF6D" w:rsidR="005223B6" w:rsidRDefault="005223B6" w:rsidP="00C90B7F">
            <w:pPr>
              <w:rPr>
                <w:rFonts w:ascii="Comic Sans MS" w:hAnsi="Comic Sans MS" w:cs="Cambria"/>
                <w:sz w:val="24"/>
                <w:szCs w:val="24"/>
              </w:rPr>
            </w:pPr>
            <w:r>
              <w:rPr>
                <w:rFonts w:ascii="Comic Sans MS" w:hAnsi="Comic Sans MS" w:cs="Cambria"/>
                <w:sz w:val="24"/>
                <w:szCs w:val="24"/>
              </w:rPr>
              <w:t>Television</w:t>
            </w:r>
          </w:p>
          <w:p w14:paraId="58D7A252" w14:textId="77CC6D38" w:rsidR="005223B6" w:rsidRDefault="005223B6" w:rsidP="00C90B7F">
            <w:pPr>
              <w:rPr>
                <w:rFonts w:ascii="Comic Sans MS" w:hAnsi="Comic Sans MS" w:cs="Cambria"/>
                <w:sz w:val="24"/>
                <w:szCs w:val="24"/>
              </w:rPr>
            </w:pPr>
            <w:r>
              <w:rPr>
                <w:rFonts w:ascii="Comic Sans MS" w:hAnsi="Comic Sans MS" w:cs="Cambria"/>
                <w:sz w:val="24"/>
                <w:szCs w:val="24"/>
              </w:rPr>
              <w:t>Weather</w:t>
            </w:r>
          </w:p>
          <w:p w14:paraId="5A67D63B" w14:textId="02A1EE7C" w:rsidR="005223B6" w:rsidRDefault="005223B6" w:rsidP="00C90B7F">
            <w:pPr>
              <w:rPr>
                <w:rFonts w:ascii="Comic Sans MS" w:hAnsi="Comic Sans MS" w:cs="Cambria"/>
                <w:sz w:val="24"/>
                <w:szCs w:val="24"/>
              </w:rPr>
            </w:pPr>
            <w:r>
              <w:rPr>
                <w:rFonts w:ascii="Comic Sans MS" w:hAnsi="Comic Sans MS" w:cs="Cambria"/>
                <w:sz w:val="24"/>
                <w:szCs w:val="24"/>
              </w:rPr>
              <w:t>Biscuit</w:t>
            </w:r>
          </w:p>
          <w:p w14:paraId="1C6E88A7" w14:textId="7EFDECEA" w:rsidR="005223B6" w:rsidRDefault="005223B6" w:rsidP="00C90B7F">
            <w:pPr>
              <w:rPr>
                <w:rFonts w:ascii="Comic Sans MS" w:hAnsi="Comic Sans MS" w:cs="Cambria"/>
                <w:sz w:val="24"/>
                <w:szCs w:val="24"/>
              </w:rPr>
            </w:pPr>
          </w:p>
        </w:tc>
      </w:tr>
    </w:tbl>
    <w:p w14:paraId="59C6DBC8" w14:textId="076E8E05" w:rsidR="00D258D6" w:rsidRPr="007A104B" w:rsidRDefault="00D258D6" w:rsidP="007A104B">
      <w:pPr>
        <w:tabs>
          <w:tab w:val="left" w:pos="5163"/>
        </w:tabs>
        <w:rPr>
          <w:rFonts w:ascii="Comic Sans MS" w:hAnsi="Comic Sans MS" w:cs="Cambria"/>
          <w:sz w:val="24"/>
          <w:szCs w:val="24"/>
        </w:rPr>
      </w:pPr>
    </w:p>
    <w:sectPr w:rsidR="00D258D6"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3D58B" w14:textId="77777777" w:rsidR="00DB3AE2" w:rsidRDefault="00DB3AE2" w:rsidP="001B5150">
      <w:pPr>
        <w:spacing w:after="0" w:line="240" w:lineRule="auto"/>
      </w:pPr>
      <w:r>
        <w:separator/>
      </w:r>
    </w:p>
  </w:endnote>
  <w:endnote w:type="continuationSeparator" w:id="0">
    <w:p w14:paraId="7F9B7B1D" w14:textId="77777777" w:rsidR="00DB3AE2" w:rsidRDefault="00DB3AE2"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63509" w14:textId="77777777" w:rsidR="00DB3AE2" w:rsidRDefault="00DB3AE2" w:rsidP="001B5150">
      <w:pPr>
        <w:spacing w:after="0" w:line="240" w:lineRule="auto"/>
      </w:pPr>
      <w:r>
        <w:separator/>
      </w:r>
    </w:p>
  </w:footnote>
  <w:footnote w:type="continuationSeparator" w:id="0">
    <w:p w14:paraId="21DD6D39" w14:textId="77777777" w:rsidR="00DB3AE2" w:rsidRDefault="00DB3AE2" w:rsidP="001B5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D7DF7"/>
    <w:multiLevelType w:val="hybridMultilevel"/>
    <w:tmpl w:val="1C600688"/>
    <w:lvl w:ilvl="0" w:tplc="039600DC">
      <w:start w:val="1"/>
      <w:numFmt w:val="bullet"/>
      <w:lvlText w:val=""/>
      <w:lvlJc w:val="left"/>
      <w:pPr>
        <w:tabs>
          <w:tab w:val="num" w:pos="720"/>
        </w:tabs>
        <w:ind w:left="720" w:hanging="360"/>
      </w:pPr>
      <w:rPr>
        <w:rFonts w:ascii="Symbol" w:hAnsi="Symbol"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3"/>
  </w:num>
  <w:num w:numId="17">
    <w:abstractNumId w:val="14"/>
  </w:num>
  <w:num w:numId="18">
    <w:abstractNumId w:val="0"/>
  </w:num>
  <w:num w:numId="19">
    <w:abstractNumId w:val="32"/>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1"/>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D4E30"/>
    <w:rsid w:val="000D60EE"/>
    <w:rsid w:val="000E14DD"/>
    <w:rsid w:val="000F0869"/>
    <w:rsid w:val="000F652C"/>
    <w:rsid w:val="00105A02"/>
    <w:rsid w:val="001113B9"/>
    <w:rsid w:val="001B5150"/>
    <w:rsid w:val="001D64AF"/>
    <w:rsid w:val="001F4D04"/>
    <w:rsid w:val="00234CD3"/>
    <w:rsid w:val="00280DC2"/>
    <w:rsid w:val="00285C83"/>
    <w:rsid w:val="002C755B"/>
    <w:rsid w:val="00303358"/>
    <w:rsid w:val="00357E5B"/>
    <w:rsid w:val="00411278"/>
    <w:rsid w:val="00413485"/>
    <w:rsid w:val="004619A3"/>
    <w:rsid w:val="00503B69"/>
    <w:rsid w:val="005223B6"/>
    <w:rsid w:val="00525579"/>
    <w:rsid w:val="00554B5C"/>
    <w:rsid w:val="00556C35"/>
    <w:rsid w:val="005759C7"/>
    <w:rsid w:val="00590605"/>
    <w:rsid w:val="005A09E3"/>
    <w:rsid w:val="005C6BA9"/>
    <w:rsid w:val="005C6CE2"/>
    <w:rsid w:val="00634072"/>
    <w:rsid w:val="006B22D2"/>
    <w:rsid w:val="006E530C"/>
    <w:rsid w:val="006F3B55"/>
    <w:rsid w:val="00713918"/>
    <w:rsid w:val="00713A5B"/>
    <w:rsid w:val="007366CD"/>
    <w:rsid w:val="00743D58"/>
    <w:rsid w:val="007611BD"/>
    <w:rsid w:val="00777A45"/>
    <w:rsid w:val="007A104B"/>
    <w:rsid w:val="007F09E4"/>
    <w:rsid w:val="00815710"/>
    <w:rsid w:val="00850E91"/>
    <w:rsid w:val="0089251E"/>
    <w:rsid w:val="00894516"/>
    <w:rsid w:val="008A1FC6"/>
    <w:rsid w:val="008D78BD"/>
    <w:rsid w:val="008F47C7"/>
    <w:rsid w:val="00940F22"/>
    <w:rsid w:val="009508ED"/>
    <w:rsid w:val="009744E8"/>
    <w:rsid w:val="00992D80"/>
    <w:rsid w:val="00A27DC5"/>
    <w:rsid w:val="00A36F9A"/>
    <w:rsid w:val="00A52AB3"/>
    <w:rsid w:val="00AB56F1"/>
    <w:rsid w:val="00AC4760"/>
    <w:rsid w:val="00AC615F"/>
    <w:rsid w:val="00AD6B08"/>
    <w:rsid w:val="00B00824"/>
    <w:rsid w:val="00B33C5F"/>
    <w:rsid w:val="00B505A6"/>
    <w:rsid w:val="00B53ED7"/>
    <w:rsid w:val="00B90909"/>
    <w:rsid w:val="00BE3D41"/>
    <w:rsid w:val="00C46EEE"/>
    <w:rsid w:val="00C50B31"/>
    <w:rsid w:val="00C90B7F"/>
    <w:rsid w:val="00C973AB"/>
    <w:rsid w:val="00CA079C"/>
    <w:rsid w:val="00CA62EF"/>
    <w:rsid w:val="00CD097E"/>
    <w:rsid w:val="00CE584F"/>
    <w:rsid w:val="00D10B70"/>
    <w:rsid w:val="00D159C8"/>
    <w:rsid w:val="00D20A8D"/>
    <w:rsid w:val="00D258D6"/>
    <w:rsid w:val="00D377BF"/>
    <w:rsid w:val="00D60832"/>
    <w:rsid w:val="00D6368D"/>
    <w:rsid w:val="00D8380A"/>
    <w:rsid w:val="00DB3AE2"/>
    <w:rsid w:val="00DB7472"/>
    <w:rsid w:val="00E00A32"/>
    <w:rsid w:val="00E05F6A"/>
    <w:rsid w:val="00E138E9"/>
    <w:rsid w:val="00E345B5"/>
    <w:rsid w:val="00E34BDA"/>
    <w:rsid w:val="00E42556"/>
    <w:rsid w:val="00E555A6"/>
    <w:rsid w:val="00E63B98"/>
    <w:rsid w:val="00E7648C"/>
    <w:rsid w:val="00E81A05"/>
    <w:rsid w:val="00EA23DC"/>
    <w:rsid w:val="00EB0077"/>
    <w:rsid w:val="00EB1F9A"/>
    <w:rsid w:val="00ED4595"/>
    <w:rsid w:val="00F128CF"/>
    <w:rsid w:val="00F5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A816A-52EE-4DB2-9366-E7D54CD0DC21}"/>
</file>

<file path=customXml/itemProps2.xml><?xml version="1.0" encoding="utf-8"?>
<ds:datastoreItem xmlns:ds="http://schemas.openxmlformats.org/officeDocument/2006/customXml" ds:itemID="{6A094EA1-44AE-4675-A7B2-B641D9FF114A}"/>
</file>

<file path=customXml/itemProps3.xml><?xml version="1.0" encoding="utf-8"?>
<ds:datastoreItem xmlns:ds="http://schemas.openxmlformats.org/officeDocument/2006/customXml" ds:itemID="{52D27CAA-EC92-47D4-9B44-8C64D3F2DCEC}"/>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Cowan Terry</cp:lastModifiedBy>
  <cp:revision>7</cp:revision>
  <dcterms:created xsi:type="dcterms:W3CDTF">2020-03-30T15:29:00Z</dcterms:created>
  <dcterms:modified xsi:type="dcterms:W3CDTF">2020-04-01T11:36:00Z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