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C2F34" w14:textId="5EFA6879" w:rsidR="00165CAB" w:rsidRPr="00D13A5A" w:rsidRDefault="00382F1A" w:rsidP="00F95C69">
      <w:pPr>
        <w:jc w:val="center"/>
        <w:rPr>
          <w:sz w:val="40"/>
          <w:szCs w:val="40"/>
        </w:rPr>
      </w:pPr>
      <w:bookmarkStart w:id="0" w:name="_Hlk68774778"/>
      <w:r>
        <w:rPr>
          <w:noProof/>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DD1E" w14:textId="3ED3D0B4" w:rsidR="00165CAB" w:rsidRDefault="00165CAB" w:rsidP="00F95C69">
      <w:pPr>
        <w:jc w:val="center"/>
        <w:rPr>
          <w:b/>
          <w:i/>
          <w:sz w:val="40"/>
          <w:szCs w:val="40"/>
        </w:rPr>
      </w:pPr>
    </w:p>
    <w:p w14:paraId="5015587E" w14:textId="4F76B3C6" w:rsidR="00F95C69" w:rsidRPr="00A142C2" w:rsidRDefault="007C6999" w:rsidP="7C0BA2AF">
      <w:pPr>
        <w:jc w:val="center"/>
        <w:rPr>
          <w:b/>
          <w:bCs/>
          <w:i/>
          <w:iCs/>
          <w:sz w:val="36"/>
          <w:szCs w:val="36"/>
        </w:rPr>
      </w:pPr>
      <w:r w:rsidRPr="7C0BA2AF">
        <w:rPr>
          <w:b/>
          <w:bCs/>
          <w:i/>
          <w:iCs/>
          <w:sz w:val="36"/>
          <w:szCs w:val="36"/>
        </w:rPr>
        <w:t>Driving Equity and Excellence</w:t>
      </w:r>
    </w:p>
    <w:p w14:paraId="5DF0CB70" w14:textId="77777777" w:rsidR="00AC48AF" w:rsidRPr="00A142C2" w:rsidRDefault="00AC48AF" w:rsidP="00F95C69">
      <w:pPr>
        <w:jc w:val="center"/>
        <w:rPr>
          <w:b/>
          <w:i/>
          <w:sz w:val="36"/>
          <w:szCs w:val="36"/>
        </w:rPr>
      </w:pPr>
    </w:p>
    <w:p w14:paraId="79B97694" w14:textId="77777777" w:rsidR="00AC48AF" w:rsidRPr="00A142C2" w:rsidRDefault="00AC48AF" w:rsidP="00F95C69">
      <w:pPr>
        <w:jc w:val="center"/>
        <w:rPr>
          <w:b/>
          <w:sz w:val="36"/>
          <w:szCs w:val="36"/>
        </w:rPr>
      </w:pPr>
    </w:p>
    <w:p w14:paraId="5B07055F" w14:textId="5988A75C" w:rsidR="007C6999" w:rsidRDefault="007C6999" w:rsidP="00F95C69">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4899A2F4" w14:textId="77777777" w:rsidR="00382F1A" w:rsidRPr="00A142C2" w:rsidRDefault="00382F1A" w:rsidP="00F95C69">
      <w:pPr>
        <w:jc w:val="center"/>
        <w:rPr>
          <w:b/>
          <w:sz w:val="36"/>
          <w:szCs w:val="36"/>
        </w:rPr>
      </w:pPr>
    </w:p>
    <w:p w14:paraId="37660639" w14:textId="0B48FBB8" w:rsidR="00801A61" w:rsidRPr="00A142C2" w:rsidRDefault="005E0EB7" w:rsidP="00F95C69">
      <w:pPr>
        <w:jc w:val="center"/>
        <w:rPr>
          <w:b/>
          <w:sz w:val="36"/>
          <w:szCs w:val="36"/>
        </w:rPr>
      </w:pPr>
      <w:r>
        <w:rPr>
          <w:b/>
          <w:sz w:val="36"/>
          <w:szCs w:val="36"/>
        </w:rPr>
        <w:t>Session 202</w:t>
      </w:r>
      <w:r w:rsidR="006242A7">
        <w:rPr>
          <w:b/>
          <w:sz w:val="36"/>
          <w:szCs w:val="36"/>
        </w:rPr>
        <w:t>3-24</w:t>
      </w:r>
    </w:p>
    <w:p w14:paraId="60098415" w14:textId="77777777" w:rsidR="00F95C69" w:rsidRDefault="00F95C69"/>
    <w:p w14:paraId="5FE6FFAB" w14:textId="67B14727" w:rsidR="00F95C69" w:rsidRPr="00877115" w:rsidRDefault="00F95C69" w:rsidP="7C0BA2AF"/>
    <w:p w14:paraId="3BEB3A1C" w14:textId="77777777" w:rsidR="00F95C69" w:rsidRPr="005B283F" w:rsidRDefault="00F95C69">
      <w:pPr>
        <w:rPr>
          <w:sz w:val="28"/>
          <w:szCs w:val="28"/>
        </w:rPr>
      </w:pPr>
    </w:p>
    <w:tbl>
      <w:tblPr>
        <w:tblStyle w:val="TableGrid"/>
        <w:tblW w:w="0" w:type="auto"/>
        <w:tblLook w:val="04A0" w:firstRow="1" w:lastRow="0" w:firstColumn="1" w:lastColumn="0" w:noHBand="0" w:noVBand="1"/>
      </w:tblPr>
      <w:tblGrid>
        <w:gridCol w:w="3256"/>
        <w:gridCol w:w="5760"/>
      </w:tblGrid>
      <w:tr w:rsidR="00A918BB" w14:paraId="3D572028" w14:textId="77777777" w:rsidTr="00A918BB">
        <w:tc>
          <w:tcPr>
            <w:tcW w:w="3256" w:type="dxa"/>
            <w:shd w:val="clear" w:color="auto" w:fill="D9D9D9" w:themeFill="background1" w:themeFillShade="D9"/>
          </w:tcPr>
          <w:p w14:paraId="6A3FE28E" w14:textId="5859D142" w:rsidR="00A918BB" w:rsidRPr="00A918BB" w:rsidRDefault="005E0EB7" w:rsidP="00A142C2">
            <w:pPr>
              <w:rPr>
                <w:b/>
                <w:sz w:val="28"/>
                <w:szCs w:val="28"/>
              </w:rPr>
            </w:pPr>
            <w:r>
              <w:rPr>
                <w:b/>
                <w:sz w:val="28"/>
                <w:szCs w:val="28"/>
              </w:rPr>
              <w:t>School</w:t>
            </w:r>
            <w:r w:rsidR="00A918BB" w:rsidRPr="00A918BB">
              <w:rPr>
                <w:b/>
                <w:sz w:val="28"/>
                <w:szCs w:val="28"/>
              </w:rPr>
              <w:t>:</w:t>
            </w:r>
          </w:p>
        </w:tc>
        <w:tc>
          <w:tcPr>
            <w:tcW w:w="5760" w:type="dxa"/>
          </w:tcPr>
          <w:p w14:paraId="2FE3483D" w14:textId="2C289C75" w:rsidR="00A918BB" w:rsidRDefault="00EE1ACF" w:rsidP="00A142C2">
            <w:pPr>
              <w:rPr>
                <w:sz w:val="28"/>
                <w:szCs w:val="28"/>
              </w:rPr>
            </w:pPr>
            <w:r>
              <w:rPr>
                <w:sz w:val="28"/>
                <w:szCs w:val="28"/>
              </w:rPr>
              <w:t>St Kevin’s Primary School and Nursery</w:t>
            </w:r>
          </w:p>
        </w:tc>
      </w:tr>
      <w:tr w:rsidR="00A918BB" w14:paraId="6F5089C8" w14:textId="77777777" w:rsidTr="00A918BB">
        <w:tc>
          <w:tcPr>
            <w:tcW w:w="3256" w:type="dxa"/>
            <w:shd w:val="clear" w:color="auto" w:fill="D9D9D9" w:themeFill="background1" w:themeFillShade="D9"/>
          </w:tcPr>
          <w:p w14:paraId="527969C2" w14:textId="7FB868D4" w:rsidR="00A918BB" w:rsidRPr="00A918BB" w:rsidRDefault="005E0EB7" w:rsidP="00A142C2">
            <w:pPr>
              <w:rPr>
                <w:b/>
                <w:sz w:val="28"/>
                <w:szCs w:val="28"/>
              </w:rPr>
            </w:pPr>
            <w:r>
              <w:rPr>
                <w:b/>
                <w:sz w:val="28"/>
                <w:szCs w:val="28"/>
              </w:rPr>
              <w:t>Cluster</w:t>
            </w:r>
            <w:r w:rsidR="00A918BB" w:rsidRPr="00A918BB">
              <w:rPr>
                <w:b/>
                <w:sz w:val="28"/>
                <w:szCs w:val="28"/>
              </w:rPr>
              <w:t>:</w:t>
            </w:r>
          </w:p>
        </w:tc>
        <w:tc>
          <w:tcPr>
            <w:tcW w:w="5760" w:type="dxa"/>
          </w:tcPr>
          <w:p w14:paraId="16DB1F68" w14:textId="723C7D36" w:rsidR="00A918BB" w:rsidRDefault="00EE1ACF" w:rsidP="00A142C2">
            <w:pPr>
              <w:rPr>
                <w:sz w:val="28"/>
                <w:szCs w:val="28"/>
              </w:rPr>
            </w:pPr>
            <w:r>
              <w:rPr>
                <w:sz w:val="28"/>
                <w:szCs w:val="28"/>
              </w:rPr>
              <w:t>St Ambrose High School cluster</w:t>
            </w:r>
          </w:p>
        </w:tc>
      </w:tr>
      <w:tr w:rsidR="009F0BC9" w14:paraId="1590ED96" w14:textId="77777777" w:rsidTr="00A918BB">
        <w:tc>
          <w:tcPr>
            <w:tcW w:w="3256" w:type="dxa"/>
            <w:shd w:val="clear" w:color="auto" w:fill="D9D9D9" w:themeFill="background1" w:themeFillShade="D9"/>
          </w:tcPr>
          <w:p w14:paraId="4574F8C0" w14:textId="055F1B60" w:rsidR="009F0BC9" w:rsidRDefault="009F0BC9" w:rsidP="00A142C2">
            <w:pPr>
              <w:rPr>
                <w:b/>
                <w:sz w:val="28"/>
                <w:szCs w:val="28"/>
              </w:rPr>
            </w:pPr>
            <w:r>
              <w:rPr>
                <w:b/>
                <w:sz w:val="28"/>
                <w:szCs w:val="28"/>
              </w:rPr>
              <w:t>Head Teacher:</w:t>
            </w:r>
          </w:p>
        </w:tc>
        <w:tc>
          <w:tcPr>
            <w:tcW w:w="5760" w:type="dxa"/>
          </w:tcPr>
          <w:p w14:paraId="3377CA19" w14:textId="69D8E42A" w:rsidR="009F0BC9" w:rsidRDefault="00EE1ACF" w:rsidP="00A142C2">
            <w:pPr>
              <w:rPr>
                <w:sz w:val="28"/>
                <w:szCs w:val="28"/>
              </w:rPr>
            </w:pPr>
            <w:r>
              <w:rPr>
                <w:sz w:val="28"/>
                <w:szCs w:val="28"/>
              </w:rPr>
              <w:t>£22,640</w:t>
            </w:r>
          </w:p>
        </w:tc>
      </w:tr>
    </w:tbl>
    <w:p w14:paraId="27E4F73A" w14:textId="4FF8BEA6" w:rsidR="009124A9" w:rsidRPr="002C2ECE" w:rsidRDefault="00604B69" w:rsidP="002C2ECE">
      <w:pPr>
        <w:ind w:firstLine="720"/>
        <w:rPr>
          <w:sz w:val="28"/>
          <w:szCs w:val="28"/>
        </w:rPr>
      </w:pPr>
      <w:r>
        <w:rPr>
          <w:sz w:val="28"/>
          <w:szCs w:val="28"/>
        </w:rPr>
        <w:tab/>
      </w:r>
    </w:p>
    <w:p w14:paraId="15ED223F" w14:textId="77777777" w:rsidR="009124A9" w:rsidRDefault="009124A9" w:rsidP="007C6999">
      <w:pPr>
        <w:ind w:left="1440" w:firstLine="720"/>
        <w:rPr>
          <w:sz w:val="32"/>
          <w:szCs w:val="32"/>
        </w:rPr>
      </w:pPr>
    </w:p>
    <w:tbl>
      <w:tblPr>
        <w:tblStyle w:val="TableGrid"/>
        <w:tblW w:w="0" w:type="auto"/>
        <w:jc w:val="center"/>
        <w:tblLook w:val="04A0" w:firstRow="1" w:lastRow="0" w:firstColumn="1" w:lastColumn="0" w:noHBand="0" w:noVBand="1"/>
      </w:tblPr>
      <w:tblGrid>
        <w:gridCol w:w="2689"/>
        <w:gridCol w:w="6327"/>
      </w:tblGrid>
      <w:tr w:rsidR="001D556F" w14:paraId="1576793D" w14:textId="77777777" w:rsidTr="17CF3146">
        <w:trPr>
          <w:jc w:val="center"/>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C2EAB83" w14:textId="38E5F90E" w:rsidR="001D556F" w:rsidRDefault="001D556F" w:rsidP="7C0BA2AF">
            <w:pPr>
              <w:jc w:val="center"/>
              <w:rPr>
                <w:sz w:val="28"/>
                <w:szCs w:val="28"/>
                <w:lang w:eastAsia="en-US"/>
              </w:rPr>
            </w:pPr>
            <w:r w:rsidRPr="7C0BA2AF">
              <w:rPr>
                <w:sz w:val="28"/>
                <w:szCs w:val="28"/>
                <w:lang w:eastAsia="en-US"/>
              </w:rPr>
              <w:t>Improvement Plan Summary</w:t>
            </w:r>
          </w:p>
        </w:tc>
      </w:tr>
      <w:tr w:rsidR="001D556F" w14:paraId="3ABBB3C8" w14:textId="77777777" w:rsidTr="17CF3146">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D15D8EC" w14:textId="77777777" w:rsidR="001D556F" w:rsidRDefault="001D556F" w:rsidP="7C0BA2AF">
            <w:pPr>
              <w:rPr>
                <w:sz w:val="28"/>
                <w:szCs w:val="28"/>
                <w:lang w:eastAsia="en-US"/>
              </w:rPr>
            </w:pPr>
            <w:r w:rsidRPr="7C0BA2AF">
              <w:rPr>
                <w:sz w:val="28"/>
                <w:szCs w:val="28"/>
                <w:lang w:eastAsia="en-US"/>
              </w:rPr>
              <w:t>Cluster Priority:</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FC5AD" w14:textId="77777777" w:rsidR="001D556F" w:rsidRDefault="001D556F" w:rsidP="7C0BA2AF">
            <w:pPr>
              <w:rPr>
                <w:sz w:val="28"/>
                <w:szCs w:val="28"/>
                <w:lang w:eastAsia="en-US"/>
              </w:rPr>
            </w:pPr>
          </w:p>
          <w:p w14:paraId="25BF6613" w14:textId="77777777" w:rsidR="001D556F" w:rsidRDefault="001D556F" w:rsidP="7C0BA2AF">
            <w:pPr>
              <w:rPr>
                <w:sz w:val="28"/>
                <w:szCs w:val="28"/>
                <w:lang w:eastAsia="en-US"/>
              </w:rPr>
            </w:pPr>
          </w:p>
        </w:tc>
      </w:tr>
      <w:tr w:rsidR="001D556F" w14:paraId="6A3790FA" w14:textId="77777777" w:rsidTr="17CF3146">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DECC111" w14:textId="77777777" w:rsidR="001D556F" w:rsidRDefault="001D556F" w:rsidP="7C0BA2AF">
            <w:pPr>
              <w:rPr>
                <w:sz w:val="28"/>
                <w:szCs w:val="28"/>
                <w:lang w:eastAsia="en-US"/>
              </w:rPr>
            </w:pPr>
            <w:r w:rsidRPr="7C0BA2AF">
              <w:rPr>
                <w:sz w:val="28"/>
                <w:szCs w:val="28"/>
                <w:lang w:eastAsia="en-US"/>
              </w:rPr>
              <w:t>School Priority 1:</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798F9" w14:textId="427B1D33" w:rsidR="001D556F" w:rsidRDefault="057BEA42" w:rsidP="7C0BA2AF">
            <w:pPr>
              <w:rPr>
                <w:sz w:val="28"/>
                <w:szCs w:val="28"/>
                <w:lang w:eastAsia="en-US"/>
              </w:rPr>
            </w:pPr>
            <w:r w:rsidRPr="17CF3146">
              <w:rPr>
                <w:sz w:val="28"/>
                <w:szCs w:val="28"/>
                <w:lang w:eastAsia="en-US"/>
              </w:rPr>
              <w:t xml:space="preserve">To raise attainment in numeracy from 81% </w:t>
            </w:r>
            <w:r w:rsidR="5D93B09F" w:rsidRPr="17CF3146">
              <w:rPr>
                <w:sz w:val="28"/>
                <w:szCs w:val="28"/>
                <w:lang w:eastAsia="en-US"/>
              </w:rPr>
              <w:t xml:space="preserve">of pupils </w:t>
            </w:r>
            <w:r w:rsidRPr="17CF3146">
              <w:rPr>
                <w:sz w:val="28"/>
                <w:szCs w:val="28"/>
                <w:lang w:eastAsia="en-US"/>
              </w:rPr>
              <w:t>on track to 86%</w:t>
            </w:r>
            <w:r w:rsidR="53D871FE" w:rsidRPr="17CF3146">
              <w:rPr>
                <w:sz w:val="28"/>
                <w:szCs w:val="28"/>
                <w:lang w:eastAsia="en-US"/>
              </w:rPr>
              <w:t xml:space="preserve">, </w:t>
            </w:r>
            <w:r w:rsidR="7C70C65E" w:rsidRPr="17CF3146">
              <w:rPr>
                <w:sz w:val="28"/>
                <w:szCs w:val="28"/>
                <w:lang w:eastAsia="en-US"/>
              </w:rPr>
              <w:t xml:space="preserve">with a particular focus on </w:t>
            </w:r>
            <w:r w:rsidR="148F3C1D" w:rsidRPr="17CF3146">
              <w:rPr>
                <w:sz w:val="28"/>
                <w:szCs w:val="28"/>
                <w:lang w:eastAsia="en-US"/>
              </w:rPr>
              <w:t xml:space="preserve">attainment of pupils at </w:t>
            </w:r>
            <w:r w:rsidR="7C70C65E" w:rsidRPr="17CF3146">
              <w:rPr>
                <w:sz w:val="28"/>
                <w:szCs w:val="28"/>
                <w:lang w:eastAsia="en-US"/>
              </w:rPr>
              <w:t>Second Level.</w:t>
            </w:r>
          </w:p>
          <w:p w14:paraId="34743C3C" w14:textId="77777777" w:rsidR="001D556F" w:rsidRDefault="001D556F" w:rsidP="7C0BA2AF">
            <w:pPr>
              <w:rPr>
                <w:sz w:val="28"/>
                <w:szCs w:val="28"/>
                <w:lang w:eastAsia="en-US"/>
              </w:rPr>
            </w:pPr>
          </w:p>
        </w:tc>
      </w:tr>
      <w:tr w:rsidR="001D556F" w14:paraId="560600E4" w14:textId="77777777" w:rsidTr="17CF3146">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0C1B616" w14:textId="77777777" w:rsidR="001D556F" w:rsidRDefault="001D556F" w:rsidP="7C0BA2AF">
            <w:pPr>
              <w:rPr>
                <w:sz w:val="28"/>
                <w:szCs w:val="28"/>
                <w:lang w:eastAsia="en-US"/>
              </w:rPr>
            </w:pPr>
            <w:r w:rsidRPr="7C0BA2AF">
              <w:rPr>
                <w:sz w:val="28"/>
                <w:szCs w:val="28"/>
                <w:lang w:eastAsia="en-US"/>
              </w:rPr>
              <w:t>School Priority 2:</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36014" w14:textId="482268E9" w:rsidR="001D556F" w:rsidRDefault="73BF5403" w:rsidP="7C0BA2AF">
            <w:pPr>
              <w:rPr>
                <w:sz w:val="28"/>
                <w:szCs w:val="28"/>
                <w:lang w:eastAsia="en-US"/>
              </w:rPr>
            </w:pPr>
            <w:r w:rsidRPr="7C0BA2AF">
              <w:rPr>
                <w:sz w:val="28"/>
                <w:szCs w:val="28"/>
                <w:lang w:eastAsia="en-US"/>
              </w:rPr>
              <w:t xml:space="preserve">To </w:t>
            </w:r>
            <w:r w:rsidR="6AB43020" w:rsidRPr="7C0BA2AF">
              <w:rPr>
                <w:sz w:val="28"/>
                <w:szCs w:val="28"/>
                <w:lang w:eastAsia="en-US"/>
              </w:rPr>
              <w:t xml:space="preserve">further develop </w:t>
            </w:r>
            <w:r w:rsidR="62692739" w:rsidRPr="7C0BA2AF">
              <w:rPr>
                <w:sz w:val="28"/>
                <w:szCs w:val="28"/>
                <w:lang w:eastAsia="en-US"/>
              </w:rPr>
              <w:t xml:space="preserve">learners’ experiences through </w:t>
            </w:r>
            <w:r w:rsidRPr="7C0BA2AF">
              <w:rPr>
                <w:sz w:val="28"/>
                <w:szCs w:val="28"/>
                <w:lang w:eastAsia="en-US"/>
              </w:rPr>
              <w:t xml:space="preserve">excellent and consistent learning and teaching </w:t>
            </w:r>
            <w:r w:rsidR="262CE6AD" w:rsidRPr="7C0BA2AF">
              <w:rPr>
                <w:sz w:val="28"/>
                <w:szCs w:val="28"/>
                <w:lang w:eastAsia="en-US"/>
              </w:rPr>
              <w:t>leading to improved outcomes for learners</w:t>
            </w:r>
          </w:p>
          <w:p w14:paraId="2F39C34C" w14:textId="77777777" w:rsidR="001D556F" w:rsidRDefault="001D556F" w:rsidP="7C0BA2AF">
            <w:pPr>
              <w:rPr>
                <w:sz w:val="28"/>
                <w:szCs w:val="28"/>
                <w:lang w:eastAsia="en-US"/>
              </w:rPr>
            </w:pPr>
          </w:p>
        </w:tc>
      </w:tr>
      <w:tr w:rsidR="001D556F" w14:paraId="27B9A617" w14:textId="77777777" w:rsidTr="17CF3146">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BA63A7" w14:textId="1A35D7E3" w:rsidR="001D556F" w:rsidRDefault="001D556F" w:rsidP="7C0BA2AF">
            <w:pPr>
              <w:rPr>
                <w:sz w:val="28"/>
                <w:szCs w:val="28"/>
                <w:lang w:eastAsia="en-US"/>
              </w:rPr>
            </w:pPr>
            <w:r w:rsidRPr="7C0BA2AF">
              <w:rPr>
                <w:sz w:val="28"/>
                <w:szCs w:val="28"/>
                <w:lang w:eastAsia="en-US"/>
              </w:rPr>
              <w:t>Nursery Class Priority:</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DD88E" w14:textId="10801958" w:rsidR="001D556F" w:rsidRDefault="41EB0A9E" w:rsidP="7C0BA2AF">
            <w:pPr>
              <w:rPr>
                <w:sz w:val="28"/>
                <w:szCs w:val="28"/>
                <w:lang w:eastAsia="en-US"/>
              </w:rPr>
            </w:pPr>
            <w:r w:rsidRPr="7C0BA2AF">
              <w:rPr>
                <w:sz w:val="28"/>
                <w:szCs w:val="28"/>
                <w:lang w:eastAsia="en-US"/>
              </w:rPr>
              <w:t>To further d</w:t>
            </w:r>
            <w:r w:rsidR="54AC8221" w:rsidRPr="7C0BA2AF">
              <w:rPr>
                <w:sz w:val="28"/>
                <w:szCs w:val="28"/>
                <w:lang w:eastAsia="en-US"/>
              </w:rPr>
              <w:t xml:space="preserve">evelop </w:t>
            </w:r>
            <w:r w:rsidR="4A06A2B9" w:rsidRPr="7C0BA2AF">
              <w:rPr>
                <w:sz w:val="28"/>
                <w:szCs w:val="28"/>
                <w:lang w:eastAsia="en-US"/>
              </w:rPr>
              <w:t xml:space="preserve">learners’ experiences </w:t>
            </w:r>
            <w:r w:rsidR="7CE63ADA" w:rsidRPr="7C0BA2AF">
              <w:rPr>
                <w:sz w:val="28"/>
                <w:szCs w:val="28"/>
                <w:lang w:eastAsia="en-US"/>
              </w:rPr>
              <w:t>through the development of rich, child-adult interactions. (RTA</w:t>
            </w:r>
            <w:r w:rsidR="4CB54B0E" w:rsidRPr="7C0BA2AF">
              <w:rPr>
                <w:sz w:val="28"/>
                <w:szCs w:val="28"/>
                <w:lang w:eastAsia="en-US"/>
              </w:rPr>
              <w:t xml:space="preserve">, </w:t>
            </w:r>
            <w:r w:rsidR="61BAFFDE" w:rsidRPr="7C0BA2AF">
              <w:rPr>
                <w:sz w:val="28"/>
                <w:szCs w:val="28"/>
                <w:lang w:eastAsia="en-US"/>
              </w:rPr>
              <w:t>2016)</w:t>
            </w:r>
          </w:p>
        </w:tc>
      </w:tr>
    </w:tbl>
    <w:p w14:paraId="45478AE0" w14:textId="77777777" w:rsidR="009124A9" w:rsidRDefault="009124A9" w:rsidP="007C6999">
      <w:pPr>
        <w:ind w:left="1440" w:firstLine="720"/>
        <w:rPr>
          <w:sz w:val="32"/>
          <w:szCs w:val="32"/>
        </w:rPr>
      </w:pPr>
    </w:p>
    <w:p w14:paraId="64A791DC" w14:textId="77777777" w:rsidR="009124A9" w:rsidRDefault="009124A9" w:rsidP="007C6999">
      <w:pPr>
        <w:ind w:left="1440" w:firstLine="720"/>
        <w:rPr>
          <w:sz w:val="32"/>
          <w:szCs w:val="32"/>
        </w:rPr>
      </w:pPr>
    </w:p>
    <w:p w14:paraId="49D46A04" w14:textId="04E8BCF7" w:rsidR="009C2F6F" w:rsidRDefault="009C2F6F" w:rsidP="7C0BA2AF">
      <w:pPr>
        <w:rPr>
          <w:sz w:val="32"/>
          <w:szCs w:val="32"/>
        </w:rPr>
      </w:pPr>
    </w:p>
    <w:p w14:paraId="4C83A206" w14:textId="77777777" w:rsidR="009C2F6F" w:rsidRDefault="009C2F6F" w:rsidP="002C2ECE">
      <w:pPr>
        <w:rPr>
          <w:b/>
        </w:rPr>
      </w:pPr>
    </w:p>
    <w:p w14:paraId="2C1E7EAA" w14:textId="4F92A8B0" w:rsidR="00D0187A" w:rsidRDefault="00D0187A" w:rsidP="002C2ECE">
      <w:pPr>
        <w:rPr>
          <w:b/>
          <w:highlight w:val="yellow"/>
        </w:rPr>
      </w:pPr>
    </w:p>
    <w:p w14:paraId="485E4047" w14:textId="08BF16A0" w:rsidR="00D0187A" w:rsidRPr="00457584" w:rsidRDefault="00D0187A" w:rsidP="002C2ECE">
      <w:pPr>
        <w:rPr>
          <w:b/>
          <w:highlight w:val="yellow"/>
        </w:rPr>
      </w:pPr>
      <w:r w:rsidRPr="00D0187A">
        <w:rPr>
          <w:b/>
          <w:noProof/>
        </w:rPr>
        <w:lastRenderedPageBreak/>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48100"/>
                    </a:xfrm>
                    <a:prstGeom prst="rect">
                      <a:avLst/>
                    </a:prstGeom>
                  </pic:spPr>
                </pic:pic>
              </a:graphicData>
            </a:graphic>
          </wp:inline>
        </w:drawing>
      </w:r>
    </w:p>
    <w:p w14:paraId="0BEDEF1B" w14:textId="77777777" w:rsidR="0030207E" w:rsidRPr="00457584" w:rsidRDefault="0030207E" w:rsidP="002C2ECE">
      <w:pPr>
        <w:rPr>
          <w:rFonts w:cs="Arial"/>
          <w:b/>
          <w:highlight w:val="yellow"/>
        </w:rPr>
      </w:pPr>
    </w:p>
    <w:p w14:paraId="3781ABF7" w14:textId="77777777" w:rsidR="000D6CDC" w:rsidRDefault="000D6CDC" w:rsidP="000D6CDC">
      <w:pPr>
        <w:pStyle w:val="Default"/>
        <w:rPr>
          <w:b/>
          <w:sz w:val="22"/>
          <w:szCs w:val="22"/>
        </w:rPr>
      </w:pPr>
    </w:p>
    <w:p w14:paraId="6CE5B0D5" w14:textId="77777777" w:rsidR="000D6CDC" w:rsidRDefault="000D6CDC" w:rsidP="000D6CDC">
      <w:pPr>
        <w:pStyle w:val="Default"/>
        <w:rPr>
          <w:b/>
          <w:sz w:val="22"/>
          <w:szCs w:val="22"/>
        </w:rPr>
      </w:pPr>
      <w:r w:rsidRPr="7C0BA2AF">
        <w:rPr>
          <w:b/>
          <w:bCs/>
        </w:rPr>
        <w:t>School Vision and Values</w:t>
      </w:r>
    </w:p>
    <w:p w14:paraId="35C45258" w14:textId="66B314BB" w:rsidR="000D6CDC" w:rsidRPr="00A142C2" w:rsidRDefault="019B3FEB" w:rsidP="7C0BA2AF">
      <w:pPr>
        <w:framePr w:w="9068" w:h="1455" w:hSpace="180" w:wrap="around" w:vAnchor="text" w:hAnchor="page" w:x="1501" w:y="67"/>
        <w:rPr>
          <w:rFonts w:ascii="SassoonPrimaryInfant" w:eastAsia="SassoonPrimaryInfant" w:hAnsi="SassoonPrimaryInfant" w:cs="SassoonPrimaryInfant"/>
          <w:color w:val="000000" w:themeColor="text1"/>
          <w:sz w:val="22"/>
          <w:szCs w:val="22"/>
        </w:rPr>
      </w:pPr>
      <w:r w:rsidRPr="7C0BA2AF">
        <w:rPr>
          <w:rFonts w:ascii="SassoonPrimaryInfant" w:eastAsia="SassoonPrimaryInfant" w:hAnsi="SassoonPrimaryInfant" w:cs="SassoonPrimaryInfant"/>
          <w:color w:val="000000" w:themeColor="text1"/>
          <w:sz w:val="22"/>
          <w:szCs w:val="22"/>
        </w:rPr>
        <w:t>Our vision is to work together as a community of Faith and learning, to ensure every child has the confidence and ambition to reach their full potential, in a safe, loving and stimulating environment.</w:t>
      </w:r>
    </w:p>
    <w:p w14:paraId="170F7F5A" w14:textId="1AC201D5" w:rsidR="000D6CDC" w:rsidRPr="00A142C2" w:rsidRDefault="000D6CDC" w:rsidP="7C0BA2AF">
      <w:pPr>
        <w:framePr w:w="9068" w:h="1455" w:hSpace="180" w:wrap="around" w:vAnchor="text" w:hAnchor="page" w:x="1501" w:y="67"/>
        <w:rPr>
          <w:rFonts w:ascii="SassoonPrimaryInfant" w:eastAsia="SassoonPrimaryInfant" w:hAnsi="SassoonPrimaryInfant" w:cs="SassoonPrimaryInfant"/>
          <w:color w:val="000000" w:themeColor="text1"/>
          <w:sz w:val="22"/>
          <w:szCs w:val="22"/>
        </w:rPr>
      </w:pPr>
    </w:p>
    <w:p w14:paraId="134A0E73" w14:textId="4A268006" w:rsidR="000D6CDC" w:rsidRPr="00A142C2" w:rsidRDefault="019B3FEB" w:rsidP="7C0BA2AF">
      <w:pPr>
        <w:framePr w:w="9068" w:h="1455" w:hSpace="180" w:wrap="around" w:vAnchor="text" w:hAnchor="page" w:x="1501" w:y="67"/>
        <w:rPr>
          <w:rFonts w:ascii="SassoonPrimaryInfant" w:eastAsia="SassoonPrimaryInfant" w:hAnsi="SassoonPrimaryInfant" w:cs="SassoonPrimaryInfant"/>
          <w:color w:val="000000" w:themeColor="text1"/>
          <w:sz w:val="22"/>
          <w:szCs w:val="22"/>
        </w:rPr>
      </w:pPr>
      <w:bookmarkStart w:id="1" w:name="_Int_Y8moyISP"/>
      <w:r w:rsidRPr="7C0BA2AF">
        <w:rPr>
          <w:rFonts w:ascii="SassoonPrimaryInfant" w:eastAsia="SassoonPrimaryInfant" w:hAnsi="SassoonPrimaryInfant" w:cs="SassoonPrimaryInfant"/>
          <w:color w:val="000000" w:themeColor="text1"/>
          <w:sz w:val="22"/>
          <w:szCs w:val="22"/>
        </w:rPr>
        <w:t>Our school values are – Respect, Honesty Kindness, Responsibility and Effort.</w:t>
      </w:r>
      <w:bookmarkEnd w:id="1"/>
    </w:p>
    <w:p w14:paraId="0B504E17" w14:textId="266DD69B" w:rsidR="000D6CDC" w:rsidRPr="00A142C2" w:rsidRDefault="000D6CDC" w:rsidP="7C0BA2AF">
      <w:pPr>
        <w:framePr w:w="9068" w:h="1455" w:hSpace="180" w:wrap="around" w:vAnchor="text" w:hAnchor="page" w:x="1501" w:y="67"/>
        <w:rPr>
          <w:rFonts w:eastAsia="Arial" w:cs="Arial"/>
          <w:color w:val="000000" w:themeColor="text1"/>
          <w:sz w:val="22"/>
          <w:szCs w:val="22"/>
        </w:rPr>
      </w:pPr>
    </w:p>
    <w:p w14:paraId="774F5928" w14:textId="5CCC0E8D" w:rsidR="000D6CDC" w:rsidRPr="00A142C2" w:rsidRDefault="019B3FEB" w:rsidP="7C0BA2AF">
      <w:pPr>
        <w:framePr w:w="9068" w:h="1455" w:hSpace="180" w:wrap="around" w:vAnchor="text" w:hAnchor="page" w:x="1501" w:y="67"/>
        <w:rPr>
          <w:rFonts w:ascii="SassoonPrimaryInfant" w:eastAsia="SassoonPrimaryInfant" w:hAnsi="SassoonPrimaryInfant" w:cs="SassoonPrimaryInfant"/>
          <w:color w:val="000000" w:themeColor="text1"/>
          <w:sz w:val="24"/>
          <w:szCs w:val="24"/>
        </w:rPr>
      </w:pPr>
      <w:bookmarkStart w:id="2" w:name="_Int_JnZljSU2"/>
      <w:r w:rsidRPr="7C0BA2AF">
        <w:rPr>
          <w:rStyle w:val="normaltextrun"/>
          <w:rFonts w:ascii="SassoonPrimaryInfant" w:eastAsia="SassoonPrimaryInfant" w:hAnsi="SassoonPrimaryInfant" w:cs="SassoonPrimaryInfant"/>
          <w:b/>
          <w:bCs/>
          <w:color w:val="000000" w:themeColor="text1"/>
          <w:sz w:val="24"/>
          <w:szCs w:val="24"/>
          <w:u w:val="single"/>
        </w:rPr>
        <w:t>School Aims</w:t>
      </w:r>
      <w:r w:rsidRPr="7C0BA2AF">
        <w:rPr>
          <w:rStyle w:val="eop"/>
          <w:rFonts w:ascii="SassoonPrimaryInfant" w:eastAsia="SassoonPrimaryInfant" w:hAnsi="SassoonPrimaryInfant" w:cs="SassoonPrimaryInfant"/>
          <w:color w:val="000000" w:themeColor="text1"/>
          <w:sz w:val="24"/>
          <w:szCs w:val="24"/>
        </w:rPr>
        <w:t> </w:t>
      </w:r>
      <w:bookmarkEnd w:id="2"/>
    </w:p>
    <w:p w14:paraId="6C0F074D" w14:textId="462475A1" w:rsidR="000D6CDC" w:rsidRPr="00A142C2" w:rsidRDefault="019B3FEB" w:rsidP="7C0BA2AF">
      <w:pPr>
        <w:framePr w:w="9068" w:h="1455" w:hSpace="180" w:wrap="around" w:vAnchor="text" w:hAnchor="page" w:x="1501" w:y="67"/>
        <w:rPr>
          <w:rFonts w:ascii="SassoonPrimaryInfant" w:eastAsia="SassoonPrimaryInfant" w:hAnsi="SassoonPrimaryInfant" w:cs="SassoonPrimaryInfant"/>
          <w:color w:val="000000" w:themeColor="text1"/>
          <w:sz w:val="24"/>
          <w:szCs w:val="24"/>
        </w:rPr>
      </w:pPr>
      <w:r w:rsidRPr="7C0BA2AF">
        <w:rPr>
          <w:rStyle w:val="normaltextrun"/>
          <w:rFonts w:ascii="SassoonPrimaryInfant" w:eastAsia="SassoonPrimaryInfant" w:hAnsi="SassoonPrimaryInfant" w:cs="SassoonPrimaryInfant"/>
          <w:color w:val="000000" w:themeColor="text1"/>
          <w:sz w:val="24"/>
          <w:szCs w:val="24"/>
        </w:rPr>
        <w:t>To work together with parents and parish to inspire a love of God, a life of prayer and service to the common good. </w:t>
      </w:r>
    </w:p>
    <w:p w14:paraId="1400226E" w14:textId="46AD70CA" w:rsidR="000D6CDC" w:rsidRPr="00A142C2" w:rsidRDefault="019B3FEB" w:rsidP="7C0BA2AF">
      <w:pPr>
        <w:framePr w:w="9068" w:h="1455" w:hSpace="180" w:wrap="around" w:vAnchor="text" w:hAnchor="page" w:x="1501" w:y="67"/>
        <w:rPr>
          <w:rFonts w:ascii="SassoonPrimaryInfant" w:eastAsia="SassoonPrimaryInfant" w:hAnsi="SassoonPrimaryInfant" w:cs="SassoonPrimaryInfant"/>
          <w:color w:val="000000" w:themeColor="text1"/>
          <w:sz w:val="24"/>
          <w:szCs w:val="24"/>
        </w:rPr>
      </w:pPr>
      <w:r w:rsidRPr="7C0BA2AF">
        <w:rPr>
          <w:rStyle w:val="normaltextrun"/>
          <w:rFonts w:ascii="SassoonPrimaryInfant" w:eastAsia="SassoonPrimaryInfant" w:hAnsi="SassoonPrimaryInfant" w:cs="SassoonPrimaryInfant"/>
          <w:color w:val="000000" w:themeColor="text1"/>
          <w:sz w:val="24"/>
          <w:szCs w:val="24"/>
        </w:rPr>
        <w:t>To provide a high-quality education through excellent teaching, ensuring all pupils’ needs are met, therefore raising attainment and achievement. </w:t>
      </w:r>
    </w:p>
    <w:p w14:paraId="140C872B" w14:textId="2D5BA95D" w:rsidR="000D6CDC" w:rsidRPr="00A142C2" w:rsidRDefault="019B3FEB" w:rsidP="7C0BA2AF">
      <w:pPr>
        <w:framePr w:w="9068" w:h="1455" w:hSpace="180" w:wrap="around" w:vAnchor="text" w:hAnchor="page" w:x="1501" w:y="67"/>
        <w:rPr>
          <w:rFonts w:ascii="SassoonPrimaryInfant" w:eastAsia="SassoonPrimaryInfant" w:hAnsi="SassoonPrimaryInfant" w:cs="SassoonPrimaryInfant"/>
          <w:color w:val="000000" w:themeColor="text1"/>
          <w:sz w:val="24"/>
          <w:szCs w:val="24"/>
        </w:rPr>
      </w:pPr>
      <w:r w:rsidRPr="7C0BA2AF">
        <w:rPr>
          <w:rStyle w:val="normaltextrun"/>
          <w:rFonts w:ascii="SassoonPrimaryInfant" w:eastAsia="SassoonPrimaryInfant" w:hAnsi="SassoonPrimaryInfant" w:cs="SassoonPrimaryInfant"/>
          <w:color w:val="000000" w:themeColor="text1"/>
          <w:sz w:val="24"/>
          <w:szCs w:val="24"/>
        </w:rPr>
        <w:t>To inspire confidence, curiosity, creativity and problem solving in all learners through exciting, challenging and relevant learning experiences. </w:t>
      </w:r>
    </w:p>
    <w:p w14:paraId="64DAB430" w14:textId="53850426" w:rsidR="000D6CDC" w:rsidRPr="00A142C2" w:rsidRDefault="019B3FEB" w:rsidP="7C0BA2AF">
      <w:pPr>
        <w:framePr w:w="9068" w:h="1455" w:hSpace="180" w:wrap="around" w:vAnchor="text" w:hAnchor="page" w:x="1501" w:y="67"/>
        <w:rPr>
          <w:rFonts w:ascii="SassoonPrimaryInfant" w:eastAsia="SassoonPrimaryInfant" w:hAnsi="SassoonPrimaryInfant" w:cs="SassoonPrimaryInfant"/>
          <w:color w:val="000000" w:themeColor="text1"/>
          <w:sz w:val="24"/>
          <w:szCs w:val="24"/>
        </w:rPr>
      </w:pPr>
      <w:r w:rsidRPr="7C0BA2AF">
        <w:rPr>
          <w:rStyle w:val="normaltextrun"/>
          <w:rFonts w:ascii="SassoonPrimaryInfant" w:eastAsia="SassoonPrimaryInfant" w:hAnsi="SassoonPrimaryInfant" w:cs="SassoonPrimaryInfant"/>
          <w:color w:val="000000" w:themeColor="text1"/>
          <w:sz w:val="24"/>
          <w:szCs w:val="24"/>
        </w:rPr>
        <w:t>To ensure a safe, nurturing and inclusive learning environment where the wellbeing of children is at the heart of all we do. </w:t>
      </w:r>
    </w:p>
    <w:p w14:paraId="42BDDCA1" w14:textId="1A2DB97B" w:rsidR="000D6CDC" w:rsidRPr="00A142C2" w:rsidRDefault="019B3FEB" w:rsidP="7C0BA2AF">
      <w:pPr>
        <w:framePr w:w="9068" w:h="1455" w:hSpace="180" w:wrap="around" w:vAnchor="text" w:hAnchor="page" w:x="1501" w:y="67"/>
        <w:pBdr>
          <w:top w:val="single" w:sz="6" w:space="1" w:color="auto"/>
          <w:left w:val="single" w:sz="6" w:space="1" w:color="auto"/>
          <w:bottom w:val="single" w:sz="6" w:space="1" w:color="auto"/>
          <w:right w:val="single" w:sz="6" w:space="1" w:color="auto"/>
        </w:pBdr>
      </w:pPr>
      <w:r w:rsidRPr="7C0BA2AF">
        <w:rPr>
          <w:rStyle w:val="normaltextrun"/>
          <w:rFonts w:ascii="SassoonPrimaryInfant" w:eastAsia="SassoonPrimaryInfant" w:hAnsi="SassoonPrimaryInfant" w:cs="SassoonPrimaryInfant"/>
          <w:color w:val="000000" w:themeColor="text1"/>
          <w:sz w:val="24"/>
          <w:szCs w:val="24"/>
        </w:rPr>
        <w:t>To build strong and supportive relationships with all community members through positivity and the celebration of success.</w:t>
      </w:r>
    </w:p>
    <w:p w14:paraId="08C5F312" w14:textId="77777777" w:rsidR="000D6CDC" w:rsidRDefault="000D6CDC" w:rsidP="000D6CDC">
      <w:pPr>
        <w:pStyle w:val="Default"/>
        <w:rPr>
          <w:b/>
          <w:sz w:val="22"/>
          <w:szCs w:val="22"/>
        </w:rPr>
      </w:pPr>
    </w:p>
    <w:p w14:paraId="538DA1E2" w14:textId="696ECE48" w:rsidR="17CF3146" w:rsidRDefault="17CF3146" w:rsidP="17CF3146">
      <w:pPr>
        <w:pStyle w:val="Default"/>
        <w:rPr>
          <w:b/>
          <w:bCs/>
        </w:rPr>
      </w:pPr>
    </w:p>
    <w:p w14:paraId="2A489603" w14:textId="7670D1EA" w:rsidR="17CF3146" w:rsidRDefault="17CF3146" w:rsidP="17CF3146">
      <w:pPr>
        <w:pStyle w:val="Default"/>
        <w:rPr>
          <w:b/>
          <w:bCs/>
        </w:rPr>
      </w:pPr>
    </w:p>
    <w:p w14:paraId="2D0AA034" w14:textId="77777777" w:rsidR="000D6CDC" w:rsidRPr="00B538DF" w:rsidRDefault="000D6CDC" w:rsidP="000D6CDC">
      <w:pPr>
        <w:pStyle w:val="Default"/>
        <w:rPr>
          <w:b/>
        </w:rPr>
      </w:pPr>
      <w:r w:rsidRPr="00B538DF">
        <w:rPr>
          <w:b/>
        </w:rPr>
        <w:t>Audit and Consultation</w:t>
      </w:r>
    </w:p>
    <w:p w14:paraId="0BB0BA3E" w14:textId="77777777" w:rsidR="000D6CDC" w:rsidRDefault="000D6CDC" w:rsidP="000D6CDC">
      <w:pPr>
        <w:pStyle w:val="Default"/>
        <w:rPr>
          <w:b/>
          <w:sz w:val="22"/>
          <w:szCs w:val="22"/>
        </w:rPr>
      </w:pPr>
    </w:p>
    <w:p w14:paraId="15E59DB7" w14:textId="77777777" w:rsidR="000D6CDC" w:rsidRPr="000E20A0" w:rsidRDefault="000D6CDC" w:rsidP="000D6CDC">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14:paraId="24E02A02" w14:textId="77777777" w:rsidR="000D6CDC" w:rsidRPr="007C5A5D" w:rsidRDefault="000D6CDC" w:rsidP="000D6CDC">
      <w:pPr>
        <w:ind w:left="357"/>
        <w:rPr>
          <w:color w:val="auto"/>
          <w:sz w:val="22"/>
          <w:szCs w:val="22"/>
          <w:lang w:eastAsia="en-US"/>
        </w:rPr>
      </w:pPr>
    </w:p>
    <w:p w14:paraId="27B660B5" w14:textId="6B326477" w:rsidR="000D6CDC" w:rsidRDefault="000D6CDC" w:rsidP="000D6CDC">
      <w:pPr>
        <w:pStyle w:val="Default"/>
        <w:rPr>
          <w:b/>
        </w:rPr>
      </w:pPr>
      <w:r w:rsidRPr="00233C81">
        <w:rPr>
          <w:b/>
        </w:rPr>
        <w:lastRenderedPageBreak/>
        <w:t>Details of engagement</w:t>
      </w:r>
      <w:r w:rsidR="009C2F6F">
        <w:rPr>
          <w:b/>
        </w:rPr>
        <w:t xml:space="preserve"> (pupils, parents/carers, partners)</w:t>
      </w:r>
    </w:p>
    <w:p w14:paraId="14158321" w14:textId="77777777" w:rsidR="009C2F6F" w:rsidRPr="00233C81" w:rsidRDefault="009C2F6F" w:rsidP="000D6CDC">
      <w:pPr>
        <w:pStyle w:val="Default"/>
        <w:rPr>
          <w:b/>
        </w:rPr>
      </w:pPr>
    </w:p>
    <w:p w14:paraId="30DCE00C" w14:textId="722ECC0E" w:rsidR="000D6CDC" w:rsidRPr="00A142C2" w:rsidRDefault="7BB8DBA8" w:rsidP="7C0BA2AF">
      <w:pPr>
        <w:spacing w:line="259" w:lineRule="auto"/>
        <w:rPr>
          <w:rFonts w:eastAsia="Arial" w:cs="Arial"/>
          <w:color w:val="000000" w:themeColor="text1"/>
          <w:sz w:val="22"/>
          <w:szCs w:val="22"/>
        </w:rPr>
      </w:pPr>
      <w:r w:rsidRPr="7C0BA2AF">
        <w:rPr>
          <w:rFonts w:eastAsia="Arial" w:cs="Arial"/>
          <w:color w:val="000000" w:themeColor="text1"/>
          <w:sz w:val="22"/>
          <w:szCs w:val="22"/>
        </w:rPr>
        <w:t>School staff participate in on-going evaluation and improvement conversations in both informal professional dialogue and in a formal review of previous improvements and impact and in using HGIOS 4 to measure current success and improvement needs, these are collated to highlight any areas of concern.  Parental engagement continues to prove challenging due to the many demands on families, we have used a variety of digital qu</w:t>
      </w:r>
      <w:r w:rsidR="46A6BB80" w:rsidRPr="7C0BA2AF">
        <w:rPr>
          <w:rFonts w:eastAsia="Arial" w:cs="Arial"/>
          <w:color w:val="000000" w:themeColor="text1"/>
          <w:sz w:val="22"/>
          <w:szCs w:val="22"/>
        </w:rPr>
        <w:t xml:space="preserve">estionnaires and parents evening surveys to gather the views of parents and families. </w:t>
      </w:r>
    </w:p>
    <w:p w14:paraId="5A5CFA0A" w14:textId="5D007026" w:rsidR="000D6CDC" w:rsidRPr="00A142C2" w:rsidRDefault="7BB8DBA8" w:rsidP="7C0BA2AF">
      <w:pPr>
        <w:framePr w:w="8868" w:h="1196" w:hSpace="180" w:wrap="around" w:vAnchor="text" w:hAnchor="page" w:x="1501" w:y="1"/>
        <w:rPr>
          <w:rFonts w:eastAsia="Arial" w:cs="Arial"/>
          <w:color w:val="000000" w:themeColor="text1"/>
          <w:sz w:val="22"/>
          <w:szCs w:val="22"/>
        </w:rPr>
      </w:pPr>
      <w:r w:rsidRPr="7C0BA2AF">
        <w:rPr>
          <w:rFonts w:eastAsia="Arial" w:cs="Arial"/>
          <w:color w:val="000000" w:themeColor="text1"/>
          <w:sz w:val="22"/>
          <w:szCs w:val="22"/>
        </w:rPr>
        <w:t>The parent council are fully informed of the SIP and on-going developments within the school at our Parent Council meetings throughout the academic year</w:t>
      </w:r>
      <w:r w:rsidR="22BEC65A" w:rsidRPr="7C0BA2AF">
        <w:rPr>
          <w:rFonts w:eastAsia="Arial" w:cs="Arial"/>
          <w:color w:val="000000" w:themeColor="text1"/>
          <w:sz w:val="22"/>
          <w:szCs w:val="22"/>
        </w:rPr>
        <w:t xml:space="preserve"> and are asked to review and contribute to policy development and the on-going work of the school.</w:t>
      </w:r>
    </w:p>
    <w:p w14:paraId="590C30AF" w14:textId="74610BF3" w:rsidR="000D6CDC" w:rsidRPr="00A142C2" w:rsidRDefault="7BB8DBA8" w:rsidP="7C0BA2AF">
      <w:pPr>
        <w:spacing w:line="259" w:lineRule="auto"/>
        <w:rPr>
          <w:rFonts w:eastAsia="Arial" w:cs="Arial"/>
          <w:color w:val="000000" w:themeColor="text1"/>
          <w:sz w:val="22"/>
          <w:szCs w:val="22"/>
        </w:rPr>
      </w:pPr>
      <w:r w:rsidRPr="7C0BA2AF">
        <w:rPr>
          <w:rFonts w:eastAsia="Arial" w:cs="Arial"/>
          <w:color w:val="000000" w:themeColor="text1"/>
          <w:sz w:val="22"/>
          <w:szCs w:val="22"/>
        </w:rPr>
        <w:t xml:space="preserve">Pupil voice groups and Pupil Council </w:t>
      </w:r>
      <w:r w:rsidR="7D05C837" w:rsidRPr="7C0BA2AF">
        <w:rPr>
          <w:rFonts w:eastAsia="Arial" w:cs="Arial"/>
          <w:color w:val="000000" w:themeColor="text1"/>
          <w:sz w:val="22"/>
          <w:szCs w:val="22"/>
        </w:rPr>
        <w:t xml:space="preserve">have been </w:t>
      </w:r>
      <w:r w:rsidRPr="7C0BA2AF">
        <w:rPr>
          <w:rFonts w:eastAsia="Arial" w:cs="Arial"/>
          <w:color w:val="000000" w:themeColor="text1"/>
          <w:sz w:val="22"/>
          <w:szCs w:val="22"/>
        </w:rPr>
        <w:t>re-established and</w:t>
      </w:r>
      <w:r w:rsidR="729C0FA7" w:rsidRPr="7C0BA2AF">
        <w:rPr>
          <w:rFonts w:eastAsia="Arial" w:cs="Arial"/>
          <w:color w:val="000000" w:themeColor="text1"/>
          <w:sz w:val="22"/>
          <w:szCs w:val="22"/>
        </w:rPr>
        <w:t xml:space="preserve"> have begun to</w:t>
      </w:r>
      <w:r w:rsidRPr="7C0BA2AF">
        <w:rPr>
          <w:rFonts w:eastAsia="Arial" w:cs="Arial"/>
          <w:color w:val="000000" w:themeColor="text1"/>
          <w:sz w:val="22"/>
          <w:szCs w:val="22"/>
        </w:rPr>
        <w:t xml:space="preserve"> participate in the use of How Good Is OUR School during </w:t>
      </w:r>
      <w:r w:rsidR="017A1574" w:rsidRPr="7C0BA2AF">
        <w:rPr>
          <w:rFonts w:eastAsia="Arial" w:cs="Arial"/>
          <w:color w:val="000000" w:themeColor="text1"/>
          <w:sz w:val="22"/>
          <w:szCs w:val="22"/>
        </w:rPr>
        <w:t xml:space="preserve">2022/23 </w:t>
      </w:r>
      <w:r w:rsidRPr="7C0BA2AF">
        <w:rPr>
          <w:rFonts w:eastAsia="Arial" w:cs="Arial"/>
          <w:color w:val="000000" w:themeColor="text1"/>
          <w:sz w:val="22"/>
          <w:szCs w:val="22"/>
        </w:rPr>
        <w:t xml:space="preserve">session </w:t>
      </w:r>
      <w:r w:rsidR="48149AAE" w:rsidRPr="7C0BA2AF">
        <w:rPr>
          <w:rFonts w:eastAsia="Arial" w:cs="Arial"/>
          <w:color w:val="000000" w:themeColor="text1"/>
          <w:sz w:val="22"/>
          <w:szCs w:val="22"/>
        </w:rPr>
        <w:t xml:space="preserve">as well as pupil participation in </w:t>
      </w:r>
      <w:r w:rsidR="7FD80519" w:rsidRPr="7C0BA2AF">
        <w:rPr>
          <w:rFonts w:eastAsia="Arial" w:cs="Arial"/>
          <w:color w:val="000000" w:themeColor="text1"/>
          <w:sz w:val="22"/>
          <w:szCs w:val="22"/>
        </w:rPr>
        <w:t>questionnaires</w:t>
      </w:r>
      <w:r w:rsidR="48149AAE" w:rsidRPr="7C0BA2AF">
        <w:rPr>
          <w:rFonts w:eastAsia="Arial" w:cs="Arial"/>
          <w:color w:val="000000" w:themeColor="text1"/>
          <w:sz w:val="22"/>
          <w:szCs w:val="22"/>
        </w:rPr>
        <w:t>, surveys and monthly committee meetings.</w:t>
      </w:r>
    </w:p>
    <w:p w14:paraId="25699A56" w14:textId="5C85ED22" w:rsidR="000D6CDC" w:rsidRPr="00A142C2" w:rsidRDefault="000D6CDC" w:rsidP="7C0BA2AF">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2"/>
          <w:szCs w:val="22"/>
        </w:rPr>
      </w:pPr>
    </w:p>
    <w:p w14:paraId="2CCC6E87" w14:textId="77777777" w:rsidR="004046EF" w:rsidRPr="004046EF" w:rsidRDefault="004046EF" w:rsidP="004046EF"/>
    <w:p w14:paraId="3573283E" w14:textId="4E7D0242" w:rsidR="000D6CDC" w:rsidRPr="004046EF" w:rsidRDefault="000D6CDC" w:rsidP="004046EF">
      <w:pPr>
        <w:sectPr w:rsidR="000D6CDC" w:rsidRPr="004046EF" w:rsidSect="005F000D">
          <w:pgSz w:w="11906" w:h="16838" w:code="9"/>
          <w:pgMar w:top="1440" w:right="1440" w:bottom="1440" w:left="1440" w:header="709" w:footer="709" w:gutter="0"/>
          <w:cols w:space="708"/>
          <w:docGrid w:linePitch="360"/>
        </w:sectPr>
      </w:pPr>
    </w:p>
    <w:p w14:paraId="72ABD404" w14:textId="77777777" w:rsidR="00382F1A" w:rsidRDefault="00382F1A" w:rsidP="005F000D">
      <w:pPr>
        <w:rPr>
          <w:b/>
          <w:sz w:val="22"/>
          <w:szCs w:val="22"/>
        </w:rPr>
      </w:pPr>
    </w:p>
    <w:p w14:paraId="05C4058D" w14:textId="2C4C2A11" w:rsidR="00B65CA7" w:rsidRDefault="00934701" w:rsidP="00470835">
      <w:pPr>
        <w:rPr>
          <w:b/>
          <w:sz w:val="22"/>
          <w:szCs w:val="22"/>
        </w:rPr>
      </w:pPr>
      <w:r w:rsidRPr="00D628CB">
        <w:rPr>
          <w:b/>
          <w:sz w:val="22"/>
          <w:szCs w:val="22"/>
        </w:rPr>
        <w:t>202</w:t>
      </w:r>
      <w:r w:rsidR="005F1493">
        <w:rPr>
          <w:b/>
          <w:sz w:val="22"/>
          <w:szCs w:val="22"/>
        </w:rPr>
        <w:t>3-24</w:t>
      </w:r>
      <w:r w:rsidR="00986FDE">
        <w:rPr>
          <w:b/>
          <w:sz w:val="22"/>
          <w:szCs w:val="22"/>
        </w:rPr>
        <w:t xml:space="preserve"> </w:t>
      </w:r>
      <w:r w:rsidR="003B35DB">
        <w:rPr>
          <w:b/>
          <w:sz w:val="22"/>
          <w:szCs w:val="22"/>
        </w:rPr>
        <w:t>Improvement Plan</w:t>
      </w:r>
    </w:p>
    <w:p w14:paraId="409EE474" w14:textId="2AAF111B" w:rsidR="006D54E2" w:rsidRDefault="006D54E2" w:rsidP="00470835">
      <w:pPr>
        <w:rPr>
          <w:b/>
          <w:sz w:val="22"/>
          <w:szCs w:val="22"/>
        </w:rPr>
      </w:pPr>
    </w:p>
    <w:tbl>
      <w:tblPr>
        <w:tblStyle w:val="TableGrid"/>
        <w:tblW w:w="15730" w:type="dxa"/>
        <w:tblLook w:val="04A0" w:firstRow="1" w:lastRow="0" w:firstColumn="1" w:lastColumn="0" w:noHBand="0" w:noVBand="1"/>
      </w:tblPr>
      <w:tblGrid>
        <w:gridCol w:w="5243"/>
        <w:gridCol w:w="989"/>
        <w:gridCol w:w="9498"/>
      </w:tblGrid>
      <w:tr w:rsidR="006D54E2" w14:paraId="1B85CA14" w14:textId="77777777" w:rsidTr="44E5D9A1">
        <w:tc>
          <w:tcPr>
            <w:tcW w:w="6232" w:type="dxa"/>
            <w:gridSpan w:val="2"/>
            <w:tcBorders>
              <w:right w:val="single" w:sz="4" w:space="0" w:color="auto"/>
            </w:tcBorders>
            <w:shd w:val="clear" w:color="auto" w:fill="000000" w:themeFill="text1"/>
          </w:tcPr>
          <w:p w14:paraId="61799C4E" w14:textId="00F6A94B" w:rsidR="006D54E2" w:rsidRDefault="006D54E2" w:rsidP="008C4A6A">
            <w:pPr>
              <w:rPr>
                <w:color w:val="FFFFFF" w:themeColor="background1"/>
              </w:rPr>
            </w:pPr>
            <w:r>
              <w:rPr>
                <w:color w:val="FFFFFF" w:themeColor="background1"/>
              </w:rPr>
              <w:t>Cluster Priority:  Long Term Outcome</w:t>
            </w:r>
          </w:p>
          <w:p w14:paraId="116E568C" w14:textId="61576638" w:rsidR="006D54E2" w:rsidRPr="00934701" w:rsidRDefault="006D54E2" w:rsidP="008C4A6A">
            <w:r>
              <w:rPr>
                <w:color w:val="FFFFFF" w:themeColor="background1"/>
              </w:rPr>
              <w:t xml:space="preserve">What do you hope to achieve? What is going </w:t>
            </w:r>
            <w:r w:rsidR="007E0D05">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50FAF626" w14:textId="13A40F1D" w:rsidR="006D54E2" w:rsidRDefault="6429BCD6" w:rsidP="008C4A6A">
            <w:r w:rsidRPr="44E5D9A1">
              <w:rPr>
                <w:rFonts w:eastAsia="Arial" w:cs="Arial"/>
                <w:b/>
                <w:bCs/>
                <w:color w:val="000000" w:themeColor="text1"/>
                <w:sz w:val="24"/>
                <w:szCs w:val="24"/>
              </w:rPr>
              <w:t>To develop a consistent approach to supporting good attendance across the cluster through rigorous tracking; monitoring and self -evaluation processes which direct interventions to support.</w:t>
            </w:r>
          </w:p>
          <w:p w14:paraId="46C1FFF9" w14:textId="77777777" w:rsidR="006D54E2" w:rsidRPr="00440033" w:rsidRDefault="006D54E2" w:rsidP="008C4A6A">
            <w:pPr>
              <w:rPr>
                <w:b/>
              </w:rPr>
            </w:pPr>
          </w:p>
        </w:tc>
      </w:tr>
      <w:tr w:rsidR="006D54E2" w14:paraId="40AC109F" w14:textId="77777777" w:rsidTr="44E5D9A1">
        <w:tc>
          <w:tcPr>
            <w:tcW w:w="5243" w:type="dxa"/>
            <w:tcBorders>
              <w:right w:val="single" w:sz="4" w:space="0" w:color="auto"/>
            </w:tcBorders>
            <w:shd w:val="clear" w:color="auto" w:fill="D9D9D9" w:themeFill="background1" w:themeFillShade="D9"/>
          </w:tcPr>
          <w:p w14:paraId="76A613D7" w14:textId="77777777" w:rsidR="006D54E2" w:rsidRPr="00934701" w:rsidRDefault="006D54E2" w:rsidP="008C4A6A">
            <w:pPr>
              <w:rPr>
                <w:sz w:val="18"/>
                <w:szCs w:val="18"/>
              </w:rPr>
            </w:pPr>
            <w:r w:rsidRPr="00934701">
              <w:rPr>
                <w:sz w:val="18"/>
                <w:szCs w:val="18"/>
              </w:rPr>
              <w:t xml:space="preserve">Person(s) Responsible  </w:t>
            </w:r>
          </w:p>
          <w:p w14:paraId="5C54103F"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13C9D913" w14:textId="1DCF9007" w:rsidR="006D54E2" w:rsidRPr="00440033" w:rsidRDefault="6ED45F98" w:rsidP="008C4A6A">
            <w:r w:rsidRPr="44E5D9A1">
              <w:rPr>
                <w:rFonts w:eastAsia="Arial" w:cs="Arial"/>
                <w:b/>
                <w:bCs/>
                <w:color w:val="000000" w:themeColor="text1"/>
              </w:rPr>
              <w:t>Carrie McCormack - Cluster Improvement and Integration Lead</w:t>
            </w:r>
          </w:p>
          <w:p w14:paraId="20002585" w14:textId="47F5DFCC" w:rsidR="006D54E2" w:rsidRPr="00440033" w:rsidRDefault="6ED45F98" w:rsidP="44E5D9A1">
            <w:pPr>
              <w:rPr>
                <w:rFonts w:eastAsia="Arial" w:cs="Arial"/>
              </w:rPr>
            </w:pPr>
            <w:r w:rsidRPr="44E5D9A1">
              <w:rPr>
                <w:rFonts w:eastAsia="Arial" w:cs="Arial"/>
                <w:b/>
                <w:bCs/>
                <w:color w:val="000000" w:themeColor="text1"/>
              </w:rPr>
              <w:t>Deirdre Bolland – Cluster Chair</w:t>
            </w:r>
          </w:p>
        </w:tc>
      </w:tr>
    </w:tbl>
    <w:p w14:paraId="192FFFEB" w14:textId="77777777" w:rsidR="006D54E2" w:rsidRPr="00D628CB" w:rsidRDefault="006D54E2" w:rsidP="00470835">
      <w:pPr>
        <w:rPr>
          <w:b/>
          <w:sz w:val="22"/>
          <w:szCs w:val="22"/>
        </w:rPr>
      </w:pPr>
    </w:p>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6D54E2" w:rsidRPr="00695C46" w14:paraId="77ADCCEC" w14:textId="77777777" w:rsidTr="44E5D9A1">
        <w:tc>
          <w:tcPr>
            <w:tcW w:w="15735" w:type="dxa"/>
            <w:gridSpan w:val="6"/>
          </w:tcPr>
          <w:p w14:paraId="1B2864C0" w14:textId="77777777" w:rsidR="006D54E2" w:rsidRPr="00695C46" w:rsidRDefault="006D54E2" w:rsidP="008C4A6A">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468A0CAA" w14:textId="77777777" w:rsidTr="44E5D9A1">
        <w:tc>
          <w:tcPr>
            <w:tcW w:w="5033" w:type="dxa"/>
            <w:gridSpan w:val="2"/>
            <w:shd w:val="clear" w:color="auto" w:fill="D9D9D9" w:themeFill="background1" w:themeFillShade="D9"/>
          </w:tcPr>
          <w:p w14:paraId="619B7C42" w14:textId="45C341E9" w:rsidR="006D54E2" w:rsidRPr="00695C46" w:rsidRDefault="006D54E2" w:rsidP="008C4A6A">
            <w:pPr>
              <w:rPr>
                <w:rFonts w:cs="Arial"/>
                <w:b/>
                <w:bCs/>
                <w:sz w:val="24"/>
                <w:szCs w:val="24"/>
              </w:rPr>
            </w:pPr>
            <w:r w:rsidRPr="44E5D9A1">
              <w:rPr>
                <w:rFonts w:cs="Arial"/>
                <w:b/>
                <w:bCs/>
                <w:sz w:val="24"/>
                <w:szCs w:val="24"/>
              </w:rPr>
              <w:t xml:space="preserve">NIF Priority: </w:t>
            </w:r>
            <w:r w:rsidR="3ABC2F74" w:rsidRPr="44E5D9A1">
              <w:rPr>
                <w:rFonts w:cs="Arial"/>
                <w:b/>
                <w:bCs/>
                <w:sz w:val="24"/>
                <w:szCs w:val="24"/>
              </w:rPr>
              <w:t>1,2,3</w:t>
            </w:r>
          </w:p>
        </w:tc>
        <w:tc>
          <w:tcPr>
            <w:tcW w:w="10702" w:type="dxa"/>
            <w:gridSpan w:val="4"/>
            <w:shd w:val="clear" w:color="auto" w:fill="D9D9D9" w:themeFill="background1" w:themeFillShade="D9"/>
          </w:tcPr>
          <w:p w14:paraId="24FADA01" w14:textId="391ADC9D" w:rsidR="006D54E2" w:rsidRPr="00695C46" w:rsidRDefault="006D54E2" w:rsidP="008C4A6A">
            <w:pPr>
              <w:rPr>
                <w:rFonts w:cs="Arial"/>
                <w:b/>
                <w:bCs/>
                <w:sz w:val="24"/>
                <w:szCs w:val="24"/>
              </w:rPr>
            </w:pPr>
            <w:r w:rsidRPr="44E5D9A1">
              <w:rPr>
                <w:rFonts w:cs="Arial"/>
                <w:b/>
                <w:bCs/>
                <w:sz w:val="24"/>
                <w:szCs w:val="24"/>
              </w:rPr>
              <w:t>NIF Driver:</w:t>
            </w:r>
            <w:r w:rsidR="3F807899" w:rsidRPr="44E5D9A1">
              <w:rPr>
                <w:rFonts w:cs="Arial"/>
                <w:b/>
                <w:bCs/>
                <w:sz w:val="24"/>
                <w:szCs w:val="24"/>
              </w:rPr>
              <w:t xml:space="preserve"> 1,2,4</w:t>
            </w:r>
          </w:p>
        </w:tc>
      </w:tr>
      <w:tr w:rsidR="006D54E2" w:rsidRPr="00695C46" w14:paraId="0A9BE109" w14:textId="77777777" w:rsidTr="44E5D9A1">
        <w:tc>
          <w:tcPr>
            <w:tcW w:w="5033" w:type="dxa"/>
            <w:gridSpan w:val="2"/>
            <w:shd w:val="clear" w:color="auto" w:fill="D9D9D9" w:themeFill="background1" w:themeFillShade="D9"/>
          </w:tcPr>
          <w:p w14:paraId="3914A75B" w14:textId="24D38915" w:rsidR="006D54E2" w:rsidRPr="00695C46" w:rsidRDefault="006D54E2" w:rsidP="008C4A6A">
            <w:pPr>
              <w:rPr>
                <w:rFonts w:cs="Arial"/>
                <w:b/>
                <w:bCs/>
                <w:sz w:val="24"/>
                <w:szCs w:val="24"/>
              </w:rPr>
            </w:pPr>
            <w:r w:rsidRPr="44E5D9A1">
              <w:rPr>
                <w:rFonts w:cs="Arial"/>
                <w:b/>
                <w:bCs/>
                <w:sz w:val="24"/>
                <w:szCs w:val="24"/>
              </w:rPr>
              <w:t>NLC Priority:</w:t>
            </w:r>
            <w:r w:rsidR="11500B1B" w:rsidRPr="44E5D9A1">
              <w:rPr>
                <w:rFonts w:cs="Arial"/>
                <w:b/>
                <w:bCs/>
                <w:sz w:val="24"/>
                <w:szCs w:val="24"/>
              </w:rPr>
              <w:t xml:space="preserve"> 1,2,3,5</w:t>
            </w:r>
          </w:p>
        </w:tc>
        <w:tc>
          <w:tcPr>
            <w:tcW w:w="10702" w:type="dxa"/>
            <w:gridSpan w:val="4"/>
            <w:shd w:val="clear" w:color="auto" w:fill="D9D9D9" w:themeFill="background1" w:themeFillShade="D9"/>
          </w:tcPr>
          <w:p w14:paraId="6865207A" w14:textId="058276EA" w:rsidR="006D54E2" w:rsidRPr="00695C46" w:rsidRDefault="006D54E2" w:rsidP="008C4A6A">
            <w:pPr>
              <w:rPr>
                <w:rFonts w:cs="Arial"/>
                <w:sz w:val="24"/>
                <w:szCs w:val="24"/>
              </w:rPr>
            </w:pPr>
            <w:r w:rsidRPr="44E5D9A1">
              <w:rPr>
                <w:rFonts w:cs="Arial"/>
                <w:b/>
                <w:bCs/>
                <w:sz w:val="24"/>
                <w:szCs w:val="24"/>
              </w:rPr>
              <w:t>QI:</w:t>
            </w:r>
            <w:r w:rsidR="1591F367" w:rsidRPr="44E5D9A1">
              <w:rPr>
                <w:rFonts w:cs="Arial"/>
                <w:b/>
                <w:bCs/>
                <w:sz w:val="24"/>
                <w:szCs w:val="24"/>
              </w:rPr>
              <w:t xml:space="preserve"> 1.3, 2.2, 2.3</w:t>
            </w:r>
          </w:p>
        </w:tc>
      </w:tr>
      <w:tr w:rsidR="006D54E2" w14:paraId="7D8421F0" w14:textId="77777777" w:rsidTr="44E5D9A1">
        <w:tc>
          <w:tcPr>
            <w:tcW w:w="5033" w:type="dxa"/>
            <w:gridSpan w:val="2"/>
            <w:shd w:val="clear" w:color="auto" w:fill="D9D9D9" w:themeFill="background1" w:themeFillShade="D9"/>
          </w:tcPr>
          <w:p w14:paraId="1914BB49" w14:textId="77777777" w:rsidR="006D54E2" w:rsidRDefault="006D54E2" w:rsidP="008C4A6A">
            <w:pPr>
              <w:rPr>
                <w:rFonts w:cs="Arial"/>
                <w:b/>
                <w:bCs/>
                <w:sz w:val="24"/>
                <w:szCs w:val="24"/>
              </w:rPr>
            </w:pPr>
            <w:r>
              <w:rPr>
                <w:rFonts w:cs="Arial"/>
                <w:b/>
                <w:bCs/>
                <w:sz w:val="24"/>
                <w:szCs w:val="24"/>
              </w:rPr>
              <w:t>PEF Intervention:</w:t>
            </w:r>
          </w:p>
        </w:tc>
        <w:tc>
          <w:tcPr>
            <w:tcW w:w="10702" w:type="dxa"/>
            <w:gridSpan w:val="4"/>
            <w:shd w:val="clear" w:color="auto" w:fill="D9D9D9" w:themeFill="background1" w:themeFillShade="D9"/>
          </w:tcPr>
          <w:p w14:paraId="4B61AF05" w14:textId="514E4306" w:rsidR="006D54E2" w:rsidRDefault="006D54E2" w:rsidP="008C4A6A">
            <w:pPr>
              <w:rPr>
                <w:rFonts w:cs="Arial"/>
                <w:b/>
                <w:bCs/>
                <w:sz w:val="24"/>
                <w:szCs w:val="24"/>
              </w:rPr>
            </w:pPr>
            <w:r w:rsidRPr="44E5D9A1">
              <w:rPr>
                <w:rFonts w:cs="Arial"/>
                <w:b/>
                <w:bCs/>
                <w:sz w:val="24"/>
                <w:szCs w:val="24"/>
              </w:rPr>
              <w:t>Developing in Faith/UNCRC:</w:t>
            </w:r>
            <w:r w:rsidR="2AEA3A23" w:rsidRPr="44E5D9A1">
              <w:rPr>
                <w:rFonts w:cs="Arial"/>
                <w:b/>
                <w:bCs/>
                <w:sz w:val="24"/>
                <w:szCs w:val="24"/>
              </w:rPr>
              <w:t xml:space="preserve"> 28, 29</w:t>
            </w:r>
          </w:p>
        </w:tc>
      </w:tr>
      <w:tr w:rsidR="006D54E2" w:rsidRPr="00D17AA8" w14:paraId="637F6DC1" w14:textId="77777777" w:rsidTr="44E5D9A1">
        <w:tc>
          <w:tcPr>
            <w:tcW w:w="15735" w:type="dxa"/>
            <w:gridSpan w:val="6"/>
            <w:shd w:val="clear" w:color="auto" w:fill="D9D9D9" w:themeFill="background1" w:themeFillShade="D9"/>
          </w:tcPr>
          <w:p w14:paraId="77967E7D" w14:textId="2C63168B" w:rsidR="007259ED" w:rsidRPr="00D17AA8" w:rsidRDefault="006D54E2" w:rsidP="44E5D9A1">
            <w:pPr>
              <w:rPr>
                <w:rFonts w:cs="Arial"/>
                <w:u w:val="single"/>
              </w:rPr>
            </w:pPr>
            <w:r w:rsidRPr="44E5D9A1">
              <w:rPr>
                <w:rFonts w:cs="Arial"/>
                <w:u w:val="single"/>
              </w:rPr>
              <w:t>If you used any aspect of your PEF fund to support this priority; please detail the expenditure here</w:t>
            </w:r>
            <w:r w:rsidR="00551300" w:rsidRPr="44E5D9A1">
              <w:rPr>
                <w:rFonts w:cs="Arial"/>
                <w:u w:val="single"/>
              </w:rPr>
              <w:t>:</w:t>
            </w:r>
          </w:p>
        </w:tc>
      </w:tr>
      <w:tr w:rsidR="006D54E2" w:rsidRPr="007A6703" w14:paraId="2EB2ABE3" w14:textId="77777777" w:rsidTr="44E5D9A1">
        <w:tc>
          <w:tcPr>
            <w:tcW w:w="15735" w:type="dxa"/>
            <w:gridSpan w:val="6"/>
            <w:shd w:val="clear" w:color="auto" w:fill="auto"/>
          </w:tcPr>
          <w:p w14:paraId="2AA27821" w14:textId="3399A723" w:rsidR="006D54E2" w:rsidRPr="007A6703" w:rsidRDefault="006D54E2" w:rsidP="008C4A6A">
            <w:pPr>
              <w:rPr>
                <w:i/>
                <w:iCs/>
              </w:rPr>
            </w:pPr>
            <w:r w:rsidRPr="44E5D9A1">
              <w:rPr>
                <w:rFonts w:cs="Arial"/>
                <w:b/>
                <w:bCs/>
              </w:rPr>
              <w:t>RATIONALE (WHY?)</w:t>
            </w:r>
            <w:r w:rsidRPr="44E5D9A1">
              <w:rPr>
                <w:i/>
                <w:iCs/>
              </w:rPr>
              <w:t xml:space="preserve"> </w:t>
            </w:r>
            <w:r w:rsidRPr="44E5D9A1">
              <w:rPr>
                <w:sz w:val="16"/>
                <w:szCs w:val="16"/>
              </w:rPr>
              <w:t xml:space="preserve">Why have you identified this as </w:t>
            </w:r>
            <w:r w:rsidR="00921BAD" w:rsidRPr="44E5D9A1">
              <w:rPr>
                <w:sz w:val="16"/>
                <w:szCs w:val="16"/>
              </w:rPr>
              <w:t xml:space="preserve">a </w:t>
            </w:r>
            <w:r w:rsidRPr="44E5D9A1">
              <w:rPr>
                <w:sz w:val="16"/>
                <w:szCs w:val="16"/>
              </w:rPr>
              <w:t>priority?  What data did you have to support this?</w:t>
            </w:r>
          </w:p>
          <w:p w14:paraId="12D44D15" w14:textId="3DBEE59F" w:rsidR="006D54E2" w:rsidRPr="007A6703" w:rsidRDefault="062C1123" w:rsidP="008C4A6A">
            <w:r w:rsidRPr="44E5D9A1">
              <w:rPr>
                <w:rFonts w:eastAsia="Arial" w:cs="Arial"/>
                <w:color w:val="000000" w:themeColor="text1"/>
              </w:rPr>
              <w:t xml:space="preserve">Improving attendance levels are a local priority and a key driver underpinning the National Improvement Framework (NIF). As Attendance has a direct correlation to attainment and closing the gap this priority is in line with all NLC priorities and NIF Drivers 3 and 5. </w:t>
            </w:r>
          </w:p>
          <w:p w14:paraId="0CCCFA80" w14:textId="30610AE6" w:rsidR="006D54E2" w:rsidRPr="007A6703" w:rsidRDefault="062C1123" w:rsidP="008C4A6A">
            <w:r w:rsidRPr="44E5D9A1">
              <w:rPr>
                <w:rFonts w:eastAsia="Arial" w:cs="Arial"/>
                <w:color w:val="000000" w:themeColor="text1"/>
              </w:rPr>
              <w:t>Our aim is to improve attendance systems and processes across the Cluster and to share good practice to impact positively upon attendance rates. There will then be a targeted approach to improve attendance rates for pupils at the additional/ intensive levels. A recent cluster attendance survey highlighted areas to support which included pupil and parent/carer resilience as well as anxiety around attending school. Individual school attendance data will be used to direct our work and the School Refusal Questionnaire will drill down into individual children/young people and family needs.</w:t>
            </w:r>
          </w:p>
        </w:tc>
      </w:tr>
      <w:tr w:rsidR="006D54E2" w14:paraId="4707F7F3" w14:textId="77777777" w:rsidTr="44E5D9A1">
        <w:tc>
          <w:tcPr>
            <w:tcW w:w="15735" w:type="dxa"/>
            <w:gridSpan w:val="6"/>
            <w:shd w:val="clear" w:color="auto" w:fill="auto"/>
          </w:tcPr>
          <w:p w14:paraId="1778DD76" w14:textId="77777777" w:rsidR="006D54E2" w:rsidRPr="002E5847" w:rsidRDefault="006D54E2" w:rsidP="008C4A6A">
            <w:pPr>
              <w:spacing w:line="256" w:lineRule="auto"/>
              <w:rPr>
                <w:b/>
                <w:sz w:val="18"/>
                <w:szCs w:val="18"/>
                <w:lang w:eastAsia="en-US"/>
              </w:rPr>
            </w:pPr>
            <w:r w:rsidRPr="44E5D9A1">
              <w:rPr>
                <w:rFonts w:cs="Arial"/>
                <w:b/>
                <w:bCs/>
              </w:rPr>
              <w:t>Resources:</w:t>
            </w:r>
            <w:r w:rsidRPr="44E5D9A1">
              <w:rPr>
                <w:sz w:val="16"/>
                <w:szCs w:val="16"/>
                <w:lang w:eastAsia="en-US"/>
              </w:rPr>
              <w:t xml:space="preserve"> Please include costs and, where relevant, state where cost is being met from, specifically if using PEF.  </w:t>
            </w:r>
            <w:r w:rsidRPr="44E5D9A1">
              <w:rPr>
                <w:b/>
                <w:bCs/>
                <w:color w:val="auto"/>
                <w:sz w:val="16"/>
                <w:szCs w:val="16"/>
                <w:lang w:eastAsia="en-US"/>
              </w:rPr>
              <w:t>Please denote PEF/or colour code if preferred, to indicate where PEF spend aligns with targets</w:t>
            </w:r>
            <w:r w:rsidRPr="44E5D9A1">
              <w:rPr>
                <w:sz w:val="16"/>
                <w:szCs w:val="16"/>
                <w:lang w:eastAsia="en-US"/>
              </w:rPr>
              <w:t>.</w:t>
            </w:r>
          </w:p>
          <w:p w14:paraId="583405A9" w14:textId="2C774650" w:rsidR="006D54E2" w:rsidRDefault="3D99CB2D" w:rsidP="44E5D9A1">
            <w:pPr>
              <w:spacing w:line="254" w:lineRule="auto"/>
            </w:pPr>
            <w:r w:rsidRPr="44E5D9A1">
              <w:rPr>
                <w:rFonts w:eastAsia="Arial" w:cs="Arial"/>
                <w:b/>
                <w:bCs/>
                <w:color w:val="000000" w:themeColor="text1"/>
                <w:sz w:val="18"/>
                <w:szCs w:val="18"/>
              </w:rPr>
              <w:t>Commitment of PEF and authority funding to the total of £55,000      for the St. Ambrose Collective</w:t>
            </w:r>
          </w:p>
          <w:p w14:paraId="12D4C1F9" w14:textId="6690C85F" w:rsidR="006D54E2" w:rsidRDefault="3D99CB2D" w:rsidP="44E5D9A1">
            <w:pPr>
              <w:spacing w:line="254" w:lineRule="auto"/>
            </w:pPr>
            <w:r w:rsidRPr="44E5D9A1">
              <w:rPr>
                <w:rFonts w:eastAsia="Arial" w:cs="Arial"/>
                <w:b/>
                <w:bCs/>
                <w:color w:val="000000" w:themeColor="text1"/>
                <w:sz w:val="18"/>
                <w:szCs w:val="18"/>
              </w:rPr>
              <w:t>Commitment of successful application for CYPMHWB funding  -£  TBC     for the cluster</w:t>
            </w:r>
          </w:p>
          <w:p w14:paraId="07223997" w14:textId="77777777" w:rsidR="006D54E2" w:rsidRDefault="006D54E2" w:rsidP="008C4A6A">
            <w:pPr>
              <w:rPr>
                <w:rFonts w:cs="Arial"/>
                <w:b/>
                <w:bCs/>
              </w:rPr>
            </w:pPr>
          </w:p>
        </w:tc>
      </w:tr>
      <w:tr w:rsidR="006D54E2" w:rsidRPr="008A6EC1" w14:paraId="76CB0CE2" w14:textId="77777777" w:rsidTr="44E5D9A1">
        <w:tc>
          <w:tcPr>
            <w:tcW w:w="2127" w:type="dxa"/>
            <w:shd w:val="clear" w:color="auto" w:fill="D9D9D9" w:themeFill="background1" w:themeFillShade="D9"/>
          </w:tcPr>
          <w:p w14:paraId="17BFF18F" w14:textId="77777777" w:rsidR="006D54E2" w:rsidRPr="008A6EC1" w:rsidRDefault="006D54E2" w:rsidP="008C4A6A">
            <w:pPr>
              <w:rPr>
                <w:rFonts w:cs="Arial"/>
                <w:b/>
                <w:bCs/>
                <w:u w:val="single"/>
              </w:rPr>
            </w:pPr>
            <w:r w:rsidRPr="008A6EC1">
              <w:rPr>
                <w:rFonts w:cs="Arial"/>
                <w:b/>
                <w:bCs/>
                <w:u w:val="single"/>
              </w:rPr>
              <w:t>EXPECTED IMPACT</w:t>
            </w:r>
          </w:p>
          <w:p w14:paraId="39A2AAFB" w14:textId="77777777" w:rsidR="006D54E2" w:rsidRPr="008A6EC1" w:rsidRDefault="006D54E2" w:rsidP="008C4A6A">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30862338" w14:textId="77777777" w:rsidR="006D54E2" w:rsidRPr="008A6EC1" w:rsidRDefault="006D54E2" w:rsidP="008C4A6A">
            <w:pPr>
              <w:rPr>
                <w:b/>
                <w:bCs/>
                <w:u w:val="single"/>
              </w:rPr>
            </w:pPr>
            <w:r w:rsidRPr="008A6EC1">
              <w:rPr>
                <w:b/>
                <w:bCs/>
                <w:u w:val="single"/>
              </w:rPr>
              <w:t>INTERVENTIONS/ACTIONS TO SUPPORT IMPROVEMENT: HOW?</w:t>
            </w:r>
          </w:p>
          <w:p w14:paraId="2501F27D" w14:textId="77777777" w:rsidR="006D54E2" w:rsidRPr="008A6EC1" w:rsidRDefault="006D54E2" w:rsidP="008C4A6A">
            <w:pPr>
              <w:rPr>
                <w:rFonts w:cs="Arial"/>
                <w:b/>
                <w:bCs/>
                <w:u w:val="single"/>
              </w:rPr>
            </w:pPr>
          </w:p>
        </w:tc>
        <w:tc>
          <w:tcPr>
            <w:tcW w:w="2977" w:type="dxa"/>
            <w:shd w:val="clear" w:color="auto" w:fill="D9D9D9" w:themeFill="background1" w:themeFillShade="D9"/>
          </w:tcPr>
          <w:p w14:paraId="56C06267" w14:textId="77777777" w:rsidR="006D54E2" w:rsidRPr="008A6EC1" w:rsidRDefault="006D54E2" w:rsidP="008C4A6A">
            <w:pPr>
              <w:rPr>
                <w:b/>
                <w:bCs/>
                <w:u w:val="single"/>
              </w:rPr>
            </w:pPr>
            <w:r w:rsidRPr="008A6EC1">
              <w:rPr>
                <w:b/>
                <w:bCs/>
                <w:u w:val="single"/>
              </w:rPr>
              <w:t>HOW WILL YOU TRACK PROGRESS?</w:t>
            </w:r>
          </w:p>
          <w:p w14:paraId="2D8BDDB7" w14:textId="77777777" w:rsidR="006D54E2" w:rsidRPr="008A6EC1" w:rsidRDefault="006D54E2" w:rsidP="008C4A6A">
            <w:pPr>
              <w:rPr>
                <w:rFonts w:cs="Arial"/>
                <w:b/>
                <w:bCs/>
                <w:u w:val="single"/>
              </w:rPr>
            </w:pPr>
            <w:r w:rsidRPr="008A6EC1">
              <w:rPr>
                <w:b/>
                <w:bCs/>
                <w:u w:val="single"/>
              </w:rPr>
              <w:t>MEASURES</w:t>
            </w:r>
          </w:p>
        </w:tc>
        <w:tc>
          <w:tcPr>
            <w:tcW w:w="2977" w:type="dxa"/>
            <w:shd w:val="clear" w:color="auto" w:fill="D9D9D9" w:themeFill="background1" w:themeFillShade="D9"/>
          </w:tcPr>
          <w:p w14:paraId="69C57637" w14:textId="2A2F4821"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Pr>
          <w:p w14:paraId="7E81DCC8" w14:textId="77777777" w:rsidR="005E221F" w:rsidRDefault="006D54E2" w:rsidP="008C4A6A">
            <w:pPr>
              <w:rPr>
                <w:rFonts w:cs="Arial"/>
                <w:b/>
                <w:bCs/>
                <w:u w:val="single"/>
              </w:rPr>
            </w:pPr>
            <w:r>
              <w:rPr>
                <w:rFonts w:cs="Arial"/>
                <w:b/>
                <w:bCs/>
                <w:u w:val="single"/>
              </w:rPr>
              <w:t xml:space="preserve">EVALUATION </w:t>
            </w:r>
            <w:r w:rsidRPr="008A6EC1">
              <w:rPr>
                <w:rFonts w:cs="Arial"/>
                <w:b/>
                <w:bCs/>
                <w:u w:val="single"/>
              </w:rPr>
              <w:t>CHECKPOINT 2</w:t>
            </w:r>
          </w:p>
          <w:p w14:paraId="575519C9" w14:textId="7B837DE6" w:rsidR="006D54E2" w:rsidRPr="008A6EC1" w:rsidRDefault="005E221F" w:rsidP="008C4A6A">
            <w:pPr>
              <w:rPr>
                <w:rFonts w:cs="Arial"/>
                <w:b/>
                <w:bCs/>
                <w:u w:val="single"/>
              </w:rPr>
            </w:pPr>
            <w:r>
              <w:rPr>
                <w:rFonts w:cs="Arial"/>
                <w:b/>
                <w:bCs/>
                <w:u w:val="single"/>
              </w:rPr>
              <w:t>(Internal Process)</w:t>
            </w:r>
          </w:p>
        </w:tc>
      </w:tr>
      <w:tr w:rsidR="006D54E2" w14:paraId="0AC93818" w14:textId="77777777" w:rsidTr="44E5D9A1">
        <w:tc>
          <w:tcPr>
            <w:tcW w:w="2127" w:type="dxa"/>
            <w:shd w:val="clear" w:color="auto" w:fill="D9D9D9" w:themeFill="background1" w:themeFillShade="D9"/>
          </w:tcPr>
          <w:p w14:paraId="66BA2446" w14:textId="7F8847E2" w:rsidR="006D54E2" w:rsidRDefault="006D54E2" w:rsidP="008C4A6A">
            <w:pPr>
              <w:rPr>
                <w:rFonts w:cs="Arial"/>
                <w:b/>
                <w:bCs/>
              </w:rPr>
            </w:pPr>
            <w:r w:rsidRPr="002639A4">
              <w:rPr>
                <w:sz w:val="16"/>
                <w:szCs w:val="16"/>
              </w:rPr>
              <w:t>What will be the benefit for learners (be specific)</w:t>
            </w:r>
            <w:r w:rsidR="002639A4" w:rsidRPr="002639A4">
              <w:rPr>
                <w:sz w:val="16"/>
                <w:szCs w:val="16"/>
              </w:rPr>
              <w:t>?</w:t>
            </w:r>
            <w:r w:rsidR="000253E6">
              <w:rPr>
                <w:rFonts w:asciiTheme="minorHAnsi" w:hAnsiTheme="minorHAnsi" w:cstheme="minorBidi"/>
                <w:sz w:val="16"/>
                <w:szCs w:val="16"/>
              </w:rPr>
              <w:t xml:space="preserve"> </w:t>
            </w:r>
          </w:p>
        </w:tc>
        <w:tc>
          <w:tcPr>
            <w:tcW w:w="3543" w:type="dxa"/>
            <w:gridSpan w:val="2"/>
            <w:shd w:val="clear" w:color="auto" w:fill="D9D9D9" w:themeFill="background1" w:themeFillShade="D9"/>
          </w:tcPr>
          <w:p w14:paraId="0E0E7A1C" w14:textId="30F019D5" w:rsidR="006D54E2" w:rsidRDefault="006D54E2" w:rsidP="008C4A6A">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5C6F2E21" w14:textId="77777777" w:rsidR="006D54E2" w:rsidRDefault="006D54E2" w:rsidP="008C4A6A">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30499D67" w14:textId="77777777" w:rsidR="006D54E2" w:rsidRDefault="006D54E2" w:rsidP="008C4A6A">
            <w:pPr>
              <w:rPr>
                <w:rFonts w:cs="Arial"/>
                <w:b/>
                <w:bCs/>
              </w:rPr>
            </w:pPr>
          </w:p>
        </w:tc>
        <w:tc>
          <w:tcPr>
            <w:tcW w:w="4111" w:type="dxa"/>
            <w:shd w:val="clear" w:color="auto" w:fill="D9D9D9" w:themeFill="background1" w:themeFillShade="D9"/>
          </w:tcPr>
          <w:p w14:paraId="13284419" w14:textId="77777777" w:rsidR="006D54E2" w:rsidRDefault="006D54E2" w:rsidP="008C4A6A">
            <w:pPr>
              <w:rPr>
                <w:rFonts w:cs="Arial"/>
                <w:b/>
                <w:bCs/>
              </w:rPr>
            </w:pPr>
          </w:p>
        </w:tc>
      </w:tr>
      <w:tr w:rsidR="006D54E2" w14:paraId="260EA05B" w14:textId="77777777" w:rsidTr="44E5D9A1">
        <w:tc>
          <w:tcPr>
            <w:tcW w:w="2127" w:type="dxa"/>
            <w:shd w:val="clear" w:color="auto" w:fill="auto"/>
          </w:tcPr>
          <w:p w14:paraId="53168BF1" w14:textId="1FED970C" w:rsidR="006D54E2" w:rsidRDefault="06BD85D6" w:rsidP="008C4A6A">
            <w:r w:rsidRPr="44E5D9A1">
              <w:rPr>
                <w:rFonts w:eastAsia="Arial" w:cs="Arial"/>
                <w:b/>
                <w:bCs/>
                <w:color w:val="000000" w:themeColor="text1"/>
              </w:rPr>
              <w:t>A standardised approach to supporting good attendance across the Cluster will benefit all children; young people and families</w:t>
            </w:r>
          </w:p>
          <w:p w14:paraId="6479AF5B" w14:textId="0201563E" w:rsidR="006D54E2" w:rsidRDefault="006D54E2" w:rsidP="44E5D9A1">
            <w:pPr>
              <w:rPr>
                <w:rFonts w:cs="Arial"/>
                <w:b/>
                <w:bCs/>
              </w:rPr>
            </w:pPr>
          </w:p>
        </w:tc>
        <w:tc>
          <w:tcPr>
            <w:tcW w:w="3543" w:type="dxa"/>
            <w:gridSpan w:val="2"/>
            <w:shd w:val="clear" w:color="auto" w:fill="auto"/>
          </w:tcPr>
          <w:p w14:paraId="2BA988A2" w14:textId="32A57F26" w:rsidR="006D54E2" w:rsidRDefault="06BD85D6" w:rsidP="44E5D9A1">
            <w:pPr>
              <w:pStyle w:val="ListParagraph"/>
              <w:numPr>
                <w:ilvl w:val="0"/>
                <w:numId w:val="37"/>
              </w:numPr>
              <w:rPr>
                <w:rFonts w:eastAsia="Arial" w:cs="Arial"/>
                <w:b/>
                <w:bCs/>
              </w:rPr>
            </w:pPr>
            <w:r w:rsidRPr="44E5D9A1">
              <w:rPr>
                <w:rFonts w:eastAsia="Arial" w:cs="Arial"/>
              </w:rPr>
              <w:t xml:space="preserve">Review attendance rates in all establishments and establish a baseline Aug </w:t>
            </w:r>
            <w:r w:rsidRPr="44E5D9A1">
              <w:rPr>
                <w:rFonts w:eastAsia="Arial" w:cs="Arial"/>
                <w:b/>
                <w:bCs/>
              </w:rPr>
              <w:t>23</w:t>
            </w:r>
          </w:p>
          <w:p w14:paraId="36663580" w14:textId="63979AC3" w:rsidR="006D54E2" w:rsidRDefault="06BD85D6" w:rsidP="44E5D9A1">
            <w:pPr>
              <w:pStyle w:val="ListParagraph"/>
              <w:numPr>
                <w:ilvl w:val="0"/>
                <w:numId w:val="37"/>
              </w:numPr>
              <w:rPr>
                <w:rFonts w:eastAsia="Arial" w:cs="Arial"/>
              </w:rPr>
            </w:pPr>
            <w:r w:rsidRPr="44E5D9A1">
              <w:rPr>
                <w:rFonts w:eastAsia="Arial" w:cs="Arial"/>
              </w:rPr>
              <w:t xml:space="preserve">Implement Cluster Attendance Policy in all establishments and use Process Map to track and monitor attendance in order to provide interventions and evaluate impact </w:t>
            </w:r>
          </w:p>
          <w:p w14:paraId="6074D0CA" w14:textId="72B1F663" w:rsidR="006D54E2" w:rsidRDefault="06BD85D6" w:rsidP="44E5D9A1">
            <w:pPr>
              <w:pStyle w:val="ListParagraph"/>
              <w:numPr>
                <w:ilvl w:val="0"/>
                <w:numId w:val="37"/>
              </w:numPr>
              <w:rPr>
                <w:rFonts w:eastAsia="Arial" w:cs="Arial"/>
                <w:b/>
                <w:bCs/>
              </w:rPr>
            </w:pPr>
            <w:r w:rsidRPr="44E5D9A1">
              <w:rPr>
                <w:rFonts w:eastAsia="Arial" w:cs="Arial"/>
              </w:rPr>
              <w:t xml:space="preserve">Parent/ Pupil surveys issued in </w:t>
            </w:r>
            <w:r w:rsidRPr="44E5D9A1">
              <w:rPr>
                <w:rFonts w:eastAsia="Arial" w:cs="Arial"/>
                <w:b/>
                <w:bCs/>
              </w:rPr>
              <w:t>Oct 23</w:t>
            </w:r>
          </w:p>
          <w:p w14:paraId="724E8FA1" w14:textId="259FCEE9" w:rsidR="006D54E2" w:rsidRDefault="06BD85D6" w:rsidP="44E5D9A1">
            <w:pPr>
              <w:pStyle w:val="ListParagraph"/>
              <w:numPr>
                <w:ilvl w:val="0"/>
                <w:numId w:val="37"/>
              </w:numPr>
              <w:rPr>
                <w:rFonts w:eastAsia="Arial" w:cs="Arial"/>
              </w:rPr>
            </w:pPr>
            <w:r w:rsidRPr="44E5D9A1">
              <w:rPr>
                <w:rFonts w:eastAsia="Arial" w:cs="Arial"/>
              </w:rPr>
              <w:t>Identify target pupils/families</w:t>
            </w:r>
          </w:p>
          <w:p w14:paraId="6775FAA4" w14:textId="6BD90D33" w:rsidR="006D54E2" w:rsidRDefault="06BD85D6" w:rsidP="44E5D9A1">
            <w:pPr>
              <w:pStyle w:val="ListParagraph"/>
              <w:numPr>
                <w:ilvl w:val="0"/>
                <w:numId w:val="37"/>
              </w:numPr>
              <w:rPr>
                <w:rFonts w:eastAsia="Arial" w:cs="Arial"/>
              </w:rPr>
            </w:pPr>
            <w:r w:rsidRPr="44E5D9A1">
              <w:rPr>
                <w:rFonts w:eastAsia="Arial" w:cs="Arial"/>
              </w:rPr>
              <w:lastRenderedPageBreak/>
              <w:t>Analysis of Attendance survey data to identify reasons for non - attendance</w:t>
            </w:r>
          </w:p>
          <w:p w14:paraId="152EB3C7" w14:textId="02191760" w:rsidR="006D54E2" w:rsidRDefault="06BD85D6" w:rsidP="44E5D9A1">
            <w:pPr>
              <w:pStyle w:val="ListParagraph"/>
              <w:numPr>
                <w:ilvl w:val="0"/>
                <w:numId w:val="37"/>
              </w:numPr>
              <w:rPr>
                <w:rFonts w:eastAsia="Arial" w:cs="Arial"/>
              </w:rPr>
            </w:pPr>
            <w:r w:rsidRPr="44E5D9A1">
              <w:rPr>
                <w:rFonts w:eastAsia="Arial" w:cs="Arial"/>
              </w:rPr>
              <w:t>Sharing current good practice across the cluster-</w:t>
            </w:r>
          </w:p>
          <w:p w14:paraId="23A5DACF" w14:textId="0DBD9AF6" w:rsidR="006D54E2" w:rsidRDefault="06BD85D6" w:rsidP="44E5D9A1">
            <w:pPr>
              <w:pStyle w:val="ListParagraph"/>
              <w:numPr>
                <w:ilvl w:val="0"/>
                <w:numId w:val="37"/>
              </w:numPr>
              <w:rPr>
                <w:rFonts w:eastAsia="Arial" w:cs="Arial"/>
              </w:rPr>
            </w:pPr>
            <w:r w:rsidRPr="44E5D9A1">
              <w:rPr>
                <w:rFonts w:eastAsia="Arial" w:cs="Arial"/>
              </w:rPr>
              <w:t>Completion of School Refusal Questionnaire in order to drill down into pupil voice/ parental/carer voice for non - attendance</w:t>
            </w:r>
          </w:p>
          <w:p w14:paraId="0F6DC065" w14:textId="5503A30C" w:rsidR="006D54E2" w:rsidRDefault="06BD85D6" w:rsidP="44E5D9A1">
            <w:pPr>
              <w:pStyle w:val="ListParagraph"/>
              <w:numPr>
                <w:ilvl w:val="0"/>
                <w:numId w:val="37"/>
              </w:numPr>
              <w:rPr>
                <w:rFonts w:eastAsia="Arial" w:cs="Arial"/>
              </w:rPr>
            </w:pPr>
            <w:r w:rsidRPr="44E5D9A1">
              <w:rPr>
                <w:rFonts w:eastAsia="Arial" w:cs="Arial"/>
              </w:rPr>
              <w:t>Identify supports and interventions to improve attendance including bespoke curriculum where appropriate – use of wellbeing hub to support this where appropriate.</w:t>
            </w:r>
          </w:p>
          <w:p w14:paraId="6636E65C" w14:textId="4C4D09C7" w:rsidR="006D54E2" w:rsidRDefault="06BD85D6" w:rsidP="44E5D9A1">
            <w:pPr>
              <w:pStyle w:val="ListParagraph"/>
              <w:numPr>
                <w:ilvl w:val="0"/>
                <w:numId w:val="37"/>
              </w:numPr>
              <w:rPr>
                <w:rFonts w:eastAsia="Arial" w:cs="Arial"/>
              </w:rPr>
            </w:pPr>
            <w:r w:rsidRPr="44E5D9A1">
              <w:rPr>
                <w:rFonts w:eastAsia="Arial" w:cs="Arial"/>
              </w:rPr>
              <w:t xml:space="preserve">Use of CIIL, CST and wellbeing hub where appropriate with target pupils </w:t>
            </w:r>
          </w:p>
          <w:p w14:paraId="6DD0693F" w14:textId="4E1919E0" w:rsidR="006D54E2" w:rsidRDefault="06BD85D6" w:rsidP="44E5D9A1">
            <w:pPr>
              <w:pStyle w:val="ListParagraph"/>
              <w:numPr>
                <w:ilvl w:val="0"/>
                <w:numId w:val="37"/>
              </w:numPr>
              <w:rPr>
                <w:rFonts w:eastAsia="Arial" w:cs="Arial"/>
              </w:rPr>
            </w:pPr>
            <w:r w:rsidRPr="44E5D9A1">
              <w:rPr>
                <w:rFonts w:eastAsia="Arial" w:cs="Arial"/>
              </w:rPr>
              <w:t>Identify family engagement work in partnership with Community Learning and Development Officer; Family Engagement Worker and Ed Psych, in order to build parent resilience to support pupils to attend school</w:t>
            </w:r>
          </w:p>
          <w:p w14:paraId="27412D46" w14:textId="7D36FB12" w:rsidR="006D54E2" w:rsidRDefault="006D54E2" w:rsidP="44E5D9A1">
            <w:pPr>
              <w:rPr>
                <w:rFonts w:eastAsia="Arial" w:cs="Arial"/>
                <w:color w:val="000000" w:themeColor="text1"/>
              </w:rPr>
            </w:pPr>
          </w:p>
          <w:p w14:paraId="2B493091" w14:textId="47B7960B" w:rsidR="006D54E2" w:rsidRDefault="006D54E2" w:rsidP="44E5D9A1"/>
        </w:tc>
        <w:tc>
          <w:tcPr>
            <w:tcW w:w="2977" w:type="dxa"/>
            <w:shd w:val="clear" w:color="auto" w:fill="auto"/>
          </w:tcPr>
          <w:p w14:paraId="50673CCB" w14:textId="7E281517" w:rsidR="006D54E2" w:rsidRDefault="06BD85D6" w:rsidP="44E5D9A1">
            <w:pPr>
              <w:pStyle w:val="ListParagraph"/>
              <w:numPr>
                <w:ilvl w:val="0"/>
                <w:numId w:val="27"/>
              </w:numPr>
              <w:rPr>
                <w:rFonts w:eastAsia="Arial" w:cs="Arial"/>
              </w:rPr>
            </w:pPr>
            <w:r w:rsidRPr="44E5D9A1">
              <w:rPr>
                <w:rFonts w:eastAsia="Arial" w:cs="Arial"/>
              </w:rPr>
              <w:lastRenderedPageBreak/>
              <w:t>Baseline - attendance data from Aug 23 in order to identify targeted groups of pupils across the cluster</w:t>
            </w:r>
          </w:p>
          <w:p w14:paraId="6C89B44F" w14:textId="5098C8DA" w:rsidR="006D54E2" w:rsidRDefault="06BD85D6" w:rsidP="44E5D9A1">
            <w:pPr>
              <w:pStyle w:val="ListParagraph"/>
              <w:numPr>
                <w:ilvl w:val="0"/>
                <w:numId w:val="27"/>
              </w:numPr>
              <w:rPr>
                <w:rFonts w:eastAsia="Arial" w:cs="Arial"/>
              </w:rPr>
            </w:pPr>
            <w:r w:rsidRPr="44E5D9A1">
              <w:rPr>
                <w:rFonts w:eastAsia="Arial" w:cs="Arial"/>
              </w:rPr>
              <w:t xml:space="preserve">Attendance Survey data will provide cluster and school over view for non-attendance to allow us to identify themes and appropriate </w:t>
            </w:r>
            <w:r w:rsidRPr="44E5D9A1">
              <w:rPr>
                <w:rFonts w:eastAsia="Arial" w:cs="Arial"/>
              </w:rPr>
              <w:lastRenderedPageBreak/>
              <w:t>interventions for across the Cluster</w:t>
            </w:r>
          </w:p>
          <w:p w14:paraId="67E58047" w14:textId="16B2CA53" w:rsidR="006D54E2" w:rsidRDefault="06BD85D6" w:rsidP="44E5D9A1">
            <w:pPr>
              <w:pStyle w:val="ListParagraph"/>
              <w:numPr>
                <w:ilvl w:val="0"/>
                <w:numId w:val="27"/>
              </w:numPr>
              <w:rPr>
                <w:rFonts w:eastAsia="Arial" w:cs="Arial"/>
              </w:rPr>
            </w:pPr>
            <w:r w:rsidRPr="44E5D9A1">
              <w:rPr>
                <w:rFonts w:eastAsia="Arial" w:cs="Arial"/>
              </w:rPr>
              <w:t>Parental Survey data will provide parent/carer voice for individual schools as well as Cluster</w:t>
            </w:r>
          </w:p>
          <w:p w14:paraId="19427521" w14:textId="326C963C" w:rsidR="006D54E2" w:rsidRDefault="06BD85D6" w:rsidP="44E5D9A1">
            <w:pPr>
              <w:pStyle w:val="ListParagraph"/>
              <w:numPr>
                <w:ilvl w:val="0"/>
                <w:numId w:val="27"/>
              </w:numPr>
              <w:rPr>
                <w:rFonts w:eastAsia="Arial" w:cs="Arial"/>
              </w:rPr>
            </w:pPr>
            <w:r w:rsidRPr="44E5D9A1">
              <w:rPr>
                <w:rFonts w:eastAsia="Arial" w:cs="Arial"/>
              </w:rPr>
              <w:t xml:space="preserve">Pupil Survey data will provide pupil voice for individual schools as well as Cluster </w:t>
            </w:r>
          </w:p>
          <w:p w14:paraId="0BA3ECE5" w14:textId="7A30423B" w:rsidR="006D54E2" w:rsidRDefault="06BD85D6" w:rsidP="44E5D9A1">
            <w:pPr>
              <w:pStyle w:val="ListParagraph"/>
              <w:numPr>
                <w:ilvl w:val="0"/>
                <w:numId w:val="27"/>
              </w:numPr>
              <w:rPr>
                <w:rFonts w:eastAsia="Arial" w:cs="Arial"/>
              </w:rPr>
            </w:pPr>
            <w:r w:rsidRPr="44E5D9A1">
              <w:rPr>
                <w:rFonts w:eastAsia="Arial" w:cs="Arial"/>
              </w:rPr>
              <w:t>Impact will be a universal approach across the Cluster to supporting good attendance. Attendance  will be measured weekly and monthly to highlight days as well as percentage</w:t>
            </w:r>
          </w:p>
          <w:p w14:paraId="3C34AF21" w14:textId="553FCB52" w:rsidR="006D54E2" w:rsidRDefault="06BD85D6" w:rsidP="44E5D9A1">
            <w:pPr>
              <w:pStyle w:val="ListParagraph"/>
              <w:numPr>
                <w:ilvl w:val="0"/>
                <w:numId w:val="27"/>
              </w:numPr>
              <w:rPr>
                <w:rFonts w:eastAsia="Arial" w:cs="Arial"/>
              </w:rPr>
            </w:pPr>
            <w:r w:rsidRPr="44E5D9A1">
              <w:rPr>
                <w:rFonts w:eastAsia="Arial" w:cs="Arial"/>
              </w:rPr>
              <w:t>Cluster – planning for Pupil Wellbeing Meetings will provide further data for this</w:t>
            </w:r>
          </w:p>
          <w:p w14:paraId="6863F6E3" w14:textId="69344AC9" w:rsidR="006D54E2" w:rsidRDefault="06BD85D6" w:rsidP="44E5D9A1">
            <w:pPr>
              <w:pStyle w:val="ListParagraph"/>
              <w:numPr>
                <w:ilvl w:val="0"/>
                <w:numId w:val="27"/>
              </w:numPr>
              <w:rPr>
                <w:rFonts w:eastAsia="Arial" w:cs="Arial"/>
              </w:rPr>
            </w:pPr>
            <w:r w:rsidRPr="44E5D9A1">
              <w:rPr>
                <w:rFonts w:eastAsia="Arial" w:cs="Arial"/>
              </w:rPr>
              <w:t>School Refusal Attendance Questionnaire will provide individual pupil and family data for non – attendance.</w:t>
            </w:r>
          </w:p>
          <w:p w14:paraId="51FF4E89" w14:textId="59ABF956" w:rsidR="006D54E2" w:rsidRDefault="06BD85D6" w:rsidP="44E5D9A1">
            <w:pPr>
              <w:pStyle w:val="ListParagraph"/>
              <w:numPr>
                <w:ilvl w:val="0"/>
                <w:numId w:val="27"/>
              </w:numPr>
              <w:rPr>
                <w:rFonts w:eastAsia="Arial" w:cs="Arial"/>
              </w:rPr>
            </w:pPr>
            <w:r w:rsidRPr="44E5D9A1">
              <w:rPr>
                <w:rFonts w:eastAsia="Arial" w:cs="Arial"/>
              </w:rPr>
              <w:t>Outcome Star data before and after 12-week review period – medium</w:t>
            </w:r>
          </w:p>
          <w:p w14:paraId="5F06628B" w14:textId="09070D36" w:rsidR="006D54E2" w:rsidRDefault="06BD85D6" w:rsidP="44E5D9A1">
            <w:pPr>
              <w:pStyle w:val="ListParagraph"/>
              <w:numPr>
                <w:ilvl w:val="0"/>
                <w:numId w:val="27"/>
              </w:numPr>
              <w:rPr>
                <w:rFonts w:eastAsia="Arial" w:cs="Arial"/>
              </w:rPr>
            </w:pPr>
            <w:r w:rsidRPr="44E5D9A1">
              <w:rPr>
                <w:rFonts w:eastAsia="Arial" w:cs="Arial"/>
              </w:rPr>
              <w:t>Long term aim positive impact upon attendance</w:t>
            </w:r>
          </w:p>
          <w:p w14:paraId="5C1770D4" w14:textId="568BDFE0" w:rsidR="006D54E2" w:rsidRDefault="06BD85D6" w:rsidP="44E5D9A1">
            <w:pPr>
              <w:pStyle w:val="ListParagraph"/>
              <w:numPr>
                <w:ilvl w:val="0"/>
                <w:numId w:val="27"/>
              </w:numPr>
              <w:rPr>
                <w:rFonts w:eastAsia="Arial" w:cs="Arial"/>
              </w:rPr>
            </w:pPr>
            <w:r w:rsidRPr="44E5D9A1">
              <w:rPr>
                <w:rFonts w:eastAsia="Arial" w:cs="Arial"/>
              </w:rPr>
              <w:t>Cluster meetings – attendance strategies and review discussed as an agenda item and shared</w:t>
            </w:r>
          </w:p>
          <w:p w14:paraId="0B2E1FF5" w14:textId="6DE09E3D" w:rsidR="006D54E2" w:rsidRDefault="06BD85D6" w:rsidP="44E5D9A1">
            <w:pPr>
              <w:pStyle w:val="ListParagraph"/>
              <w:numPr>
                <w:ilvl w:val="0"/>
                <w:numId w:val="27"/>
              </w:numPr>
              <w:rPr>
                <w:rFonts w:eastAsia="Arial" w:cs="Arial"/>
              </w:rPr>
            </w:pPr>
            <w:r w:rsidRPr="44E5D9A1">
              <w:rPr>
                <w:rFonts w:eastAsia="Arial" w:cs="Arial"/>
              </w:rPr>
              <w:t xml:space="preserve">Improved wellbeing for pupils and families </w:t>
            </w:r>
          </w:p>
          <w:p w14:paraId="31D903D7" w14:textId="4417C4DB" w:rsidR="006D54E2" w:rsidRDefault="06BD85D6" w:rsidP="44E5D9A1">
            <w:pPr>
              <w:pStyle w:val="ListParagraph"/>
              <w:numPr>
                <w:ilvl w:val="0"/>
                <w:numId w:val="27"/>
              </w:numPr>
              <w:rPr>
                <w:color w:val="000000" w:themeColor="text1"/>
              </w:rPr>
            </w:pPr>
            <w:r w:rsidRPr="44E5D9A1">
              <w:rPr>
                <w:rFonts w:eastAsia="Arial" w:cs="Arial"/>
                <w:color w:val="000000" w:themeColor="text1"/>
              </w:rPr>
              <w:t xml:space="preserve">Family engagement more positive - Family Engagement worker; </w:t>
            </w:r>
            <w:r w:rsidRPr="44E5D9A1">
              <w:rPr>
                <w:rFonts w:eastAsia="Arial" w:cs="Arial"/>
                <w:color w:val="000000" w:themeColor="text1"/>
              </w:rPr>
              <w:lastRenderedPageBreak/>
              <w:t>CL and D and any other partners evaluations will reflect increased confidence and more resilience in supporting children and young people to attend school</w:t>
            </w:r>
          </w:p>
        </w:tc>
        <w:tc>
          <w:tcPr>
            <w:tcW w:w="2977" w:type="dxa"/>
            <w:shd w:val="clear" w:color="auto" w:fill="auto"/>
          </w:tcPr>
          <w:p w14:paraId="6D752EC9" w14:textId="77777777" w:rsidR="006D54E2" w:rsidRDefault="006D54E2" w:rsidP="008C4A6A">
            <w:pPr>
              <w:rPr>
                <w:rFonts w:cs="Arial"/>
                <w:b/>
                <w:bCs/>
              </w:rPr>
            </w:pPr>
          </w:p>
        </w:tc>
        <w:tc>
          <w:tcPr>
            <w:tcW w:w="4111" w:type="dxa"/>
            <w:shd w:val="clear" w:color="auto" w:fill="auto"/>
          </w:tcPr>
          <w:p w14:paraId="4390D380" w14:textId="77777777" w:rsidR="006D54E2" w:rsidRDefault="006D54E2" w:rsidP="008C4A6A">
            <w:pPr>
              <w:rPr>
                <w:rFonts w:cs="Arial"/>
                <w:b/>
                <w:bCs/>
              </w:rPr>
            </w:pPr>
          </w:p>
        </w:tc>
      </w:tr>
      <w:tr w:rsidR="006D54E2" w14:paraId="15B5B8DA" w14:textId="77777777" w:rsidTr="44E5D9A1">
        <w:tc>
          <w:tcPr>
            <w:tcW w:w="2127" w:type="dxa"/>
            <w:shd w:val="clear" w:color="auto" w:fill="auto"/>
          </w:tcPr>
          <w:p w14:paraId="1A2A8825" w14:textId="10993B20" w:rsidR="006D54E2" w:rsidRDefault="06BD85D6" w:rsidP="44E5D9A1">
            <w:pPr>
              <w:rPr>
                <w:rFonts w:eastAsia="Arial" w:cs="Arial"/>
              </w:rPr>
            </w:pPr>
            <w:r w:rsidRPr="44E5D9A1">
              <w:rPr>
                <w:rFonts w:eastAsia="Arial" w:cs="Arial"/>
                <w:color w:val="000000" w:themeColor="text1"/>
                <w:sz w:val="18"/>
                <w:szCs w:val="18"/>
              </w:rPr>
              <w:lastRenderedPageBreak/>
              <w:t>To further develop transition in the Cluster including pupil confidence, participation and performance skills in playing a musical instrument.</w:t>
            </w:r>
          </w:p>
        </w:tc>
        <w:tc>
          <w:tcPr>
            <w:tcW w:w="3543" w:type="dxa"/>
            <w:gridSpan w:val="2"/>
            <w:shd w:val="clear" w:color="auto" w:fill="auto"/>
          </w:tcPr>
          <w:p w14:paraId="2F2026B3" w14:textId="27091146" w:rsidR="006D54E2" w:rsidRDefault="06BD85D6" w:rsidP="008C4A6A">
            <w:r w:rsidRPr="44E5D9A1">
              <w:rPr>
                <w:rFonts w:eastAsia="Arial" w:cs="Arial"/>
                <w:b/>
                <w:bCs/>
                <w:color w:val="000000" w:themeColor="text1"/>
                <w:u w:val="single"/>
              </w:rPr>
              <w:t>Teacher and practitioner professionalism</w:t>
            </w:r>
          </w:p>
          <w:p w14:paraId="697461FB" w14:textId="065F0702" w:rsidR="006D54E2" w:rsidRDefault="06BD85D6" w:rsidP="44E5D9A1">
            <w:pPr>
              <w:spacing w:line="254" w:lineRule="auto"/>
            </w:pPr>
            <w:r w:rsidRPr="44E5D9A1">
              <w:rPr>
                <w:rFonts w:eastAsia="Arial" w:cs="Arial"/>
                <w:color w:val="000000" w:themeColor="text1"/>
              </w:rPr>
              <w:t xml:space="preserve"> </w:t>
            </w:r>
          </w:p>
          <w:p w14:paraId="6499CB3F" w14:textId="1952B567" w:rsidR="006D54E2" w:rsidRDefault="06BD85D6" w:rsidP="44E5D9A1">
            <w:pPr>
              <w:pStyle w:val="ListParagraph"/>
              <w:numPr>
                <w:ilvl w:val="0"/>
                <w:numId w:val="16"/>
              </w:numPr>
              <w:rPr>
                <w:rFonts w:eastAsia="Arial" w:cs="Arial"/>
              </w:rPr>
            </w:pPr>
            <w:r w:rsidRPr="44E5D9A1">
              <w:rPr>
                <w:rFonts w:eastAsia="Arial" w:cs="Arial"/>
              </w:rPr>
              <w:t>St. Ambrose music collective project to support all P6 pupils</w:t>
            </w:r>
          </w:p>
          <w:p w14:paraId="34FE5A2F" w14:textId="235497DF" w:rsidR="006D54E2" w:rsidRDefault="06BD85D6" w:rsidP="44E5D9A1">
            <w:pPr>
              <w:pStyle w:val="ListParagraph"/>
              <w:numPr>
                <w:ilvl w:val="0"/>
                <w:numId w:val="16"/>
              </w:numPr>
              <w:rPr>
                <w:rFonts w:eastAsia="Arial" w:cs="Arial"/>
              </w:rPr>
            </w:pPr>
            <w:r w:rsidRPr="44E5D9A1">
              <w:rPr>
                <w:rFonts w:eastAsia="Arial" w:cs="Arial"/>
              </w:rPr>
              <w:t>Teaching staff to work with music instructors</w:t>
            </w:r>
          </w:p>
          <w:p w14:paraId="284ACA7F" w14:textId="121A9E8F" w:rsidR="006D54E2" w:rsidRDefault="06BD85D6" w:rsidP="44E5D9A1">
            <w:pPr>
              <w:pStyle w:val="ListParagraph"/>
              <w:numPr>
                <w:ilvl w:val="0"/>
                <w:numId w:val="16"/>
              </w:numPr>
              <w:rPr>
                <w:rFonts w:eastAsia="Arial" w:cs="Arial"/>
              </w:rPr>
            </w:pPr>
            <w:r w:rsidRPr="44E5D9A1">
              <w:rPr>
                <w:rFonts w:eastAsia="Arial" w:cs="Arial"/>
              </w:rPr>
              <w:t>Timetable to be agreed with HT’s</w:t>
            </w:r>
          </w:p>
          <w:p w14:paraId="38D02A51" w14:textId="797A131C" w:rsidR="006D54E2" w:rsidRDefault="06BD85D6" w:rsidP="44E5D9A1">
            <w:pPr>
              <w:pStyle w:val="ListParagraph"/>
              <w:numPr>
                <w:ilvl w:val="0"/>
                <w:numId w:val="16"/>
              </w:numPr>
              <w:rPr>
                <w:rFonts w:eastAsia="Arial" w:cs="Arial"/>
              </w:rPr>
            </w:pPr>
            <w:r w:rsidRPr="44E5D9A1">
              <w:rPr>
                <w:rFonts w:eastAsia="Arial" w:cs="Arial"/>
              </w:rPr>
              <w:t>Cluster investment in instruments</w:t>
            </w:r>
          </w:p>
          <w:p w14:paraId="1EF42AC3" w14:textId="33C95C5A" w:rsidR="006D54E2" w:rsidRDefault="06BD85D6" w:rsidP="44E5D9A1">
            <w:pPr>
              <w:pStyle w:val="ListParagraph"/>
              <w:numPr>
                <w:ilvl w:val="0"/>
                <w:numId w:val="16"/>
              </w:numPr>
              <w:rPr>
                <w:rFonts w:eastAsia="Arial" w:cs="Arial"/>
              </w:rPr>
            </w:pPr>
            <w:r w:rsidRPr="44E5D9A1">
              <w:rPr>
                <w:rFonts w:eastAsia="Arial" w:cs="Arial"/>
              </w:rPr>
              <w:t>Creation of P6 bands</w:t>
            </w:r>
          </w:p>
          <w:p w14:paraId="1F9DF5B5" w14:textId="7CF642CD" w:rsidR="006D54E2" w:rsidRDefault="006D54E2" w:rsidP="44E5D9A1">
            <w:pPr>
              <w:spacing w:line="254" w:lineRule="auto"/>
              <w:rPr>
                <w:rFonts w:eastAsia="Arial" w:cs="Arial"/>
                <w:color w:val="000000" w:themeColor="text1"/>
              </w:rPr>
            </w:pPr>
          </w:p>
          <w:p w14:paraId="6CB5B90C" w14:textId="2A5016F2" w:rsidR="006D54E2" w:rsidRDefault="006D54E2" w:rsidP="44E5D9A1"/>
        </w:tc>
        <w:tc>
          <w:tcPr>
            <w:tcW w:w="2977" w:type="dxa"/>
            <w:shd w:val="clear" w:color="auto" w:fill="auto"/>
          </w:tcPr>
          <w:p w14:paraId="0DCECAF2" w14:textId="03B68382" w:rsidR="006D54E2" w:rsidRDefault="06BD85D6" w:rsidP="008C4A6A">
            <w:r w:rsidRPr="44E5D9A1">
              <w:rPr>
                <w:rFonts w:eastAsia="Arial" w:cs="Arial"/>
                <w:b/>
                <w:bCs/>
                <w:color w:val="000000" w:themeColor="text1"/>
                <w:u w:val="single"/>
              </w:rPr>
              <w:t>Performance Information</w:t>
            </w:r>
          </w:p>
          <w:p w14:paraId="28A24035" w14:textId="78A47842" w:rsidR="006D54E2" w:rsidRDefault="06BD85D6" w:rsidP="008C4A6A">
            <w:r w:rsidRPr="44E5D9A1">
              <w:rPr>
                <w:rFonts w:eastAsia="Arial" w:cs="Arial"/>
                <w:b/>
                <w:bCs/>
                <w:color w:val="000000" w:themeColor="text1"/>
              </w:rPr>
              <w:t xml:space="preserve"> </w:t>
            </w:r>
          </w:p>
          <w:p w14:paraId="1F68FFD1" w14:textId="0ED320B1" w:rsidR="006D54E2" w:rsidRDefault="06BD85D6" w:rsidP="44E5D9A1">
            <w:pPr>
              <w:pStyle w:val="ListParagraph"/>
              <w:numPr>
                <w:ilvl w:val="0"/>
                <w:numId w:val="11"/>
              </w:numPr>
              <w:spacing w:line="254" w:lineRule="auto"/>
              <w:rPr>
                <w:rFonts w:eastAsia="Arial" w:cs="Arial"/>
              </w:rPr>
            </w:pPr>
            <w:r w:rsidRPr="44E5D9A1">
              <w:rPr>
                <w:rFonts w:eastAsia="Arial" w:cs="Arial"/>
                <w:sz w:val="18"/>
                <w:szCs w:val="18"/>
              </w:rPr>
              <w:t>(</w:t>
            </w:r>
            <w:r w:rsidRPr="44E5D9A1">
              <w:rPr>
                <w:rFonts w:eastAsia="Arial" w:cs="Arial"/>
                <w:b/>
                <w:bCs/>
              </w:rPr>
              <w:t>Quantitative</w:t>
            </w:r>
            <w:r w:rsidRPr="44E5D9A1">
              <w:rPr>
                <w:rFonts w:eastAsia="Arial" w:cs="Arial"/>
              </w:rPr>
              <w:t>)</w:t>
            </w:r>
          </w:p>
          <w:p w14:paraId="32783E2F" w14:textId="72C6165D" w:rsidR="006D54E2" w:rsidRDefault="06BD85D6" w:rsidP="44E5D9A1">
            <w:pPr>
              <w:spacing w:line="254" w:lineRule="auto"/>
            </w:pPr>
            <w:r w:rsidRPr="44E5D9A1">
              <w:rPr>
                <w:rFonts w:eastAsia="Arial" w:cs="Arial"/>
                <w:color w:val="000000" w:themeColor="text1"/>
              </w:rPr>
              <w:t>Base line survey of pupils – attainment over time</w:t>
            </w:r>
          </w:p>
          <w:p w14:paraId="6A940A92" w14:textId="651B4A66" w:rsidR="006D54E2" w:rsidRDefault="06BD85D6" w:rsidP="44E5D9A1">
            <w:pPr>
              <w:spacing w:line="254" w:lineRule="auto"/>
            </w:pPr>
            <w:r w:rsidRPr="44E5D9A1">
              <w:rPr>
                <w:rFonts w:eastAsia="Arial" w:cs="Arial"/>
                <w:color w:val="000000" w:themeColor="text1"/>
              </w:rPr>
              <w:t>Parental survey</w:t>
            </w:r>
          </w:p>
          <w:p w14:paraId="36C4CAAF" w14:textId="263D25F4" w:rsidR="006D54E2" w:rsidRDefault="06BD85D6" w:rsidP="44E5D9A1">
            <w:pPr>
              <w:spacing w:line="254" w:lineRule="auto"/>
            </w:pPr>
            <w:r w:rsidRPr="44E5D9A1">
              <w:rPr>
                <w:rFonts w:eastAsia="Arial" w:cs="Arial"/>
                <w:color w:val="000000" w:themeColor="text1"/>
              </w:rPr>
              <w:t>Participation of students</w:t>
            </w:r>
          </w:p>
          <w:p w14:paraId="4FBA63E1" w14:textId="55657FD5" w:rsidR="006D54E2" w:rsidRDefault="06BD85D6" w:rsidP="44E5D9A1">
            <w:pPr>
              <w:spacing w:line="254" w:lineRule="auto"/>
            </w:pPr>
            <w:r w:rsidRPr="44E5D9A1">
              <w:rPr>
                <w:rFonts w:eastAsia="Arial" w:cs="Arial"/>
                <w:color w:val="000000" w:themeColor="text1"/>
              </w:rPr>
              <w:t>Pupil competency (benchmarking)</w:t>
            </w:r>
          </w:p>
          <w:p w14:paraId="7B52BE5D" w14:textId="389FD491" w:rsidR="006D54E2" w:rsidRDefault="06BD85D6" w:rsidP="44E5D9A1">
            <w:pPr>
              <w:spacing w:line="254" w:lineRule="auto"/>
            </w:pPr>
            <w:r w:rsidRPr="44E5D9A1">
              <w:rPr>
                <w:rFonts w:eastAsia="Arial" w:cs="Arial"/>
                <w:color w:val="000000" w:themeColor="text1"/>
              </w:rPr>
              <w:t>Leuven scale (targeted)</w:t>
            </w:r>
          </w:p>
          <w:p w14:paraId="531D539E" w14:textId="323F4560" w:rsidR="006D54E2" w:rsidRDefault="06BD85D6" w:rsidP="44E5D9A1">
            <w:pPr>
              <w:pStyle w:val="ListParagraph"/>
              <w:numPr>
                <w:ilvl w:val="0"/>
                <w:numId w:val="11"/>
              </w:numPr>
              <w:rPr>
                <w:rFonts w:eastAsia="Arial" w:cs="Arial"/>
              </w:rPr>
            </w:pPr>
            <w:r w:rsidRPr="44E5D9A1">
              <w:rPr>
                <w:rFonts w:eastAsia="Arial" w:cs="Arial"/>
              </w:rPr>
              <w:t>(</w:t>
            </w:r>
            <w:r w:rsidRPr="44E5D9A1">
              <w:rPr>
                <w:rFonts w:eastAsia="Arial" w:cs="Arial"/>
                <w:b/>
                <w:bCs/>
              </w:rPr>
              <w:t>Qualitative</w:t>
            </w:r>
            <w:r w:rsidRPr="44E5D9A1">
              <w:rPr>
                <w:rFonts w:eastAsia="Arial" w:cs="Arial"/>
              </w:rPr>
              <w:t>)</w:t>
            </w:r>
          </w:p>
          <w:p w14:paraId="353A683D" w14:textId="06BBC3EF" w:rsidR="006D54E2" w:rsidRDefault="06BD85D6" w:rsidP="44E5D9A1">
            <w:pPr>
              <w:spacing w:line="254" w:lineRule="auto"/>
            </w:pPr>
            <w:r w:rsidRPr="44E5D9A1">
              <w:rPr>
                <w:rFonts w:eastAsia="Arial" w:cs="Arial"/>
                <w:color w:val="000000" w:themeColor="text1"/>
              </w:rPr>
              <w:t>Pre/post evaluation questionnaire staff and pupils</w:t>
            </w:r>
          </w:p>
          <w:p w14:paraId="54E59A7E" w14:textId="7B3D0BC4" w:rsidR="006D54E2" w:rsidRDefault="06BD85D6" w:rsidP="44E5D9A1">
            <w:pPr>
              <w:spacing w:line="254" w:lineRule="auto"/>
            </w:pPr>
            <w:r w:rsidRPr="44E5D9A1">
              <w:rPr>
                <w:rFonts w:eastAsia="Arial" w:cs="Arial"/>
                <w:color w:val="000000" w:themeColor="text1"/>
              </w:rPr>
              <w:t>Showcase event</w:t>
            </w:r>
          </w:p>
          <w:p w14:paraId="78F07FC7" w14:textId="2610E7AA" w:rsidR="006D54E2" w:rsidRDefault="06BD85D6" w:rsidP="44E5D9A1">
            <w:pPr>
              <w:spacing w:line="254" w:lineRule="auto"/>
            </w:pPr>
            <w:r w:rsidRPr="44E5D9A1">
              <w:rPr>
                <w:rFonts w:eastAsia="Arial" w:cs="Arial"/>
                <w:b/>
                <w:bCs/>
                <w:color w:val="000000" w:themeColor="text1"/>
                <w:u w:val="single"/>
              </w:rPr>
              <w:t>Curriculum and assessment</w:t>
            </w:r>
          </w:p>
          <w:p w14:paraId="70C310C5" w14:textId="1FA12217" w:rsidR="006D54E2" w:rsidRDefault="06BD85D6" w:rsidP="44E5D9A1">
            <w:pPr>
              <w:pStyle w:val="ListParagraph"/>
              <w:numPr>
                <w:ilvl w:val="0"/>
                <w:numId w:val="11"/>
              </w:numPr>
              <w:rPr>
                <w:rFonts w:eastAsia="Arial" w:cs="Arial"/>
              </w:rPr>
            </w:pPr>
            <w:r w:rsidRPr="44E5D9A1">
              <w:rPr>
                <w:rFonts w:eastAsia="Arial" w:cs="Arial"/>
              </w:rPr>
              <w:t>(Observations)</w:t>
            </w:r>
          </w:p>
          <w:p w14:paraId="237D0213" w14:textId="0D13198F" w:rsidR="006D54E2" w:rsidRDefault="06BD85D6" w:rsidP="44E5D9A1">
            <w:pPr>
              <w:spacing w:line="254" w:lineRule="auto"/>
            </w:pPr>
            <w:r w:rsidRPr="44E5D9A1">
              <w:rPr>
                <w:rFonts w:eastAsia="Arial" w:cs="Arial"/>
                <w:color w:val="000000" w:themeColor="text1"/>
              </w:rPr>
              <w:t>Pupil confidence</w:t>
            </w:r>
          </w:p>
          <w:p w14:paraId="1288F7C0" w14:textId="00917C2F" w:rsidR="006D54E2" w:rsidRDefault="06BD85D6" w:rsidP="44E5D9A1">
            <w:r w:rsidRPr="44E5D9A1">
              <w:rPr>
                <w:rFonts w:eastAsia="Arial" w:cs="Arial"/>
                <w:color w:val="000000" w:themeColor="text1"/>
              </w:rPr>
              <w:t>Pupil creativity</w:t>
            </w:r>
          </w:p>
        </w:tc>
        <w:tc>
          <w:tcPr>
            <w:tcW w:w="2977" w:type="dxa"/>
            <w:shd w:val="clear" w:color="auto" w:fill="auto"/>
          </w:tcPr>
          <w:p w14:paraId="2B9533ED" w14:textId="77777777" w:rsidR="006D54E2" w:rsidRDefault="006D54E2" w:rsidP="008C4A6A">
            <w:pPr>
              <w:rPr>
                <w:rFonts w:cs="Arial"/>
                <w:b/>
                <w:bCs/>
              </w:rPr>
            </w:pPr>
          </w:p>
        </w:tc>
        <w:tc>
          <w:tcPr>
            <w:tcW w:w="4111" w:type="dxa"/>
            <w:shd w:val="clear" w:color="auto" w:fill="auto"/>
          </w:tcPr>
          <w:p w14:paraId="15F5E743" w14:textId="77777777" w:rsidR="006D54E2" w:rsidRDefault="006D54E2" w:rsidP="008C4A6A">
            <w:pPr>
              <w:rPr>
                <w:rFonts w:cs="Arial"/>
                <w:b/>
                <w:bCs/>
              </w:rPr>
            </w:pPr>
          </w:p>
        </w:tc>
      </w:tr>
      <w:tr w:rsidR="006D54E2" w14:paraId="0AF445EA" w14:textId="77777777" w:rsidTr="44E5D9A1">
        <w:tc>
          <w:tcPr>
            <w:tcW w:w="2127" w:type="dxa"/>
            <w:shd w:val="clear" w:color="auto" w:fill="auto"/>
          </w:tcPr>
          <w:p w14:paraId="6F370232" w14:textId="1328242E" w:rsidR="006D54E2" w:rsidRDefault="06BD85D6" w:rsidP="008C4A6A">
            <w:r w:rsidRPr="44E5D9A1">
              <w:rPr>
                <w:rFonts w:eastAsia="Arial" w:cs="Arial"/>
                <w:color w:val="000000" w:themeColor="text1"/>
              </w:rPr>
              <w:t>Continue to develop digital pedagogy, to include joint topics where cluster schools will share video footage with one another and High school pupils will mentor and support primaries.</w:t>
            </w:r>
          </w:p>
          <w:p w14:paraId="77814FEB" w14:textId="3BF49EA5" w:rsidR="006D54E2" w:rsidRDefault="006D54E2" w:rsidP="44E5D9A1">
            <w:pPr>
              <w:rPr>
                <w:rFonts w:cs="Arial"/>
                <w:b/>
                <w:bCs/>
              </w:rPr>
            </w:pPr>
          </w:p>
        </w:tc>
        <w:tc>
          <w:tcPr>
            <w:tcW w:w="3543" w:type="dxa"/>
            <w:gridSpan w:val="2"/>
            <w:shd w:val="clear" w:color="auto" w:fill="auto"/>
          </w:tcPr>
          <w:p w14:paraId="61923EE0" w14:textId="10D7C428" w:rsidR="006D54E2" w:rsidRDefault="06BD85D6" w:rsidP="008C4A6A">
            <w:r w:rsidRPr="44E5D9A1">
              <w:rPr>
                <w:rFonts w:eastAsia="Arial" w:cs="Arial"/>
                <w:b/>
                <w:bCs/>
                <w:color w:val="000000" w:themeColor="text1"/>
                <w:u w:val="single"/>
              </w:rPr>
              <w:t>School and ELC leadership</w:t>
            </w:r>
          </w:p>
          <w:p w14:paraId="62A00245" w14:textId="63801521" w:rsidR="006D54E2" w:rsidRDefault="06BD85D6" w:rsidP="008C4A6A">
            <w:r w:rsidRPr="44E5D9A1">
              <w:rPr>
                <w:rFonts w:eastAsia="Arial" w:cs="Arial"/>
                <w:b/>
                <w:bCs/>
                <w:color w:val="000000" w:themeColor="text1"/>
              </w:rPr>
              <w:t xml:space="preserve"> </w:t>
            </w:r>
          </w:p>
          <w:p w14:paraId="1738B7C8" w14:textId="50FB7BA3" w:rsidR="006D54E2" w:rsidRDefault="06BD85D6" w:rsidP="44E5D9A1">
            <w:pPr>
              <w:pStyle w:val="ListParagraph"/>
              <w:numPr>
                <w:ilvl w:val="0"/>
                <w:numId w:val="8"/>
              </w:numPr>
              <w:rPr>
                <w:rFonts w:eastAsia="Arial" w:cs="Arial"/>
              </w:rPr>
            </w:pPr>
            <w:r w:rsidRPr="44E5D9A1">
              <w:rPr>
                <w:rFonts w:eastAsia="Arial" w:cs="Arial"/>
              </w:rPr>
              <w:t>Deploy Cluster Digital lead to liaise with Digital Champions to ensure effective staff CLPL in order to teach a variety of appropriate computer science topics.</w:t>
            </w:r>
          </w:p>
          <w:p w14:paraId="0E2E624E" w14:textId="388CA518" w:rsidR="006D54E2" w:rsidRDefault="06BD85D6" w:rsidP="008C4A6A">
            <w:r w:rsidRPr="44E5D9A1">
              <w:rPr>
                <w:rFonts w:eastAsia="Arial" w:cs="Arial"/>
                <w:color w:val="000000" w:themeColor="text1"/>
              </w:rPr>
              <w:t xml:space="preserve"> </w:t>
            </w:r>
          </w:p>
          <w:p w14:paraId="51A51A1A" w14:textId="05114890" w:rsidR="006D54E2" w:rsidRDefault="06BD85D6" w:rsidP="44E5D9A1">
            <w:pPr>
              <w:pStyle w:val="ListParagraph"/>
              <w:numPr>
                <w:ilvl w:val="0"/>
                <w:numId w:val="8"/>
              </w:numPr>
              <w:rPr>
                <w:rFonts w:eastAsia="Arial" w:cs="Arial"/>
              </w:rPr>
            </w:pPr>
            <w:r w:rsidRPr="44E5D9A1">
              <w:rPr>
                <w:rFonts w:eastAsia="Arial" w:cs="Arial"/>
              </w:rPr>
              <w:t>Joint topics will be identified where schools will share video footage with one another and High school pupils will help mentor and support primaries.</w:t>
            </w:r>
          </w:p>
          <w:p w14:paraId="282AADAF" w14:textId="51E668FD" w:rsidR="006D54E2" w:rsidRDefault="06BD85D6" w:rsidP="44E5D9A1">
            <w:pPr>
              <w:pStyle w:val="ListParagraph"/>
              <w:numPr>
                <w:ilvl w:val="0"/>
                <w:numId w:val="8"/>
              </w:numPr>
              <w:rPr>
                <w:color w:val="000000" w:themeColor="text1"/>
              </w:rPr>
            </w:pPr>
            <w:r w:rsidRPr="44E5D9A1">
              <w:rPr>
                <w:rFonts w:eastAsia="Arial" w:cs="Arial"/>
                <w:b/>
                <w:bCs/>
                <w:color w:val="000000" w:themeColor="text1"/>
                <w:u w:val="single"/>
              </w:rPr>
              <w:t>Parent/carer involvement and engagement</w:t>
            </w:r>
          </w:p>
          <w:p w14:paraId="0C6A7BA1" w14:textId="56B8B68D" w:rsidR="006D54E2" w:rsidRDefault="06BD85D6" w:rsidP="44E5D9A1">
            <w:pPr>
              <w:pStyle w:val="ListParagraph"/>
              <w:numPr>
                <w:ilvl w:val="0"/>
                <w:numId w:val="8"/>
              </w:numPr>
              <w:rPr>
                <w:color w:val="000000" w:themeColor="text1"/>
              </w:rPr>
            </w:pPr>
            <w:r w:rsidRPr="44E5D9A1">
              <w:rPr>
                <w:rFonts w:eastAsia="Arial" w:cs="Arial"/>
                <w:color w:val="000000" w:themeColor="text1"/>
              </w:rPr>
              <w:t xml:space="preserve"> </w:t>
            </w:r>
          </w:p>
          <w:p w14:paraId="7C460BDB" w14:textId="184DACB6" w:rsidR="006D54E2" w:rsidRDefault="06BD85D6" w:rsidP="44E5D9A1">
            <w:pPr>
              <w:pStyle w:val="ListParagraph"/>
              <w:numPr>
                <w:ilvl w:val="0"/>
                <w:numId w:val="8"/>
              </w:numPr>
              <w:rPr>
                <w:color w:val="000000" w:themeColor="text1"/>
              </w:rPr>
            </w:pPr>
            <w:r w:rsidRPr="44E5D9A1">
              <w:t xml:space="preserve">Cluster Digital lead, Alistair McKay, to engage hard to reach parents with activities </w:t>
            </w:r>
            <w:r w:rsidRPr="44E5D9A1">
              <w:lastRenderedPageBreak/>
              <w:t>on glow where workshops will be arranged to improve digital engagement from parents, particularly around homework.</w:t>
            </w:r>
          </w:p>
          <w:p w14:paraId="11AF2971" w14:textId="5637521D" w:rsidR="006D54E2" w:rsidRDefault="06BD85D6" w:rsidP="44E5D9A1">
            <w:pPr>
              <w:pStyle w:val="ListParagraph"/>
              <w:numPr>
                <w:ilvl w:val="0"/>
                <w:numId w:val="8"/>
              </w:numPr>
              <w:rPr>
                <w:b/>
                <w:bCs/>
                <w:color w:val="000000" w:themeColor="text1"/>
                <w:u w:val="single"/>
              </w:rPr>
            </w:pPr>
            <w:r w:rsidRPr="44E5D9A1">
              <w:rPr>
                <w:rFonts w:eastAsia="Arial" w:cs="Arial"/>
                <w:b/>
                <w:bCs/>
                <w:color w:val="000000" w:themeColor="text1"/>
                <w:u w:val="single"/>
              </w:rPr>
              <w:t>Teacher and practitioner professionalism</w:t>
            </w:r>
          </w:p>
          <w:p w14:paraId="7C0B0FDA" w14:textId="4E710A2D" w:rsidR="006D54E2" w:rsidRDefault="06BD85D6" w:rsidP="44E5D9A1">
            <w:pPr>
              <w:pStyle w:val="ListParagraph"/>
              <w:numPr>
                <w:ilvl w:val="0"/>
                <w:numId w:val="8"/>
              </w:numPr>
              <w:rPr>
                <w:color w:val="000000" w:themeColor="text1"/>
              </w:rPr>
            </w:pPr>
            <w:r w:rsidRPr="44E5D9A1">
              <w:rPr>
                <w:rFonts w:eastAsia="Arial" w:cs="Arial"/>
                <w:color w:val="000000" w:themeColor="text1"/>
              </w:rPr>
              <w:t xml:space="preserve"> </w:t>
            </w:r>
          </w:p>
          <w:p w14:paraId="14D8E957" w14:textId="2A8E3CE9" w:rsidR="006D54E2" w:rsidRDefault="06BD85D6" w:rsidP="44E5D9A1">
            <w:pPr>
              <w:pStyle w:val="ListParagraph"/>
              <w:numPr>
                <w:ilvl w:val="0"/>
                <w:numId w:val="8"/>
              </w:numPr>
              <w:rPr>
                <w:color w:val="000000" w:themeColor="text1"/>
              </w:rPr>
            </w:pPr>
            <w:r w:rsidRPr="44E5D9A1">
              <w:t>Further skills development for staff in relation to ‘ Tech Tuesdays’ and pupil learning with ‘ Make it Happen ‘club where children design an app. ‘Tech she can’ is another digital offering to be developed and embedded.</w:t>
            </w:r>
          </w:p>
          <w:p w14:paraId="0EBB35CD" w14:textId="6FE8DA8A" w:rsidR="006D54E2" w:rsidRDefault="06BD85D6" w:rsidP="44E5D9A1">
            <w:pPr>
              <w:pStyle w:val="ListParagraph"/>
              <w:numPr>
                <w:ilvl w:val="0"/>
                <w:numId w:val="8"/>
              </w:numPr>
              <w:rPr>
                <w:color w:val="000000" w:themeColor="text1"/>
              </w:rPr>
            </w:pPr>
            <w:r w:rsidRPr="44E5D9A1">
              <w:rPr>
                <w:rFonts w:eastAsia="Arial" w:cs="Arial"/>
                <w:color w:val="000000" w:themeColor="text1"/>
              </w:rPr>
              <w:t xml:space="preserve"> </w:t>
            </w:r>
          </w:p>
          <w:p w14:paraId="6F656EC7" w14:textId="31E0173E" w:rsidR="006D54E2" w:rsidRDefault="06BD85D6" w:rsidP="44E5D9A1">
            <w:pPr>
              <w:pStyle w:val="ListParagraph"/>
              <w:numPr>
                <w:ilvl w:val="0"/>
                <w:numId w:val="8"/>
              </w:numPr>
              <w:rPr>
                <w:b/>
                <w:bCs/>
                <w:color w:val="000000" w:themeColor="text1"/>
                <w:u w:val="single"/>
              </w:rPr>
            </w:pPr>
            <w:r w:rsidRPr="44E5D9A1">
              <w:rPr>
                <w:rFonts w:eastAsia="Arial" w:cs="Arial"/>
                <w:b/>
                <w:bCs/>
                <w:color w:val="000000" w:themeColor="text1"/>
                <w:u w:val="single"/>
              </w:rPr>
              <w:t>School and ELC improvement</w:t>
            </w:r>
          </w:p>
          <w:p w14:paraId="0302C5EC" w14:textId="2D28CC73" w:rsidR="006D54E2" w:rsidRDefault="06BD85D6" w:rsidP="44E5D9A1">
            <w:pPr>
              <w:pStyle w:val="ListParagraph"/>
              <w:numPr>
                <w:ilvl w:val="0"/>
                <w:numId w:val="8"/>
              </w:numPr>
              <w:rPr>
                <w:color w:val="000000" w:themeColor="text1"/>
              </w:rPr>
            </w:pPr>
            <w:r w:rsidRPr="44E5D9A1">
              <w:rPr>
                <w:rFonts w:eastAsia="Arial" w:cs="Arial"/>
                <w:color w:val="000000" w:themeColor="text1"/>
              </w:rPr>
              <w:t xml:space="preserve"> </w:t>
            </w:r>
          </w:p>
          <w:p w14:paraId="07FDD278" w14:textId="4D0E8749" w:rsidR="006D54E2" w:rsidRDefault="06BD85D6" w:rsidP="44E5D9A1">
            <w:pPr>
              <w:pStyle w:val="ListParagraph"/>
              <w:numPr>
                <w:ilvl w:val="0"/>
                <w:numId w:val="8"/>
              </w:numPr>
              <w:rPr>
                <w:color w:val="000000" w:themeColor="text1"/>
              </w:rPr>
            </w:pPr>
            <w:r w:rsidRPr="44E5D9A1">
              <w:rPr>
                <w:rFonts w:eastAsia="Arial" w:cs="Arial"/>
                <w:color w:val="000000" w:themeColor="text1"/>
              </w:rPr>
              <w:t>DYW to be developed across the cluster in terms of a digital offering in addition to a community element.</w:t>
            </w:r>
          </w:p>
          <w:p w14:paraId="36E3EA93" w14:textId="0E6764D2" w:rsidR="006D54E2" w:rsidRDefault="006D54E2" w:rsidP="44E5D9A1"/>
        </w:tc>
        <w:tc>
          <w:tcPr>
            <w:tcW w:w="2977" w:type="dxa"/>
            <w:shd w:val="clear" w:color="auto" w:fill="auto"/>
          </w:tcPr>
          <w:p w14:paraId="1BAC4B0F" w14:textId="1C16964D" w:rsidR="006D54E2" w:rsidRDefault="06BD85D6" w:rsidP="008C4A6A">
            <w:r w:rsidRPr="44E5D9A1">
              <w:rPr>
                <w:rFonts w:eastAsia="Arial" w:cs="Arial"/>
                <w:b/>
                <w:bCs/>
                <w:color w:val="000000" w:themeColor="text1"/>
                <w:u w:val="single"/>
              </w:rPr>
              <w:lastRenderedPageBreak/>
              <w:t>Curriculum and assessment</w:t>
            </w:r>
          </w:p>
          <w:p w14:paraId="170445C0" w14:textId="7D9C44CE" w:rsidR="006D54E2" w:rsidRDefault="06BD85D6" w:rsidP="008C4A6A">
            <w:r w:rsidRPr="44E5D9A1">
              <w:rPr>
                <w:rFonts w:eastAsia="Arial" w:cs="Arial"/>
                <w:color w:val="000000" w:themeColor="text1"/>
              </w:rPr>
              <w:t xml:space="preserve"> </w:t>
            </w:r>
          </w:p>
          <w:p w14:paraId="04DB6D0F" w14:textId="28BEA8E5" w:rsidR="006D54E2" w:rsidRDefault="06BD85D6" w:rsidP="44E5D9A1">
            <w:pPr>
              <w:pStyle w:val="ListParagraph"/>
              <w:numPr>
                <w:ilvl w:val="0"/>
                <w:numId w:val="4"/>
              </w:numPr>
              <w:rPr>
                <w:rFonts w:eastAsia="Arial" w:cs="Arial"/>
              </w:rPr>
            </w:pPr>
            <w:r w:rsidRPr="44E5D9A1">
              <w:rPr>
                <w:rFonts w:eastAsia="Arial" w:cs="Arial"/>
              </w:rPr>
              <w:t>Pupils will exemplify improved digital skills, particularly across literacy and IDL where ‘green screen’ and coding will continue to be used to great effect in terms of cross curricular planning.</w:t>
            </w:r>
          </w:p>
          <w:p w14:paraId="5A51BCAD" w14:textId="2B291F82" w:rsidR="006D54E2" w:rsidRDefault="06BD85D6" w:rsidP="008C4A6A">
            <w:r w:rsidRPr="44E5D9A1">
              <w:rPr>
                <w:rFonts w:eastAsia="Arial" w:cs="Arial"/>
                <w:color w:val="000000" w:themeColor="text1"/>
              </w:rPr>
              <w:t xml:space="preserve"> </w:t>
            </w:r>
          </w:p>
          <w:p w14:paraId="3889521B" w14:textId="0EC10CB9" w:rsidR="006D54E2" w:rsidRDefault="06BD85D6" w:rsidP="44E5D9A1">
            <w:pPr>
              <w:pStyle w:val="ListParagraph"/>
              <w:numPr>
                <w:ilvl w:val="0"/>
                <w:numId w:val="3"/>
              </w:numPr>
              <w:rPr>
                <w:rFonts w:eastAsia="Arial" w:cs="Arial"/>
              </w:rPr>
            </w:pPr>
            <w:r w:rsidRPr="44E5D9A1">
              <w:rPr>
                <w:rFonts w:eastAsia="Arial" w:cs="Arial"/>
                <w:color w:val="000000" w:themeColor="text1"/>
              </w:rPr>
              <w:t>Regular surveys for teachers to gather</w:t>
            </w:r>
            <w:r w:rsidRPr="44E5D9A1">
              <w:rPr>
                <w:rFonts w:eastAsia="Arial" w:cs="Arial"/>
              </w:rPr>
              <w:t xml:space="preserve"> views and feedback re CLPL.</w:t>
            </w:r>
          </w:p>
          <w:p w14:paraId="79142B63" w14:textId="6602A465" w:rsidR="006D54E2" w:rsidRDefault="006D54E2" w:rsidP="44E5D9A1">
            <w:pPr>
              <w:rPr>
                <w:color w:val="000000" w:themeColor="text1"/>
              </w:rPr>
            </w:pPr>
          </w:p>
          <w:p w14:paraId="06641896" w14:textId="4334A1B4" w:rsidR="006D54E2" w:rsidRDefault="06BD85D6" w:rsidP="44E5D9A1">
            <w:pPr>
              <w:pStyle w:val="ListParagraph"/>
              <w:numPr>
                <w:ilvl w:val="0"/>
                <w:numId w:val="3"/>
              </w:numPr>
              <w:rPr>
                <w:color w:val="000000" w:themeColor="text1"/>
              </w:rPr>
            </w:pPr>
            <w:r w:rsidRPr="44E5D9A1">
              <w:rPr>
                <w:rFonts w:eastAsia="Arial" w:cs="Arial"/>
              </w:rPr>
              <w:t>Regular surveys for parents to gather views on accessibility of glow.</w:t>
            </w:r>
          </w:p>
          <w:p w14:paraId="38D6D8C6" w14:textId="1F124F6D" w:rsidR="006D54E2" w:rsidRDefault="06BD85D6" w:rsidP="44E5D9A1">
            <w:pPr>
              <w:rPr>
                <w:color w:val="000000" w:themeColor="text1"/>
              </w:rPr>
            </w:pPr>
            <w:r w:rsidRPr="44E5D9A1">
              <w:rPr>
                <w:rFonts w:eastAsia="Arial" w:cs="Arial"/>
                <w:color w:val="000000" w:themeColor="text1"/>
              </w:rPr>
              <w:lastRenderedPageBreak/>
              <w:t xml:space="preserve"> </w:t>
            </w:r>
          </w:p>
          <w:p w14:paraId="22F89A93" w14:textId="24B999F5" w:rsidR="006D54E2" w:rsidRDefault="06BD85D6" w:rsidP="44E5D9A1">
            <w:pPr>
              <w:pStyle w:val="ListParagraph"/>
              <w:numPr>
                <w:ilvl w:val="0"/>
                <w:numId w:val="3"/>
              </w:numPr>
              <w:rPr>
                <w:b/>
                <w:bCs/>
                <w:color w:val="000000" w:themeColor="text1"/>
                <w:u w:val="single"/>
              </w:rPr>
            </w:pPr>
            <w:r w:rsidRPr="44E5D9A1">
              <w:rPr>
                <w:rFonts w:eastAsia="Arial" w:cs="Arial"/>
                <w:b/>
                <w:bCs/>
                <w:color w:val="000000" w:themeColor="text1"/>
                <w:u w:val="single"/>
              </w:rPr>
              <w:t>School improvement</w:t>
            </w:r>
          </w:p>
          <w:p w14:paraId="6F3E9695" w14:textId="011F506A" w:rsidR="006D54E2" w:rsidRDefault="006D54E2" w:rsidP="44E5D9A1">
            <w:pPr>
              <w:rPr>
                <w:b/>
                <w:bCs/>
                <w:color w:val="000000" w:themeColor="text1"/>
              </w:rPr>
            </w:pPr>
          </w:p>
          <w:p w14:paraId="5E32B08F" w14:textId="408FD3BE" w:rsidR="006D54E2" w:rsidRDefault="06BD85D6" w:rsidP="44E5D9A1">
            <w:pPr>
              <w:pStyle w:val="ListParagraph"/>
              <w:numPr>
                <w:ilvl w:val="0"/>
                <w:numId w:val="3"/>
              </w:numPr>
              <w:rPr>
                <w:color w:val="000000" w:themeColor="text1"/>
              </w:rPr>
            </w:pPr>
            <w:r w:rsidRPr="44E5D9A1">
              <w:rPr>
                <w:rFonts w:eastAsia="Arial" w:cs="Arial"/>
              </w:rPr>
              <w:t>Digital Champion and Digital Pedagogy Lead will work together to track and monitor progress in pupils.</w:t>
            </w:r>
          </w:p>
          <w:p w14:paraId="60AADB26" w14:textId="2860056E" w:rsidR="006D54E2" w:rsidRDefault="006D54E2" w:rsidP="44E5D9A1">
            <w:pPr>
              <w:rPr>
                <w:rFonts w:eastAsia="Arial" w:cs="Arial"/>
                <w:color w:val="000000" w:themeColor="text1"/>
              </w:rPr>
            </w:pPr>
          </w:p>
        </w:tc>
        <w:tc>
          <w:tcPr>
            <w:tcW w:w="2977" w:type="dxa"/>
            <w:shd w:val="clear" w:color="auto" w:fill="auto"/>
          </w:tcPr>
          <w:p w14:paraId="15A6212A" w14:textId="77777777" w:rsidR="006D54E2" w:rsidRDefault="006D54E2" w:rsidP="008C4A6A">
            <w:pPr>
              <w:rPr>
                <w:rFonts w:cs="Arial"/>
                <w:b/>
                <w:bCs/>
              </w:rPr>
            </w:pPr>
          </w:p>
        </w:tc>
        <w:tc>
          <w:tcPr>
            <w:tcW w:w="4111" w:type="dxa"/>
            <w:shd w:val="clear" w:color="auto" w:fill="auto"/>
          </w:tcPr>
          <w:p w14:paraId="2153125D" w14:textId="77777777" w:rsidR="006D54E2" w:rsidRDefault="006D54E2" w:rsidP="008C4A6A">
            <w:pPr>
              <w:rPr>
                <w:rFonts w:cs="Arial"/>
                <w:b/>
                <w:bCs/>
              </w:rPr>
            </w:pPr>
          </w:p>
        </w:tc>
      </w:tr>
      <w:tr w:rsidR="006D54E2" w14:paraId="39A682B0" w14:textId="77777777" w:rsidTr="44E5D9A1">
        <w:tc>
          <w:tcPr>
            <w:tcW w:w="2127" w:type="dxa"/>
            <w:shd w:val="clear" w:color="auto" w:fill="auto"/>
          </w:tcPr>
          <w:p w14:paraId="582AEA76" w14:textId="77777777" w:rsidR="006D54E2" w:rsidRDefault="006D54E2" w:rsidP="008C4A6A">
            <w:pPr>
              <w:rPr>
                <w:rFonts w:cs="Arial"/>
                <w:b/>
                <w:bCs/>
              </w:rPr>
            </w:pPr>
          </w:p>
        </w:tc>
        <w:tc>
          <w:tcPr>
            <w:tcW w:w="3543" w:type="dxa"/>
            <w:gridSpan w:val="2"/>
            <w:shd w:val="clear" w:color="auto" w:fill="auto"/>
          </w:tcPr>
          <w:p w14:paraId="0171A383" w14:textId="77777777" w:rsidR="006D54E2" w:rsidRDefault="006D54E2" w:rsidP="008C4A6A"/>
        </w:tc>
        <w:tc>
          <w:tcPr>
            <w:tcW w:w="2977" w:type="dxa"/>
            <w:shd w:val="clear" w:color="auto" w:fill="auto"/>
          </w:tcPr>
          <w:p w14:paraId="7F9A889E" w14:textId="77777777" w:rsidR="006D54E2" w:rsidRDefault="006D54E2" w:rsidP="008C4A6A">
            <w:pPr>
              <w:rPr>
                <w:rFonts w:cs="Arial"/>
                <w:b/>
                <w:bCs/>
              </w:rPr>
            </w:pPr>
          </w:p>
        </w:tc>
        <w:tc>
          <w:tcPr>
            <w:tcW w:w="2977" w:type="dxa"/>
            <w:shd w:val="clear" w:color="auto" w:fill="auto"/>
          </w:tcPr>
          <w:p w14:paraId="6677FFCC" w14:textId="77777777" w:rsidR="006D54E2" w:rsidRDefault="006D54E2" w:rsidP="008C4A6A">
            <w:pPr>
              <w:rPr>
                <w:rFonts w:cs="Arial"/>
                <w:b/>
                <w:bCs/>
              </w:rPr>
            </w:pPr>
          </w:p>
        </w:tc>
        <w:tc>
          <w:tcPr>
            <w:tcW w:w="4111" w:type="dxa"/>
            <w:shd w:val="clear" w:color="auto" w:fill="auto"/>
          </w:tcPr>
          <w:p w14:paraId="249D17CB" w14:textId="77777777" w:rsidR="006D54E2" w:rsidRDefault="006D54E2" w:rsidP="008C4A6A">
            <w:pPr>
              <w:rPr>
                <w:rFonts w:cs="Arial"/>
                <w:b/>
                <w:bCs/>
              </w:rPr>
            </w:pPr>
          </w:p>
        </w:tc>
      </w:tr>
      <w:tr w:rsidR="006D54E2" w14:paraId="3E6F8328" w14:textId="77777777" w:rsidTr="44E5D9A1">
        <w:tc>
          <w:tcPr>
            <w:tcW w:w="2127" w:type="dxa"/>
            <w:shd w:val="clear" w:color="auto" w:fill="auto"/>
          </w:tcPr>
          <w:p w14:paraId="43F07FC4" w14:textId="1A299D69" w:rsidR="006D54E2" w:rsidRDefault="329A88ED" w:rsidP="008C4A6A">
            <w:pPr>
              <w:rPr>
                <w:rFonts w:cs="Arial"/>
                <w:b/>
                <w:bCs/>
              </w:rPr>
            </w:pPr>
            <w:r w:rsidRPr="44E5D9A1">
              <w:rPr>
                <w:rFonts w:cs="Arial"/>
                <w:b/>
                <w:bCs/>
              </w:rPr>
              <w:t>v</w:t>
            </w:r>
          </w:p>
        </w:tc>
        <w:tc>
          <w:tcPr>
            <w:tcW w:w="3543" w:type="dxa"/>
            <w:gridSpan w:val="2"/>
            <w:shd w:val="clear" w:color="auto" w:fill="auto"/>
          </w:tcPr>
          <w:p w14:paraId="7C625645" w14:textId="77777777" w:rsidR="006D54E2" w:rsidRDefault="006D54E2" w:rsidP="008C4A6A"/>
        </w:tc>
        <w:tc>
          <w:tcPr>
            <w:tcW w:w="2977" w:type="dxa"/>
            <w:shd w:val="clear" w:color="auto" w:fill="auto"/>
          </w:tcPr>
          <w:p w14:paraId="63948DA0" w14:textId="77777777" w:rsidR="006D54E2" w:rsidRDefault="006D54E2" w:rsidP="008C4A6A">
            <w:pPr>
              <w:rPr>
                <w:rFonts w:cs="Arial"/>
                <w:b/>
                <w:bCs/>
              </w:rPr>
            </w:pPr>
          </w:p>
        </w:tc>
        <w:tc>
          <w:tcPr>
            <w:tcW w:w="2977" w:type="dxa"/>
            <w:shd w:val="clear" w:color="auto" w:fill="auto"/>
          </w:tcPr>
          <w:p w14:paraId="550A1701" w14:textId="77777777" w:rsidR="006D54E2" w:rsidRDefault="006D54E2" w:rsidP="008C4A6A">
            <w:pPr>
              <w:rPr>
                <w:rFonts w:cs="Arial"/>
                <w:b/>
                <w:bCs/>
              </w:rPr>
            </w:pPr>
          </w:p>
        </w:tc>
        <w:tc>
          <w:tcPr>
            <w:tcW w:w="4111" w:type="dxa"/>
            <w:shd w:val="clear" w:color="auto" w:fill="auto"/>
          </w:tcPr>
          <w:p w14:paraId="7F216012" w14:textId="77777777" w:rsidR="006D54E2" w:rsidRDefault="006D54E2" w:rsidP="008C4A6A">
            <w:pPr>
              <w:rPr>
                <w:rFonts w:cs="Arial"/>
                <w:b/>
                <w:bCs/>
              </w:rPr>
            </w:pPr>
          </w:p>
        </w:tc>
      </w:tr>
      <w:tr w:rsidR="006D54E2" w14:paraId="5832DF94" w14:textId="77777777" w:rsidTr="44E5D9A1">
        <w:tc>
          <w:tcPr>
            <w:tcW w:w="2127" w:type="dxa"/>
            <w:shd w:val="clear" w:color="auto" w:fill="auto"/>
          </w:tcPr>
          <w:p w14:paraId="57076FAB" w14:textId="77777777" w:rsidR="006D54E2" w:rsidRDefault="006D54E2" w:rsidP="008C4A6A">
            <w:pPr>
              <w:rPr>
                <w:rFonts w:cs="Arial"/>
                <w:b/>
                <w:bCs/>
              </w:rPr>
            </w:pPr>
          </w:p>
        </w:tc>
        <w:tc>
          <w:tcPr>
            <w:tcW w:w="3543" w:type="dxa"/>
            <w:gridSpan w:val="2"/>
            <w:shd w:val="clear" w:color="auto" w:fill="auto"/>
          </w:tcPr>
          <w:p w14:paraId="5353E0AA" w14:textId="77777777" w:rsidR="006D54E2" w:rsidRDefault="006D54E2" w:rsidP="008C4A6A"/>
        </w:tc>
        <w:tc>
          <w:tcPr>
            <w:tcW w:w="2977" w:type="dxa"/>
            <w:shd w:val="clear" w:color="auto" w:fill="auto"/>
          </w:tcPr>
          <w:p w14:paraId="53DEC907" w14:textId="77777777" w:rsidR="006D54E2" w:rsidRDefault="006D54E2" w:rsidP="008C4A6A">
            <w:pPr>
              <w:rPr>
                <w:rFonts w:cs="Arial"/>
                <w:b/>
                <w:bCs/>
              </w:rPr>
            </w:pPr>
          </w:p>
        </w:tc>
        <w:tc>
          <w:tcPr>
            <w:tcW w:w="2977" w:type="dxa"/>
            <w:shd w:val="clear" w:color="auto" w:fill="auto"/>
          </w:tcPr>
          <w:p w14:paraId="24D2E145" w14:textId="77777777" w:rsidR="006D54E2" w:rsidRDefault="006D54E2" w:rsidP="008C4A6A">
            <w:pPr>
              <w:rPr>
                <w:rFonts w:cs="Arial"/>
                <w:b/>
                <w:bCs/>
              </w:rPr>
            </w:pPr>
          </w:p>
        </w:tc>
        <w:tc>
          <w:tcPr>
            <w:tcW w:w="4111" w:type="dxa"/>
            <w:shd w:val="clear" w:color="auto" w:fill="auto"/>
          </w:tcPr>
          <w:p w14:paraId="4918D1BB" w14:textId="77777777" w:rsidR="006D54E2" w:rsidRDefault="006D54E2" w:rsidP="008C4A6A">
            <w:pPr>
              <w:rPr>
                <w:rFonts w:cs="Arial"/>
                <w:b/>
                <w:bCs/>
              </w:rPr>
            </w:pPr>
          </w:p>
        </w:tc>
      </w:tr>
      <w:tr w:rsidR="006D54E2" w14:paraId="439C89D3" w14:textId="77777777" w:rsidTr="44E5D9A1">
        <w:tc>
          <w:tcPr>
            <w:tcW w:w="15735" w:type="dxa"/>
            <w:gridSpan w:val="6"/>
            <w:shd w:val="clear" w:color="auto" w:fill="D9D9D9" w:themeFill="background1" w:themeFillShade="D9"/>
          </w:tcPr>
          <w:p w14:paraId="32B81924" w14:textId="77777777" w:rsidR="006D54E2" w:rsidRDefault="006D54E2" w:rsidP="008C4A6A">
            <w:pPr>
              <w:rPr>
                <w:rFonts w:cs="Arial"/>
                <w:b/>
                <w:bCs/>
              </w:rPr>
            </w:pPr>
            <w:r>
              <w:rPr>
                <w:rFonts w:cs="Arial"/>
                <w:b/>
                <w:bCs/>
              </w:rPr>
              <w:t>Final evaluation:</w:t>
            </w:r>
          </w:p>
          <w:p w14:paraId="5BA954E4" w14:textId="77777777" w:rsidR="006D54E2" w:rsidRDefault="006D54E2" w:rsidP="008C4A6A">
            <w:pPr>
              <w:rPr>
                <w:rFonts w:cs="Arial"/>
                <w:b/>
                <w:bCs/>
              </w:rPr>
            </w:pPr>
          </w:p>
          <w:p w14:paraId="0A2A8E5E" w14:textId="77777777" w:rsidR="006D54E2" w:rsidRDefault="006D54E2" w:rsidP="008C4A6A">
            <w:pPr>
              <w:rPr>
                <w:rFonts w:cs="Arial"/>
                <w:b/>
                <w:bCs/>
              </w:rPr>
            </w:pPr>
          </w:p>
          <w:p w14:paraId="1DA44FF7" w14:textId="77777777" w:rsidR="006D54E2" w:rsidRDefault="006D54E2" w:rsidP="008C4A6A">
            <w:pPr>
              <w:rPr>
                <w:rFonts w:cs="Arial"/>
                <w:b/>
                <w:bCs/>
              </w:rPr>
            </w:pPr>
          </w:p>
        </w:tc>
      </w:tr>
    </w:tbl>
    <w:p w14:paraId="7838191D" w14:textId="44535A8A" w:rsidR="006D54E2" w:rsidRPr="00934701" w:rsidRDefault="006D54E2" w:rsidP="7C0BA2AF">
      <w:pPr>
        <w:rPr>
          <w:b/>
          <w:bCs/>
        </w:rPr>
      </w:pPr>
    </w:p>
    <w:p w14:paraId="6FE7CB00" w14:textId="703F9138" w:rsidR="00277452" w:rsidRDefault="00277452" w:rsidP="001C3D8E"/>
    <w:tbl>
      <w:tblPr>
        <w:tblStyle w:val="TableGrid"/>
        <w:tblW w:w="15730" w:type="dxa"/>
        <w:tblLook w:val="04A0" w:firstRow="1" w:lastRow="0" w:firstColumn="1" w:lastColumn="0" w:noHBand="0" w:noVBand="1"/>
      </w:tblPr>
      <w:tblGrid>
        <w:gridCol w:w="5243"/>
        <w:gridCol w:w="989"/>
        <w:gridCol w:w="9498"/>
      </w:tblGrid>
      <w:tr w:rsidR="006D54E2" w14:paraId="133EEBE5" w14:textId="77777777" w:rsidTr="7C0BA2AF">
        <w:tc>
          <w:tcPr>
            <w:tcW w:w="6232" w:type="dxa"/>
            <w:gridSpan w:val="2"/>
            <w:tcBorders>
              <w:right w:val="single" w:sz="4" w:space="0" w:color="auto"/>
            </w:tcBorders>
            <w:shd w:val="clear" w:color="auto" w:fill="000000" w:themeFill="text1"/>
          </w:tcPr>
          <w:p w14:paraId="4FA4FDA1" w14:textId="62635153" w:rsidR="006D54E2" w:rsidRDefault="006D54E2" w:rsidP="008C4A6A">
            <w:pPr>
              <w:rPr>
                <w:color w:val="FFFFFF" w:themeColor="background1"/>
              </w:rPr>
            </w:pPr>
            <w:r>
              <w:rPr>
                <w:color w:val="FFFFFF" w:themeColor="background1"/>
              </w:rPr>
              <w:t>Priority 1:  Long Term Outcome</w:t>
            </w:r>
          </w:p>
          <w:p w14:paraId="07A2F4F0" w14:textId="11747BE1" w:rsidR="006D54E2" w:rsidRPr="00934701" w:rsidRDefault="006D54E2" w:rsidP="008C4A6A">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119B60CD" w14:textId="7AA9DB01" w:rsidR="006D54E2" w:rsidRDefault="55A641DA" w:rsidP="7C0BA2AF">
            <w:pPr>
              <w:rPr>
                <w:sz w:val="28"/>
                <w:szCs w:val="28"/>
                <w:lang w:eastAsia="en-US"/>
              </w:rPr>
            </w:pPr>
            <w:r w:rsidRPr="7C0BA2AF">
              <w:rPr>
                <w:sz w:val="28"/>
                <w:szCs w:val="28"/>
                <w:lang w:eastAsia="en-US"/>
              </w:rPr>
              <w:t>To raise attainment in numeracy from 81% on track to 86% with a particular focus on Second Level.</w:t>
            </w:r>
          </w:p>
          <w:p w14:paraId="10DD4223" w14:textId="77777777" w:rsidR="006D54E2" w:rsidRPr="00440033" w:rsidRDefault="006D54E2" w:rsidP="008C4A6A">
            <w:pPr>
              <w:rPr>
                <w:b/>
              </w:rPr>
            </w:pPr>
          </w:p>
        </w:tc>
      </w:tr>
      <w:tr w:rsidR="006D54E2" w14:paraId="43DA5C19" w14:textId="77777777" w:rsidTr="7C0BA2AF">
        <w:tc>
          <w:tcPr>
            <w:tcW w:w="5243" w:type="dxa"/>
            <w:tcBorders>
              <w:right w:val="single" w:sz="4" w:space="0" w:color="auto"/>
            </w:tcBorders>
            <w:shd w:val="clear" w:color="auto" w:fill="D9D9D9" w:themeFill="background1" w:themeFillShade="D9"/>
          </w:tcPr>
          <w:p w14:paraId="6FEC65FD" w14:textId="77777777" w:rsidR="006D54E2" w:rsidRPr="00934701" w:rsidRDefault="006D54E2" w:rsidP="008C4A6A">
            <w:pPr>
              <w:rPr>
                <w:sz w:val="18"/>
                <w:szCs w:val="18"/>
              </w:rPr>
            </w:pPr>
            <w:r w:rsidRPr="00934701">
              <w:rPr>
                <w:sz w:val="18"/>
                <w:szCs w:val="18"/>
              </w:rPr>
              <w:t xml:space="preserve">Person(s) Responsible  </w:t>
            </w:r>
          </w:p>
          <w:p w14:paraId="5B1184C8"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4A1FDFD2" w14:textId="0A5356A8" w:rsidR="006D54E2" w:rsidRPr="00440033" w:rsidRDefault="23FCB6E2" w:rsidP="7C0BA2AF">
            <w:pPr>
              <w:rPr>
                <w:b/>
                <w:bCs/>
              </w:rPr>
            </w:pPr>
            <w:r w:rsidRPr="7C0BA2AF">
              <w:rPr>
                <w:b/>
                <w:bCs/>
              </w:rPr>
              <w:t>Pauline Doran</w:t>
            </w:r>
            <w:r w:rsidR="1831519B" w:rsidRPr="7C0BA2AF">
              <w:rPr>
                <w:b/>
                <w:bCs/>
              </w:rPr>
              <w:t xml:space="preserve">, PT </w:t>
            </w:r>
            <w:r w:rsidRPr="7C0BA2AF">
              <w:rPr>
                <w:b/>
                <w:bCs/>
              </w:rPr>
              <w:t xml:space="preserve"> and </w:t>
            </w:r>
            <w:r w:rsidR="696EBAA1" w:rsidRPr="7C0BA2AF">
              <w:rPr>
                <w:b/>
                <w:bCs/>
              </w:rPr>
              <w:t>staff</w:t>
            </w:r>
            <w:r w:rsidRPr="7C0BA2AF">
              <w:rPr>
                <w:b/>
                <w:bCs/>
              </w:rPr>
              <w:t xml:space="preserve"> working party </w:t>
            </w:r>
            <w:r w:rsidR="7DFE7341" w:rsidRPr="7C0BA2AF">
              <w:rPr>
                <w:b/>
                <w:bCs/>
              </w:rPr>
              <w:t>members.</w:t>
            </w:r>
          </w:p>
        </w:tc>
      </w:tr>
    </w:tbl>
    <w:p w14:paraId="51B311B2" w14:textId="5DBAB959" w:rsidR="006D54E2" w:rsidRDefault="006D54E2" w:rsidP="001C3D8E"/>
    <w:p w14:paraId="5F656372" w14:textId="77777777" w:rsidR="006D54E2" w:rsidRDefault="006D54E2" w:rsidP="001C3D8E"/>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6D54E2" w:rsidRPr="00695C46" w14:paraId="43D86512" w14:textId="77777777" w:rsidTr="44E5D9A1">
        <w:tc>
          <w:tcPr>
            <w:tcW w:w="15735" w:type="dxa"/>
            <w:gridSpan w:val="6"/>
          </w:tcPr>
          <w:p w14:paraId="02A9B6D9" w14:textId="77777777" w:rsidR="006D54E2" w:rsidRPr="00695C46" w:rsidRDefault="006D54E2" w:rsidP="008C4A6A">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111DD363" w14:textId="77777777" w:rsidTr="44E5D9A1">
        <w:tc>
          <w:tcPr>
            <w:tcW w:w="5033" w:type="dxa"/>
            <w:gridSpan w:val="2"/>
            <w:shd w:val="clear" w:color="auto" w:fill="D9D9D9" w:themeFill="background1" w:themeFillShade="D9"/>
          </w:tcPr>
          <w:p w14:paraId="5FAA2CE5" w14:textId="77777777" w:rsidR="006D54E2" w:rsidRPr="00695C46" w:rsidRDefault="006D54E2" w:rsidP="008C4A6A">
            <w:pPr>
              <w:rPr>
                <w:rFonts w:cs="Arial"/>
                <w:b/>
                <w:bCs/>
                <w:sz w:val="24"/>
                <w:szCs w:val="24"/>
              </w:rPr>
            </w:pPr>
            <w:r>
              <w:rPr>
                <w:rFonts w:cs="Arial"/>
                <w:b/>
                <w:bCs/>
                <w:sz w:val="24"/>
                <w:szCs w:val="24"/>
              </w:rPr>
              <w:t xml:space="preserve">NIF Priority: </w:t>
            </w:r>
          </w:p>
        </w:tc>
        <w:tc>
          <w:tcPr>
            <w:tcW w:w="10702" w:type="dxa"/>
            <w:gridSpan w:val="4"/>
            <w:shd w:val="clear" w:color="auto" w:fill="D9D9D9" w:themeFill="background1" w:themeFillShade="D9"/>
          </w:tcPr>
          <w:p w14:paraId="1E89375E" w14:textId="77777777" w:rsidR="006D54E2" w:rsidRPr="00695C46" w:rsidRDefault="006D54E2" w:rsidP="008C4A6A">
            <w:pPr>
              <w:rPr>
                <w:rFonts w:cs="Arial"/>
                <w:b/>
                <w:bCs/>
                <w:sz w:val="24"/>
                <w:szCs w:val="24"/>
              </w:rPr>
            </w:pPr>
            <w:r>
              <w:rPr>
                <w:rFonts w:cs="Arial"/>
                <w:b/>
                <w:bCs/>
                <w:sz w:val="24"/>
                <w:szCs w:val="24"/>
              </w:rPr>
              <w:t>NIF Driver:</w:t>
            </w:r>
          </w:p>
        </w:tc>
      </w:tr>
      <w:tr w:rsidR="006D54E2" w:rsidRPr="00695C46" w14:paraId="06F8CAAD" w14:textId="77777777" w:rsidTr="44E5D9A1">
        <w:tc>
          <w:tcPr>
            <w:tcW w:w="5033" w:type="dxa"/>
            <w:gridSpan w:val="2"/>
            <w:shd w:val="clear" w:color="auto" w:fill="D9D9D9" w:themeFill="background1" w:themeFillShade="D9"/>
          </w:tcPr>
          <w:p w14:paraId="40434652" w14:textId="77777777" w:rsidR="006D54E2" w:rsidRPr="00695C46" w:rsidRDefault="006D54E2" w:rsidP="008C4A6A">
            <w:pPr>
              <w:rPr>
                <w:rFonts w:cs="Arial"/>
                <w:b/>
                <w:bCs/>
                <w:sz w:val="24"/>
                <w:szCs w:val="24"/>
              </w:rPr>
            </w:pPr>
            <w:r>
              <w:rPr>
                <w:rFonts w:cs="Arial"/>
                <w:b/>
                <w:bCs/>
                <w:sz w:val="24"/>
                <w:szCs w:val="24"/>
              </w:rPr>
              <w:t>NLC Priority:</w:t>
            </w:r>
          </w:p>
        </w:tc>
        <w:tc>
          <w:tcPr>
            <w:tcW w:w="10702" w:type="dxa"/>
            <w:gridSpan w:val="4"/>
            <w:shd w:val="clear" w:color="auto" w:fill="D9D9D9" w:themeFill="background1" w:themeFillShade="D9"/>
          </w:tcPr>
          <w:p w14:paraId="6FED8AF5" w14:textId="77777777" w:rsidR="006D54E2" w:rsidRPr="00695C46" w:rsidRDefault="006D54E2" w:rsidP="008C4A6A">
            <w:pPr>
              <w:rPr>
                <w:rFonts w:cs="Arial"/>
                <w:sz w:val="24"/>
                <w:szCs w:val="24"/>
              </w:rPr>
            </w:pPr>
            <w:r>
              <w:rPr>
                <w:rFonts w:cs="Arial"/>
                <w:b/>
                <w:bCs/>
                <w:sz w:val="24"/>
                <w:szCs w:val="24"/>
              </w:rPr>
              <w:t>QI:</w:t>
            </w:r>
          </w:p>
        </w:tc>
      </w:tr>
      <w:tr w:rsidR="006D54E2" w14:paraId="53DB8430" w14:textId="77777777" w:rsidTr="44E5D9A1">
        <w:tc>
          <w:tcPr>
            <w:tcW w:w="5033" w:type="dxa"/>
            <w:gridSpan w:val="2"/>
            <w:shd w:val="clear" w:color="auto" w:fill="D9D9D9" w:themeFill="background1" w:themeFillShade="D9"/>
          </w:tcPr>
          <w:p w14:paraId="1183F118" w14:textId="77777777" w:rsidR="006D54E2" w:rsidRDefault="006D54E2" w:rsidP="008C4A6A">
            <w:pPr>
              <w:rPr>
                <w:rFonts w:cs="Arial"/>
                <w:b/>
                <w:bCs/>
                <w:sz w:val="24"/>
                <w:szCs w:val="24"/>
              </w:rPr>
            </w:pPr>
            <w:r>
              <w:rPr>
                <w:rFonts w:cs="Arial"/>
                <w:b/>
                <w:bCs/>
                <w:sz w:val="24"/>
                <w:szCs w:val="24"/>
              </w:rPr>
              <w:t>PEF Intervention:</w:t>
            </w:r>
          </w:p>
        </w:tc>
        <w:tc>
          <w:tcPr>
            <w:tcW w:w="10702" w:type="dxa"/>
            <w:gridSpan w:val="4"/>
            <w:shd w:val="clear" w:color="auto" w:fill="D9D9D9" w:themeFill="background1" w:themeFillShade="D9"/>
          </w:tcPr>
          <w:p w14:paraId="0DC4D993" w14:textId="77777777" w:rsidR="006D54E2" w:rsidRDefault="006D54E2" w:rsidP="008C4A6A">
            <w:pPr>
              <w:rPr>
                <w:rFonts w:cs="Arial"/>
                <w:b/>
                <w:bCs/>
                <w:sz w:val="24"/>
                <w:szCs w:val="24"/>
              </w:rPr>
            </w:pPr>
            <w:r>
              <w:rPr>
                <w:rFonts w:cs="Arial"/>
                <w:b/>
                <w:bCs/>
                <w:sz w:val="24"/>
                <w:szCs w:val="24"/>
              </w:rPr>
              <w:t>Developing in Faith/UNCRC:</w:t>
            </w:r>
          </w:p>
        </w:tc>
      </w:tr>
      <w:tr w:rsidR="006D54E2" w:rsidRPr="00D17AA8" w14:paraId="21D0F35E" w14:textId="77777777" w:rsidTr="44E5D9A1">
        <w:tc>
          <w:tcPr>
            <w:tcW w:w="15735" w:type="dxa"/>
            <w:gridSpan w:val="6"/>
            <w:shd w:val="clear" w:color="auto" w:fill="D9D9D9" w:themeFill="background1" w:themeFillShade="D9"/>
          </w:tcPr>
          <w:p w14:paraId="276B1096" w14:textId="763060C5" w:rsidR="006D54E2" w:rsidRPr="00D17AA8" w:rsidRDefault="006D54E2" w:rsidP="008C4A6A">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51681A97" w14:textId="77777777" w:rsidR="006D54E2" w:rsidRPr="00D17AA8" w:rsidRDefault="006D54E2" w:rsidP="008C4A6A">
            <w:pPr>
              <w:rPr>
                <w:rFonts w:cs="Arial"/>
                <w:sz w:val="24"/>
                <w:szCs w:val="24"/>
                <w:u w:val="single"/>
              </w:rPr>
            </w:pPr>
          </w:p>
        </w:tc>
      </w:tr>
      <w:tr w:rsidR="006D54E2" w:rsidRPr="007A6703" w14:paraId="58231077" w14:textId="77777777" w:rsidTr="44E5D9A1">
        <w:tc>
          <w:tcPr>
            <w:tcW w:w="15735" w:type="dxa"/>
            <w:gridSpan w:val="6"/>
            <w:shd w:val="clear" w:color="auto" w:fill="auto"/>
          </w:tcPr>
          <w:p w14:paraId="68150ED3" w14:textId="28E9E1A9" w:rsidR="006D54E2" w:rsidRPr="007A6703" w:rsidRDefault="006D54E2" w:rsidP="008C4A6A">
            <w:pPr>
              <w:rPr>
                <w:i/>
                <w:iCs/>
              </w:rPr>
            </w:pPr>
            <w:r w:rsidRPr="007A6703">
              <w:rPr>
                <w:rFonts w:cs="Arial"/>
                <w:b/>
                <w:bCs/>
              </w:rPr>
              <w:lastRenderedPageBreak/>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0AE69EE7" w14:textId="4DB3DCE1" w:rsidR="006D54E2" w:rsidRPr="007A6703" w:rsidRDefault="6F84837F" w:rsidP="008C4A6A">
            <w:pPr>
              <w:rPr>
                <w:rFonts w:cs="Arial"/>
              </w:rPr>
            </w:pPr>
            <w:r w:rsidRPr="51C653AE">
              <w:rPr>
                <w:rFonts w:cs="Arial"/>
              </w:rPr>
              <w:t>Maths attainment has continued to maintain around 80% of children on track to achieve appropriate CFE levels</w:t>
            </w:r>
            <w:r w:rsidR="40BA4CAF" w:rsidRPr="51C653AE">
              <w:rPr>
                <w:rFonts w:cs="Arial"/>
              </w:rPr>
              <w:t xml:space="preserve"> but has failed to increase over time.  Staff observations, pla</w:t>
            </w:r>
            <w:r w:rsidR="0B8BA039" w:rsidRPr="51C653AE">
              <w:rPr>
                <w:rFonts w:cs="Arial"/>
              </w:rPr>
              <w:t xml:space="preserve">nning meetings and formal reports highlight some areas of professional development required to fully embed </w:t>
            </w:r>
            <w:r w:rsidR="1563F708" w:rsidRPr="51C653AE">
              <w:rPr>
                <w:rFonts w:cs="Arial"/>
              </w:rPr>
              <w:t>understanding of progression of key maths skills.  Staff report on-going concerns about pupils’ ability to apply mathematical skills within contexts</w:t>
            </w:r>
            <w:r w:rsidR="5130C6D3" w:rsidRPr="51C653AE">
              <w:rPr>
                <w:rFonts w:cs="Arial"/>
              </w:rPr>
              <w:t xml:space="preserve"> or in problem solving activities</w:t>
            </w:r>
            <w:r w:rsidR="1563F708" w:rsidRPr="51C653AE">
              <w:rPr>
                <w:rFonts w:cs="Arial"/>
              </w:rPr>
              <w:t xml:space="preserve">. </w:t>
            </w:r>
            <w:r w:rsidR="6274A4ED" w:rsidRPr="51C653AE">
              <w:rPr>
                <w:rFonts w:cs="Arial"/>
              </w:rPr>
              <w:t>SNSA data highlights</w:t>
            </w:r>
            <w:r w:rsidR="746C8073" w:rsidRPr="51C653AE">
              <w:rPr>
                <w:rFonts w:cs="Arial"/>
              </w:rPr>
              <w:t xml:space="preserve"> difficulties with </w:t>
            </w:r>
            <w:r w:rsidR="48616CBD" w:rsidRPr="51C653AE">
              <w:rPr>
                <w:rFonts w:cs="Arial"/>
              </w:rPr>
              <w:t xml:space="preserve">Fractions and </w:t>
            </w:r>
            <w:r w:rsidR="746C8073" w:rsidRPr="51C653AE">
              <w:rPr>
                <w:rFonts w:cs="Arial"/>
              </w:rPr>
              <w:t>Beyond N</w:t>
            </w:r>
            <w:r w:rsidR="548BD088" w:rsidRPr="51C653AE">
              <w:rPr>
                <w:rFonts w:cs="Arial"/>
              </w:rPr>
              <w:t>u</w:t>
            </w:r>
            <w:r w:rsidR="746C8073" w:rsidRPr="51C653AE">
              <w:rPr>
                <w:rFonts w:cs="Arial"/>
              </w:rPr>
              <w:t xml:space="preserve">mber concepts at P1, </w:t>
            </w:r>
            <w:r w:rsidR="2EB9BECE" w:rsidRPr="51C653AE">
              <w:rPr>
                <w:rFonts w:cs="Arial"/>
              </w:rPr>
              <w:t>Contextualised questions</w:t>
            </w:r>
            <w:r w:rsidR="358D0F3A" w:rsidRPr="51C653AE">
              <w:rPr>
                <w:rFonts w:cs="Arial"/>
              </w:rPr>
              <w:t xml:space="preserve">, Probability, Data Handling </w:t>
            </w:r>
            <w:r w:rsidR="2EB9BECE" w:rsidRPr="51C653AE">
              <w:rPr>
                <w:rFonts w:cs="Arial"/>
              </w:rPr>
              <w:t xml:space="preserve">and fractions at </w:t>
            </w:r>
            <w:r w:rsidR="2658F1EB" w:rsidRPr="51C653AE">
              <w:rPr>
                <w:rFonts w:cs="Arial"/>
              </w:rPr>
              <w:t>P4 and P7.</w:t>
            </w:r>
          </w:p>
          <w:p w14:paraId="384C09DC" w14:textId="3C5EE6EA" w:rsidR="006D54E2" w:rsidRPr="007A6703" w:rsidRDefault="006D54E2" w:rsidP="51C653AE">
            <w:pPr>
              <w:rPr>
                <w:rFonts w:cs="Arial"/>
              </w:rPr>
            </w:pPr>
          </w:p>
        </w:tc>
      </w:tr>
      <w:tr w:rsidR="006D54E2" w14:paraId="083BADE8" w14:textId="77777777" w:rsidTr="44E5D9A1">
        <w:tc>
          <w:tcPr>
            <w:tcW w:w="15735" w:type="dxa"/>
            <w:gridSpan w:val="6"/>
            <w:shd w:val="clear" w:color="auto" w:fill="auto"/>
          </w:tcPr>
          <w:p w14:paraId="543B9360" w14:textId="77777777" w:rsidR="006D54E2" w:rsidRPr="002E5847" w:rsidRDefault="006D54E2" w:rsidP="008C4A6A">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0C91A42B" w14:textId="77777777" w:rsidR="006D54E2" w:rsidRDefault="006D54E2" w:rsidP="008C4A6A">
            <w:pPr>
              <w:rPr>
                <w:rFonts w:cs="Arial"/>
                <w:b/>
                <w:bCs/>
              </w:rPr>
            </w:pPr>
          </w:p>
          <w:p w14:paraId="4A53B460" w14:textId="77777777" w:rsidR="006D54E2" w:rsidRDefault="006D54E2" w:rsidP="008C4A6A">
            <w:pPr>
              <w:rPr>
                <w:rFonts w:cs="Arial"/>
                <w:b/>
                <w:bCs/>
              </w:rPr>
            </w:pPr>
          </w:p>
        </w:tc>
      </w:tr>
      <w:tr w:rsidR="006D54E2" w:rsidRPr="008A6EC1" w14:paraId="70431A0F" w14:textId="77777777" w:rsidTr="44E5D9A1">
        <w:tc>
          <w:tcPr>
            <w:tcW w:w="2127" w:type="dxa"/>
            <w:shd w:val="clear" w:color="auto" w:fill="D9D9D9" w:themeFill="background1" w:themeFillShade="D9"/>
          </w:tcPr>
          <w:p w14:paraId="748B4763" w14:textId="77777777" w:rsidR="006D54E2" w:rsidRPr="008A6EC1" w:rsidRDefault="006D54E2" w:rsidP="008C4A6A">
            <w:pPr>
              <w:rPr>
                <w:rFonts w:cs="Arial"/>
                <w:b/>
                <w:bCs/>
                <w:u w:val="single"/>
              </w:rPr>
            </w:pPr>
            <w:r w:rsidRPr="008A6EC1">
              <w:rPr>
                <w:rFonts w:cs="Arial"/>
                <w:b/>
                <w:bCs/>
                <w:u w:val="single"/>
              </w:rPr>
              <w:t>EXPECTED IMPACT</w:t>
            </w:r>
          </w:p>
          <w:p w14:paraId="1E3EA451" w14:textId="77777777" w:rsidR="006D54E2" w:rsidRPr="008A6EC1" w:rsidRDefault="006D54E2" w:rsidP="008C4A6A">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64327AEF" w14:textId="77777777" w:rsidR="006D54E2" w:rsidRPr="008A6EC1" w:rsidRDefault="006D54E2" w:rsidP="008C4A6A">
            <w:pPr>
              <w:rPr>
                <w:b/>
                <w:bCs/>
                <w:u w:val="single"/>
              </w:rPr>
            </w:pPr>
            <w:r w:rsidRPr="008A6EC1">
              <w:rPr>
                <w:b/>
                <w:bCs/>
                <w:u w:val="single"/>
              </w:rPr>
              <w:t>INTERVENTIONS/ACTIONS TO SUPPORT IMPROVEMENT: HOW?</w:t>
            </w:r>
          </w:p>
          <w:p w14:paraId="7FA315E9" w14:textId="77777777" w:rsidR="006D54E2" w:rsidRPr="008A6EC1" w:rsidRDefault="006D54E2" w:rsidP="008C4A6A">
            <w:pPr>
              <w:rPr>
                <w:rFonts w:cs="Arial"/>
                <w:b/>
                <w:bCs/>
                <w:u w:val="single"/>
              </w:rPr>
            </w:pPr>
          </w:p>
        </w:tc>
        <w:tc>
          <w:tcPr>
            <w:tcW w:w="2977" w:type="dxa"/>
            <w:shd w:val="clear" w:color="auto" w:fill="D9D9D9" w:themeFill="background1" w:themeFillShade="D9"/>
          </w:tcPr>
          <w:p w14:paraId="2E8C8BD9" w14:textId="77777777" w:rsidR="006D54E2" w:rsidRPr="008A6EC1" w:rsidRDefault="006D54E2" w:rsidP="008C4A6A">
            <w:pPr>
              <w:rPr>
                <w:b/>
                <w:bCs/>
                <w:u w:val="single"/>
              </w:rPr>
            </w:pPr>
            <w:r w:rsidRPr="008A6EC1">
              <w:rPr>
                <w:b/>
                <w:bCs/>
                <w:u w:val="single"/>
              </w:rPr>
              <w:t>HOW WILL YOU TRACK PROGRESS?</w:t>
            </w:r>
          </w:p>
          <w:p w14:paraId="60DDD594" w14:textId="77777777" w:rsidR="006D54E2" w:rsidRPr="008A6EC1" w:rsidRDefault="006D54E2" w:rsidP="008C4A6A">
            <w:pPr>
              <w:rPr>
                <w:rFonts w:cs="Arial"/>
                <w:b/>
                <w:bCs/>
                <w:u w:val="single"/>
              </w:rPr>
            </w:pPr>
            <w:r w:rsidRPr="008A6EC1">
              <w:rPr>
                <w:b/>
                <w:bCs/>
                <w:u w:val="single"/>
              </w:rPr>
              <w:t>MEASURES</w:t>
            </w:r>
          </w:p>
        </w:tc>
        <w:tc>
          <w:tcPr>
            <w:tcW w:w="2977" w:type="dxa"/>
            <w:shd w:val="clear" w:color="auto" w:fill="D9D9D9" w:themeFill="background1" w:themeFillShade="D9"/>
          </w:tcPr>
          <w:p w14:paraId="39576F20" w14:textId="180AD1A3"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4111" w:type="dxa"/>
            <w:shd w:val="clear" w:color="auto" w:fill="D9D9D9" w:themeFill="background1" w:themeFillShade="D9"/>
          </w:tcPr>
          <w:p w14:paraId="6A4EE8BA" w14:textId="4BF7484B"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2F5C45B0" w14:textId="77777777" w:rsidTr="44E5D9A1">
        <w:tc>
          <w:tcPr>
            <w:tcW w:w="2127" w:type="dxa"/>
            <w:shd w:val="clear" w:color="auto" w:fill="D9D9D9" w:themeFill="background1" w:themeFillShade="D9"/>
          </w:tcPr>
          <w:p w14:paraId="594BA044" w14:textId="38FD64B8" w:rsidR="006D54E2" w:rsidRDefault="006D54E2" w:rsidP="008C4A6A">
            <w:pPr>
              <w:rPr>
                <w:rFonts w:cs="Arial"/>
                <w:b/>
                <w:bCs/>
              </w:rPr>
            </w:pPr>
            <w:r w:rsidRPr="004B783A">
              <w:rPr>
                <w:sz w:val="16"/>
                <w:szCs w:val="16"/>
              </w:rPr>
              <w:t>What will be the benefit for learners (be specific</w:t>
            </w:r>
            <w:r w:rsidR="004B783A" w:rsidRPr="004B783A">
              <w:rPr>
                <w:sz w:val="16"/>
                <w:szCs w:val="16"/>
              </w:rPr>
              <w:t>)?</w:t>
            </w:r>
          </w:p>
        </w:tc>
        <w:tc>
          <w:tcPr>
            <w:tcW w:w="3543" w:type="dxa"/>
            <w:gridSpan w:val="2"/>
            <w:shd w:val="clear" w:color="auto" w:fill="D9D9D9" w:themeFill="background1" w:themeFillShade="D9"/>
          </w:tcPr>
          <w:p w14:paraId="4550436B" w14:textId="367CA9F3" w:rsidR="006D54E2" w:rsidRDefault="006D54E2" w:rsidP="008C4A6A">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33373D3C" w14:textId="77777777" w:rsidR="006D54E2" w:rsidRDefault="006D54E2" w:rsidP="008C4A6A">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6934E6B5" w14:textId="77777777" w:rsidR="006D54E2" w:rsidRDefault="006D54E2" w:rsidP="008C4A6A">
            <w:pPr>
              <w:rPr>
                <w:rFonts w:cs="Arial"/>
                <w:b/>
                <w:bCs/>
              </w:rPr>
            </w:pPr>
          </w:p>
        </w:tc>
        <w:tc>
          <w:tcPr>
            <w:tcW w:w="4111" w:type="dxa"/>
            <w:shd w:val="clear" w:color="auto" w:fill="D9D9D9" w:themeFill="background1" w:themeFillShade="D9"/>
          </w:tcPr>
          <w:p w14:paraId="2D83ABA3" w14:textId="77777777" w:rsidR="006D54E2" w:rsidRDefault="006D54E2" w:rsidP="008C4A6A">
            <w:pPr>
              <w:rPr>
                <w:rFonts w:cs="Arial"/>
                <w:b/>
                <w:bCs/>
              </w:rPr>
            </w:pPr>
          </w:p>
        </w:tc>
      </w:tr>
      <w:tr w:rsidR="006D54E2" w14:paraId="17771953" w14:textId="77777777" w:rsidTr="44E5D9A1">
        <w:tc>
          <w:tcPr>
            <w:tcW w:w="2127" w:type="dxa"/>
            <w:shd w:val="clear" w:color="auto" w:fill="auto"/>
          </w:tcPr>
          <w:p w14:paraId="01EA30A1" w14:textId="61F6299D" w:rsidR="006D54E2" w:rsidRDefault="4054C799" w:rsidP="008C4A6A">
            <w:pPr>
              <w:rPr>
                <w:rFonts w:cs="Arial"/>
                <w:b/>
                <w:bCs/>
              </w:rPr>
            </w:pPr>
            <w:r w:rsidRPr="17CF3146">
              <w:rPr>
                <w:rFonts w:cs="Arial"/>
                <w:b/>
                <w:bCs/>
              </w:rPr>
              <w:t xml:space="preserve">Learners will benefit from staff’s clear understanding and delivery of progressive skills in </w:t>
            </w:r>
            <w:r w:rsidR="3A726357" w:rsidRPr="17CF3146">
              <w:rPr>
                <w:rFonts w:cs="Arial"/>
                <w:b/>
                <w:bCs/>
              </w:rPr>
              <w:t>key maths concepts of addition,</w:t>
            </w:r>
            <w:r w:rsidR="0560432F" w:rsidRPr="17CF3146">
              <w:rPr>
                <w:rFonts w:cs="Arial"/>
                <w:b/>
                <w:bCs/>
              </w:rPr>
              <w:t xml:space="preserve"> subtraction, multiplication and division.</w:t>
            </w:r>
          </w:p>
        </w:tc>
        <w:tc>
          <w:tcPr>
            <w:tcW w:w="3543" w:type="dxa"/>
            <w:gridSpan w:val="2"/>
            <w:shd w:val="clear" w:color="auto" w:fill="auto"/>
          </w:tcPr>
          <w:p w14:paraId="2BE23CDB" w14:textId="579405CF" w:rsidR="006D54E2" w:rsidRDefault="21287C79" w:rsidP="008C4A6A">
            <w:r>
              <w:t>Numeracy Champion to lead staff CLPL.</w:t>
            </w:r>
          </w:p>
          <w:p w14:paraId="162B27A8" w14:textId="13C98AAB" w:rsidR="006D54E2" w:rsidRDefault="006D54E2" w:rsidP="51C653AE"/>
          <w:p w14:paraId="07226938" w14:textId="2092A5F1" w:rsidR="006D54E2" w:rsidRDefault="5FCD61AA" w:rsidP="51C653AE">
            <w:r>
              <w:t>SEAL training and refresh for all staff.</w:t>
            </w:r>
          </w:p>
          <w:p w14:paraId="1616D9B9" w14:textId="32815312" w:rsidR="006D54E2" w:rsidRDefault="006D54E2" w:rsidP="51C653AE"/>
          <w:p w14:paraId="378CA95A" w14:textId="1AF035F7" w:rsidR="006D54E2" w:rsidRDefault="5FCD61AA" w:rsidP="51C653AE">
            <w:r>
              <w:t>Staff engagement with professional materials to deepen understanding of progression pathways.</w:t>
            </w:r>
          </w:p>
          <w:p w14:paraId="4332F851" w14:textId="7BD4D4A5" w:rsidR="006D54E2" w:rsidRDefault="006D54E2" w:rsidP="51C653AE"/>
          <w:p w14:paraId="1058531A" w14:textId="6A997DF1" w:rsidR="006D54E2" w:rsidRDefault="006D54E2" w:rsidP="51C653AE"/>
        </w:tc>
        <w:tc>
          <w:tcPr>
            <w:tcW w:w="2977" w:type="dxa"/>
            <w:shd w:val="clear" w:color="auto" w:fill="auto"/>
          </w:tcPr>
          <w:p w14:paraId="7DFAE4D7" w14:textId="61445217" w:rsidR="006D54E2" w:rsidRDefault="5FCD61AA" w:rsidP="51C653AE">
            <w:pPr>
              <w:rPr>
                <w:rFonts w:cs="Arial"/>
                <w:b/>
                <w:bCs/>
              </w:rPr>
            </w:pPr>
            <w:r w:rsidRPr="51C653AE">
              <w:rPr>
                <w:rFonts w:cs="Arial"/>
                <w:b/>
                <w:bCs/>
              </w:rPr>
              <w:t>Class observations, attainment discussions and pupil reports will demonstrate teacher professional understanding of developmental stages.</w:t>
            </w:r>
          </w:p>
          <w:p w14:paraId="18AF3AC7" w14:textId="2710DAB3" w:rsidR="006D54E2" w:rsidRDefault="006D54E2" w:rsidP="51C653AE">
            <w:pPr>
              <w:rPr>
                <w:rFonts w:cs="Arial"/>
                <w:b/>
                <w:bCs/>
              </w:rPr>
            </w:pPr>
          </w:p>
          <w:p w14:paraId="2778D248" w14:textId="713DC775" w:rsidR="006D54E2" w:rsidRDefault="5FCD61AA" w:rsidP="51C653AE">
            <w:pPr>
              <w:rPr>
                <w:rFonts w:cs="Arial"/>
                <w:b/>
                <w:bCs/>
              </w:rPr>
            </w:pPr>
            <w:r w:rsidRPr="51C653AE">
              <w:rPr>
                <w:rFonts w:cs="Arial"/>
                <w:b/>
                <w:bCs/>
              </w:rPr>
              <w:t>Effective use of SEAL trackers for early maths development and for pupils in need of support.</w:t>
            </w:r>
          </w:p>
        </w:tc>
        <w:tc>
          <w:tcPr>
            <w:tcW w:w="2977" w:type="dxa"/>
            <w:shd w:val="clear" w:color="auto" w:fill="auto"/>
          </w:tcPr>
          <w:p w14:paraId="6127E9B9" w14:textId="77777777" w:rsidR="006D54E2" w:rsidRDefault="006D54E2" w:rsidP="008C4A6A">
            <w:pPr>
              <w:rPr>
                <w:rFonts w:cs="Arial"/>
                <w:b/>
                <w:bCs/>
              </w:rPr>
            </w:pPr>
          </w:p>
        </w:tc>
        <w:tc>
          <w:tcPr>
            <w:tcW w:w="4111" w:type="dxa"/>
            <w:shd w:val="clear" w:color="auto" w:fill="auto"/>
          </w:tcPr>
          <w:p w14:paraId="533E48AE" w14:textId="77777777" w:rsidR="006D54E2" w:rsidRDefault="006D54E2" w:rsidP="008C4A6A">
            <w:pPr>
              <w:rPr>
                <w:rFonts w:cs="Arial"/>
                <w:b/>
                <w:bCs/>
              </w:rPr>
            </w:pPr>
          </w:p>
        </w:tc>
      </w:tr>
      <w:tr w:rsidR="006D54E2" w14:paraId="6AEE6F51" w14:textId="77777777" w:rsidTr="44E5D9A1">
        <w:tc>
          <w:tcPr>
            <w:tcW w:w="2127" w:type="dxa"/>
            <w:shd w:val="clear" w:color="auto" w:fill="auto"/>
          </w:tcPr>
          <w:p w14:paraId="4F133E06" w14:textId="12CBCC78" w:rsidR="006D54E2" w:rsidRDefault="258A8901" w:rsidP="51C653AE">
            <w:pPr>
              <w:spacing w:line="259" w:lineRule="auto"/>
              <w:rPr>
                <w:rFonts w:cs="Arial"/>
                <w:b/>
                <w:bCs/>
              </w:rPr>
            </w:pPr>
            <w:r w:rsidRPr="44E5D9A1">
              <w:rPr>
                <w:rFonts w:cs="Arial"/>
                <w:b/>
                <w:bCs/>
              </w:rPr>
              <w:t xml:space="preserve">Learners will benefit from more opportunities to apply maths skills in real-life contexts and </w:t>
            </w:r>
            <w:r w:rsidR="00E3C368" w:rsidRPr="44E5D9A1">
              <w:rPr>
                <w:rFonts w:cs="Arial"/>
                <w:b/>
                <w:bCs/>
              </w:rPr>
              <w:t>problem-solving</w:t>
            </w:r>
            <w:r w:rsidR="46FB2A6E" w:rsidRPr="44E5D9A1">
              <w:rPr>
                <w:rFonts w:cs="Arial"/>
                <w:b/>
                <w:bCs/>
              </w:rPr>
              <w:t xml:space="preserve"> situations.</w:t>
            </w:r>
          </w:p>
        </w:tc>
        <w:tc>
          <w:tcPr>
            <w:tcW w:w="3543" w:type="dxa"/>
            <w:gridSpan w:val="2"/>
            <w:shd w:val="clear" w:color="auto" w:fill="auto"/>
          </w:tcPr>
          <w:p w14:paraId="1C6BBF2A" w14:textId="38D95C9D" w:rsidR="006D54E2" w:rsidRDefault="7FB5E181" w:rsidP="51C653AE">
            <w:pPr>
              <w:rPr>
                <w:rFonts w:cs="Arial"/>
              </w:rPr>
            </w:pPr>
            <w:r w:rsidRPr="51C653AE">
              <w:rPr>
                <w:rFonts w:cs="Arial"/>
              </w:rPr>
              <w:t>Increased regular problem solving and contextualised maths questions.</w:t>
            </w:r>
          </w:p>
          <w:p w14:paraId="3F244F59" w14:textId="51688545" w:rsidR="006D54E2" w:rsidRDefault="006D54E2" w:rsidP="51C653AE">
            <w:pPr>
              <w:rPr>
                <w:rFonts w:cs="Arial"/>
              </w:rPr>
            </w:pPr>
          </w:p>
          <w:p w14:paraId="3663C138" w14:textId="489301CC" w:rsidR="006D54E2" w:rsidRDefault="7BF38C8C" w:rsidP="51C653AE">
            <w:pPr>
              <w:rPr>
                <w:rFonts w:cs="Arial"/>
              </w:rPr>
            </w:pPr>
            <w:r w:rsidRPr="44E5D9A1">
              <w:rPr>
                <w:rFonts w:cs="Arial"/>
              </w:rPr>
              <w:t xml:space="preserve">Learners will be explicitly taught </w:t>
            </w:r>
            <w:r w:rsidR="533219D0" w:rsidRPr="44E5D9A1">
              <w:rPr>
                <w:rFonts w:cs="Arial"/>
              </w:rPr>
              <w:t>problem-solving</w:t>
            </w:r>
            <w:r w:rsidRPr="44E5D9A1">
              <w:rPr>
                <w:rFonts w:cs="Arial"/>
              </w:rPr>
              <w:t xml:space="preserve"> strategies.</w:t>
            </w:r>
          </w:p>
          <w:p w14:paraId="6D962428" w14:textId="593E2D0B" w:rsidR="006D54E2" w:rsidRDefault="006D54E2" w:rsidP="51C653AE">
            <w:pPr>
              <w:rPr>
                <w:rFonts w:cs="Arial"/>
              </w:rPr>
            </w:pPr>
          </w:p>
          <w:p w14:paraId="39E6101C" w14:textId="0E212B13" w:rsidR="006D54E2" w:rsidRDefault="70327F1C" w:rsidP="51C653AE">
            <w:pPr>
              <w:rPr>
                <w:rFonts w:cs="Arial"/>
              </w:rPr>
            </w:pPr>
            <w:r w:rsidRPr="51C653AE">
              <w:rPr>
                <w:rFonts w:cs="Arial"/>
              </w:rPr>
              <w:t>Learners will benefit from access to maths manipulatives at all stages.</w:t>
            </w:r>
          </w:p>
          <w:p w14:paraId="303F40DA" w14:textId="483B2927" w:rsidR="006D54E2" w:rsidRDefault="006D54E2" w:rsidP="51C653AE">
            <w:pPr>
              <w:rPr>
                <w:rFonts w:cs="Arial"/>
              </w:rPr>
            </w:pPr>
          </w:p>
        </w:tc>
        <w:tc>
          <w:tcPr>
            <w:tcW w:w="2977" w:type="dxa"/>
            <w:shd w:val="clear" w:color="auto" w:fill="auto"/>
          </w:tcPr>
          <w:p w14:paraId="74AAAE0C" w14:textId="328A655B" w:rsidR="006D54E2" w:rsidRDefault="48B65C90" w:rsidP="44E5D9A1">
            <w:pPr>
              <w:rPr>
                <w:rFonts w:cs="Arial"/>
                <w:b/>
                <w:bCs/>
              </w:rPr>
            </w:pPr>
            <w:r w:rsidRPr="44E5D9A1">
              <w:rPr>
                <w:rFonts w:cs="Arial"/>
                <w:b/>
                <w:bCs/>
              </w:rPr>
              <w:t xml:space="preserve">Class / peer observations will demonstrate increased use of </w:t>
            </w:r>
            <w:r w:rsidR="3451C9CF" w:rsidRPr="44E5D9A1">
              <w:rPr>
                <w:rFonts w:cs="Arial"/>
                <w:b/>
                <w:bCs/>
              </w:rPr>
              <w:t>concrete materials to support mathematical understanding.</w:t>
            </w:r>
          </w:p>
          <w:p w14:paraId="5160CFC0" w14:textId="506B2E5A" w:rsidR="006D54E2" w:rsidRDefault="006D54E2" w:rsidP="44E5D9A1">
            <w:pPr>
              <w:rPr>
                <w:rFonts w:cs="Arial"/>
                <w:b/>
                <w:bCs/>
              </w:rPr>
            </w:pPr>
          </w:p>
          <w:p w14:paraId="24314B7E" w14:textId="7A8CA1EA" w:rsidR="006D54E2" w:rsidRDefault="72F64470" w:rsidP="008C4A6A">
            <w:r w:rsidRPr="44E5D9A1">
              <w:rPr>
                <w:rFonts w:eastAsia="Arial" w:cs="Arial"/>
                <w:b/>
                <w:bCs/>
                <w:color w:val="000000" w:themeColor="text1"/>
              </w:rPr>
              <w:t>Classroom observations and jotter monitoring will demonstrate weekly problem solving activities.</w:t>
            </w:r>
          </w:p>
          <w:p w14:paraId="2F0ED143" w14:textId="2F5BEEFB" w:rsidR="006D54E2" w:rsidRDefault="006D54E2" w:rsidP="44E5D9A1">
            <w:pPr>
              <w:rPr>
                <w:rFonts w:eastAsia="Arial" w:cs="Arial"/>
                <w:b/>
                <w:bCs/>
                <w:color w:val="000000" w:themeColor="text1"/>
              </w:rPr>
            </w:pPr>
          </w:p>
          <w:p w14:paraId="5CE4B742" w14:textId="2B4C6222" w:rsidR="006D54E2" w:rsidRDefault="72F64470" w:rsidP="44E5D9A1">
            <w:pPr>
              <w:rPr>
                <w:rFonts w:eastAsia="Arial" w:cs="Arial"/>
              </w:rPr>
            </w:pPr>
            <w:r w:rsidRPr="44E5D9A1">
              <w:rPr>
                <w:rFonts w:eastAsia="Arial" w:cs="Arial"/>
                <w:b/>
                <w:bCs/>
                <w:color w:val="000000" w:themeColor="text1"/>
              </w:rPr>
              <w:t>Termly and annual assessment data will show an increase in pupil application of skills.</w:t>
            </w:r>
          </w:p>
          <w:p w14:paraId="38E871F0" w14:textId="761F365F" w:rsidR="006D54E2" w:rsidRDefault="006D54E2" w:rsidP="44E5D9A1">
            <w:pPr>
              <w:rPr>
                <w:rFonts w:eastAsia="Arial" w:cs="Arial"/>
                <w:b/>
                <w:bCs/>
                <w:color w:val="000000" w:themeColor="text1"/>
              </w:rPr>
            </w:pPr>
          </w:p>
          <w:p w14:paraId="05A7A86A" w14:textId="09B77A9D" w:rsidR="006D54E2" w:rsidRDefault="006D54E2" w:rsidP="44E5D9A1">
            <w:pPr>
              <w:rPr>
                <w:rFonts w:cs="Arial"/>
                <w:b/>
                <w:bCs/>
              </w:rPr>
            </w:pPr>
          </w:p>
        </w:tc>
        <w:tc>
          <w:tcPr>
            <w:tcW w:w="2977" w:type="dxa"/>
            <w:shd w:val="clear" w:color="auto" w:fill="auto"/>
          </w:tcPr>
          <w:p w14:paraId="0BF4AD59" w14:textId="77777777" w:rsidR="006D54E2" w:rsidRDefault="006D54E2" w:rsidP="008C4A6A">
            <w:pPr>
              <w:rPr>
                <w:rFonts w:cs="Arial"/>
                <w:b/>
                <w:bCs/>
              </w:rPr>
            </w:pPr>
          </w:p>
        </w:tc>
        <w:tc>
          <w:tcPr>
            <w:tcW w:w="4111" w:type="dxa"/>
            <w:shd w:val="clear" w:color="auto" w:fill="auto"/>
          </w:tcPr>
          <w:p w14:paraId="44AAE3B5" w14:textId="77777777" w:rsidR="006D54E2" w:rsidRDefault="006D54E2" w:rsidP="008C4A6A">
            <w:pPr>
              <w:rPr>
                <w:rFonts w:cs="Arial"/>
                <w:b/>
                <w:bCs/>
              </w:rPr>
            </w:pPr>
          </w:p>
        </w:tc>
      </w:tr>
      <w:tr w:rsidR="006D54E2" w14:paraId="51CF9BFB" w14:textId="77777777" w:rsidTr="44E5D9A1">
        <w:tc>
          <w:tcPr>
            <w:tcW w:w="2127" w:type="dxa"/>
            <w:shd w:val="clear" w:color="auto" w:fill="auto"/>
          </w:tcPr>
          <w:p w14:paraId="58316B17" w14:textId="60C8A670" w:rsidR="006D54E2" w:rsidRDefault="0A50FDA7" w:rsidP="51C653AE">
            <w:pPr>
              <w:spacing w:line="259" w:lineRule="auto"/>
              <w:rPr>
                <w:rFonts w:cs="Arial"/>
                <w:b/>
                <w:bCs/>
              </w:rPr>
            </w:pPr>
            <w:r w:rsidRPr="51C653AE">
              <w:rPr>
                <w:rFonts w:cs="Arial"/>
                <w:b/>
                <w:bCs/>
              </w:rPr>
              <w:lastRenderedPageBreak/>
              <w:t xml:space="preserve">Increase attainment levels across the school </w:t>
            </w:r>
            <w:r w:rsidR="4964AB82" w:rsidRPr="51C653AE">
              <w:rPr>
                <w:rFonts w:cs="Arial"/>
                <w:b/>
                <w:bCs/>
              </w:rPr>
              <w:t>from 79.8% on track to 85%.</w:t>
            </w:r>
          </w:p>
        </w:tc>
        <w:tc>
          <w:tcPr>
            <w:tcW w:w="3543" w:type="dxa"/>
            <w:gridSpan w:val="2"/>
            <w:shd w:val="clear" w:color="auto" w:fill="auto"/>
          </w:tcPr>
          <w:p w14:paraId="433B96F6" w14:textId="57EE9931" w:rsidR="006D54E2" w:rsidRDefault="502053DF" w:rsidP="51C653AE">
            <w:pPr>
              <w:rPr>
                <w:rFonts w:cs="Arial"/>
              </w:rPr>
            </w:pPr>
            <w:r w:rsidRPr="51C653AE">
              <w:rPr>
                <w:rFonts w:cs="Arial"/>
              </w:rPr>
              <w:t>Gaps in learners’ knowledge and skills will be identified and addressed through staff analysis of SNSA results and MALT assessments.</w:t>
            </w:r>
          </w:p>
          <w:p w14:paraId="205E1D10" w14:textId="31D0292D" w:rsidR="006D54E2" w:rsidRDefault="006D54E2" w:rsidP="51C653AE"/>
          <w:p w14:paraId="7AE62426" w14:textId="1A10A572" w:rsidR="006D54E2" w:rsidRDefault="502053DF" w:rsidP="51C653AE">
            <w:r>
              <w:t>Targeted support to identified children in P3 – 7 who are currently not on track.</w:t>
            </w:r>
          </w:p>
        </w:tc>
        <w:tc>
          <w:tcPr>
            <w:tcW w:w="2977" w:type="dxa"/>
            <w:shd w:val="clear" w:color="auto" w:fill="auto"/>
          </w:tcPr>
          <w:p w14:paraId="01CD48D8" w14:textId="68B887C6" w:rsidR="006D54E2" w:rsidRDefault="09D3956E" w:rsidP="44E5D9A1">
            <w:pPr>
              <w:rPr>
                <w:rFonts w:cs="Arial"/>
                <w:b/>
                <w:bCs/>
              </w:rPr>
            </w:pPr>
            <w:r w:rsidRPr="44E5D9A1">
              <w:rPr>
                <w:rFonts w:cs="Arial"/>
                <w:b/>
                <w:bCs/>
              </w:rPr>
              <w:t xml:space="preserve">review </w:t>
            </w:r>
            <w:r w:rsidR="6C5236AB" w:rsidRPr="44E5D9A1">
              <w:rPr>
                <w:rFonts w:cs="Arial"/>
                <w:b/>
                <w:bCs/>
              </w:rPr>
              <w:t xml:space="preserve">/ </w:t>
            </w:r>
            <w:r w:rsidRPr="44E5D9A1">
              <w:rPr>
                <w:rFonts w:cs="Arial"/>
                <w:b/>
                <w:bCs/>
              </w:rPr>
              <w:t>analyse</w:t>
            </w:r>
            <w:r w:rsidR="63B26C6E" w:rsidRPr="44E5D9A1">
              <w:rPr>
                <w:rFonts w:cs="Arial"/>
                <w:b/>
                <w:bCs/>
              </w:rPr>
              <w:t xml:space="preserve"> data</w:t>
            </w:r>
            <w:r w:rsidR="12526001" w:rsidRPr="44E5D9A1">
              <w:rPr>
                <w:rFonts w:cs="Arial"/>
                <w:b/>
                <w:bCs/>
              </w:rPr>
              <w:t xml:space="preserve"> through termly</w:t>
            </w:r>
            <w:r w:rsidR="225751A0" w:rsidRPr="44E5D9A1">
              <w:rPr>
                <w:rFonts w:cs="Arial"/>
                <w:b/>
                <w:bCs/>
              </w:rPr>
              <w:t xml:space="preserve"> </w:t>
            </w:r>
            <w:r w:rsidR="458A2DEB" w:rsidRPr="44E5D9A1">
              <w:rPr>
                <w:rFonts w:cs="Arial"/>
                <w:b/>
                <w:bCs/>
              </w:rPr>
              <w:t xml:space="preserve">attainment </w:t>
            </w:r>
            <w:r w:rsidR="698F90B7" w:rsidRPr="44E5D9A1">
              <w:rPr>
                <w:rFonts w:cs="Arial"/>
                <w:b/>
                <w:bCs/>
              </w:rPr>
              <w:t>discussions</w:t>
            </w:r>
            <w:r w:rsidR="458A2DEB" w:rsidRPr="44E5D9A1">
              <w:rPr>
                <w:rFonts w:cs="Arial"/>
                <w:b/>
                <w:bCs/>
              </w:rPr>
              <w:t xml:space="preserve"> – all staff </w:t>
            </w:r>
          </w:p>
          <w:p w14:paraId="79F6AB46" w14:textId="06FC9504" w:rsidR="006D54E2" w:rsidRDefault="006D54E2" w:rsidP="44E5D9A1">
            <w:pPr>
              <w:rPr>
                <w:rFonts w:cs="Arial"/>
                <w:b/>
                <w:bCs/>
              </w:rPr>
            </w:pPr>
          </w:p>
          <w:p w14:paraId="53C55164" w14:textId="4F2DA03F" w:rsidR="006D54E2" w:rsidRDefault="006D54E2" w:rsidP="44E5D9A1">
            <w:pPr>
              <w:rPr>
                <w:rFonts w:cs="Arial"/>
                <w:b/>
                <w:bCs/>
              </w:rPr>
            </w:pPr>
          </w:p>
          <w:p w14:paraId="6A05BAFE" w14:textId="02E43104" w:rsidR="006D54E2" w:rsidRDefault="62FD5393" w:rsidP="008C4A6A">
            <w:pPr>
              <w:rPr>
                <w:rFonts w:cs="Arial"/>
                <w:b/>
                <w:bCs/>
              </w:rPr>
            </w:pPr>
            <w:r w:rsidRPr="44E5D9A1">
              <w:rPr>
                <w:rFonts w:cs="Arial"/>
                <w:b/>
                <w:bCs/>
              </w:rPr>
              <w:t xml:space="preserve">PT </w:t>
            </w:r>
            <w:r w:rsidR="5698F1B0" w:rsidRPr="44E5D9A1">
              <w:rPr>
                <w:rFonts w:cs="Arial"/>
                <w:b/>
                <w:bCs/>
              </w:rPr>
              <w:t xml:space="preserve">to </w:t>
            </w:r>
            <w:r w:rsidR="6FBFA14F" w:rsidRPr="44E5D9A1">
              <w:rPr>
                <w:rFonts w:cs="Arial"/>
                <w:b/>
                <w:bCs/>
              </w:rPr>
              <w:t>identi</w:t>
            </w:r>
            <w:r w:rsidR="19118429" w:rsidRPr="44E5D9A1">
              <w:rPr>
                <w:rFonts w:cs="Arial"/>
                <w:b/>
                <w:bCs/>
              </w:rPr>
              <w:t>f</w:t>
            </w:r>
            <w:r w:rsidR="645D266D" w:rsidRPr="44E5D9A1">
              <w:rPr>
                <w:rFonts w:cs="Arial"/>
                <w:b/>
                <w:bCs/>
              </w:rPr>
              <w:t xml:space="preserve">y </w:t>
            </w:r>
            <w:r w:rsidR="58FAF630" w:rsidRPr="44E5D9A1">
              <w:rPr>
                <w:rFonts w:cs="Arial"/>
                <w:b/>
                <w:bCs/>
              </w:rPr>
              <w:t>speci</w:t>
            </w:r>
            <w:r w:rsidR="033E2AE3" w:rsidRPr="44E5D9A1">
              <w:rPr>
                <w:rFonts w:cs="Arial"/>
                <w:b/>
                <w:bCs/>
              </w:rPr>
              <w:t>f</w:t>
            </w:r>
            <w:r w:rsidR="5D120A04" w:rsidRPr="44E5D9A1">
              <w:rPr>
                <w:rFonts w:cs="Arial"/>
                <w:b/>
                <w:bCs/>
              </w:rPr>
              <w:t xml:space="preserve">ic </w:t>
            </w:r>
            <w:r w:rsidR="047CF287" w:rsidRPr="44E5D9A1">
              <w:rPr>
                <w:rFonts w:cs="Arial"/>
                <w:b/>
                <w:bCs/>
              </w:rPr>
              <w:t>int</w:t>
            </w:r>
            <w:r w:rsidR="291A562C" w:rsidRPr="44E5D9A1">
              <w:rPr>
                <w:rFonts w:cs="Arial"/>
                <w:b/>
                <w:bCs/>
              </w:rPr>
              <w:t>er</w:t>
            </w:r>
            <w:r w:rsidR="4E98C0D2" w:rsidRPr="44E5D9A1">
              <w:rPr>
                <w:rFonts w:cs="Arial"/>
                <w:b/>
                <w:bCs/>
              </w:rPr>
              <w:t>vention</w:t>
            </w:r>
            <w:r w:rsidR="6EB16A5E" w:rsidRPr="44E5D9A1">
              <w:rPr>
                <w:rFonts w:cs="Arial"/>
                <w:b/>
                <w:bCs/>
              </w:rPr>
              <w:t xml:space="preserve">s </w:t>
            </w:r>
            <w:r w:rsidR="1A7EA4BD" w:rsidRPr="44E5D9A1">
              <w:rPr>
                <w:rFonts w:cs="Arial"/>
                <w:b/>
                <w:bCs/>
              </w:rPr>
              <w:t xml:space="preserve">to </w:t>
            </w:r>
            <w:r w:rsidR="4F8D2AFF" w:rsidRPr="44E5D9A1">
              <w:rPr>
                <w:rFonts w:cs="Arial"/>
                <w:b/>
                <w:bCs/>
              </w:rPr>
              <w:t>clos</w:t>
            </w:r>
            <w:r w:rsidR="64C2B553" w:rsidRPr="44E5D9A1">
              <w:rPr>
                <w:rFonts w:cs="Arial"/>
                <w:b/>
                <w:bCs/>
              </w:rPr>
              <w:t xml:space="preserve">e </w:t>
            </w:r>
            <w:r w:rsidR="6D2933E1" w:rsidRPr="44E5D9A1">
              <w:rPr>
                <w:rFonts w:cs="Arial"/>
                <w:b/>
                <w:bCs/>
              </w:rPr>
              <w:t>identi</w:t>
            </w:r>
            <w:r w:rsidR="7A11A7AA" w:rsidRPr="44E5D9A1">
              <w:rPr>
                <w:rFonts w:cs="Arial"/>
                <w:b/>
                <w:bCs/>
              </w:rPr>
              <w:t xml:space="preserve">fied </w:t>
            </w:r>
            <w:r w:rsidR="1D7C0516" w:rsidRPr="44E5D9A1">
              <w:rPr>
                <w:rFonts w:cs="Arial"/>
                <w:b/>
                <w:bCs/>
              </w:rPr>
              <w:t xml:space="preserve">gaps </w:t>
            </w:r>
            <w:r w:rsidR="414FF6C8" w:rsidRPr="44E5D9A1">
              <w:rPr>
                <w:rFonts w:cs="Arial"/>
                <w:b/>
                <w:bCs/>
              </w:rPr>
              <w:t>in lea</w:t>
            </w:r>
            <w:r w:rsidR="30C0AF27" w:rsidRPr="44E5D9A1">
              <w:rPr>
                <w:rFonts w:cs="Arial"/>
                <w:b/>
                <w:bCs/>
              </w:rPr>
              <w:t>rning</w:t>
            </w:r>
            <w:r w:rsidR="476B73FB" w:rsidRPr="44E5D9A1">
              <w:rPr>
                <w:rFonts w:cs="Arial"/>
                <w:b/>
                <w:bCs/>
              </w:rPr>
              <w:t xml:space="preserve"> </w:t>
            </w:r>
          </w:p>
        </w:tc>
        <w:tc>
          <w:tcPr>
            <w:tcW w:w="2977" w:type="dxa"/>
            <w:shd w:val="clear" w:color="auto" w:fill="auto"/>
          </w:tcPr>
          <w:p w14:paraId="78E37F68" w14:textId="77777777" w:rsidR="006D54E2" w:rsidRDefault="006D54E2" w:rsidP="008C4A6A">
            <w:pPr>
              <w:rPr>
                <w:rFonts w:cs="Arial"/>
                <w:b/>
                <w:bCs/>
              </w:rPr>
            </w:pPr>
          </w:p>
        </w:tc>
        <w:tc>
          <w:tcPr>
            <w:tcW w:w="4111" w:type="dxa"/>
            <w:shd w:val="clear" w:color="auto" w:fill="auto"/>
          </w:tcPr>
          <w:p w14:paraId="4A9BB084" w14:textId="77777777" w:rsidR="006D54E2" w:rsidRDefault="006D54E2" w:rsidP="008C4A6A">
            <w:pPr>
              <w:rPr>
                <w:rFonts w:cs="Arial"/>
                <w:b/>
                <w:bCs/>
              </w:rPr>
            </w:pPr>
          </w:p>
        </w:tc>
      </w:tr>
      <w:tr w:rsidR="006D54E2" w14:paraId="4B4DFEDA" w14:textId="77777777" w:rsidTr="44E5D9A1">
        <w:tc>
          <w:tcPr>
            <w:tcW w:w="2127" w:type="dxa"/>
            <w:shd w:val="clear" w:color="auto" w:fill="auto"/>
          </w:tcPr>
          <w:p w14:paraId="6BA7897A" w14:textId="6D1F5F96" w:rsidR="006D54E2" w:rsidRDefault="55EB8819" w:rsidP="51C653AE">
            <w:pPr>
              <w:rPr>
                <w:rFonts w:cs="Arial"/>
                <w:b/>
                <w:bCs/>
              </w:rPr>
            </w:pPr>
            <w:r w:rsidRPr="51C653AE">
              <w:rPr>
                <w:rFonts w:cs="Arial"/>
                <w:b/>
                <w:bCs/>
              </w:rPr>
              <w:t>Learners will benefit from increased parental support and understanding of school approaches to maths.</w:t>
            </w:r>
          </w:p>
          <w:p w14:paraId="66C8A599" w14:textId="4DFB3B6C" w:rsidR="006D54E2" w:rsidRDefault="006D54E2" w:rsidP="51C653AE">
            <w:pPr>
              <w:rPr>
                <w:rFonts w:cs="Arial"/>
                <w:b/>
                <w:bCs/>
              </w:rPr>
            </w:pPr>
          </w:p>
        </w:tc>
        <w:tc>
          <w:tcPr>
            <w:tcW w:w="3543" w:type="dxa"/>
            <w:gridSpan w:val="2"/>
            <w:shd w:val="clear" w:color="auto" w:fill="auto"/>
          </w:tcPr>
          <w:p w14:paraId="61D81AEE" w14:textId="2DE85033" w:rsidR="006D54E2" w:rsidRDefault="55EB8819" w:rsidP="008C4A6A">
            <w:r>
              <w:t>Parents open afternoon to highlight best practise in maths.</w:t>
            </w:r>
          </w:p>
          <w:p w14:paraId="176BFFB1" w14:textId="2B7115E8" w:rsidR="006D54E2" w:rsidRDefault="006D54E2" w:rsidP="51C653AE"/>
          <w:p w14:paraId="3F535E5C" w14:textId="79EF3BDD" w:rsidR="006D54E2" w:rsidRDefault="6F87408E" w:rsidP="51C653AE">
            <w:r>
              <w:t xml:space="preserve">Parent workshops to support parental understanding of maths and </w:t>
            </w:r>
            <w:r w:rsidR="15DD05B1">
              <w:t>high-quality</w:t>
            </w:r>
            <w:r>
              <w:t xml:space="preserve"> delivery of maths.</w:t>
            </w:r>
          </w:p>
          <w:p w14:paraId="2E2C953B" w14:textId="45CD9E12" w:rsidR="006D54E2" w:rsidRDefault="006D54E2" w:rsidP="51C653AE"/>
          <w:p w14:paraId="0E05C9F5" w14:textId="29F9034B" w:rsidR="006D54E2" w:rsidRDefault="6F87408E" w:rsidP="51C653AE">
            <w:r>
              <w:t xml:space="preserve">Regular maths homework to allow parents regular opportunities to </w:t>
            </w:r>
            <w:r w:rsidR="6DDEB46B">
              <w:t>support and</w:t>
            </w:r>
            <w:r>
              <w:t xml:space="preserve"> engage in maths </w:t>
            </w:r>
            <w:r w:rsidR="5481EAE2">
              <w:t>learning</w:t>
            </w:r>
            <w:r>
              <w:t>.</w:t>
            </w:r>
          </w:p>
          <w:p w14:paraId="17774598" w14:textId="284EFAE3" w:rsidR="006D54E2" w:rsidRDefault="006D54E2" w:rsidP="51C653AE"/>
          <w:p w14:paraId="2240B6E5" w14:textId="61B56170" w:rsidR="006D54E2" w:rsidRDefault="4D0BCD04" w:rsidP="44E5D9A1">
            <w:pPr>
              <w:rPr>
                <w:rFonts w:cs="Arial"/>
                <w:b/>
                <w:bCs/>
              </w:rPr>
            </w:pPr>
            <w:r w:rsidRPr="44E5D9A1">
              <w:rPr>
                <w:rFonts w:cs="Arial"/>
              </w:rPr>
              <w:t>Weekly maths learning intention will be shared using the school homework dairy.</w:t>
            </w:r>
          </w:p>
          <w:p w14:paraId="3A85D199" w14:textId="237C762D" w:rsidR="006D54E2" w:rsidRDefault="006D54E2" w:rsidP="51C653AE"/>
        </w:tc>
        <w:tc>
          <w:tcPr>
            <w:tcW w:w="2977" w:type="dxa"/>
            <w:shd w:val="clear" w:color="auto" w:fill="auto"/>
          </w:tcPr>
          <w:p w14:paraId="4D9FD7DD" w14:textId="301F1AC3" w:rsidR="39B72C4D" w:rsidRDefault="39B72C4D" w:rsidP="44E5D9A1">
            <w:pPr>
              <w:rPr>
                <w:b/>
                <w:bCs/>
                <w:color w:val="000000" w:themeColor="text1"/>
              </w:rPr>
            </w:pPr>
            <w:r w:rsidRPr="44E5D9A1">
              <w:rPr>
                <w:b/>
                <w:bCs/>
                <w:color w:val="000000" w:themeColor="text1"/>
              </w:rPr>
              <w:t xml:space="preserve">PT deliver workshops to support parental understanding. </w:t>
            </w:r>
          </w:p>
          <w:p w14:paraId="67155DCD" w14:textId="0F1A5219" w:rsidR="006D54E2" w:rsidRDefault="789400F3" w:rsidP="44E5D9A1">
            <w:pPr>
              <w:rPr>
                <w:rFonts w:cs="Arial"/>
                <w:b/>
                <w:bCs/>
              </w:rPr>
            </w:pPr>
            <w:r w:rsidRPr="44E5D9A1">
              <w:rPr>
                <w:rFonts w:cs="Arial"/>
                <w:b/>
                <w:bCs/>
              </w:rPr>
              <w:t>-Forms questionnaire to evaluate impact of parent's afternoon.</w:t>
            </w:r>
          </w:p>
          <w:p w14:paraId="6D97978D" w14:textId="4B284E7E" w:rsidR="006D54E2" w:rsidRDefault="006D54E2" w:rsidP="44E5D9A1">
            <w:pPr>
              <w:rPr>
                <w:rFonts w:cs="Arial"/>
                <w:b/>
                <w:bCs/>
              </w:rPr>
            </w:pPr>
          </w:p>
          <w:p w14:paraId="3FFAF75B" w14:textId="1BDE1823" w:rsidR="006D54E2" w:rsidRDefault="5F372BEC" w:rsidP="44E5D9A1">
            <w:pPr>
              <w:rPr>
                <w:rFonts w:cs="Arial"/>
                <w:b/>
                <w:bCs/>
              </w:rPr>
            </w:pPr>
            <w:r w:rsidRPr="44E5D9A1">
              <w:rPr>
                <w:rFonts w:cs="Arial"/>
                <w:b/>
                <w:bCs/>
              </w:rPr>
              <w:t xml:space="preserve">Weekly maths learning intention will be shared using the school </w:t>
            </w:r>
            <w:r w:rsidR="07A79366" w:rsidRPr="44E5D9A1">
              <w:rPr>
                <w:rFonts w:cs="Arial"/>
                <w:b/>
                <w:bCs/>
              </w:rPr>
              <w:t>homework</w:t>
            </w:r>
            <w:r w:rsidRPr="44E5D9A1">
              <w:rPr>
                <w:rFonts w:cs="Arial"/>
                <w:b/>
                <w:bCs/>
              </w:rPr>
              <w:t xml:space="preserve"> dairy.</w:t>
            </w:r>
          </w:p>
          <w:p w14:paraId="5F4D6927" w14:textId="0D79DD81" w:rsidR="006D54E2" w:rsidRDefault="006D54E2" w:rsidP="44E5D9A1">
            <w:pPr>
              <w:rPr>
                <w:rFonts w:cs="Arial"/>
                <w:b/>
                <w:bCs/>
              </w:rPr>
            </w:pPr>
          </w:p>
          <w:p w14:paraId="78FE74C3" w14:textId="77472D38" w:rsidR="006D54E2" w:rsidRDefault="307CD569" w:rsidP="44E5D9A1">
            <w:pPr>
              <w:rPr>
                <w:rFonts w:cs="Arial"/>
                <w:b/>
                <w:bCs/>
              </w:rPr>
            </w:pPr>
            <w:r w:rsidRPr="44E5D9A1">
              <w:rPr>
                <w:rFonts w:cs="Arial"/>
                <w:b/>
                <w:bCs/>
              </w:rPr>
              <w:t xml:space="preserve">SLT homework diary monitoring will </w:t>
            </w:r>
            <w:r w:rsidR="01EDCDD4" w:rsidRPr="44E5D9A1">
              <w:rPr>
                <w:rFonts w:cs="Arial"/>
                <w:b/>
                <w:bCs/>
              </w:rPr>
              <w:t>demonstrate</w:t>
            </w:r>
            <w:r w:rsidRPr="44E5D9A1">
              <w:rPr>
                <w:rFonts w:cs="Arial"/>
                <w:b/>
                <w:bCs/>
              </w:rPr>
              <w:t xml:space="preserve"> clear home/school links to maths learning</w:t>
            </w:r>
          </w:p>
          <w:p w14:paraId="02B7EF5F" w14:textId="113BC14E" w:rsidR="006D54E2" w:rsidRDefault="006D54E2" w:rsidP="44E5D9A1">
            <w:pPr>
              <w:rPr>
                <w:rFonts w:cs="Arial"/>
                <w:b/>
                <w:bCs/>
              </w:rPr>
            </w:pPr>
          </w:p>
          <w:p w14:paraId="3AC6AD74" w14:textId="353E6789" w:rsidR="006D54E2" w:rsidRDefault="006D54E2" w:rsidP="44E5D9A1">
            <w:pPr>
              <w:rPr>
                <w:rFonts w:cs="Arial"/>
                <w:b/>
                <w:bCs/>
              </w:rPr>
            </w:pPr>
          </w:p>
        </w:tc>
        <w:tc>
          <w:tcPr>
            <w:tcW w:w="2977" w:type="dxa"/>
            <w:shd w:val="clear" w:color="auto" w:fill="auto"/>
          </w:tcPr>
          <w:p w14:paraId="72F910EE" w14:textId="77777777" w:rsidR="006D54E2" w:rsidRDefault="006D54E2" w:rsidP="008C4A6A">
            <w:pPr>
              <w:rPr>
                <w:rFonts w:cs="Arial"/>
                <w:b/>
                <w:bCs/>
              </w:rPr>
            </w:pPr>
          </w:p>
        </w:tc>
        <w:tc>
          <w:tcPr>
            <w:tcW w:w="4111" w:type="dxa"/>
            <w:shd w:val="clear" w:color="auto" w:fill="auto"/>
          </w:tcPr>
          <w:p w14:paraId="580B79D6" w14:textId="77777777" w:rsidR="006D54E2" w:rsidRDefault="006D54E2" w:rsidP="008C4A6A">
            <w:pPr>
              <w:rPr>
                <w:rFonts w:cs="Arial"/>
                <w:b/>
                <w:bCs/>
              </w:rPr>
            </w:pPr>
          </w:p>
        </w:tc>
      </w:tr>
      <w:tr w:rsidR="006D54E2" w14:paraId="73122511" w14:textId="77777777" w:rsidTr="44E5D9A1">
        <w:tc>
          <w:tcPr>
            <w:tcW w:w="2127" w:type="dxa"/>
            <w:shd w:val="clear" w:color="auto" w:fill="auto"/>
          </w:tcPr>
          <w:p w14:paraId="0A36D18F" w14:textId="2A9E75B9" w:rsidR="006D54E2" w:rsidRDefault="3A642A3D" w:rsidP="008C4A6A">
            <w:pPr>
              <w:rPr>
                <w:rFonts w:cs="Arial"/>
                <w:b/>
                <w:bCs/>
              </w:rPr>
            </w:pPr>
            <w:r w:rsidRPr="17CF3146">
              <w:rPr>
                <w:rFonts w:cs="Arial"/>
                <w:b/>
                <w:bCs/>
              </w:rPr>
              <w:t xml:space="preserve">Learners will benefit from </w:t>
            </w:r>
            <w:r w:rsidR="0EDAF9D5" w:rsidRPr="17CF3146">
              <w:rPr>
                <w:rFonts w:cs="Arial"/>
                <w:b/>
                <w:bCs/>
              </w:rPr>
              <w:t>teaching</w:t>
            </w:r>
            <w:r w:rsidRPr="17CF3146">
              <w:rPr>
                <w:rFonts w:cs="Arial"/>
                <w:b/>
                <w:bCs/>
              </w:rPr>
              <w:t xml:space="preserve"> of a ‘Maths Growth Mindset’ and learning opportunities presented by </w:t>
            </w:r>
            <w:r w:rsidR="277F4190" w:rsidRPr="17CF3146">
              <w:rPr>
                <w:rFonts w:cs="Arial"/>
                <w:b/>
                <w:bCs/>
              </w:rPr>
              <w:t xml:space="preserve">maths </w:t>
            </w:r>
            <w:r w:rsidRPr="17CF3146">
              <w:rPr>
                <w:rFonts w:cs="Arial"/>
                <w:b/>
                <w:bCs/>
              </w:rPr>
              <w:t>mistakes.</w:t>
            </w:r>
          </w:p>
        </w:tc>
        <w:tc>
          <w:tcPr>
            <w:tcW w:w="3543" w:type="dxa"/>
            <w:gridSpan w:val="2"/>
            <w:shd w:val="clear" w:color="auto" w:fill="auto"/>
          </w:tcPr>
          <w:p w14:paraId="7411FEB0" w14:textId="10B7A81F" w:rsidR="006D54E2" w:rsidRDefault="7A497647" w:rsidP="008C4A6A">
            <w:r>
              <w:t>Staff CLPL Ma</w:t>
            </w:r>
            <w:r w:rsidR="6AC613E2">
              <w:t xml:space="preserve">thematical </w:t>
            </w:r>
            <w:r>
              <w:t>M</w:t>
            </w:r>
            <w:r w:rsidR="5B5F7B25">
              <w:t>i</w:t>
            </w:r>
            <w:r>
              <w:t>ndsets</w:t>
            </w:r>
            <w:r w:rsidR="179CBD08">
              <w:t xml:space="preserve"> by Jo Boaler</w:t>
            </w:r>
          </w:p>
        </w:tc>
        <w:tc>
          <w:tcPr>
            <w:tcW w:w="2977" w:type="dxa"/>
            <w:shd w:val="clear" w:color="auto" w:fill="auto"/>
          </w:tcPr>
          <w:p w14:paraId="7164986D" w14:textId="0D1FBB9A" w:rsidR="006D54E2" w:rsidRDefault="6F6E13B1" w:rsidP="008C4A6A">
            <w:pPr>
              <w:rPr>
                <w:rFonts w:cs="Arial"/>
                <w:b/>
                <w:bCs/>
              </w:rPr>
            </w:pPr>
            <w:r w:rsidRPr="44E5D9A1">
              <w:rPr>
                <w:rFonts w:cs="Arial"/>
                <w:b/>
                <w:bCs/>
              </w:rPr>
              <w:t>Staff will apply</w:t>
            </w:r>
            <w:r w:rsidR="0C73BDAC" w:rsidRPr="44E5D9A1">
              <w:rPr>
                <w:rFonts w:cs="Arial"/>
                <w:b/>
                <w:bCs/>
              </w:rPr>
              <w:t xml:space="preserve"> growth mindset approach to </w:t>
            </w:r>
            <w:r w:rsidR="283475E9" w:rsidRPr="44E5D9A1">
              <w:rPr>
                <w:rFonts w:cs="Arial"/>
                <w:b/>
                <w:bCs/>
              </w:rPr>
              <w:t>develop ‘Can do ‘</w:t>
            </w:r>
            <w:r w:rsidR="7E5F0ADA" w:rsidRPr="44E5D9A1">
              <w:rPr>
                <w:rFonts w:cs="Arial"/>
                <w:b/>
                <w:bCs/>
              </w:rPr>
              <w:t xml:space="preserve">approach when teaching maths  </w:t>
            </w:r>
          </w:p>
        </w:tc>
        <w:tc>
          <w:tcPr>
            <w:tcW w:w="2977" w:type="dxa"/>
            <w:shd w:val="clear" w:color="auto" w:fill="auto"/>
          </w:tcPr>
          <w:p w14:paraId="3B387C6B" w14:textId="77777777" w:rsidR="006D54E2" w:rsidRDefault="006D54E2" w:rsidP="008C4A6A">
            <w:pPr>
              <w:rPr>
                <w:rFonts w:cs="Arial"/>
                <w:b/>
                <w:bCs/>
              </w:rPr>
            </w:pPr>
          </w:p>
        </w:tc>
        <w:tc>
          <w:tcPr>
            <w:tcW w:w="4111" w:type="dxa"/>
            <w:shd w:val="clear" w:color="auto" w:fill="auto"/>
          </w:tcPr>
          <w:p w14:paraId="0109E13A" w14:textId="77777777" w:rsidR="006D54E2" w:rsidRDefault="006D54E2" w:rsidP="008C4A6A">
            <w:pPr>
              <w:rPr>
                <w:rFonts w:cs="Arial"/>
                <w:b/>
                <w:bCs/>
              </w:rPr>
            </w:pPr>
          </w:p>
        </w:tc>
      </w:tr>
      <w:tr w:rsidR="006D54E2" w14:paraId="58EAABA5" w14:textId="77777777" w:rsidTr="44E5D9A1">
        <w:tc>
          <w:tcPr>
            <w:tcW w:w="15735" w:type="dxa"/>
            <w:gridSpan w:val="6"/>
            <w:shd w:val="clear" w:color="auto" w:fill="D9D9D9" w:themeFill="background1" w:themeFillShade="D9"/>
          </w:tcPr>
          <w:p w14:paraId="1A24E375" w14:textId="77777777" w:rsidR="006D54E2" w:rsidRDefault="006D54E2" w:rsidP="008C4A6A">
            <w:pPr>
              <w:rPr>
                <w:rFonts w:cs="Arial"/>
                <w:b/>
                <w:bCs/>
              </w:rPr>
            </w:pPr>
            <w:r>
              <w:rPr>
                <w:rFonts w:cs="Arial"/>
                <w:b/>
                <w:bCs/>
              </w:rPr>
              <w:t>Final evaluation:</w:t>
            </w:r>
          </w:p>
          <w:p w14:paraId="1436BC46" w14:textId="77777777" w:rsidR="006D54E2" w:rsidRDefault="006D54E2" w:rsidP="008C4A6A">
            <w:pPr>
              <w:rPr>
                <w:rFonts w:cs="Arial"/>
                <w:b/>
                <w:bCs/>
              </w:rPr>
            </w:pPr>
          </w:p>
          <w:p w14:paraId="12E188D2" w14:textId="77777777" w:rsidR="006D54E2" w:rsidRDefault="006D54E2" w:rsidP="008C4A6A">
            <w:pPr>
              <w:rPr>
                <w:rFonts w:cs="Arial"/>
                <w:b/>
                <w:bCs/>
              </w:rPr>
            </w:pPr>
          </w:p>
          <w:p w14:paraId="714AAD63" w14:textId="77777777" w:rsidR="006D54E2" w:rsidRDefault="006D54E2" w:rsidP="008C4A6A">
            <w:pPr>
              <w:rPr>
                <w:rFonts w:cs="Arial"/>
                <w:b/>
                <w:bCs/>
              </w:rPr>
            </w:pPr>
          </w:p>
        </w:tc>
      </w:tr>
    </w:tbl>
    <w:p w14:paraId="6FF0650E" w14:textId="7461BF59" w:rsidR="00986FDE" w:rsidRDefault="00986FDE" w:rsidP="001C3D8E"/>
    <w:p w14:paraId="0453F884" w14:textId="7A52F1C1" w:rsidR="00746581" w:rsidRDefault="00746581" w:rsidP="7C0BA2AF"/>
    <w:p w14:paraId="78DAB5E1" w14:textId="798067DB" w:rsidR="006D54E2" w:rsidRDefault="006D54E2" w:rsidP="001C3D8E"/>
    <w:tbl>
      <w:tblPr>
        <w:tblStyle w:val="TableGrid"/>
        <w:tblW w:w="15730" w:type="dxa"/>
        <w:tblLook w:val="04A0" w:firstRow="1" w:lastRow="0" w:firstColumn="1" w:lastColumn="0" w:noHBand="0" w:noVBand="1"/>
      </w:tblPr>
      <w:tblGrid>
        <w:gridCol w:w="5243"/>
        <w:gridCol w:w="989"/>
        <w:gridCol w:w="9498"/>
      </w:tblGrid>
      <w:tr w:rsidR="006D54E2" w14:paraId="7D639ED6" w14:textId="77777777" w:rsidTr="7C0BA2AF">
        <w:tc>
          <w:tcPr>
            <w:tcW w:w="6232" w:type="dxa"/>
            <w:gridSpan w:val="2"/>
            <w:tcBorders>
              <w:right w:val="single" w:sz="4" w:space="0" w:color="auto"/>
            </w:tcBorders>
            <w:shd w:val="clear" w:color="auto" w:fill="000000" w:themeFill="text1"/>
          </w:tcPr>
          <w:p w14:paraId="4F18FFF8" w14:textId="35CC96F5" w:rsidR="006D54E2" w:rsidRDefault="006D54E2" w:rsidP="008C4A6A">
            <w:pPr>
              <w:rPr>
                <w:color w:val="FFFFFF" w:themeColor="background1"/>
              </w:rPr>
            </w:pPr>
            <w:r>
              <w:rPr>
                <w:color w:val="FFFFFF" w:themeColor="background1"/>
              </w:rPr>
              <w:t>Priority 2:  Long Term Outcome</w:t>
            </w:r>
          </w:p>
          <w:p w14:paraId="0D20BBD7" w14:textId="38938385" w:rsidR="006D54E2" w:rsidRPr="00934701" w:rsidRDefault="006D54E2" w:rsidP="008C4A6A">
            <w:r>
              <w:rPr>
                <w:color w:val="FFFFFF" w:themeColor="background1"/>
              </w:rPr>
              <w:t xml:space="preserve">What do you hope to achieve? What is going </w:t>
            </w:r>
            <w:r w:rsidR="004B783A">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3BD2EC6A" w14:textId="1196F899" w:rsidR="006D54E2" w:rsidRDefault="73196782" w:rsidP="7C0BA2AF">
            <w:pPr>
              <w:rPr>
                <w:sz w:val="28"/>
                <w:szCs w:val="28"/>
                <w:lang w:eastAsia="en-US"/>
              </w:rPr>
            </w:pPr>
            <w:r w:rsidRPr="7C0BA2AF">
              <w:rPr>
                <w:sz w:val="28"/>
                <w:szCs w:val="28"/>
                <w:lang w:eastAsia="en-US"/>
              </w:rPr>
              <w:t>To further develop learners’ experiences through excellent and consistent learning and teaching leading to improved outcomes for learners.</w:t>
            </w:r>
          </w:p>
          <w:p w14:paraId="25C47906" w14:textId="77777777" w:rsidR="006D54E2" w:rsidRPr="00440033" w:rsidRDefault="006D54E2" w:rsidP="008C4A6A">
            <w:pPr>
              <w:rPr>
                <w:b/>
              </w:rPr>
            </w:pPr>
          </w:p>
        </w:tc>
      </w:tr>
      <w:tr w:rsidR="006D54E2" w14:paraId="6A46C935" w14:textId="77777777" w:rsidTr="7C0BA2AF">
        <w:tc>
          <w:tcPr>
            <w:tcW w:w="5243" w:type="dxa"/>
            <w:tcBorders>
              <w:right w:val="single" w:sz="4" w:space="0" w:color="auto"/>
            </w:tcBorders>
            <w:shd w:val="clear" w:color="auto" w:fill="D9D9D9" w:themeFill="background1" w:themeFillShade="D9"/>
          </w:tcPr>
          <w:p w14:paraId="71D178C4" w14:textId="77777777" w:rsidR="006D54E2" w:rsidRPr="00934701" w:rsidRDefault="006D54E2" w:rsidP="008C4A6A">
            <w:pPr>
              <w:rPr>
                <w:sz w:val="18"/>
                <w:szCs w:val="18"/>
              </w:rPr>
            </w:pPr>
            <w:r w:rsidRPr="00934701">
              <w:rPr>
                <w:sz w:val="18"/>
                <w:szCs w:val="18"/>
              </w:rPr>
              <w:t xml:space="preserve">Person(s) Responsible  </w:t>
            </w:r>
          </w:p>
          <w:p w14:paraId="0C12EF51"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4D73B07F" w14:textId="1E154BA6" w:rsidR="006D54E2" w:rsidRPr="00440033" w:rsidRDefault="2A5CB083" w:rsidP="7C0BA2AF">
            <w:pPr>
              <w:rPr>
                <w:b/>
                <w:bCs/>
              </w:rPr>
            </w:pPr>
            <w:r w:rsidRPr="7C0BA2AF">
              <w:rPr>
                <w:b/>
                <w:bCs/>
              </w:rPr>
              <w:t>M</w:t>
            </w:r>
            <w:r w:rsidR="4FC9A19F" w:rsidRPr="7C0BA2AF">
              <w:rPr>
                <w:b/>
                <w:bCs/>
              </w:rPr>
              <w:t>i</w:t>
            </w:r>
            <w:r w:rsidRPr="7C0BA2AF">
              <w:rPr>
                <w:b/>
                <w:bCs/>
              </w:rPr>
              <w:t>chelle Toolan, HT and staff working party members</w:t>
            </w:r>
          </w:p>
        </w:tc>
      </w:tr>
    </w:tbl>
    <w:p w14:paraId="4E1D24C9" w14:textId="77777777" w:rsidR="006D54E2" w:rsidRDefault="006D54E2" w:rsidP="001C3D8E"/>
    <w:p w14:paraId="129964E0" w14:textId="21BF91CF" w:rsidR="006D54E2" w:rsidRDefault="006D54E2" w:rsidP="001C3D8E"/>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6D54E2" w:rsidRPr="00695C46" w14:paraId="2BFE14CD" w14:textId="77777777" w:rsidTr="44E5D9A1">
        <w:tc>
          <w:tcPr>
            <w:tcW w:w="15735" w:type="dxa"/>
            <w:gridSpan w:val="6"/>
          </w:tcPr>
          <w:p w14:paraId="17E7A051" w14:textId="77777777" w:rsidR="006D54E2" w:rsidRPr="00695C46" w:rsidRDefault="006D54E2" w:rsidP="008C4A6A">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135D8705" w14:textId="77777777" w:rsidTr="44E5D9A1">
        <w:tc>
          <w:tcPr>
            <w:tcW w:w="5033" w:type="dxa"/>
            <w:gridSpan w:val="2"/>
            <w:shd w:val="clear" w:color="auto" w:fill="D9D9D9" w:themeFill="background1" w:themeFillShade="D9"/>
          </w:tcPr>
          <w:p w14:paraId="4D70B9FD" w14:textId="77777777" w:rsidR="006D54E2" w:rsidRPr="00695C46" w:rsidRDefault="006D54E2" w:rsidP="008C4A6A">
            <w:pPr>
              <w:rPr>
                <w:rFonts w:cs="Arial"/>
                <w:b/>
                <w:bCs/>
                <w:sz w:val="24"/>
                <w:szCs w:val="24"/>
              </w:rPr>
            </w:pPr>
            <w:r>
              <w:rPr>
                <w:rFonts w:cs="Arial"/>
                <w:b/>
                <w:bCs/>
                <w:sz w:val="24"/>
                <w:szCs w:val="24"/>
              </w:rPr>
              <w:t xml:space="preserve">NIF Priority: </w:t>
            </w:r>
          </w:p>
        </w:tc>
        <w:tc>
          <w:tcPr>
            <w:tcW w:w="10702" w:type="dxa"/>
            <w:gridSpan w:val="4"/>
            <w:shd w:val="clear" w:color="auto" w:fill="D9D9D9" w:themeFill="background1" w:themeFillShade="D9"/>
          </w:tcPr>
          <w:p w14:paraId="789BFD9E" w14:textId="77777777" w:rsidR="006D54E2" w:rsidRPr="00695C46" w:rsidRDefault="006D54E2" w:rsidP="008C4A6A">
            <w:pPr>
              <w:rPr>
                <w:rFonts w:cs="Arial"/>
                <w:b/>
                <w:bCs/>
                <w:sz w:val="24"/>
                <w:szCs w:val="24"/>
              </w:rPr>
            </w:pPr>
            <w:r>
              <w:rPr>
                <w:rFonts w:cs="Arial"/>
                <w:b/>
                <w:bCs/>
                <w:sz w:val="24"/>
                <w:szCs w:val="24"/>
              </w:rPr>
              <w:t>NIF Driver:</w:t>
            </w:r>
          </w:p>
        </w:tc>
      </w:tr>
      <w:tr w:rsidR="006D54E2" w:rsidRPr="00695C46" w14:paraId="6DDCBC52" w14:textId="77777777" w:rsidTr="44E5D9A1">
        <w:tc>
          <w:tcPr>
            <w:tcW w:w="5033" w:type="dxa"/>
            <w:gridSpan w:val="2"/>
            <w:shd w:val="clear" w:color="auto" w:fill="D9D9D9" w:themeFill="background1" w:themeFillShade="D9"/>
          </w:tcPr>
          <w:p w14:paraId="06117E99" w14:textId="77777777" w:rsidR="006D54E2" w:rsidRPr="00695C46" w:rsidRDefault="006D54E2" w:rsidP="008C4A6A">
            <w:pPr>
              <w:rPr>
                <w:rFonts w:cs="Arial"/>
                <w:b/>
                <w:bCs/>
                <w:sz w:val="24"/>
                <w:szCs w:val="24"/>
              </w:rPr>
            </w:pPr>
            <w:r>
              <w:rPr>
                <w:rFonts w:cs="Arial"/>
                <w:b/>
                <w:bCs/>
                <w:sz w:val="24"/>
                <w:szCs w:val="24"/>
              </w:rPr>
              <w:t>NLC Priority:</w:t>
            </w:r>
          </w:p>
        </w:tc>
        <w:tc>
          <w:tcPr>
            <w:tcW w:w="10702" w:type="dxa"/>
            <w:gridSpan w:val="4"/>
            <w:shd w:val="clear" w:color="auto" w:fill="D9D9D9" w:themeFill="background1" w:themeFillShade="D9"/>
          </w:tcPr>
          <w:p w14:paraId="68325466" w14:textId="77777777" w:rsidR="006D54E2" w:rsidRPr="00695C46" w:rsidRDefault="006D54E2" w:rsidP="008C4A6A">
            <w:pPr>
              <w:rPr>
                <w:rFonts w:cs="Arial"/>
                <w:sz w:val="24"/>
                <w:szCs w:val="24"/>
              </w:rPr>
            </w:pPr>
            <w:r>
              <w:rPr>
                <w:rFonts w:cs="Arial"/>
                <w:b/>
                <w:bCs/>
                <w:sz w:val="24"/>
                <w:szCs w:val="24"/>
              </w:rPr>
              <w:t>QI:</w:t>
            </w:r>
          </w:p>
        </w:tc>
      </w:tr>
      <w:tr w:rsidR="006D54E2" w14:paraId="57E00010" w14:textId="77777777" w:rsidTr="44E5D9A1">
        <w:tc>
          <w:tcPr>
            <w:tcW w:w="5033" w:type="dxa"/>
            <w:gridSpan w:val="2"/>
            <w:shd w:val="clear" w:color="auto" w:fill="D9D9D9" w:themeFill="background1" w:themeFillShade="D9"/>
          </w:tcPr>
          <w:p w14:paraId="48318BE0" w14:textId="77777777" w:rsidR="006D54E2" w:rsidRDefault="006D54E2" w:rsidP="008C4A6A">
            <w:pPr>
              <w:rPr>
                <w:rFonts w:cs="Arial"/>
                <w:b/>
                <w:bCs/>
                <w:sz w:val="24"/>
                <w:szCs w:val="24"/>
              </w:rPr>
            </w:pPr>
            <w:r>
              <w:rPr>
                <w:rFonts w:cs="Arial"/>
                <w:b/>
                <w:bCs/>
                <w:sz w:val="24"/>
                <w:szCs w:val="24"/>
              </w:rPr>
              <w:t>PEF Intervention:</w:t>
            </w:r>
          </w:p>
        </w:tc>
        <w:tc>
          <w:tcPr>
            <w:tcW w:w="10702" w:type="dxa"/>
            <w:gridSpan w:val="4"/>
            <w:shd w:val="clear" w:color="auto" w:fill="D9D9D9" w:themeFill="background1" w:themeFillShade="D9"/>
          </w:tcPr>
          <w:p w14:paraId="2FCFF468" w14:textId="77777777" w:rsidR="006D54E2" w:rsidRDefault="006D54E2" w:rsidP="008C4A6A">
            <w:pPr>
              <w:rPr>
                <w:rFonts w:cs="Arial"/>
                <w:b/>
                <w:bCs/>
                <w:sz w:val="24"/>
                <w:szCs w:val="24"/>
              </w:rPr>
            </w:pPr>
            <w:r>
              <w:rPr>
                <w:rFonts w:cs="Arial"/>
                <w:b/>
                <w:bCs/>
                <w:sz w:val="24"/>
                <w:szCs w:val="24"/>
              </w:rPr>
              <w:t>Developing in Faith/UNCRC:</w:t>
            </w:r>
          </w:p>
        </w:tc>
      </w:tr>
      <w:tr w:rsidR="006D54E2" w:rsidRPr="00D17AA8" w14:paraId="602110C8" w14:textId="77777777" w:rsidTr="44E5D9A1">
        <w:tc>
          <w:tcPr>
            <w:tcW w:w="15735" w:type="dxa"/>
            <w:gridSpan w:val="6"/>
            <w:shd w:val="clear" w:color="auto" w:fill="D9D9D9" w:themeFill="background1" w:themeFillShade="D9"/>
          </w:tcPr>
          <w:p w14:paraId="476F4E30" w14:textId="67909B54" w:rsidR="006D54E2" w:rsidRPr="00D17AA8" w:rsidRDefault="006D54E2" w:rsidP="008C4A6A">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14176241" w14:textId="77777777" w:rsidR="006D54E2" w:rsidRPr="00D17AA8" w:rsidRDefault="006D54E2" w:rsidP="008C4A6A">
            <w:pPr>
              <w:rPr>
                <w:rFonts w:cs="Arial"/>
                <w:sz w:val="24"/>
                <w:szCs w:val="24"/>
                <w:u w:val="single"/>
              </w:rPr>
            </w:pPr>
          </w:p>
        </w:tc>
      </w:tr>
      <w:tr w:rsidR="006D54E2" w:rsidRPr="007A6703" w14:paraId="6D5C6413" w14:textId="77777777" w:rsidTr="44E5D9A1">
        <w:tc>
          <w:tcPr>
            <w:tcW w:w="15735" w:type="dxa"/>
            <w:gridSpan w:val="6"/>
            <w:shd w:val="clear" w:color="auto" w:fill="auto"/>
          </w:tcPr>
          <w:p w14:paraId="6F8DB932" w14:textId="4C834FEB" w:rsidR="006D54E2" w:rsidRPr="007A6703" w:rsidRDefault="006D54E2" w:rsidP="008C4A6A">
            <w:pPr>
              <w:rPr>
                <w:i/>
                <w:iCs/>
              </w:rPr>
            </w:pPr>
            <w:r w:rsidRPr="007A6703">
              <w:rPr>
                <w:rFonts w:cs="Arial"/>
                <w:b/>
                <w:bCs/>
              </w:rPr>
              <w:t>RATIONALE (WHY?)</w:t>
            </w:r>
            <w:r w:rsidRPr="007A6703">
              <w:rPr>
                <w:i/>
                <w:iCs/>
              </w:rPr>
              <w:t xml:space="preserve"> </w:t>
            </w:r>
            <w:r w:rsidRPr="007A6703">
              <w:rPr>
                <w:sz w:val="16"/>
                <w:szCs w:val="16"/>
              </w:rPr>
              <w:t xml:space="preserve">Why have you identified this as </w:t>
            </w:r>
            <w:r w:rsidR="00921BAD">
              <w:rPr>
                <w:sz w:val="16"/>
                <w:szCs w:val="16"/>
              </w:rPr>
              <w:t xml:space="preserve">a </w:t>
            </w:r>
            <w:r w:rsidRPr="007A6703">
              <w:rPr>
                <w:sz w:val="16"/>
                <w:szCs w:val="16"/>
              </w:rPr>
              <w:t>priority?  What data did you have to support this?</w:t>
            </w:r>
          </w:p>
          <w:p w14:paraId="2B06ACA0" w14:textId="674E7ECA" w:rsidR="006D54E2" w:rsidRPr="007A6703" w:rsidRDefault="2AE0E2A5" w:rsidP="008C4A6A">
            <w:pPr>
              <w:rPr>
                <w:rFonts w:cs="Arial"/>
              </w:rPr>
            </w:pPr>
            <w:r w:rsidRPr="7C0BA2AF">
              <w:rPr>
                <w:rFonts w:cs="Arial"/>
              </w:rPr>
              <w:t xml:space="preserve">Staff self-evaluation highlights 2.3 Learning, Teaching and Assessment as the Quality Indicator </w:t>
            </w:r>
            <w:r w:rsidR="549D02F3" w:rsidRPr="7C0BA2AF">
              <w:rPr>
                <w:rFonts w:cs="Arial"/>
              </w:rPr>
              <w:t>of most inconsistent responses.</w:t>
            </w:r>
          </w:p>
          <w:p w14:paraId="3EA80D97" w14:textId="2EE9EB4F" w:rsidR="006D54E2" w:rsidRPr="007A6703" w:rsidRDefault="549D02F3" w:rsidP="7C0BA2AF">
            <w:pPr>
              <w:rPr>
                <w:rFonts w:cs="Arial"/>
              </w:rPr>
            </w:pPr>
            <w:r w:rsidRPr="7C0BA2AF">
              <w:rPr>
                <w:rFonts w:cs="Arial"/>
              </w:rPr>
              <w:t xml:space="preserve">External scrutiny through VSE process highlights the need </w:t>
            </w:r>
            <w:r w:rsidR="4C046914" w:rsidRPr="7C0BA2AF">
              <w:rPr>
                <w:rFonts w:cs="Arial"/>
              </w:rPr>
              <w:t>to</w:t>
            </w:r>
            <w:r w:rsidRPr="7C0BA2AF">
              <w:rPr>
                <w:rFonts w:cs="Arial"/>
              </w:rPr>
              <w:t xml:space="preserve"> </w:t>
            </w:r>
            <w:r w:rsidR="0116893D" w:rsidRPr="7C0BA2AF">
              <w:rPr>
                <w:rFonts w:cs="Arial"/>
              </w:rPr>
              <w:t xml:space="preserve">improve </w:t>
            </w:r>
            <w:r w:rsidRPr="7C0BA2AF">
              <w:rPr>
                <w:rFonts w:cs="Arial"/>
              </w:rPr>
              <w:t xml:space="preserve">consistency </w:t>
            </w:r>
            <w:r w:rsidR="0B92B734" w:rsidRPr="7C0BA2AF">
              <w:rPr>
                <w:rFonts w:cs="Arial"/>
              </w:rPr>
              <w:t xml:space="preserve">of </w:t>
            </w:r>
            <w:r w:rsidRPr="7C0BA2AF">
              <w:rPr>
                <w:rFonts w:cs="Arial"/>
              </w:rPr>
              <w:t>learning, teaching and assessment</w:t>
            </w:r>
            <w:r w:rsidR="17F55F16" w:rsidRPr="7C0BA2AF">
              <w:rPr>
                <w:rFonts w:cs="Arial"/>
              </w:rPr>
              <w:t>.</w:t>
            </w:r>
          </w:p>
          <w:p w14:paraId="3A193A89" w14:textId="1F7EF7CB" w:rsidR="006D54E2" w:rsidRPr="007A6703" w:rsidRDefault="662E10D3" w:rsidP="7C0BA2AF">
            <w:pPr>
              <w:rPr>
                <w:rFonts w:cs="Arial"/>
              </w:rPr>
            </w:pPr>
            <w:r w:rsidRPr="7C0BA2AF">
              <w:rPr>
                <w:rFonts w:cs="Arial"/>
              </w:rPr>
              <w:t>Building on previous session’s work on developing our curriculum rationale to now consider implications of this to our school curriculum offering.</w:t>
            </w:r>
          </w:p>
          <w:p w14:paraId="74E76D63" w14:textId="77777777" w:rsidR="006D54E2" w:rsidRPr="007A6703" w:rsidRDefault="006D54E2" w:rsidP="008C4A6A">
            <w:pPr>
              <w:rPr>
                <w:rFonts w:cs="Arial"/>
              </w:rPr>
            </w:pPr>
          </w:p>
        </w:tc>
      </w:tr>
      <w:tr w:rsidR="006D54E2" w14:paraId="38FB9570" w14:textId="77777777" w:rsidTr="44E5D9A1">
        <w:tc>
          <w:tcPr>
            <w:tcW w:w="15735" w:type="dxa"/>
            <w:gridSpan w:val="6"/>
            <w:shd w:val="clear" w:color="auto" w:fill="auto"/>
          </w:tcPr>
          <w:p w14:paraId="0C782983" w14:textId="77777777" w:rsidR="006D54E2" w:rsidRPr="002E5847" w:rsidRDefault="006D54E2" w:rsidP="008C4A6A">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78DD3CC3" w14:textId="77777777" w:rsidR="006D54E2" w:rsidRDefault="006D54E2" w:rsidP="008C4A6A">
            <w:pPr>
              <w:rPr>
                <w:rFonts w:cs="Arial"/>
                <w:b/>
                <w:bCs/>
              </w:rPr>
            </w:pPr>
          </w:p>
          <w:p w14:paraId="5A70EB31" w14:textId="77777777" w:rsidR="006D54E2" w:rsidRDefault="006D54E2" w:rsidP="008C4A6A">
            <w:pPr>
              <w:rPr>
                <w:rFonts w:cs="Arial"/>
                <w:b/>
                <w:bCs/>
              </w:rPr>
            </w:pPr>
          </w:p>
        </w:tc>
      </w:tr>
      <w:tr w:rsidR="006D54E2" w:rsidRPr="008A6EC1" w14:paraId="0BD47330" w14:textId="77777777" w:rsidTr="44E5D9A1">
        <w:tc>
          <w:tcPr>
            <w:tcW w:w="2127" w:type="dxa"/>
            <w:shd w:val="clear" w:color="auto" w:fill="D9D9D9" w:themeFill="background1" w:themeFillShade="D9"/>
          </w:tcPr>
          <w:p w14:paraId="26A0ACFA" w14:textId="77777777" w:rsidR="006D54E2" w:rsidRPr="008A6EC1" w:rsidRDefault="006D54E2" w:rsidP="008C4A6A">
            <w:pPr>
              <w:rPr>
                <w:rFonts w:cs="Arial"/>
                <w:b/>
                <w:bCs/>
                <w:u w:val="single"/>
              </w:rPr>
            </w:pPr>
            <w:r w:rsidRPr="008A6EC1">
              <w:rPr>
                <w:rFonts w:cs="Arial"/>
                <w:b/>
                <w:bCs/>
                <w:u w:val="single"/>
              </w:rPr>
              <w:t>EXPECTED IMPACT</w:t>
            </w:r>
          </w:p>
          <w:p w14:paraId="7D18AAA3" w14:textId="77777777" w:rsidR="006D54E2" w:rsidRPr="008A6EC1" w:rsidRDefault="006D54E2" w:rsidP="008C4A6A">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36573BC8" w14:textId="77777777" w:rsidR="006D54E2" w:rsidRPr="008A6EC1" w:rsidRDefault="006D54E2" w:rsidP="008C4A6A">
            <w:pPr>
              <w:rPr>
                <w:b/>
                <w:bCs/>
                <w:u w:val="single"/>
              </w:rPr>
            </w:pPr>
            <w:r w:rsidRPr="008A6EC1">
              <w:rPr>
                <w:b/>
                <w:bCs/>
                <w:u w:val="single"/>
              </w:rPr>
              <w:t>INTERVENTIONS/ACTIONS TO SUPPORT IMPROVEMENT: HOW?</w:t>
            </w:r>
          </w:p>
          <w:p w14:paraId="4B9D3834" w14:textId="77777777" w:rsidR="006D54E2" w:rsidRPr="008A6EC1" w:rsidRDefault="006D54E2" w:rsidP="008C4A6A">
            <w:pPr>
              <w:rPr>
                <w:rFonts w:cs="Arial"/>
                <w:b/>
                <w:bCs/>
                <w:u w:val="single"/>
              </w:rPr>
            </w:pPr>
          </w:p>
        </w:tc>
        <w:tc>
          <w:tcPr>
            <w:tcW w:w="2977" w:type="dxa"/>
            <w:shd w:val="clear" w:color="auto" w:fill="D9D9D9" w:themeFill="background1" w:themeFillShade="D9"/>
          </w:tcPr>
          <w:p w14:paraId="698206D8" w14:textId="77777777" w:rsidR="006D54E2" w:rsidRPr="008A6EC1" w:rsidRDefault="006D54E2" w:rsidP="008C4A6A">
            <w:pPr>
              <w:rPr>
                <w:b/>
                <w:bCs/>
                <w:u w:val="single"/>
              </w:rPr>
            </w:pPr>
            <w:r w:rsidRPr="008A6EC1">
              <w:rPr>
                <w:b/>
                <w:bCs/>
                <w:u w:val="single"/>
              </w:rPr>
              <w:t>HOW WILL YOU TRACK PROGRESS?</w:t>
            </w:r>
          </w:p>
          <w:p w14:paraId="3C4D7226" w14:textId="77777777" w:rsidR="006D54E2" w:rsidRPr="008A6EC1" w:rsidRDefault="006D54E2" w:rsidP="008C4A6A">
            <w:pPr>
              <w:rPr>
                <w:rFonts w:cs="Arial"/>
                <w:b/>
                <w:bCs/>
                <w:u w:val="single"/>
              </w:rPr>
            </w:pPr>
            <w:r w:rsidRPr="008A6EC1">
              <w:rPr>
                <w:b/>
                <w:bCs/>
                <w:u w:val="single"/>
              </w:rPr>
              <w:t>MEASURES</w:t>
            </w:r>
          </w:p>
        </w:tc>
        <w:tc>
          <w:tcPr>
            <w:tcW w:w="2977" w:type="dxa"/>
            <w:shd w:val="clear" w:color="auto" w:fill="D9D9D9" w:themeFill="background1" w:themeFillShade="D9"/>
          </w:tcPr>
          <w:p w14:paraId="0220E1F1" w14:textId="75E5A581"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Pr>
          <w:p w14:paraId="42888EA0" w14:textId="764471AF"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43E3F0D8" w14:textId="77777777" w:rsidTr="44E5D9A1">
        <w:tc>
          <w:tcPr>
            <w:tcW w:w="2127" w:type="dxa"/>
            <w:shd w:val="clear" w:color="auto" w:fill="D9D9D9" w:themeFill="background1" w:themeFillShade="D9"/>
          </w:tcPr>
          <w:p w14:paraId="7053A17F" w14:textId="42D610E3" w:rsidR="006D54E2" w:rsidRDefault="006D54E2" w:rsidP="008C4A6A">
            <w:pPr>
              <w:rPr>
                <w:rFonts w:cs="Arial"/>
                <w:b/>
                <w:bCs/>
              </w:rPr>
            </w:pPr>
            <w:r w:rsidRPr="004B783A">
              <w:rPr>
                <w:sz w:val="16"/>
                <w:szCs w:val="16"/>
              </w:rPr>
              <w:t>What will be the benefit for learners (be specific</w:t>
            </w:r>
            <w:r w:rsidR="004B783A" w:rsidRPr="004B783A">
              <w:rPr>
                <w:sz w:val="16"/>
                <w:szCs w:val="16"/>
              </w:rPr>
              <w:t>)?</w:t>
            </w:r>
          </w:p>
        </w:tc>
        <w:tc>
          <w:tcPr>
            <w:tcW w:w="3543" w:type="dxa"/>
            <w:gridSpan w:val="2"/>
            <w:shd w:val="clear" w:color="auto" w:fill="D9D9D9" w:themeFill="background1" w:themeFillShade="D9"/>
          </w:tcPr>
          <w:p w14:paraId="536773A8" w14:textId="31A3CD5E" w:rsidR="006D54E2" w:rsidRDefault="006D54E2" w:rsidP="008C4A6A">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42CCCAE0" w14:textId="77777777" w:rsidR="006D54E2" w:rsidRDefault="006D54E2" w:rsidP="008C4A6A">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458FBADB" w14:textId="77777777" w:rsidR="006D54E2" w:rsidRDefault="006D54E2" w:rsidP="008C4A6A">
            <w:pPr>
              <w:rPr>
                <w:rFonts w:cs="Arial"/>
                <w:b/>
                <w:bCs/>
              </w:rPr>
            </w:pPr>
          </w:p>
        </w:tc>
        <w:tc>
          <w:tcPr>
            <w:tcW w:w="4111" w:type="dxa"/>
            <w:shd w:val="clear" w:color="auto" w:fill="D9D9D9" w:themeFill="background1" w:themeFillShade="D9"/>
          </w:tcPr>
          <w:p w14:paraId="36004857" w14:textId="77777777" w:rsidR="006D54E2" w:rsidRDefault="006D54E2" w:rsidP="008C4A6A">
            <w:pPr>
              <w:rPr>
                <w:rFonts w:cs="Arial"/>
                <w:b/>
                <w:bCs/>
              </w:rPr>
            </w:pPr>
          </w:p>
        </w:tc>
      </w:tr>
      <w:tr w:rsidR="006D54E2" w14:paraId="32D84F9F" w14:textId="77777777" w:rsidTr="44E5D9A1">
        <w:tc>
          <w:tcPr>
            <w:tcW w:w="2127" w:type="dxa"/>
            <w:shd w:val="clear" w:color="auto" w:fill="auto"/>
          </w:tcPr>
          <w:p w14:paraId="0A76FFF9" w14:textId="7368291D" w:rsidR="006D54E2" w:rsidRDefault="70150AA3" w:rsidP="51C653AE">
            <w:pPr>
              <w:rPr>
                <w:rFonts w:cs="Arial"/>
                <w:b/>
                <w:bCs/>
              </w:rPr>
            </w:pPr>
            <w:r w:rsidRPr="51C653AE">
              <w:rPr>
                <w:rFonts w:cs="Arial"/>
                <w:b/>
                <w:bCs/>
              </w:rPr>
              <w:t xml:space="preserve">Learners will benefit from a shared </w:t>
            </w:r>
            <w:r w:rsidR="2E673AB6" w:rsidRPr="51C653AE">
              <w:rPr>
                <w:rFonts w:cs="Arial"/>
                <w:b/>
                <w:bCs/>
              </w:rPr>
              <w:t>language</w:t>
            </w:r>
            <w:r w:rsidRPr="51C653AE">
              <w:rPr>
                <w:rFonts w:cs="Arial"/>
                <w:b/>
                <w:bCs/>
              </w:rPr>
              <w:t xml:space="preserve"> and approach to</w:t>
            </w:r>
            <w:r w:rsidR="40295774" w:rsidRPr="51C653AE">
              <w:rPr>
                <w:rFonts w:cs="Arial"/>
                <w:b/>
                <w:bCs/>
              </w:rPr>
              <w:t xml:space="preserve"> sharing Learning Intentions and Success Criteria.</w:t>
            </w:r>
          </w:p>
          <w:p w14:paraId="1A9B7400" w14:textId="77B1BE94" w:rsidR="006D54E2" w:rsidRDefault="006D54E2" w:rsidP="51C653AE">
            <w:pPr>
              <w:rPr>
                <w:rFonts w:cs="Arial"/>
                <w:b/>
                <w:bCs/>
              </w:rPr>
            </w:pPr>
          </w:p>
        </w:tc>
        <w:tc>
          <w:tcPr>
            <w:tcW w:w="3543" w:type="dxa"/>
            <w:gridSpan w:val="2"/>
            <w:shd w:val="clear" w:color="auto" w:fill="auto"/>
          </w:tcPr>
          <w:p w14:paraId="034FDDF8" w14:textId="4554A3A6" w:rsidR="006D54E2" w:rsidRDefault="293500D7" w:rsidP="008C4A6A">
            <w:r>
              <w:t>Whole staff participation in NLC, Learning, Teaching and Assessment CLPL.</w:t>
            </w:r>
          </w:p>
          <w:p w14:paraId="3098CD2A" w14:textId="05730B3B" w:rsidR="006D54E2" w:rsidRDefault="006D54E2" w:rsidP="51C653AE"/>
          <w:p w14:paraId="58BDDC32" w14:textId="01627DA4" w:rsidR="006D54E2" w:rsidRDefault="293500D7" w:rsidP="51C653AE">
            <w:r>
              <w:t>Develop a school policy statement and guide.</w:t>
            </w:r>
          </w:p>
        </w:tc>
        <w:tc>
          <w:tcPr>
            <w:tcW w:w="2977" w:type="dxa"/>
            <w:shd w:val="clear" w:color="auto" w:fill="auto"/>
          </w:tcPr>
          <w:p w14:paraId="6D8AFF1A" w14:textId="0047B727" w:rsidR="006D54E2" w:rsidRDefault="6BC26E57" w:rsidP="44E5D9A1">
            <w:pPr>
              <w:rPr>
                <w:rFonts w:cs="Arial"/>
                <w:b/>
                <w:bCs/>
              </w:rPr>
            </w:pPr>
            <w:r w:rsidRPr="44E5D9A1">
              <w:rPr>
                <w:rFonts w:cs="Arial"/>
                <w:b/>
                <w:bCs/>
              </w:rPr>
              <w:t xml:space="preserve">Establish TLC / Working Party </w:t>
            </w:r>
          </w:p>
          <w:p w14:paraId="3BD5D873" w14:textId="649ED05D" w:rsidR="006D54E2" w:rsidRDefault="006D54E2" w:rsidP="44E5D9A1">
            <w:pPr>
              <w:rPr>
                <w:rFonts w:cs="Arial"/>
                <w:b/>
                <w:bCs/>
              </w:rPr>
            </w:pPr>
          </w:p>
          <w:p w14:paraId="06B54CD9" w14:textId="632DBFAC" w:rsidR="006D54E2" w:rsidRDefault="6ABC286F" w:rsidP="44E5D9A1">
            <w:pPr>
              <w:rPr>
                <w:rFonts w:cs="Arial"/>
                <w:b/>
                <w:bCs/>
              </w:rPr>
            </w:pPr>
            <w:r w:rsidRPr="44E5D9A1">
              <w:rPr>
                <w:rFonts w:cs="Arial"/>
                <w:b/>
                <w:bCs/>
              </w:rPr>
              <w:t>Prequestionnaire</w:t>
            </w:r>
            <w:r w:rsidR="1602C0C8" w:rsidRPr="44E5D9A1">
              <w:rPr>
                <w:rFonts w:cs="Arial"/>
                <w:b/>
                <w:bCs/>
              </w:rPr>
              <w:t xml:space="preserve"> to measure impact of NLC CLPL </w:t>
            </w:r>
            <w:r w:rsidR="019E2E07" w:rsidRPr="44E5D9A1">
              <w:rPr>
                <w:rFonts w:cs="Arial"/>
                <w:b/>
                <w:bCs/>
              </w:rPr>
              <w:t>Learning,</w:t>
            </w:r>
            <w:r w:rsidR="1602C0C8" w:rsidRPr="44E5D9A1">
              <w:rPr>
                <w:rFonts w:cs="Arial"/>
                <w:b/>
                <w:bCs/>
              </w:rPr>
              <w:t xml:space="preserve"> </w:t>
            </w:r>
            <w:r w:rsidR="45C5FA13" w:rsidRPr="44E5D9A1">
              <w:rPr>
                <w:rFonts w:cs="Arial"/>
                <w:b/>
                <w:bCs/>
              </w:rPr>
              <w:t xml:space="preserve">Teaching and Assessment </w:t>
            </w:r>
          </w:p>
        </w:tc>
        <w:tc>
          <w:tcPr>
            <w:tcW w:w="2977" w:type="dxa"/>
            <w:shd w:val="clear" w:color="auto" w:fill="auto"/>
          </w:tcPr>
          <w:p w14:paraId="7451DCC6" w14:textId="77777777" w:rsidR="006D54E2" w:rsidRDefault="006D54E2" w:rsidP="008C4A6A">
            <w:pPr>
              <w:rPr>
                <w:rFonts w:cs="Arial"/>
                <w:b/>
                <w:bCs/>
              </w:rPr>
            </w:pPr>
          </w:p>
        </w:tc>
        <w:tc>
          <w:tcPr>
            <w:tcW w:w="4111" w:type="dxa"/>
            <w:shd w:val="clear" w:color="auto" w:fill="auto"/>
          </w:tcPr>
          <w:p w14:paraId="038F7DC3" w14:textId="77777777" w:rsidR="006D54E2" w:rsidRDefault="006D54E2" w:rsidP="008C4A6A">
            <w:pPr>
              <w:rPr>
                <w:rFonts w:cs="Arial"/>
                <w:b/>
                <w:bCs/>
              </w:rPr>
            </w:pPr>
          </w:p>
        </w:tc>
      </w:tr>
      <w:tr w:rsidR="006D54E2" w14:paraId="3D34014A" w14:textId="77777777" w:rsidTr="44E5D9A1">
        <w:tc>
          <w:tcPr>
            <w:tcW w:w="2127" w:type="dxa"/>
            <w:shd w:val="clear" w:color="auto" w:fill="auto"/>
          </w:tcPr>
          <w:p w14:paraId="2F735FED" w14:textId="0AF52291" w:rsidR="006D54E2" w:rsidRDefault="324842DD" w:rsidP="008C4A6A">
            <w:pPr>
              <w:rPr>
                <w:rFonts w:cs="Arial"/>
                <w:b/>
                <w:bCs/>
              </w:rPr>
            </w:pPr>
            <w:r w:rsidRPr="7C0BA2AF">
              <w:rPr>
                <w:rFonts w:cs="Arial"/>
                <w:b/>
                <w:bCs/>
              </w:rPr>
              <w:t>Learners will have increas</w:t>
            </w:r>
            <w:r w:rsidR="2675413F" w:rsidRPr="7C0BA2AF">
              <w:rPr>
                <w:rFonts w:cs="Arial"/>
                <w:b/>
                <w:bCs/>
              </w:rPr>
              <w:t>ed levels of</w:t>
            </w:r>
            <w:r w:rsidRPr="7C0BA2AF">
              <w:rPr>
                <w:rFonts w:cs="Arial"/>
                <w:b/>
                <w:bCs/>
              </w:rPr>
              <w:t xml:space="preserve"> challenge due to effective use of HOTs questions.</w:t>
            </w:r>
          </w:p>
        </w:tc>
        <w:tc>
          <w:tcPr>
            <w:tcW w:w="3543" w:type="dxa"/>
            <w:gridSpan w:val="2"/>
            <w:shd w:val="clear" w:color="auto" w:fill="auto"/>
          </w:tcPr>
          <w:p w14:paraId="3256DC04" w14:textId="2F657EBB" w:rsidR="006D54E2" w:rsidRDefault="5B90EB62" w:rsidP="008C4A6A">
            <w:r>
              <w:t>Whole staff participation in NLC, Learning, Teaching and Assessment CLPL.</w:t>
            </w:r>
          </w:p>
          <w:p w14:paraId="48C505B6" w14:textId="1768AC60" w:rsidR="006D54E2" w:rsidRDefault="006D54E2" w:rsidP="51C653AE"/>
          <w:p w14:paraId="15B3B524" w14:textId="2EAA4DE7" w:rsidR="006D54E2" w:rsidRDefault="5B90EB62" w:rsidP="51C653AE">
            <w:r>
              <w:t>Staff professional reading.</w:t>
            </w:r>
          </w:p>
          <w:p w14:paraId="48C5F033" w14:textId="2DD44286" w:rsidR="006D54E2" w:rsidRDefault="006D54E2" w:rsidP="51C653AE"/>
          <w:p w14:paraId="62F9AFEC" w14:textId="1F39E682" w:rsidR="006D54E2" w:rsidRDefault="5B90EB62" w:rsidP="51C653AE">
            <w:r>
              <w:t>Develop materials to support classroom questioning.</w:t>
            </w:r>
          </w:p>
          <w:p w14:paraId="4E9E2645" w14:textId="654669E3" w:rsidR="006D54E2" w:rsidRDefault="006D54E2" w:rsidP="51C653AE"/>
          <w:p w14:paraId="7833E6C7" w14:textId="26F7474B" w:rsidR="006D54E2" w:rsidRDefault="5B90EB62" w:rsidP="51C653AE">
            <w:r>
              <w:t>Peer observations to develop best practice.</w:t>
            </w:r>
          </w:p>
        </w:tc>
        <w:tc>
          <w:tcPr>
            <w:tcW w:w="2977" w:type="dxa"/>
            <w:shd w:val="clear" w:color="auto" w:fill="auto"/>
          </w:tcPr>
          <w:p w14:paraId="7A0A676D" w14:textId="4FB2849C" w:rsidR="006D54E2" w:rsidRDefault="46F804CE" w:rsidP="44E5D9A1">
            <w:pPr>
              <w:rPr>
                <w:rFonts w:cs="Arial"/>
                <w:b/>
                <w:bCs/>
              </w:rPr>
            </w:pPr>
            <w:r w:rsidRPr="44E5D9A1">
              <w:rPr>
                <w:rFonts w:cs="Arial"/>
                <w:b/>
                <w:bCs/>
              </w:rPr>
              <w:t xml:space="preserve">Classroom observations / peer </w:t>
            </w:r>
            <w:r w:rsidR="5A0F55C6" w:rsidRPr="44E5D9A1">
              <w:rPr>
                <w:rFonts w:cs="Arial"/>
                <w:b/>
                <w:bCs/>
              </w:rPr>
              <w:t>observations</w:t>
            </w:r>
            <w:r w:rsidR="3D122926" w:rsidRPr="44E5D9A1">
              <w:rPr>
                <w:rFonts w:cs="Arial"/>
                <w:b/>
                <w:bCs/>
              </w:rPr>
              <w:t xml:space="preserve"> will</w:t>
            </w:r>
            <w:r w:rsidR="5A0F55C6" w:rsidRPr="44E5D9A1">
              <w:rPr>
                <w:rFonts w:cs="Arial"/>
                <w:b/>
                <w:bCs/>
              </w:rPr>
              <w:t xml:space="preserve"> demonstrate </w:t>
            </w:r>
            <w:r w:rsidR="24761505" w:rsidRPr="44E5D9A1">
              <w:rPr>
                <w:rFonts w:cs="Arial"/>
                <w:b/>
                <w:bCs/>
              </w:rPr>
              <w:t xml:space="preserve">an </w:t>
            </w:r>
            <w:r w:rsidR="5A0F55C6" w:rsidRPr="44E5D9A1">
              <w:rPr>
                <w:rFonts w:cs="Arial"/>
                <w:b/>
                <w:bCs/>
              </w:rPr>
              <w:t>increase of HOTS</w:t>
            </w:r>
            <w:r w:rsidR="1254AD50" w:rsidRPr="44E5D9A1">
              <w:rPr>
                <w:rFonts w:cs="Arial"/>
                <w:b/>
                <w:bCs/>
              </w:rPr>
              <w:t xml:space="preserve"> questions to increase challenge</w:t>
            </w:r>
            <w:r w:rsidR="29FAD82E" w:rsidRPr="44E5D9A1">
              <w:rPr>
                <w:rFonts w:cs="Arial"/>
                <w:b/>
                <w:bCs/>
              </w:rPr>
              <w:t xml:space="preserve"> for learners. </w:t>
            </w:r>
            <w:r w:rsidR="1254AD50" w:rsidRPr="44E5D9A1">
              <w:rPr>
                <w:rFonts w:cs="Arial"/>
                <w:b/>
                <w:bCs/>
              </w:rPr>
              <w:t xml:space="preserve"> </w:t>
            </w:r>
          </w:p>
          <w:p w14:paraId="1FB19A58" w14:textId="6A212023" w:rsidR="006D54E2" w:rsidRDefault="006D54E2" w:rsidP="44E5D9A1">
            <w:pPr>
              <w:rPr>
                <w:rFonts w:cs="Arial"/>
                <w:b/>
                <w:bCs/>
              </w:rPr>
            </w:pPr>
          </w:p>
          <w:p w14:paraId="0689E1DE" w14:textId="1A3C9F99" w:rsidR="006D54E2" w:rsidRDefault="4400DA41" w:rsidP="44E5D9A1">
            <w:pPr>
              <w:rPr>
                <w:rFonts w:cs="Arial"/>
                <w:b/>
                <w:bCs/>
              </w:rPr>
            </w:pPr>
            <w:r w:rsidRPr="44E5D9A1">
              <w:rPr>
                <w:rFonts w:cs="Arial"/>
                <w:b/>
                <w:bCs/>
              </w:rPr>
              <w:t xml:space="preserve">SLT jotter monitoring </w:t>
            </w:r>
          </w:p>
          <w:p w14:paraId="504CC56F" w14:textId="7F81ACBE" w:rsidR="006D54E2" w:rsidRDefault="006D54E2" w:rsidP="44E5D9A1">
            <w:pPr>
              <w:rPr>
                <w:rFonts w:cs="Arial"/>
                <w:b/>
                <w:bCs/>
              </w:rPr>
            </w:pPr>
          </w:p>
          <w:p w14:paraId="42B1829B" w14:textId="44E1158E" w:rsidR="006D54E2" w:rsidRDefault="006D54E2" w:rsidP="44E5D9A1">
            <w:pPr>
              <w:rPr>
                <w:rFonts w:cs="Arial"/>
                <w:b/>
                <w:bCs/>
              </w:rPr>
            </w:pPr>
          </w:p>
          <w:p w14:paraId="45EE361E" w14:textId="27890D53" w:rsidR="006D54E2" w:rsidRDefault="006D54E2" w:rsidP="44E5D9A1">
            <w:pPr>
              <w:rPr>
                <w:rFonts w:cs="Arial"/>
                <w:b/>
                <w:bCs/>
              </w:rPr>
            </w:pPr>
          </w:p>
          <w:p w14:paraId="2EC197E4" w14:textId="07EA5493" w:rsidR="006D54E2" w:rsidRDefault="006D54E2" w:rsidP="44E5D9A1">
            <w:pPr>
              <w:rPr>
                <w:rFonts w:cs="Arial"/>
                <w:b/>
                <w:bCs/>
              </w:rPr>
            </w:pPr>
          </w:p>
          <w:p w14:paraId="7A295EC5" w14:textId="663578D7" w:rsidR="006D54E2" w:rsidRDefault="006D54E2" w:rsidP="44E5D9A1">
            <w:pPr>
              <w:rPr>
                <w:rFonts w:cs="Arial"/>
                <w:b/>
                <w:bCs/>
              </w:rPr>
            </w:pPr>
          </w:p>
        </w:tc>
        <w:tc>
          <w:tcPr>
            <w:tcW w:w="2977" w:type="dxa"/>
            <w:shd w:val="clear" w:color="auto" w:fill="auto"/>
          </w:tcPr>
          <w:p w14:paraId="20259CC9" w14:textId="77777777" w:rsidR="006D54E2" w:rsidRDefault="006D54E2" w:rsidP="008C4A6A">
            <w:pPr>
              <w:rPr>
                <w:rFonts w:cs="Arial"/>
                <w:b/>
                <w:bCs/>
              </w:rPr>
            </w:pPr>
          </w:p>
        </w:tc>
        <w:tc>
          <w:tcPr>
            <w:tcW w:w="4111" w:type="dxa"/>
            <w:shd w:val="clear" w:color="auto" w:fill="auto"/>
          </w:tcPr>
          <w:p w14:paraId="5DFC902D" w14:textId="77777777" w:rsidR="006D54E2" w:rsidRDefault="006D54E2" w:rsidP="008C4A6A">
            <w:pPr>
              <w:rPr>
                <w:rFonts w:cs="Arial"/>
                <w:b/>
                <w:bCs/>
              </w:rPr>
            </w:pPr>
          </w:p>
        </w:tc>
      </w:tr>
      <w:tr w:rsidR="006D54E2" w14:paraId="43A328AD" w14:textId="77777777" w:rsidTr="44E5D9A1">
        <w:tc>
          <w:tcPr>
            <w:tcW w:w="2127" w:type="dxa"/>
            <w:shd w:val="clear" w:color="auto" w:fill="auto"/>
          </w:tcPr>
          <w:p w14:paraId="0F223FCA" w14:textId="10DB4577" w:rsidR="006D54E2" w:rsidRDefault="324842DD" w:rsidP="008C4A6A">
            <w:pPr>
              <w:rPr>
                <w:rFonts w:cs="Arial"/>
                <w:b/>
                <w:bCs/>
              </w:rPr>
            </w:pPr>
            <w:r w:rsidRPr="7C0BA2AF">
              <w:rPr>
                <w:rFonts w:cs="Arial"/>
                <w:b/>
                <w:bCs/>
              </w:rPr>
              <w:t xml:space="preserve">Improved </w:t>
            </w:r>
            <w:r w:rsidR="5B876167" w:rsidRPr="7C0BA2AF">
              <w:rPr>
                <w:rFonts w:cs="Arial"/>
                <w:b/>
                <w:bCs/>
              </w:rPr>
              <w:t xml:space="preserve">approaches to </w:t>
            </w:r>
            <w:r w:rsidR="0E604DB7" w:rsidRPr="7C0BA2AF">
              <w:rPr>
                <w:rFonts w:cs="Arial"/>
                <w:b/>
                <w:bCs/>
              </w:rPr>
              <w:t xml:space="preserve">quality </w:t>
            </w:r>
            <w:r w:rsidRPr="7C0BA2AF">
              <w:rPr>
                <w:rFonts w:cs="Arial"/>
                <w:b/>
                <w:bCs/>
              </w:rPr>
              <w:t xml:space="preserve">feedback will </w:t>
            </w:r>
            <w:r w:rsidR="2F920D40" w:rsidRPr="7C0BA2AF">
              <w:rPr>
                <w:rFonts w:cs="Arial"/>
                <w:b/>
                <w:bCs/>
              </w:rPr>
              <w:t xml:space="preserve">support raised </w:t>
            </w:r>
            <w:r w:rsidR="2F920D40" w:rsidRPr="7C0BA2AF">
              <w:rPr>
                <w:rFonts w:cs="Arial"/>
                <w:b/>
                <w:bCs/>
              </w:rPr>
              <w:lastRenderedPageBreak/>
              <w:t xml:space="preserve">attainment and increase </w:t>
            </w:r>
            <w:r w:rsidR="5C6ED040" w:rsidRPr="7C0BA2AF">
              <w:rPr>
                <w:rFonts w:cs="Arial"/>
                <w:b/>
                <w:bCs/>
              </w:rPr>
              <w:t>motivation.</w:t>
            </w:r>
          </w:p>
        </w:tc>
        <w:tc>
          <w:tcPr>
            <w:tcW w:w="3543" w:type="dxa"/>
            <w:gridSpan w:val="2"/>
            <w:shd w:val="clear" w:color="auto" w:fill="auto"/>
          </w:tcPr>
          <w:p w14:paraId="14563BB6" w14:textId="7A50139C" w:rsidR="006D54E2" w:rsidRDefault="7D7318CA" w:rsidP="008C4A6A">
            <w:r>
              <w:lastRenderedPageBreak/>
              <w:t xml:space="preserve">Whole staff participation in NLC Learning, Teaching and </w:t>
            </w:r>
            <w:r w:rsidR="605D6E5D">
              <w:t>Assessment</w:t>
            </w:r>
            <w:r>
              <w:t xml:space="preserve"> CLPL.</w:t>
            </w:r>
          </w:p>
          <w:p w14:paraId="06E0B92A" w14:textId="54793353" w:rsidR="006D54E2" w:rsidRDefault="006D54E2" w:rsidP="51C653AE"/>
          <w:p w14:paraId="40B0995B" w14:textId="73B8DE8C" w:rsidR="006D54E2" w:rsidRDefault="561D4FCA" w:rsidP="51C653AE">
            <w:r>
              <w:lastRenderedPageBreak/>
              <w:t>Staff professional reading to inform best practice.</w:t>
            </w:r>
          </w:p>
          <w:p w14:paraId="72C3220C" w14:textId="0CB33CE5" w:rsidR="006D54E2" w:rsidRDefault="006D54E2" w:rsidP="51C653AE"/>
          <w:p w14:paraId="52F9F49B" w14:textId="6A0A14D9" w:rsidR="006D54E2" w:rsidRDefault="561D4FCA" w:rsidP="51C653AE">
            <w:r>
              <w:t>Working party to contribute to school Learning, Teaching and Assessment policy.</w:t>
            </w:r>
          </w:p>
          <w:p w14:paraId="41CB4373" w14:textId="4F0569A8" w:rsidR="006D54E2" w:rsidRDefault="006D54E2" w:rsidP="51C653AE"/>
          <w:p w14:paraId="2FF5DBEF" w14:textId="71EA270D" w:rsidR="006D54E2" w:rsidRDefault="561D4FCA" w:rsidP="51C653AE">
            <w:r>
              <w:t>Develop St Kevin’s standard for quality feedback.</w:t>
            </w:r>
          </w:p>
        </w:tc>
        <w:tc>
          <w:tcPr>
            <w:tcW w:w="2977" w:type="dxa"/>
            <w:shd w:val="clear" w:color="auto" w:fill="auto"/>
          </w:tcPr>
          <w:p w14:paraId="086DCB76" w14:textId="7A60C9FB" w:rsidR="006D54E2" w:rsidRDefault="6E8221A1" w:rsidP="44E5D9A1">
            <w:pPr>
              <w:rPr>
                <w:rFonts w:cs="Arial"/>
                <w:b/>
                <w:bCs/>
              </w:rPr>
            </w:pPr>
            <w:r w:rsidRPr="44E5D9A1">
              <w:rPr>
                <w:rFonts w:cs="Arial"/>
                <w:b/>
                <w:bCs/>
              </w:rPr>
              <w:lastRenderedPageBreak/>
              <w:t xml:space="preserve">Forms evaluation of impact of CLPL </w:t>
            </w:r>
          </w:p>
          <w:p w14:paraId="24D778DD" w14:textId="2AB79FB1" w:rsidR="006D54E2" w:rsidRDefault="006D54E2" w:rsidP="44E5D9A1">
            <w:pPr>
              <w:rPr>
                <w:rFonts w:cs="Arial"/>
                <w:b/>
                <w:bCs/>
              </w:rPr>
            </w:pPr>
          </w:p>
          <w:p w14:paraId="5D30442D" w14:textId="500832B7" w:rsidR="006D54E2" w:rsidRDefault="4B2AC821" w:rsidP="44E5D9A1">
            <w:pPr>
              <w:rPr>
                <w:rFonts w:cs="Arial"/>
                <w:b/>
                <w:bCs/>
              </w:rPr>
            </w:pPr>
            <w:r w:rsidRPr="44E5D9A1">
              <w:rPr>
                <w:rFonts w:cs="Arial"/>
                <w:b/>
                <w:bCs/>
              </w:rPr>
              <w:lastRenderedPageBreak/>
              <w:t>Moderation of high-quality assessment</w:t>
            </w:r>
            <w:r w:rsidR="203AA9F7" w:rsidRPr="44E5D9A1">
              <w:rPr>
                <w:rFonts w:cs="Arial"/>
                <w:b/>
                <w:bCs/>
              </w:rPr>
              <w:t xml:space="preserve">s to share good practice </w:t>
            </w:r>
          </w:p>
          <w:p w14:paraId="5005A7F6" w14:textId="4C81B7BD" w:rsidR="006D54E2" w:rsidRDefault="006D54E2" w:rsidP="44E5D9A1">
            <w:pPr>
              <w:rPr>
                <w:rFonts w:cs="Arial"/>
                <w:b/>
                <w:bCs/>
              </w:rPr>
            </w:pPr>
          </w:p>
          <w:p w14:paraId="71BC6C0A" w14:textId="51DE58E6" w:rsidR="006D54E2" w:rsidRDefault="203AA9F7" w:rsidP="44E5D9A1">
            <w:pPr>
              <w:rPr>
                <w:rFonts w:cs="Arial"/>
                <w:b/>
                <w:bCs/>
              </w:rPr>
            </w:pPr>
            <w:r w:rsidRPr="44E5D9A1">
              <w:rPr>
                <w:rFonts w:cs="Arial"/>
                <w:b/>
                <w:bCs/>
              </w:rPr>
              <w:t>Extend moderation activities to involve other establishments</w:t>
            </w:r>
          </w:p>
          <w:p w14:paraId="7607870E" w14:textId="0F0812A4" w:rsidR="006D54E2" w:rsidRDefault="006D54E2" w:rsidP="44E5D9A1">
            <w:pPr>
              <w:rPr>
                <w:rFonts w:cs="Arial"/>
                <w:b/>
                <w:bCs/>
              </w:rPr>
            </w:pPr>
          </w:p>
          <w:p w14:paraId="248B8331" w14:textId="7DA8E4A7" w:rsidR="006D54E2" w:rsidRDefault="337833BF" w:rsidP="44E5D9A1">
            <w:pPr>
              <w:rPr>
                <w:rFonts w:cs="Arial"/>
                <w:b/>
                <w:bCs/>
              </w:rPr>
            </w:pPr>
            <w:r w:rsidRPr="44E5D9A1">
              <w:rPr>
                <w:rFonts w:cs="Arial"/>
                <w:b/>
                <w:bCs/>
              </w:rPr>
              <w:t>Share</w:t>
            </w:r>
            <w:r w:rsidR="48682900" w:rsidRPr="44E5D9A1">
              <w:rPr>
                <w:rFonts w:cs="Arial"/>
                <w:b/>
                <w:bCs/>
              </w:rPr>
              <w:t xml:space="preserve"> learning and teaching policy with all stakeho</w:t>
            </w:r>
            <w:r w:rsidR="42F48D68" w:rsidRPr="44E5D9A1">
              <w:rPr>
                <w:rFonts w:cs="Arial"/>
                <w:b/>
                <w:bCs/>
              </w:rPr>
              <w:t>lder</w:t>
            </w:r>
            <w:r w:rsidR="48682900" w:rsidRPr="44E5D9A1">
              <w:rPr>
                <w:rFonts w:cs="Arial"/>
                <w:b/>
                <w:bCs/>
              </w:rPr>
              <w:t>s</w:t>
            </w:r>
            <w:r w:rsidR="25A65C4C" w:rsidRPr="44E5D9A1">
              <w:rPr>
                <w:rFonts w:cs="Arial"/>
                <w:b/>
                <w:bCs/>
              </w:rPr>
              <w:t xml:space="preserve"> </w:t>
            </w:r>
          </w:p>
          <w:p w14:paraId="4F8EBE2E" w14:textId="24D9561F" w:rsidR="006D54E2" w:rsidRDefault="006D54E2" w:rsidP="44E5D9A1">
            <w:pPr>
              <w:rPr>
                <w:rFonts w:cs="Arial"/>
                <w:b/>
                <w:bCs/>
              </w:rPr>
            </w:pPr>
          </w:p>
          <w:p w14:paraId="2C061102" w14:textId="28CF07DF" w:rsidR="006D54E2" w:rsidRDefault="006D54E2" w:rsidP="44E5D9A1">
            <w:pPr>
              <w:rPr>
                <w:rFonts w:cs="Arial"/>
                <w:b/>
                <w:bCs/>
              </w:rPr>
            </w:pPr>
          </w:p>
          <w:p w14:paraId="06033878" w14:textId="6BF813E2" w:rsidR="006D54E2" w:rsidRDefault="006D54E2" w:rsidP="44E5D9A1">
            <w:pPr>
              <w:rPr>
                <w:rFonts w:cs="Arial"/>
                <w:b/>
                <w:bCs/>
              </w:rPr>
            </w:pPr>
          </w:p>
        </w:tc>
        <w:tc>
          <w:tcPr>
            <w:tcW w:w="2977" w:type="dxa"/>
            <w:shd w:val="clear" w:color="auto" w:fill="auto"/>
          </w:tcPr>
          <w:p w14:paraId="449A0280" w14:textId="77777777" w:rsidR="006D54E2" w:rsidRDefault="006D54E2" w:rsidP="008C4A6A">
            <w:pPr>
              <w:rPr>
                <w:rFonts w:cs="Arial"/>
                <w:b/>
                <w:bCs/>
              </w:rPr>
            </w:pPr>
          </w:p>
        </w:tc>
        <w:tc>
          <w:tcPr>
            <w:tcW w:w="4111" w:type="dxa"/>
            <w:shd w:val="clear" w:color="auto" w:fill="auto"/>
          </w:tcPr>
          <w:p w14:paraId="635EB719" w14:textId="77777777" w:rsidR="006D54E2" w:rsidRDefault="006D54E2" w:rsidP="008C4A6A">
            <w:pPr>
              <w:rPr>
                <w:rFonts w:cs="Arial"/>
                <w:b/>
                <w:bCs/>
              </w:rPr>
            </w:pPr>
          </w:p>
        </w:tc>
      </w:tr>
      <w:tr w:rsidR="006D54E2" w14:paraId="5C66312D" w14:textId="77777777" w:rsidTr="44E5D9A1">
        <w:tc>
          <w:tcPr>
            <w:tcW w:w="2127" w:type="dxa"/>
            <w:shd w:val="clear" w:color="auto" w:fill="auto"/>
          </w:tcPr>
          <w:p w14:paraId="336CBF77" w14:textId="7A59AAE5" w:rsidR="006D54E2" w:rsidRDefault="1DFD6DB2" w:rsidP="008C4A6A">
            <w:pPr>
              <w:rPr>
                <w:rFonts w:cs="Arial"/>
                <w:b/>
                <w:bCs/>
              </w:rPr>
            </w:pPr>
            <w:r w:rsidRPr="44E5D9A1">
              <w:rPr>
                <w:rFonts w:cs="Arial"/>
                <w:b/>
                <w:bCs/>
              </w:rPr>
              <w:t xml:space="preserve">Learners will benefit from a </w:t>
            </w:r>
            <w:r w:rsidR="5898C321" w:rsidRPr="44E5D9A1">
              <w:rPr>
                <w:rFonts w:cs="Arial"/>
                <w:b/>
                <w:bCs/>
              </w:rPr>
              <w:t xml:space="preserve">progressive overview of curriculum </w:t>
            </w:r>
            <w:r w:rsidR="7968579E" w:rsidRPr="44E5D9A1">
              <w:rPr>
                <w:rFonts w:cs="Arial"/>
                <w:b/>
                <w:bCs/>
              </w:rPr>
              <w:t xml:space="preserve">experiences which includes planned opportunities for </w:t>
            </w:r>
            <w:r w:rsidR="00D90B8C" w:rsidRPr="44E5D9A1">
              <w:rPr>
                <w:rFonts w:cs="Arial"/>
                <w:b/>
                <w:bCs/>
              </w:rPr>
              <w:t>creativity, DYW</w:t>
            </w:r>
            <w:r w:rsidR="0428B3B9" w:rsidRPr="44E5D9A1">
              <w:rPr>
                <w:rFonts w:cs="Arial"/>
                <w:b/>
                <w:bCs/>
              </w:rPr>
              <w:t>, Learning for Sustainability</w:t>
            </w:r>
            <w:r w:rsidR="4EB89BA4" w:rsidRPr="44E5D9A1">
              <w:rPr>
                <w:rFonts w:cs="Arial"/>
                <w:b/>
                <w:bCs/>
              </w:rPr>
              <w:t xml:space="preserve"> and skills development.</w:t>
            </w:r>
          </w:p>
        </w:tc>
        <w:tc>
          <w:tcPr>
            <w:tcW w:w="3543" w:type="dxa"/>
            <w:gridSpan w:val="2"/>
            <w:shd w:val="clear" w:color="auto" w:fill="auto"/>
          </w:tcPr>
          <w:p w14:paraId="33E2FD5A" w14:textId="424B545A" w:rsidR="006D54E2" w:rsidRDefault="23C8959D" w:rsidP="008C4A6A">
            <w:r>
              <w:t>Professional reading of Skills development, Learning for Sustainability guidance and up-to-date research to inform curriculum offer at St Kevin’s.</w:t>
            </w:r>
          </w:p>
          <w:p w14:paraId="02FDD676" w14:textId="4E02CE64" w:rsidR="006D54E2" w:rsidRDefault="006D54E2" w:rsidP="51C653AE"/>
          <w:p w14:paraId="368417BD" w14:textId="332BA672" w:rsidR="006D54E2" w:rsidRDefault="0425EB09" w:rsidP="51C653AE">
            <w:r>
              <w:t>Develop curriculum overview guide.</w:t>
            </w:r>
          </w:p>
          <w:p w14:paraId="2C564E39" w14:textId="4EA1CF71" w:rsidR="44E5D9A1" w:rsidRDefault="44E5D9A1" w:rsidP="44E5D9A1"/>
          <w:p w14:paraId="7B96FCD2" w14:textId="107F4BEC" w:rsidR="2EDD9811" w:rsidRDefault="2EDD9811" w:rsidP="44E5D9A1">
            <w:r>
              <w:t>Incorporate Education Scotland, Social Subjects progression of skills</w:t>
            </w:r>
          </w:p>
          <w:p w14:paraId="7F70FF12" w14:textId="057976AD" w:rsidR="006D54E2" w:rsidRDefault="006D54E2" w:rsidP="51C653AE"/>
          <w:p w14:paraId="6DFA11D8" w14:textId="18EDC543" w:rsidR="006D54E2" w:rsidRDefault="23C8959D" w:rsidP="51C653AE">
            <w:r>
              <w:t>Enhanced planning opportunities for staff to consider wider curriculum offering.</w:t>
            </w:r>
          </w:p>
        </w:tc>
        <w:tc>
          <w:tcPr>
            <w:tcW w:w="2977" w:type="dxa"/>
            <w:shd w:val="clear" w:color="auto" w:fill="auto"/>
          </w:tcPr>
          <w:p w14:paraId="76A80C4E" w14:textId="6EC0741E" w:rsidR="006D54E2" w:rsidRDefault="63C28847" w:rsidP="44E5D9A1">
            <w:pPr>
              <w:rPr>
                <w:rFonts w:cs="Arial"/>
                <w:b/>
                <w:bCs/>
              </w:rPr>
            </w:pPr>
            <w:r w:rsidRPr="44E5D9A1">
              <w:rPr>
                <w:rFonts w:cs="Arial"/>
                <w:b/>
                <w:bCs/>
              </w:rPr>
              <w:t xml:space="preserve">Working party to </w:t>
            </w:r>
            <w:r w:rsidR="7D8C7D86" w:rsidRPr="44E5D9A1">
              <w:rPr>
                <w:rFonts w:cs="Arial"/>
                <w:b/>
                <w:bCs/>
              </w:rPr>
              <w:t xml:space="preserve">continue </w:t>
            </w:r>
            <w:r w:rsidRPr="44E5D9A1">
              <w:rPr>
                <w:rFonts w:cs="Arial"/>
                <w:b/>
                <w:bCs/>
              </w:rPr>
              <w:t>develop whole school overview of curriculum experiences</w:t>
            </w:r>
            <w:r w:rsidR="5CDEF01F" w:rsidRPr="44E5D9A1">
              <w:rPr>
                <w:rFonts w:cs="Arial"/>
                <w:b/>
                <w:bCs/>
              </w:rPr>
              <w:t>.</w:t>
            </w:r>
          </w:p>
          <w:p w14:paraId="1A99652A" w14:textId="7858F79A" w:rsidR="006D54E2" w:rsidRDefault="006D54E2" w:rsidP="44E5D9A1">
            <w:pPr>
              <w:rPr>
                <w:rFonts w:cs="Arial"/>
                <w:b/>
                <w:bCs/>
              </w:rPr>
            </w:pPr>
          </w:p>
          <w:p w14:paraId="50CC7401" w14:textId="16DD3C4E" w:rsidR="006D54E2" w:rsidRDefault="664C4F29" w:rsidP="44E5D9A1">
            <w:pPr>
              <w:rPr>
                <w:rFonts w:cs="Arial"/>
                <w:b/>
                <w:bCs/>
              </w:rPr>
            </w:pPr>
            <w:r w:rsidRPr="44E5D9A1">
              <w:rPr>
                <w:rFonts w:cs="Arial"/>
                <w:b/>
                <w:bCs/>
              </w:rPr>
              <w:t xml:space="preserve">Termly </w:t>
            </w:r>
            <w:r w:rsidR="57D00ACD" w:rsidRPr="44E5D9A1">
              <w:rPr>
                <w:rFonts w:cs="Arial"/>
                <w:b/>
                <w:bCs/>
              </w:rPr>
              <w:t>Collaborative planning</w:t>
            </w:r>
            <w:r w:rsidR="4C2BFC07" w:rsidRPr="44E5D9A1">
              <w:rPr>
                <w:rFonts w:cs="Arial"/>
                <w:b/>
                <w:bCs/>
              </w:rPr>
              <w:t xml:space="preserve"> </w:t>
            </w:r>
            <w:r w:rsidR="24D37870" w:rsidRPr="44E5D9A1">
              <w:rPr>
                <w:rFonts w:cs="Arial"/>
                <w:b/>
                <w:bCs/>
              </w:rPr>
              <w:t>opportunities.</w:t>
            </w:r>
            <w:r w:rsidR="487A5D5E" w:rsidRPr="44E5D9A1">
              <w:rPr>
                <w:rFonts w:cs="Arial"/>
                <w:b/>
                <w:bCs/>
              </w:rPr>
              <w:t xml:space="preserve"> </w:t>
            </w:r>
          </w:p>
          <w:p w14:paraId="6B7756C6" w14:textId="3C1D0F1C" w:rsidR="006D54E2" w:rsidRDefault="006D54E2" w:rsidP="44E5D9A1">
            <w:pPr>
              <w:rPr>
                <w:rFonts w:cs="Arial"/>
                <w:b/>
                <w:bCs/>
              </w:rPr>
            </w:pPr>
          </w:p>
          <w:p w14:paraId="5D66ED38" w14:textId="2DCA28BD" w:rsidR="006D54E2" w:rsidRDefault="487A5D5E" w:rsidP="44E5D9A1">
            <w:pPr>
              <w:rPr>
                <w:rFonts w:cs="Arial"/>
                <w:b/>
                <w:bCs/>
              </w:rPr>
            </w:pPr>
            <w:r w:rsidRPr="44E5D9A1">
              <w:rPr>
                <w:rFonts w:cs="Arial"/>
                <w:b/>
                <w:bCs/>
              </w:rPr>
              <w:t>PT to Identify and create DYW partnerships with local business.</w:t>
            </w:r>
          </w:p>
          <w:p w14:paraId="2D8B6E9A" w14:textId="38CD3CD7" w:rsidR="006D54E2" w:rsidRDefault="63CF1510" w:rsidP="44E5D9A1">
            <w:pPr>
              <w:rPr>
                <w:rFonts w:cs="Arial"/>
                <w:b/>
                <w:bCs/>
              </w:rPr>
            </w:pPr>
            <w:r w:rsidRPr="44E5D9A1">
              <w:rPr>
                <w:rFonts w:cs="Arial"/>
                <w:b/>
                <w:bCs/>
              </w:rPr>
              <w:t xml:space="preserve"> </w:t>
            </w:r>
          </w:p>
        </w:tc>
        <w:tc>
          <w:tcPr>
            <w:tcW w:w="2977" w:type="dxa"/>
            <w:shd w:val="clear" w:color="auto" w:fill="auto"/>
          </w:tcPr>
          <w:p w14:paraId="591EC969" w14:textId="77777777" w:rsidR="006D54E2" w:rsidRDefault="006D54E2" w:rsidP="008C4A6A">
            <w:pPr>
              <w:rPr>
                <w:rFonts w:cs="Arial"/>
                <w:b/>
                <w:bCs/>
              </w:rPr>
            </w:pPr>
          </w:p>
        </w:tc>
        <w:tc>
          <w:tcPr>
            <w:tcW w:w="4111" w:type="dxa"/>
            <w:shd w:val="clear" w:color="auto" w:fill="auto"/>
          </w:tcPr>
          <w:p w14:paraId="0D219538" w14:textId="77777777" w:rsidR="006D54E2" w:rsidRDefault="006D54E2" w:rsidP="008C4A6A">
            <w:pPr>
              <w:rPr>
                <w:rFonts w:cs="Arial"/>
                <w:b/>
                <w:bCs/>
              </w:rPr>
            </w:pPr>
          </w:p>
        </w:tc>
      </w:tr>
      <w:tr w:rsidR="006D54E2" w14:paraId="12CEA500" w14:textId="77777777" w:rsidTr="44E5D9A1">
        <w:tc>
          <w:tcPr>
            <w:tcW w:w="2127" w:type="dxa"/>
            <w:shd w:val="clear" w:color="auto" w:fill="auto"/>
          </w:tcPr>
          <w:p w14:paraId="57796F27" w14:textId="751A53E7" w:rsidR="006D54E2" w:rsidRDefault="30793D10" w:rsidP="008C4A6A">
            <w:pPr>
              <w:rPr>
                <w:rFonts w:cs="Arial"/>
                <w:b/>
                <w:bCs/>
              </w:rPr>
            </w:pPr>
            <w:r w:rsidRPr="7C0BA2AF">
              <w:rPr>
                <w:rFonts w:cs="Arial"/>
                <w:b/>
                <w:bCs/>
              </w:rPr>
              <w:t>Learners will benefit from increased opportunities for personalisation and choice.</w:t>
            </w:r>
          </w:p>
        </w:tc>
        <w:tc>
          <w:tcPr>
            <w:tcW w:w="3543" w:type="dxa"/>
            <w:gridSpan w:val="2"/>
            <w:shd w:val="clear" w:color="auto" w:fill="auto"/>
          </w:tcPr>
          <w:p w14:paraId="68AA02E8" w14:textId="36E22FEF" w:rsidR="006D54E2" w:rsidRDefault="31BFDC1F" w:rsidP="008C4A6A">
            <w:r>
              <w:t>Pup</w:t>
            </w:r>
            <w:r w:rsidR="7E64C7D7">
              <w:t xml:space="preserve">il voice </w:t>
            </w:r>
            <w:r w:rsidR="65AA611C">
              <w:t xml:space="preserve">to be included in teacher’s plan, initially </w:t>
            </w:r>
            <w:r w:rsidR="57AC64BF">
              <w:t xml:space="preserve">the </w:t>
            </w:r>
            <w:r w:rsidR="65AA611C">
              <w:t>annual overview of learning</w:t>
            </w:r>
          </w:p>
        </w:tc>
        <w:tc>
          <w:tcPr>
            <w:tcW w:w="2977" w:type="dxa"/>
            <w:shd w:val="clear" w:color="auto" w:fill="auto"/>
          </w:tcPr>
          <w:p w14:paraId="5D3E7305" w14:textId="26307BF0" w:rsidR="006D54E2" w:rsidRDefault="7E64C7D7" w:rsidP="008C4A6A">
            <w:pPr>
              <w:rPr>
                <w:rFonts w:cs="Arial"/>
                <w:b/>
                <w:bCs/>
              </w:rPr>
            </w:pPr>
            <w:r w:rsidRPr="44E5D9A1">
              <w:rPr>
                <w:rFonts w:cs="Arial"/>
                <w:b/>
                <w:bCs/>
              </w:rPr>
              <w:t xml:space="preserve">Termly pupil voice conversation </w:t>
            </w:r>
            <w:r w:rsidR="7758BE40" w:rsidRPr="44E5D9A1">
              <w:rPr>
                <w:rFonts w:cs="Arial"/>
                <w:b/>
                <w:bCs/>
              </w:rPr>
              <w:t>evident within the teacher forward plan</w:t>
            </w:r>
          </w:p>
        </w:tc>
        <w:tc>
          <w:tcPr>
            <w:tcW w:w="2977" w:type="dxa"/>
            <w:shd w:val="clear" w:color="auto" w:fill="auto"/>
          </w:tcPr>
          <w:p w14:paraId="3FCF6082" w14:textId="77777777" w:rsidR="006D54E2" w:rsidRDefault="006D54E2" w:rsidP="008C4A6A">
            <w:pPr>
              <w:rPr>
                <w:rFonts w:cs="Arial"/>
                <w:b/>
                <w:bCs/>
              </w:rPr>
            </w:pPr>
          </w:p>
        </w:tc>
        <w:tc>
          <w:tcPr>
            <w:tcW w:w="4111" w:type="dxa"/>
            <w:shd w:val="clear" w:color="auto" w:fill="auto"/>
          </w:tcPr>
          <w:p w14:paraId="11B61EF7" w14:textId="77777777" w:rsidR="006D54E2" w:rsidRDefault="006D54E2" w:rsidP="008C4A6A">
            <w:pPr>
              <w:rPr>
                <w:rFonts w:cs="Arial"/>
                <w:b/>
                <w:bCs/>
              </w:rPr>
            </w:pPr>
          </w:p>
        </w:tc>
      </w:tr>
      <w:tr w:rsidR="006D54E2" w14:paraId="3AA79957" w14:textId="77777777" w:rsidTr="44E5D9A1">
        <w:tc>
          <w:tcPr>
            <w:tcW w:w="15735" w:type="dxa"/>
            <w:gridSpan w:val="6"/>
            <w:shd w:val="clear" w:color="auto" w:fill="D9D9D9" w:themeFill="background1" w:themeFillShade="D9"/>
          </w:tcPr>
          <w:p w14:paraId="1C9CBE7A" w14:textId="77777777" w:rsidR="006D54E2" w:rsidRDefault="006D54E2" w:rsidP="008C4A6A">
            <w:pPr>
              <w:rPr>
                <w:rFonts w:cs="Arial"/>
                <w:b/>
                <w:bCs/>
              </w:rPr>
            </w:pPr>
            <w:r>
              <w:rPr>
                <w:rFonts w:cs="Arial"/>
                <w:b/>
                <w:bCs/>
              </w:rPr>
              <w:t>Final evaluation:</w:t>
            </w:r>
          </w:p>
          <w:p w14:paraId="4444211E" w14:textId="77777777" w:rsidR="006D54E2" w:rsidRDefault="006D54E2" w:rsidP="008C4A6A">
            <w:pPr>
              <w:rPr>
                <w:rFonts w:cs="Arial"/>
                <w:b/>
                <w:bCs/>
              </w:rPr>
            </w:pPr>
          </w:p>
          <w:p w14:paraId="04B74ABA" w14:textId="77777777" w:rsidR="006D54E2" w:rsidRDefault="006D54E2" w:rsidP="008C4A6A">
            <w:pPr>
              <w:rPr>
                <w:rFonts w:cs="Arial"/>
                <w:b/>
                <w:bCs/>
              </w:rPr>
            </w:pPr>
          </w:p>
          <w:p w14:paraId="06BA7859" w14:textId="77777777" w:rsidR="006D54E2" w:rsidRDefault="006D54E2" w:rsidP="008C4A6A">
            <w:pPr>
              <w:rPr>
                <w:rFonts w:cs="Arial"/>
                <w:b/>
                <w:bCs/>
              </w:rPr>
            </w:pPr>
          </w:p>
        </w:tc>
      </w:tr>
    </w:tbl>
    <w:p w14:paraId="4D498106" w14:textId="0ECAB5BC" w:rsidR="006D54E2" w:rsidRDefault="006D54E2" w:rsidP="001C3D8E"/>
    <w:p w14:paraId="11AAA100" w14:textId="59EF3D36" w:rsidR="006D54E2" w:rsidRDefault="006D54E2" w:rsidP="001C3D8E"/>
    <w:p w14:paraId="182E66D3" w14:textId="09F626BF" w:rsidR="006D54E2" w:rsidRDefault="006D54E2" w:rsidP="7C0BA2AF"/>
    <w:tbl>
      <w:tblPr>
        <w:tblStyle w:val="TableGrid"/>
        <w:tblW w:w="15730" w:type="dxa"/>
        <w:tblLook w:val="04A0" w:firstRow="1" w:lastRow="0" w:firstColumn="1" w:lastColumn="0" w:noHBand="0" w:noVBand="1"/>
      </w:tblPr>
      <w:tblGrid>
        <w:gridCol w:w="5243"/>
        <w:gridCol w:w="989"/>
        <w:gridCol w:w="9498"/>
      </w:tblGrid>
      <w:tr w:rsidR="006D54E2" w14:paraId="256184EA" w14:textId="77777777" w:rsidTr="7C0BA2AF">
        <w:tc>
          <w:tcPr>
            <w:tcW w:w="6232" w:type="dxa"/>
            <w:gridSpan w:val="2"/>
            <w:tcBorders>
              <w:right w:val="single" w:sz="4" w:space="0" w:color="auto"/>
            </w:tcBorders>
            <w:shd w:val="clear" w:color="auto" w:fill="000000" w:themeFill="text1"/>
          </w:tcPr>
          <w:p w14:paraId="04C7FDC3" w14:textId="1DCAE3EC" w:rsidR="006D54E2" w:rsidRDefault="6D62D875" w:rsidP="008C4A6A">
            <w:pPr>
              <w:rPr>
                <w:color w:val="FFFFFF" w:themeColor="background1"/>
              </w:rPr>
            </w:pPr>
            <w:r w:rsidRPr="7C0BA2AF">
              <w:rPr>
                <w:color w:val="FFFFFF" w:themeColor="background1"/>
              </w:rPr>
              <w:t>Nursery Priority</w:t>
            </w:r>
            <w:r w:rsidR="141E63B9" w:rsidRPr="7C0BA2AF">
              <w:rPr>
                <w:color w:val="FFFFFF" w:themeColor="background1"/>
              </w:rPr>
              <w:t>:  Long Term Outcome</w:t>
            </w:r>
          </w:p>
          <w:p w14:paraId="075EE3A1" w14:textId="6282766A" w:rsidR="006D54E2" w:rsidRPr="00934701" w:rsidRDefault="006D54E2" w:rsidP="008C4A6A">
            <w:r>
              <w:rPr>
                <w:color w:val="FFFFFF" w:themeColor="background1"/>
              </w:rPr>
              <w:t>What do you hope to achieve? What is going t</w:t>
            </w:r>
            <w:r w:rsidR="004B783A">
              <w:rPr>
                <w:color w:val="FFFFFF" w:themeColor="background1"/>
              </w:rPr>
              <w:t>o</w:t>
            </w:r>
            <w:r>
              <w:rPr>
                <w:color w:val="FFFFFF" w:themeColor="background1"/>
              </w:rPr>
              <w:t xml:space="preserve"> change? For whom? By how much? By When?</w:t>
            </w:r>
          </w:p>
        </w:tc>
        <w:tc>
          <w:tcPr>
            <w:tcW w:w="9498" w:type="dxa"/>
            <w:tcBorders>
              <w:left w:val="single" w:sz="4" w:space="0" w:color="auto"/>
            </w:tcBorders>
          </w:tcPr>
          <w:p w14:paraId="5E4F5D65" w14:textId="37470373" w:rsidR="006D54E2" w:rsidRDefault="209421B2" w:rsidP="7C0BA2AF">
            <w:pPr>
              <w:rPr>
                <w:sz w:val="28"/>
                <w:szCs w:val="28"/>
                <w:lang w:eastAsia="en-US"/>
              </w:rPr>
            </w:pPr>
            <w:r w:rsidRPr="7C0BA2AF">
              <w:rPr>
                <w:sz w:val="28"/>
                <w:szCs w:val="28"/>
                <w:lang w:eastAsia="en-US"/>
              </w:rPr>
              <w:t>To further develop learners’ experiences through the development of rich, child-adult interactions. (RTA, 2016)</w:t>
            </w:r>
          </w:p>
          <w:p w14:paraId="25BED797" w14:textId="77777777" w:rsidR="006D54E2" w:rsidRPr="00440033" w:rsidRDefault="006D54E2" w:rsidP="008C4A6A">
            <w:pPr>
              <w:rPr>
                <w:b/>
              </w:rPr>
            </w:pPr>
          </w:p>
        </w:tc>
      </w:tr>
      <w:tr w:rsidR="006D54E2" w14:paraId="5ABDB05D" w14:textId="77777777" w:rsidTr="7C0BA2AF">
        <w:tc>
          <w:tcPr>
            <w:tcW w:w="5243" w:type="dxa"/>
            <w:tcBorders>
              <w:right w:val="single" w:sz="4" w:space="0" w:color="auto"/>
            </w:tcBorders>
            <w:shd w:val="clear" w:color="auto" w:fill="D9D9D9" w:themeFill="background1" w:themeFillShade="D9"/>
          </w:tcPr>
          <w:p w14:paraId="2934BC4E" w14:textId="77777777" w:rsidR="006D54E2" w:rsidRPr="00934701" w:rsidRDefault="006D54E2" w:rsidP="008C4A6A">
            <w:pPr>
              <w:rPr>
                <w:sz w:val="18"/>
                <w:szCs w:val="18"/>
              </w:rPr>
            </w:pPr>
            <w:r w:rsidRPr="00934701">
              <w:rPr>
                <w:sz w:val="18"/>
                <w:szCs w:val="18"/>
              </w:rPr>
              <w:t xml:space="preserve">Person(s) Responsible  </w:t>
            </w:r>
          </w:p>
          <w:p w14:paraId="6728D81F"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24F80AA9" w14:textId="77777777" w:rsidR="006D54E2" w:rsidRPr="00440033" w:rsidRDefault="006D54E2" w:rsidP="008C4A6A">
            <w:pPr>
              <w:rPr>
                <w:b/>
              </w:rPr>
            </w:pPr>
          </w:p>
        </w:tc>
      </w:tr>
    </w:tbl>
    <w:p w14:paraId="074D2409" w14:textId="77777777" w:rsidR="006D54E2" w:rsidRDefault="006D54E2" w:rsidP="001C3D8E"/>
    <w:p w14:paraId="6C8F09D4" w14:textId="4678F623" w:rsidR="006D54E2" w:rsidRDefault="006D54E2" w:rsidP="001C3D8E"/>
    <w:tbl>
      <w:tblPr>
        <w:tblStyle w:val="TableGrid"/>
        <w:tblW w:w="15735" w:type="dxa"/>
        <w:tblInd w:w="-5" w:type="dxa"/>
        <w:tblLook w:val="04A0" w:firstRow="1" w:lastRow="0" w:firstColumn="1" w:lastColumn="0" w:noHBand="0" w:noVBand="1"/>
      </w:tblPr>
      <w:tblGrid>
        <w:gridCol w:w="2127"/>
        <w:gridCol w:w="2906"/>
        <w:gridCol w:w="637"/>
        <w:gridCol w:w="2977"/>
        <w:gridCol w:w="2977"/>
        <w:gridCol w:w="4111"/>
      </w:tblGrid>
      <w:tr w:rsidR="006D54E2" w:rsidRPr="00695C46" w14:paraId="648E574A" w14:textId="77777777" w:rsidTr="44E5D9A1">
        <w:tc>
          <w:tcPr>
            <w:tcW w:w="15735" w:type="dxa"/>
            <w:gridSpan w:val="6"/>
          </w:tcPr>
          <w:p w14:paraId="122D07BB" w14:textId="77777777" w:rsidR="006D54E2" w:rsidRPr="00695C46" w:rsidRDefault="006D54E2" w:rsidP="008C4A6A">
            <w:pPr>
              <w:rPr>
                <w:rFonts w:cs="Arial"/>
                <w:sz w:val="16"/>
                <w:szCs w:val="16"/>
              </w:rPr>
            </w:pPr>
            <w:r w:rsidRPr="00695C46">
              <w:rPr>
                <w:rFonts w:cs="Arial"/>
                <w:b/>
                <w:bCs/>
                <w:sz w:val="16"/>
                <w:szCs w:val="16"/>
              </w:rPr>
              <w:lastRenderedPageBreak/>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00108CC1" w14:textId="77777777" w:rsidTr="44E5D9A1">
        <w:tc>
          <w:tcPr>
            <w:tcW w:w="5033" w:type="dxa"/>
            <w:gridSpan w:val="2"/>
            <w:shd w:val="clear" w:color="auto" w:fill="D9D9D9" w:themeFill="background1" w:themeFillShade="D9"/>
          </w:tcPr>
          <w:p w14:paraId="43B7A13A" w14:textId="77777777" w:rsidR="006D54E2" w:rsidRPr="00695C46" w:rsidRDefault="006D54E2" w:rsidP="008C4A6A">
            <w:pPr>
              <w:rPr>
                <w:rFonts w:cs="Arial"/>
                <w:b/>
                <w:bCs/>
                <w:sz w:val="24"/>
                <w:szCs w:val="24"/>
              </w:rPr>
            </w:pPr>
            <w:r>
              <w:rPr>
                <w:rFonts w:cs="Arial"/>
                <w:b/>
                <w:bCs/>
                <w:sz w:val="24"/>
                <w:szCs w:val="24"/>
              </w:rPr>
              <w:t xml:space="preserve">NIF Priority: </w:t>
            </w:r>
          </w:p>
        </w:tc>
        <w:tc>
          <w:tcPr>
            <w:tcW w:w="10702" w:type="dxa"/>
            <w:gridSpan w:val="4"/>
            <w:shd w:val="clear" w:color="auto" w:fill="D9D9D9" w:themeFill="background1" w:themeFillShade="D9"/>
          </w:tcPr>
          <w:p w14:paraId="76B104C2" w14:textId="77777777" w:rsidR="006D54E2" w:rsidRPr="00695C46" w:rsidRDefault="006D54E2" w:rsidP="008C4A6A">
            <w:pPr>
              <w:rPr>
                <w:rFonts w:cs="Arial"/>
                <w:b/>
                <w:bCs/>
                <w:sz w:val="24"/>
                <w:szCs w:val="24"/>
              </w:rPr>
            </w:pPr>
            <w:r>
              <w:rPr>
                <w:rFonts w:cs="Arial"/>
                <w:b/>
                <w:bCs/>
                <w:sz w:val="24"/>
                <w:szCs w:val="24"/>
              </w:rPr>
              <w:t>NIF Driver:</w:t>
            </w:r>
          </w:p>
        </w:tc>
      </w:tr>
      <w:tr w:rsidR="006D54E2" w:rsidRPr="00695C46" w14:paraId="74473B13" w14:textId="77777777" w:rsidTr="44E5D9A1">
        <w:tc>
          <w:tcPr>
            <w:tcW w:w="5033" w:type="dxa"/>
            <w:gridSpan w:val="2"/>
            <w:shd w:val="clear" w:color="auto" w:fill="D9D9D9" w:themeFill="background1" w:themeFillShade="D9"/>
          </w:tcPr>
          <w:p w14:paraId="15F46869" w14:textId="77777777" w:rsidR="006D54E2" w:rsidRPr="00695C46" w:rsidRDefault="006D54E2" w:rsidP="008C4A6A">
            <w:pPr>
              <w:rPr>
                <w:rFonts w:cs="Arial"/>
                <w:b/>
                <w:bCs/>
                <w:sz w:val="24"/>
                <w:szCs w:val="24"/>
              </w:rPr>
            </w:pPr>
            <w:r>
              <w:rPr>
                <w:rFonts w:cs="Arial"/>
                <w:b/>
                <w:bCs/>
                <w:sz w:val="24"/>
                <w:szCs w:val="24"/>
              </w:rPr>
              <w:t>NLC Priority:</w:t>
            </w:r>
          </w:p>
        </w:tc>
        <w:tc>
          <w:tcPr>
            <w:tcW w:w="10702" w:type="dxa"/>
            <w:gridSpan w:val="4"/>
            <w:shd w:val="clear" w:color="auto" w:fill="D9D9D9" w:themeFill="background1" w:themeFillShade="D9"/>
          </w:tcPr>
          <w:p w14:paraId="5C5642A2" w14:textId="77777777" w:rsidR="006D54E2" w:rsidRPr="00695C46" w:rsidRDefault="006D54E2" w:rsidP="008C4A6A">
            <w:pPr>
              <w:rPr>
                <w:rFonts w:cs="Arial"/>
                <w:sz w:val="24"/>
                <w:szCs w:val="24"/>
              </w:rPr>
            </w:pPr>
            <w:r>
              <w:rPr>
                <w:rFonts w:cs="Arial"/>
                <w:b/>
                <w:bCs/>
                <w:sz w:val="24"/>
                <w:szCs w:val="24"/>
              </w:rPr>
              <w:t>QI:</w:t>
            </w:r>
          </w:p>
        </w:tc>
      </w:tr>
      <w:tr w:rsidR="006D54E2" w14:paraId="0A59BA2E" w14:textId="77777777" w:rsidTr="44E5D9A1">
        <w:tc>
          <w:tcPr>
            <w:tcW w:w="5033" w:type="dxa"/>
            <w:gridSpan w:val="2"/>
            <w:shd w:val="clear" w:color="auto" w:fill="D9D9D9" w:themeFill="background1" w:themeFillShade="D9"/>
          </w:tcPr>
          <w:p w14:paraId="6BB24A0D" w14:textId="77777777" w:rsidR="006D54E2" w:rsidRDefault="006D54E2" w:rsidP="008C4A6A">
            <w:pPr>
              <w:rPr>
                <w:rFonts w:cs="Arial"/>
                <w:b/>
                <w:bCs/>
                <w:sz w:val="24"/>
                <w:szCs w:val="24"/>
              </w:rPr>
            </w:pPr>
            <w:r>
              <w:rPr>
                <w:rFonts w:cs="Arial"/>
                <w:b/>
                <w:bCs/>
                <w:sz w:val="24"/>
                <w:szCs w:val="24"/>
              </w:rPr>
              <w:t>PEF Intervention:</w:t>
            </w:r>
          </w:p>
        </w:tc>
        <w:tc>
          <w:tcPr>
            <w:tcW w:w="10702" w:type="dxa"/>
            <w:gridSpan w:val="4"/>
            <w:shd w:val="clear" w:color="auto" w:fill="D9D9D9" w:themeFill="background1" w:themeFillShade="D9"/>
          </w:tcPr>
          <w:p w14:paraId="31CFC232" w14:textId="77777777" w:rsidR="006D54E2" w:rsidRDefault="006D54E2" w:rsidP="008C4A6A">
            <w:pPr>
              <w:rPr>
                <w:rFonts w:cs="Arial"/>
                <w:b/>
                <w:bCs/>
                <w:sz w:val="24"/>
                <w:szCs w:val="24"/>
              </w:rPr>
            </w:pPr>
            <w:r>
              <w:rPr>
                <w:rFonts w:cs="Arial"/>
                <w:b/>
                <w:bCs/>
                <w:sz w:val="24"/>
                <w:szCs w:val="24"/>
              </w:rPr>
              <w:t>Developing in Faith/UNCRC:</w:t>
            </w:r>
          </w:p>
        </w:tc>
      </w:tr>
      <w:tr w:rsidR="006D54E2" w:rsidRPr="00D17AA8" w14:paraId="40067D24" w14:textId="77777777" w:rsidTr="44E5D9A1">
        <w:tc>
          <w:tcPr>
            <w:tcW w:w="15735" w:type="dxa"/>
            <w:gridSpan w:val="6"/>
            <w:shd w:val="clear" w:color="auto" w:fill="D9D9D9" w:themeFill="background1" w:themeFillShade="D9"/>
          </w:tcPr>
          <w:p w14:paraId="2F482B29" w14:textId="740A5F8B" w:rsidR="006D54E2" w:rsidRPr="00D17AA8" w:rsidRDefault="006D54E2" w:rsidP="008C4A6A">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7EACA36D" w14:textId="77777777" w:rsidR="006D54E2" w:rsidRPr="00D17AA8" w:rsidRDefault="006D54E2" w:rsidP="008C4A6A">
            <w:pPr>
              <w:rPr>
                <w:rFonts w:cs="Arial"/>
                <w:sz w:val="24"/>
                <w:szCs w:val="24"/>
                <w:u w:val="single"/>
              </w:rPr>
            </w:pPr>
          </w:p>
        </w:tc>
      </w:tr>
      <w:tr w:rsidR="006D54E2" w:rsidRPr="007A6703" w14:paraId="24F0C9F4" w14:textId="77777777" w:rsidTr="44E5D9A1">
        <w:tc>
          <w:tcPr>
            <w:tcW w:w="15735" w:type="dxa"/>
            <w:gridSpan w:val="6"/>
            <w:shd w:val="clear" w:color="auto" w:fill="auto"/>
          </w:tcPr>
          <w:p w14:paraId="53FBA153" w14:textId="77777777" w:rsidR="006D54E2" w:rsidRPr="007A6703" w:rsidRDefault="141E63B9" w:rsidP="7C0BA2AF">
            <w:pPr>
              <w:rPr>
                <w:i/>
                <w:iCs/>
              </w:rPr>
            </w:pPr>
            <w:r w:rsidRPr="7C0BA2AF">
              <w:rPr>
                <w:rFonts w:cs="Arial"/>
                <w:b/>
                <w:bCs/>
              </w:rPr>
              <w:t>RATIONALE (WHY?)</w:t>
            </w:r>
            <w:r w:rsidRPr="7C0BA2AF">
              <w:rPr>
                <w:i/>
                <w:iCs/>
              </w:rPr>
              <w:t xml:space="preserve"> </w:t>
            </w:r>
            <w:r w:rsidRPr="7C0BA2AF">
              <w:rPr>
                <w:sz w:val="16"/>
                <w:szCs w:val="16"/>
              </w:rPr>
              <w:t>Why have you identified this as priority?  What data did you have to support this?</w:t>
            </w:r>
          </w:p>
          <w:p w14:paraId="0466062A" w14:textId="2396AAFB" w:rsidR="7E60539F" w:rsidRDefault="7E60539F" w:rsidP="7C0BA2AF">
            <w:r w:rsidRPr="7C0BA2AF">
              <w:t>Staff self-evaluation highlights</w:t>
            </w:r>
          </w:p>
          <w:p w14:paraId="7768BF6C" w14:textId="02BD391E" w:rsidR="006D54E2" w:rsidRPr="007A6703" w:rsidRDefault="7E60539F" w:rsidP="008C4A6A">
            <w:pPr>
              <w:rPr>
                <w:rFonts w:cs="Arial"/>
              </w:rPr>
            </w:pPr>
            <w:r w:rsidRPr="7C0BA2AF">
              <w:rPr>
                <w:rFonts w:cs="Arial"/>
              </w:rPr>
              <w:t xml:space="preserve">External scrutiny through VSE advises practitioners to build on the use of the ‘language of learning’ </w:t>
            </w:r>
          </w:p>
          <w:p w14:paraId="58CF1954" w14:textId="7E19E32D" w:rsidR="7C0BA2AF" w:rsidRDefault="7C0BA2AF" w:rsidP="7C0BA2AF">
            <w:pPr>
              <w:rPr>
                <w:rFonts w:cs="Arial"/>
              </w:rPr>
            </w:pPr>
          </w:p>
          <w:p w14:paraId="08847D03" w14:textId="77777777" w:rsidR="006D54E2" w:rsidRPr="007A6703" w:rsidRDefault="006D54E2" w:rsidP="008C4A6A">
            <w:pPr>
              <w:rPr>
                <w:rFonts w:cs="Arial"/>
              </w:rPr>
            </w:pPr>
          </w:p>
          <w:p w14:paraId="5DBC896C" w14:textId="77777777" w:rsidR="006D54E2" w:rsidRPr="007A6703" w:rsidRDefault="006D54E2" w:rsidP="008C4A6A">
            <w:pPr>
              <w:rPr>
                <w:rFonts w:cs="Arial"/>
              </w:rPr>
            </w:pPr>
          </w:p>
        </w:tc>
      </w:tr>
      <w:tr w:rsidR="006D54E2" w14:paraId="5327EBEA" w14:textId="77777777" w:rsidTr="44E5D9A1">
        <w:tc>
          <w:tcPr>
            <w:tcW w:w="15735" w:type="dxa"/>
            <w:gridSpan w:val="6"/>
            <w:shd w:val="clear" w:color="auto" w:fill="auto"/>
          </w:tcPr>
          <w:p w14:paraId="448067B0" w14:textId="77777777" w:rsidR="006D54E2" w:rsidRPr="002E5847" w:rsidRDefault="006D54E2" w:rsidP="008C4A6A">
            <w:pPr>
              <w:spacing w:line="256" w:lineRule="auto"/>
              <w:rPr>
                <w:b/>
                <w:sz w:val="18"/>
                <w:szCs w:val="18"/>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0D16A0CF" w14:textId="77777777" w:rsidR="006D54E2" w:rsidRDefault="006D54E2" w:rsidP="008C4A6A">
            <w:pPr>
              <w:rPr>
                <w:rFonts w:cs="Arial"/>
                <w:b/>
                <w:bCs/>
              </w:rPr>
            </w:pPr>
          </w:p>
          <w:p w14:paraId="3823DED2" w14:textId="77777777" w:rsidR="006D54E2" w:rsidRDefault="006D54E2" w:rsidP="008C4A6A">
            <w:pPr>
              <w:rPr>
                <w:rFonts w:cs="Arial"/>
                <w:b/>
                <w:bCs/>
              </w:rPr>
            </w:pPr>
          </w:p>
        </w:tc>
      </w:tr>
      <w:tr w:rsidR="006D54E2" w:rsidRPr="008A6EC1" w14:paraId="4A2DE34C" w14:textId="77777777" w:rsidTr="44E5D9A1">
        <w:tc>
          <w:tcPr>
            <w:tcW w:w="2127" w:type="dxa"/>
            <w:shd w:val="clear" w:color="auto" w:fill="D9D9D9" w:themeFill="background1" w:themeFillShade="D9"/>
          </w:tcPr>
          <w:p w14:paraId="3D9250BE" w14:textId="77777777" w:rsidR="006D54E2" w:rsidRPr="008A6EC1" w:rsidRDefault="006D54E2" w:rsidP="008C4A6A">
            <w:pPr>
              <w:rPr>
                <w:rFonts w:cs="Arial"/>
                <w:b/>
                <w:bCs/>
                <w:u w:val="single"/>
              </w:rPr>
            </w:pPr>
            <w:r w:rsidRPr="008A6EC1">
              <w:rPr>
                <w:rFonts w:cs="Arial"/>
                <w:b/>
                <w:bCs/>
                <w:u w:val="single"/>
              </w:rPr>
              <w:t>EXPECTED IMPACT</w:t>
            </w:r>
          </w:p>
          <w:p w14:paraId="31304F9B" w14:textId="77777777" w:rsidR="006D54E2" w:rsidRPr="008A6EC1" w:rsidRDefault="006D54E2" w:rsidP="008C4A6A">
            <w:pPr>
              <w:rPr>
                <w:rFonts w:cs="Arial"/>
                <w:b/>
                <w:bCs/>
                <w:u w:val="single"/>
              </w:rPr>
            </w:pPr>
            <w:r w:rsidRPr="008A6EC1">
              <w:rPr>
                <w:rFonts w:cs="Arial"/>
                <w:b/>
                <w:bCs/>
                <w:u w:val="single"/>
              </w:rPr>
              <w:t>(SHORT TERM TARGETS)</w:t>
            </w:r>
          </w:p>
        </w:tc>
        <w:tc>
          <w:tcPr>
            <w:tcW w:w="3543" w:type="dxa"/>
            <w:gridSpan w:val="2"/>
            <w:shd w:val="clear" w:color="auto" w:fill="D9D9D9" w:themeFill="background1" w:themeFillShade="D9"/>
          </w:tcPr>
          <w:p w14:paraId="256ACB32" w14:textId="77777777" w:rsidR="006D54E2" w:rsidRPr="008A6EC1" w:rsidRDefault="006D54E2" w:rsidP="008C4A6A">
            <w:pPr>
              <w:rPr>
                <w:b/>
                <w:bCs/>
                <w:u w:val="single"/>
              </w:rPr>
            </w:pPr>
            <w:r w:rsidRPr="008A6EC1">
              <w:rPr>
                <w:b/>
                <w:bCs/>
                <w:u w:val="single"/>
              </w:rPr>
              <w:t>INTERVENTIONS/ACTIONS TO SUPPORT IMPROVEMENT: HOW?</w:t>
            </w:r>
          </w:p>
          <w:p w14:paraId="0D02077F" w14:textId="77777777" w:rsidR="006D54E2" w:rsidRPr="008A6EC1" w:rsidRDefault="006D54E2" w:rsidP="008C4A6A">
            <w:pPr>
              <w:rPr>
                <w:rFonts w:cs="Arial"/>
                <w:b/>
                <w:bCs/>
                <w:u w:val="single"/>
              </w:rPr>
            </w:pPr>
          </w:p>
        </w:tc>
        <w:tc>
          <w:tcPr>
            <w:tcW w:w="2977" w:type="dxa"/>
            <w:shd w:val="clear" w:color="auto" w:fill="D9D9D9" w:themeFill="background1" w:themeFillShade="D9"/>
          </w:tcPr>
          <w:p w14:paraId="21E64DCF" w14:textId="77777777" w:rsidR="006D54E2" w:rsidRPr="008A6EC1" w:rsidRDefault="006D54E2" w:rsidP="008C4A6A">
            <w:pPr>
              <w:rPr>
                <w:b/>
                <w:bCs/>
                <w:u w:val="single"/>
              </w:rPr>
            </w:pPr>
            <w:r w:rsidRPr="008A6EC1">
              <w:rPr>
                <w:b/>
                <w:bCs/>
                <w:u w:val="single"/>
              </w:rPr>
              <w:t>HOW WILL YOU TRACK PROGRESS?</w:t>
            </w:r>
          </w:p>
          <w:p w14:paraId="1B43BA4B" w14:textId="77777777" w:rsidR="006D54E2" w:rsidRPr="008A6EC1" w:rsidRDefault="006D54E2" w:rsidP="008C4A6A">
            <w:pPr>
              <w:rPr>
                <w:rFonts w:cs="Arial"/>
                <w:b/>
                <w:bCs/>
                <w:u w:val="single"/>
              </w:rPr>
            </w:pPr>
            <w:r w:rsidRPr="008A6EC1">
              <w:rPr>
                <w:b/>
                <w:bCs/>
                <w:u w:val="single"/>
              </w:rPr>
              <w:t>MEASURES</w:t>
            </w:r>
          </w:p>
        </w:tc>
        <w:tc>
          <w:tcPr>
            <w:tcW w:w="2977" w:type="dxa"/>
            <w:shd w:val="clear" w:color="auto" w:fill="D9D9D9" w:themeFill="background1" w:themeFillShade="D9"/>
          </w:tcPr>
          <w:p w14:paraId="104E9CA6" w14:textId="7A60D0C3"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Pr>
          <w:p w14:paraId="32DC5822" w14:textId="7C57A95C"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3496A8D2" w14:textId="77777777" w:rsidTr="44E5D9A1">
        <w:tc>
          <w:tcPr>
            <w:tcW w:w="2127" w:type="dxa"/>
            <w:shd w:val="clear" w:color="auto" w:fill="D9D9D9" w:themeFill="background1" w:themeFillShade="D9"/>
          </w:tcPr>
          <w:p w14:paraId="5D75B75E" w14:textId="4D0053E0" w:rsidR="006D54E2" w:rsidRDefault="006D54E2" w:rsidP="008C4A6A">
            <w:pPr>
              <w:rPr>
                <w:rFonts w:cs="Arial"/>
                <w:b/>
                <w:bCs/>
              </w:rPr>
            </w:pPr>
            <w:r w:rsidRPr="004B783A">
              <w:rPr>
                <w:sz w:val="16"/>
                <w:szCs w:val="16"/>
              </w:rPr>
              <w:t>What will be the benefit for learners (be specific</w:t>
            </w:r>
            <w:r w:rsidR="004B783A">
              <w:rPr>
                <w:sz w:val="16"/>
                <w:szCs w:val="16"/>
              </w:rPr>
              <w:t>)?</w:t>
            </w:r>
          </w:p>
        </w:tc>
        <w:tc>
          <w:tcPr>
            <w:tcW w:w="3543" w:type="dxa"/>
            <w:gridSpan w:val="2"/>
            <w:shd w:val="clear" w:color="auto" w:fill="D9D9D9" w:themeFill="background1" w:themeFillShade="D9"/>
          </w:tcPr>
          <w:p w14:paraId="08088C69" w14:textId="209EA64C" w:rsidR="006D54E2" w:rsidRDefault="006D54E2" w:rsidP="008C4A6A">
            <w:r w:rsidRPr="008A6EC1">
              <w:rPr>
                <w:sz w:val="16"/>
                <w:szCs w:val="16"/>
              </w:rPr>
              <w:t>What are you going to do to make the change?  What key actions are required? Consider links to the NIF Drivers</w:t>
            </w:r>
            <w:r w:rsidR="002353E6">
              <w:rPr>
                <w:sz w:val="16"/>
                <w:szCs w:val="16"/>
              </w:rPr>
              <w:t>.</w:t>
            </w:r>
          </w:p>
        </w:tc>
        <w:tc>
          <w:tcPr>
            <w:tcW w:w="2977" w:type="dxa"/>
            <w:shd w:val="clear" w:color="auto" w:fill="D9D9D9" w:themeFill="background1" w:themeFillShade="D9"/>
          </w:tcPr>
          <w:p w14:paraId="4AFF43E7" w14:textId="77777777" w:rsidR="006D54E2" w:rsidRDefault="006D54E2" w:rsidP="008C4A6A">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3DDCD1C1" w14:textId="77777777" w:rsidR="006D54E2" w:rsidRDefault="006D54E2" w:rsidP="008C4A6A">
            <w:pPr>
              <w:rPr>
                <w:rFonts w:cs="Arial"/>
                <w:b/>
                <w:bCs/>
              </w:rPr>
            </w:pPr>
          </w:p>
        </w:tc>
        <w:tc>
          <w:tcPr>
            <w:tcW w:w="4111" w:type="dxa"/>
            <w:shd w:val="clear" w:color="auto" w:fill="D9D9D9" w:themeFill="background1" w:themeFillShade="D9"/>
          </w:tcPr>
          <w:p w14:paraId="5B67B4F9" w14:textId="77777777" w:rsidR="006D54E2" w:rsidRDefault="006D54E2" w:rsidP="008C4A6A">
            <w:pPr>
              <w:rPr>
                <w:rFonts w:cs="Arial"/>
                <w:b/>
                <w:bCs/>
              </w:rPr>
            </w:pPr>
          </w:p>
        </w:tc>
      </w:tr>
      <w:tr w:rsidR="006D54E2" w14:paraId="2EDF3821" w14:textId="77777777" w:rsidTr="44E5D9A1">
        <w:trPr>
          <w:trHeight w:val="8685"/>
        </w:trPr>
        <w:tc>
          <w:tcPr>
            <w:tcW w:w="2127" w:type="dxa"/>
            <w:shd w:val="clear" w:color="auto" w:fill="auto"/>
          </w:tcPr>
          <w:p w14:paraId="41FE9E2F" w14:textId="0B8CAB18" w:rsidR="006D54E2" w:rsidRDefault="7A56A2BC" w:rsidP="44E5D9A1">
            <w:r w:rsidRPr="44E5D9A1">
              <w:rPr>
                <w:rFonts w:eastAsia="Arial" w:cs="Arial"/>
                <w:color w:val="000000" w:themeColor="text1"/>
              </w:rPr>
              <w:lastRenderedPageBreak/>
              <w:t xml:space="preserve">Learners will benefit from staff interactions that are attuned to the developmental stages of children, so that children are supported and challenged. </w:t>
            </w:r>
          </w:p>
          <w:p w14:paraId="36D68220" w14:textId="541B0CEA" w:rsidR="006D54E2" w:rsidRDefault="006D54E2" w:rsidP="44E5D9A1">
            <w:pPr>
              <w:rPr>
                <w:rFonts w:eastAsia="Arial" w:cs="Arial"/>
                <w:color w:val="000000" w:themeColor="text1"/>
              </w:rPr>
            </w:pPr>
          </w:p>
          <w:p w14:paraId="12D75D81" w14:textId="792F004D" w:rsidR="006D54E2" w:rsidRDefault="006D54E2" w:rsidP="44E5D9A1">
            <w:pPr>
              <w:rPr>
                <w:rFonts w:eastAsia="Arial" w:cs="Arial"/>
              </w:rPr>
            </w:pPr>
          </w:p>
        </w:tc>
        <w:tc>
          <w:tcPr>
            <w:tcW w:w="3543" w:type="dxa"/>
            <w:gridSpan w:val="2"/>
            <w:shd w:val="clear" w:color="auto" w:fill="auto"/>
          </w:tcPr>
          <w:p w14:paraId="08F88217" w14:textId="31EC245F" w:rsidR="006D54E2" w:rsidRDefault="7A56A2BC" w:rsidP="44E5D9A1">
            <w:r w:rsidRPr="44E5D9A1">
              <w:rPr>
                <w:rFonts w:eastAsia="Arial" w:cs="Arial"/>
                <w:color w:val="000000" w:themeColor="text1"/>
              </w:rPr>
              <w:t>Use a range of communication and interaction strategies including describing and commenting on learning and handing over conversational control to children.</w:t>
            </w:r>
          </w:p>
          <w:p w14:paraId="2E327BA0" w14:textId="31EC245F" w:rsidR="006D54E2" w:rsidRDefault="7A56A2BC" w:rsidP="44E5D9A1">
            <w:r w:rsidRPr="44E5D9A1">
              <w:rPr>
                <w:rFonts w:eastAsia="Arial" w:cs="Arial"/>
                <w:color w:val="000000" w:themeColor="text1"/>
              </w:rPr>
              <w:t xml:space="preserve"> </w:t>
            </w:r>
          </w:p>
          <w:p w14:paraId="6C589882" w14:textId="31EC245F" w:rsidR="006D54E2" w:rsidRDefault="7A56A2BC" w:rsidP="44E5D9A1">
            <w:r w:rsidRPr="44E5D9A1">
              <w:rPr>
                <w:rFonts w:eastAsia="Arial" w:cs="Arial"/>
                <w:color w:val="000000" w:themeColor="text1"/>
              </w:rPr>
              <w:t xml:space="preserve">Pose questions which encourage my inquiry such as “I wonder if…” to extend children’s emerging ability to verbalise their thoughts on their learning.  </w:t>
            </w:r>
          </w:p>
          <w:p w14:paraId="39220DD3" w14:textId="31EC245F" w:rsidR="006D54E2" w:rsidRDefault="7A56A2BC" w:rsidP="44E5D9A1">
            <w:r w:rsidRPr="44E5D9A1">
              <w:rPr>
                <w:rFonts w:eastAsia="Arial" w:cs="Arial"/>
                <w:color w:val="000000" w:themeColor="text1"/>
              </w:rPr>
              <w:t xml:space="preserve"> </w:t>
            </w:r>
          </w:p>
          <w:p w14:paraId="36976777" w14:textId="31EC245F" w:rsidR="006D54E2" w:rsidRDefault="7A56A2BC" w:rsidP="44E5D9A1">
            <w:r w:rsidRPr="44E5D9A1">
              <w:rPr>
                <w:rFonts w:eastAsia="Arial" w:cs="Arial"/>
                <w:color w:val="000000" w:themeColor="text1"/>
              </w:rPr>
              <w:t xml:space="preserve">Work together with children to solve problems, clarify concepts. Staff will use higher order thinking skills cue cards that will be displayed around the environment. </w:t>
            </w:r>
          </w:p>
          <w:p w14:paraId="7389C60A" w14:textId="31EC245F" w:rsidR="006D54E2" w:rsidRDefault="7A56A2BC" w:rsidP="44E5D9A1">
            <w:r w:rsidRPr="44E5D9A1">
              <w:rPr>
                <w:rFonts w:eastAsia="Arial" w:cs="Arial"/>
                <w:color w:val="000000" w:themeColor="text1"/>
              </w:rPr>
              <w:t xml:space="preserve"> </w:t>
            </w:r>
          </w:p>
          <w:p w14:paraId="10796CD3" w14:textId="31EC245F" w:rsidR="006D54E2" w:rsidRDefault="7A56A2BC" w:rsidP="44E5D9A1">
            <w:r w:rsidRPr="44E5D9A1">
              <w:rPr>
                <w:rFonts w:eastAsia="Arial" w:cs="Arial"/>
                <w:color w:val="000000" w:themeColor="text1"/>
              </w:rPr>
              <w:t xml:space="preserve">We may often find it easier to talk about the activity children are engaging in, rather than the skills and attributes the children are developing. </w:t>
            </w:r>
          </w:p>
          <w:p w14:paraId="434EA835" w14:textId="31EC245F" w:rsidR="006D54E2" w:rsidRDefault="7A56A2BC" w:rsidP="44E5D9A1">
            <w:r w:rsidRPr="44E5D9A1">
              <w:rPr>
                <w:rFonts w:eastAsia="Arial" w:cs="Arial"/>
                <w:color w:val="000000" w:themeColor="text1"/>
              </w:rPr>
              <w:t xml:space="preserve"> </w:t>
            </w:r>
          </w:p>
          <w:p w14:paraId="5A142700" w14:textId="31EC245F" w:rsidR="006D54E2" w:rsidRDefault="7A56A2BC" w:rsidP="44E5D9A1">
            <w:r w:rsidRPr="44E5D9A1">
              <w:rPr>
                <w:rFonts w:eastAsia="Arial" w:cs="Arial"/>
                <w:color w:val="000000" w:themeColor="text1"/>
              </w:rPr>
              <w:t>Professional visits to cluster establishments to share good practice.</w:t>
            </w:r>
          </w:p>
          <w:p w14:paraId="6F85A27D" w14:textId="31EC245F" w:rsidR="006D54E2" w:rsidRDefault="7A56A2BC" w:rsidP="44E5D9A1">
            <w:r w:rsidRPr="44E5D9A1">
              <w:rPr>
                <w:rFonts w:eastAsia="Arial" w:cs="Arial"/>
                <w:color w:val="000000" w:themeColor="text1"/>
              </w:rPr>
              <w:t xml:space="preserve"> </w:t>
            </w:r>
          </w:p>
          <w:p w14:paraId="17DA5AE6" w14:textId="31EC245F" w:rsidR="006D54E2" w:rsidRDefault="7A56A2BC" w:rsidP="44E5D9A1">
            <w:r w:rsidRPr="44E5D9A1">
              <w:rPr>
                <w:rFonts w:eastAsia="Arial" w:cs="Arial"/>
                <w:color w:val="000000" w:themeColor="text1"/>
              </w:rPr>
              <w:t>Staff will engage with early years CLPL and professional reading to enhance quality interactions.</w:t>
            </w:r>
          </w:p>
          <w:p w14:paraId="6B2ACFD7" w14:textId="31EC245F" w:rsidR="006D54E2" w:rsidRDefault="006D54E2" w:rsidP="44E5D9A1">
            <w:pPr>
              <w:rPr>
                <w:rFonts w:eastAsia="Arial" w:cs="Arial"/>
              </w:rPr>
            </w:pPr>
          </w:p>
        </w:tc>
        <w:tc>
          <w:tcPr>
            <w:tcW w:w="2977" w:type="dxa"/>
            <w:shd w:val="clear" w:color="auto" w:fill="auto"/>
          </w:tcPr>
          <w:p w14:paraId="6FA7513F" w14:textId="11A4C4C0" w:rsidR="006D54E2" w:rsidRDefault="7A56A2BC" w:rsidP="008C4A6A">
            <w:r w:rsidRPr="44E5D9A1">
              <w:rPr>
                <w:rFonts w:eastAsia="Arial" w:cs="Arial"/>
                <w:color w:val="000000" w:themeColor="text1"/>
              </w:rPr>
              <w:t xml:space="preserve">Effective use of higher order thinking skills and questioning observed within the learning environment. </w:t>
            </w:r>
          </w:p>
          <w:p w14:paraId="522300F7" w14:textId="5624F740" w:rsidR="006D54E2" w:rsidRDefault="7A56A2BC" w:rsidP="008C4A6A">
            <w:r w:rsidRPr="44E5D9A1">
              <w:rPr>
                <w:rFonts w:eastAsia="Arial" w:cs="Arial"/>
                <w:color w:val="000000" w:themeColor="text1"/>
              </w:rPr>
              <w:t xml:space="preserve"> </w:t>
            </w:r>
          </w:p>
          <w:p w14:paraId="329920C3" w14:textId="283E4573" w:rsidR="006D54E2" w:rsidRDefault="7A56A2BC" w:rsidP="008C4A6A">
            <w:r w:rsidRPr="44E5D9A1">
              <w:rPr>
                <w:rFonts w:eastAsia="Arial" w:cs="Arial"/>
                <w:color w:val="000000" w:themeColor="text1"/>
              </w:rPr>
              <w:t xml:space="preserve">Peer observation on staff use of ‘language of learning’ and how this is transferred onto children’s learning journals and twitter, sharing wider achievements. </w:t>
            </w:r>
          </w:p>
          <w:p w14:paraId="4B13A29A" w14:textId="0DFF2113" w:rsidR="006D54E2" w:rsidRDefault="7A56A2BC" w:rsidP="008C4A6A">
            <w:r w:rsidRPr="44E5D9A1">
              <w:rPr>
                <w:rFonts w:eastAsia="Arial" w:cs="Arial"/>
                <w:color w:val="000000" w:themeColor="text1"/>
              </w:rPr>
              <w:t xml:space="preserve"> </w:t>
            </w:r>
          </w:p>
          <w:p w14:paraId="59FBD4EA" w14:textId="2017F46E" w:rsidR="006D54E2" w:rsidRDefault="7A56A2BC" w:rsidP="008C4A6A">
            <w:r w:rsidRPr="44E5D9A1">
              <w:rPr>
                <w:rFonts w:eastAsia="Arial" w:cs="Arial"/>
                <w:color w:val="000000" w:themeColor="text1"/>
              </w:rPr>
              <w:t xml:space="preserve">Moderation of learning journals to staff and highlight high quality interactions. </w:t>
            </w:r>
          </w:p>
          <w:p w14:paraId="26A35194" w14:textId="115ABE79" w:rsidR="006D54E2" w:rsidRDefault="7A56A2BC" w:rsidP="008C4A6A">
            <w:r w:rsidRPr="44E5D9A1">
              <w:rPr>
                <w:rFonts w:eastAsia="Arial" w:cs="Arial"/>
                <w:color w:val="000000" w:themeColor="text1"/>
              </w:rPr>
              <w:t xml:space="preserve"> </w:t>
            </w:r>
          </w:p>
          <w:p w14:paraId="032346DC" w14:textId="5B2C3AC3" w:rsidR="006D54E2" w:rsidRDefault="7A56A2BC" w:rsidP="008C4A6A">
            <w:r w:rsidRPr="44E5D9A1">
              <w:rPr>
                <w:rFonts w:eastAsia="Arial" w:cs="Arial"/>
                <w:color w:val="000000" w:themeColor="text1"/>
              </w:rPr>
              <w:t xml:space="preserve">Have a good knowledge of what the Early Level of Curriculum for Excellence provides, and facilitate developmentally appropriate experiences that build on what children already know and can do, </w:t>
            </w:r>
          </w:p>
          <w:p w14:paraId="1C299FC3" w14:textId="4408D1FC" w:rsidR="006D54E2" w:rsidRDefault="7A56A2BC" w:rsidP="008C4A6A">
            <w:r w:rsidRPr="44E5D9A1">
              <w:rPr>
                <w:rFonts w:eastAsia="Arial" w:cs="Arial"/>
                <w:color w:val="000000" w:themeColor="text1"/>
              </w:rPr>
              <w:t xml:space="preserve"> </w:t>
            </w:r>
          </w:p>
          <w:p w14:paraId="32B1DFC0" w14:textId="13FF4CFB" w:rsidR="006D54E2" w:rsidRDefault="7A56A2BC" w:rsidP="008C4A6A">
            <w:r w:rsidRPr="44E5D9A1">
              <w:rPr>
                <w:rFonts w:eastAsia="Arial" w:cs="Arial"/>
                <w:color w:val="000000" w:themeColor="text1"/>
              </w:rPr>
              <w:t>Reflection on practice in the setting; looking outwards to collaborate and learn from others. This includes taking time to visit other settings to share practice and moderate approaches, read about child development and attend professional learning.</w:t>
            </w:r>
          </w:p>
          <w:p w14:paraId="64744ADD" w14:textId="5135D3A1" w:rsidR="006D54E2" w:rsidRDefault="006D54E2" w:rsidP="44E5D9A1">
            <w:pPr>
              <w:rPr>
                <w:rFonts w:cs="Arial"/>
                <w:b/>
                <w:bCs/>
              </w:rPr>
            </w:pPr>
          </w:p>
        </w:tc>
        <w:tc>
          <w:tcPr>
            <w:tcW w:w="2977" w:type="dxa"/>
            <w:shd w:val="clear" w:color="auto" w:fill="auto"/>
          </w:tcPr>
          <w:p w14:paraId="5C68DF85" w14:textId="77777777" w:rsidR="006D54E2" w:rsidRDefault="006D54E2" w:rsidP="008C4A6A">
            <w:pPr>
              <w:rPr>
                <w:rFonts w:cs="Arial"/>
                <w:b/>
                <w:bCs/>
              </w:rPr>
            </w:pPr>
          </w:p>
        </w:tc>
        <w:tc>
          <w:tcPr>
            <w:tcW w:w="4111" w:type="dxa"/>
            <w:shd w:val="clear" w:color="auto" w:fill="auto"/>
          </w:tcPr>
          <w:p w14:paraId="3E53C5FC" w14:textId="77777777" w:rsidR="006D54E2" w:rsidRDefault="006D54E2" w:rsidP="008C4A6A">
            <w:pPr>
              <w:rPr>
                <w:rFonts w:cs="Arial"/>
                <w:b/>
                <w:bCs/>
              </w:rPr>
            </w:pPr>
          </w:p>
        </w:tc>
      </w:tr>
      <w:tr w:rsidR="006D54E2" w14:paraId="6FD467C6" w14:textId="77777777" w:rsidTr="44E5D9A1">
        <w:tc>
          <w:tcPr>
            <w:tcW w:w="2127" w:type="dxa"/>
            <w:shd w:val="clear" w:color="auto" w:fill="auto"/>
          </w:tcPr>
          <w:p w14:paraId="4F3D9880" w14:textId="5956CF8B" w:rsidR="006D54E2" w:rsidRDefault="7A56A2BC" w:rsidP="008C4A6A">
            <w:r w:rsidRPr="44E5D9A1">
              <w:rPr>
                <w:rFonts w:eastAsia="Arial" w:cs="Arial"/>
                <w:color w:val="000000" w:themeColor="text1"/>
              </w:rPr>
              <w:t xml:space="preserve">Learners will benefit from increased parental support and understanding of quality interaction and using the ‘language of learning’ </w:t>
            </w:r>
          </w:p>
          <w:p w14:paraId="405610B3" w14:textId="7AE494F2" w:rsidR="006D54E2" w:rsidRDefault="006D54E2" w:rsidP="44E5D9A1">
            <w:pPr>
              <w:rPr>
                <w:rFonts w:eastAsia="Arial" w:cs="Arial"/>
                <w:color w:val="000000" w:themeColor="text1"/>
              </w:rPr>
            </w:pPr>
          </w:p>
          <w:p w14:paraId="44790CD3" w14:textId="0A8AE8AE" w:rsidR="006D54E2" w:rsidRDefault="006D54E2" w:rsidP="44E5D9A1">
            <w:pPr>
              <w:rPr>
                <w:rFonts w:cs="Arial"/>
                <w:b/>
                <w:bCs/>
              </w:rPr>
            </w:pPr>
          </w:p>
        </w:tc>
        <w:tc>
          <w:tcPr>
            <w:tcW w:w="3543" w:type="dxa"/>
            <w:gridSpan w:val="2"/>
            <w:shd w:val="clear" w:color="auto" w:fill="auto"/>
          </w:tcPr>
          <w:p w14:paraId="4A4CE3DD" w14:textId="7D686DA0" w:rsidR="006D54E2" w:rsidRDefault="7A56A2BC" w:rsidP="008C4A6A">
            <w:r w:rsidRPr="44E5D9A1">
              <w:rPr>
                <w:rFonts w:eastAsia="Arial" w:cs="Arial"/>
                <w:color w:val="000000" w:themeColor="text1"/>
              </w:rPr>
              <w:t xml:space="preserve">Parent workshops raising awareness of quality interactions  </w:t>
            </w:r>
          </w:p>
          <w:p w14:paraId="2106300A" w14:textId="09E05717" w:rsidR="006D54E2" w:rsidRDefault="7A56A2BC" w:rsidP="008C4A6A">
            <w:r w:rsidRPr="44E5D9A1">
              <w:rPr>
                <w:rFonts w:eastAsia="Arial" w:cs="Arial"/>
                <w:color w:val="000000" w:themeColor="text1"/>
              </w:rPr>
              <w:t xml:space="preserve"> </w:t>
            </w:r>
          </w:p>
          <w:p w14:paraId="6F6130B5" w14:textId="2F74F756" w:rsidR="006D54E2" w:rsidRDefault="7A56A2BC" w:rsidP="008C4A6A">
            <w:r w:rsidRPr="44E5D9A1">
              <w:rPr>
                <w:rFonts w:eastAsia="Arial" w:cs="Arial"/>
                <w:color w:val="000000" w:themeColor="text1"/>
              </w:rPr>
              <w:t>Moderation of end of year reports to parents.</w:t>
            </w:r>
          </w:p>
          <w:p w14:paraId="68926444" w14:textId="04D78502" w:rsidR="006D54E2" w:rsidRDefault="7A56A2BC" w:rsidP="008C4A6A">
            <w:r w:rsidRPr="44E5D9A1">
              <w:rPr>
                <w:rFonts w:eastAsia="Arial" w:cs="Arial"/>
                <w:color w:val="000000" w:themeColor="text1"/>
              </w:rPr>
              <w:t xml:space="preserve"> </w:t>
            </w:r>
          </w:p>
          <w:p w14:paraId="4CA18290" w14:textId="6FE57A63" w:rsidR="006D54E2" w:rsidRDefault="006D54E2" w:rsidP="44E5D9A1">
            <w:pPr>
              <w:rPr>
                <w:rFonts w:eastAsia="Arial" w:cs="Arial"/>
                <w:color w:val="000000" w:themeColor="text1"/>
              </w:rPr>
            </w:pPr>
          </w:p>
          <w:p w14:paraId="72EDD563" w14:textId="545EBBAC" w:rsidR="006D54E2" w:rsidRDefault="006D54E2" w:rsidP="44E5D9A1"/>
        </w:tc>
        <w:tc>
          <w:tcPr>
            <w:tcW w:w="2977" w:type="dxa"/>
            <w:shd w:val="clear" w:color="auto" w:fill="auto"/>
          </w:tcPr>
          <w:p w14:paraId="00936D49" w14:textId="077C6538" w:rsidR="006D54E2" w:rsidRDefault="7A56A2BC" w:rsidP="008C4A6A">
            <w:r w:rsidRPr="44E5D9A1">
              <w:rPr>
                <w:rFonts w:eastAsia="Arial" w:cs="Arial"/>
                <w:color w:val="000000" w:themeColor="text1"/>
              </w:rPr>
              <w:t xml:space="preserve">Parent workshops to develop the understanding and importance of language of learning at home. </w:t>
            </w:r>
          </w:p>
          <w:p w14:paraId="4D160287" w14:textId="3FA967B2" w:rsidR="006D54E2" w:rsidRDefault="7A56A2BC" w:rsidP="008C4A6A">
            <w:r w:rsidRPr="44E5D9A1">
              <w:rPr>
                <w:rFonts w:eastAsia="Arial" w:cs="Arial"/>
                <w:color w:val="000000" w:themeColor="text1"/>
              </w:rPr>
              <w:t xml:space="preserve"> </w:t>
            </w:r>
          </w:p>
          <w:p w14:paraId="292035E5" w14:textId="337EACF9" w:rsidR="006D54E2" w:rsidRDefault="7A56A2BC" w:rsidP="44E5D9A1">
            <w:r w:rsidRPr="44E5D9A1">
              <w:rPr>
                <w:rFonts w:eastAsia="Arial" w:cs="Arial"/>
                <w:color w:val="000000" w:themeColor="text1"/>
              </w:rPr>
              <w:t xml:space="preserve">Staff to peer assess each other’s end of term reports.   </w:t>
            </w:r>
          </w:p>
        </w:tc>
        <w:tc>
          <w:tcPr>
            <w:tcW w:w="2977" w:type="dxa"/>
            <w:shd w:val="clear" w:color="auto" w:fill="auto"/>
          </w:tcPr>
          <w:p w14:paraId="53C060A4" w14:textId="77777777" w:rsidR="006D54E2" w:rsidRDefault="006D54E2" w:rsidP="008C4A6A">
            <w:pPr>
              <w:rPr>
                <w:rFonts w:cs="Arial"/>
                <w:b/>
                <w:bCs/>
              </w:rPr>
            </w:pPr>
          </w:p>
        </w:tc>
        <w:tc>
          <w:tcPr>
            <w:tcW w:w="4111" w:type="dxa"/>
            <w:shd w:val="clear" w:color="auto" w:fill="auto"/>
          </w:tcPr>
          <w:p w14:paraId="1648543D" w14:textId="77777777" w:rsidR="006D54E2" w:rsidRDefault="006D54E2" w:rsidP="008C4A6A">
            <w:pPr>
              <w:rPr>
                <w:rFonts w:cs="Arial"/>
                <w:b/>
                <w:bCs/>
              </w:rPr>
            </w:pPr>
          </w:p>
        </w:tc>
      </w:tr>
      <w:tr w:rsidR="006D54E2" w14:paraId="04D50431" w14:textId="77777777" w:rsidTr="44E5D9A1">
        <w:tc>
          <w:tcPr>
            <w:tcW w:w="2127" w:type="dxa"/>
            <w:shd w:val="clear" w:color="auto" w:fill="auto"/>
          </w:tcPr>
          <w:p w14:paraId="429DF8F0" w14:textId="77777777" w:rsidR="006D54E2" w:rsidRDefault="006D54E2" w:rsidP="008C4A6A">
            <w:pPr>
              <w:rPr>
                <w:rFonts w:cs="Arial"/>
                <w:b/>
                <w:bCs/>
              </w:rPr>
            </w:pPr>
          </w:p>
        </w:tc>
        <w:tc>
          <w:tcPr>
            <w:tcW w:w="3543" w:type="dxa"/>
            <w:gridSpan w:val="2"/>
            <w:shd w:val="clear" w:color="auto" w:fill="auto"/>
          </w:tcPr>
          <w:p w14:paraId="4163D924" w14:textId="77777777" w:rsidR="006D54E2" w:rsidRDefault="006D54E2" w:rsidP="008C4A6A"/>
        </w:tc>
        <w:tc>
          <w:tcPr>
            <w:tcW w:w="2977" w:type="dxa"/>
            <w:shd w:val="clear" w:color="auto" w:fill="auto"/>
          </w:tcPr>
          <w:p w14:paraId="2E8E1EA2" w14:textId="77777777" w:rsidR="006D54E2" w:rsidRDefault="006D54E2" w:rsidP="008C4A6A">
            <w:pPr>
              <w:rPr>
                <w:rFonts w:cs="Arial"/>
                <w:b/>
                <w:bCs/>
              </w:rPr>
            </w:pPr>
          </w:p>
        </w:tc>
        <w:tc>
          <w:tcPr>
            <w:tcW w:w="2977" w:type="dxa"/>
            <w:shd w:val="clear" w:color="auto" w:fill="auto"/>
          </w:tcPr>
          <w:p w14:paraId="1D39FD8D" w14:textId="77777777" w:rsidR="006D54E2" w:rsidRDefault="006D54E2" w:rsidP="008C4A6A">
            <w:pPr>
              <w:rPr>
                <w:rFonts w:cs="Arial"/>
                <w:b/>
                <w:bCs/>
              </w:rPr>
            </w:pPr>
          </w:p>
        </w:tc>
        <w:tc>
          <w:tcPr>
            <w:tcW w:w="4111" w:type="dxa"/>
            <w:shd w:val="clear" w:color="auto" w:fill="auto"/>
          </w:tcPr>
          <w:p w14:paraId="54C0D5C0" w14:textId="77777777" w:rsidR="006D54E2" w:rsidRDefault="006D54E2" w:rsidP="008C4A6A">
            <w:pPr>
              <w:rPr>
                <w:rFonts w:cs="Arial"/>
                <w:b/>
                <w:bCs/>
              </w:rPr>
            </w:pPr>
          </w:p>
        </w:tc>
      </w:tr>
      <w:tr w:rsidR="006D54E2" w14:paraId="5D04887F" w14:textId="77777777" w:rsidTr="44E5D9A1">
        <w:tc>
          <w:tcPr>
            <w:tcW w:w="2127" w:type="dxa"/>
            <w:shd w:val="clear" w:color="auto" w:fill="auto"/>
          </w:tcPr>
          <w:p w14:paraId="7B0E6C51" w14:textId="77777777" w:rsidR="006D54E2" w:rsidRDefault="006D54E2" w:rsidP="008C4A6A">
            <w:pPr>
              <w:rPr>
                <w:rFonts w:cs="Arial"/>
                <w:b/>
                <w:bCs/>
              </w:rPr>
            </w:pPr>
          </w:p>
        </w:tc>
        <w:tc>
          <w:tcPr>
            <w:tcW w:w="3543" w:type="dxa"/>
            <w:gridSpan w:val="2"/>
            <w:shd w:val="clear" w:color="auto" w:fill="auto"/>
          </w:tcPr>
          <w:p w14:paraId="735E592E" w14:textId="77777777" w:rsidR="006D54E2" w:rsidRDefault="006D54E2" w:rsidP="008C4A6A"/>
        </w:tc>
        <w:tc>
          <w:tcPr>
            <w:tcW w:w="2977" w:type="dxa"/>
            <w:shd w:val="clear" w:color="auto" w:fill="auto"/>
          </w:tcPr>
          <w:p w14:paraId="0590405C" w14:textId="77777777" w:rsidR="006D54E2" w:rsidRDefault="006D54E2" w:rsidP="008C4A6A">
            <w:pPr>
              <w:rPr>
                <w:rFonts w:cs="Arial"/>
                <w:b/>
                <w:bCs/>
              </w:rPr>
            </w:pPr>
          </w:p>
        </w:tc>
        <w:tc>
          <w:tcPr>
            <w:tcW w:w="2977" w:type="dxa"/>
            <w:shd w:val="clear" w:color="auto" w:fill="auto"/>
          </w:tcPr>
          <w:p w14:paraId="0A01CCA3" w14:textId="77777777" w:rsidR="006D54E2" w:rsidRDefault="006D54E2" w:rsidP="008C4A6A">
            <w:pPr>
              <w:rPr>
                <w:rFonts w:cs="Arial"/>
                <w:b/>
                <w:bCs/>
              </w:rPr>
            </w:pPr>
          </w:p>
        </w:tc>
        <w:tc>
          <w:tcPr>
            <w:tcW w:w="4111" w:type="dxa"/>
            <w:shd w:val="clear" w:color="auto" w:fill="auto"/>
          </w:tcPr>
          <w:p w14:paraId="02143A12" w14:textId="77777777" w:rsidR="006D54E2" w:rsidRDefault="006D54E2" w:rsidP="008C4A6A">
            <w:pPr>
              <w:rPr>
                <w:rFonts w:cs="Arial"/>
                <w:b/>
                <w:bCs/>
              </w:rPr>
            </w:pPr>
          </w:p>
        </w:tc>
      </w:tr>
      <w:tr w:rsidR="006D54E2" w14:paraId="259168E6" w14:textId="77777777" w:rsidTr="44E5D9A1">
        <w:tc>
          <w:tcPr>
            <w:tcW w:w="2127" w:type="dxa"/>
            <w:shd w:val="clear" w:color="auto" w:fill="auto"/>
          </w:tcPr>
          <w:p w14:paraId="11F566AE" w14:textId="77777777" w:rsidR="006D54E2" w:rsidRDefault="006D54E2" w:rsidP="008C4A6A">
            <w:pPr>
              <w:rPr>
                <w:rFonts w:cs="Arial"/>
                <w:b/>
                <w:bCs/>
              </w:rPr>
            </w:pPr>
          </w:p>
        </w:tc>
        <w:tc>
          <w:tcPr>
            <w:tcW w:w="3543" w:type="dxa"/>
            <w:gridSpan w:val="2"/>
            <w:shd w:val="clear" w:color="auto" w:fill="auto"/>
          </w:tcPr>
          <w:p w14:paraId="0E70D2F7" w14:textId="77777777" w:rsidR="006D54E2" w:rsidRDefault="006D54E2" w:rsidP="008C4A6A"/>
        </w:tc>
        <w:tc>
          <w:tcPr>
            <w:tcW w:w="2977" w:type="dxa"/>
            <w:shd w:val="clear" w:color="auto" w:fill="auto"/>
          </w:tcPr>
          <w:p w14:paraId="195A1896" w14:textId="77777777" w:rsidR="006D54E2" w:rsidRDefault="006D54E2" w:rsidP="008C4A6A">
            <w:pPr>
              <w:rPr>
                <w:rFonts w:cs="Arial"/>
                <w:b/>
                <w:bCs/>
              </w:rPr>
            </w:pPr>
          </w:p>
        </w:tc>
        <w:tc>
          <w:tcPr>
            <w:tcW w:w="2977" w:type="dxa"/>
            <w:shd w:val="clear" w:color="auto" w:fill="auto"/>
          </w:tcPr>
          <w:p w14:paraId="306DF794" w14:textId="77777777" w:rsidR="006D54E2" w:rsidRDefault="006D54E2" w:rsidP="008C4A6A">
            <w:pPr>
              <w:rPr>
                <w:rFonts w:cs="Arial"/>
                <w:b/>
                <w:bCs/>
              </w:rPr>
            </w:pPr>
          </w:p>
        </w:tc>
        <w:tc>
          <w:tcPr>
            <w:tcW w:w="4111" w:type="dxa"/>
            <w:shd w:val="clear" w:color="auto" w:fill="auto"/>
          </w:tcPr>
          <w:p w14:paraId="05BFAE61" w14:textId="77777777" w:rsidR="006D54E2" w:rsidRDefault="006D54E2" w:rsidP="008C4A6A">
            <w:pPr>
              <w:rPr>
                <w:rFonts w:cs="Arial"/>
                <w:b/>
                <w:bCs/>
              </w:rPr>
            </w:pPr>
          </w:p>
        </w:tc>
      </w:tr>
      <w:tr w:rsidR="006D54E2" w14:paraId="63F701C6" w14:textId="77777777" w:rsidTr="44E5D9A1">
        <w:tc>
          <w:tcPr>
            <w:tcW w:w="2127" w:type="dxa"/>
            <w:shd w:val="clear" w:color="auto" w:fill="auto"/>
          </w:tcPr>
          <w:p w14:paraId="56721918" w14:textId="77777777" w:rsidR="006D54E2" w:rsidRDefault="006D54E2" w:rsidP="008C4A6A">
            <w:pPr>
              <w:rPr>
                <w:rFonts w:cs="Arial"/>
                <w:b/>
                <w:bCs/>
              </w:rPr>
            </w:pPr>
          </w:p>
        </w:tc>
        <w:tc>
          <w:tcPr>
            <w:tcW w:w="3543" w:type="dxa"/>
            <w:gridSpan w:val="2"/>
            <w:shd w:val="clear" w:color="auto" w:fill="auto"/>
          </w:tcPr>
          <w:p w14:paraId="723989E1" w14:textId="77777777" w:rsidR="006D54E2" w:rsidRDefault="006D54E2" w:rsidP="008C4A6A"/>
        </w:tc>
        <w:tc>
          <w:tcPr>
            <w:tcW w:w="2977" w:type="dxa"/>
            <w:shd w:val="clear" w:color="auto" w:fill="auto"/>
          </w:tcPr>
          <w:p w14:paraId="246B669D" w14:textId="77777777" w:rsidR="006D54E2" w:rsidRDefault="006D54E2" w:rsidP="008C4A6A">
            <w:pPr>
              <w:rPr>
                <w:rFonts w:cs="Arial"/>
                <w:b/>
                <w:bCs/>
              </w:rPr>
            </w:pPr>
          </w:p>
        </w:tc>
        <w:tc>
          <w:tcPr>
            <w:tcW w:w="2977" w:type="dxa"/>
            <w:shd w:val="clear" w:color="auto" w:fill="auto"/>
          </w:tcPr>
          <w:p w14:paraId="474C61D6" w14:textId="77777777" w:rsidR="006D54E2" w:rsidRDefault="006D54E2" w:rsidP="008C4A6A">
            <w:pPr>
              <w:rPr>
                <w:rFonts w:cs="Arial"/>
                <w:b/>
                <w:bCs/>
              </w:rPr>
            </w:pPr>
          </w:p>
        </w:tc>
        <w:tc>
          <w:tcPr>
            <w:tcW w:w="4111" w:type="dxa"/>
            <w:shd w:val="clear" w:color="auto" w:fill="auto"/>
          </w:tcPr>
          <w:p w14:paraId="58522F8C" w14:textId="77777777" w:rsidR="006D54E2" w:rsidRDefault="006D54E2" w:rsidP="008C4A6A">
            <w:pPr>
              <w:rPr>
                <w:rFonts w:cs="Arial"/>
                <w:b/>
                <w:bCs/>
              </w:rPr>
            </w:pPr>
          </w:p>
        </w:tc>
      </w:tr>
      <w:tr w:rsidR="006D54E2" w14:paraId="14C4DD2A" w14:textId="77777777" w:rsidTr="44E5D9A1">
        <w:tc>
          <w:tcPr>
            <w:tcW w:w="15735" w:type="dxa"/>
            <w:gridSpan w:val="6"/>
            <w:shd w:val="clear" w:color="auto" w:fill="D9D9D9" w:themeFill="background1" w:themeFillShade="D9"/>
          </w:tcPr>
          <w:p w14:paraId="160BE2B2" w14:textId="77777777" w:rsidR="006D54E2" w:rsidRDefault="006D54E2" w:rsidP="008C4A6A">
            <w:pPr>
              <w:rPr>
                <w:rFonts w:cs="Arial"/>
                <w:b/>
                <w:bCs/>
              </w:rPr>
            </w:pPr>
            <w:r>
              <w:rPr>
                <w:rFonts w:cs="Arial"/>
                <w:b/>
                <w:bCs/>
              </w:rPr>
              <w:t>Final evaluation:</w:t>
            </w:r>
          </w:p>
          <w:p w14:paraId="6104915E" w14:textId="77777777" w:rsidR="006D54E2" w:rsidRDefault="006D54E2" w:rsidP="008C4A6A">
            <w:pPr>
              <w:rPr>
                <w:rFonts w:cs="Arial"/>
                <w:b/>
                <w:bCs/>
              </w:rPr>
            </w:pPr>
          </w:p>
          <w:p w14:paraId="0749A0AA" w14:textId="77777777" w:rsidR="006D54E2" w:rsidRDefault="006D54E2" w:rsidP="008C4A6A">
            <w:pPr>
              <w:rPr>
                <w:rFonts w:cs="Arial"/>
                <w:b/>
                <w:bCs/>
              </w:rPr>
            </w:pPr>
          </w:p>
          <w:p w14:paraId="2EA5413F" w14:textId="77777777" w:rsidR="006D54E2" w:rsidRDefault="006D54E2" w:rsidP="008C4A6A">
            <w:pPr>
              <w:rPr>
                <w:rFonts w:cs="Arial"/>
                <w:b/>
                <w:bCs/>
              </w:rPr>
            </w:pPr>
          </w:p>
        </w:tc>
      </w:tr>
    </w:tbl>
    <w:p w14:paraId="4D10A23E" w14:textId="77777777" w:rsidR="006D54E2" w:rsidRDefault="006D54E2" w:rsidP="001C3D8E"/>
    <w:p w14:paraId="21F1B4FF" w14:textId="50B94F63" w:rsidR="00D73257" w:rsidRDefault="00D73257" w:rsidP="00F95C69"/>
    <w:p w14:paraId="70275E01" w14:textId="314E52C9" w:rsidR="00D73257" w:rsidRDefault="00D73257" w:rsidP="00F95C69"/>
    <w:p w14:paraId="24CABDC4" w14:textId="24719BF9" w:rsidR="00D73257" w:rsidRDefault="00D73257" w:rsidP="00F95C69"/>
    <w:p w14:paraId="35797163" w14:textId="0EFFB9EC" w:rsidR="00746581" w:rsidRDefault="00746581" w:rsidP="00F95C69"/>
    <w:p w14:paraId="038C5187" w14:textId="392063C3" w:rsidR="00746581" w:rsidRDefault="00746581" w:rsidP="00F95C69"/>
    <w:p w14:paraId="2AA000C4" w14:textId="574A1945" w:rsidR="00746581" w:rsidRDefault="00746581" w:rsidP="00F95C69"/>
    <w:p w14:paraId="50B86380" w14:textId="4CCE13DE" w:rsidR="00746581" w:rsidRDefault="00746581" w:rsidP="00F95C69"/>
    <w:p w14:paraId="18DD1AD8" w14:textId="77777777" w:rsidR="00746581" w:rsidRDefault="00746581" w:rsidP="00F95C69"/>
    <w:p w14:paraId="478EEADD" w14:textId="77777777" w:rsidR="00B945D6" w:rsidRPr="00746581" w:rsidRDefault="00B945D6" w:rsidP="007A7B8A">
      <w:pPr>
        <w:tabs>
          <w:tab w:val="left" w:pos="2250"/>
        </w:tabs>
        <w:rPr>
          <w:color w:val="auto"/>
        </w:rPr>
      </w:pPr>
    </w:p>
    <w:p w14:paraId="50D4FA46" w14:textId="77777777" w:rsidR="00B945D6" w:rsidRPr="00746581" w:rsidRDefault="00B945D6" w:rsidP="007A7B8A">
      <w:pPr>
        <w:tabs>
          <w:tab w:val="left" w:pos="2250"/>
        </w:tabs>
        <w:rPr>
          <w:color w:val="auto"/>
        </w:rPr>
      </w:pPr>
    </w:p>
    <w:p w14:paraId="6A9126B0" w14:textId="77777777" w:rsidR="00B945D6" w:rsidRPr="00746581" w:rsidRDefault="00B945D6" w:rsidP="00B945D6">
      <w:pPr>
        <w:jc w:val="center"/>
        <w:rPr>
          <w:b/>
          <w:caps/>
          <w:color w:val="auto"/>
        </w:rPr>
      </w:pPr>
      <w:r w:rsidRPr="00746581">
        <w:rPr>
          <w:b/>
          <w:noProof/>
          <w:color w:val="auto"/>
        </w:rPr>
        <mc:AlternateContent>
          <mc:Choice Requires="wps">
            <w:drawing>
              <wp:anchor distT="0" distB="0" distL="114300" distR="114300" simplePos="0" relativeHeight="251658242" behindDoc="0" locked="0" layoutInCell="1" allowOverlap="1" wp14:anchorId="27893FEF" wp14:editId="576676E2">
                <wp:simplePos x="0" y="0"/>
                <wp:positionH relativeFrom="margin">
                  <wp:posOffset>0</wp:posOffset>
                </wp:positionH>
                <wp:positionV relativeFrom="paragraph">
                  <wp:posOffset>-21265</wp:posOffset>
                </wp:positionV>
                <wp:extent cx="3189767" cy="723014"/>
                <wp:effectExtent l="0" t="0" r="1079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767" cy="723014"/>
                        </a:xfrm>
                        <a:prstGeom prst="rect">
                          <a:avLst/>
                        </a:prstGeom>
                        <a:solidFill>
                          <a:srgbClr val="FFFFFF"/>
                        </a:solidFill>
                        <a:ln w="19050">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w:txbxContent>
                          <w:p w14:paraId="30191190" w14:textId="028FBEA1" w:rsidR="00B945D6" w:rsidRPr="00B81FB4" w:rsidRDefault="003B35DB" w:rsidP="00B945D6">
                            <w:pPr>
                              <w:rPr>
                                <w:b/>
                                <w:color w:val="FF0000"/>
                              </w:rPr>
                            </w:pPr>
                            <w:r w:rsidRPr="00B81FB4">
                              <w:rPr>
                                <w:b/>
                                <w:color w:val="FF0000"/>
                              </w:rPr>
                              <w:t>PEF</w:t>
                            </w:r>
                            <w:r w:rsidR="00B945D6" w:rsidRPr="00B81FB4">
                              <w:rPr>
                                <w:b/>
                                <w:color w:val="FF0000"/>
                              </w:rPr>
                              <w:t xml:space="preserve"> ALLOCATION: </w:t>
                            </w:r>
                            <w:r w:rsidR="00B81FB4" w:rsidRPr="00B81FB4">
                              <w:rPr>
                                <w:b/>
                                <w:color w:val="FF0000"/>
                              </w:rPr>
                              <w:t>£</w:t>
                            </w: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93FEF" id="_x0000_t202" coordsize="21600,21600" o:spt="202" path="m,l,21600r21600,l21600,xe">
                <v:stroke joinstyle="miter"/>
                <v:path gradientshapeok="t" o:connecttype="rect"/>
              </v:shapetype>
              <v:shape id="Text Box 2" o:spid="_x0000_s1026" type="#_x0000_t202" style="position:absolute;left:0;text-align:left;margin-left:0;margin-top:-1.65pt;width:251.15pt;height:56.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" strokeweight="1.5pt">
                <v:textbox>
                  <w:txbxContent>
                    <w:p w14:paraId="30191190" w14:textId="028FBEA1" w:rsidR="00B945D6" w:rsidRPr="00B81FB4" w:rsidRDefault="003B35DB" w:rsidP="00B945D6">
                      <w:pPr>
                        <w:rPr>
                          <w:b/>
                          <w:color w:val="FF0000"/>
                        </w:rPr>
                      </w:pPr>
                      <w:r w:rsidRPr="00B81FB4">
                        <w:rPr>
                          <w:b/>
                          <w:color w:val="FF0000"/>
                        </w:rPr>
                        <w:t>PEF</w:t>
                      </w:r>
                      <w:r w:rsidR="00B945D6" w:rsidRPr="00B81FB4">
                        <w:rPr>
                          <w:b/>
                          <w:color w:val="FF0000"/>
                        </w:rPr>
                        <w:t xml:space="preserve"> ALLOCATION: </w:t>
                      </w:r>
                      <w:r w:rsidR="00B81FB4" w:rsidRPr="00B81FB4">
                        <w:rPr>
                          <w:b/>
                          <w:color w:val="FF0000"/>
                        </w:rPr>
                        <w:t>£</w:t>
                      </w: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v:textbox>
                <w10:wrap anchorx="margin"/>
              </v:shape>
            </w:pict>
          </mc:Fallback>
        </mc:AlternateContent>
      </w:r>
      <w:r w:rsidRPr="00746581">
        <w:rPr>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5D8613FD" w14:textId="77777777" w:rsidR="00B945D6" w:rsidRPr="00746581" w:rsidRDefault="00B945D6" w:rsidP="00B945D6">
      <w:pPr>
        <w:jc w:val="center"/>
        <w:rPr>
          <w:b/>
          <w:caps/>
          <w:color w:val="auto"/>
        </w:rPr>
      </w:pPr>
      <w:r w:rsidRPr="00746581">
        <w:rPr>
          <w:b/>
          <w:caps/>
          <w:color w:val="auto"/>
        </w:rPr>
        <w:t>Education &amp; FAMILIES</w:t>
      </w:r>
    </w:p>
    <w:p w14:paraId="74E28ADD" w14:textId="605B6D6D" w:rsidR="00F57ADD" w:rsidRPr="00746581" w:rsidRDefault="00F57ADD" w:rsidP="00F57ADD">
      <w:pPr>
        <w:jc w:val="center"/>
        <w:rPr>
          <w:b/>
          <w:color w:val="auto"/>
          <w:sz w:val="32"/>
          <w:szCs w:val="32"/>
        </w:rPr>
      </w:pPr>
      <w:r w:rsidRPr="00746581">
        <w:rPr>
          <w:b/>
          <w:color w:val="auto"/>
          <w:sz w:val="32"/>
          <w:szCs w:val="32"/>
        </w:rPr>
        <w:t>EQUITY PLAN 202</w:t>
      </w:r>
      <w:r w:rsidR="00C12F1F">
        <w:rPr>
          <w:b/>
          <w:color w:val="auto"/>
          <w:sz w:val="32"/>
          <w:szCs w:val="32"/>
        </w:rPr>
        <w:t>3</w:t>
      </w:r>
      <w:r w:rsidRPr="00746581">
        <w:rPr>
          <w:b/>
          <w:color w:val="auto"/>
          <w:sz w:val="32"/>
          <w:szCs w:val="32"/>
        </w:rPr>
        <w:t>-2</w:t>
      </w:r>
      <w:r w:rsidR="00C12F1F">
        <w:rPr>
          <w:b/>
          <w:color w:val="auto"/>
          <w:sz w:val="32"/>
          <w:szCs w:val="32"/>
        </w:rPr>
        <w:t>4</w:t>
      </w:r>
    </w:p>
    <w:p w14:paraId="7BB9B9E2" w14:textId="760A2C08" w:rsidR="00B945D6" w:rsidRPr="00746581" w:rsidRDefault="00B945D6" w:rsidP="00B945D6">
      <w:pPr>
        <w:jc w:val="center"/>
        <w:rPr>
          <w:b/>
          <w:caps/>
          <w:color w:val="auto"/>
        </w:rPr>
      </w:pPr>
    </w:p>
    <w:p w14:paraId="1F1CFF4D" w14:textId="77777777" w:rsidR="00B945D6" w:rsidRPr="00746581" w:rsidRDefault="00B945D6" w:rsidP="00B945D6">
      <w:pPr>
        <w:rPr>
          <w:color w:val="auto"/>
        </w:rPr>
      </w:pPr>
    </w:p>
    <w:p w14:paraId="228D106C" w14:textId="77777777" w:rsidR="003D2C3E" w:rsidRPr="00746581" w:rsidRDefault="003D2C3E" w:rsidP="009F0BC9">
      <w:pPr>
        <w:rPr>
          <w:b/>
          <w:color w:val="auto"/>
          <w:sz w:val="32"/>
          <w:szCs w:val="32"/>
        </w:rPr>
      </w:pPr>
    </w:p>
    <w:tbl>
      <w:tblPr>
        <w:tblStyle w:val="TableGrid"/>
        <w:tblW w:w="0" w:type="auto"/>
        <w:tblLook w:val="04A0" w:firstRow="1" w:lastRow="0" w:firstColumn="1" w:lastColumn="0" w:noHBand="0" w:noVBand="1"/>
      </w:tblPr>
      <w:tblGrid>
        <w:gridCol w:w="1961"/>
        <w:gridCol w:w="1962"/>
        <w:gridCol w:w="3924"/>
        <w:gridCol w:w="3923"/>
        <w:gridCol w:w="3924"/>
      </w:tblGrid>
      <w:tr w:rsidR="00746581" w:rsidRPr="00746581" w14:paraId="7A8A57A7" w14:textId="77777777" w:rsidTr="005975D5">
        <w:tc>
          <w:tcPr>
            <w:tcW w:w="15694" w:type="dxa"/>
            <w:gridSpan w:val="5"/>
          </w:tcPr>
          <w:p w14:paraId="75D4A9FD" w14:textId="3892FCEF" w:rsidR="003D2C3E" w:rsidRPr="00746581" w:rsidRDefault="003D2C3E" w:rsidP="003D2C3E">
            <w:pPr>
              <w:jc w:val="center"/>
              <w:rPr>
                <w:b/>
                <w:caps/>
                <w:color w:val="auto"/>
              </w:rPr>
            </w:pPr>
            <w:r w:rsidRPr="00746581">
              <w:rPr>
                <w:b/>
                <w:caps/>
                <w:color w:val="auto"/>
              </w:rPr>
              <w:t xml:space="preserve">Rationale for </w:t>
            </w:r>
            <w:r w:rsidR="00B81FB4" w:rsidRPr="00746581">
              <w:rPr>
                <w:b/>
                <w:caps/>
                <w:color w:val="auto"/>
              </w:rPr>
              <w:t>EQUITY</w:t>
            </w:r>
            <w:r w:rsidR="001B7FB8">
              <w:rPr>
                <w:b/>
                <w:caps/>
                <w:color w:val="auto"/>
              </w:rPr>
              <w:t xml:space="preserve"> (PEF)</w:t>
            </w:r>
            <w:r w:rsidRPr="00746581">
              <w:rPr>
                <w:b/>
                <w:caps/>
                <w:color w:val="auto"/>
              </w:rPr>
              <w:t xml:space="preserve"> plan</w:t>
            </w:r>
          </w:p>
        </w:tc>
      </w:tr>
      <w:tr w:rsidR="00746581" w:rsidRPr="00746581" w14:paraId="60663288" w14:textId="77777777" w:rsidTr="005975D5">
        <w:tc>
          <w:tcPr>
            <w:tcW w:w="15694" w:type="dxa"/>
            <w:gridSpan w:val="5"/>
          </w:tcPr>
          <w:p w14:paraId="4C486A0E" w14:textId="5C67F6E5" w:rsidR="00470835" w:rsidRPr="00746581" w:rsidRDefault="0025404C" w:rsidP="0025404C">
            <w:pPr>
              <w:rPr>
                <w:color w:val="auto"/>
              </w:rPr>
            </w:pPr>
            <w:r w:rsidRPr="00746581">
              <w:rPr>
                <w:color w:val="auto"/>
              </w:rPr>
              <w:t xml:space="preserve">Please provide below detail around your rationale for the </w:t>
            </w:r>
            <w:r w:rsidR="00B81FB4" w:rsidRPr="00746581">
              <w:rPr>
                <w:color w:val="auto"/>
              </w:rPr>
              <w:t>Equity</w:t>
            </w:r>
            <w:r w:rsidRPr="00746581">
              <w:rPr>
                <w:color w:val="auto"/>
              </w:rPr>
              <w:t xml:space="preserve"> plan.</w:t>
            </w:r>
            <w:r w:rsidR="00470835" w:rsidRPr="00746581">
              <w:rPr>
                <w:color w:val="auto"/>
              </w:rPr>
              <w:t xml:space="preserve"> Highlight how PEF expenditur</w:t>
            </w:r>
            <w:r w:rsidR="00C12F1F">
              <w:rPr>
                <w:color w:val="auto"/>
              </w:rPr>
              <w:t>e</w:t>
            </w:r>
            <w:r w:rsidR="00470835" w:rsidRPr="00746581">
              <w:rPr>
                <w:color w:val="auto"/>
              </w:rPr>
              <w:t xml:space="preserve"> is integrated to support improvement priorities</w:t>
            </w:r>
            <w:r w:rsidR="00B81FB4" w:rsidRPr="00746581">
              <w:rPr>
                <w:color w:val="auto"/>
              </w:rPr>
              <w:t>.</w:t>
            </w:r>
          </w:p>
          <w:p w14:paraId="00749EB3" w14:textId="31DDACF4" w:rsidR="00646D39" w:rsidRPr="00746581" w:rsidRDefault="00646D39" w:rsidP="0025404C">
            <w:pPr>
              <w:rPr>
                <w:color w:val="auto"/>
              </w:rPr>
            </w:pPr>
            <w:r w:rsidRPr="00746581">
              <w:rPr>
                <w:b/>
                <w:bCs/>
                <w:color w:val="auto"/>
              </w:rPr>
              <w:t xml:space="preserve">For </w:t>
            </w:r>
            <w:r w:rsidR="00B81FB4" w:rsidRPr="00746581">
              <w:rPr>
                <w:b/>
                <w:bCs/>
                <w:color w:val="auto"/>
              </w:rPr>
              <w:t>priorities around equity</w:t>
            </w:r>
            <w:r w:rsidRPr="00746581">
              <w:rPr>
                <w:b/>
                <w:bCs/>
                <w:color w:val="auto"/>
              </w:rPr>
              <w:t xml:space="preserve"> please detail the poverty related gap which you are addressing and the </w:t>
            </w:r>
            <w:r w:rsidR="00B81FB4" w:rsidRPr="00746581">
              <w:rPr>
                <w:b/>
                <w:bCs/>
                <w:color w:val="auto"/>
              </w:rPr>
              <w:t>data which supports your rationale</w:t>
            </w:r>
            <w:r w:rsidRPr="00746581">
              <w:rPr>
                <w:color w:val="auto"/>
              </w:rPr>
              <w:t>.</w:t>
            </w:r>
          </w:p>
          <w:p w14:paraId="71A8B4E7" w14:textId="65FFBA27" w:rsidR="00A75EE4" w:rsidRPr="00746581" w:rsidRDefault="0025404C" w:rsidP="00B81FB4">
            <w:pPr>
              <w:rPr>
                <w:color w:val="auto"/>
              </w:rPr>
            </w:pPr>
            <w:r w:rsidRPr="00746581">
              <w:rPr>
                <w:color w:val="auto"/>
              </w:rPr>
              <w:t xml:space="preserve">Consider the following: attainment, </w:t>
            </w:r>
            <w:r w:rsidR="00B81FB4" w:rsidRPr="00746581">
              <w:rPr>
                <w:color w:val="auto"/>
              </w:rPr>
              <w:t xml:space="preserve">health &amp; wellbeing, </w:t>
            </w:r>
            <w:r w:rsidRPr="00746581">
              <w:rPr>
                <w:color w:val="auto"/>
              </w:rPr>
              <w:t>attendance, exclusion, participation, engagement.</w:t>
            </w:r>
          </w:p>
          <w:p w14:paraId="3FDB700B" w14:textId="4BD41881" w:rsidR="00A75EE4" w:rsidRPr="00746581" w:rsidRDefault="00A75EE4" w:rsidP="00B81FB4">
            <w:pPr>
              <w:rPr>
                <w:color w:val="auto"/>
              </w:rPr>
            </w:pPr>
          </w:p>
        </w:tc>
      </w:tr>
      <w:tr w:rsidR="00746581" w:rsidRPr="00746581" w14:paraId="1F930E53" w14:textId="77777777" w:rsidTr="00135AB8">
        <w:tc>
          <w:tcPr>
            <w:tcW w:w="1961" w:type="dxa"/>
          </w:tcPr>
          <w:p w14:paraId="132B929B" w14:textId="52BB7CC8" w:rsidR="00EC47CB" w:rsidRPr="00746581" w:rsidRDefault="00EC47CB" w:rsidP="00EC47CB">
            <w:pPr>
              <w:jc w:val="center"/>
              <w:rPr>
                <w:color w:val="auto"/>
              </w:rPr>
            </w:pPr>
            <w:r w:rsidRPr="00746581">
              <w:rPr>
                <w:b/>
                <w:color w:val="auto"/>
              </w:rPr>
              <w:t>Link to Improvement Plan</w:t>
            </w:r>
            <w:r w:rsidRPr="00746581">
              <w:rPr>
                <w:color w:val="auto"/>
              </w:rPr>
              <w:t xml:space="preserve"> </w:t>
            </w:r>
          </w:p>
        </w:tc>
        <w:tc>
          <w:tcPr>
            <w:tcW w:w="1962" w:type="dxa"/>
          </w:tcPr>
          <w:p w14:paraId="5D2A596A" w14:textId="3414580B" w:rsidR="00EC47CB" w:rsidRPr="00746581" w:rsidRDefault="00A75EE4" w:rsidP="00437AFB">
            <w:pPr>
              <w:rPr>
                <w:b/>
                <w:bCs/>
                <w:color w:val="auto"/>
              </w:rPr>
            </w:pPr>
            <w:r w:rsidRPr="00746581">
              <w:rPr>
                <w:b/>
                <w:bCs/>
                <w:color w:val="auto"/>
              </w:rPr>
              <w:t xml:space="preserve">Detailed </w:t>
            </w:r>
            <w:r w:rsidR="00EC47CB" w:rsidRPr="00746581">
              <w:rPr>
                <w:b/>
                <w:bCs/>
                <w:color w:val="auto"/>
              </w:rPr>
              <w:t xml:space="preserve">Costings </w:t>
            </w:r>
          </w:p>
          <w:p w14:paraId="41FBAF7C" w14:textId="6E621CD4" w:rsidR="00EC47CB" w:rsidRPr="00746581" w:rsidRDefault="00EC47CB" w:rsidP="00437AFB">
            <w:pPr>
              <w:rPr>
                <w:color w:val="auto"/>
              </w:rPr>
            </w:pPr>
          </w:p>
          <w:p w14:paraId="4EE87CB5" w14:textId="77777777" w:rsidR="00A75EE4" w:rsidRPr="00746581" w:rsidRDefault="00A75EE4" w:rsidP="00437AFB">
            <w:pPr>
              <w:rPr>
                <w:color w:val="auto"/>
              </w:rPr>
            </w:pPr>
          </w:p>
          <w:p w14:paraId="0DFEECCB" w14:textId="6F87FC57" w:rsidR="00A75EE4" w:rsidRPr="00746581" w:rsidRDefault="00A75EE4" w:rsidP="00437AFB">
            <w:pPr>
              <w:rPr>
                <w:color w:val="auto"/>
              </w:rPr>
            </w:pPr>
          </w:p>
        </w:tc>
        <w:tc>
          <w:tcPr>
            <w:tcW w:w="3924" w:type="dxa"/>
          </w:tcPr>
          <w:p w14:paraId="3238B12D" w14:textId="3DB4601D" w:rsidR="00EC47CB" w:rsidRPr="00746581" w:rsidRDefault="00A75EE4" w:rsidP="00EC47CB">
            <w:pPr>
              <w:jc w:val="center"/>
              <w:rPr>
                <w:b/>
                <w:color w:val="auto"/>
              </w:rPr>
            </w:pPr>
            <w:r w:rsidRPr="00746581">
              <w:rPr>
                <w:b/>
                <w:color w:val="auto"/>
              </w:rPr>
              <w:t>Priority/Description</w:t>
            </w:r>
          </w:p>
          <w:p w14:paraId="291B4607" w14:textId="77777777" w:rsidR="00EC47CB" w:rsidRPr="00746581" w:rsidRDefault="00EC47CB" w:rsidP="00437AFB">
            <w:pPr>
              <w:rPr>
                <w:color w:val="auto"/>
              </w:rPr>
            </w:pPr>
          </w:p>
          <w:p w14:paraId="07CECE0A" w14:textId="6BAB63A9" w:rsidR="00A75EE4" w:rsidRPr="00746581" w:rsidRDefault="00A75EE4" w:rsidP="00437AFB">
            <w:pPr>
              <w:rPr>
                <w:color w:val="auto"/>
              </w:rPr>
            </w:pPr>
          </w:p>
        </w:tc>
        <w:tc>
          <w:tcPr>
            <w:tcW w:w="3923" w:type="dxa"/>
          </w:tcPr>
          <w:p w14:paraId="48527C18" w14:textId="042CF023" w:rsidR="00EC47CB" w:rsidRPr="00746581" w:rsidRDefault="00EC47CB" w:rsidP="00437AFB">
            <w:pPr>
              <w:jc w:val="center"/>
              <w:rPr>
                <w:b/>
                <w:color w:val="auto"/>
              </w:rPr>
            </w:pPr>
            <w:r w:rsidRPr="00746581">
              <w:rPr>
                <w:b/>
                <w:color w:val="auto"/>
              </w:rPr>
              <w:t>Intended Outcome</w:t>
            </w:r>
            <w:r w:rsidR="00A75EE4" w:rsidRPr="00746581">
              <w:rPr>
                <w:b/>
                <w:color w:val="auto"/>
              </w:rPr>
              <w:t>/Impact</w:t>
            </w:r>
          </w:p>
          <w:p w14:paraId="1F6F775E" w14:textId="77777777" w:rsidR="00EC47CB" w:rsidRPr="00746581" w:rsidRDefault="00EC47CB" w:rsidP="00437AFB">
            <w:pPr>
              <w:rPr>
                <w:color w:val="auto"/>
              </w:rPr>
            </w:pPr>
          </w:p>
          <w:p w14:paraId="23C30224" w14:textId="6818A29C" w:rsidR="00EC47CB" w:rsidRPr="00746581" w:rsidRDefault="00EC47CB" w:rsidP="00437AFB">
            <w:pPr>
              <w:rPr>
                <w:color w:val="auto"/>
              </w:rPr>
            </w:pPr>
            <w:r w:rsidRPr="00746581">
              <w:rPr>
                <w:color w:val="auto"/>
              </w:rPr>
              <w:t>Please describe your planned use of SAC</w:t>
            </w:r>
            <w:r w:rsidR="00A75EE4" w:rsidRPr="00746581">
              <w:rPr>
                <w:color w:val="auto"/>
              </w:rPr>
              <w:t xml:space="preserve"> resource</w:t>
            </w:r>
            <w:r w:rsidRPr="00746581">
              <w:rPr>
                <w:color w:val="auto"/>
              </w:rPr>
              <w:t>/PEF allocation and what you intend to achieve</w:t>
            </w:r>
            <w:r w:rsidR="002353E6">
              <w:rPr>
                <w:color w:val="auto"/>
              </w:rPr>
              <w:t>.</w:t>
            </w:r>
          </w:p>
        </w:tc>
        <w:tc>
          <w:tcPr>
            <w:tcW w:w="3924" w:type="dxa"/>
          </w:tcPr>
          <w:p w14:paraId="2C303377" w14:textId="71FBA9AE" w:rsidR="00EC47CB" w:rsidRPr="00746581" w:rsidRDefault="00EC47CB" w:rsidP="00437AFB">
            <w:pPr>
              <w:jc w:val="center"/>
              <w:rPr>
                <w:b/>
                <w:color w:val="auto"/>
              </w:rPr>
            </w:pPr>
            <w:r w:rsidRPr="00746581">
              <w:rPr>
                <w:b/>
                <w:color w:val="auto"/>
              </w:rPr>
              <w:t>Evidence</w:t>
            </w:r>
            <w:r w:rsidR="00A75EE4" w:rsidRPr="00746581">
              <w:rPr>
                <w:b/>
                <w:color w:val="auto"/>
              </w:rPr>
              <w:t>/Measures</w:t>
            </w:r>
          </w:p>
          <w:p w14:paraId="5033340C" w14:textId="77777777" w:rsidR="00EC47CB" w:rsidRPr="00746581" w:rsidRDefault="00EC47CB" w:rsidP="00437AFB">
            <w:pPr>
              <w:jc w:val="center"/>
              <w:rPr>
                <w:b/>
                <w:color w:val="auto"/>
              </w:rPr>
            </w:pPr>
          </w:p>
          <w:p w14:paraId="07FD6833" w14:textId="12C8862A" w:rsidR="00EC47CB" w:rsidRPr="00746581" w:rsidRDefault="00EC47CB" w:rsidP="00437AFB">
            <w:pPr>
              <w:rPr>
                <w:color w:val="auto"/>
              </w:rPr>
            </w:pPr>
            <w:r w:rsidRPr="00746581">
              <w:rPr>
                <w:color w:val="auto"/>
              </w:rPr>
              <w:t>Please indicate what evidence you are going to collect to show impact and progression</w:t>
            </w:r>
            <w:r w:rsidR="002353E6">
              <w:rPr>
                <w:color w:val="auto"/>
              </w:rPr>
              <w:t>.</w:t>
            </w:r>
          </w:p>
        </w:tc>
      </w:tr>
      <w:tr w:rsidR="00746581" w:rsidRPr="00746581" w14:paraId="29D730A4" w14:textId="77777777" w:rsidTr="00892BAC">
        <w:tc>
          <w:tcPr>
            <w:tcW w:w="1961" w:type="dxa"/>
          </w:tcPr>
          <w:p w14:paraId="7BA98160" w14:textId="77777777" w:rsidR="00A75EE4" w:rsidRPr="00746581" w:rsidRDefault="00A75EE4" w:rsidP="00437AFB">
            <w:pPr>
              <w:jc w:val="center"/>
              <w:rPr>
                <w:b/>
                <w:color w:val="auto"/>
              </w:rPr>
            </w:pPr>
          </w:p>
          <w:p w14:paraId="7EDA3EAA" w14:textId="77777777" w:rsidR="00A75EE4" w:rsidRPr="00746581" w:rsidRDefault="00A75EE4" w:rsidP="00437AFB">
            <w:pPr>
              <w:jc w:val="center"/>
              <w:rPr>
                <w:b/>
                <w:color w:val="auto"/>
              </w:rPr>
            </w:pPr>
          </w:p>
          <w:p w14:paraId="27230AA2" w14:textId="77777777" w:rsidR="00A75EE4" w:rsidRPr="00746581" w:rsidRDefault="00A75EE4" w:rsidP="00437AFB">
            <w:pPr>
              <w:jc w:val="center"/>
              <w:rPr>
                <w:b/>
                <w:color w:val="auto"/>
              </w:rPr>
            </w:pPr>
          </w:p>
          <w:p w14:paraId="074C08DE" w14:textId="77777777" w:rsidR="00A75EE4" w:rsidRPr="00746581" w:rsidRDefault="00A75EE4" w:rsidP="00437AFB">
            <w:pPr>
              <w:jc w:val="center"/>
              <w:rPr>
                <w:b/>
                <w:color w:val="auto"/>
              </w:rPr>
            </w:pPr>
          </w:p>
          <w:p w14:paraId="2231DD2B" w14:textId="77777777" w:rsidR="00A75EE4" w:rsidRPr="00746581" w:rsidRDefault="00A75EE4" w:rsidP="00437AFB">
            <w:pPr>
              <w:jc w:val="center"/>
              <w:rPr>
                <w:b/>
                <w:color w:val="auto"/>
              </w:rPr>
            </w:pPr>
          </w:p>
          <w:p w14:paraId="59E2EC6D" w14:textId="77777777" w:rsidR="00A75EE4" w:rsidRPr="00746581" w:rsidRDefault="00A75EE4" w:rsidP="00437AFB">
            <w:pPr>
              <w:jc w:val="center"/>
              <w:rPr>
                <w:b/>
                <w:color w:val="auto"/>
              </w:rPr>
            </w:pPr>
          </w:p>
          <w:p w14:paraId="7C381567" w14:textId="77777777" w:rsidR="00A75EE4" w:rsidRPr="00746581" w:rsidRDefault="00A75EE4" w:rsidP="00437AFB">
            <w:pPr>
              <w:jc w:val="center"/>
              <w:rPr>
                <w:b/>
                <w:color w:val="auto"/>
              </w:rPr>
            </w:pPr>
          </w:p>
          <w:p w14:paraId="48346D3B" w14:textId="77777777" w:rsidR="00A75EE4" w:rsidRPr="00746581" w:rsidRDefault="00A75EE4" w:rsidP="00437AFB">
            <w:pPr>
              <w:jc w:val="center"/>
              <w:rPr>
                <w:b/>
                <w:color w:val="auto"/>
              </w:rPr>
            </w:pPr>
          </w:p>
          <w:p w14:paraId="64933D92" w14:textId="3346D843" w:rsidR="00A75EE4" w:rsidRPr="00746581" w:rsidRDefault="00A75EE4" w:rsidP="00437AFB">
            <w:pPr>
              <w:jc w:val="center"/>
              <w:rPr>
                <w:b/>
                <w:color w:val="auto"/>
              </w:rPr>
            </w:pPr>
          </w:p>
          <w:p w14:paraId="3FE35C08" w14:textId="50F35818" w:rsidR="00A75EE4" w:rsidRPr="00746581" w:rsidRDefault="00A75EE4" w:rsidP="00437AFB">
            <w:pPr>
              <w:jc w:val="center"/>
              <w:rPr>
                <w:b/>
                <w:color w:val="auto"/>
              </w:rPr>
            </w:pPr>
          </w:p>
          <w:p w14:paraId="22876384" w14:textId="3F018DC7" w:rsidR="00A75EE4" w:rsidRPr="00746581" w:rsidRDefault="00A75EE4" w:rsidP="00437AFB">
            <w:pPr>
              <w:jc w:val="center"/>
              <w:rPr>
                <w:b/>
                <w:color w:val="auto"/>
              </w:rPr>
            </w:pPr>
          </w:p>
          <w:p w14:paraId="39A8E86E" w14:textId="1FE99556" w:rsidR="00A75EE4" w:rsidRPr="00746581" w:rsidRDefault="00A75EE4" w:rsidP="00437AFB">
            <w:pPr>
              <w:jc w:val="center"/>
              <w:rPr>
                <w:b/>
                <w:color w:val="auto"/>
              </w:rPr>
            </w:pPr>
          </w:p>
          <w:p w14:paraId="5F12C1C2" w14:textId="6DA00E2F" w:rsidR="00A75EE4" w:rsidRPr="00746581" w:rsidRDefault="00A75EE4" w:rsidP="00437AFB">
            <w:pPr>
              <w:jc w:val="center"/>
              <w:rPr>
                <w:b/>
                <w:color w:val="auto"/>
              </w:rPr>
            </w:pPr>
          </w:p>
          <w:p w14:paraId="304D11B1" w14:textId="17AC8D71" w:rsidR="00A75EE4" w:rsidRPr="00746581" w:rsidRDefault="00A75EE4" w:rsidP="00437AFB">
            <w:pPr>
              <w:jc w:val="center"/>
              <w:rPr>
                <w:b/>
                <w:color w:val="auto"/>
              </w:rPr>
            </w:pPr>
          </w:p>
          <w:p w14:paraId="51BAEF3B" w14:textId="0B7899B5" w:rsidR="00A75EE4" w:rsidRPr="00746581" w:rsidRDefault="00A75EE4" w:rsidP="00437AFB">
            <w:pPr>
              <w:jc w:val="center"/>
              <w:rPr>
                <w:b/>
                <w:color w:val="auto"/>
              </w:rPr>
            </w:pPr>
          </w:p>
          <w:p w14:paraId="2CAD5E1E" w14:textId="12006291" w:rsidR="00A75EE4" w:rsidRPr="00746581" w:rsidRDefault="00A75EE4" w:rsidP="00437AFB">
            <w:pPr>
              <w:jc w:val="center"/>
              <w:rPr>
                <w:b/>
                <w:color w:val="auto"/>
              </w:rPr>
            </w:pPr>
          </w:p>
          <w:p w14:paraId="33D21AF6" w14:textId="1E611162" w:rsidR="00A75EE4" w:rsidRPr="00746581" w:rsidRDefault="00A75EE4" w:rsidP="00437AFB">
            <w:pPr>
              <w:jc w:val="center"/>
              <w:rPr>
                <w:b/>
                <w:color w:val="auto"/>
              </w:rPr>
            </w:pPr>
          </w:p>
          <w:p w14:paraId="0CE4910E" w14:textId="379D7F42" w:rsidR="00A75EE4" w:rsidRPr="00746581" w:rsidRDefault="00A75EE4" w:rsidP="00437AFB">
            <w:pPr>
              <w:jc w:val="center"/>
              <w:rPr>
                <w:b/>
                <w:color w:val="auto"/>
              </w:rPr>
            </w:pPr>
          </w:p>
          <w:p w14:paraId="3027D128" w14:textId="77777777" w:rsidR="00A75EE4" w:rsidRPr="00746581" w:rsidRDefault="00A75EE4" w:rsidP="00437AFB">
            <w:pPr>
              <w:jc w:val="center"/>
              <w:rPr>
                <w:b/>
                <w:color w:val="auto"/>
              </w:rPr>
            </w:pPr>
          </w:p>
          <w:p w14:paraId="2DFF126D" w14:textId="77777777" w:rsidR="00A75EE4" w:rsidRPr="00746581" w:rsidRDefault="00A75EE4" w:rsidP="00437AFB">
            <w:pPr>
              <w:jc w:val="center"/>
              <w:rPr>
                <w:b/>
                <w:color w:val="auto"/>
              </w:rPr>
            </w:pPr>
          </w:p>
        </w:tc>
        <w:tc>
          <w:tcPr>
            <w:tcW w:w="1962" w:type="dxa"/>
          </w:tcPr>
          <w:p w14:paraId="1D37768E" w14:textId="77777777" w:rsidR="00A75EE4" w:rsidRPr="00746581" w:rsidRDefault="00A75EE4" w:rsidP="00437AFB">
            <w:pPr>
              <w:jc w:val="center"/>
              <w:rPr>
                <w:b/>
                <w:color w:val="auto"/>
              </w:rPr>
            </w:pPr>
          </w:p>
          <w:p w14:paraId="70E82EBD" w14:textId="77777777" w:rsidR="00A75EE4" w:rsidRPr="00746581" w:rsidRDefault="00A75EE4" w:rsidP="00437AFB">
            <w:pPr>
              <w:jc w:val="center"/>
              <w:rPr>
                <w:b/>
                <w:color w:val="auto"/>
              </w:rPr>
            </w:pPr>
          </w:p>
          <w:p w14:paraId="797D079F" w14:textId="77777777" w:rsidR="00A75EE4" w:rsidRPr="00746581" w:rsidRDefault="00A75EE4" w:rsidP="00437AFB">
            <w:pPr>
              <w:jc w:val="center"/>
              <w:rPr>
                <w:b/>
                <w:color w:val="auto"/>
              </w:rPr>
            </w:pPr>
          </w:p>
          <w:p w14:paraId="57822F57" w14:textId="77777777" w:rsidR="00A75EE4" w:rsidRPr="00746581" w:rsidRDefault="00A75EE4" w:rsidP="00437AFB">
            <w:pPr>
              <w:jc w:val="center"/>
              <w:rPr>
                <w:b/>
                <w:color w:val="auto"/>
              </w:rPr>
            </w:pPr>
          </w:p>
          <w:p w14:paraId="2CE7F32F" w14:textId="77777777" w:rsidR="00A75EE4" w:rsidRPr="00746581" w:rsidRDefault="00A75EE4" w:rsidP="00437AFB">
            <w:pPr>
              <w:jc w:val="center"/>
              <w:rPr>
                <w:b/>
                <w:color w:val="auto"/>
              </w:rPr>
            </w:pPr>
          </w:p>
          <w:p w14:paraId="3108F5BA" w14:textId="77777777" w:rsidR="00A75EE4" w:rsidRPr="00746581" w:rsidRDefault="00A75EE4" w:rsidP="00437AFB">
            <w:pPr>
              <w:jc w:val="center"/>
              <w:rPr>
                <w:b/>
                <w:color w:val="auto"/>
              </w:rPr>
            </w:pPr>
          </w:p>
          <w:p w14:paraId="6A3357BD" w14:textId="77777777" w:rsidR="00A75EE4" w:rsidRPr="00746581" w:rsidRDefault="00A75EE4" w:rsidP="00437AFB">
            <w:pPr>
              <w:jc w:val="center"/>
              <w:rPr>
                <w:b/>
                <w:color w:val="auto"/>
              </w:rPr>
            </w:pPr>
          </w:p>
          <w:p w14:paraId="4D1AF223" w14:textId="77777777" w:rsidR="00A75EE4" w:rsidRPr="00746581" w:rsidRDefault="00A75EE4" w:rsidP="00437AFB">
            <w:pPr>
              <w:jc w:val="center"/>
              <w:rPr>
                <w:b/>
                <w:color w:val="auto"/>
              </w:rPr>
            </w:pPr>
          </w:p>
          <w:p w14:paraId="20A04A86" w14:textId="77777777" w:rsidR="00A75EE4" w:rsidRPr="00746581" w:rsidRDefault="00A75EE4" w:rsidP="00437AFB">
            <w:pPr>
              <w:jc w:val="center"/>
              <w:rPr>
                <w:b/>
                <w:color w:val="auto"/>
              </w:rPr>
            </w:pPr>
          </w:p>
          <w:p w14:paraId="46A54807" w14:textId="7A4E87DC" w:rsidR="00A75EE4" w:rsidRPr="00746581" w:rsidRDefault="00A75EE4" w:rsidP="00A75EE4">
            <w:pPr>
              <w:rPr>
                <w:b/>
                <w:color w:val="auto"/>
              </w:rPr>
            </w:pPr>
          </w:p>
        </w:tc>
        <w:tc>
          <w:tcPr>
            <w:tcW w:w="3924" w:type="dxa"/>
          </w:tcPr>
          <w:p w14:paraId="4DC9017E" w14:textId="77777777" w:rsidR="00A75EE4" w:rsidRPr="00746581" w:rsidRDefault="00A75EE4" w:rsidP="00437AFB">
            <w:pPr>
              <w:jc w:val="center"/>
              <w:rPr>
                <w:b/>
                <w:color w:val="auto"/>
              </w:rPr>
            </w:pPr>
          </w:p>
        </w:tc>
        <w:tc>
          <w:tcPr>
            <w:tcW w:w="3923" w:type="dxa"/>
          </w:tcPr>
          <w:p w14:paraId="334B2D85" w14:textId="77777777" w:rsidR="00A75EE4" w:rsidRPr="00746581" w:rsidRDefault="00A75EE4" w:rsidP="00437AFB">
            <w:pPr>
              <w:jc w:val="center"/>
              <w:rPr>
                <w:b/>
                <w:color w:val="auto"/>
              </w:rPr>
            </w:pPr>
          </w:p>
        </w:tc>
        <w:tc>
          <w:tcPr>
            <w:tcW w:w="3924" w:type="dxa"/>
          </w:tcPr>
          <w:p w14:paraId="661E0CA0" w14:textId="77777777" w:rsidR="00A75EE4" w:rsidRPr="00746581" w:rsidRDefault="00A75EE4" w:rsidP="00437AFB">
            <w:pPr>
              <w:jc w:val="center"/>
              <w:rPr>
                <w:b/>
                <w:color w:val="auto"/>
              </w:rPr>
            </w:pPr>
          </w:p>
        </w:tc>
      </w:tr>
      <w:bookmarkEnd w:id="0"/>
    </w:tbl>
    <w:p w14:paraId="6369A3D7" w14:textId="77777777" w:rsidR="00746581" w:rsidRDefault="00746581" w:rsidP="00CC74FE">
      <w:pPr>
        <w:jc w:val="center"/>
        <w:rPr>
          <w:b/>
          <w:bCs/>
          <w:color w:val="auto"/>
          <w:sz w:val="28"/>
          <w:szCs w:val="28"/>
        </w:rPr>
      </w:pPr>
    </w:p>
    <w:p w14:paraId="552FE8A2" w14:textId="77777777" w:rsidR="00746581" w:rsidRDefault="00746581" w:rsidP="00CC74FE">
      <w:pPr>
        <w:jc w:val="center"/>
        <w:rPr>
          <w:b/>
          <w:bCs/>
          <w:color w:val="auto"/>
          <w:sz w:val="28"/>
          <w:szCs w:val="28"/>
        </w:rPr>
      </w:pPr>
    </w:p>
    <w:p w14:paraId="56A7792C" w14:textId="77777777" w:rsidR="00746581" w:rsidRDefault="00746581" w:rsidP="00CC74FE">
      <w:pPr>
        <w:jc w:val="center"/>
        <w:rPr>
          <w:b/>
          <w:bCs/>
          <w:color w:val="auto"/>
          <w:sz w:val="28"/>
          <w:szCs w:val="28"/>
        </w:rPr>
      </w:pPr>
    </w:p>
    <w:p w14:paraId="4D368BE3" w14:textId="77777777" w:rsidR="00746581" w:rsidRDefault="00746581" w:rsidP="00CC74FE">
      <w:pPr>
        <w:jc w:val="center"/>
        <w:rPr>
          <w:b/>
          <w:bCs/>
          <w:color w:val="auto"/>
          <w:sz w:val="28"/>
          <w:szCs w:val="28"/>
        </w:rPr>
      </w:pPr>
    </w:p>
    <w:p w14:paraId="0A0F44CE" w14:textId="091E3CBA" w:rsidR="00746581" w:rsidRDefault="00746581" w:rsidP="00CC74FE">
      <w:pPr>
        <w:jc w:val="center"/>
        <w:rPr>
          <w:b/>
          <w:bCs/>
          <w:color w:val="auto"/>
          <w:sz w:val="28"/>
          <w:szCs w:val="28"/>
        </w:rPr>
      </w:pPr>
    </w:p>
    <w:p w14:paraId="680C5CDF" w14:textId="77777777" w:rsidR="00A504BD" w:rsidRDefault="00A504BD" w:rsidP="00CC74FE">
      <w:pPr>
        <w:jc w:val="center"/>
        <w:rPr>
          <w:b/>
          <w:bCs/>
          <w:color w:val="auto"/>
          <w:sz w:val="28"/>
          <w:szCs w:val="28"/>
        </w:rPr>
      </w:pPr>
    </w:p>
    <w:p w14:paraId="3131F74C" w14:textId="77777777" w:rsidR="00D0187A" w:rsidRPr="00746581" w:rsidRDefault="00D0187A" w:rsidP="00D0187A">
      <w:pPr>
        <w:rPr>
          <w:rFonts w:cs="Arial"/>
          <w:color w:val="auto"/>
          <w:u w:val="single"/>
        </w:rPr>
      </w:pPr>
      <w:r w:rsidRPr="00746581">
        <w:rPr>
          <w:rFonts w:cs="Arial"/>
          <w:color w:val="auto"/>
          <w:u w:val="single"/>
        </w:rPr>
        <w:t>Appendix 1:</w:t>
      </w:r>
    </w:p>
    <w:p w14:paraId="64E8EF15" w14:textId="77777777" w:rsidR="00D0187A" w:rsidRPr="00746581" w:rsidRDefault="00D0187A" w:rsidP="00D0187A">
      <w:pPr>
        <w:rPr>
          <w:color w:val="auto"/>
        </w:rPr>
      </w:pPr>
      <w:r w:rsidRPr="00746581">
        <w:rPr>
          <w:color w:val="auto"/>
        </w:rPr>
        <w:t>When considering your Cluster and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5524"/>
        <w:gridCol w:w="5103"/>
        <w:gridCol w:w="4677"/>
      </w:tblGrid>
      <w:tr w:rsidR="00746581" w:rsidRPr="00746581" w14:paraId="11D44077" w14:textId="77777777" w:rsidTr="253D79CC">
        <w:tc>
          <w:tcPr>
            <w:tcW w:w="5524" w:type="dxa"/>
            <w:shd w:val="clear" w:color="auto" w:fill="D9D9D9" w:themeFill="background1" w:themeFillShade="D9"/>
          </w:tcPr>
          <w:p w14:paraId="5728D59D" w14:textId="77777777" w:rsidR="00D0187A" w:rsidRPr="00746581" w:rsidRDefault="00D0187A" w:rsidP="008312D7">
            <w:pPr>
              <w:jc w:val="center"/>
              <w:rPr>
                <w:b/>
                <w:color w:val="auto"/>
              </w:rPr>
            </w:pPr>
            <w:r w:rsidRPr="00746581">
              <w:rPr>
                <w:b/>
                <w:color w:val="auto"/>
              </w:rPr>
              <w:t>UNCRC</w:t>
            </w:r>
          </w:p>
        </w:tc>
        <w:tc>
          <w:tcPr>
            <w:tcW w:w="5103" w:type="dxa"/>
            <w:shd w:val="clear" w:color="auto" w:fill="D9D9D9" w:themeFill="background1" w:themeFillShade="D9"/>
          </w:tcPr>
          <w:p w14:paraId="5497D1D5" w14:textId="77777777" w:rsidR="00D0187A" w:rsidRPr="00746581" w:rsidRDefault="00D0187A" w:rsidP="008312D7">
            <w:pPr>
              <w:jc w:val="center"/>
              <w:rPr>
                <w:b/>
                <w:color w:val="auto"/>
              </w:rPr>
            </w:pPr>
            <w:r w:rsidRPr="00746581">
              <w:rPr>
                <w:b/>
                <w:color w:val="auto"/>
              </w:rPr>
              <w:t>HGIOS 4 &amp; HGIOELCC</w:t>
            </w:r>
          </w:p>
        </w:tc>
        <w:tc>
          <w:tcPr>
            <w:tcW w:w="4677" w:type="dxa"/>
            <w:shd w:val="clear" w:color="auto" w:fill="D9D9D9" w:themeFill="background1" w:themeFillShade="D9"/>
          </w:tcPr>
          <w:p w14:paraId="5F59C480" w14:textId="77777777" w:rsidR="00D0187A" w:rsidRPr="00746581" w:rsidRDefault="00D0187A" w:rsidP="008312D7">
            <w:pPr>
              <w:jc w:val="center"/>
              <w:rPr>
                <w:b/>
                <w:color w:val="auto"/>
              </w:rPr>
            </w:pPr>
            <w:r w:rsidRPr="00746581">
              <w:rPr>
                <w:b/>
                <w:color w:val="auto"/>
              </w:rPr>
              <w:t>National Improvement Framework: priorities and drivers</w:t>
            </w:r>
          </w:p>
        </w:tc>
      </w:tr>
      <w:tr w:rsidR="00746581" w:rsidRPr="00746581" w14:paraId="19E4795E" w14:textId="77777777" w:rsidTr="253D79CC">
        <w:trPr>
          <w:trHeight w:val="2117"/>
        </w:trPr>
        <w:tc>
          <w:tcPr>
            <w:tcW w:w="5524" w:type="dxa"/>
            <w:vMerge w:val="restart"/>
          </w:tcPr>
          <w:p w14:paraId="16B9C02B" w14:textId="77777777" w:rsidR="00D0187A" w:rsidRPr="00746581" w:rsidRDefault="00D0187A" w:rsidP="008312D7">
            <w:pPr>
              <w:rPr>
                <w:color w:val="auto"/>
              </w:rPr>
            </w:pPr>
            <w:r w:rsidRPr="00746581">
              <w:rPr>
                <w:color w:val="auto"/>
              </w:rPr>
              <w:t>Article 1 - definition of the child</w:t>
            </w:r>
          </w:p>
          <w:p w14:paraId="6F0DE82B" w14:textId="77777777" w:rsidR="00D0187A" w:rsidRPr="00746581" w:rsidRDefault="00D0187A" w:rsidP="008312D7">
            <w:pPr>
              <w:rPr>
                <w:color w:val="auto"/>
              </w:rPr>
            </w:pPr>
            <w:r w:rsidRPr="00746581">
              <w:rPr>
                <w:color w:val="auto"/>
              </w:rPr>
              <w:t>Article 2 - non-discrimination</w:t>
            </w:r>
          </w:p>
          <w:p w14:paraId="03909C75" w14:textId="77777777" w:rsidR="00D0187A" w:rsidRPr="00746581" w:rsidRDefault="00D0187A" w:rsidP="008312D7">
            <w:pPr>
              <w:rPr>
                <w:color w:val="auto"/>
              </w:rPr>
            </w:pPr>
            <w:r w:rsidRPr="00746581">
              <w:rPr>
                <w:color w:val="auto"/>
              </w:rPr>
              <w:t>Article 3 - best interests of the child</w:t>
            </w:r>
          </w:p>
          <w:p w14:paraId="5DCED818" w14:textId="77777777" w:rsidR="00D0187A" w:rsidRPr="00746581" w:rsidRDefault="00D0187A" w:rsidP="008312D7">
            <w:pPr>
              <w:rPr>
                <w:color w:val="auto"/>
              </w:rPr>
            </w:pPr>
            <w:r w:rsidRPr="00746581">
              <w:rPr>
                <w:color w:val="auto"/>
              </w:rPr>
              <w:t>Article 4 - implementation of the Convention</w:t>
            </w:r>
          </w:p>
          <w:p w14:paraId="6344F545" w14:textId="77777777" w:rsidR="00D0187A" w:rsidRPr="00746581" w:rsidRDefault="00D0187A" w:rsidP="008312D7">
            <w:pPr>
              <w:rPr>
                <w:color w:val="auto"/>
              </w:rPr>
            </w:pPr>
            <w:r w:rsidRPr="00746581">
              <w:rPr>
                <w:color w:val="auto"/>
              </w:rPr>
              <w:t>Article 5 - parental guidance and child's evolving capacities</w:t>
            </w:r>
          </w:p>
          <w:p w14:paraId="67824F20" w14:textId="77777777" w:rsidR="00D0187A" w:rsidRPr="00746581" w:rsidRDefault="00D0187A" w:rsidP="008312D7">
            <w:pPr>
              <w:rPr>
                <w:color w:val="auto"/>
              </w:rPr>
            </w:pPr>
            <w:r w:rsidRPr="00746581">
              <w:rPr>
                <w:color w:val="auto"/>
              </w:rPr>
              <w:t>Article 6 - life, survival and development</w:t>
            </w:r>
          </w:p>
          <w:p w14:paraId="0D227085" w14:textId="77777777" w:rsidR="00D0187A" w:rsidRPr="00746581" w:rsidRDefault="00D0187A" w:rsidP="008312D7">
            <w:pPr>
              <w:rPr>
                <w:color w:val="auto"/>
              </w:rPr>
            </w:pPr>
            <w:r w:rsidRPr="00746581">
              <w:rPr>
                <w:color w:val="auto"/>
              </w:rPr>
              <w:t>Article 7 - birth registration, name, nationality, care</w:t>
            </w:r>
          </w:p>
          <w:p w14:paraId="7D435563" w14:textId="77777777" w:rsidR="00D0187A" w:rsidRPr="00746581" w:rsidRDefault="00D0187A" w:rsidP="008312D7">
            <w:pPr>
              <w:rPr>
                <w:color w:val="auto"/>
              </w:rPr>
            </w:pPr>
            <w:r w:rsidRPr="00746581">
              <w:rPr>
                <w:color w:val="auto"/>
              </w:rPr>
              <w:t>Article 8 - protection and preservation of identity</w:t>
            </w:r>
          </w:p>
          <w:p w14:paraId="1B2FA436" w14:textId="77777777" w:rsidR="00D0187A" w:rsidRPr="00746581" w:rsidRDefault="00D0187A" w:rsidP="008312D7">
            <w:pPr>
              <w:rPr>
                <w:color w:val="auto"/>
              </w:rPr>
            </w:pPr>
            <w:r w:rsidRPr="00746581">
              <w:rPr>
                <w:color w:val="auto"/>
              </w:rPr>
              <w:t>Article 9 - separation from parents</w:t>
            </w:r>
          </w:p>
          <w:p w14:paraId="0DBB7F2A" w14:textId="77777777" w:rsidR="00D0187A" w:rsidRPr="00746581" w:rsidRDefault="00D0187A" w:rsidP="008312D7">
            <w:pPr>
              <w:rPr>
                <w:color w:val="auto"/>
              </w:rPr>
            </w:pPr>
            <w:r w:rsidRPr="00746581">
              <w:rPr>
                <w:color w:val="auto"/>
              </w:rPr>
              <w:t>Article 10 - family reunification</w:t>
            </w:r>
          </w:p>
          <w:p w14:paraId="6D0A3609" w14:textId="77777777" w:rsidR="00D0187A" w:rsidRPr="00746581" w:rsidRDefault="00D0187A" w:rsidP="008312D7">
            <w:pPr>
              <w:rPr>
                <w:color w:val="auto"/>
              </w:rPr>
            </w:pPr>
            <w:r w:rsidRPr="00746581">
              <w:rPr>
                <w:color w:val="auto"/>
              </w:rPr>
              <w:t>Article 11 - abduction and non-return of children</w:t>
            </w:r>
          </w:p>
          <w:p w14:paraId="3BC7F7EC" w14:textId="77777777" w:rsidR="00D0187A" w:rsidRPr="00746581" w:rsidRDefault="00D0187A" w:rsidP="008312D7">
            <w:pPr>
              <w:rPr>
                <w:color w:val="auto"/>
              </w:rPr>
            </w:pPr>
            <w:r w:rsidRPr="00746581">
              <w:rPr>
                <w:color w:val="auto"/>
              </w:rPr>
              <w:t>Article 12 - respect for the views of the child</w:t>
            </w:r>
          </w:p>
          <w:p w14:paraId="017EEDEF" w14:textId="77777777" w:rsidR="00D0187A" w:rsidRPr="00746581" w:rsidRDefault="00D0187A" w:rsidP="008312D7">
            <w:pPr>
              <w:rPr>
                <w:color w:val="auto"/>
              </w:rPr>
            </w:pPr>
            <w:r w:rsidRPr="00746581">
              <w:rPr>
                <w:color w:val="auto"/>
              </w:rPr>
              <w:t>Article 13 - freedom of expression</w:t>
            </w:r>
          </w:p>
          <w:p w14:paraId="7D7A8B17" w14:textId="77777777" w:rsidR="00D0187A" w:rsidRPr="00746581" w:rsidRDefault="00D0187A" w:rsidP="008312D7">
            <w:pPr>
              <w:rPr>
                <w:color w:val="auto"/>
              </w:rPr>
            </w:pPr>
            <w:r w:rsidRPr="00746581">
              <w:rPr>
                <w:color w:val="auto"/>
              </w:rPr>
              <w:t>Article 14 - freedom of thought, belief and religion</w:t>
            </w:r>
          </w:p>
          <w:p w14:paraId="6136E412" w14:textId="77777777" w:rsidR="00D0187A" w:rsidRPr="00746581" w:rsidRDefault="00D0187A" w:rsidP="008312D7">
            <w:pPr>
              <w:rPr>
                <w:color w:val="auto"/>
              </w:rPr>
            </w:pPr>
            <w:r w:rsidRPr="00746581">
              <w:rPr>
                <w:color w:val="auto"/>
              </w:rPr>
              <w:t>Article 15 - freedom of association</w:t>
            </w:r>
          </w:p>
          <w:p w14:paraId="11D86F84" w14:textId="77777777" w:rsidR="00D0187A" w:rsidRPr="00746581" w:rsidRDefault="00D0187A" w:rsidP="008312D7">
            <w:pPr>
              <w:rPr>
                <w:color w:val="auto"/>
              </w:rPr>
            </w:pPr>
            <w:r w:rsidRPr="00746581">
              <w:rPr>
                <w:color w:val="auto"/>
              </w:rPr>
              <w:t xml:space="preserve">Article 16 - right to privacy                                 </w:t>
            </w:r>
          </w:p>
          <w:p w14:paraId="373AE0CA" w14:textId="77777777" w:rsidR="00D0187A" w:rsidRPr="00746581" w:rsidRDefault="00D0187A" w:rsidP="008312D7">
            <w:pPr>
              <w:rPr>
                <w:color w:val="auto"/>
              </w:rPr>
            </w:pPr>
            <w:r w:rsidRPr="00746581">
              <w:rPr>
                <w:color w:val="auto"/>
              </w:rPr>
              <w:t>Article 17 - access to information from the media</w:t>
            </w:r>
          </w:p>
          <w:p w14:paraId="68CE63F2" w14:textId="77777777" w:rsidR="00D0187A" w:rsidRPr="00746581" w:rsidRDefault="00D0187A" w:rsidP="008312D7">
            <w:pPr>
              <w:rPr>
                <w:color w:val="auto"/>
              </w:rPr>
            </w:pPr>
            <w:r w:rsidRPr="00746581">
              <w:rPr>
                <w:color w:val="auto"/>
              </w:rPr>
              <w:t>Article 18 - parental responsibilities and state assistance</w:t>
            </w:r>
          </w:p>
          <w:p w14:paraId="50DD2E74" w14:textId="77777777" w:rsidR="00D0187A" w:rsidRPr="00746581" w:rsidRDefault="00D0187A" w:rsidP="008312D7">
            <w:pPr>
              <w:rPr>
                <w:color w:val="auto"/>
              </w:rPr>
            </w:pPr>
            <w:r w:rsidRPr="00746581">
              <w:rPr>
                <w:color w:val="auto"/>
              </w:rPr>
              <w:lastRenderedPageBreak/>
              <w:t>Article 19 - protection from violence, abuse and neglect</w:t>
            </w:r>
          </w:p>
          <w:p w14:paraId="504BF56D" w14:textId="77777777" w:rsidR="00D0187A" w:rsidRPr="00746581" w:rsidRDefault="00D0187A" w:rsidP="008312D7">
            <w:pPr>
              <w:rPr>
                <w:color w:val="auto"/>
              </w:rPr>
            </w:pPr>
            <w:r w:rsidRPr="00746581">
              <w:rPr>
                <w:color w:val="auto"/>
              </w:rPr>
              <w:t>Article 20 - children unable to live with their family</w:t>
            </w:r>
          </w:p>
          <w:p w14:paraId="0D1335E9" w14:textId="77777777" w:rsidR="00D0187A" w:rsidRPr="00746581" w:rsidRDefault="00D0187A" w:rsidP="008312D7">
            <w:pPr>
              <w:rPr>
                <w:color w:val="auto"/>
              </w:rPr>
            </w:pPr>
            <w:r w:rsidRPr="00746581">
              <w:rPr>
                <w:color w:val="auto"/>
              </w:rPr>
              <w:t>Article 21 – adoption</w:t>
            </w:r>
          </w:p>
          <w:p w14:paraId="3507E0EB" w14:textId="77777777" w:rsidR="00D0187A" w:rsidRPr="00746581" w:rsidRDefault="00D0187A" w:rsidP="008312D7">
            <w:pPr>
              <w:rPr>
                <w:color w:val="auto"/>
              </w:rPr>
            </w:pPr>
            <w:r w:rsidRPr="00746581">
              <w:rPr>
                <w:color w:val="auto"/>
              </w:rPr>
              <w:t>Article 22 - refugee children</w:t>
            </w:r>
          </w:p>
          <w:p w14:paraId="0A4C76D5" w14:textId="77777777" w:rsidR="00D0187A" w:rsidRPr="00746581" w:rsidRDefault="00D0187A" w:rsidP="008312D7">
            <w:pPr>
              <w:rPr>
                <w:color w:val="auto"/>
              </w:rPr>
            </w:pPr>
            <w:r w:rsidRPr="00746581">
              <w:rPr>
                <w:color w:val="auto"/>
              </w:rPr>
              <w:t>Article 23 - children with a disability</w:t>
            </w:r>
          </w:p>
          <w:p w14:paraId="32778C97" w14:textId="77777777" w:rsidR="00D0187A" w:rsidRPr="00746581" w:rsidRDefault="00D0187A" w:rsidP="008312D7">
            <w:pPr>
              <w:rPr>
                <w:color w:val="auto"/>
              </w:rPr>
            </w:pPr>
            <w:r w:rsidRPr="00746581">
              <w:rPr>
                <w:color w:val="auto"/>
              </w:rPr>
              <w:t>Article 24 - health and health services</w:t>
            </w:r>
          </w:p>
          <w:p w14:paraId="2F595413" w14:textId="77777777" w:rsidR="00D0187A" w:rsidRPr="00746581" w:rsidRDefault="00D0187A" w:rsidP="008312D7">
            <w:pPr>
              <w:rPr>
                <w:color w:val="auto"/>
              </w:rPr>
            </w:pPr>
            <w:r w:rsidRPr="00746581">
              <w:rPr>
                <w:color w:val="auto"/>
              </w:rPr>
              <w:t>Article 25 - review of treatment in care</w:t>
            </w:r>
          </w:p>
          <w:p w14:paraId="10FB20DE" w14:textId="77777777" w:rsidR="00D0187A" w:rsidRPr="00746581" w:rsidRDefault="00D0187A" w:rsidP="008312D7">
            <w:pPr>
              <w:rPr>
                <w:color w:val="auto"/>
              </w:rPr>
            </w:pPr>
            <w:r w:rsidRPr="00746581">
              <w:rPr>
                <w:color w:val="auto"/>
              </w:rPr>
              <w:t>Article 26 - social security</w:t>
            </w:r>
          </w:p>
          <w:p w14:paraId="0D288E76" w14:textId="77777777" w:rsidR="00D0187A" w:rsidRPr="00746581" w:rsidRDefault="00D0187A" w:rsidP="008312D7">
            <w:pPr>
              <w:rPr>
                <w:color w:val="auto"/>
              </w:rPr>
            </w:pPr>
            <w:r w:rsidRPr="00746581">
              <w:rPr>
                <w:color w:val="auto"/>
              </w:rPr>
              <w:t>Article 27 - adequate standard of living</w:t>
            </w:r>
          </w:p>
          <w:p w14:paraId="67EE05FA" w14:textId="77777777" w:rsidR="00D0187A" w:rsidRPr="00746581" w:rsidRDefault="00D0187A" w:rsidP="008312D7">
            <w:pPr>
              <w:rPr>
                <w:color w:val="auto"/>
              </w:rPr>
            </w:pPr>
            <w:r w:rsidRPr="00746581">
              <w:rPr>
                <w:color w:val="auto"/>
              </w:rPr>
              <w:t>Article 28 - right to education</w:t>
            </w:r>
          </w:p>
          <w:p w14:paraId="3168421B" w14:textId="77777777" w:rsidR="00D0187A" w:rsidRPr="00746581" w:rsidRDefault="00D0187A" w:rsidP="008312D7">
            <w:pPr>
              <w:rPr>
                <w:color w:val="auto"/>
              </w:rPr>
            </w:pPr>
            <w:r w:rsidRPr="00746581">
              <w:rPr>
                <w:color w:val="auto"/>
              </w:rPr>
              <w:t>Article 29 - goals of education</w:t>
            </w:r>
          </w:p>
          <w:p w14:paraId="07BCCA12" w14:textId="77777777" w:rsidR="00D0187A" w:rsidRPr="00746581" w:rsidRDefault="00D0187A" w:rsidP="008312D7">
            <w:pPr>
              <w:rPr>
                <w:color w:val="auto"/>
              </w:rPr>
            </w:pPr>
            <w:r w:rsidRPr="00746581">
              <w:rPr>
                <w:color w:val="auto"/>
              </w:rPr>
              <w:t>Article 30 - children from minority or indigenous groups</w:t>
            </w:r>
          </w:p>
          <w:p w14:paraId="70A0DA38" w14:textId="77777777" w:rsidR="00D0187A" w:rsidRPr="00746581" w:rsidRDefault="00D0187A" w:rsidP="008312D7">
            <w:pPr>
              <w:rPr>
                <w:color w:val="auto"/>
              </w:rPr>
            </w:pPr>
            <w:r w:rsidRPr="00746581">
              <w:rPr>
                <w:color w:val="auto"/>
              </w:rPr>
              <w:t>Article 31 - leisure, play and culture</w:t>
            </w:r>
          </w:p>
          <w:p w14:paraId="65E093B2" w14:textId="77777777" w:rsidR="00D0187A" w:rsidRPr="00746581" w:rsidRDefault="00D0187A" w:rsidP="008312D7">
            <w:pPr>
              <w:rPr>
                <w:color w:val="auto"/>
              </w:rPr>
            </w:pPr>
            <w:r w:rsidRPr="00746581">
              <w:rPr>
                <w:color w:val="auto"/>
              </w:rPr>
              <w:t>Article 32 - child labour</w:t>
            </w:r>
          </w:p>
          <w:p w14:paraId="738F0F85" w14:textId="77777777" w:rsidR="00D0187A" w:rsidRPr="00746581" w:rsidRDefault="00D0187A" w:rsidP="008312D7">
            <w:pPr>
              <w:rPr>
                <w:color w:val="auto"/>
              </w:rPr>
            </w:pPr>
            <w:r w:rsidRPr="00746581">
              <w:rPr>
                <w:color w:val="auto"/>
              </w:rPr>
              <w:t>Article 33 - drug abuse</w:t>
            </w:r>
          </w:p>
          <w:p w14:paraId="525344D2" w14:textId="77777777" w:rsidR="00D0187A" w:rsidRPr="00746581" w:rsidRDefault="00D0187A" w:rsidP="008312D7">
            <w:pPr>
              <w:rPr>
                <w:color w:val="auto"/>
              </w:rPr>
            </w:pPr>
            <w:r w:rsidRPr="00746581">
              <w:rPr>
                <w:color w:val="auto"/>
              </w:rPr>
              <w:t>Article 34 -sexual exploitation</w:t>
            </w:r>
          </w:p>
          <w:p w14:paraId="5F840E85" w14:textId="77777777" w:rsidR="00D0187A" w:rsidRPr="00746581" w:rsidRDefault="00D0187A" w:rsidP="008312D7">
            <w:pPr>
              <w:rPr>
                <w:color w:val="auto"/>
              </w:rPr>
            </w:pPr>
            <w:r w:rsidRPr="00746581">
              <w:rPr>
                <w:color w:val="auto"/>
              </w:rPr>
              <w:t>Article 35 - abduction, sale and trafficking</w:t>
            </w:r>
          </w:p>
          <w:p w14:paraId="682DE32C" w14:textId="77777777" w:rsidR="00D0187A" w:rsidRPr="00746581" w:rsidRDefault="00D0187A" w:rsidP="008312D7">
            <w:pPr>
              <w:rPr>
                <w:color w:val="auto"/>
              </w:rPr>
            </w:pPr>
            <w:r w:rsidRPr="00746581">
              <w:rPr>
                <w:color w:val="auto"/>
              </w:rPr>
              <w:t>Article 36 - other forms of exploitation</w:t>
            </w:r>
          </w:p>
          <w:p w14:paraId="43710D8A" w14:textId="77777777" w:rsidR="00D0187A" w:rsidRPr="00746581" w:rsidRDefault="00D0187A" w:rsidP="008312D7">
            <w:pPr>
              <w:rPr>
                <w:color w:val="auto"/>
              </w:rPr>
            </w:pPr>
            <w:r w:rsidRPr="00746581">
              <w:rPr>
                <w:color w:val="auto"/>
              </w:rPr>
              <w:t>Article 37 - inhumane treatment and detention</w:t>
            </w:r>
          </w:p>
          <w:p w14:paraId="632138F4" w14:textId="77777777" w:rsidR="00D0187A" w:rsidRPr="00746581" w:rsidRDefault="00D0187A" w:rsidP="008312D7">
            <w:pPr>
              <w:rPr>
                <w:color w:val="auto"/>
              </w:rPr>
            </w:pPr>
            <w:r w:rsidRPr="00746581">
              <w:rPr>
                <w:color w:val="auto"/>
              </w:rPr>
              <w:t>Article 38 - war and armed conflicts</w:t>
            </w:r>
          </w:p>
          <w:p w14:paraId="0C92CFF8" w14:textId="77777777" w:rsidR="00D0187A" w:rsidRPr="00746581" w:rsidRDefault="00D0187A" w:rsidP="008312D7">
            <w:pPr>
              <w:rPr>
                <w:color w:val="auto"/>
              </w:rPr>
            </w:pPr>
            <w:r w:rsidRPr="00746581">
              <w:rPr>
                <w:color w:val="auto"/>
              </w:rPr>
              <w:t>Article 39 - recovery from trauma and reintegration</w:t>
            </w:r>
          </w:p>
          <w:p w14:paraId="77412313" w14:textId="77777777" w:rsidR="00D0187A" w:rsidRPr="00746581" w:rsidRDefault="00D0187A" w:rsidP="008312D7">
            <w:pPr>
              <w:rPr>
                <w:color w:val="auto"/>
              </w:rPr>
            </w:pPr>
            <w:r w:rsidRPr="00746581">
              <w:rPr>
                <w:color w:val="auto"/>
              </w:rPr>
              <w:t>Article 40 - juvenile justice</w:t>
            </w:r>
          </w:p>
          <w:p w14:paraId="18EB82C5" w14:textId="77777777" w:rsidR="00D0187A" w:rsidRPr="00746581" w:rsidRDefault="00D0187A" w:rsidP="008312D7">
            <w:pPr>
              <w:rPr>
                <w:color w:val="auto"/>
              </w:rPr>
            </w:pPr>
            <w:r w:rsidRPr="00746581">
              <w:rPr>
                <w:color w:val="auto"/>
              </w:rPr>
              <w:t>Article 41 - respect for higher national standards</w:t>
            </w:r>
          </w:p>
          <w:p w14:paraId="1E048494" w14:textId="77777777" w:rsidR="00D0187A" w:rsidRPr="00746581" w:rsidRDefault="00D0187A" w:rsidP="008312D7">
            <w:pPr>
              <w:rPr>
                <w:rFonts w:asciiTheme="minorHAnsi" w:eastAsiaTheme="minorHAnsi" w:hAnsiTheme="minorHAnsi" w:cs="Arial"/>
                <w:color w:val="auto"/>
                <w:sz w:val="22"/>
                <w:szCs w:val="22"/>
                <w:lang w:val="en"/>
              </w:rPr>
            </w:pPr>
            <w:r w:rsidRPr="00746581">
              <w:rPr>
                <w:rFonts w:asciiTheme="minorHAnsi" w:eastAsiaTheme="minorHAnsi" w:hAnsiTheme="minorHAnsi" w:cstheme="minorBidi"/>
                <w:color w:val="auto"/>
                <w:sz w:val="22"/>
                <w:szCs w:val="22"/>
              </w:rPr>
              <w:t>Article 42 - knowledge of rights</w:t>
            </w:r>
          </w:p>
        </w:tc>
        <w:tc>
          <w:tcPr>
            <w:tcW w:w="5103" w:type="dxa"/>
          </w:tcPr>
          <w:p w14:paraId="2E5EE068" w14:textId="77777777" w:rsidR="00D0187A" w:rsidRPr="00746581" w:rsidRDefault="00D0187A" w:rsidP="008312D7">
            <w:pPr>
              <w:rPr>
                <w:rFonts w:cs="Arial"/>
                <w:color w:val="auto"/>
                <w:lang w:val="en"/>
              </w:rPr>
            </w:pPr>
            <w:r w:rsidRPr="00746581">
              <w:rPr>
                <w:rFonts w:cs="Arial"/>
                <w:color w:val="auto"/>
                <w:lang w:val="en"/>
              </w:rPr>
              <w:lastRenderedPageBreak/>
              <w:t>1.1: Self-evaluation for self-improvement</w:t>
            </w:r>
          </w:p>
          <w:p w14:paraId="08D3C9EE" w14:textId="77777777" w:rsidR="00D0187A" w:rsidRPr="00746581" w:rsidRDefault="00D0187A" w:rsidP="008312D7">
            <w:pPr>
              <w:rPr>
                <w:rFonts w:cs="Arial"/>
                <w:color w:val="auto"/>
                <w:lang w:val="en"/>
              </w:rPr>
            </w:pPr>
            <w:r w:rsidRPr="00746581">
              <w:rPr>
                <w:rFonts w:cs="Arial"/>
                <w:color w:val="auto"/>
                <w:lang w:val="en"/>
              </w:rPr>
              <w:t>1.2: Leadership for learning</w:t>
            </w:r>
          </w:p>
          <w:p w14:paraId="3FF66243" w14:textId="77777777" w:rsidR="00D0187A" w:rsidRPr="00746581" w:rsidRDefault="00D0187A" w:rsidP="008312D7">
            <w:pPr>
              <w:rPr>
                <w:rFonts w:cs="Arial"/>
                <w:color w:val="auto"/>
                <w:lang w:val="en"/>
              </w:rPr>
            </w:pPr>
            <w:r w:rsidRPr="00746581">
              <w:rPr>
                <w:rFonts w:cs="Arial"/>
                <w:color w:val="auto"/>
                <w:lang w:val="en"/>
              </w:rPr>
              <w:t>1.3: Leadership of change</w:t>
            </w:r>
          </w:p>
          <w:p w14:paraId="6A248405" w14:textId="77777777" w:rsidR="00D0187A" w:rsidRPr="00746581" w:rsidRDefault="00D0187A" w:rsidP="008312D7">
            <w:pPr>
              <w:rPr>
                <w:rFonts w:cs="Arial"/>
                <w:color w:val="auto"/>
                <w:lang w:val="en"/>
              </w:rPr>
            </w:pPr>
            <w:r w:rsidRPr="00746581">
              <w:rPr>
                <w:rFonts w:cs="Arial"/>
                <w:color w:val="auto"/>
                <w:lang w:val="en"/>
              </w:rPr>
              <w:t>1.4: Leadership and management of staff</w:t>
            </w:r>
          </w:p>
          <w:p w14:paraId="15E9B24C" w14:textId="77777777" w:rsidR="00D0187A" w:rsidRPr="00746581" w:rsidRDefault="00D0187A" w:rsidP="008312D7">
            <w:pPr>
              <w:rPr>
                <w:rFonts w:cs="Arial"/>
                <w:color w:val="auto"/>
                <w:lang w:val="en"/>
              </w:rPr>
            </w:pPr>
            <w:r w:rsidRPr="00746581">
              <w:rPr>
                <w:rFonts w:cs="Arial"/>
                <w:color w:val="auto"/>
                <w:lang w:val="en"/>
              </w:rPr>
              <w:t>1.5: Management of resources to promote equity</w:t>
            </w:r>
          </w:p>
          <w:p w14:paraId="4169D877" w14:textId="77777777" w:rsidR="00D0187A" w:rsidRPr="00746581" w:rsidRDefault="00D0187A" w:rsidP="008312D7">
            <w:pPr>
              <w:rPr>
                <w:rFonts w:cs="Arial"/>
                <w:color w:val="auto"/>
                <w:lang w:val="en"/>
              </w:rPr>
            </w:pPr>
            <w:r w:rsidRPr="00746581">
              <w:rPr>
                <w:rFonts w:cs="Arial"/>
                <w:color w:val="auto"/>
                <w:lang w:val="en"/>
              </w:rPr>
              <w:t>2.1: Safeguarding and child protection</w:t>
            </w:r>
          </w:p>
          <w:p w14:paraId="14A21251" w14:textId="77777777" w:rsidR="00D0187A" w:rsidRPr="00746581" w:rsidRDefault="00D0187A" w:rsidP="008312D7">
            <w:pPr>
              <w:rPr>
                <w:rFonts w:cs="Arial"/>
                <w:color w:val="auto"/>
                <w:lang w:val="en"/>
              </w:rPr>
            </w:pPr>
            <w:r w:rsidRPr="00746581">
              <w:rPr>
                <w:rFonts w:cs="Arial"/>
                <w:color w:val="auto"/>
                <w:lang w:val="en"/>
              </w:rPr>
              <w:t>2.2: Curriculum</w:t>
            </w:r>
          </w:p>
          <w:p w14:paraId="28A57309" w14:textId="77777777" w:rsidR="00D0187A" w:rsidRPr="00746581" w:rsidRDefault="00D0187A" w:rsidP="008312D7">
            <w:pPr>
              <w:rPr>
                <w:rFonts w:cs="Arial"/>
                <w:color w:val="auto"/>
                <w:lang w:val="en"/>
              </w:rPr>
            </w:pPr>
            <w:r w:rsidRPr="00746581">
              <w:rPr>
                <w:rFonts w:cs="Arial"/>
                <w:color w:val="auto"/>
                <w:lang w:val="en"/>
              </w:rPr>
              <w:t>2.3: Learning teaching and assessment</w:t>
            </w:r>
          </w:p>
          <w:p w14:paraId="6E3AF04A" w14:textId="77777777" w:rsidR="00D0187A" w:rsidRPr="00746581" w:rsidRDefault="00D0187A" w:rsidP="253D79CC">
            <w:pPr>
              <w:rPr>
                <w:rFonts w:cs="Arial"/>
                <w:color w:val="auto"/>
                <w:lang w:val="en-US"/>
              </w:rPr>
            </w:pPr>
            <w:r w:rsidRPr="253D79CC">
              <w:rPr>
                <w:rFonts w:cs="Arial"/>
                <w:color w:val="auto"/>
                <w:lang w:val="en-US"/>
              </w:rPr>
              <w:t xml:space="preserve">2.4: Personalised support </w:t>
            </w:r>
          </w:p>
          <w:p w14:paraId="662146C9" w14:textId="77777777" w:rsidR="00D0187A" w:rsidRPr="00746581" w:rsidRDefault="00D0187A" w:rsidP="008312D7">
            <w:pPr>
              <w:rPr>
                <w:rFonts w:cs="Arial"/>
                <w:color w:val="auto"/>
                <w:lang w:val="en"/>
              </w:rPr>
            </w:pPr>
            <w:r w:rsidRPr="00746581">
              <w:rPr>
                <w:rFonts w:cs="Arial"/>
                <w:color w:val="auto"/>
                <w:lang w:val="en"/>
              </w:rPr>
              <w:t>2.5: Family learning</w:t>
            </w:r>
          </w:p>
          <w:p w14:paraId="25A56942" w14:textId="77777777" w:rsidR="00D0187A" w:rsidRPr="00746581" w:rsidRDefault="00D0187A" w:rsidP="008312D7">
            <w:pPr>
              <w:rPr>
                <w:rFonts w:cs="Arial"/>
                <w:color w:val="auto"/>
                <w:lang w:val="en"/>
              </w:rPr>
            </w:pPr>
            <w:r w:rsidRPr="00746581">
              <w:rPr>
                <w:rFonts w:cs="Arial"/>
                <w:color w:val="auto"/>
                <w:lang w:val="en"/>
              </w:rPr>
              <w:t>2.6: Transitions</w:t>
            </w:r>
          </w:p>
          <w:p w14:paraId="55C3D374" w14:textId="77777777" w:rsidR="00D0187A" w:rsidRPr="00746581" w:rsidRDefault="00D0187A" w:rsidP="008312D7">
            <w:pPr>
              <w:rPr>
                <w:rFonts w:cs="Arial"/>
                <w:color w:val="auto"/>
                <w:lang w:val="en"/>
              </w:rPr>
            </w:pPr>
            <w:r w:rsidRPr="00746581">
              <w:rPr>
                <w:rFonts w:cs="Arial"/>
                <w:color w:val="auto"/>
                <w:lang w:val="en"/>
              </w:rPr>
              <w:t xml:space="preserve">2.7: Partnerships </w:t>
            </w:r>
          </w:p>
          <w:p w14:paraId="5493F81C" w14:textId="77777777" w:rsidR="00D0187A" w:rsidRPr="00746581" w:rsidRDefault="00D0187A" w:rsidP="008312D7">
            <w:pPr>
              <w:rPr>
                <w:rFonts w:cs="Arial"/>
                <w:color w:val="auto"/>
                <w:lang w:val="en"/>
              </w:rPr>
            </w:pPr>
            <w:r w:rsidRPr="00746581">
              <w:rPr>
                <w:rFonts w:cs="Arial"/>
                <w:color w:val="auto"/>
                <w:lang w:val="en"/>
              </w:rPr>
              <w:t xml:space="preserve">3.1: Ensuring wellbeing, equality and </w:t>
            </w:r>
            <w:r w:rsidRPr="00746581">
              <w:rPr>
                <w:rFonts w:cs="Arial"/>
                <w:color w:val="auto"/>
                <w:lang w:val="en"/>
              </w:rPr>
              <w:tab/>
              <w:t xml:space="preserve">inclusion </w:t>
            </w:r>
          </w:p>
          <w:p w14:paraId="4BA22463" w14:textId="77777777" w:rsidR="00D0187A" w:rsidRPr="00746581" w:rsidRDefault="00D0187A" w:rsidP="008312D7">
            <w:pPr>
              <w:rPr>
                <w:rFonts w:cs="Arial"/>
                <w:color w:val="auto"/>
                <w:lang w:val="en"/>
              </w:rPr>
            </w:pPr>
            <w:r w:rsidRPr="00746581">
              <w:rPr>
                <w:rFonts w:cs="Arial"/>
                <w:color w:val="auto"/>
                <w:lang w:val="en"/>
              </w:rPr>
              <w:t xml:space="preserve">3.2: Raising attainment and achievement </w:t>
            </w:r>
          </w:p>
          <w:p w14:paraId="265AB81E" w14:textId="77777777" w:rsidR="00D0187A" w:rsidRPr="00746581" w:rsidRDefault="00D0187A" w:rsidP="008312D7">
            <w:pPr>
              <w:rPr>
                <w:rFonts w:cs="Arial"/>
                <w:color w:val="auto"/>
                <w:lang w:val="en"/>
              </w:rPr>
            </w:pPr>
            <w:r w:rsidRPr="00746581">
              <w:rPr>
                <w:rFonts w:cs="Arial"/>
                <w:color w:val="auto"/>
                <w:lang w:val="en"/>
              </w:rPr>
              <w:t xml:space="preserve">3.3: Increasing creativity and employability </w:t>
            </w:r>
          </w:p>
          <w:p w14:paraId="01561BB0" w14:textId="77777777" w:rsidR="00D0187A" w:rsidRPr="00746581" w:rsidRDefault="00D0187A" w:rsidP="008312D7">
            <w:pPr>
              <w:rPr>
                <w:rFonts w:cs="Arial"/>
                <w:color w:val="auto"/>
                <w:lang w:val="en"/>
              </w:rPr>
            </w:pPr>
            <w:r w:rsidRPr="00746581">
              <w:rPr>
                <w:rFonts w:cs="Arial"/>
                <w:color w:val="auto"/>
                <w:lang w:val="en"/>
              </w:rPr>
              <w:t xml:space="preserve">Specific to HGIOELC </w:t>
            </w:r>
          </w:p>
          <w:p w14:paraId="5F70D8AC" w14:textId="77777777" w:rsidR="00D0187A" w:rsidRPr="00746581" w:rsidRDefault="00D0187A" w:rsidP="008312D7">
            <w:pPr>
              <w:rPr>
                <w:rFonts w:cs="Arial"/>
                <w:color w:val="auto"/>
                <w:lang w:val="en"/>
              </w:rPr>
            </w:pPr>
            <w:r w:rsidRPr="00746581">
              <w:rPr>
                <w:rFonts w:cs="Arial"/>
                <w:color w:val="auto"/>
                <w:lang w:val="en"/>
              </w:rPr>
              <w:t xml:space="preserve">3.2: Securing children’s progress </w:t>
            </w:r>
          </w:p>
          <w:p w14:paraId="07351EFF" w14:textId="77777777" w:rsidR="00D0187A" w:rsidRPr="00746581" w:rsidRDefault="00D0187A" w:rsidP="008312D7">
            <w:pPr>
              <w:rPr>
                <w:rFonts w:cs="Arial"/>
                <w:color w:val="auto"/>
                <w:lang w:val="en"/>
              </w:rPr>
            </w:pPr>
            <w:r w:rsidRPr="00746581">
              <w:rPr>
                <w:rFonts w:cs="Arial"/>
                <w:color w:val="auto"/>
                <w:lang w:val="en"/>
              </w:rPr>
              <w:t>3.3: Developing creativity and skills for life</w:t>
            </w:r>
          </w:p>
        </w:tc>
        <w:tc>
          <w:tcPr>
            <w:tcW w:w="4677" w:type="dxa"/>
            <w:vMerge w:val="restart"/>
          </w:tcPr>
          <w:p w14:paraId="1BF2D9C8" w14:textId="77777777" w:rsidR="00D0187A" w:rsidRPr="00746581" w:rsidRDefault="00D0187A" w:rsidP="008312D7">
            <w:pPr>
              <w:pStyle w:val="Default"/>
              <w:ind w:left="720"/>
              <w:rPr>
                <w:rFonts w:asciiTheme="minorHAnsi" w:hAnsiTheme="minorHAnsi"/>
                <w:color w:val="auto"/>
                <w:sz w:val="22"/>
                <w:szCs w:val="22"/>
                <w:lang w:val="en"/>
              </w:rPr>
            </w:pPr>
            <w:r w:rsidRPr="00746581">
              <w:rPr>
                <w:rFonts w:asciiTheme="minorHAnsi" w:hAnsiTheme="minorHAnsi"/>
                <w:color w:val="auto"/>
                <w:sz w:val="22"/>
                <w:szCs w:val="22"/>
                <w:lang w:val="en"/>
              </w:rPr>
              <w:t>NIF Priorities</w:t>
            </w:r>
          </w:p>
          <w:p w14:paraId="4E998986" w14:textId="77777777" w:rsidR="00D0187A" w:rsidRPr="00746581" w:rsidRDefault="00D0187A" w:rsidP="253D79CC">
            <w:pPr>
              <w:pStyle w:val="Default"/>
              <w:numPr>
                <w:ilvl w:val="0"/>
                <w:numId w:val="46"/>
              </w:numPr>
              <w:rPr>
                <w:rFonts w:asciiTheme="minorHAnsi" w:hAnsiTheme="minorHAnsi"/>
                <w:color w:val="auto"/>
                <w:sz w:val="22"/>
                <w:szCs w:val="22"/>
                <w:lang w:val="en-US"/>
              </w:rPr>
            </w:pPr>
            <w:r w:rsidRPr="253D79CC">
              <w:rPr>
                <w:rFonts w:asciiTheme="minorHAnsi" w:hAnsiTheme="minorHAnsi"/>
                <w:color w:val="auto"/>
                <w:sz w:val="22"/>
                <w:szCs w:val="22"/>
                <w:lang w:val="en-US"/>
              </w:rPr>
              <w:t>Placing the human rights and needs of every child and young person at the centre of education</w:t>
            </w:r>
          </w:p>
          <w:p w14:paraId="733DB889" w14:textId="77777777" w:rsidR="00D0187A" w:rsidRPr="00746581" w:rsidRDefault="00D0187A" w:rsidP="00D0187A">
            <w:pPr>
              <w:pStyle w:val="Default"/>
              <w:numPr>
                <w:ilvl w:val="0"/>
                <w:numId w:val="46"/>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children and young people’s health and wellbeing; </w:t>
            </w:r>
          </w:p>
          <w:p w14:paraId="21DD5E53" w14:textId="77777777" w:rsidR="00D0187A" w:rsidRPr="00746581" w:rsidRDefault="00D0187A" w:rsidP="00D0187A">
            <w:pPr>
              <w:pStyle w:val="Default"/>
              <w:numPr>
                <w:ilvl w:val="0"/>
                <w:numId w:val="46"/>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Closing the attainment gap between the most and least disadvantaged children and young people; </w:t>
            </w:r>
          </w:p>
          <w:p w14:paraId="4478680D" w14:textId="77777777" w:rsidR="00D0187A" w:rsidRPr="00746581" w:rsidRDefault="00D0187A" w:rsidP="00D0187A">
            <w:pPr>
              <w:pStyle w:val="Default"/>
              <w:numPr>
                <w:ilvl w:val="0"/>
                <w:numId w:val="46"/>
              </w:numPr>
              <w:rPr>
                <w:rFonts w:asciiTheme="minorHAnsi" w:hAnsiTheme="minorHAnsi"/>
                <w:color w:val="auto"/>
                <w:sz w:val="22"/>
                <w:szCs w:val="22"/>
                <w:lang w:val="en"/>
              </w:rPr>
            </w:pPr>
            <w:r w:rsidRPr="00746581">
              <w:rPr>
                <w:rFonts w:asciiTheme="minorHAnsi" w:hAnsiTheme="minorHAnsi"/>
                <w:color w:val="auto"/>
                <w:sz w:val="22"/>
                <w:szCs w:val="22"/>
                <w:lang w:val="en"/>
              </w:rPr>
              <w:t xml:space="preserve">Improvement in skills and sustained, positive school leaver destinations for all young people </w:t>
            </w:r>
          </w:p>
          <w:p w14:paraId="5A3C82A7" w14:textId="77777777" w:rsidR="00D0187A" w:rsidRPr="00746581" w:rsidRDefault="00D0187A" w:rsidP="00D0187A">
            <w:pPr>
              <w:pStyle w:val="Default"/>
              <w:numPr>
                <w:ilvl w:val="0"/>
                <w:numId w:val="46"/>
              </w:numPr>
              <w:rPr>
                <w:rFonts w:asciiTheme="minorHAnsi" w:hAnsiTheme="minorHAnsi"/>
                <w:color w:val="auto"/>
                <w:sz w:val="22"/>
                <w:szCs w:val="22"/>
                <w:lang w:val="en"/>
              </w:rPr>
            </w:pPr>
            <w:r w:rsidRPr="00746581">
              <w:rPr>
                <w:rFonts w:asciiTheme="minorHAnsi" w:hAnsiTheme="minorHAnsi"/>
                <w:color w:val="auto"/>
                <w:sz w:val="22"/>
                <w:szCs w:val="22"/>
                <w:lang w:val="en"/>
              </w:rPr>
              <w:t>Improvement in attainment, particularly in literacy and numeracy.</w:t>
            </w:r>
          </w:p>
          <w:p w14:paraId="5E6D28E4" w14:textId="77777777" w:rsidR="00D0187A" w:rsidRPr="00746581" w:rsidRDefault="00D0187A" w:rsidP="008312D7">
            <w:pPr>
              <w:pStyle w:val="Default"/>
              <w:rPr>
                <w:rFonts w:asciiTheme="minorHAnsi" w:hAnsiTheme="minorHAnsi"/>
                <w:color w:val="auto"/>
                <w:sz w:val="22"/>
                <w:szCs w:val="22"/>
                <w:lang w:val="en"/>
              </w:rPr>
            </w:pPr>
          </w:p>
          <w:p w14:paraId="1CC6A612" w14:textId="77777777" w:rsidR="00D0187A" w:rsidRPr="00746581" w:rsidRDefault="00D0187A" w:rsidP="008312D7">
            <w:pPr>
              <w:pStyle w:val="Default"/>
              <w:rPr>
                <w:rFonts w:asciiTheme="minorHAnsi" w:hAnsiTheme="minorHAnsi"/>
                <w:b/>
                <w:bCs/>
                <w:color w:val="auto"/>
                <w:sz w:val="22"/>
                <w:szCs w:val="22"/>
                <w:lang w:val="en"/>
              </w:rPr>
            </w:pPr>
            <w:r w:rsidRPr="00746581">
              <w:rPr>
                <w:rFonts w:asciiTheme="minorHAnsi" w:hAnsiTheme="minorHAnsi"/>
                <w:b/>
                <w:bCs/>
                <w:color w:val="auto"/>
                <w:sz w:val="22"/>
                <w:szCs w:val="22"/>
                <w:lang w:val="en"/>
              </w:rPr>
              <w:t>NIF Drivers</w:t>
            </w:r>
          </w:p>
          <w:p w14:paraId="0BDDC1F4" w14:textId="77777777" w:rsidR="00D0187A" w:rsidRPr="00746581" w:rsidRDefault="00D0187A" w:rsidP="00D0187A">
            <w:pPr>
              <w:pStyle w:val="ListParagraph"/>
              <w:numPr>
                <w:ilvl w:val="0"/>
                <w:numId w:val="6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lastRenderedPageBreak/>
              <w:t>School and ELC Leadership</w:t>
            </w:r>
          </w:p>
          <w:p w14:paraId="55667712" w14:textId="77777777" w:rsidR="00D0187A" w:rsidRPr="00746581" w:rsidRDefault="00D0187A" w:rsidP="00D0187A">
            <w:pPr>
              <w:pStyle w:val="ListParagraph"/>
              <w:numPr>
                <w:ilvl w:val="0"/>
                <w:numId w:val="6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Teacher and Practitioner Professionalism</w:t>
            </w:r>
          </w:p>
          <w:p w14:paraId="56F2C7AD" w14:textId="77777777" w:rsidR="00D0187A" w:rsidRPr="00746581" w:rsidRDefault="00D0187A" w:rsidP="00D0187A">
            <w:pPr>
              <w:pStyle w:val="ListParagraph"/>
              <w:numPr>
                <w:ilvl w:val="0"/>
                <w:numId w:val="6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Parent/Carer Involvement and Engagement</w:t>
            </w:r>
          </w:p>
          <w:p w14:paraId="3AE32565" w14:textId="77777777" w:rsidR="00D0187A" w:rsidRPr="00746581" w:rsidRDefault="00D0187A" w:rsidP="00D0187A">
            <w:pPr>
              <w:pStyle w:val="ListParagraph"/>
              <w:numPr>
                <w:ilvl w:val="0"/>
                <w:numId w:val="6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Curriculum and Assessment</w:t>
            </w:r>
          </w:p>
          <w:p w14:paraId="371E5C99" w14:textId="77777777" w:rsidR="00D0187A" w:rsidRPr="00746581" w:rsidRDefault="00D0187A" w:rsidP="00D0187A">
            <w:pPr>
              <w:pStyle w:val="ListParagraph"/>
              <w:numPr>
                <w:ilvl w:val="0"/>
                <w:numId w:val="6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School and ELC Improvement</w:t>
            </w:r>
          </w:p>
          <w:p w14:paraId="22D3294F" w14:textId="77777777" w:rsidR="00D0187A" w:rsidRPr="00746581" w:rsidRDefault="00D0187A" w:rsidP="00D0187A">
            <w:pPr>
              <w:pStyle w:val="ListParagraph"/>
              <w:numPr>
                <w:ilvl w:val="0"/>
                <w:numId w:val="67"/>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Performance Information</w:t>
            </w:r>
          </w:p>
        </w:tc>
      </w:tr>
      <w:tr w:rsidR="00746581" w:rsidRPr="00746581" w14:paraId="270F8488" w14:textId="77777777" w:rsidTr="253D79CC">
        <w:trPr>
          <w:trHeight w:val="3427"/>
        </w:trPr>
        <w:tc>
          <w:tcPr>
            <w:tcW w:w="5524" w:type="dxa"/>
            <w:vMerge/>
          </w:tcPr>
          <w:p w14:paraId="6D10D16E" w14:textId="77777777" w:rsidR="00D0187A" w:rsidRPr="00746581" w:rsidRDefault="00D0187A" w:rsidP="008312D7">
            <w:pPr>
              <w:rPr>
                <w:color w:val="auto"/>
              </w:rPr>
            </w:pPr>
          </w:p>
        </w:tc>
        <w:tc>
          <w:tcPr>
            <w:tcW w:w="5103" w:type="dxa"/>
          </w:tcPr>
          <w:p w14:paraId="393F5156" w14:textId="77777777" w:rsidR="00D0187A" w:rsidRPr="00746581" w:rsidRDefault="00D0187A" w:rsidP="008312D7">
            <w:pPr>
              <w:pStyle w:val="ListParagraph"/>
              <w:ind w:left="360"/>
              <w:rPr>
                <w:rFonts w:asciiTheme="minorHAnsi" w:eastAsiaTheme="minorHAnsi" w:hAnsiTheme="minorHAnsi" w:cs="Arial"/>
                <w:b/>
                <w:bCs/>
                <w:color w:val="auto"/>
                <w:sz w:val="22"/>
                <w:szCs w:val="22"/>
                <w:u w:val="single"/>
                <w:lang w:val="en"/>
              </w:rPr>
            </w:pPr>
            <w:r w:rsidRPr="00746581">
              <w:rPr>
                <w:rFonts w:asciiTheme="minorHAnsi" w:eastAsiaTheme="minorHAnsi" w:hAnsiTheme="minorHAnsi" w:cs="Arial"/>
                <w:b/>
                <w:bCs/>
                <w:color w:val="auto"/>
                <w:sz w:val="22"/>
                <w:szCs w:val="22"/>
                <w:u w:val="single"/>
                <w:lang w:val="en"/>
              </w:rPr>
              <w:t>PEF INTERVENTIONS</w:t>
            </w:r>
          </w:p>
          <w:p w14:paraId="4D202B21" w14:textId="77777777" w:rsidR="00D0187A" w:rsidRPr="00746581" w:rsidRDefault="00D0187A" w:rsidP="00D0187A">
            <w:pPr>
              <w:pStyle w:val="ListParagraph"/>
              <w:numPr>
                <w:ilvl w:val="0"/>
                <w:numId w:val="68"/>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Early intervention and prevention</w:t>
            </w:r>
          </w:p>
          <w:p w14:paraId="6623777D" w14:textId="77777777" w:rsidR="00D0187A" w:rsidRPr="00746581" w:rsidRDefault="00D0187A" w:rsidP="00D0187A">
            <w:pPr>
              <w:pStyle w:val="ListParagraph"/>
              <w:numPr>
                <w:ilvl w:val="0"/>
                <w:numId w:val="68"/>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Social and emotional wellbeing</w:t>
            </w:r>
          </w:p>
          <w:p w14:paraId="79ABE2D4" w14:textId="77777777" w:rsidR="00D0187A" w:rsidRPr="00746581" w:rsidRDefault="00D0187A" w:rsidP="00D0187A">
            <w:pPr>
              <w:pStyle w:val="ListParagraph"/>
              <w:numPr>
                <w:ilvl w:val="0"/>
                <w:numId w:val="68"/>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Promoting healthy lifestyles</w:t>
            </w:r>
          </w:p>
          <w:p w14:paraId="5229D8D9" w14:textId="77777777" w:rsidR="00D0187A" w:rsidRPr="00746581" w:rsidRDefault="00D0187A" w:rsidP="00D0187A">
            <w:pPr>
              <w:pStyle w:val="ListParagraph"/>
              <w:numPr>
                <w:ilvl w:val="0"/>
                <w:numId w:val="68"/>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Targeted approaches to literacy and numeracy</w:t>
            </w:r>
          </w:p>
          <w:p w14:paraId="2A70E429" w14:textId="77777777" w:rsidR="00D0187A" w:rsidRPr="00746581" w:rsidRDefault="00D0187A" w:rsidP="253D79CC">
            <w:pPr>
              <w:pStyle w:val="ListParagraph"/>
              <w:numPr>
                <w:ilvl w:val="0"/>
                <w:numId w:val="68"/>
              </w:numPr>
              <w:ind w:left="414"/>
              <w:rPr>
                <w:rFonts w:asciiTheme="minorHAnsi" w:eastAsiaTheme="minorEastAsia" w:hAnsiTheme="minorHAnsi" w:cs="Arial"/>
                <w:color w:val="auto"/>
                <w:sz w:val="22"/>
                <w:szCs w:val="22"/>
                <w:lang w:val="en-US"/>
              </w:rPr>
            </w:pPr>
            <w:r w:rsidRPr="253D79CC">
              <w:rPr>
                <w:rFonts w:asciiTheme="minorHAnsi" w:eastAsiaTheme="minorEastAsia" w:hAnsiTheme="minorHAnsi" w:cs="Arial"/>
                <w:color w:val="auto"/>
                <w:sz w:val="22"/>
                <w:szCs w:val="22"/>
                <w:lang w:val="en-US"/>
              </w:rPr>
              <w:t>Promoting a high quality learning experience</w:t>
            </w:r>
          </w:p>
          <w:p w14:paraId="47EDBEE1" w14:textId="77777777" w:rsidR="00D0187A" w:rsidRPr="00746581" w:rsidRDefault="00D0187A" w:rsidP="00D0187A">
            <w:pPr>
              <w:pStyle w:val="ListParagraph"/>
              <w:numPr>
                <w:ilvl w:val="0"/>
                <w:numId w:val="68"/>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Differentiated support</w:t>
            </w:r>
          </w:p>
          <w:p w14:paraId="06C08A3E" w14:textId="77777777" w:rsidR="00D0187A" w:rsidRPr="00746581" w:rsidRDefault="00D0187A" w:rsidP="00D0187A">
            <w:pPr>
              <w:pStyle w:val="ListParagraph"/>
              <w:numPr>
                <w:ilvl w:val="0"/>
                <w:numId w:val="68"/>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Using evidence and data</w:t>
            </w:r>
          </w:p>
          <w:p w14:paraId="23843176" w14:textId="77777777" w:rsidR="00D0187A" w:rsidRPr="00746581" w:rsidRDefault="00D0187A" w:rsidP="00D0187A">
            <w:pPr>
              <w:pStyle w:val="ListParagraph"/>
              <w:numPr>
                <w:ilvl w:val="0"/>
                <w:numId w:val="68"/>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Employability and skills development</w:t>
            </w:r>
          </w:p>
          <w:p w14:paraId="216A338B" w14:textId="77777777" w:rsidR="00D0187A" w:rsidRPr="00746581" w:rsidRDefault="00D0187A" w:rsidP="00D0187A">
            <w:pPr>
              <w:pStyle w:val="ListParagraph"/>
              <w:numPr>
                <w:ilvl w:val="0"/>
                <w:numId w:val="68"/>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Engaging beyond the school</w:t>
            </w:r>
          </w:p>
          <w:p w14:paraId="02480D67" w14:textId="77777777" w:rsidR="00D0187A" w:rsidRPr="00746581" w:rsidRDefault="00D0187A" w:rsidP="00D0187A">
            <w:pPr>
              <w:pStyle w:val="ListParagraph"/>
              <w:numPr>
                <w:ilvl w:val="0"/>
                <w:numId w:val="68"/>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Partnership working</w:t>
            </w:r>
          </w:p>
          <w:p w14:paraId="2136DAD9" w14:textId="77777777" w:rsidR="00D0187A" w:rsidRPr="00746581" w:rsidRDefault="00D0187A" w:rsidP="00D0187A">
            <w:pPr>
              <w:pStyle w:val="ListParagraph"/>
              <w:numPr>
                <w:ilvl w:val="0"/>
                <w:numId w:val="68"/>
              </w:numPr>
              <w:ind w:left="414"/>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Professional learning and leadership</w:t>
            </w:r>
          </w:p>
          <w:p w14:paraId="507673AD" w14:textId="77777777" w:rsidR="00D0187A" w:rsidRPr="00746581" w:rsidRDefault="00D0187A" w:rsidP="253D79CC">
            <w:pPr>
              <w:pStyle w:val="ListParagraph"/>
              <w:numPr>
                <w:ilvl w:val="0"/>
                <w:numId w:val="68"/>
              </w:numPr>
              <w:ind w:left="414"/>
              <w:rPr>
                <w:rFonts w:cs="Arial"/>
                <w:color w:val="auto"/>
                <w:lang w:val="en-US"/>
              </w:rPr>
            </w:pPr>
            <w:r w:rsidRPr="253D79CC">
              <w:rPr>
                <w:rFonts w:asciiTheme="minorHAnsi" w:eastAsiaTheme="minorEastAsia" w:hAnsiTheme="minorHAnsi" w:cs="Arial"/>
                <w:color w:val="auto"/>
                <w:sz w:val="22"/>
                <w:szCs w:val="22"/>
                <w:lang w:val="en-US"/>
              </w:rPr>
              <w:t>Research and evaluation to monitor impact</w:t>
            </w:r>
          </w:p>
        </w:tc>
        <w:tc>
          <w:tcPr>
            <w:tcW w:w="4677" w:type="dxa"/>
            <w:vMerge/>
          </w:tcPr>
          <w:p w14:paraId="6B409135" w14:textId="77777777" w:rsidR="00D0187A" w:rsidRPr="00746581" w:rsidRDefault="00D0187A" w:rsidP="008312D7">
            <w:pPr>
              <w:pStyle w:val="Default"/>
              <w:ind w:left="720"/>
              <w:rPr>
                <w:rFonts w:asciiTheme="minorHAnsi" w:hAnsiTheme="minorHAnsi"/>
                <w:color w:val="auto"/>
                <w:sz w:val="22"/>
                <w:szCs w:val="22"/>
                <w:lang w:val="en"/>
              </w:rPr>
            </w:pPr>
          </w:p>
        </w:tc>
      </w:tr>
      <w:tr w:rsidR="00746581" w:rsidRPr="00746581" w14:paraId="54873BF5" w14:textId="77777777" w:rsidTr="253D79CC">
        <w:trPr>
          <w:trHeight w:val="3427"/>
        </w:trPr>
        <w:tc>
          <w:tcPr>
            <w:tcW w:w="5524" w:type="dxa"/>
            <w:vMerge/>
          </w:tcPr>
          <w:p w14:paraId="195C2D00" w14:textId="77777777" w:rsidR="00D0187A" w:rsidRPr="00746581" w:rsidRDefault="00D0187A" w:rsidP="008312D7">
            <w:pPr>
              <w:rPr>
                <w:color w:val="auto"/>
              </w:rPr>
            </w:pPr>
          </w:p>
        </w:tc>
        <w:tc>
          <w:tcPr>
            <w:tcW w:w="5103" w:type="dxa"/>
          </w:tcPr>
          <w:p w14:paraId="00371971" w14:textId="77777777" w:rsidR="00D0187A" w:rsidRPr="00746581" w:rsidRDefault="00D0187A" w:rsidP="008312D7">
            <w:pPr>
              <w:pStyle w:val="ListParagraph"/>
              <w:ind w:left="414"/>
              <w:rPr>
                <w:rFonts w:asciiTheme="minorHAnsi" w:eastAsiaTheme="minorHAnsi" w:hAnsiTheme="minorHAnsi" w:cs="Arial"/>
                <w:b/>
                <w:bCs/>
                <w:color w:val="auto"/>
                <w:sz w:val="22"/>
                <w:szCs w:val="22"/>
                <w:u w:val="single"/>
                <w:lang w:val="en"/>
              </w:rPr>
            </w:pPr>
            <w:r w:rsidRPr="00746581">
              <w:rPr>
                <w:rFonts w:asciiTheme="minorHAnsi" w:eastAsiaTheme="minorHAnsi" w:hAnsiTheme="minorHAnsi" w:cs="Arial"/>
                <w:b/>
                <w:bCs/>
                <w:color w:val="auto"/>
                <w:sz w:val="22"/>
                <w:szCs w:val="22"/>
                <w:u w:val="single"/>
                <w:lang w:val="en"/>
              </w:rPr>
              <w:t>Education and Families Priorities</w:t>
            </w:r>
          </w:p>
          <w:p w14:paraId="5CD7BF9E" w14:textId="77777777" w:rsidR="00D0187A" w:rsidRPr="00746581" w:rsidRDefault="00D0187A" w:rsidP="00D0187A">
            <w:pPr>
              <w:pStyle w:val="ListParagraph"/>
              <w:numPr>
                <w:ilvl w:val="0"/>
                <w:numId w:val="45"/>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attainment, particularly literacy and numeracy</w:t>
            </w:r>
          </w:p>
          <w:p w14:paraId="5BDEF9BF" w14:textId="77777777" w:rsidR="00D0187A" w:rsidRPr="00746581" w:rsidRDefault="00D0187A" w:rsidP="00D0187A">
            <w:pPr>
              <w:pStyle w:val="ListParagraph"/>
              <w:numPr>
                <w:ilvl w:val="0"/>
                <w:numId w:val="45"/>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Closing the attainment gap between the most and least disadvantaged children</w:t>
            </w:r>
          </w:p>
          <w:p w14:paraId="14200B73" w14:textId="77777777" w:rsidR="00D0187A" w:rsidRPr="00746581" w:rsidRDefault="00D0187A" w:rsidP="00D0187A">
            <w:pPr>
              <w:pStyle w:val="ListParagraph"/>
              <w:numPr>
                <w:ilvl w:val="0"/>
                <w:numId w:val="45"/>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children and young people’s health and wellbeing with a focus on mental health and wellbeing</w:t>
            </w:r>
          </w:p>
          <w:p w14:paraId="2C64064E" w14:textId="77777777" w:rsidR="00D0187A" w:rsidRPr="00746581" w:rsidRDefault="00D0187A" w:rsidP="00D0187A">
            <w:pPr>
              <w:pStyle w:val="ListParagraph"/>
              <w:numPr>
                <w:ilvl w:val="0"/>
                <w:numId w:val="45"/>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Improvement in employability skills and sustained, positive school leaver destinations for all young people</w:t>
            </w:r>
          </w:p>
          <w:p w14:paraId="1452BBC6" w14:textId="77777777" w:rsidR="00D0187A" w:rsidRPr="00746581" w:rsidRDefault="00D0187A" w:rsidP="00D0187A">
            <w:pPr>
              <w:pStyle w:val="ListParagraph"/>
              <w:numPr>
                <w:ilvl w:val="0"/>
                <w:numId w:val="45"/>
              </w:numPr>
              <w:rPr>
                <w:rFonts w:asciiTheme="minorHAnsi" w:eastAsiaTheme="minorHAnsi" w:hAnsiTheme="minorHAnsi" w:cs="Arial"/>
                <w:color w:val="auto"/>
                <w:sz w:val="22"/>
                <w:szCs w:val="22"/>
                <w:lang w:val="en"/>
              </w:rPr>
            </w:pPr>
            <w:r w:rsidRPr="00746581">
              <w:rPr>
                <w:rFonts w:asciiTheme="minorHAnsi" w:eastAsiaTheme="minorHAnsi" w:hAnsiTheme="minorHAnsi" w:cs="Arial"/>
                <w:color w:val="auto"/>
                <w:sz w:val="22"/>
                <w:szCs w:val="22"/>
                <w:lang w:val="en"/>
              </w:rPr>
              <w:t>Improved outcomes for vulnerable groups</w:t>
            </w:r>
          </w:p>
        </w:tc>
        <w:tc>
          <w:tcPr>
            <w:tcW w:w="4677" w:type="dxa"/>
            <w:vMerge/>
          </w:tcPr>
          <w:p w14:paraId="44FA61D0" w14:textId="77777777" w:rsidR="00D0187A" w:rsidRPr="00746581" w:rsidRDefault="00D0187A" w:rsidP="008312D7">
            <w:pPr>
              <w:pStyle w:val="Default"/>
              <w:ind w:left="720"/>
              <w:rPr>
                <w:rFonts w:asciiTheme="minorHAnsi" w:hAnsiTheme="minorHAnsi"/>
                <w:color w:val="auto"/>
                <w:sz w:val="22"/>
                <w:szCs w:val="22"/>
                <w:lang w:val="en"/>
              </w:rPr>
            </w:pPr>
          </w:p>
        </w:tc>
      </w:tr>
      <w:tr w:rsidR="00746581" w:rsidRPr="00746581" w14:paraId="1BF40E2D" w14:textId="77777777" w:rsidTr="253D79CC">
        <w:trPr>
          <w:trHeight w:val="433"/>
        </w:trPr>
        <w:tc>
          <w:tcPr>
            <w:tcW w:w="15304" w:type="dxa"/>
            <w:gridSpan w:val="3"/>
          </w:tcPr>
          <w:p w14:paraId="63140636" w14:textId="77777777" w:rsidR="00D0187A" w:rsidRPr="00746581" w:rsidRDefault="00D0187A" w:rsidP="008312D7">
            <w:pPr>
              <w:rPr>
                <w:rFonts w:cs="Arial"/>
                <w:b/>
                <w:bCs/>
                <w:color w:val="auto"/>
                <w:lang w:val="en"/>
              </w:rPr>
            </w:pPr>
            <w:r w:rsidRPr="00746581">
              <w:rPr>
                <w:rFonts w:cs="Arial"/>
                <w:b/>
                <w:bCs/>
                <w:color w:val="auto"/>
                <w:lang w:val="en"/>
              </w:rPr>
              <w:t>Developing In Faith</w:t>
            </w:r>
          </w:p>
          <w:p w14:paraId="123F2827" w14:textId="77777777" w:rsidR="00D0187A" w:rsidRPr="00746581" w:rsidRDefault="00D0187A" w:rsidP="008312D7">
            <w:pPr>
              <w:rPr>
                <w:rFonts w:asciiTheme="minorHAnsi" w:eastAsiaTheme="minorHAnsi" w:hAnsiTheme="minorHAnsi" w:cs="Arial"/>
                <w:b/>
                <w:bCs/>
                <w:color w:val="auto"/>
                <w:sz w:val="22"/>
                <w:szCs w:val="22"/>
                <w:lang w:val="en"/>
              </w:rPr>
            </w:pPr>
            <w:r w:rsidRPr="00746581">
              <w:rPr>
                <w:b/>
                <w:bCs/>
                <w:i/>
                <w:color w:val="auto"/>
                <w:sz w:val="18"/>
                <w:szCs w:val="18"/>
              </w:rPr>
              <w:t>Roman Catholic Schools are required to provide links within their SIP and SIR to the themes contained within ‘Developing in Faith’, as requested by the Bishops’ Conference of Scotland.</w:t>
            </w:r>
          </w:p>
        </w:tc>
      </w:tr>
      <w:tr w:rsidR="00746581" w:rsidRPr="00746581" w14:paraId="4E6D3816" w14:textId="77777777" w:rsidTr="253D79CC">
        <w:trPr>
          <w:trHeight w:val="433"/>
        </w:trPr>
        <w:tc>
          <w:tcPr>
            <w:tcW w:w="15304" w:type="dxa"/>
            <w:gridSpan w:val="3"/>
            <w:tcBorders>
              <w:bottom w:val="single" w:sz="4" w:space="0" w:color="000000" w:themeColor="text1"/>
            </w:tcBorders>
          </w:tcPr>
          <w:p w14:paraId="7CD09C0D" w14:textId="77777777" w:rsidR="00D0187A" w:rsidRPr="00746581" w:rsidRDefault="00D0187A" w:rsidP="253D79CC">
            <w:pPr>
              <w:rPr>
                <w:rFonts w:cs="Arial"/>
                <w:color w:val="auto"/>
                <w:lang w:val="en-US"/>
              </w:rPr>
            </w:pPr>
            <w:r w:rsidRPr="253D79CC">
              <w:rPr>
                <w:rFonts w:cs="Arial"/>
                <w:color w:val="auto"/>
                <w:lang w:val="en-US"/>
              </w:rPr>
              <w:t>1.</w:t>
            </w:r>
            <w:r>
              <w:tab/>
            </w:r>
            <w:r w:rsidRPr="253D79CC">
              <w:rPr>
                <w:rFonts w:cs="Arial"/>
                <w:color w:val="auto"/>
                <w:lang w:val="en-US"/>
              </w:rPr>
              <w:t>Honouring Jesus Christ as the Way, the Truth and the Life</w:t>
            </w:r>
          </w:p>
          <w:p w14:paraId="69FF9867" w14:textId="77777777" w:rsidR="00D0187A" w:rsidRPr="00746581" w:rsidRDefault="00D0187A" w:rsidP="008312D7">
            <w:pPr>
              <w:rPr>
                <w:rFonts w:cs="Arial"/>
                <w:color w:val="auto"/>
                <w:lang w:val="en"/>
              </w:rPr>
            </w:pPr>
            <w:r w:rsidRPr="00746581">
              <w:rPr>
                <w:rFonts w:cs="Arial"/>
                <w:color w:val="auto"/>
                <w:lang w:val="en"/>
              </w:rPr>
              <w:t>2.</w:t>
            </w:r>
            <w:r w:rsidRPr="00746581">
              <w:rPr>
                <w:rFonts w:cs="Arial"/>
                <w:color w:val="auto"/>
                <w:lang w:val="en"/>
              </w:rPr>
              <w:tab/>
              <w:t>Developing as a community of faith and learning</w:t>
            </w:r>
          </w:p>
          <w:p w14:paraId="0D86A706" w14:textId="77777777" w:rsidR="00D0187A" w:rsidRPr="00746581" w:rsidRDefault="00D0187A" w:rsidP="008312D7">
            <w:pPr>
              <w:rPr>
                <w:rFonts w:cs="Arial"/>
                <w:color w:val="auto"/>
                <w:lang w:val="en"/>
              </w:rPr>
            </w:pPr>
            <w:r w:rsidRPr="00746581">
              <w:rPr>
                <w:rFonts w:cs="Arial"/>
                <w:color w:val="auto"/>
                <w:lang w:val="en"/>
              </w:rPr>
              <w:t>3.</w:t>
            </w:r>
            <w:r w:rsidRPr="00746581">
              <w:rPr>
                <w:rFonts w:cs="Arial"/>
                <w:color w:val="auto"/>
                <w:lang w:val="en"/>
              </w:rPr>
              <w:tab/>
              <w:t>Promoting Gospel Values</w:t>
            </w:r>
          </w:p>
          <w:p w14:paraId="01C25179" w14:textId="77777777" w:rsidR="00D0187A" w:rsidRPr="00746581" w:rsidRDefault="00D0187A" w:rsidP="008312D7">
            <w:pPr>
              <w:rPr>
                <w:rFonts w:cs="Arial"/>
                <w:color w:val="auto"/>
                <w:lang w:val="en"/>
              </w:rPr>
            </w:pPr>
            <w:r w:rsidRPr="00746581">
              <w:rPr>
                <w:rFonts w:cs="Arial"/>
                <w:color w:val="auto"/>
                <w:lang w:val="en"/>
              </w:rPr>
              <w:t>4.</w:t>
            </w:r>
            <w:r w:rsidRPr="00746581">
              <w:rPr>
                <w:rFonts w:cs="Arial"/>
                <w:color w:val="auto"/>
                <w:lang w:val="en"/>
              </w:rPr>
              <w:tab/>
              <w:t>Celebrating and Worshiping</w:t>
            </w:r>
          </w:p>
          <w:p w14:paraId="16BC3C97" w14:textId="77777777" w:rsidR="00D0187A" w:rsidRPr="00746581" w:rsidRDefault="00D0187A" w:rsidP="008312D7">
            <w:pPr>
              <w:rPr>
                <w:rFonts w:cs="Arial"/>
                <w:color w:val="auto"/>
                <w:lang w:val="en"/>
              </w:rPr>
            </w:pPr>
            <w:r w:rsidRPr="00746581">
              <w:rPr>
                <w:rFonts w:cs="Arial"/>
                <w:color w:val="auto"/>
                <w:lang w:val="en"/>
              </w:rPr>
              <w:t>6.</w:t>
            </w:r>
            <w:r w:rsidRPr="00746581">
              <w:rPr>
                <w:rFonts w:cs="Arial"/>
                <w:color w:val="auto"/>
                <w:lang w:val="en"/>
              </w:rPr>
              <w:tab/>
              <w:t>Serving the common good.</w:t>
            </w:r>
          </w:p>
        </w:tc>
      </w:tr>
    </w:tbl>
    <w:p w14:paraId="3F550308" w14:textId="683C2260" w:rsidR="00D0187A" w:rsidRPr="00746581" w:rsidRDefault="00D0187A" w:rsidP="00D628CB">
      <w:pPr>
        <w:rPr>
          <w:rFonts w:cs="Arial"/>
          <w:color w:val="auto"/>
          <w:u w:val="single"/>
        </w:rPr>
      </w:pPr>
    </w:p>
    <w:sectPr w:rsidR="00D0187A" w:rsidRPr="00746581" w:rsidSect="001C3D8E">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F03CA" w14:textId="77777777" w:rsidR="00DC41F1" w:rsidRDefault="00DC41F1" w:rsidP="00B27D63">
      <w:r>
        <w:separator/>
      </w:r>
    </w:p>
  </w:endnote>
  <w:endnote w:type="continuationSeparator" w:id="0">
    <w:p w14:paraId="2A7ECDAB" w14:textId="77777777" w:rsidR="00DC41F1" w:rsidRDefault="00DC41F1" w:rsidP="00B27D63">
      <w:r>
        <w:continuationSeparator/>
      </w:r>
    </w:p>
  </w:endnote>
  <w:endnote w:type="continuationNotice" w:id="1">
    <w:p w14:paraId="17411022" w14:textId="77777777" w:rsidR="00DC41F1" w:rsidRDefault="00DC4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1B242" w14:textId="77777777" w:rsidR="00DC41F1" w:rsidRDefault="00DC41F1" w:rsidP="00B27D63">
      <w:r>
        <w:separator/>
      </w:r>
    </w:p>
  </w:footnote>
  <w:footnote w:type="continuationSeparator" w:id="0">
    <w:p w14:paraId="1FC4F575" w14:textId="77777777" w:rsidR="00DC41F1" w:rsidRDefault="00DC41F1" w:rsidP="00B27D63">
      <w:r>
        <w:continuationSeparator/>
      </w:r>
    </w:p>
  </w:footnote>
  <w:footnote w:type="continuationNotice" w:id="1">
    <w:p w14:paraId="1BD9284B" w14:textId="77777777" w:rsidR="00DC41F1" w:rsidRDefault="00DC41F1"/>
  </w:footnote>
</w:footnotes>
</file>

<file path=word/intelligence2.xml><?xml version="1.0" encoding="utf-8"?>
<int2:intelligence xmlns:int2="http://schemas.microsoft.com/office/intelligence/2020/intelligence" xmlns:oel="http://schemas.microsoft.com/office/2019/extlst">
  <int2:observations>
    <int2:bookmark int2:bookmarkName="_Int_Y8moyISP" int2:invalidationBookmarkName="" int2:hashCode="xCOAstQU9n4OrD" int2:id="hMwES7Su">
      <int2:state int2:value="Rejected" int2:type="WordDesignerDefaultAnnotation"/>
    </int2:bookmark>
    <int2:bookmark int2:bookmarkName="_Int_JnZljSU2" int2:invalidationBookmarkName="" int2:hashCode="QESOefUNdVe9+t" int2:id="5iQXB7rT">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1F5"/>
    <w:multiLevelType w:val="singleLevel"/>
    <w:tmpl w:val="00000000"/>
    <w:lvl w:ilvl="0">
      <w:start w:val="1"/>
      <w:numFmt w:val="bullet"/>
      <w:lvlText w:val="·"/>
      <w:lvlJc w:val="left"/>
      <w:rPr>
        <w:rFonts w:ascii="Symbol" w:hAnsi="Symbol" w:cs="Symbol"/>
        <w:color w:val="000000"/>
        <w:sz w:val="22"/>
        <w:szCs w:val="22"/>
      </w:rPr>
    </w:lvl>
  </w:abstractNum>
  <w:abstractNum w:abstractNumId="1" w15:restartNumberingAfterBreak="0">
    <w:nsid w:val="018915D8"/>
    <w:multiLevelType w:val="hybridMultilevel"/>
    <w:tmpl w:val="54108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AF47F"/>
    <w:multiLevelType w:val="hybridMultilevel"/>
    <w:tmpl w:val="9B28C65C"/>
    <w:lvl w:ilvl="0" w:tplc="308264D6">
      <w:start w:val="1"/>
      <w:numFmt w:val="bullet"/>
      <w:lvlText w:val="·"/>
      <w:lvlJc w:val="left"/>
      <w:pPr>
        <w:ind w:left="720" w:hanging="360"/>
      </w:pPr>
      <w:rPr>
        <w:rFonts w:ascii="Symbol" w:hAnsi="Symbol" w:hint="default"/>
      </w:rPr>
    </w:lvl>
    <w:lvl w:ilvl="1" w:tplc="C4E8AA2A">
      <w:start w:val="1"/>
      <w:numFmt w:val="bullet"/>
      <w:lvlText w:val="o"/>
      <w:lvlJc w:val="left"/>
      <w:pPr>
        <w:ind w:left="1440" w:hanging="360"/>
      </w:pPr>
      <w:rPr>
        <w:rFonts w:ascii="Courier New" w:hAnsi="Courier New" w:hint="default"/>
      </w:rPr>
    </w:lvl>
    <w:lvl w:ilvl="2" w:tplc="863E9CF8">
      <w:start w:val="1"/>
      <w:numFmt w:val="bullet"/>
      <w:lvlText w:val=""/>
      <w:lvlJc w:val="left"/>
      <w:pPr>
        <w:ind w:left="2160" w:hanging="360"/>
      </w:pPr>
      <w:rPr>
        <w:rFonts w:ascii="Wingdings" w:hAnsi="Wingdings" w:hint="default"/>
      </w:rPr>
    </w:lvl>
    <w:lvl w:ilvl="3" w:tplc="8002402E">
      <w:start w:val="1"/>
      <w:numFmt w:val="bullet"/>
      <w:lvlText w:val=""/>
      <w:lvlJc w:val="left"/>
      <w:pPr>
        <w:ind w:left="2880" w:hanging="360"/>
      </w:pPr>
      <w:rPr>
        <w:rFonts w:ascii="Symbol" w:hAnsi="Symbol" w:hint="default"/>
      </w:rPr>
    </w:lvl>
    <w:lvl w:ilvl="4" w:tplc="7D92D3BC">
      <w:start w:val="1"/>
      <w:numFmt w:val="bullet"/>
      <w:lvlText w:val="o"/>
      <w:lvlJc w:val="left"/>
      <w:pPr>
        <w:ind w:left="3600" w:hanging="360"/>
      </w:pPr>
      <w:rPr>
        <w:rFonts w:ascii="Courier New" w:hAnsi="Courier New" w:hint="default"/>
      </w:rPr>
    </w:lvl>
    <w:lvl w:ilvl="5" w:tplc="4EC2F700">
      <w:start w:val="1"/>
      <w:numFmt w:val="bullet"/>
      <w:lvlText w:val=""/>
      <w:lvlJc w:val="left"/>
      <w:pPr>
        <w:ind w:left="4320" w:hanging="360"/>
      </w:pPr>
      <w:rPr>
        <w:rFonts w:ascii="Wingdings" w:hAnsi="Wingdings" w:hint="default"/>
      </w:rPr>
    </w:lvl>
    <w:lvl w:ilvl="6" w:tplc="466E6372">
      <w:start w:val="1"/>
      <w:numFmt w:val="bullet"/>
      <w:lvlText w:val=""/>
      <w:lvlJc w:val="left"/>
      <w:pPr>
        <w:ind w:left="5040" w:hanging="360"/>
      </w:pPr>
      <w:rPr>
        <w:rFonts w:ascii="Symbol" w:hAnsi="Symbol" w:hint="default"/>
      </w:rPr>
    </w:lvl>
    <w:lvl w:ilvl="7" w:tplc="61568CCC">
      <w:start w:val="1"/>
      <w:numFmt w:val="bullet"/>
      <w:lvlText w:val="o"/>
      <w:lvlJc w:val="left"/>
      <w:pPr>
        <w:ind w:left="5760" w:hanging="360"/>
      </w:pPr>
      <w:rPr>
        <w:rFonts w:ascii="Courier New" w:hAnsi="Courier New" w:hint="default"/>
      </w:rPr>
    </w:lvl>
    <w:lvl w:ilvl="8" w:tplc="1452CFAA">
      <w:start w:val="1"/>
      <w:numFmt w:val="bullet"/>
      <w:lvlText w:val=""/>
      <w:lvlJc w:val="left"/>
      <w:pPr>
        <w:ind w:left="6480" w:hanging="360"/>
      </w:pPr>
      <w:rPr>
        <w:rFonts w:ascii="Wingdings" w:hAnsi="Wingdings" w:hint="default"/>
      </w:rPr>
    </w:lvl>
  </w:abstractNum>
  <w:abstractNum w:abstractNumId="3" w15:restartNumberingAfterBreak="0">
    <w:nsid w:val="03FD5A27"/>
    <w:multiLevelType w:val="hybridMultilevel"/>
    <w:tmpl w:val="AD58A81A"/>
    <w:lvl w:ilvl="0" w:tplc="8202FCA2">
      <w:start w:val="1"/>
      <w:numFmt w:val="bullet"/>
      <w:lvlText w:val="·"/>
      <w:lvlJc w:val="left"/>
      <w:pPr>
        <w:ind w:left="720" w:hanging="360"/>
      </w:pPr>
      <w:rPr>
        <w:rFonts w:ascii="Symbol" w:hAnsi="Symbol" w:hint="default"/>
      </w:rPr>
    </w:lvl>
    <w:lvl w:ilvl="1" w:tplc="9C18EBE6">
      <w:start w:val="1"/>
      <w:numFmt w:val="bullet"/>
      <w:lvlText w:val="o"/>
      <w:lvlJc w:val="left"/>
      <w:pPr>
        <w:ind w:left="1440" w:hanging="360"/>
      </w:pPr>
      <w:rPr>
        <w:rFonts w:ascii="Courier New" w:hAnsi="Courier New" w:hint="default"/>
      </w:rPr>
    </w:lvl>
    <w:lvl w:ilvl="2" w:tplc="66B0CCCC">
      <w:start w:val="1"/>
      <w:numFmt w:val="bullet"/>
      <w:lvlText w:val=""/>
      <w:lvlJc w:val="left"/>
      <w:pPr>
        <w:ind w:left="2160" w:hanging="360"/>
      </w:pPr>
      <w:rPr>
        <w:rFonts w:ascii="Wingdings" w:hAnsi="Wingdings" w:hint="default"/>
      </w:rPr>
    </w:lvl>
    <w:lvl w:ilvl="3" w:tplc="2D34A31E">
      <w:start w:val="1"/>
      <w:numFmt w:val="bullet"/>
      <w:lvlText w:val=""/>
      <w:lvlJc w:val="left"/>
      <w:pPr>
        <w:ind w:left="2880" w:hanging="360"/>
      </w:pPr>
      <w:rPr>
        <w:rFonts w:ascii="Symbol" w:hAnsi="Symbol" w:hint="default"/>
      </w:rPr>
    </w:lvl>
    <w:lvl w:ilvl="4" w:tplc="41D02DF0">
      <w:start w:val="1"/>
      <w:numFmt w:val="bullet"/>
      <w:lvlText w:val="o"/>
      <w:lvlJc w:val="left"/>
      <w:pPr>
        <w:ind w:left="3600" w:hanging="360"/>
      </w:pPr>
      <w:rPr>
        <w:rFonts w:ascii="Courier New" w:hAnsi="Courier New" w:hint="default"/>
      </w:rPr>
    </w:lvl>
    <w:lvl w:ilvl="5" w:tplc="DA0A6C8A">
      <w:start w:val="1"/>
      <w:numFmt w:val="bullet"/>
      <w:lvlText w:val=""/>
      <w:lvlJc w:val="left"/>
      <w:pPr>
        <w:ind w:left="4320" w:hanging="360"/>
      </w:pPr>
      <w:rPr>
        <w:rFonts w:ascii="Wingdings" w:hAnsi="Wingdings" w:hint="default"/>
      </w:rPr>
    </w:lvl>
    <w:lvl w:ilvl="6" w:tplc="4CC48AD4">
      <w:start w:val="1"/>
      <w:numFmt w:val="bullet"/>
      <w:lvlText w:val=""/>
      <w:lvlJc w:val="left"/>
      <w:pPr>
        <w:ind w:left="5040" w:hanging="360"/>
      </w:pPr>
      <w:rPr>
        <w:rFonts w:ascii="Symbol" w:hAnsi="Symbol" w:hint="default"/>
      </w:rPr>
    </w:lvl>
    <w:lvl w:ilvl="7" w:tplc="50F2E196">
      <w:start w:val="1"/>
      <w:numFmt w:val="bullet"/>
      <w:lvlText w:val="o"/>
      <w:lvlJc w:val="left"/>
      <w:pPr>
        <w:ind w:left="5760" w:hanging="360"/>
      </w:pPr>
      <w:rPr>
        <w:rFonts w:ascii="Courier New" w:hAnsi="Courier New" w:hint="default"/>
      </w:rPr>
    </w:lvl>
    <w:lvl w:ilvl="8" w:tplc="D8386B42">
      <w:start w:val="1"/>
      <w:numFmt w:val="bullet"/>
      <w:lvlText w:val=""/>
      <w:lvlJc w:val="left"/>
      <w:pPr>
        <w:ind w:left="6480" w:hanging="360"/>
      </w:pPr>
      <w:rPr>
        <w:rFonts w:ascii="Wingdings" w:hAnsi="Wingdings" w:hint="default"/>
      </w:rPr>
    </w:lvl>
  </w:abstractNum>
  <w:abstractNum w:abstractNumId="4" w15:restartNumberingAfterBreak="0">
    <w:nsid w:val="06E6532C"/>
    <w:multiLevelType w:val="hybridMultilevel"/>
    <w:tmpl w:val="D04471EC"/>
    <w:lvl w:ilvl="0" w:tplc="D4D48410">
      <w:start w:val="1"/>
      <w:numFmt w:val="bullet"/>
      <w:lvlText w:val="·"/>
      <w:lvlJc w:val="left"/>
      <w:pPr>
        <w:ind w:left="720" w:hanging="360"/>
      </w:pPr>
      <w:rPr>
        <w:rFonts w:ascii="Symbol" w:hAnsi="Symbol" w:hint="default"/>
      </w:rPr>
    </w:lvl>
    <w:lvl w:ilvl="1" w:tplc="DC7E80C0">
      <w:start w:val="1"/>
      <w:numFmt w:val="bullet"/>
      <w:lvlText w:val="o"/>
      <w:lvlJc w:val="left"/>
      <w:pPr>
        <w:ind w:left="1440" w:hanging="360"/>
      </w:pPr>
      <w:rPr>
        <w:rFonts w:ascii="Courier New" w:hAnsi="Courier New" w:hint="default"/>
      </w:rPr>
    </w:lvl>
    <w:lvl w:ilvl="2" w:tplc="D9A4E71A">
      <w:start w:val="1"/>
      <w:numFmt w:val="bullet"/>
      <w:lvlText w:val=""/>
      <w:lvlJc w:val="left"/>
      <w:pPr>
        <w:ind w:left="2160" w:hanging="360"/>
      </w:pPr>
      <w:rPr>
        <w:rFonts w:ascii="Wingdings" w:hAnsi="Wingdings" w:hint="default"/>
      </w:rPr>
    </w:lvl>
    <w:lvl w:ilvl="3" w:tplc="85E296D0">
      <w:start w:val="1"/>
      <w:numFmt w:val="bullet"/>
      <w:lvlText w:val=""/>
      <w:lvlJc w:val="left"/>
      <w:pPr>
        <w:ind w:left="2880" w:hanging="360"/>
      </w:pPr>
      <w:rPr>
        <w:rFonts w:ascii="Symbol" w:hAnsi="Symbol" w:hint="default"/>
      </w:rPr>
    </w:lvl>
    <w:lvl w:ilvl="4" w:tplc="52B2CFA8">
      <w:start w:val="1"/>
      <w:numFmt w:val="bullet"/>
      <w:lvlText w:val="o"/>
      <w:lvlJc w:val="left"/>
      <w:pPr>
        <w:ind w:left="3600" w:hanging="360"/>
      </w:pPr>
      <w:rPr>
        <w:rFonts w:ascii="Courier New" w:hAnsi="Courier New" w:hint="default"/>
      </w:rPr>
    </w:lvl>
    <w:lvl w:ilvl="5" w:tplc="016001E4">
      <w:start w:val="1"/>
      <w:numFmt w:val="bullet"/>
      <w:lvlText w:val=""/>
      <w:lvlJc w:val="left"/>
      <w:pPr>
        <w:ind w:left="4320" w:hanging="360"/>
      </w:pPr>
      <w:rPr>
        <w:rFonts w:ascii="Wingdings" w:hAnsi="Wingdings" w:hint="default"/>
      </w:rPr>
    </w:lvl>
    <w:lvl w:ilvl="6" w:tplc="E2E8920C">
      <w:start w:val="1"/>
      <w:numFmt w:val="bullet"/>
      <w:lvlText w:val=""/>
      <w:lvlJc w:val="left"/>
      <w:pPr>
        <w:ind w:left="5040" w:hanging="360"/>
      </w:pPr>
      <w:rPr>
        <w:rFonts w:ascii="Symbol" w:hAnsi="Symbol" w:hint="default"/>
      </w:rPr>
    </w:lvl>
    <w:lvl w:ilvl="7" w:tplc="71BA564C">
      <w:start w:val="1"/>
      <w:numFmt w:val="bullet"/>
      <w:lvlText w:val="o"/>
      <w:lvlJc w:val="left"/>
      <w:pPr>
        <w:ind w:left="5760" w:hanging="360"/>
      </w:pPr>
      <w:rPr>
        <w:rFonts w:ascii="Courier New" w:hAnsi="Courier New" w:hint="default"/>
      </w:rPr>
    </w:lvl>
    <w:lvl w:ilvl="8" w:tplc="F29274B6">
      <w:start w:val="1"/>
      <w:numFmt w:val="bullet"/>
      <w:lvlText w:val=""/>
      <w:lvlJc w:val="left"/>
      <w:pPr>
        <w:ind w:left="6480" w:hanging="360"/>
      </w:pPr>
      <w:rPr>
        <w:rFonts w:ascii="Wingdings" w:hAnsi="Wingdings" w:hint="default"/>
      </w:rPr>
    </w:lvl>
  </w:abstractNum>
  <w:abstractNum w:abstractNumId="5" w15:restartNumberingAfterBreak="0">
    <w:nsid w:val="071D56E5"/>
    <w:multiLevelType w:val="hybridMultilevel"/>
    <w:tmpl w:val="615C5BC2"/>
    <w:lvl w:ilvl="0" w:tplc="79F086D4">
      <w:start w:val="1"/>
      <w:numFmt w:val="bullet"/>
      <w:lvlText w:val="·"/>
      <w:lvlJc w:val="left"/>
      <w:pPr>
        <w:ind w:left="720" w:hanging="360"/>
      </w:pPr>
      <w:rPr>
        <w:rFonts w:ascii="Symbol" w:hAnsi="Symbol" w:hint="default"/>
      </w:rPr>
    </w:lvl>
    <w:lvl w:ilvl="1" w:tplc="F990C350">
      <w:start w:val="1"/>
      <w:numFmt w:val="bullet"/>
      <w:lvlText w:val="o"/>
      <w:lvlJc w:val="left"/>
      <w:pPr>
        <w:ind w:left="1440" w:hanging="360"/>
      </w:pPr>
      <w:rPr>
        <w:rFonts w:ascii="Courier New" w:hAnsi="Courier New" w:hint="default"/>
      </w:rPr>
    </w:lvl>
    <w:lvl w:ilvl="2" w:tplc="792AA73C">
      <w:start w:val="1"/>
      <w:numFmt w:val="bullet"/>
      <w:lvlText w:val=""/>
      <w:lvlJc w:val="left"/>
      <w:pPr>
        <w:ind w:left="2160" w:hanging="360"/>
      </w:pPr>
      <w:rPr>
        <w:rFonts w:ascii="Wingdings" w:hAnsi="Wingdings" w:hint="default"/>
      </w:rPr>
    </w:lvl>
    <w:lvl w:ilvl="3" w:tplc="577C9BBA">
      <w:start w:val="1"/>
      <w:numFmt w:val="bullet"/>
      <w:lvlText w:val=""/>
      <w:lvlJc w:val="left"/>
      <w:pPr>
        <w:ind w:left="2880" w:hanging="360"/>
      </w:pPr>
      <w:rPr>
        <w:rFonts w:ascii="Symbol" w:hAnsi="Symbol" w:hint="default"/>
      </w:rPr>
    </w:lvl>
    <w:lvl w:ilvl="4" w:tplc="D1961D16">
      <w:start w:val="1"/>
      <w:numFmt w:val="bullet"/>
      <w:lvlText w:val="o"/>
      <w:lvlJc w:val="left"/>
      <w:pPr>
        <w:ind w:left="3600" w:hanging="360"/>
      </w:pPr>
      <w:rPr>
        <w:rFonts w:ascii="Courier New" w:hAnsi="Courier New" w:hint="default"/>
      </w:rPr>
    </w:lvl>
    <w:lvl w:ilvl="5" w:tplc="16263070">
      <w:start w:val="1"/>
      <w:numFmt w:val="bullet"/>
      <w:lvlText w:val=""/>
      <w:lvlJc w:val="left"/>
      <w:pPr>
        <w:ind w:left="4320" w:hanging="360"/>
      </w:pPr>
      <w:rPr>
        <w:rFonts w:ascii="Wingdings" w:hAnsi="Wingdings" w:hint="default"/>
      </w:rPr>
    </w:lvl>
    <w:lvl w:ilvl="6" w:tplc="B40CAE26">
      <w:start w:val="1"/>
      <w:numFmt w:val="bullet"/>
      <w:lvlText w:val=""/>
      <w:lvlJc w:val="left"/>
      <w:pPr>
        <w:ind w:left="5040" w:hanging="360"/>
      </w:pPr>
      <w:rPr>
        <w:rFonts w:ascii="Symbol" w:hAnsi="Symbol" w:hint="default"/>
      </w:rPr>
    </w:lvl>
    <w:lvl w:ilvl="7" w:tplc="6E96DB82">
      <w:start w:val="1"/>
      <w:numFmt w:val="bullet"/>
      <w:lvlText w:val="o"/>
      <w:lvlJc w:val="left"/>
      <w:pPr>
        <w:ind w:left="5760" w:hanging="360"/>
      </w:pPr>
      <w:rPr>
        <w:rFonts w:ascii="Courier New" w:hAnsi="Courier New" w:hint="default"/>
      </w:rPr>
    </w:lvl>
    <w:lvl w:ilvl="8" w:tplc="CBDA2166">
      <w:start w:val="1"/>
      <w:numFmt w:val="bullet"/>
      <w:lvlText w:val=""/>
      <w:lvlJc w:val="left"/>
      <w:pPr>
        <w:ind w:left="6480" w:hanging="360"/>
      </w:pPr>
      <w:rPr>
        <w:rFonts w:ascii="Wingdings" w:hAnsi="Wingdings" w:hint="default"/>
      </w:rPr>
    </w:lvl>
  </w:abstractNum>
  <w:abstractNum w:abstractNumId="6" w15:restartNumberingAfterBreak="0">
    <w:nsid w:val="08704FF2"/>
    <w:multiLevelType w:val="hybridMultilevel"/>
    <w:tmpl w:val="6238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B1A93"/>
    <w:multiLevelType w:val="hybridMultilevel"/>
    <w:tmpl w:val="85BE47D8"/>
    <w:lvl w:ilvl="0" w:tplc="B9EAEAD6">
      <w:start w:val="1"/>
      <w:numFmt w:val="bullet"/>
      <w:lvlText w:val="·"/>
      <w:lvlJc w:val="left"/>
      <w:pPr>
        <w:ind w:left="720" w:hanging="360"/>
      </w:pPr>
      <w:rPr>
        <w:rFonts w:ascii="Symbol" w:hAnsi="Symbol" w:hint="default"/>
      </w:rPr>
    </w:lvl>
    <w:lvl w:ilvl="1" w:tplc="D6C6F916">
      <w:start w:val="1"/>
      <w:numFmt w:val="bullet"/>
      <w:lvlText w:val="o"/>
      <w:lvlJc w:val="left"/>
      <w:pPr>
        <w:ind w:left="1440" w:hanging="360"/>
      </w:pPr>
      <w:rPr>
        <w:rFonts w:ascii="Courier New" w:hAnsi="Courier New" w:hint="default"/>
      </w:rPr>
    </w:lvl>
    <w:lvl w:ilvl="2" w:tplc="575E26AE">
      <w:start w:val="1"/>
      <w:numFmt w:val="bullet"/>
      <w:lvlText w:val=""/>
      <w:lvlJc w:val="left"/>
      <w:pPr>
        <w:ind w:left="2160" w:hanging="360"/>
      </w:pPr>
      <w:rPr>
        <w:rFonts w:ascii="Wingdings" w:hAnsi="Wingdings" w:hint="default"/>
      </w:rPr>
    </w:lvl>
    <w:lvl w:ilvl="3" w:tplc="2A2E9CAA">
      <w:start w:val="1"/>
      <w:numFmt w:val="bullet"/>
      <w:lvlText w:val=""/>
      <w:lvlJc w:val="left"/>
      <w:pPr>
        <w:ind w:left="2880" w:hanging="360"/>
      </w:pPr>
      <w:rPr>
        <w:rFonts w:ascii="Symbol" w:hAnsi="Symbol" w:hint="default"/>
      </w:rPr>
    </w:lvl>
    <w:lvl w:ilvl="4" w:tplc="D0ACE6BE">
      <w:start w:val="1"/>
      <w:numFmt w:val="bullet"/>
      <w:lvlText w:val="o"/>
      <w:lvlJc w:val="left"/>
      <w:pPr>
        <w:ind w:left="3600" w:hanging="360"/>
      </w:pPr>
      <w:rPr>
        <w:rFonts w:ascii="Courier New" w:hAnsi="Courier New" w:hint="default"/>
      </w:rPr>
    </w:lvl>
    <w:lvl w:ilvl="5" w:tplc="CD2C8B16">
      <w:start w:val="1"/>
      <w:numFmt w:val="bullet"/>
      <w:lvlText w:val=""/>
      <w:lvlJc w:val="left"/>
      <w:pPr>
        <w:ind w:left="4320" w:hanging="360"/>
      </w:pPr>
      <w:rPr>
        <w:rFonts w:ascii="Wingdings" w:hAnsi="Wingdings" w:hint="default"/>
      </w:rPr>
    </w:lvl>
    <w:lvl w:ilvl="6" w:tplc="655C13CC">
      <w:start w:val="1"/>
      <w:numFmt w:val="bullet"/>
      <w:lvlText w:val=""/>
      <w:lvlJc w:val="left"/>
      <w:pPr>
        <w:ind w:left="5040" w:hanging="360"/>
      </w:pPr>
      <w:rPr>
        <w:rFonts w:ascii="Symbol" w:hAnsi="Symbol" w:hint="default"/>
      </w:rPr>
    </w:lvl>
    <w:lvl w:ilvl="7" w:tplc="DBC22EE6">
      <w:start w:val="1"/>
      <w:numFmt w:val="bullet"/>
      <w:lvlText w:val="o"/>
      <w:lvlJc w:val="left"/>
      <w:pPr>
        <w:ind w:left="5760" w:hanging="360"/>
      </w:pPr>
      <w:rPr>
        <w:rFonts w:ascii="Courier New" w:hAnsi="Courier New" w:hint="default"/>
      </w:rPr>
    </w:lvl>
    <w:lvl w:ilvl="8" w:tplc="823485E2">
      <w:start w:val="1"/>
      <w:numFmt w:val="bullet"/>
      <w:lvlText w:val=""/>
      <w:lvlJc w:val="left"/>
      <w:pPr>
        <w:ind w:left="6480" w:hanging="360"/>
      </w:pPr>
      <w:rPr>
        <w:rFonts w:ascii="Wingdings" w:hAnsi="Wingdings" w:hint="default"/>
      </w:rPr>
    </w:lvl>
  </w:abstractNum>
  <w:abstractNum w:abstractNumId="8" w15:restartNumberingAfterBreak="0">
    <w:nsid w:val="13D827BF"/>
    <w:multiLevelType w:val="hybridMultilevel"/>
    <w:tmpl w:val="95D4828E"/>
    <w:lvl w:ilvl="0" w:tplc="E8CA23F8">
      <w:start w:val="1"/>
      <w:numFmt w:val="bullet"/>
      <w:lvlText w:val="·"/>
      <w:lvlJc w:val="left"/>
      <w:pPr>
        <w:ind w:left="720" w:hanging="360"/>
      </w:pPr>
      <w:rPr>
        <w:rFonts w:ascii="Symbol" w:hAnsi="Symbol" w:hint="default"/>
      </w:rPr>
    </w:lvl>
    <w:lvl w:ilvl="1" w:tplc="25860864">
      <w:start w:val="1"/>
      <w:numFmt w:val="bullet"/>
      <w:lvlText w:val="o"/>
      <w:lvlJc w:val="left"/>
      <w:pPr>
        <w:ind w:left="1440" w:hanging="360"/>
      </w:pPr>
      <w:rPr>
        <w:rFonts w:ascii="Courier New" w:hAnsi="Courier New" w:hint="default"/>
      </w:rPr>
    </w:lvl>
    <w:lvl w:ilvl="2" w:tplc="4D5EA3C0">
      <w:start w:val="1"/>
      <w:numFmt w:val="bullet"/>
      <w:lvlText w:val=""/>
      <w:lvlJc w:val="left"/>
      <w:pPr>
        <w:ind w:left="2160" w:hanging="360"/>
      </w:pPr>
      <w:rPr>
        <w:rFonts w:ascii="Wingdings" w:hAnsi="Wingdings" w:hint="default"/>
      </w:rPr>
    </w:lvl>
    <w:lvl w:ilvl="3" w:tplc="7F60FF40">
      <w:start w:val="1"/>
      <w:numFmt w:val="bullet"/>
      <w:lvlText w:val=""/>
      <w:lvlJc w:val="left"/>
      <w:pPr>
        <w:ind w:left="2880" w:hanging="360"/>
      </w:pPr>
      <w:rPr>
        <w:rFonts w:ascii="Symbol" w:hAnsi="Symbol" w:hint="default"/>
      </w:rPr>
    </w:lvl>
    <w:lvl w:ilvl="4" w:tplc="F4B443DE">
      <w:start w:val="1"/>
      <w:numFmt w:val="bullet"/>
      <w:lvlText w:val="o"/>
      <w:lvlJc w:val="left"/>
      <w:pPr>
        <w:ind w:left="3600" w:hanging="360"/>
      </w:pPr>
      <w:rPr>
        <w:rFonts w:ascii="Courier New" w:hAnsi="Courier New" w:hint="default"/>
      </w:rPr>
    </w:lvl>
    <w:lvl w:ilvl="5" w:tplc="F7FE50DE">
      <w:start w:val="1"/>
      <w:numFmt w:val="bullet"/>
      <w:lvlText w:val=""/>
      <w:lvlJc w:val="left"/>
      <w:pPr>
        <w:ind w:left="4320" w:hanging="360"/>
      </w:pPr>
      <w:rPr>
        <w:rFonts w:ascii="Wingdings" w:hAnsi="Wingdings" w:hint="default"/>
      </w:rPr>
    </w:lvl>
    <w:lvl w:ilvl="6" w:tplc="B70E02EA">
      <w:start w:val="1"/>
      <w:numFmt w:val="bullet"/>
      <w:lvlText w:val=""/>
      <w:lvlJc w:val="left"/>
      <w:pPr>
        <w:ind w:left="5040" w:hanging="360"/>
      </w:pPr>
      <w:rPr>
        <w:rFonts w:ascii="Symbol" w:hAnsi="Symbol" w:hint="default"/>
      </w:rPr>
    </w:lvl>
    <w:lvl w:ilvl="7" w:tplc="11C87B44">
      <w:start w:val="1"/>
      <w:numFmt w:val="bullet"/>
      <w:lvlText w:val="o"/>
      <w:lvlJc w:val="left"/>
      <w:pPr>
        <w:ind w:left="5760" w:hanging="360"/>
      </w:pPr>
      <w:rPr>
        <w:rFonts w:ascii="Courier New" w:hAnsi="Courier New" w:hint="default"/>
      </w:rPr>
    </w:lvl>
    <w:lvl w:ilvl="8" w:tplc="7FAC5636">
      <w:start w:val="1"/>
      <w:numFmt w:val="bullet"/>
      <w:lvlText w:val=""/>
      <w:lvlJc w:val="left"/>
      <w:pPr>
        <w:ind w:left="6480" w:hanging="360"/>
      </w:pPr>
      <w:rPr>
        <w:rFonts w:ascii="Wingdings" w:hAnsi="Wingdings" w:hint="default"/>
      </w:rPr>
    </w:lvl>
  </w:abstractNum>
  <w:abstractNum w:abstractNumId="9" w15:restartNumberingAfterBreak="0">
    <w:nsid w:val="14F8549C"/>
    <w:multiLevelType w:val="hybridMultilevel"/>
    <w:tmpl w:val="3E5EFB22"/>
    <w:lvl w:ilvl="0" w:tplc="E9B6714E">
      <w:start w:val="1"/>
      <w:numFmt w:val="bullet"/>
      <w:lvlText w:val="·"/>
      <w:lvlJc w:val="left"/>
      <w:pPr>
        <w:ind w:left="720" w:hanging="360"/>
      </w:pPr>
      <w:rPr>
        <w:rFonts w:ascii="Symbol" w:hAnsi="Symbol" w:hint="default"/>
      </w:rPr>
    </w:lvl>
    <w:lvl w:ilvl="1" w:tplc="58AE73C2">
      <w:start w:val="1"/>
      <w:numFmt w:val="bullet"/>
      <w:lvlText w:val="o"/>
      <w:lvlJc w:val="left"/>
      <w:pPr>
        <w:ind w:left="1440" w:hanging="360"/>
      </w:pPr>
      <w:rPr>
        <w:rFonts w:ascii="Courier New" w:hAnsi="Courier New" w:hint="default"/>
      </w:rPr>
    </w:lvl>
    <w:lvl w:ilvl="2" w:tplc="73AAD590">
      <w:start w:val="1"/>
      <w:numFmt w:val="bullet"/>
      <w:lvlText w:val=""/>
      <w:lvlJc w:val="left"/>
      <w:pPr>
        <w:ind w:left="2160" w:hanging="360"/>
      </w:pPr>
      <w:rPr>
        <w:rFonts w:ascii="Wingdings" w:hAnsi="Wingdings" w:hint="default"/>
      </w:rPr>
    </w:lvl>
    <w:lvl w:ilvl="3" w:tplc="9EFA55E4">
      <w:start w:val="1"/>
      <w:numFmt w:val="bullet"/>
      <w:lvlText w:val=""/>
      <w:lvlJc w:val="left"/>
      <w:pPr>
        <w:ind w:left="2880" w:hanging="360"/>
      </w:pPr>
      <w:rPr>
        <w:rFonts w:ascii="Symbol" w:hAnsi="Symbol" w:hint="default"/>
      </w:rPr>
    </w:lvl>
    <w:lvl w:ilvl="4" w:tplc="76646C8C">
      <w:start w:val="1"/>
      <w:numFmt w:val="bullet"/>
      <w:lvlText w:val="o"/>
      <w:lvlJc w:val="left"/>
      <w:pPr>
        <w:ind w:left="3600" w:hanging="360"/>
      </w:pPr>
      <w:rPr>
        <w:rFonts w:ascii="Courier New" w:hAnsi="Courier New" w:hint="default"/>
      </w:rPr>
    </w:lvl>
    <w:lvl w:ilvl="5" w:tplc="C1E29074">
      <w:start w:val="1"/>
      <w:numFmt w:val="bullet"/>
      <w:lvlText w:val=""/>
      <w:lvlJc w:val="left"/>
      <w:pPr>
        <w:ind w:left="4320" w:hanging="360"/>
      </w:pPr>
      <w:rPr>
        <w:rFonts w:ascii="Wingdings" w:hAnsi="Wingdings" w:hint="default"/>
      </w:rPr>
    </w:lvl>
    <w:lvl w:ilvl="6" w:tplc="4A225CA0">
      <w:start w:val="1"/>
      <w:numFmt w:val="bullet"/>
      <w:lvlText w:val=""/>
      <w:lvlJc w:val="left"/>
      <w:pPr>
        <w:ind w:left="5040" w:hanging="360"/>
      </w:pPr>
      <w:rPr>
        <w:rFonts w:ascii="Symbol" w:hAnsi="Symbol" w:hint="default"/>
      </w:rPr>
    </w:lvl>
    <w:lvl w:ilvl="7" w:tplc="EAB0FD52">
      <w:start w:val="1"/>
      <w:numFmt w:val="bullet"/>
      <w:lvlText w:val="o"/>
      <w:lvlJc w:val="left"/>
      <w:pPr>
        <w:ind w:left="5760" w:hanging="360"/>
      </w:pPr>
      <w:rPr>
        <w:rFonts w:ascii="Courier New" w:hAnsi="Courier New" w:hint="default"/>
      </w:rPr>
    </w:lvl>
    <w:lvl w:ilvl="8" w:tplc="B88EA3C2">
      <w:start w:val="1"/>
      <w:numFmt w:val="bullet"/>
      <w:lvlText w:val=""/>
      <w:lvlJc w:val="left"/>
      <w:pPr>
        <w:ind w:left="6480" w:hanging="360"/>
      </w:pPr>
      <w:rPr>
        <w:rFonts w:ascii="Wingdings" w:hAnsi="Wingdings" w:hint="default"/>
      </w:rPr>
    </w:lvl>
  </w:abstractNum>
  <w:abstractNum w:abstractNumId="10" w15:restartNumberingAfterBreak="0">
    <w:nsid w:val="1AB7AE95"/>
    <w:multiLevelType w:val="hybridMultilevel"/>
    <w:tmpl w:val="05F4B670"/>
    <w:lvl w:ilvl="0" w:tplc="56A6B458">
      <w:start w:val="1"/>
      <w:numFmt w:val="bullet"/>
      <w:lvlText w:val="·"/>
      <w:lvlJc w:val="left"/>
      <w:pPr>
        <w:ind w:left="720" w:hanging="360"/>
      </w:pPr>
      <w:rPr>
        <w:rFonts w:ascii="Symbol" w:hAnsi="Symbol" w:hint="default"/>
      </w:rPr>
    </w:lvl>
    <w:lvl w:ilvl="1" w:tplc="2F94B898">
      <w:start w:val="1"/>
      <w:numFmt w:val="bullet"/>
      <w:lvlText w:val="o"/>
      <w:lvlJc w:val="left"/>
      <w:pPr>
        <w:ind w:left="1440" w:hanging="360"/>
      </w:pPr>
      <w:rPr>
        <w:rFonts w:ascii="Courier New" w:hAnsi="Courier New" w:hint="default"/>
      </w:rPr>
    </w:lvl>
    <w:lvl w:ilvl="2" w:tplc="54104370">
      <w:start w:val="1"/>
      <w:numFmt w:val="bullet"/>
      <w:lvlText w:val=""/>
      <w:lvlJc w:val="left"/>
      <w:pPr>
        <w:ind w:left="2160" w:hanging="360"/>
      </w:pPr>
      <w:rPr>
        <w:rFonts w:ascii="Wingdings" w:hAnsi="Wingdings" w:hint="default"/>
      </w:rPr>
    </w:lvl>
    <w:lvl w:ilvl="3" w:tplc="AB74F74C">
      <w:start w:val="1"/>
      <w:numFmt w:val="bullet"/>
      <w:lvlText w:val=""/>
      <w:lvlJc w:val="left"/>
      <w:pPr>
        <w:ind w:left="2880" w:hanging="360"/>
      </w:pPr>
      <w:rPr>
        <w:rFonts w:ascii="Symbol" w:hAnsi="Symbol" w:hint="default"/>
      </w:rPr>
    </w:lvl>
    <w:lvl w:ilvl="4" w:tplc="C868ECAC">
      <w:start w:val="1"/>
      <w:numFmt w:val="bullet"/>
      <w:lvlText w:val="o"/>
      <w:lvlJc w:val="left"/>
      <w:pPr>
        <w:ind w:left="3600" w:hanging="360"/>
      </w:pPr>
      <w:rPr>
        <w:rFonts w:ascii="Courier New" w:hAnsi="Courier New" w:hint="default"/>
      </w:rPr>
    </w:lvl>
    <w:lvl w:ilvl="5" w:tplc="18FCCB04">
      <w:start w:val="1"/>
      <w:numFmt w:val="bullet"/>
      <w:lvlText w:val=""/>
      <w:lvlJc w:val="left"/>
      <w:pPr>
        <w:ind w:left="4320" w:hanging="360"/>
      </w:pPr>
      <w:rPr>
        <w:rFonts w:ascii="Wingdings" w:hAnsi="Wingdings" w:hint="default"/>
      </w:rPr>
    </w:lvl>
    <w:lvl w:ilvl="6" w:tplc="E3D28FDC">
      <w:start w:val="1"/>
      <w:numFmt w:val="bullet"/>
      <w:lvlText w:val=""/>
      <w:lvlJc w:val="left"/>
      <w:pPr>
        <w:ind w:left="5040" w:hanging="360"/>
      </w:pPr>
      <w:rPr>
        <w:rFonts w:ascii="Symbol" w:hAnsi="Symbol" w:hint="default"/>
      </w:rPr>
    </w:lvl>
    <w:lvl w:ilvl="7" w:tplc="870A1D1A">
      <w:start w:val="1"/>
      <w:numFmt w:val="bullet"/>
      <w:lvlText w:val="o"/>
      <w:lvlJc w:val="left"/>
      <w:pPr>
        <w:ind w:left="5760" w:hanging="360"/>
      </w:pPr>
      <w:rPr>
        <w:rFonts w:ascii="Courier New" w:hAnsi="Courier New" w:hint="default"/>
      </w:rPr>
    </w:lvl>
    <w:lvl w:ilvl="8" w:tplc="DD2A5242">
      <w:start w:val="1"/>
      <w:numFmt w:val="bullet"/>
      <w:lvlText w:val=""/>
      <w:lvlJc w:val="left"/>
      <w:pPr>
        <w:ind w:left="6480" w:hanging="360"/>
      </w:pPr>
      <w:rPr>
        <w:rFonts w:ascii="Wingdings" w:hAnsi="Wingdings" w:hint="default"/>
      </w:rPr>
    </w:lvl>
  </w:abstractNum>
  <w:abstractNum w:abstractNumId="11" w15:restartNumberingAfterBreak="0">
    <w:nsid w:val="1D532E57"/>
    <w:multiLevelType w:val="hybridMultilevel"/>
    <w:tmpl w:val="C98A6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5A463"/>
    <w:multiLevelType w:val="hybridMultilevel"/>
    <w:tmpl w:val="13DAF00C"/>
    <w:lvl w:ilvl="0" w:tplc="902A45A4">
      <w:start w:val="1"/>
      <w:numFmt w:val="bullet"/>
      <w:lvlText w:val="·"/>
      <w:lvlJc w:val="left"/>
      <w:pPr>
        <w:ind w:left="720" w:hanging="360"/>
      </w:pPr>
      <w:rPr>
        <w:rFonts w:ascii="Symbol" w:hAnsi="Symbol" w:hint="default"/>
      </w:rPr>
    </w:lvl>
    <w:lvl w:ilvl="1" w:tplc="FA16D5E4">
      <w:start w:val="1"/>
      <w:numFmt w:val="bullet"/>
      <w:lvlText w:val="o"/>
      <w:lvlJc w:val="left"/>
      <w:pPr>
        <w:ind w:left="1440" w:hanging="360"/>
      </w:pPr>
      <w:rPr>
        <w:rFonts w:ascii="Courier New" w:hAnsi="Courier New" w:hint="default"/>
      </w:rPr>
    </w:lvl>
    <w:lvl w:ilvl="2" w:tplc="26F28D68">
      <w:start w:val="1"/>
      <w:numFmt w:val="bullet"/>
      <w:lvlText w:val=""/>
      <w:lvlJc w:val="left"/>
      <w:pPr>
        <w:ind w:left="2160" w:hanging="360"/>
      </w:pPr>
      <w:rPr>
        <w:rFonts w:ascii="Wingdings" w:hAnsi="Wingdings" w:hint="default"/>
      </w:rPr>
    </w:lvl>
    <w:lvl w:ilvl="3" w:tplc="3942ED50">
      <w:start w:val="1"/>
      <w:numFmt w:val="bullet"/>
      <w:lvlText w:val=""/>
      <w:lvlJc w:val="left"/>
      <w:pPr>
        <w:ind w:left="2880" w:hanging="360"/>
      </w:pPr>
      <w:rPr>
        <w:rFonts w:ascii="Symbol" w:hAnsi="Symbol" w:hint="default"/>
      </w:rPr>
    </w:lvl>
    <w:lvl w:ilvl="4" w:tplc="D144A1CE">
      <w:start w:val="1"/>
      <w:numFmt w:val="bullet"/>
      <w:lvlText w:val="o"/>
      <w:lvlJc w:val="left"/>
      <w:pPr>
        <w:ind w:left="3600" w:hanging="360"/>
      </w:pPr>
      <w:rPr>
        <w:rFonts w:ascii="Courier New" w:hAnsi="Courier New" w:hint="default"/>
      </w:rPr>
    </w:lvl>
    <w:lvl w:ilvl="5" w:tplc="C7C0BEE8">
      <w:start w:val="1"/>
      <w:numFmt w:val="bullet"/>
      <w:lvlText w:val=""/>
      <w:lvlJc w:val="left"/>
      <w:pPr>
        <w:ind w:left="4320" w:hanging="360"/>
      </w:pPr>
      <w:rPr>
        <w:rFonts w:ascii="Wingdings" w:hAnsi="Wingdings" w:hint="default"/>
      </w:rPr>
    </w:lvl>
    <w:lvl w:ilvl="6" w:tplc="6A5A89DE">
      <w:start w:val="1"/>
      <w:numFmt w:val="bullet"/>
      <w:lvlText w:val=""/>
      <w:lvlJc w:val="left"/>
      <w:pPr>
        <w:ind w:left="5040" w:hanging="360"/>
      </w:pPr>
      <w:rPr>
        <w:rFonts w:ascii="Symbol" w:hAnsi="Symbol" w:hint="default"/>
      </w:rPr>
    </w:lvl>
    <w:lvl w:ilvl="7" w:tplc="99C821B2">
      <w:start w:val="1"/>
      <w:numFmt w:val="bullet"/>
      <w:lvlText w:val="o"/>
      <w:lvlJc w:val="left"/>
      <w:pPr>
        <w:ind w:left="5760" w:hanging="360"/>
      </w:pPr>
      <w:rPr>
        <w:rFonts w:ascii="Courier New" w:hAnsi="Courier New" w:hint="default"/>
      </w:rPr>
    </w:lvl>
    <w:lvl w:ilvl="8" w:tplc="19A8AD48">
      <w:start w:val="1"/>
      <w:numFmt w:val="bullet"/>
      <w:lvlText w:val=""/>
      <w:lvlJc w:val="left"/>
      <w:pPr>
        <w:ind w:left="6480" w:hanging="360"/>
      </w:pPr>
      <w:rPr>
        <w:rFonts w:ascii="Wingdings" w:hAnsi="Wingdings" w:hint="default"/>
      </w:rPr>
    </w:lvl>
  </w:abstractNum>
  <w:abstractNum w:abstractNumId="13" w15:restartNumberingAfterBreak="0">
    <w:nsid w:val="1DC4C880"/>
    <w:multiLevelType w:val="hybridMultilevel"/>
    <w:tmpl w:val="C3820F80"/>
    <w:lvl w:ilvl="0" w:tplc="1266423E">
      <w:start w:val="1"/>
      <w:numFmt w:val="bullet"/>
      <w:lvlText w:val="·"/>
      <w:lvlJc w:val="left"/>
      <w:pPr>
        <w:ind w:left="720" w:hanging="360"/>
      </w:pPr>
      <w:rPr>
        <w:rFonts w:ascii="Symbol" w:hAnsi="Symbol" w:hint="default"/>
      </w:rPr>
    </w:lvl>
    <w:lvl w:ilvl="1" w:tplc="D996D29A">
      <w:start w:val="1"/>
      <w:numFmt w:val="bullet"/>
      <w:lvlText w:val="o"/>
      <w:lvlJc w:val="left"/>
      <w:pPr>
        <w:ind w:left="1440" w:hanging="360"/>
      </w:pPr>
      <w:rPr>
        <w:rFonts w:ascii="Courier New" w:hAnsi="Courier New" w:hint="default"/>
      </w:rPr>
    </w:lvl>
    <w:lvl w:ilvl="2" w:tplc="D9A887A8">
      <w:start w:val="1"/>
      <w:numFmt w:val="bullet"/>
      <w:lvlText w:val=""/>
      <w:lvlJc w:val="left"/>
      <w:pPr>
        <w:ind w:left="2160" w:hanging="360"/>
      </w:pPr>
      <w:rPr>
        <w:rFonts w:ascii="Wingdings" w:hAnsi="Wingdings" w:hint="default"/>
      </w:rPr>
    </w:lvl>
    <w:lvl w:ilvl="3" w:tplc="CA9EA582">
      <w:start w:val="1"/>
      <w:numFmt w:val="bullet"/>
      <w:lvlText w:val=""/>
      <w:lvlJc w:val="left"/>
      <w:pPr>
        <w:ind w:left="2880" w:hanging="360"/>
      </w:pPr>
      <w:rPr>
        <w:rFonts w:ascii="Symbol" w:hAnsi="Symbol" w:hint="default"/>
      </w:rPr>
    </w:lvl>
    <w:lvl w:ilvl="4" w:tplc="1EA60A94">
      <w:start w:val="1"/>
      <w:numFmt w:val="bullet"/>
      <w:lvlText w:val="o"/>
      <w:lvlJc w:val="left"/>
      <w:pPr>
        <w:ind w:left="3600" w:hanging="360"/>
      </w:pPr>
      <w:rPr>
        <w:rFonts w:ascii="Courier New" w:hAnsi="Courier New" w:hint="default"/>
      </w:rPr>
    </w:lvl>
    <w:lvl w:ilvl="5" w:tplc="41BEA70E">
      <w:start w:val="1"/>
      <w:numFmt w:val="bullet"/>
      <w:lvlText w:val=""/>
      <w:lvlJc w:val="left"/>
      <w:pPr>
        <w:ind w:left="4320" w:hanging="360"/>
      </w:pPr>
      <w:rPr>
        <w:rFonts w:ascii="Wingdings" w:hAnsi="Wingdings" w:hint="default"/>
      </w:rPr>
    </w:lvl>
    <w:lvl w:ilvl="6" w:tplc="70444E34">
      <w:start w:val="1"/>
      <w:numFmt w:val="bullet"/>
      <w:lvlText w:val=""/>
      <w:lvlJc w:val="left"/>
      <w:pPr>
        <w:ind w:left="5040" w:hanging="360"/>
      </w:pPr>
      <w:rPr>
        <w:rFonts w:ascii="Symbol" w:hAnsi="Symbol" w:hint="default"/>
      </w:rPr>
    </w:lvl>
    <w:lvl w:ilvl="7" w:tplc="7778CAA0">
      <w:start w:val="1"/>
      <w:numFmt w:val="bullet"/>
      <w:lvlText w:val="o"/>
      <w:lvlJc w:val="left"/>
      <w:pPr>
        <w:ind w:left="5760" w:hanging="360"/>
      </w:pPr>
      <w:rPr>
        <w:rFonts w:ascii="Courier New" w:hAnsi="Courier New" w:hint="default"/>
      </w:rPr>
    </w:lvl>
    <w:lvl w:ilvl="8" w:tplc="E1CCE968">
      <w:start w:val="1"/>
      <w:numFmt w:val="bullet"/>
      <w:lvlText w:val=""/>
      <w:lvlJc w:val="left"/>
      <w:pPr>
        <w:ind w:left="6480" w:hanging="360"/>
      </w:pPr>
      <w:rPr>
        <w:rFonts w:ascii="Wingdings" w:hAnsi="Wingdings" w:hint="default"/>
      </w:rPr>
    </w:lvl>
  </w:abstractNum>
  <w:abstractNum w:abstractNumId="14" w15:restartNumberingAfterBreak="0">
    <w:nsid w:val="1FD9FAA1"/>
    <w:multiLevelType w:val="hybridMultilevel"/>
    <w:tmpl w:val="7DCC570A"/>
    <w:lvl w:ilvl="0" w:tplc="77CC4D38">
      <w:start w:val="1"/>
      <w:numFmt w:val="bullet"/>
      <w:lvlText w:val="·"/>
      <w:lvlJc w:val="left"/>
      <w:pPr>
        <w:ind w:left="720" w:hanging="360"/>
      </w:pPr>
      <w:rPr>
        <w:rFonts w:ascii="Symbol" w:hAnsi="Symbol" w:hint="default"/>
      </w:rPr>
    </w:lvl>
    <w:lvl w:ilvl="1" w:tplc="E78C9806">
      <w:start w:val="1"/>
      <w:numFmt w:val="bullet"/>
      <w:lvlText w:val="o"/>
      <w:lvlJc w:val="left"/>
      <w:pPr>
        <w:ind w:left="1440" w:hanging="360"/>
      </w:pPr>
      <w:rPr>
        <w:rFonts w:ascii="Courier New" w:hAnsi="Courier New" w:hint="default"/>
      </w:rPr>
    </w:lvl>
    <w:lvl w:ilvl="2" w:tplc="BC688846">
      <w:start w:val="1"/>
      <w:numFmt w:val="bullet"/>
      <w:lvlText w:val=""/>
      <w:lvlJc w:val="left"/>
      <w:pPr>
        <w:ind w:left="2160" w:hanging="360"/>
      </w:pPr>
      <w:rPr>
        <w:rFonts w:ascii="Wingdings" w:hAnsi="Wingdings" w:hint="default"/>
      </w:rPr>
    </w:lvl>
    <w:lvl w:ilvl="3" w:tplc="900EE7E8">
      <w:start w:val="1"/>
      <w:numFmt w:val="bullet"/>
      <w:lvlText w:val=""/>
      <w:lvlJc w:val="left"/>
      <w:pPr>
        <w:ind w:left="2880" w:hanging="360"/>
      </w:pPr>
      <w:rPr>
        <w:rFonts w:ascii="Symbol" w:hAnsi="Symbol" w:hint="default"/>
      </w:rPr>
    </w:lvl>
    <w:lvl w:ilvl="4" w:tplc="329E687A">
      <w:start w:val="1"/>
      <w:numFmt w:val="bullet"/>
      <w:lvlText w:val="o"/>
      <w:lvlJc w:val="left"/>
      <w:pPr>
        <w:ind w:left="3600" w:hanging="360"/>
      </w:pPr>
      <w:rPr>
        <w:rFonts w:ascii="Courier New" w:hAnsi="Courier New" w:hint="default"/>
      </w:rPr>
    </w:lvl>
    <w:lvl w:ilvl="5" w:tplc="B00A1A74">
      <w:start w:val="1"/>
      <w:numFmt w:val="bullet"/>
      <w:lvlText w:val=""/>
      <w:lvlJc w:val="left"/>
      <w:pPr>
        <w:ind w:left="4320" w:hanging="360"/>
      </w:pPr>
      <w:rPr>
        <w:rFonts w:ascii="Wingdings" w:hAnsi="Wingdings" w:hint="default"/>
      </w:rPr>
    </w:lvl>
    <w:lvl w:ilvl="6" w:tplc="27821C58">
      <w:start w:val="1"/>
      <w:numFmt w:val="bullet"/>
      <w:lvlText w:val=""/>
      <w:lvlJc w:val="left"/>
      <w:pPr>
        <w:ind w:left="5040" w:hanging="360"/>
      </w:pPr>
      <w:rPr>
        <w:rFonts w:ascii="Symbol" w:hAnsi="Symbol" w:hint="default"/>
      </w:rPr>
    </w:lvl>
    <w:lvl w:ilvl="7" w:tplc="B6125326">
      <w:start w:val="1"/>
      <w:numFmt w:val="bullet"/>
      <w:lvlText w:val="o"/>
      <w:lvlJc w:val="left"/>
      <w:pPr>
        <w:ind w:left="5760" w:hanging="360"/>
      </w:pPr>
      <w:rPr>
        <w:rFonts w:ascii="Courier New" w:hAnsi="Courier New" w:hint="default"/>
      </w:rPr>
    </w:lvl>
    <w:lvl w:ilvl="8" w:tplc="659ECD46">
      <w:start w:val="1"/>
      <w:numFmt w:val="bullet"/>
      <w:lvlText w:val=""/>
      <w:lvlJc w:val="left"/>
      <w:pPr>
        <w:ind w:left="6480" w:hanging="360"/>
      </w:pPr>
      <w:rPr>
        <w:rFonts w:ascii="Wingdings" w:hAnsi="Wingdings" w:hint="default"/>
      </w:rPr>
    </w:lvl>
  </w:abstractNum>
  <w:abstractNum w:abstractNumId="15" w15:restartNumberingAfterBreak="0">
    <w:nsid w:val="246D7CEC"/>
    <w:multiLevelType w:val="hybridMultilevel"/>
    <w:tmpl w:val="0A42ECBC"/>
    <w:lvl w:ilvl="0" w:tplc="6F407A1E">
      <w:start w:val="1"/>
      <w:numFmt w:val="bullet"/>
      <w:lvlText w:val="·"/>
      <w:lvlJc w:val="left"/>
      <w:pPr>
        <w:ind w:left="720" w:hanging="360"/>
      </w:pPr>
      <w:rPr>
        <w:rFonts w:ascii="Symbol" w:hAnsi="Symbol" w:hint="default"/>
      </w:rPr>
    </w:lvl>
    <w:lvl w:ilvl="1" w:tplc="684A73F6">
      <w:start w:val="1"/>
      <w:numFmt w:val="bullet"/>
      <w:lvlText w:val="o"/>
      <w:lvlJc w:val="left"/>
      <w:pPr>
        <w:ind w:left="1440" w:hanging="360"/>
      </w:pPr>
      <w:rPr>
        <w:rFonts w:ascii="Courier New" w:hAnsi="Courier New" w:hint="default"/>
      </w:rPr>
    </w:lvl>
    <w:lvl w:ilvl="2" w:tplc="166EDD3C">
      <w:start w:val="1"/>
      <w:numFmt w:val="bullet"/>
      <w:lvlText w:val=""/>
      <w:lvlJc w:val="left"/>
      <w:pPr>
        <w:ind w:left="2160" w:hanging="360"/>
      </w:pPr>
      <w:rPr>
        <w:rFonts w:ascii="Wingdings" w:hAnsi="Wingdings" w:hint="default"/>
      </w:rPr>
    </w:lvl>
    <w:lvl w:ilvl="3" w:tplc="ECB6A30C">
      <w:start w:val="1"/>
      <w:numFmt w:val="bullet"/>
      <w:lvlText w:val=""/>
      <w:lvlJc w:val="left"/>
      <w:pPr>
        <w:ind w:left="2880" w:hanging="360"/>
      </w:pPr>
      <w:rPr>
        <w:rFonts w:ascii="Symbol" w:hAnsi="Symbol" w:hint="default"/>
      </w:rPr>
    </w:lvl>
    <w:lvl w:ilvl="4" w:tplc="A41C6BD2">
      <w:start w:val="1"/>
      <w:numFmt w:val="bullet"/>
      <w:lvlText w:val="o"/>
      <w:lvlJc w:val="left"/>
      <w:pPr>
        <w:ind w:left="3600" w:hanging="360"/>
      </w:pPr>
      <w:rPr>
        <w:rFonts w:ascii="Courier New" w:hAnsi="Courier New" w:hint="default"/>
      </w:rPr>
    </w:lvl>
    <w:lvl w:ilvl="5" w:tplc="B6EC282A">
      <w:start w:val="1"/>
      <w:numFmt w:val="bullet"/>
      <w:lvlText w:val=""/>
      <w:lvlJc w:val="left"/>
      <w:pPr>
        <w:ind w:left="4320" w:hanging="360"/>
      </w:pPr>
      <w:rPr>
        <w:rFonts w:ascii="Wingdings" w:hAnsi="Wingdings" w:hint="default"/>
      </w:rPr>
    </w:lvl>
    <w:lvl w:ilvl="6" w:tplc="212273F4">
      <w:start w:val="1"/>
      <w:numFmt w:val="bullet"/>
      <w:lvlText w:val=""/>
      <w:lvlJc w:val="left"/>
      <w:pPr>
        <w:ind w:left="5040" w:hanging="360"/>
      </w:pPr>
      <w:rPr>
        <w:rFonts w:ascii="Symbol" w:hAnsi="Symbol" w:hint="default"/>
      </w:rPr>
    </w:lvl>
    <w:lvl w:ilvl="7" w:tplc="DA4C3B68">
      <w:start w:val="1"/>
      <w:numFmt w:val="bullet"/>
      <w:lvlText w:val="o"/>
      <w:lvlJc w:val="left"/>
      <w:pPr>
        <w:ind w:left="5760" w:hanging="360"/>
      </w:pPr>
      <w:rPr>
        <w:rFonts w:ascii="Courier New" w:hAnsi="Courier New" w:hint="default"/>
      </w:rPr>
    </w:lvl>
    <w:lvl w:ilvl="8" w:tplc="5398413C">
      <w:start w:val="1"/>
      <w:numFmt w:val="bullet"/>
      <w:lvlText w:val=""/>
      <w:lvlJc w:val="left"/>
      <w:pPr>
        <w:ind w:left="6480" w:hanging="360"/>
      </w:pPr>
      <w:rPr>
        <w:rFonts w:ascii="Wingdings" w:hAnsi="Wingdings" w:hint="default"/>
      </w:rPr>
    </w:lvl>
  </w:abstractNum>
  <w:abstractNum w:abstractNumId="16" w15:restartNumberingAfterBreak="0">
    <w:nsid w:val="27DF15C5"/>
    <w:multiLevelType w:val="hybridMultilevel"/>
    <w:tmpl w:val="8EE08BC8"/>
    <w:lvl w:ilvl="0" w:tplc="20909510">
      <w:start w:val="1"/>
      <w:numFmt w:val="bullet"/>
      <w:lvlText w:val="·"/>
      <w:lvlJc w:val="left"/>
      <w:pPr>
        <w:ind w:left="720" w:hanging="360"/>
      </w:pPr>
      <w:rPr>
        <w:rFonts w:ascii="Symbol" w:hAnsi="Symbol" w:hint="default"/>
      </w:rPr>
    </w:lvl>
    <w:lvl w:ilvl="1" w:tplc="1EE6B630">
      <w:start w:val="1"/>
      <w:numFmt w:val="bullet"/>
      <w:lvlText w:val="o"/>
      <w:lvlJc w:val="left"/>
      <w:pPr>
        <w:ind w:left="1440" w:hanging="360"/>
      </w:pPr>
      <w:rPr>
        <w:rFonts w:ascii="Courier New" w:hAnsi="Courier New" w:hint="default"/>
      </w:rPr>
    </w:lvl>
    <w:lvl w:ilvl="2" w:tplc="E78EDC6A">
      <w:start w:val="1"/>
      <w:numFmt w:val="bullet"/>
      <w:lvlText w:val=""/>
      <w:lvlJc w:val="left"/>
      <w:pPr>
        <w:ind w:left="2160" w:hanging="360"/>
      </w:pPr>
      <w:rPr>
        <w:rFonts w:ascii="Wingdings" w:hAnsi="Wingdings" w:hint="default"/>
      </w:rPr>
    </w:lvl>
    <w:lvl w:ilvl="3" w:tplc="6820130E">
      <w:start w:val="1"/>
      <w:numFmt w:val="bullet"/>
      <w:lvlText w:val=""/>
      <w:lvlJc w:val="left"/>
      <w:pPr>
        <w:ind w:left="2880" w:hanging="360"/>
      </w:pPr>
      <w:rPr>
        <w:rFonts w:ascii="Symbol" w:hAnsi="Symbol" w:hint="default"/>
      </w:rPr>
    </w:lvl>
    <w:lvl w:ilvl="4" w:tplc="5B68412E">
      <w:start w:val="1"/>
      <w:numFmt w:val="bullet"/>
      <w:lvlText w:val="o"/>
      <w:lvlJc w:val="left"/>
      <w:pPr>
        <w:ind w:left="3600" w:hanging="360"/>
      </w:pPr>
      <w:rPr>
        <w:rFonts w:ascii="Courier New" w:hAnsi="Courier New" w:hint="default"/>
      </w:rPr>
    </w:lvl>
    <w:lvl w:ilvl="5" w:tplc="07FA41A6">
      <w:start w:val="1"/>
      <w:numFmt w:val="bullet"/>
      <w:lvlText w:val=""/>
      <w:lvlJc w:val="left"/>
      <w:pPr>
        <w:ind w:left="4320" w:hanging="360"/>
      </w:pPr>
      <w:rPr>
        <w:rFonts w:ascii="Wingdings" w:hAnsi="Wingdings" w:hint="default"/>
      </w:rPr>
    </w:lvl>
    <w:lvl w:ilvl="6" w:tplc="06589E44">
      <w:start w:val="1"/>
      <w:numFmt w:val="bullet"/>
      <w:lvlText w:val=""/>
      <w:lvlJc w:val="left"/>
      <w:pPr>
        <w:ind w:left="5040" w:hanging="360"/>
      </w:pPr>
      <w:rPr>
        <w:rFonts w:ascii="Symbol" w:hAnsi="Symbol" w:hint="default"/>
      </w:rPr>
    </w:lvl>
    <w:lvl w:ilvl="7" w:tplc="2098B4A4">
      <w:start w:val="1"/>
      <w:numFmt w:val="bullet"/>
      <w:lvlText w:val="o"/>
      <w:lvlJc w:val="left"/>
      <w:pPr>
        <w:ind w:left="5760" w:hanging="360"/>
      </w:pPr>
      <w:rPr>
        <w:rFonts w:ascii="Courier New" w:hAnsi="Courier New" w:hint="default"/>
      </w:rPr>
    </w:lvl>
    <w:lvl w:ilvl="8" w:tplc="A10016A6">
      <w:start w:val="1"/>
      <w:numFmt w:val="bullet"/>
      <w:lvlText w:val=""/>
      <w:lvlJc w:val="left"/>
      <w:pPr>
        <w:ind w:left="6480" w:hanging="360"/>
      </w:pPr>
      <w:rPr>
        <w:rFonts w:ascii="Wingdings" w:hAnsi="Wingdings" w:hint="default"/>
      </w:rPr>
    </w:lvl>
  </w:abstractNum>
  <w:abstractNum w:abstractNumId="17" w15:restartNumberingAfterBreak="0">
    <w:nsid w:val="27E5381F"/>
    <w:multiLevelType w:val="hybridMultilevel"/>
    <w:tmpl w:val="9764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D7811"/>
    <w:multiLevelType w:val="hybridMultilevel"/>
    <w:tmpl w:val="133C6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64451"/>
    <w:multiLevelType w:val="hybridMultilevel"/>
    <w:tmpl w:val="2FF06E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AD3911"/>
    <w:multiLevelType w:val="hybridMultilevel"/>
    <w:tmpl w:val="D8F8404E"/>
    <w:lvl w:ilvl="0" w:tplc="50B48FF2">
      <w:start w:val="1"/>
      <w:numFmt w:val="bullet"/>
      <w:lvlText w:val="·"/>
      <w:lvlJc w:val="left"/>
      <w:pPr>
        <w:ind w:left="720" w:hanging="360"/>
      </w:pPr>
      <w:rPr>
        <w:rFonts w:ascii="Symbol" w:hAnsi="Symbol" w:hint="default"/>
      </w:rPr>
    </w:lvl>
    <w:lvl w:ilvl="1" w:tplc="A04882D2">
      <w:start w:val="1"/>
      <w:numFmt w:val="bullet"/>
      <w:lvlText w:val="o"/>
      <w:lvlJc w:val="left"/>
      <w:pPr>
        <w:ind w:left="1440" w:hanging="360"/>
      </w:pPr>
      <w:rPr>
        <w:rFonts w:ascii="Courier New" w:hAnsi="Courier New" w:hint="default"/>
      </w:rPr>
    </w:lvl>
    <w:lvl w:ilvl="2" w:tplc="1B5CDCAA">
      <w:start w:val="1"/>
      <w:numFmt w:val="bullet"/>
      <w:lvlText w:val=""/>
      <w:lvlJc w:val="left"/>
      <w:pPr>
        <w:ind w:left="2160" w:hanging="360"/>
      </w:pPr>
      <w:rPr>
        <w:rFonts w:ascii="Wingdings" w:hAnsi="Wingdings" w:hint="default"/>
      </w:rPr>
    </w:lvl>
    <w:lvl w:ilvl="3" w:tplc="E0FE2382">
      <w:start w:val="1"/>
      <w:numFmt w:val="bullet"/>
      <w:lvlText w:val=""/>
      <w:lvlJc w:val="left"/>
      <w:pPr>
        <w:ind w:left="2880" w:hanging="360"/>
      </w:pPr>
      <w:rPr>
        <w:rFonts w:ascii="Symbol" w:hAnsi="Symbol" w:hint="default"/>
      </w:rPr>
    </w:lvl>
    <w:lvl w:ilvl="4" w:tplc="78DE70A6">
      <w:start w:val="1"/>
      <w:numFmt w:val="bullet"/>
      <w:lvlText w:val="o"/>
      <w:lvlJc w:val="left"/>
      <w:pPr>
        <w:ind w:left="3600" w:hanging="360"/>
      </w:pPr>
      <w:rPr>
        <w:rFonts w:ascii="Courier New" w:hAnsi="Courier New" w:hint="default"/>
      </w:rPr>
    </w:lvl>
    <w:lvl w:ilvl="5" w:tplc="2B8C1AC0">
      <w:start w:val="1"/>
      <w:numFmt w:val="bullet"/>
      <w:lvlText w:val=""/>
      <w:lvlJc w:val="left"/>
      <w:pPr>
        <w:ind w:left="4320" w:hanging="360"/>
      </w:pPr>
      <w:rPr>
        <w:rFonts w:ascii="Wingdings" w:hAnsi="Wingdings" w:hint="default"/>
      </w:rPr>
    </w:lvl>
    <w:lvl w:ilvl="6" w:tplc="A32A31FA">
      <w:start w:val="1"/>
      <w:numFmt w:val="bullet"/>
      <w:lvlText w:val=""/>
      <w:lvlJc w:val="left"/>
      <w:pPr>
        <w:ind w:left="5040" w:hanging="360"/>
      </w:pPr>
      <w:rPr>
        <w:rFonts w:ascii="Symbol" w:hAnsi="Symbol" w:hint="default"/>
      </w:rPr>
    </w:lvl>
    <w:lvl w:ilvl="7" w:tplc="C1A44AD2">
      <w:start w:val="1"/>
      <w:numFmt w:val="bullet"/>
      <w:lvlText w:val="o"/>
      <w:lvlJc w:val="left"/>
      <w:pPr>
        <w:ind w:left="5760" w:hanging="360"/>
      </w:pPr>
      <w:rPr>
        <w:rFonts w:ascii="Courier New" w:hAnsi="Courier New" w:hint="default"/>
      </w:rPr>
    </w:lvl>
    <w:lvl w:ilvl="8" w:tplc="C7DCD3B2">
      <w:start w:val="1"/>
      <w:numFmt w:val="bullet"/>
      <w:lvlText w:val=""/>
      <w:lvlJc w:val="left"/>
      <w:pPr>
        <w:ind w:left="6480" w:hanging="360"/>
      </w:pPr>
      <w:rPr>
        <w:rFonts w:ascii="Wingdings" w:hAnsi="Wingdings" w:hint="default"/>
      </w:rPr>
    </w:lvl>
  </w:abstractNum>
  <w:abstractNum w:abstractNumId="21"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1F2CFE"/>
    <w:multiLevelType w:val="hybridMultilevel"/>
    <w:tmpl w:val="6C7A1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A5151D"/>
    <w:multiLevelType w:val="hybridMultilevel"/>
    <w:tmpl w:val="FFD06EC8"/>
    <w:lvl w:ilvl="0" w:tplc="08090001">
      <w:start w:val="1"/>
      <w:numFmt w:val="bullet"/>
      <w:lvlText w:val=""/>
      <w:lvlJc w:val="left"/>
      <w:pPr>
        <w:ind w:left="720" w:hanging="360"/>
      </w:pPr>
      <w:rPr>
        <w:rFonts w:ascii="Symbol" w:hAnsi="Symbol" w:hint="default"/>
      </w:rPr>
    </w:lvl>
    <w:lvl w:ilvl="1" w:tplc="5C627B4A">
      <w:start w:val="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003960"/>
    <w:multiLevelType w:val="hybridMultilevel"/>
    <w:tmpl w:val="982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EEE164"/>
    <w:multiLevelType w:val="hybridMultilevel"/>
    <w:tmpl w:val="35AEBB2C"/>
    <w:lvl w:ilvl="0" w:tplc="393ABE58">
      <w:start w:val="1"/>
      <w:numFmt w:val="bullet"/>
      <w:lvlText w:val="·"/>
      <w:lvlJc w:val="left"/>
      <w:pPr>
        <w:ind w:left="720" w:hanging="360"/>
      </w:pPr>
      <w:rPr>
        <w:rFonts w:ascii="Symbol" w:hAnsi="Symbol" w:hint="default"/>
      </w:rPr>
    </w:lvl>
    <w:lvl w:ilvl="1" w:tplc="D7BCEBA8">
      <w:start w:val="1"/>
      <w:numFmt w:val="bullet"/>
      <w:lvlText w:val="o"/>
      <w:lvlJc w:val="left"/>
      <w:pPr>
        <w:ind w:left="1440" w:hanging="360"/>
      </w:pPr>
      <w:rPr>
        <w:rFonts w:ascii="Courier New" w:hAnsi="Courier New" w:hint="default"/>
      </w:rPr>
    </w:lvl>
    <w:lvl w:ilvl="2" w:tplc="3A46E72C">
      <w:start w:val="1"/>
      <w:numFmt w:val="bullet"/>
      <w:lvlText w:val=""/>
      <w:lvlJc w:val="left"/>
      <w:pPr>
        <w:ind w:left="2160" w:hanging="360"/>
      </w:pPr>
      <w:rPr>
        <w:rFonts w:ascii="Wingdings" w:hAnsi="Wingdings" w:hint="default"/>
      </w:rPr>
    </w:lvl>
    <w:lvl w:ilvl="3" w:tplc="2C308148">
      <w:start w:val="1"/>
      <w:numFmt w:val="bullet"/>
      <w:lvlText w:val=""/>
      <w:lvlJc w:val="left"/>
      <w:pPr>
        <w:ind w:left="2880" w:hanging="360"/>
      </w:pPr>
      <w:rPr>
        <w:rFonts w:ascii="Symbol" w:hAnsi="Symbol" w:hint="default"/>
      </w:rPr>
    </w:lvl>
    <w:lvl w:ilvl="4" w:tplc="2876BE0C">
      <w:start w:val="1"/>
      <w:numFmt w:val="bullet"/>
      <w:lvlText w:val="o"/>
      <w:lvlJc w:val="left"/>
      <w:pPr>
        <w:ind w:left="3600" w:hanging="360"/>
      </w:pPr>
      <w:rPr>
        <w:rFonts w:ascii="Courier New" w:hAnsi="Courier New" w:hint="default"/>
      </w:rPr>
    </w:lvl>
    <w:lvl w:ilvl="5" w:tplc="53DE047E">
      <w:start w:val="1"/>
      <w:numFmt w:val="bullet"/>
      <w:lvlText w:val=""/>
      <w:lvlJc w:val="left"/>
      <w:pPr>
        <w:ind w:left="4320" w:hanging="360"/>
      </w:pPr>
      <w:rPr>
        <w:rFonts w:ascii="Wingdings" w:hAnsi="Wingdings" w:hint="default"/>
      </w:rPr>
    </w:lvl>
    <w:lvl w:ilvl="6" w:tplc="AF249E8A">
      <w:start w:val="1"/>
      <w:numFmt w:val="bullet"/>
      <w:lvlText w:val=""/>
      <w:lvlJc w:val="left"/>
      <w:pPr>
        <w:ind w:left="5040" w:hanging="360"/>
      </w:pPr>
      <w:rPr>
        <w:rFonts w:ascii="Symbol" w:hAnsi="Symbol" w:hint="default"/>
      </w:rPr>
    </w:lvl>
    <w:lvl w:ilvl="7" w:tplc="9C1EA1E6">
      <w:start w:val="1"/>
      <w:numFmt w:val="bullet"/>
      <w:lvlText w:val="o"/>
      <w:lvlJc w:val="left"/>
      <w:pPr>
        <w:ind w:left="5760" w:hanging="360"/>
      </w:pPr>
      <w:rPr>
        <w:rFonts w:ascii="Courier New" w:hAnsi="Courier New" w:hint="default"/>
      </w:rPr>
    </w:lvl>
    <w:lvl w:ilvl="8" w:tplc="9D6A8658">
      <w:start w:val="1"/>
      <w:numFmt w:val="bullet"/>
      <w:lvlText w:val=""/>
      <w:lvlJc w:val="left"/>
      <w:pPr>
        <w:ind w:left="6480" w:hanging="360"/>
      </w:pPr>
      <w:rPr>
        <w:rFonts w:ascii="Wingdings" w:hAnsi="Wingdings" w:hint="default"/>
      </w:rPr>
    </w:lvl>
  </w:abstractNum>
  <w:abstractNum w:abstractNumId="26" w15:restartNumberingAfterBreak="0">
    <w:nsid w:val="319B1AA0"/>
    <w:multiLevelType w:val="hybridMultilevel"/>
    <w:tmpl w:val="05B8E592"/>
    <w:lvl w:ilvl="0" w:tplc="C00E8E32">
      <w:start w:val="1"/>
      <w:numFmt w:val="bullet"/>
      <w:lvlText w:val="·"/>
      <w:lvlJc w:val="left"/>
      <w:pPr>
        <w:ind w:left="720" w:hanging="360"/>
      </w:pPr>
      <w:rPr>
        <w:rFonts w:ascii="Symbol" w:hAnsi="Symbol" w:hint="default"/>
      </w:rPr>
    </w:lvl>
    <w:lvl w:ilvl="1" w:tplc="9A507632">
      <w:start w:val="1"/>
      <w:numFmt w:val="bullet"/>
      <w:lvlText w:val="o"/>
      <w:lvlJc w:val="left"/>
      <w:pPr>
        <w:ind w:left="1440" w:hanging="360"/>
      </w:pPr>
      <w:rPr>
        <w:rFonts w:ascii="Courier New" w:hAnsi="Courier New" w:hint="default"/>
      </w:rPr>
    </w:lvl>
    <w:lvl w:ilvl="2" w:tplc="C19868EE">
      <w:start w:val="1"/>
      <w:numFmt w:val="bullet"/>
      <w:lvlText w:val=""/>
      <w:lvlJc w:val="left"/>
      <w:pPr>
        <w:ind w:left="2160" w:hanging="360"/>
      </w:pPr>
      <w:rPr>
        <w:rFonts w:ascii="Wingdings" w:hAnsi="Wingdings" w:hint="default"/>
      </w:rPr>
    </w:lvl>
    <w:lvl w:ilvl="3" w:tplc="ECD2D2E8">
      <w:start w:val="1"/>
      <w:numFmt w:val="bullet"/>
      <w:lvlText w:val=""/>
      <w:lvlJc w:val="left"/>
      <w:pPr>
        <w:ind w:left="2880" w:hanging="360"/>
      </w:pPr>
      <w:rPr>
        <w:rFonts w:ascii="Symbol" w:hAnsi="Symbol" w:hint="default"/>
      </w:rPr>
    </w:lvl>
    <w:lvl w:ilvl="4" w:tplc="99F60DF0">
      <w:start w:val="1"/>
      <w:numFmt w:val="bullet"/>
      <w:lvlText w:val="o"/>
      <w:lvlJc w:val="left"/>
      <w:pPr>
        <w:ind w:left="3600" w:hanging="360"/>
      </w:pPr>
      <w:rPr>
        <w:rFonts w:ascii="Courier New" w:hAnsi="Courier New" w:hint="default"/>
      </w:rPr>
    </w:lvl>
    <w:lvl w:ilvl="5" w:tplc="FB94E202">
      <w:start w:val="1"/>
      <w:numFmt w:val="bullet"/>
      <w:lvlText w:val=""/>
      <w:lvlJc w:val="left"/>
      <w:pPr>
        <w:ind w:left="4320" w:hanging="360"/>
      </w:pPr>
      <w:rPr>
        <w:rFonts w:ascii="Wingdings" w:hAnsi="Wingdings" w:hint="default"/>
      </w:rPr>
    </w:lvl>
    <w:lvl w:ilvl="6" w:tplc="22B82DF2">
      <w:start w:val="1"/>
      <w:numFmt w:val="bullet"/>
      <w:lvlText w:val=""/>
      <w:lvlJc w:val="left"/>
      <w:pPr>
        <w:ind w:left="5040" w:hanging="360"/>
      </w:pPr>
      <w:rPr>
        <w:rFonts w:ascii="Symbol" w:hAnsi="Symbol" w:hint="default"/>
      </w:rPr>
    </w:lvl>
    <w:lvl w:ilvl="7" w:tplc="E6CCC6B4">
      <w:start w:val="1"/>
      <w:numFmt w:val="bullet"/>
      <w:lvlText w:val="o"/>
      <w:lvlJc w:val="left"/>
      <w:pPr>
        <w:ind w:left="5760" w:hanging="360"/>
      </w:pPr>
      <w:rPr>
        <w:rFonts w:ascii="Courier New" w:hAnsi="Courier New" w:hint="default"/>
      </w:rPr>
    </w:lvl>
    <w:lvl w:ilvl="8" w:tplc="6938E9DE">
      <w:start w:val="1"/>
      <w:numFmt w:val="bullet"/>
      <w:lvlText w:val=""/>
      <w:lvlJc w:val="left"/>
      <w:pPr>
        <w:ind w:left="6480" w:hanging="360"/>
      </w:pPr>
      <w:rPr>
        <w:rFonts w:ascii="Wingdings" w:hAnsi="Wingdings" w:hint="default"/>
      </w:rPr>
    </w:lvl>
  </w:abstractNum>
  <w:abstractNum w:abstractNumId="27" w15:restartNumberingAfterBreak="0">
    <w:nsid w:val="31A86B28"/>
    <w:multiLevelType w:val="hybridMultilevel"/>
    <w:tmpl w:val="4DF629BC"/>
    <w:lvl w:ilvl="0" w:tplc="9F4EF0EC">
      <w:start w:val="1"/>
      <w:numFmt w:val="bullet"/>
      <w:lvlText w:val="·"/>
      <w:lvlJc w:val="left"/>
      <w:pPr>
        <w:ind w:left="720" w:hanging="360"/>
      </w:pPr>
      <w:rPr>
        <w:rFonts w:ascii="Symbol" w:hAnsi="Symbol" w:hint="default"/>
      </w:rPr>
    </w:lvl>
    <w:lvl w:ilvl="1" w:tplc="18A4A5F6">
      <w:start w:val="1"/>
      <w:numFmt w:val="bullet"/>
      <w:lvlText w:val="o"/>
      <w:lvlJc w:val="left"/>
      <w:pPr>
        <w:ind w:left="1440" w:hanging="360"/>
      </w:pPr>
      <w:rPr>
        <w:rFonts w:ascii="Courier New" w:hAnsi="Courier New" w:hint="default"/>
      </w:rPr>
    </w:lvl>
    <w:lvl w:ilvl="2" w:tplc="470AC168">
      <w:start w:val="1"/>
      <w:numFmt w:val="bullet"/>
      <w:lvlText w:val=""/>
      <w:lvlJc w:val="left"/>
      <w:pPr>
        <w:ind w:left="2160" w:hanging="360"/>
      </w:pPr>
      <w:rPr>
        <w:rFonts w:ascii="Wingdings" w:hAnsi="Wingdings" w:hint="default"/>
      </w:rPr>
    </w:lvl>
    <w:lvl w:ilvl="3" w:tplc="28522650">
      <w:start w:val="1"/>
      <w:numFmt w:val="bullet"/>
      <w:lvlText w:val=""/>
      <w:lvlJc w:val="left"/>
      <w:pPr>
        <w:ind w:left="2880" w:hanging="360"/>
      </w:pPr>
      <w:rPr>
        <w:rFonts w:ascii="Symbol" w:hAnsi="Symbol" w:hint="default"/>
      </w:rPr>
    </w:lvl>
    <w:lvl w:ilvl="4" w:tplc="2556B27E">
      <w:start w:val="1"/>
      <w:numFmt w:val="bullet"/>
      <w:lvlText w:val="o"/>
      <w:lvlJc w:val="left"/>
      <w:pPr>
        <w:ind w:left="3600" w:hanging="360"/>
      </w:pPr>
      <w:rPr>
        <w:rFonts w:ascii="Courier New" w:hAnsi="Courier New" w:hint="default"/>
      </w:rPr>
    </w:lvl>
    <w:lvl w:ilvl="5" w:tplc="F996BCB0">
      <w:start w:val="1"/>
      <w:numFmt w:val="bullet"/>
      <w:lvlText w:val=""/>
      <w:lvlJc w:val="left"/>
      <w:pPr>
        <w:ind w:left="4320" w:hanging="360"/>
      </w:pPr>
      <w:rPr>
        <w:rFonts w:ascii="Wingdings" w:hAnsi="Wingdings" w:hint="default"/>
      </w:rPr>
    </w:lvl>
    <w:lvl w:ilvl="6" w:tplc="432EB90A">
      <w:start w:val="1"/>
      <w:numFmt w:val="bullet"/>
      <w:lvlText w:val=""/>
      <w:lvlJc w:val="left"/>
      <w:pPr>
        <w:ind w:left="5040" w:hanging="360"/>
      </w:pPr>
      <w:rPr>
        <w:rFonts w:ascii="Symbol" w:hAnsi="Symbol" w:hint="default"/>
      </w:rPr>
    </w:lvl>
    <w:lvl w:ilvl="7" w:tplc="231A117E">
      <w:start w:val="1"/>
      <w:numFmt w:val="bullet"/>
      <w:lvlText w:val="o"/>
      <w:lvlJc w:val="left"/>
      <w:pPr>
        <w:ind w:left="5760" w:hanging="360"/>
      </w:pPr>
      <w:rPr>
        <w:rFonts w:ascii="Courier New" w:hAnsi="Courier New" w:hint="default"/>
      </w:rPr>
    </w:lvl>
    <w:lvl w:ilvl="8" w:tplc="76041060">
      <w:start w:val="1"/>
      <w:numFmt w:val="bullet"/>
      <w:lvlText w:val=""/>
      <w:lvlJc w:val="left"/>
      <w:pPr>
        <w:ind w:left="6480" w:hanging="360"/>
      </w:pPr>
      <w:rPr>
        <w:rFonts w:ascii="Wingdings" w:hAnsi="Wingdings" w:hint="default"/>
      </w:rPr>
    </w:lvl>
  </w:abstractNum>
  <w:abstractNum w:abstractNumId="28" w15:restartNumberingAfterBreak="0">
    <w:nsid w:val="32871F05"/>
    <w:multiLevelType w:val="hybridMultilevel"/>
    <w:tmpl w:val="B72CA7AE"/>
    <w:lvl w:ilvl="0" w:tplc="2B969DB2">
      <w:start w:val="1"/>
      <w:numFmt w:val="bullet"/>
      <w:lvlText w:val="·"/>
      <w:lvlJc w:val="left"/>
      <w:pPr>
        <w:ind w:left="720" w:hanging="360"/>
      </w:pPr>
      <w:rPr>
        <w:rFonts w:ascii="Symbol" w:hAnsi="Symbol" w:hint="default"/>
      </w:rPr>
    </w:lvl>
    <w:lvl w:ilvl="1" w:tplc="3D649512">
      <w:start w:val="1"/>
      <w:numFmt w:val="bullet"/>
      <w:lvlText w:val="o"/>
      <w:lvlJc w:val="left"/>
      <w:pPr>
        <w:ind w:left="1440" w:hanging="360"/>
      </w:pPr>
      <w:rPr>
        <w:rFonts w:ascii="Courier New" w:hAnsi="Courier New" w:hint="default"/>
      </w:rPr>
    </w:lvl>
    <w:lvl w:ilvl="2" w:tplc="7C1A7F58">
      <w:start w:val="1"/>
      <w:numFmt w:val="bullet"/>
      <w:lvlText w:val=""/>
      <w:lvlJc w:val="left"/>
      <w:pPr>
        <w:ind w:left="2160" w:hanging="360"/>
      </w:pPr>
      <w:rPr>
        <w:rFonts w:ascii="Wingdings" w:hAnsi="Wingdings" w:hint="default"/>
      </w:rPr>
    </w:lvl>
    <w:lvl w:ilvl="3" w:tplc="E58A6594">
      <w:start w:val="1"/>
      <w:numFmt w:val="bullet"/>
      <w:lvlText w:val=""/>
      <w:lvlJc w:val="left"/>
      <w:pPr>
        <w:ind w:left="2880" w:hanging="360"/>
      </w:pPr>
      <w:rPr>
        <w:rFonts w:ascii="Symbol" w:hAnsi="Symbol" w:hint="default"/>
      </w:rPr>
    </w:lvl>
    <w:lvl w:ilvl="4" w:tplc="523A0554">
      <w:start w:val="1"/>
      <w:numFmt w:val="bullet"/>
      <w:lvlText w:val="o"/>
      <w:lvlJc w:val="left"/>
      <w:pPr>
        <w:ind w:left="3600" w:hanging="360"/>
      </w:pPr>
      <w:rPr>
        <w:rFonts w:ascii="Courier New" w:hAnsi="Courier New" w:hint="default"/>
      </w:rPr>
    </w:lvl>
    <w:lvl w:ilvl="5" w:tplc="B0FC2D34">
      <w:start w:val="1"/>
      <w:numFmt w:val="bullet"/>
      <w:lvlText w:val=""/>
      <w:lvlJc w:val="left"/>
      <w:pPr>
        <w:ind w:left="4320" w:hanging="360"/>
      </w:pPr>
      <w:rPr>
        <w:rFonts w:ascii="Wingdings" w:hAnsi="Wingdings" w:hint="default"/>
      </w:rPr>
    </w:lvl>
    <w:lvl w:ilvl="6" w:tplc="8814DF4C">
      <w:start w:val="1"/>
      <w:numFmt w:val="bullet"/>
      <w:lvlText w:val=""/>
      <w:lvlJc w:val="left"/>
      <w:pPr>
        <w:ind w:left="5040" w:hanging="360"/>
      </w:pPr>
      <w:rPr>
        <w:rFonts w:ascii="Symbol" w:hAnsi="Symbol" w:hint="default"/>
      </w:rPr>
    </w:lvl>
    <w:lvl w:ilvl="7" w:tplc="F1BA2AE8">
      <w:start w:val="1"/>
      <w:numFmt w:val="bullet"/>
      <w:lvlText w:val="o"/>
      <w:lvlJc w:val="left"/>
      <w:pPr>
        <w:ind w:left="5760" w:hanging="360"/>
      </w:pPr>
      <w:rPr>
        <w:rFonts w:ascii="Courier New" w:hAnsi="Courier New" w:hint="default"/>
      </w:rPr>
    </w:lvl>
    <w:lvl w:ilvl="8" w:tplc="6DA4B6F6">
      <w:start w:val="1"/>
      <w:numFmt w:val="bullet"/>
      <w:lvlText w:val=""/>
      <w:lvlJc w:val="left"/>
      <w:pPr>
        <w:ind w:left="6480" w:hanging="360"/>
      </w:pPr>
      <w:rPr>
        <w:rFonts w:ascii="Wingdings" w:hAnsi="Wingdings" w:hint="default"/>
      </w:rPr>
    </w:lvl>
  </w:abstractNum>
  <w:abstractNum w:abstractNumId="29" w15:restartNumberingAfterBreak="0">
    <w:nsid w:val="3467A21D"/>
    <w:multiLevelType w:val="hybridMultilevel"/>
    <w:tmpl w:val="FC7E0278"/>
    <w:lvl w:ilvl="0" w:tplc="264C89BC">
      <w:start w:val="1"/>
      <w:numFmt w:val="bullet"/>
      <w:lvlText w:val="·"/>
      <w:lvlJc w:val="left"/>
      <w:pPr>
        <w:ind w:left="720" w:hanging="360"/>
      </w:pPr>
      <w:rPr>
        <w:rFonts w:ascii="Symbol" w:hAnsi="Symbol" w:hint="default"/>
      </w:rPr>
    </w:lvl>
    <w:lvl w:ilvl="1" w:tplc="8020AE00">
      <w:start w:val="1"/>
      <w:numFmt w:val="bullet"/>
      <w:lvlText w:val="o"/>
      <w:lvlJc w:val="left"/>
      <w:pPr>
        <w:ind w:left="1440" w:hanging="360"/>
      </w:pPr>
      <w:rPr>
        <w:rFonts w:ascii="Courier New" w:hAnsi="Courier New" w:hint="default"/>
      </w:rPr>
    </w:lvl>
    <w:lvl w:ilvl="2" w:tplc="E30E40A8">
      <w:start w:val="1"/>
      <w:numFmt w:val="bullet"/>
      <w:lvlText w:val=""/>
      <w:lvlJc w:val="left"/>
      <w:pPr>
        <w:ind w:left="2160" w:hanging="360"/>
      </w:pPr>
      <w:rPr>
        <w:rFonts w:ascii="Wingdings" w:hAnsi="Wingdings" w:hint="default"/>
      </w:rPr>
    </w:lvl>
    <w:lvl w:ilvl="3" w:tplc="E4948976">
      <w:start w:val="1"/>
      <w:numFmt w:val="bullet"/>
      <w:lvlText w:val=""/>
      <w:lvlJc w:val="left"/>
      <w:pPr>
        <w:ind w:left="2880" w:hanging="360"/>
      </w:pPr>
      <w:rPr>
        <w:rFonts w:ascii="Symbol" w:hAnsi="Symbol" w:hint="default"/>
      </w:rPr>
    </w:lvl>
    <w:lvl w:ilvl="4" w:tplc="D91CA75A">
      <w:start w:val="1"/>
      <w:numFmt w:val="bullet"/>
      <w:lvlText w:val="o"/>
      <w:lvlJc w:val="left"/>
      <w:pPr>
        <w:ind w:left="3600" w:hanging="360"/>
      </w:pPr>
      <w:rPr>
        <w:rFonts w:ascii="Courier New" w:hAnsi="Courier New" w:hint="default"/>
      </w:rPr>
    </w:lvl>
    <w:lvl w:ilvl="5" w:tplc="D64CA19C">
      <w:start w:val="1"/>
      <w:numFmt w:val="bullet"/>
      <w:lvlText w:val=""/>
      <w:lvlJc w:val="left"/>
      <w:pPr>
        <w:ind w:left="4320" w:hanging="360"/>
      </w:pPr>
      <w:rPr>
        <w:rFonts w:ascii="Wingdings" w:hAnsi="Wingdings" w:hint="default"/>
      </w:rPr>
    </w:lvl>
    <w:lvl w:ilvl="6" w:tplc="49603848">
      <w:start w:val="1"/>
      <w:numFmt w:val="bullet"/>
      <w:lvlText w:val=""/>
      <w:lvlJc w:val="left"/>
      <w:pPr>
        <w:ind w:left="5040" w:hanging="360"/>
      </w:pPr>
      <w:rPr>
        <w:rFonts w:ascii="Symbol" w:hAnsi="Symbol" w:hint="default"/>
      </w:rPr>
    </w:lvl>
    <w:lvl w:ilvl="7" w:tplc="A274C9E2">
      <w:start w:val="1"/>
      <w:numFmt w:val="bullet"/>
      <w:lvlText w:val="o"/>
      <w:lvlJc w:val="left"/>
      <w:pPr>
        <w:ind w:left="5760" w:hanging="360"/>
      </w:pPr>
      <w:rPr>
        <w:rFonts w:ascii="Courier New" w:hAnsi="Courier New" w:hint="default"/>
      </w:rPr>
    </w:lvl>
    <w:lvl w:ilvl="8" w:tplc="9500A2DA">
      <w:start w:val="1"/>
      <w:numFmt w:val="bullet"/>
      <w:lvlText w:val=""/>
      <w:lvlJc w:val="left"/>
      <w:pPr>
        <w:ind w:left="6480" w:hanging="360"/>
      </w:pPr>
      <w:rPr>
        <w:rFonts w:ascii="Wingdings" w:hAnsi="Wingdings" w:hint="default"/>
      </w:rPr>
    </w:lvl>
  </w:abstractNum>
  <w:abstractNum w:abstractNumId="30" w15:restartNumberingAfterBreak="0">
    <w:nsid w:val="35902828"/>
    <w:multiLevelType w:val="hybridMultilevel"/>
    <w:tmpl w:val="CF7C6B54"/>
    <w:lvl w:ilvl="0" w:tplc="E1680E9E">
      <w:start w:val="1"/>
      <w:numFmt w:val="bullet"/>
      <w:lvlText w:val="·"/>
      <w:lvlJc w:val="left"/>
      <w:pPr>
        <w:ind w:left="720" w:hanging="360"/>
      </w:pPr>
      <w:rPr>
        <w:rFonts w:ascii="Symbol" w:hAnsi="Symbol" w:hint="default"/>
      </w:rPr>
    </w:lvl>
    <w:lvl w:ilvl="1" w:tplc="16669054">
      <w:start w:val="1"/>
      <w:numFmt w:val="bullet"/>
      <w:lvlText w:val="o"/>
      <w:lvlJc w:val="left"/>
      <w:pPr>
        <w:ind w:left="1440" w:hanging="360"/>
      </w:pPr>
      <w:rPr>
        <w:rFonts w:ascii="Courier New" w:hAnsi="Courier New" w:hint="default"/>
      </w:rPr>
    </w:lvl>
    <w:lvl w:ilvl="2" w:tplc="543A896C">
      <w:start w:val="1"/>
      <w:numFmt w:val="bullet"/>
      <w:lvlText w:val=""/>
      <w:lvlJc w:val="left"/>
      <w:pPr>
        <w:ind w:left="2160" w:hanging="360"/>
      </w:pPr>
      <w:rPr>
        <w:rFonts w:ascii="Wingdings" w:hAnsi="Wingdings" w:hint="default"/>
      </w:rPr>
    </w:lvl>
    <w:lvl w:ilvl="3" w:tplc="7AB4D7E0">
      <w:start w:val="1"/>
      <w:numFmt w:val="bullet"/>
      <w:lvlText w:val=""/>
      <w:lvlJc w:val="left"/>
      <w:pPr>
        <w:ind w:left="2880" w:hanging="360"/>
      </w:pPr>
      <w:rPr>
        <w:rFonts w:ascii="Symbol" w:hAnsi="Symbol" w:hint="default"/>
      </w:rPr>
    </w:lvl>
    <w:lvl w:ilvl="4" w:tplc="24205D22">
      <w:start w:val="1"/>
      <w:numFmt w:val="bullet"/>
      <w:lvlText w:val="o"/>
      <w:lvlJc w:val="left"/>
      <w:pPr>
        <w:ind w:left="3600" w:hanging="360"/>
      </w:pPr>
      <w:rPr>
        <w:rFonts w:ascii="Courier New" w:hAnsi="Courier New" w:hint="default"/>
      </w:rPr>
    </w:lvl>
    <w:lvl w:ilvl="5" w:tplc="4E8CAF54">
      <w:start w:val="1"/>
      <w:numFmt w:val="bullet"/>
      <w:lvlText w:val=""/>
      <w:lvlJc w:val="left"/>
      <w:pPr>
        <w:ind w:left="4320" w:hanging="360"/>
      </w:pPr>
      <w:rPr>
        <w:rFonts w:ascii="Wingdings" w:hAnsi="Wingdings" w:hint="default"/>
      </w:rPr>
    </w:lvl>
    <w:lvl w:ilvl="6" w:tplc="C80054C4">
      <w:start w:val="1"/>
      <w:numFmt w:val="bullet"/>
      <w:lvlText w:val=""/>
      <w:lvlJc w:val="left"/>
      <w:pPr>
        <w:ind w:left="5040" w:hanging="360"/>
      </w:pPr>
      <w:rPr>
        <w:rFonts w:ascii="Symbol" w:hAnsi="Symbol" w:hint="default"/>
      </w:rPr>
    </w:lvl>
    <w:lvl w:ilvl="7" w:tplc="69789D02">
      <w:start w:val="1"/>
      <w:numFmt w:val="bullet"/>
      <w:lvlText w:val="o"/>
      <w:lvlJc w:val="left"/>
      <w:pPr>
        <w:ind w:left="5760" w:hanging="360"/>
      </w:pPr>
      <w:rPr>
        <w:rFonts w:ascii="Courier New" w:hAnsi="Courier New" w:hint="default"/>
      </w:rPr>
    </w:lvl>
    <w:lvl w:ilvl="8" w:tplc="FC747A44">
      <w:start w:val="1"/>
      <w:numFmt w:val="bullet"/>
      <w:lvlText w:val=""/>
      <w:lvlJc w:val="left"/>
      <w:pPr>
        <w:ind w:left="6480" w:hanging="360"/>
      </w:pPr>
      <w:rPr>
        <w:rFonts w:ascii="Wingdings" w:hAnsi="Wingdings" w:hint="default"/>
      </w:rPr>
    </w:lvl>
  </w:abstractNum>
  <w:abstractNum w:abstractNumId="31" w15:restartNumberingAfterBreak="0">
    <w:nsid w:val="35DC7E8F"/>
    <w:multiLevelType w:val="hybridMultilevel"/>
    <w:tmpl w:val="439ACBCA"/>
    <w:lvl w:ilvl="0" w:tplc="A58EBDFE">
      <w:start w:val="1"/>
      <w:numFmt w:val="bullet"/>
      <w:lvlText w:val="·"/>
      <w:lvlJc w:val="left"/>
      <w:pPr>
        <w:ind w:left="720" w:hanging="360"/>
      </w:pPr>
      <w:rPr>
        <w:rFonts w:ascii="Symbol" w:hAnsi="Symbol" w:hint="default"/>
      </w:rPr>
    </w:lvl>
    <w:lvl w:ilvl="1" w:tplc="5DB0AFCE">
      <w:start w:val="1"/>
      <w:numFmt w:val="bullet"/>
      <w:lvlText w:val="o"/>
      <w:lvlJc w:val="left"/>
      <w:pPr>
        <w:ind w:left="1440" w:hanging="360"/>
      </w:pPr>
      <w:rPr>
        <w:rFonts w:ascii="Courier New" w:hAnsi="Courier New" w:hint="default"/>
      </w:rPr>
    </w:lvl>
    <w:lvl w:ilvl="2" w:tplc="EA74E904">
      <w:start w:val="1"/>
      <w:numFmt w:val="bullet"/>
      <w:lvlText w:val=""/>
      <w:lvlJc w:val="left"/>
      <w:pPr>
        <w:ind w:left="2160" w:hanging="360"/>
      </w:pPr>
      <w:rPr>
        <w:rFonts w:ascii="Wingdings" w:hAnsi="Wingdings" w:hint="default"/>
      </w:rPr>
    </w:lvl>
    <w:lvl w:ilvl="3" w:tplc="EEA60B6E">
      <w:start w:val="1"/>
      <w:numFmt w:val="bullet"/>
      <w:lvlText w:val=""/>
      <w:lvlJc w:val="left"/>
      <w:pPr>
        <w:ind w:left="2880" w:hanging="360"/>
      </w:pPr>
      <w:rPr>
        <w:rFonts w:ascii="Symbol" w:hAnsi="Symbol" w:hint="default"/>
      </w:rPr>
    </w:lvl>
    <w:lvl w:ilvl="4" w:tplc="CFD0DE94">
      <w:start w:val="1"/>
      <w:numFmt w:val="bullet"/>
      <w:lvlText w:val="o"/>
      <w:lvlJc w:val="left"/>
      <w:pPr>
        <w:ind w:left="3600" w:hanging="360"/>
      </w:pPr>
      <w:rPr>
        <w:rFonts w:ascii="Courier New" w:hAnsi="Courier New" w:hint="default"/>
      </w:rPr>
    </w:lvl>
    <w:lvl w:ilvl="5" w:tplc="51685E3A">
      <w:start w:val="1"/>
      <w:numFmt w:val="bullet"/>
      <w:lvlText w:val=""/>
      <w:lvlJc w:val="left"/>
      <w:pPr>
        <w:ind w:left="4320" w:hanging="360"/>
      </w:pPr>
      <w:rPr>
        <w:rFonts w:ascii="Wingdings" w:hAnsi="Wingdings" w:hint="default"/>
      </w:rPr>
    </w:lvl>
    <w:lvl w:ilvl="6" w:tplc="6052BE9C">
      <w:start w:val="1"/>
      <w:numFmt w:val="bullet"/>
      <w:lvlText w:val=""/>
      <w:lvlJc w:val="left"/>
      <w:pPr>
        <w:ind w:left="5040" w:hanging="360"/>
      </w:pPr>
      <w:rPr>
        <w:rFonts w:ascii="Symbol" w:hAnsi="Symbol" w:hint="default"/>
      </w:rPr>
    </w:lvl>
    <w:lvl w:ilvl="7" w:tplc="F04E7798">
      <w:start w:val="1"/>
      <w:numFmt w:val="bullet"/>
      <w:lvlText w:val="o"/>
      <w:lvlJc w:val="left"/>
      <w:pPr>
        <w:ind w:left="5760" w:hanging="360"/>
      </w:pPr>
      <w:rPr>
        <w:rFonts w:ascii="Courier New" w:hAnsi="Courier New" w:hint="default"/>
      </w:rPr>
    </w:lvl>
    <w:lvl w:ilvl="8" w:tplc="952A05D8">
      <w:start w:val="1"/>
      <w:numFmt w:val="bullet"/>
      <w:lvlText w:val=""/>
      <w:lvlJc w:val="left"/>
      <w:pPr>
        <w:ind w:left="6480" w:hanging="360"/>
      </w:pPr>
      <w:rPr>
        <w:rFonts w:ascii="Wingdings" w:hAnsi="Wingdings" w:hint="default"/>
      </w:rPr>
    </w:lvl>
  </w:abstractNum>
  <w:abstractNum w:abstractNumId="32" w15:restartNumberingAfterBreak="0">
    <w:nsid w:val="3A06C106"/>
    <w:multiLevelType w:val="hybridMultilevel"/>
    <w:tmpl w:val="BE20688E"/>
    <w:lvl w:ilvl="0" w:tplc="9E00FD28">
      <w:start w:val="1"/>
      <w:numFmt w:val="bullet"/>
      <w:lvlText w:val="·"/>
      <w:lvlJc w:val="left"/>
      <w:pPr>
        <w:ind w:left="720" w:hanging="360"/>
      </w:pPr>
      <w:rPr>
        <w:rFonts w:ascii="Symbol" w:hAnsi="Symbol" w:hint="default"/>
      </w:rPr>
    </w:lvl>
    <w:lvl w:ilvl="1" w:tplc="92E282BA">
      <w:start w:val="1"/>
      <w:numFmt w:val="bullet"/>
      <w:lvlText w:val="o"/>
      <w:lvlJc w:val="left"/>
      <w:pPr>
        <w:ind w:left="1440" w:hanging="360"/>
      </w:pPr>
      <w:rPr>
        <w:rFonts w:ascii="Courier New" w:hAnsi="Courier New" w:hint="default"/>
      </w:rPr>
    </w:lvl>
    <w:lvl w:ilvl="2" w:tplc="A522A3D6">
      <w:start w:val="1"/>
      <w:numFmt w:val="bullet"/>
      <w:lvlText w:val=""/>
      <w:lvlJc w:val="left"/>
      <w:pPr>
        <w:ind w:left="2160" w:hanging="360"/>
      </w:pPr>
      <w:rPr>
        <w:rFonts w:ascii="Wingdings" w:hAnsi="Wingdings" w:hint="default"/>
      </w:rPr>
    </w:lvl>
    <w:lvl w:ilvl="3" w:tplc="E3DC2D50">
      <w:start w:val="1"/>
      <w:numFmt w:val="bullet"/>
      <w:lvlText w:val=""/>
      <w:lvlJc w:val="left"/>
      <w:pPr>
        <w:ind w:left="2880" w:hanging="360"/>
      </w:pPr>
      <w:rPr>
        <w:rFonts w:ascii="Symbol" w:hAnsi="Symbol" w:hint="default"/>
      </w:rPr>
    </w:lvl>
    <w:lvl w:ilvl="4" w:tplc="C9B85370">
      <w:start w:val="1"/>
      <w:numFmt w:val="bullet"/>
      <w:lvlText w:val="o"/>
      <w:lvlJc w:val="left"/>
      <w:pPr>
        <w:ind w:left="3600" w:hanging="360"/>
      </w:pPr>
      <w:rPr>
        <w:rFonts w:ascii="Courier New" w:hAnsi="Courier New" w:hint="default"/>
      </w:rPr>
    </w:lvl>
    <w:lvl w:ilvl="5" w:tplc="4B9853C0">
      <w:start w:val="1"/>
      <w:numFmt w:val="bullet"/>
      <w:lvlText w:val=""/>
      <w:lvlJc w:val="left"/>
      <w:pPr>
        <w:ind w:left="4320" w:hanging="360"/>
      </w:pPr>
      <w:rPr>
        <w:rFonts w:ascii="Wingdings" w:hAnsi="Wingdings" w:hint="default"/>
      </w:rPr>
    </w:lvl>
    <w:lvl w:ilvl="6" w:tplc="5BF64478">
      <w:start w:val="1"/>
      <w:numFmt w:val="bullet"/>
      <w:lvlText w:val=""/>
      <w:lvlJc w:val="left"/>
      <w:pPr>
        <w:ind w:left="5040" w:hanging="360"/>
      </w:pPr>
      <w:rPr>
        <w:rFonts w:ascii="Symbol" w:hAnsi="Symbol" w:hint="default"/>
      </w:rPr>
    </w:lvl>
    <w:lvl w:ilvl="7" w:tplc="FE68907C">
      <w:start w:val="1"/>
      <w:numFmt w:val="bullet"/>
      <w:lvlText w:val="o"/>
      <w:lvlJc w:val="left"/>
      <w:pPr>
        <w:ind w:left="5760" w:hanging="360"/>
      </w:pPr>
      <w:rPr>
        <w:rFonts w:ascii="Courier New" w:hAnsi="Courier New" w:hint="default"/>
      </w:rPr>
    </w:lvl>
    <w:lvl w:ilvl="8" w:tplc="50368726">
      <w:start w:val="1"/>
      <w:numFmt w:val="bullet"/>
      <w:lvlText w:val=""/>
      <w:lvlJc w:val="left"/>
      <w:pPr>
        <w:ind w:left="6480" w:hanging="360"/>
      </w:pPr>
      <w:rPr>
        <w:rFonts w:ascii="Wingdings" w:hAnsi="Wingdings" w:hint="default"/>
      </w:rPr>
    </w:lvl>
  </w:abstractNum>
  <w:abstractNum w:abstractNumId="33" w15:restartNumberingAfterBreak="0">
    <w:nsid w:val="3D771210"/>
    <w:multiLevelType w:val="hybridMultilevel"/>
    <w:tmpl w:val="BDC48CA4"/>
    <w:lvl w:ilvl="0" w:tplc="EDBCD672">
      <w:start w:val="1"/>
      <w:numFmt w:val="bullet"/>
      <w:lvlText w:val="·"/>
      <w:lvlJc w:val="left"/>
      <w:pPr>
        <w:ind w:left="720" w:hanging="360"/>
      </w:pPr>
      <w:rPr>
        <w:rFonts w:ascii="Symbol" w:hAnsi="Symbol" w:hint="default"/>
      </w:rPr>
    </w:lvl>
    <w:lvl w:ilvl="1" w:tplc="5CBE40D4">
      <w:start w:val="1"/>
      <w:numFmt w:val="bullet"/>
      <w:lvlText w:val="o"/>
      <w:lvlJc w:val="left"/>
      <w:pPr>
        <w:ind w:left="1440" w:hanging="360"/>
      </w:pPr>
      <w:rPr>
        <w:rFonts w:ascii="Courier New" w:hAnsi="Courier New" w:hint="default"/>
      </w:rPr>
    </w:lvl>
    <w:lvl w:ilvl="2" w:tplc="73A4EBCE">
      <w:start w:val="1"/>
      <w:numFmt w:val="bullet"/>
      <w:lvlText w:val=""/>
      <w:lvlJc w:val="left"/>
      <w:pPr>
        <w:ind w:left="2160" w:hanging="360"/>
      </w:pPr>
      <w:rPr>
        <w:rFonts w:ascii="Wingdings" w:hAnsi="Wingdings" w:hint="default"/>
      </w:rPr>
    </w:lvl>
    <w:lvl w:ilvl="3" w:tplc="C93A33E2">
      <w:start w:val="1"/>
      <w:numFmt w:val="bullet"/>
      <w:lvlText w:val=""/>
      <w:lvlJc w:val="left"/>
      <w:pPr>
        <w:ind w:left="2880" w:hanging="360"/>
      </w:pPr>
      <w:rPr>
        <w:rFonts w:ascii="Symbol" w:hAnsi="Symbol" w:hint="default"/>
      </w:rPr>
    </w:lvl>
    <w:lvl w:ilvl="4" w:tplc="F602601A">
      <w:start w:val="1"/>
      <w:numFmt w:val="bullet"/>
      <w:lvlText w:val="o"/>
      <w:lvlJc w:val="left"/>
      <w:pPr>
        <w:ind w:left="3600" w:hanging="360"/>
      </w:pPr>
      <w:rPr>
        <w:rFonts w:ascii="Courier New" w:hAnsi="Courier New" w:hint="default"/>
      </w:rPr>
    </w:lvl>
    <w:lvl w:ilvl="5" w:tplc="5252A796">
      <w:start w:val="1"/>
      <w:numFmt w:val="bullet"/>
      <w:lvlText w:val=""/>
      <w:lvlJc w:val="left"/>
      <w:pPr>
        <w:ind w:left="4320" w:hanging="360"/>
      </w:pPr>
      <w:rPr>
        <w:rFonts w:ascii="Wingdings" w:hAnsi="Wingdings" w:hint="default"/>
      </w:rPr>
    </w:lvl>
    <w:lvl w:ilvl="6" w:tplc="B1E67BE2">
      <w:start w:val="1"/>
      <w:numFmt w:val="bullet"/>
      <w:lvlText w:val=""/>
      <w:lvlJc w:val="left"/>
      <w:pPr>
        <w:ind w:left="5040" w:hanging="360"/>
      </w:pPr>
      <w:rPr>
        <w:rFonts w:ascii="Symbol" w:hAnsi="Symbol" w:hint="default"/>
      </w:rPr>
    </w:lvl>
    <w:lvl w:ilvl="7" w:tplc="F3F47D2E">
      <w:start w:val="1"/>
      <w:numFmt w:val="bullet"/>
      <w:lvlText w:val="o"/>
      <w:lvlJc w:val="left"/>
      <w:pPr>
        <w:ind w:left="5760" w:hanging="360"/>
      </w:pPr>
      <w:rPr>
        <w:rFonts w:ascii="Courier New" w:hAnsi="Courier New" w:hint="default"/>
      </w:rPr>
    </w:lvl>
    <w:lvl w:ilvl="8" w:tplc="B54E096C">
      <w:start w:val="1"/>
      <w:numFmt w:val="bullet"/>
      <w:lvlText w:val=""/>
      <w:lvlJc w:val="left"/>
      <w:pPr>
        <w:ind w:left="6480" w:hanging="360"/>
      </w:pPr>
      <w:rPr>
        <w:rFonts w:ascii="Wingdings" w:hAnsi="Wingdings" w:hint="default"/>
      </w:rPr>
    </w:lvl>
  </w:abstractNum>
  <w:abstractNum w:abstractNumId="34" w15:restartNumberingAfterBreak="0">
    <w:nsid w:val="3DAD4D48"/>
    <w:multiLevelType w:val="hybridMultilevel"/>
    <w:tmpl w:val="13BA42F6"/>
    <w:lvl w:ilvl="0" w:tplc="4A9A4592">
      <w:start w:val="1"/>
      <w:numFmt w:val="decimal"/>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EE9E1DC"/>
    <w:multiLevelType w:val="hybridMultilevel"/>
    <w:tmpl w:val="04687D36"/>
    <w:lvl w:ilvl="0" w:tplc="E4ECDBB0">
      <w:start w:val="1"/>
      <w:numFmt w:val="bullet"/>
      <w:lvlText w:val="·"/>
      <w:lvlJc w:val="left"/>
      <w:pPr>
        <w:ind w:left="720" w:hanging="360"/>
      </w:pPr>
      <w:rPr>
        <w:rFonts w:ascii="Symbol" w:hAnsi="Symbol" w:hint="default"/>
      </w:rPr>
    </w:lvl>
    <w:lvl w:ilvl="1" w:tplc="7FF68F4C">
      <w:start w:val="1"/>
      <w:numFmt w:val="bullet"/>
      <w:lvlText w:val="o"/>
      <w:lvlJc w:val="left"/>
      <w:pPr>
        <w:ind w:left="1440" w:hanging="360"/>
      </w:pPr>
      <w:rPr>
        <w:rFonts w:ascii="Courier New" w:hAnsi="Courier New" w:hint="default"/>
      </w:rPr>
    </w:lvl>
    <w:lvl w:ilvl="2" w:tplc="D7FEC922">
      <w:start w:val="1"/>
      <w:numFmt w:val="bullet"/>
      <w:lvlText w:val=""/>
      <w:lvlJc w:val="left"/>
      <w:pPr>
        <w:ind w:left="2160" w:hanging="360"/>
      </w:pPr>
      <w:rPr>
        <w:rFonts w:ascii="Wingdings" w:hAnsi="Wingdings" w:hint="default"/>
      </w:rPr>
    </w:lvl>
    <w:lvl w:ilvl="3" w:tplc="B07E6DA0">
      <w:start w:val="1"/>
      <w:numFmt w:val="bullet"/>
      <w:lvlText w:val=""/>
      <w:lvlJc w:val="left"/>
      <w:pPr>
        <w:ind w:left="2880" w:hanging="360"/>
      </w:pPr>
      <w:rPr>
        <w:rFonts w:ascii="Symbol" w:hAnsi="Symbol" w:hint="default"/>
      </w:rPr>
    </w:lvl>
    <w:lvl w:ilvl="4" w:tplc="FE968A3A">
      <w:start w:val="1"/>
      <w:numFmt w:val="bullet"/>
      <w:lvlText w:val="o"/>
      <w:lvlJc w:val="left"/>
      <w:pPr>
        <w:ind w:left="3600" w:hanging="360"/>
      </w:pPr>
      <w:rPr>
        <w:rFonts w:ascii="Courier New" w:hAnsi="Courier New" w:hint="default"/>
      </w:rPr>
    </w:lvl>
    <w:lvl w:ilvl="5" w:tplc="423A2030">
      <w:start w:val="1"/>
      <w:numFmt w:val="bullet"/>
      <w:lvlText w:val=""/>
      <w:lvlJc w:val="left"/>
      <w:pPr>
        <w:ind w:left="4320" w:hanging="360"/>
      </w:pPr>
      <w:rPr>
        <w:rFonts w:ascii="Wingdings" w:hAnsi="Wingdings" w:hint="default"/>
      </w:rPr>
    </w:lvl>
    <w:lvl w:ilvl="6" w:tplc="41302FB6">
      <w:start w:val="1"/>
      <w:numFmt w:val="bullet"/>
      <w:lvlText w:val=""/>
      <w:lvlJc w:val="left"/>
      <w:pPr>
        <w:ind w:left="5040" w:hanging="360"/>
      </w:pPr>
      <w:rPr>
        <w:rFonts w:ascii="Symbol" w:hAnsi="Symbol" w:hint="default"/>
      </w:rPr>
    </w:lvl>
    <w:lvl w:ilvl="7" w:tplc="CA745E5E">
      <w:start w:val="1"/>
      <w:numFmt w:val="bullet"/>
      <w:lvlText w:val="o"/>
      <w:lvlJc w:val="left"/>
      <w:pPr>
        <w:ind w:left="5760" w:hanging="360"/>
      </w:pPr>
      <w:rPr>
        <w:rFonts w:ascii="Courier New" w:hAnsi="Courier New" w:hint="default"/>
      </w:rPr>
    </w:lvl>
    <w:lvl w:ilvl="8" w:tplc="B486197E">
      <w:start w:val="1"/>
      <w:numFmt w:val="bullet"/>
      <w:lvlText w:val=""/>
      <w:lvlJc w:val="left"/>
      <w:pPr>
        <w:ind w:left="6480" w:hanging="360"/>
      </w:pPr>
      <w:rPr>
        <w:rFonts w:ascii="Wingdings" w:hAnsi="Wingdings" w:hint="default"/>
      </w:rPr>
    </w:lvl>
  </w:abstractNum>
  <w:abstractNum w:abstractNumId="36" w15:restartNumberingAfterBreak="0">
    <w:nsid w:val="3F41243B"/>
    <w:multiLevelType w:val="hybridMultilevel"/>
    <w:tmpl w:val="6E368A1A"/>
    <w:lvl w:ilvl="0" w:tplc="AAE238E4">
      <w:start w:val="1"/>
      <w:numFmt w:val="bullet"/>
      <w:lvlText w:val="·"/>
      <w:lvlJc w:val="left"/>
      <w:pPr>
        <w:ind w:left="720" w:hanging="360"/>
      </w:pPr>
      <w:rPr>
        <w:rFonts w:ascii="Symbol" w:hAnsi="Symbol" w:hint="default"/>
      </w:rPr>
    </w:lvl>
    <w:lvl w:ilvl="1" w:tplc="F93C3090">
      <w:start w:val="1"/>
      <w:numFmt w:val="bullet"/>
      <w:lvlText w:val="o"/>
      <w:lvlJc w:val="left"/>
      <w:pPr>
        <w:ind w:left="1440" w:hanging="360"/>
      </w:pPr>
      <w:rPr>
        <w:rFonts w:ascii="Courier New" w:hAnsi="Courier New" w:hint="default"/>
      </w:rPr>
    </w:lvl>
    <w:lvl w:ilvl="2" w:tplc="589A9A50">
      <w:start w:val="1"/>
      <w:numFmt w:val="bullet"/>
      <w:lvlText w:val=""/>
      <w:lvlJc w:val="left"/>
      <w:pPr>
        <w:ind w:left="2160" w:hanging="360"/>
      </w:pPr>
      <w:rPr>
        <w:rFonts w:ascii="Wingdings" w:hAnsi="Wingdings" w:hint="default"/>
      </w:rPr>
    </w:lvl>
    <w:lvl w:ilvl="3" w:tplc="8F206C54">
      <w:start w:val="1"/>
      <w:numFmt w:val="bullet"/>
      <w:lvlText w:val=""/>
      <w:lvlJc w:val="left"/>
      <w:pPr>
        <w:ind w:left="2880" w:hanging="360"/>
      </w:pPr>
      <w:rPr>
        <w:rFonts w:ascii="Symbol" w:hAnsi="Symbol" w:hint="default"/>
      </w:rPr>
    </w:lvl>
    <w:lvl w:ilvl="4" w:tplc="552AAF58">
      <w:start w:val="1"/>
      <w:numFmt w:val="bullet"/>
      <w:lvlText w:val="o"/>
      <w:lvlJc w:val="left"/>
      <w:pPr>
        <w:ind w:left="3600" w:hanging="360"/>
      </w:pPr>
      <w:rPr>
        <w:rFonts w:ascii="Courier New" w:hAnsi="Courier New" w:hint="default"/>
      </w:rPr>
    </w:lvl>
    <w:lvl w:ilvl="5" w:tplc="4BD6CD46">
      <w:start w:val="1"/>
      <w:numFmt w:val="bullet"/>
      <w:lvlText w:val=""/>
      <w:lvlJc w:val="left"/>
      <w:pPr>
        <w:ind w:left="4320" w:hanging="360"/>
      </w:pPr>
      <w:rPr>
        <w:rFonts w:ascii="Wingdings" w:hAnsi="Wingdings" w:hint="default"/>
      </w:rPr>
    </w:lvl>
    <w:lvl w:ilvl="6" w:tplc="7FB240C6">
      <w:start w:val="1"/>
      <w:numFmt w:val="bullet"/>
      <w:lvlText w:val=""/>
      <w:lvlJc w:val="left"/>
      <w:pPr>
        <w:ind w:left="5040" w:hanging="360"/>
      </w:pPr>
      <w:rPr>
        <w:rFonts w:ascii="Symbol" w:hAnsi="Symbol" w:hint="default"/>
      </w:rPr>
    </w:lvl>
    <w:lvl w:ilvl="7" w:tplc="73C00C42">
      <w:start w:val="1"/>
      <w:numFmt w:val="bullet"/>
      <w:lvlText w:val="o"/>
      <w:lvlJc w:val="left"/>
      <w:pPr>
        <w:ind w:left="5760" w:hanging="360"/>
      </w:pPr>
      <w:rPr>
        <w:rFonts w:ascii="Courier New" w:hAnsi="Courier New" w:hint="default"/>
      </w:rPr>
    </w:lvl>
    <w:lvl w:ilvl="8" w:tplc="B37C2AB6">
      <w:start w:val="1"/>
      <w:numFmt w:val="bullet"/>
      <w:lvlText w:val=""/>
      <w:lvlJc w:val="left"/>
      <w:pPr>
        <w:ind w:left="6480" w:hanging="360"/>
      </w:pPr>
      <w:rPr>
        <w:rFonts w:ascii="Wingdings" w:hAnsi="Wingdings" w:hint="default"/>
      </w:rPr>
    </w:lvl>
  </w:abstractNum>
  <w:abstractNum w:abstractNumId="37" w15:restartNumberingAfterBreak="0">
    <w:nsid w:val="422304BD"/>
    <w:multiLevelType w:val="hybridMultilevel"/>
    <w:tmpl w:val="DCE24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492A2C"/>
    <w:multiLevelType w:val="hybridMultilevel"/>
    <w:tmpl w:val="C448A38C"/>
    <w:lvl w:ilvl="0" w:tplc="E1481024">
      <w:start w:val="1"/>
      <w:numFmt w:val="bullet"/>
      <w:lvlText w:val="·"/>
      <w:lvlJc w:val="left"/>
      <w:pPr>
        <w:ind w:left="720" w:hanging="360"/>
      </w:pPr>
      <w:rPr>
        <w:rFonts w:ascii="Symbol" w:hAnsi="Symbol" w:hint="default"/>
      </w:rPr>
    </w:lvl>
    <w:lvl w:ilvl="1" w:tplc="89420D46">
      <w:start w:val="1"/>
      <w:numFmt w:val="bullet"/>
      <w:lvlText w:val="o"/>
      <w:lvlJc w:val="left"/>
      <w:pPr>
        <w:ind w:left="1440" w:hanging="360"/>
      </w:pPr>
      <w:rPr>
        <w:rFonts w:ascii="Courier New" w:hAnsi="Courier New" w:hint="default"/>
      </w:rPr>
    </w:lvl>
    <w:lvl w:ilvl="2" w:tplc="A56CC18E">
      <w:start w:val="1"/>
      <w:numFmt w:val="bullet"/>
      <w:lvlText w:val=""/>
      <w:lvlJc w:val="left"/>
      <w:pPr>
        <w:ind w:left="2160" w:hanging="360"/>
      </w:pPr>
      <w:rPr>
        <w:rFonts w:ascii="Wingdings" w:hAnsi="Wingdings" w:hint="default"/>
      </w:rPr>
    </w:lvl>
    <w:lvl w:ilvl="3" w:tplc="0DFE05D8">
      <w:start w:val="1"/>
      <w:numFmt w:val="bullet"/>
      <w:lvlText w:val=""/>
      <w:lvlJc w:val="left"/>
      <w:pPr>
        <w:ind w:left="2880" w:hanging="360"/>
      </w:pPr>
      <w:rPr>
        <w:rFonts w:ascii="Symbol" w:hAnsi="Symbol" w:hint="default"/>
      </w:rPr>
    </w:lvl>
    <w:lvl w:ilvl="4" w:tplc="78EEE61E">
      <w:start w:val="1"/>
      <w:numFmt w:val="bullet"/>
      <w:lvlText w:val="o"/>
      <w:lvlJc w:val="left"/>
      <w:pPr>
        <w:ind w:left="3600" w:hanging="360"/>
      </w:pPr>
      <w:rPr>
        <w:rFonts w:ascii="Courier New" w:hAnsi="Courier New" w:hint="default"/>
      </w:rPr>
    </w:lvl>
    <w:lvl w:ilvl="5" w:tplc="C0309158">
      <w:start w:val="1"/>
      <w:numFmt w:val="bullet"/>
      <w:lvlText w:val=""/>
      <w:lvlJc w:val="left"/>
      <w:pPr>
        <w:ind w:left="4320" w:hanging="360"/>
      </w:pPr>
      <w:rPr>
        <w:rFonts w:ascii="Wingdings" w:hAnsi="Wingdings" w:hint="default"/>
      </w:rPr>
    </w:lvl>
    <w:lvl w:ilvl="6" w:tplc="4D4604AC">
      <w:start w:val="1"/>
      <w:numFmt w:val="bullet"/>
      <w:lvlText w:val=""/>
      <w:lvlJc w:val="left"/>
      <w:pPr>
        <w:ind w:left="5040" w:hanging="360"/>
      </w:pPr>
      <w:rPr>
        <w:rFonts w:ascii="Symbol" w:hAnsi="Symbol" w:hint="default"/>
      </w:rPr>
    </w:lvl>
    <w:lvl w:ilvl="7" w:tplc="9DD8D0A0">
      <w:start w:val="1"/>
      <w:numFmt w:val="bullet"/>
      <w:lvlText w:val="o"/>
      <w:lvlJc w:val="left"/>
      <w:pPr>
        <w:ind w:left="5760" w:hanging="360"/>
      </w:pPr>
      <w:rPr>
        <w:rFonts w:ascii="Courier New" w:hAnsi="Courier New" w:hint="default"/>
      </w:rPr>
    </w:lvl>
    <w:lvl w:ilvl="8" w:tplc="1854C52A">
      <w:start w:val="1"/>
      <w:numFmt w:val="bullet"/>
      <w:lvlText w:val=""/>
      <w:lvlJc w:val="left"/>
      <w:pPr>
        <w:ind w:left="6480" w:hanging="360"/>
      </w:pPr>
      <w:rPr>
        <w:rFonts w:ascii="Wingdings" w:hAnsi="Wingdings" w:hint="default"/>
      </w:rPr>
    </w:lvl>
  </w:abstractNum>
  <w:abstractNum w:abstractNumId="39" w15:restartNumberingAfterBreak="0">
    <w:nsid w:val="437697B0"/>
    <w:multiLevelType w:val="hybridMultilevel"/>
    <w:tmpl w:val="553095C8"/>
    <w:lvl w:ilvl="0" w:tplc="7E3C5BD4">
      <w:start w:val="1"/>
      <w:numFmt w:val="bullet"/>
      <w:lvlText w:val="·"/>
      <w:lvlJc w:val="left"/>
      <w:pPr>
        <w:ind w:left="720" w:hanging="360"/>
      </w:pPr>
      <w:rPr>
        <w:rFonts w:ascii="Symbol" w:hAnsi="Symbol" w:hint="default"/>
      </w:rPr>
    </w:lvl>
    <w:lvl w:ilvl="1" w:tplc="673A7BC0">
      <w:start w:val="1"/>
      <w:numFmt w:val="bullet"/>
      <w:lvlText w:val="o"/>
      <w:lvlJc w:val="left"/>
      <w:pPr>
        <w:ind w:left="1440" w:hanging="360"/>
      </w:pPr>
      <w:rPr>
        <w:rFonts w:ascii="Courier New" w:hAnsi="Courier New" w:hint="default"/>
      </w:rPr>
    </w:lvl>
    <w:lvl w:ilvl="2" w:tplc="E58E2ED0">
      <w:start w:val="1"/>
      <w:numFmt w:val="bullet"/>
      <w:lvlText w:val=""/>
      <w:lvlJc w:val="left"/>
      <w:pPr>
        <w:ind w:left="2160" w:hanging="360"/>
      </w:pPr>
      <w:rPr>
        <w:rFonts w:ascii="Wingdings" w:hAnsi="Wingdings" w:hint="default"/>
      </w:rPr>
    </w:lvl>
    <w:lvl w:ilvl="3" w:tplc="59020D20">
      <w:start w:val="1"/>
      <w:numFmt w:val="bullet"/>
      <w:lvlText w:val=""/>
      <w:lvlJc w:val="left"/>
      <w:pPr>
        <w:ind w:left="2880" w:hanging="360"/>
      </w:pPr>
      <w:rPr>
        <w:rFonts w:ascii="Symbol" w:hAnsi="Symbol" w:hint="default"/>
      </w:rPr>
    </w:lvl>
    <w:lvl w:ilvl="4" w:tplc="C93A460C">
      <w:start w:val="1"/>
      <w:numFmt w:val="bullet"/>
      <w:lvlText w:val="o"/>
      <w:lvlJc w:val="left"/>
      <w:pPr>
        <w:ind w:left="3600" w:hanging="360"/>
      </w:pPr>
      <w:rPr>
        <w:rFonts w:ascii="Courier New" w:hAnsi="Courier New" w:hint="default"/>
      </w:rPr>
    </w:lvl>
    <w:lvl w:ilvl="5" w:tplc="B5040AF4">
      <w:start w:val="1"/>
      <w:numFmt w:val="bullet"/>
      <w:lvlText w:val=""/>
      <w:lvlJc w:val="left"/>
      <w:pPr>
        <w:ind w:left="4320" w:hanging="360"/>
      </w:pPr>
      <w:rPr>
        <w:rFonts w:ascii="Wingdings" w:hAnsi="Wingdings" w:hint="default"/>
      </w:rPr>
    </w:lvl>
    <w:lvl w:ilvl="6" w:tplc="A2506EE8">
      <w:start w:val="1"/>
      <w:numFmt w:val="bullet"/>
      <w:lvlText w:val=""/>
      <w:lvlJc w:val="left"/>
      <w:pPr>
        <w:ind w:left="5040" w:hanging="360"/>
      </w:pPr>
      <w:rPr>
        <w:rFonts w:ascii="Symbol" w:hAnsi="Symbol" w:hint="default"/>
      </w:rPr>
    </w:lvl>
    <w:lvl w:ilvl="7" w:tplc="2E1A2B76">
      <w:start w:val="1"/>
      <w:numFmt w:val="bullet"/>
      <w:lvlText w:val="o"/>
      <w:lvlJc w:val="left"/>
      <w:pPr>
        <w:ind w:left="5760" w:hanging="360"/>
      </w:pPr>
      <w:rPr>
        <w:rFonts w:ascii="Courier New" w:hAnsi="Courier New" w:hint="default"/>
      </w:rPr>
    </w:lvl>
    <w:lvl w:ilvl="8" w:tplc="9564BC34">
      <w:start w:val="1"/>
      <w:numFmt w:val="bullet"/>
      <w:lvlText w:val=""/>
      <w:lvlJc w:val="left"/>
      <w:pPr>
        <w:ind w:left="6480" w:hanging="360"/>
      </w:pPr>
      <w:rPr>
        <w:rFonts w:ascii="Wingdings" w:hAnsi="Wingdings" w:hint="default"/>
      </w:rPr>
    </w:lvl>
  </w:abstractNum>
  <w:abstractNum w:abstractNumId="40"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6342AB1"/>
    <w:multiLevelType w:val="hybridMultilevel"/>
    <w:tmpl w:val="D0586E5A"/>
    <w:lvl w:ilvl="0" w:tplc="DCA2D42E">
      <w:start w:val="1"/>
      <w:numFmt w:val="bullet"/>
      <w:lvlText w:val="·"/>
      <w:lvlJc w:val="left"/>
      <w:pPr>
        <w:ind w:left="720" w:hanging="360"/>
      </w:pPr>
      <w:rPr>
        <w:rFonts w:ascii="Symbol" w:hAnsi="Symbol" w:hint="default"/>
      </w:rPr>
    </w:lvl>
    <w:lvl w:ilvl="1" w:tplc="A2E4AC94">
      <w:start w:val="1"/>
      <w:numFmt w:val="bullet"/>
      <w:lvlText w:val="o"/>
      <w:lvlJc w:val="left"/>
      <w:pPr>
        <w:ind w:left="1440" w:hanging="360"/>
      </w:pPr>
      <w:rPr>
        <w:rFonts w:ascii="Courier New" w:hAnsi="Courier New" w:hint="default"/>
      </w:rPr>
    </w:lvl>
    <w:lvl w:ilvl="2" w:tplc="49B058AE">
      <w:start w:val="1"/>
      <w:numFmt w:val="bullet"/>
      <w:lvlText w:val=""/>
      <w:lvlJc w:val="left"/>
      <w:pPr>
        <w:ind w:left="2160" w:hanging="360"/>
      </w:pPr>
      <w:rPr>
        <w:rFonts w:ascii="Wingdings" w:hAnsi="Wingdings" w:hint="default"/>
      </w:rPr>
    </w:lvl>
    <w:lvl w:ilvl="3" w:tplc="5DAAD884">
      <w:start w:val="1"/>
      <w:numFmt w:val="bullet"/>
      <w:lvlText w:val=""/>
      <w:lvlJc w:val="left"/>
      <w:pPr>
        <w:ind w:left="2880" w:hanging="360"/>
      </w:pPr>
      <w:rPr>
        <w:rFonts w:ascii="Symbol" w:hAnsi="Symbol" w:hint="default"/>
      </w:rPr>
    </w:lvl>
    <w:lvl w:ilvl="4" w:tplc="DB9EDB52">
      <w:start w:val="1"/>
      <w:numFmt w:val="bullet"/>
      <w:lvlText w:val="o"/>
      <w:lvlJc w:val="left"/>
      <w:pPr>
        <w:ind w:left="3600" w:hanging="360"/>
      </w:pPr>
      <w:rPr>
        <w:rFonts w:ascii="Courier New" w:hAnsi="Courier New" w:hint="default"/>
      </w:rPr>
    </w:lvl>
    <w:lvl w:ilvl="5" w:tplc="87067294">
      <w:start w:val="1"/>
      <w:numFmt w:val="bullet"/>
      <w:lvlText w:val=""/>
      <w:lvlJc w:val="left"/>
      <w:pPr>
        <w:ind w:left="4320" w:hanging="360"/>
      </w:pPr>
      <w:rPr>
        <w:rFonts w:ascii="Wingdings" w:hAnsi="Wingdings" w:hint="default"/>
      </w:rPr>
    </w:lvl>
    <w:lvl w:ilvl="6" w:tplc="F73C51D0">
      <w:start w:val="1"/>
      <w:numFmt w:val="bullet"/>
      <w:lvlText w:val=""/>
      <w:lvlJc w:val="left"/>
      <w:pPr>
        <w:ind w:left="5040" w:hanging="360"/>
      </w:pPr>
      <w:rPr>
        <w:rFonts w:ascii="Symbol" w:hAnsi="Symbol" w:hint="default"/>
      </w:rPr>
    </w:lvl>
    <w:lvl w:ilvl="7" w:tplc="FE080CAA">
      <w:start w:val="1"/>
      <w:numFmt w:val="bullet"/>
      <w:lvlText w:val="o"/>
      <w:lvlJc w:val="left"/>
      <w:pPr>
        <w:ind w:left="5760" w:hanging="360"/>
      </w:pPr>
      <w:rPr>
        <w:rFonts w:ascii="Courier New" w:hAnsi="Courier New" w:hint="default"/>
      </w:rPr>
    </w:lvl>
    <w:lvl w:ilvl="8" w:tplc="48F41F3E">
      <w:start w:val="1"/>
      <w:numFmt w:val="bullet"/>
      <w:lvlText w:val=""/>
      <w:lvlJc w:val="left"/>
      <w:pPr>
        <w:ind w:left="6480" w:hanging="360"/>
      </w:pPr>
      <w:rPr>
        <w:rFonts w:ascii="Wingdings" w:hAnsi="Wingdings" w:hint="default"/>
      </w:rPr>
    </w:lvl>
  </w:abstractNum>
  <w:abstractNum w:abstractNumId="42" w15:restartNumberingAfterBreak="0">
    <w:nsid w:val="48DC7673"/>
    <w:multiLevelType w:val="hybridMultilevel"/>
    <w:tmpl w:val="F98C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549488"/>
    <w:multiLevelType w:val="hybridMultilevel"/>
    <w:tmpl w:val="1C6A7064"/>
    <w:lvl w:ilvl="0" w:tplc="0F4E6684">
      <w:start w:val="1"/>
      <w:numFmt w:val="bullet"/>
      <w:lvlText w:val="·"/>
      <w:lvlJc w:val="left"/>
      <w:pPr>
        <w:ind w:left="720" w:hanging="360"/>
      </w:pPr>
      <w:rPr>
        <w:rFonts w:ascii="Symbol" w:hAnsi="Symbol" w:hint="default"/>
      </w:rPr>
    </w:lvl>
    <w:lvl w:ilvl="1" w:tplc="636C9284">
      <w:start w:val="1"/>
      <w:numFmt w:val="bullet"/>
      <w:lvlText w:val="o"/>
      <w:lvlJc w:val="left"/>
      <w:pPr>
        <w:ind w:left="1440" w:hanging="360"/>
      </w:pPr>
      <w:rPr>
        <w:rFonts w:ascii="Courier New" w:hAnsi="Courier New" w:hint="default"/>
      </w:rPr>
    </w:lvl>
    <w:lvl w:ilvl="2" w:tplc="5B8C92F8">
      <w:start w:val="1"/>
      <w:numFmt w:val="bullet"/>
      <w:lvlText w:val=""/>
      <w:lvlJc w:val="left"/>
      <w:pPr>
        <w:ind w:left="2160" w:hanging="360"/>
      </w:pPr>
      <w:rPr>
        <w:rFonts w:ascii="Wingdings" w:hAnsi="Wingdings" w:hint="default"/>
      </w:rPr>
    </w:lvl>
    <w:lvl w:ilvl="3" w:tplc="CCA8F7C6">
      <w:start w:val="1"/>
      <w:numFmt w:val="bullet"/>
      <w:lvlText w:val=""/>
      <w:lvlJc w:val="left"/>
      <w:pPr>
        <w:ind w:left="2880" w:hanging="360"/>
      </w:pPr>
      <w:rPr>
        <w:rFonts w:ascii="Symbol" w:hAnsi="Symbol" w:hint="default"/>
      </w:rPr>
    </w:lvl>
    <w:lvl w:ilvl="4" w:tplc="F78C55FA">
      <w:start w:val="1"/>
      <w:numFmt w:val="bullet"/>
      <w:lvlText w:val="o"/>
      <w:lvlJc w:val="left"/>
      <w:pPr>
        <w:ind w:left="3600" w:hanging="360"/>
      </w:pPr>
      <w:rPr>
        <w:rFonts w:ascii="Courier New" w:hAnsi="Courier New" w:hint="default"/>
      </w:rPr>
    </w:lvl>
    <w:lvl w:ilvl="5" w:tplc="BBAE8AF4">
      <w:start w:val="1"/>
      <w:numFmt w:val="bullet"/>
      <w:lvlText w:val=""/>
      <w:lvlJc w:val="left"/>
      <w:pPr>
        <w:ind w:left="4320" w:hanging="360"/>
      </w:pPr>
      <w:rPr>
        <w:rFonts w:ascii="Wingdings" w:hAnsi="Wingdings" w:hint="default"/>
      </w:rPr>
    </w:lvl>
    <w:lvl w:ilvl="6" w:tplc="503EE38E">
      <w:start w:val="1"/>
      <w:numFmt w:val="bullet"/>
      <w:lvlText w:val=""/>
      <w:lvlJc w:val="left"/>
      <w:pPr>
        <w:ind w:left="5040" w:hanging="360"/>
      </w:pPr>
      <w:rPr>
        <w:rFonts w:ascii="Symbol" w:hAnsi="Symbol" w:hint="default"/>
      </w:rPr>
    </w:lvl>
    <w:lvl w:ilvl="7" w:tplc="55728280">
      <w:start w:val="1"/>
      <w:numFmt w:val="bullet"/>
      <w:lvlText w:val="o"/>
      <w:lvlJc w:val="left"/>
      <w:pPr>
        <w:ind w:left="5760" w:hanging="360"/>
      </w:pPr>
      <w:rPr>
        <w:rFonts w:ascii="Courier New" w:hAnsi="Courier New" w:hint="default"/>
      </w:rPr>
    </w:lvl>
    <w:lvl w:ilvl="8" w:tplc="0FE647C2">
      <w:start w:val="1"/>
      <w:numFmt w:val="bullet"/>
      <w:lvlText w:val=""/>
      <w:lvlJc w:val="left"/>
      <w:pPr>
        <w:ind w:left="6480" w:hanging="360"/>
      </w:pPr>
      <w:rPr>
        <w:rFonts w:ascii="Wingdings" w:hAnsi="Wingdings" w:hint="default"/>
      </w:rPr>
    </w:lvl>
  </w:abstractNum>
  <w:abstractNum w:abstractNumId="44" w15:restartNumberingAfterBreak="0">
    <w:nsid w:val="4B963526"/>
    <w:multiLevelType w:val="hybridMultilevel"/>
    <w:tmpl w:val="BDEE0BB8"/>
    <w:lvl w:ilvl="0" w:tplc="F30CCAD0">
      <w:start w:val="1"/>
      <w:numFmt w:val="bullet"/>
      <w:lvlText w:val="·"/>
      <w:lvlJc w:val="left"/>
      <w:pPr>
        <w:ind w:left="720" w:hanging="360"/>
      </w:pPr>
      <w:rPr>
        <w:rFonts w:ascii="Symbol" w:hAnsi="Symbol" w:hint="default"/>
      </w:rPr>
    </w:lvl>
    <w:lvl w:ilvl="1" w:tplc="413CEC68">
      <w:start w:val="1"/>
      <w:numFmt w:val="bullet"/>
      <w:lvlText w:val="o"/>
      <w:lvlJc w:val="left"/>
      <w:pPr>
        <w:ind w:left="1440" w:hanging="360"/>
      </w:pPr>
      <w:rPr>
        <w:rFonts w:ascii="Courier New" w:hAnsi="Courier New" w:hint="default"/>
      </w:rPr>
    </w:lvl>
    <w:lvl w:ilvl="2" w:tplc="DA1026E0">
      <w:start w:val="1"/>
      <w:numFmt w:val="bullet"/>
      <w:lvlText w:val=""/>
      <w:lvlJc w:val="left"/>
      <w:pPr>
        <w:ind w:left="2160" w:hanging="360"/>
      </w:pPr>
      <w:rPr>
        <w:rFonts w:ascii="Wingdings" w:hAnsi="Wingdings" w:hint="default"/>
      </w:rPr>
    </w:lvl>
    <w:lvl w:ilvl="3" w:tplc="C4D226A0">
      <w:start w:val="1"/>
      <w:numFmt w:val="bullet"/>
      <w:lvlText w:val=""/>
      <w:lvlJc w:val="left"/>
      <w:pPr>
        <w:ind w:left="2880" w:hanging="360"/>
      </w:pPr>
      <w:rPr>
        <w:rFonts w:ascii="Symbol" w:hAnsi="Symbol" w:hint="default"/>
      </w:rPr>
    </w:lvl>
    <w:lvl w:ilvl="4" w:tplc="14F43B56">
      <w:start w:val="1"/>
      <w:numFmt w:val="bullet"/>
      <w:lvlText w:val="o"/>
      <w:lvlJc w:val="left"/>
      <w:pPr>
        <w:ind w:left="3600" w:hanging="360"/>
      </w:pPr>
      <w:rPr>
        <w:rFonts w:ascii="Courier New" w:hAnsi="Courier New" w:hint="default"/>
      </w:rPr>
    </w:lvl>
    <w:lvl w:ilvl="5" w:tplc="DCAC40CE">
      <w:start w:val="1"/>
      <w:numFmt w:val="bullet"/>
      <w:lvlText w:val=""/>
      <w:lvlJc w:val="left"/>
      <w:pPr>
        <w:ind w:left="4320" w:hanging="360"/>
      </w:pPr>
      <w:rPr>
        <w:rFonts w:ascii="Wingdings" w:hAnsi="Wingdings" w:hint="default"/>
      </w:rPr>
    </w:lvl>
    <w:lvl w:ilvl="6" w:tplc="7A22D712">
      <w:start w:val="1"/>
      <w:numFmt w:val="bullet"/>
      <w:lvlText w:val=""/>
      <w:lvlJc w:val="left"/>
      <w:pPr>
        <w:ind w:left="5040" w:hanging="360"/>
      </w:pPr>
      <w:rPr>
        <w:rFonts w:ascii="Symbol" w:hAnsi="Symbol" w:hint="default"/>
      </w:rPr>
    </w:lvl>
    <w:lvl w:ilvl="7" w:tplc="4A400CA6">
      <w:start w:val="1"/>
      <w:numFmt w:val="bullet"/>
      <w:lvlText w:val="o"/>
      <w:lvlJc w:val="left"/>
      <w:pPr>
        <w:ind w:left="5760" w:hanging="360"/>
      </w:pPr>
      <w:rPr>
        <w:rFonts w:ascii="Courier New" w:hAnsi="Courier New" w:hint="default"/>
      </w:rPr>
    </w:lvl>
    <w:lvl w:ilvl="8" w:tplc="A98A8592">
      <w:start w:val="1"/>
      <w:numFmt w:val="bullet"/>
      <w:lvlText w:val=""/>
      <w:lvlJc w:val="left"/>
      <w:pPr>
        <w:ind w:left="6480" w:hanging="360"/>
      </w:pPr>
      <w:rPr>
        <w:rFonts w:ascii="Wingdings" w:hAnsi="Wingdings" w:hint="default"/>
      </w:rPr>
    </w:lvl>
  </w:abstractNum>
  <w:abstractNum w:abstractNumId="45" w15:restartNumberingAfterBreak="0">
    <w:nsid w:val="4CCA96D0"/>
    <w:multiLevelType w:val="hybridMultilevel"/>
    <w:tmpl w:val="E04EB678"/>
    <w:lvl w:ilvl="0" w:tplc="975C4BEA">
      <w:start w:val="1"/>
      <w:numFmt w:val="bullet"/>
      <w:lvlText w:val="·"/>
      <w:lvlJc w:val="left"/>
      <w:pPr>
        <w:ind w:left="720" w:hanging="360"/>
      </w:pPr>
      <w:rPr>
        <w:rFonts w:ascii="Symbol" w:hAnsi="Symbol" w:hint="default"/>
      </w:rPr>
    </w:lvl>
    <w:lvl w:ilvl="1" w:tplc="E688A9AA">
      <w:start w:val="1"/>
      <w:numFmt w:val="bullet"/>
      <w:lvlText w:val="o"/>
      <w:lvlJc w:val="left"/>
      <w:pPr>
        <w:ind w:left="1440" w:hanging="360"/>
      </w:pPr>
      <w:rPr>
        <w:rFonts w:ascii="Courier New" w:hAnsi="Courier New" w:hint="default"/>
      </w:rPr>
    </w:lvl>
    <w:lvl w:ilvl="2" w:tplc="5A562A60">
      <w:start w:val="1"/>
      <w:numFmt w:val="bullet"/>
      <w:lvlText w:val=""/>
      <w:lvlJc w:val="left"/>
      <w:pPr>
        <w:ind w:left="2160" w:hanging="360"/>
      </w:pPr>
      <w:rPr>
        <w:rFonts w:ascii="Wingdings" w:hAnsi="Wingdings" w:hint="default"/>
      </w:rPr>
    </w:lvl>
    <w:lvl w:ilvl="3" w:tplc="EA36E08E">
      <w:start w:val="1"/>
      <w:numFmt w:val="bullet"/>
      <w:lvlText w:val=""/>
      <w:lvlJc w:val="left"/>
      <w:pPr>
        <w:ind w:left="2880" w:hanging="360"/>
      </w:pPr>
      <w:rPr>
        <w:rFonts w:ascii="Symbol" w:hAnsi="Symbol" w:hint="default"/>
      </w:rPr>
    </w:lvl>
    <w:lvl w:ilvl="4" w:tplc="4A26E282">
      <w:start w:val="1"/>
      <w:numFmt w:val="bullet"/>
      <w:lvlText w:val="o"/>
      <w:lvlJc w:val="left"/>
      <w:pPr>
        <w:ind w:left="3600" w:hanging="360"/>
      </w:pPr>
      <w:rPr>
        <w:rFonts w:ascii="Courier New" w:hAnsi="Courier New" w:hint="default"/>
      </w:rPr>
    </w:lvl>
    <w:lvl w:ilvl="5" w:tplc="43848E94">
      <w:start w:val="1"/>
      <w:numFmt w:val="bullet"/>
      <w:lvlText w:val=""/>
      <w:lvlJc w:val="left"/>
      <w:pPr>
        <w:ind w:left="4320" w:hanging="360"/>
      </w:pPr>
      <w:rPr>
        <w:rFonts w:ascii="Wingdings" w:hAnsi="Wingdings" w:hint="default"/>
      </w:rPr>
    </w:lvl>
    <w:lvl w:ilvl="6" w:tplc="586A359E">
      <w:start w:val="1"/>
      <w:numFmt w:val="bullet"/>
      <w:lvlText w:val=""/>
      <w:lvlJc w:val="left"/>
      <w:pPr>
        <w:ind w:left="5040" w:hanging="360"/>
      </w:pPr>
      <w:rPr>
        <w:rFonts w:ascii="Symbol" w:hAnsi="Symbol" w:hint="default"/>
      </w:rPr>
    </w:lvl>
    <w:lvl w:ilvl="7" w:tplc="6A4EC888">
      <w:start w:val="1"/>
      <w:numFmt w:val="bullet"/>
      <w:lvlText w:val="o"/>
      <w:lvlJc w:val="left"/>
      <w:pPr>
        <w:ind w:left="5760" w:hanging="360"/>
      </w:pPr>
      <w:rPr>
        <w:rFonts w:ascii="Courier New" w:hAnsi="Courier New" w:hint="default"/>
      </w:rPr>
    </w:lvl>
    <w:lvl w:ilvl="8" w:tplc="B706F1F0">
      <w:start w:val="1"/>
      <w:numFmt w:val="bullet"/>
      <w:lvlText w:val=""/>
      <w:lvlJc w:val="left"/>
      <w:pPr>
        <w:ind w:left="6480" w:hanging="360"/>
      </w:pPr>
      <w:rPr>
        <w:rFonts w:ascii="Wingdings" w:hAnsi="Wingdings" w:hint="default"/>
      </w:rPr>
    </w:lvl>
  </w:abstractNum>
  <w:abstractNum w:abstractNumId="46" w15:restartNumberingAfterBreak="0">
    <w:nsid w:val="50337A78"/>
    <w:multiLevelType w:val="hybridMultilevel"/>
    <w:tmpl w:val="4D785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D42696"/>
    <w:multiLevelType w:val="hybridMultilevel"/>
    <w:tmpl w:val="1852438A"/>
    <w:lvl w:ilvl="0" w:tplc="4A143B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520C93E7"/>
    <w:multiLevelType w:val="hybridMultilevel"/>
    <w:tmpl w:val="9CBE9618"/>
    <w:lvl w:ilvl="0" w:tplc="7F7C173A">
      <w:start w:val="1"/>
      <w:numFmt w:val="bullet"/>
      <w:lvlText w:val="·"/>
      <w:lvlJc w:val="left"/>
      <w:pPr>
        <w:ind w:left="720" w:hanging="360"/>
      </w:pPr>
      <w:rPr>
        <w:rFonts w:ascii="Symbol" w:hAnsi="Symbol" w:hint="default"/>
      </w:rPr>
    </w:lvl>
    <w:lvl w:ilvl="1" w:tplc="70E6A2F2">
      <w:start w:val="1"/>
      <w:numFmt w:val="bullet"/>
      <w:lvlText w:val="o"/>
      <w:lvlJc w:val="left"/>
      <w:pPr>
        <w:ind w:left="1440" w:hanging="360"/>
      </w:pPr>
      <w:rPr>
        <w:rFonts w:ascii="Courier New" w:hAnsi="Courier New" w:hint="default"/>
      </w:rPr>
    </w:lvl>
    <w:lvl w:ilvl="2" w:tplc="D0C23E8C">
      <w:start w:val="1"/>
      <w:numFmt w:val="bullet"/>
      <w:lvlText w:val=""/>
      <w:lvlJc w:val="left"/>
      <w:pPr>
        <w:ind w:left="2160" w:hanging="360"/>
      </w:pPr>
      <w:rPr>
        <w:rFonts w:ascii="Wingdings" w:hAnsi="Wingdings" w:hint="default"/>
      </w:rPr>
    </w:lvl>
    <w:lvl w:ilvl="3" w:tplc="F84C2AB4">
      <w:start w:val="1"/>
      <w:numFmt w:val="bullet"/>
      <w:lvlText w:val=""/>
      <w:lvlJc w:val="left"/>
      <w:pPr>
        <w:ind w:left="2880" w:hanging="360"/>
      </w:pPr>
      <w:rPr>
        <w:rFonts w:ascii="Symbol" w:hAnsi="Symbol" w:hint="default"/>
      </w:rPr>
    </w:lvl>
    <w:lvl w:ilvl="4" w:tplc="A2C266DC">
      <w:start w:val="1"/>
      <w:numFmt w:val="bullet"/>
      <w:lvlText w:val="o"/>
      <w:lvlJc w:val="left"/>
      <w:pPr>
        <w:ind w:left="3600" w:hanging="360"/>
      </w:pPr>
      <w:rPr>
        <w:rFonts w:ascii="Courier New" w:hAnsi="Courier New" w:hint="default"/>
      </w:rPr>
    </w:lvl>
    <w:lvl w:ilvl="5" w:tplc="84ECF324">
      <w:start w:val="1"/>
      <w:numFmt w:val="bullet"/>
      <w:lvlText w:val=""/>
      <w:lvlJc w:val="left"/>
      <w:pPr>
        <w:ind w:left="4320" w:hanging="360"/>
      </w:pPr>
      <w:rPr>
        <w:rFonts w:ascii="Wingdings" w:hAnsi="Wingdings" w:hint="default"/>
      </w:rPr>
    </w:lvl>
    <w:lvl w:ilvl="6" w:tplc="639236EA">
      <w:start w:val="1"/>
      <w:numFmt w:val="bullet"/>
      <w:lvlText w:val=""/>
      <w:lvlJc w:val="left"/>
      <w:pPr>
        <w:ind w:left="5040" w:hanging="360"/>
      </w:pPr>
      <w:rPr>
        <w:rFonts w:ascii="Symbol" w:hAnsi="Symbol" w:hint="default"/>
      </w:rPr>
    </w:lvl>
    <w:lvl w:ilvl="7" w:tplc="F92A51D0">
      <w:start w:val="1"/>
      <w:numFmt w:val="bullet"/>
      <w:lvlText w:val="o"/>
      <w:lvlJc w:val="left"/>
      <w:pPr>
        <w:ind w:left="5760" w:hanging="360"/>
      </w:pPr>
      <w:rPr>
        <w:rFonts w:ascii="Courier New" w:hAnsi="Courier New" w:hint="default"/>
      </w:rPr>
    </w:lvl>
    <w:lvl w:ilvl="8" w:tplc="F8E40B9C">
      <w:start w:val="1"/>
      <w:numFmt w:val="bullet"/>
      <w:lvlText w:val=""/>
      <w:lvlJc w:val="left"/>
      <w:pPr>
        <w:ind w:left="6480" w:hanging="360"/>
      </w:pPr>
      <w:rPr>
        <w:rFonts w:ascii="Wingdings" w:hAnsi="Wingdings" w:hint="default"/>
      </w:rPr>
    </w:lvl>
  </w:abstractNum>
  <w:abstractNum w:abstractNumId="49" w15:restartNumberingAfterBreak="0">
    <w:nsid w:val="58905F0C"/>
    <w:multiLevelType w:val="hybridMultilevel"/>
    <w:tmpl w:val="2722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B73C06"/>
    <w:multiLevelType w:val="hybridMultilevel"/>
    <w:tmpl w:val="B3822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D3A524E"/>
    <w:multiLevelType w:val="hybridMultilevel"/>
    <w:tmpl w:val="95BCF2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5FE47D7D"/>
    <w:multiLevelType w:val="hybridMultilevel"/>
    <w:tmpl w:val="05EA2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1CA4C2B"/>
    <w:multiLevelType w:val="multilevel"/>
    <w:tmpl w:val="8EB6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5B2517"/>
    <w:multiLevelType w:val="hybridMultilevel"/>
    <w:tmpl w:val="471A0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E9FADE"/>
    <w:multiLevelType w:val="hybridMultilevel"/>
    <w:tmpl w:val="58EA8946"/>
    <w:lvl w:ilvl="0" w:tplc="C9845308">
      <w:start w:val="1"/>
      <w:numFmt w:val="bullet"/>
      <w:lvlText w:val="·"/>
      <w:lvlJc w:val="left"/>
      <w:pPr>
        <w:ind w:left="720" w:hanging="360"/>
      </w:pPr>
      <w:rPr>
        <w:rFonts w:ascii="Symbol" w:hAnsi="Symbol" w:hint="default"/>
      </w:rPr>
    </w:lvl>
    <w:lvl w:ilvl="1" w:tplc="AE683E7C">
      <w:start w:val="1"/>
      <w:numFmt w:val="bullet"/>
      <w:lvlText w:val="o"/>
      <w:lvlJc w:val="left"/>
      <w:pPr>
        <w:ind w:left="1440" w:hanging="360"/>
      </w:pPr>
      <w:rPr>
        <w:rFonts w:ascii="Courier New" w:hAnsi="Courier New" w:hint="default"/>
      </w:rPr>
    </w:lvl>
    <w:lvl w:ilvl="2" w:tplc="6FF8FFD0">
      <w:start w:val="1"/>
      <w:numFmt w:val="bullet"/>
      <w:lvlText w:val=""/>
      <w:lvlJc w:val="left"/>
      <w:pPr>
        <w:ind w:left="2160" w:hanging="360"/>
      </w:pPr>
      <w:rPr>
        <w:rFonts w:ascii="Wingdings" w:hAnsi="Wingdings" w:hint="default"/>
      </w:rPr>
    </w:lvl>
    <w:lvl w:ilvl="3" w:tplc="7E761748">
      <w:start w:val="1"/>
      <w:numFmt w:val="bullet"/>
      <w:lvlText w:val=""/>
      <w:lvlJc w:val="left"/>
      <w:pPr>
        <w:ind w:left="2880" w:hanging="360"/>
      </w:pPr>
      <w:rPr>
        <w:rFonts w:ascii="Symbol" w:hAnsi="Symbol" w:hint="default"/>
      </w:rPr>
    </w:lvl>
    <w:lvl w:ilvl="4" w:tplc="7AAED18A">
      <w:start w:val="1"/>
      <w:numFmt w:val="bullet"/>
      <w:lvlText w:val="o"/>
      <w:lvlJc w:val="left"/>
      <w:pPr>
        <w:ind w:left="3600" w:hanging="360"/>
      </w:pPr>
      <w:rPr>
        <w:rFonts w:ascii="Courier New" w:hAnsi="Courier New" w:hint="default"/>
      </w:rPr>
    </w:lvl>
    <w:lvl w:ilvl="5" w:tplc="22EC0BE4">
      <w:start w:val="1"/>
      <w:numFmt w:val="bullet"/>
      <w:lvlText w:val=""/>
      <w:lvlJc w:val="left"/>
      <w:pPr>
        <w:ind w:left="4320" w:hanging="360"/>
      </w:pPr>
      <w:rPr>
        <w:rFonts w:ascii="Wingdings" w:hAnsi="Wingdings" w:hint="default"/>
      </w:rPr>
    </w:lvl>
    <w:lvl w:ilvl="6" w:tplc="774E55D6">
      <w:start w:val="1"/>
      <w:numFmt w:val="bullet"/>
      <w:lvlText w:val=""/>
      <w:lvlJc w:val="left"/>
      <w:pPr>
        <w:ind w:left="5040" w:hanging="360"/>
      </w:pPr>
      <w:rPr>
        <w:rFonts w:ascii="Symbol" w:hAnsi="Symbol" w:hint="default"/>
      </w:rPr>
    </w:lvl>
    <w:lvl w:ilvl="7" w:tplc="4614EC98">
      <w:start w:val="1"/>
      <w:numFmt w:val="bullet"/>
      <w:lvlText w:val="o"/>
      <w:lvlJc w:val="left"/>
      <w:pPr>
        <w:ind w:left="5760" w:hanging="360"/>
      </w:pPr>
      <w:rPr>
        <w:rFonts w:ascii="Courier New" w:hAnsi="Courier New" w:hint="default"/>
      </w:rPr>
    </w:lvl>
    <w:lvl w:ilvl="8" w:tplc="12C6ACF6">
      <w:start w:val="1"/>
      <w:numFmt w:val="bullet"/>
      <w:lvlText w:val=""/>
      <w:lvlJc w:val="left"/>
      <w:pPr>
        <w:ind w:left="6480" w:hanging="360"/>
      </w:pPr>
      <w:rPr>
        <w:rFonts w:ascii="Wingdings" w:hAnsi="Wingdings" w:hint="default"/>
      </w:rPr>
    </w:lvl>
  </w:abstractNum>
  <w:abstractNum w:abstractNumId="57" w15:restartNumberingAfterBreak="0">
    <w:nsid w:val="6A1FC643"/>
    <w:multiLevelType w:val="hybridMultilevel"/>
    <w:tmpl w:val="57BE8BF6"/>
    <w:lvl w:ilvl="0" w:tplc="E85E04DE">
      <w:start w:val="1"/>
      <w:numFmt w:val="bullet"/>
      <w:lvlText w:val="-"/>
      <w:lvlJc w:val="left"/>
      <w:pPr>
        <w:ind w:left="720" w:hanging="360"/>
      </w:pPr>
      <w:rPr>
        <w:rFonts w:ascii="Calibri" w:hAnsi="Calibri" w:hint="default"/>
      </w:rPr>
    </w:lvl>
    <w:lvl w:ilvl="1" w:tplc="F92CC222">
      <w:start w:val="1"/>
      <w:numFmt w:val="bullet"/>
      <w:lvlText w:val="o"/>
      <w:lvlJc w:val="left"/>
      <w:pPr>
        <w:ind w:left="1440" w:hanging="360"/>
      </w:pPr>
      <w:rPr>
        <w:rFonts w:ascii="Courier New" w:hAnsi="Courier New" w:hint="default"/>
      </w:rPr>
    </w:lvl>
    <w:lvl w:ilvl="2" w:tplc="2A6CF326">
      <w:start w:val="1"/>
      <w:numFmt w:val="bullet"/>
      <w:lvlText w:val=""/>
      <w:lvlJc w:val="left"/>
      <w:pPr>
        <w:ind w:left="2160" w:hanging="360"/>
      </w:pPr>
      <w:rPr>
        <w:rFonts w:ascii="Wingdings" w:hAnsi="Wingdings" w:hint="default"/>
      </w:rPr>
    </w:lvl>
    <w:lvl w:ilvl="3" w:tplc="8920321C">
      <w:start w:val="1"/>
      <w:numFmt w:val="bullet"/>
      <w:lvlText w:val=""/>
      <w:lvlJc w:val="left"/>
      <w:pPr>
        <w:ind w:left="2880" w:hanging="360"/>
      </w:pPr>
      <w:rPr>
        <w:rFonts w:ascii="Symbol" w:hAnsi="Symbol" w:hint="default"/>
      </w:rPr>
    </w:lvl>
    <w:lvl w:ilvl="4" w:tplc="B13AAFBE">
      <w:start w:val="1"/>
      <w:numFmt w:val="bullet"/>
      <w:lvlText w:val="o"/>
      <w:lvlJc w:val="left"/>
      <w:pPr>
        <w:ind w:left="3600" w:hanging="360"/>
      </w:pPr>
      <w:rPr>
        <w:rFonts w:ascii="Courier New" w:hAnsi="Courier New" w:hint="default"/>
      </w:rPr>
    </w:lvl>
    <w:lvl w:ilvl="5" w:tplc="BA26CDE6">
      <w:start w:val="1"/>
      <w:numFmt w:val="bullet"/>
      <w:lvlText w:val=""/>
      <w:lvlJc w:val="left"/>
      <w:pPr>
        <w:ind w:left="4320" w:hanging="360"/>
      </w:pPr>
      <w:rPr>
        <w:rFonts w:ascii="Wingdings" w:hAnsi="Wingdings" w:hint="default"/>
      </w:rPr>
    </w:lvl>
    <w:lvl w:ilvl="6" w:tplc="7D84D8D6">
      <w:start w:val="1"/>
      <w:numFmt w:val="bullet"/>
      <w:lvlText w:val=""/>
      <w:lvlJc w:val="left"/>
      <w:pPr>
        <w:ind w:left="5040" w:hanging="360"/>
      </w:pPr>
      <w:rPr>
        <w:rFonts w:ascii="Symbol" w:hAnsi="Symbol" w:hint="default"/>
      </w:rPr>
    </w:lvl>
    <w:lvl w:ilvl="7" w:tplc="11589D52">
      <w:start w:val="1"/>
      <w:numFmt w:val="bullet"/>
      <w:lvlText w:val="o"/>
      <w:lvlJc w:val="left"/>
      <w:pPr>
        <w:ind w:left="5760" w:hanging="360"/>
      </w:pPr>
      <w:rPr>
        <w:rFonts w:ascii="Courier New" w:hAnsi="Courier New" w:hint="default"/>
      </w:rPr>
    </w:lvl>
    <w:lvl w:ilvl="8" w:tplc="E2F45A06">
      <w:start w:val="1"/>
      <w:numFmt w:val="bullet"/>
      <w:lvlText w:val=""/>
      <w:lvlJc w:val="left"/>
      <w:pPr>
        <w:ind w:left="6480" w:hanging="360"/>
      </w:pPr>
      <w:rPr>
        <w:rFonts w:ascii="Wingdings" w:hAnsi="Wingdings" w:hint="default"/>
      </w:rPr>
    </w:lvl>
  </w:abstractNum>
  <w:abstractNum w:abstractNumId="58" w15:restartNumberingAfterBreak="0">
    <w:nsid w:val="6A410CFA"/>
    <w:multiLevelType w:val="hybridMultilevel"/>
    <w:tmpl w:val="F03E1F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AF15CE4"/>
    <w:multiLevelType w:val="hybridMultilevel"/>
    <w:tmpl w:val="BC8A8C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20F136"/>
    <w:multiLevelType w:val="hybridMultilevel"/>
    <w:tmpl w:val="1284BDE2"/>
    <w:lvl w:ilvl="0" w:tplc="F9F24FF4">
      <w:start w:val="1"/>
      <w:numFmt w:val="bullet"/>
      <w:lvlText w:val="·"/>
      <w:lvlJc w:val="left"/>
      <w:pPr>
        <w:ind w:left="720" w:hanging="360"/>
      </w:pPr>
      <w:rPr>
        <w:rFonts w:ascii="Symbol" w:hAnsi="Symbol" w:hint="default"/>
      </w:rPr>
    </w:lvl>
    <w:lvl w:ilvl="1" w:tplc="CBB6ADD4">
      <w:start w:val="1"/>
      <w:numFmt w:val="bullet"/>
      <w:lvlText w:val="o"/>
      <w:lvlJc w:val="left"/>
      <w:pPr>
        <w:ind w:left="1440" w:hanging="360"/>
      </w:pPr>
      <w:rPr>
        <w:rFonts w:ascii="Courier New" w:hAnsi="Courier New" w:hint="default"/>
      </w:rPr>
    </w:lvl>
    <w:lvl w:ilvl="2" w:tplc="18886A2A">
      <w:start w:val="1"/>
      <w:numFmt w:val="bullet"/>
      <w:lvlText w:val=""/>
      <w:lvlJc w:val="left"/>
      <w:pPr>
        <w:ind w:left="2160" w:hanging="360"/>
      </w:pPr>
      <w:rPr>
        <w:rFonts w:ascii="Wingdings" w:hAnsi="Wingdings" w:hint="default"/>
      </w:rPr>
    </w:lvl>
    <w:lvl w:ilvl="3" w:tplc="611E2E0A">
      <w:start w:val="1"/>
      <w:numFmt w:val="bullet"/>
      <w:lvlText w:val=""/>
      <w:lvlJc w:val="left"/>
      <w:pPr>
        <w:ind w:left="2880" w:hanging="360"/>
      </w:pPr>
      <w:rPr>
        <w:rFonts w:ascii="Symbol" w:hAnsi="Symbol" w:hint="default"/>
      </w:rPr>
    </w:lvl>
    <w:lvl w:ilvl="4" w:tplc="BF88739E">
      <w:start w:val="1"/>
      <w:numFmt w:val="bullet"/>
      <w:lvlText w:val="o"/>
      <w:lvlJc w:val="left"/>
      <w:pPr>
        <w:ind w:left="3600" w:hanging="360"/>
      </w:pPr>
      <w:rPr>
        <w:rFonts w:ascii="Courier New" w:hAnsi="Courier New" w:hint="default"/>
      </w:rPr>
    </w:lvl>
    <w:lvl w:ilvl="5" w:tplc="FFDADF76">
      <w:start w:val="1"/>
      <w:numFmt w:val="bullet"/>
      <w:lvlText w:val=""/>
      <w:lvlJc w:val="left"/>
      <w:pPr>
        <w:ind w:left="4320" w:hanging="360"/>
      </w:pPr>
      <w:rPr>
        <w:rFonts w:ascii="Wingdings" w:hAnsi="Wingdings" w:hint="default"/>
      </w:rPr>
    </w:lvl>
    <w:lvl w:ilvl="6" w:tplc="39888722">
      <w:start w:val="1"/>
      <w:numFmt w:val="bullet"/>
      <w:lvlText w:val=""/>
      <w:lvlJc w:val="left"/>
      <w:pPr>
        <w:ind w:left="5040" w:hanging="360"/>
      </w:pPr>
      <w:rPr>
        <w:rFonts w:ascii="Symbol" w:hAnsi="Symbol" w:hint="default"/>
      </w:rPr>
    </w:lvl>
    <w:lvl w:ilvl="7" w:tplc="C518C546">
      <w:start w:val="1"/>
      <w:numFmt w:val="bullet"/>
      <w:lvlText w:val="o"/>
      <w:lvlJc w:val="left"/>
      <w:pPr>
        <w:ind w:left="5760" w:hanging="360"/>
      </w:pPr>
      <w:rPr>
        <w:rFonts w:ascii="Courier New" w:hAnsi="Courier New" w:hint="default"/>
      </w:rPr>
    </w:lvl>
    <w:lvl w:ilvl="8" w:tplc="9FFAE554">
      <w:start w:val="1"/>
      <w:numFmt w:val="bullet"/>
      <w:lvlText w:val=""/>
      <w:lvlJc w:val="left"/>
      <w:pPr>
        <w:ind w:left="6480" w:hanging="360"/>
      </w:pPr>
      <w:rPr>
        <w:rFonts w:ascii="Wingdings" w:hAnsi="Wingdings" w:hint="default"/>
      </w:rPr>
    </w:lvl>
  </w:abstractNum>
  <w:abstractNum w:abstractNumId="61" w15:restartNumberingAfterBreak="0">
    <w:nsid w:val="6CF54BC7"/>
    <w:multiLevelType w:val="hybridMultilevel"/>
    <w:tmpl w:val="FD3C7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D17618F"/>
    <w:multiLevelType w:val="hybridMultilevel"/>
    <w:tmpl w:val="79D6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62372F8"/>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6363EB6"/>
    <w:multiLevelType w:val="hybridMultilevel"/>
    <w:tmpl w:val="D9F633C4"/>
    <w:lvl w:ilvl="0" w:tplc="3BFA49C0">
      <w:start w:val="1"/>
      <w:numFmt w:val="bullet"/>
      <w:lvlText w:val="·"/>
      <w:lvlJc w:val="left"/>
      <w:pPr>
        <w:ind w:left="720" w:hanging="360"/>
      </w:pPr>
      <w:rPr>
        <w:rFonts w:ascii="Symbol" w:hAnsi="Symbol" w:hint="default"/>
      </w:rPr>
    </w:lvl>
    <w:lvl w:ilvl="1" w:tplc="9F4C9F06">
      <w:start w:val="1"/>
      <w:numFmt w:val="bullet"/>
      <w:lvlText w:val="o"/>
      <w:lvlJc w:val="left"/>
      <w:pPr>
        <w:ind w:left="1440" w:hanging="360"/>
      </w:pPr>
      <w:rPr>
        <w:rFonts w:ascii="Courier New" w:hAnsi="Courier New" w:hint="default"/>
      </w:rPr>
    </w:lvl>
    <w:lvl w:ilvl="2" w:tplc="127A3586">
      <w:start w:val="1"/>
      <w:numFmt w:val="bullet"/>
      <w:lvlText w:val=""/>
      <w:lvlJc w:val="left"/>
      <w:pPr>
        <w:ind w:left="2160" w:hanging="360"/>
      </w:pPr>
      <w:rPr>
        <w:rFonts w:ascii="Wingdings" w:hAnsi="Wingdings" w:hint="default"/>
      </w:rPr>
    </w:lvl>
    <w:lvl w:ilvl="3" w:tplc="BDB693F6">
      <w:start w:val="1"/>
      <w:numFmt w:val="bullet"/>
      <w:lvlText w:val=""/>
      <w:lvlJc w:val="left"/>
      <w:pPr>
        <w:ind w:left="2880" w:hanging="360"/>
      </w:pPr>
      <w:rPr>
        <w:rFonts w:ascii="Symbol" w:hAnsi="Symbol" w:hint="default"/>
      </w:rPr>
    </w:lvl>
    <w:lvl w:ilvl="4" w:tplc="F042D856">
      <w:start w:val="1"/>
      <w:numFmt w:val="bullet"/>
      <w:lvlText w:val="o"/>
      <w:lvlJc w:val="left"/>
      <w:pPr>
        <w:ind w:left="3600" w:hanging="360"/>
      </w:pPr>
      <w:rPr>
        <w:rFonts w:ascii="Courier New" w:hAnsi="Courier New" w:hint="default"/>
      </w:rPr>
    </w:lvl>
    <w:lvl w:ilvl="5" w:tplc="0AA6FA72">
      <w:start w:val="1"/>
      <w:numFmt w:val="bullet"/>
      <w:lvlText w:val=""/>
      <w:lvlJc w:val="left"/>
      <w:pPr>
        <w:ind w:left="4320" w:hanging="360"/>
      </w:pPr>
      <w:rPr>
        <w:rFonts w:ascii="Wingdings" w:hAnsi="Wingdings" w:hint="default"/>
      </w:rPr>
    </w:lvl>
    <w:lvl w:ilvl="6" w:tplc="71C4E5BE">
      <w:start w:val="1"/>
      <w:numFmt w:val="bullet"/>
      <w:lvlText w:val=""/>
      <w:lvlJc w:val="left"/>
      <w:pPr>
        <w:ind w:left="5040" w:hanging="360"/>
      </w:pPr>
      <w:rPr>
        <w:rFonts w:ascii="Symbol" w:hAnsi="Symbol" w:hint="default"/>
      </w:rPr>
    </w:lvl>
    <w:lvl w:ilvl="7" w:tplc="59F0AEDC">
      <w:start w:val="1"/>
      <w:numFmt w:val="bullet"/>
      <w:lvlText w:val="o"/>
      <w:lvlJc w:val="left"/>
      <w:pPr>
        <w:ind w:left="5760" w:hanging="360"/>
      </w:pPr>
      <w:rPr>
        <w:rFonts w:ascii="Courier New" w:hAnsi="Courier New" w:hint="default"/>
      </w:rPr>
    </w:lvl>
    <w:lvl w:ilvl="8" w:tplc="B2061734">
      <w:start w:val="1"/>
      <w:numFmt w:val="bullet"/>
      <w:lvlText w:val=""/>
      <w:lvlJc w:val="left"/>
      <w:pPr>
        <w:ind w:left="6480" w:hanging="360"/>
      </w:pPr>
      <w:rPr>
        <w:rFonts w:ascii="Wingdings" w:hAnsi="Wingdings" w:hint="default"/>
      </w:rPr>
    </w:lvl>
  </w:abstractNum>
  <w:abstractNum w:abstractNumId="65" w15:restartNumberingAfterBreak="0">
    <w:nsid w:val="782CB739"/>
    <w:multiLevelType w:val="hybridMultilevel"/>
    <w:tmpl w:val="0220F558"/>
    <w:lvl w:ilvl="0" w:tplc="E16EDA10">
      <w:start w:val="1"/>
      <w:numFmt w:val="bullet"/>
      <w:lvlText w:val="·"/>
      <w:lvlJc w:val="left"/>
      <w:pPr>
        <w:ind w:left="720" w:hanging="360"/>
      </w:pPr>
      <w:rPr>
        <w:rFonts w:ascii="Symbol" w:hAnsi="Symbol" w:hint="default"/>
      </w:rPr>
    </w:lvl>
    <w:lvl w:ilvl="1" w:tplc="2152B6CE">
      <w:start w:val="1"/>
      <w:numFmt w:val="bullet"/>
      <w:lvlText w:val="o"/>
      <w:lvlJc w:val="left"/>
      <w:pPr>
        <w:ind w:left="1440" w:hanging="360"/>
      </w:pPr>
      <w:rPr>
        <w:rFonts w:ascii="Courier New" w:hAnsi="Courier New" w:hint="default"/>
      </w:rPr>
    </w:lvl>
    <w:lvl w:ilvl="2" w:tplc="994C68C6">
      <w:start w:val="1"/>
      <w:numFmt w:val="bullet"/>
      <w:lvlText w:val=""/>
      <w:lvlJc w:val="left"/>
      <w:pPr>
        <w:ind w:left="2160" w:hanging="360"/>
      </w:pPr>
      <w:rPr>
        <w:rFonts w:ascii="Wingdings" w:hAnsi="Wingdings" w:hint="default"/>
      </w:rPr>
    </w:lvl>
    <w:lvl w:ilvl="3" w:tplc="056699D2">
      <w:start w:val="1"/>
      <w:numFmt w:val="bullet"/>
      <w:lvlText w:val=""/>
      <w:lvlJc w:val="left"/>
      <w:pPr>
        <w:ind w:left="2880" w:hanging="360"/>
      </w:pPr>
      <w:rPr>
        <w:rFonts w:ascii="Symbol" w:hAnsi="Symbol" w:hint="default"/>
      </w:rPr>
    </w:lvl>
    <w:lvl w:ilvl="4" w:tplc="95207836">
      <w:start w:val="1"/>
      <w:numFmt w:val="bullet"/>
      <w:lvlText w:val="o"/>
      <w:lvlJc w:val="left"/>
      <w:pPr>
        <w:ind w:left="3600" w:hanging="360"/>
      </w:pPr>
      <w:rPr>
        <w:rFonts w:ascii="Courier New" w:hAnsi="Courier New" w:hint="default"/>
      </w:rPr>
    </w:lvl>
    <w:lvl w:ilvl="5" w:tplc="22741AF6">
      <w:start w:val="1"/>
      <w:numFmt w:val="bullet"/>
      <w:lvlText w:val=""/>
      <w:lvlJc w:val="left"/>
      <w:pPr>
        <w:ind w:left="4320" w:hanging="360"/>
      </w:pPr>
      <w:rPr>
        <w:rFonts w:ascii="Wingdings" w:hAnsi="Wingdings" w:hint="default"/>
      </w:rPr>
    </w:lvl>
    <w:lvl w:ilvl="6" w:tplc="D6B80EEC">
      <w:start w:val="1"/>
      <w:numFmt w:val="bullet"/>
      <w:lvlText w:val=""/>
      <w:lvlJc w:val="left"/>
      <w:pPr>
        <w:ind w:left="5040" w:hanging="360"/>
      </w:pPr>
      <w:rPr>
        <w:rFonts w:ascii="Symbol" w:hAnsi="Symbol" w:hint="default"/>
      </w:rPr>
    </w:lvl>
    <w:lvl w:ilvl="7" w:tplc="B96262D4">
      <w:start w:val="1"/>
      <w:numFmt w:val="bullet"/>
      <w:lvlText w:val="o"/>
      <w:lvlJc w:val="left"/>
      <w:pPr>
        <w:ind w:left="5760" w:hanging="360"/>
      </w:pPr>
      <w:rPr>
        <w:rFonts w:ascii="Courier New" w:hAnsi="Courier New" w:hint="default"/>
      </w:rPr>
    </w:lvl>
    <w:lvl w:ilvl="8" w:tplc="CF64B512">
      <w:start w:val="1"/>
      <w:numFmt w:val="bullet"/>
      <w:lvlText w:val=""/>
      <w:lvlJc w:val="left"/>
      <w:pPr>
        <w:ind w:left="6480" w:hanging="360"/>
      </w:pPr>
      <w:rPr>
        <w:rFonts w:ascii="Wingdings" w:hAnsi="Wingdings" w:hint="default"/>
      </w:rPr>
    </w:lvl>
  </w:abstractNum>
  <w:abstractNum w:abstractNumId="66" w15:restartNumberingAfterBreak="0">
    <w:nsid w:val="7A4B616F"/>
    <w:multiLevelType w:val="hybridMultilevel"/>
    <w:tmpl w:val="9B6CFB44"/>
    <w:lvl w:ilvl="0" w:tplc="F00CC3EE">
      <w:start w:val="1"/>
      <w:numFmt w:val="bullet"/>
      <w:lvlText w:val="·"/>
      <w:lvlJc w:val="left"/>
      <w:pPr>
        <w:ind w:left="720" w:hanging="360"/>
      </w:pPr>
      <w:rPr>
        <w:rFonts w:ascii="Symbol" w:hAnsi="Symbol" w:hint="default"/>
      </w:rPr>
    </w:lvl>
    <w:lvl w:ilvl="1" w:tplc="0D643070">
      <w:start w:val="1"/>
      <w:numFmt w:val="bullet"/>
      <w:lvlText w:val="o"/>
      <w:lvlJc w:val="left"/>
      <w:pPr>
        <w:ind w:left="1440" w:hanging="360"/>
      </w:pPr>
      <w:rPr>
        <w:rFonts w:ascii="Courier New" w:hAnsi="Courier New" w:hint="default"/>
      </w:rPr>
    </w:lvl>
    <w:lvl w:ilvl="2" w:tplc="BD7CE748">
      <w:start w:val="1"/>
      <w:numFmt w:val="bullet"/>
      <w:lvlText w:val=""/>
      <w:lvlJc w:val="left"/>
      <w:pPr>
        <w:ind w:left="2160" w:hanging="360"/>
      </w:pPr>
      <w:rPr>
        <w:rFonts w:ascii="Wingdings" w:hAnsi="Wingdings" w:hint="default"/>
      </w:rPr>
    </w:lvl>
    <w:lvl w:ilvl="3" w:tplc="63DA2778">
      <w:start w:val="1"/>
      <w:numFmt w:val="bullet"/>
      <w:lvlText w:val=""/>
      <w:lvlJc w:val="left"/>
      <w:pPr>
        <w:ind w:left="2880" w:hanging="360"/>
      </w:pPr>
      <w:rPr>
        <w:rFonts w:ascii="Symbol" w:hAnsi="Symbol" w:hint="default"/>
      </w:rPr>
    </w:lvl>
    <w:lvl w:ilvl="4" w:tplc="8C227BB4">
      <w:start w:val="1"/>
      <w:numFmt w:val="bullet"/>
      <w:lvlText w:val="o"/>
      <w:lvlJc w:val="left"/>
      <w:pPr>
        <w:ind w:left="3600" w:hanging="360"/>
      </w:pPr>
      <w:rPr>
        <w:rFonts w:ascii="Courier New" w:hAnsi="Courier New" w:hint="default"/>
      </w:rPr>
    </w:lvl>
    <w:lvl w:ilvl="5" w:tplc="24CE36BC">
      <w:start w:val="1"/>
      <w:numFmt w:val="bullet"/>
      <w:lvlText w:val=""/>
      <w:lvlJc w:val="left"/>
      <w:pPr>
        <w:ind w:left="4320" w:hanging="360"/>
      </w:pPr>
      <w:rPr>
        <w:rFonts w:ascii="Wingdings" w:hAnsi="Wingdings" w:hint="default"/>
      </w:rPr>
    </w:lvl>
    <w:lvl w:ilvl="6" w:tplc="246CC1CE">
      <w:start w:val="1"/>
      <w:numFmt w:val="bullet"/>
      <w:lvlText w:val=""/>
      <w:lvlJc w:val="left"/>
      <w:pPr>
        <w:ind w:left="5040" w:hanging="360"/>
      </w:pPr>
      <w:rPr>
        <w:rFonts w:ascii="Symbol" w:hAnsi="Symbol" w:hint="default"/>
      </w:rPr>
    </w:lvl>
    <w:lvl w:ilvl="7" w:tplc="95240CA0">
      <w:start w:val="1"/>
      <w:numFmt w:val="bullet"/>
      <w:lvlText w:val="o"/>
      <w:lvlJc w:val="left"/>
      <w:pPr>
        <w:ind w:left="5760" w:hanging="360"/>
      </w:pPr>
      <w:rPr>
        <w:rFonts w:ascii="Courier New" w:hAnsi="Courier New" w:hint="default"/>
      </w:rPr>
    </w:lvl>
    <w:lvl w:ilvl="8" w:tplc="C4F6BB84">
      <w:start w:val="1"/>
      <w:numFmt w:val="bullet"/>
      <w:lvlText w:val=""/>
      <w:lvlJc w:val="left"/>
      <w:pPr>
        <w:ind w:left="6480" w:hanging="360"/>
      </w:pPr>
      <w:rPr>
        <w:rFonts w:ascii="Wingdings" w:hAnsi="Wingdings" w:hint="default"/>
      </w:rPr>
    </w:lvl>
  </w:abstractNum>
  <w:abstractNum w:abstractNumId="67"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3710303">
    <w:abstractNumId w:val="33"/>
  </w:num>
  <w:num w:numId="2" w16cid:durableId="2045403018">
    <w:abstractNumId w:val="66"/>
  </w:num>
  <w:num w:numId="3" w16cid:durableId="1774739250">
    <w:abstractNumId w:val="20"/>
  </w:num>
  <w:num w:numId="4" w16cid:durableId="2085839045">
    <w:abstractNumId w:val="15"/>
  </w:num>
  <w:num w:numId="5" w16cid:durableId="1894655355">
    <w:abstractNumId w:val="38"/>
  </w:num>
  <w:num w:numId="6" w16cid:durableId="1618559680">
    <w:abstractNumId w:val="27"/>
  </w:num>
  <w:num w:numId="7" w16cid:durableId="226380933">
    <w:abstractNumId w:val="26"/>
  </w:num>
  <w:num w:numId="8" w16cid:durableId="1897279388">
    <w:abstractNumId w:val="65"/>
  </w:num>
  <w:num w:numId="9" w16cid:durableId="1597789430">
    <w:abstractNumId w:val="30"/>
  </w:num>
  <w:num w:numId="10" w16cid:durableId="1060639127">
    <w:abstractNumId w:val="3"/>
  </w:num>
  <w:num w:numId="11" w16cid:durableId="1848791159">
    <w:abstractNumId w:val="60"/>
  </w:num>
  <w:num w:numId="12" w16cid:durableId="1851680418">
    <w:abstractNumId w:val="64"/>
  </w:num>
  <w:num w:numId="13" w16cid:durableId="2144342978">
    <w:abstractNumId w:val="4"/>
  </w:num>
  <w:num w:numId="14" w16cid:durableId="1327709236">
    <w:abstractNumId w:val="2"/>
  </w:num>
  <w:num w:numId="15" w16cid:durableId="1382746029">
    <w:abstractNumId w:val="29"/>
  </w:num>
  <w:num w:numId="16" w16cid:durableId="2068454811">
    <w:abstractNumId w:val="32"/>
  </w:num>
  <w:num w:numId="17" w16cid:durableId="594678531">
    <w:abstractNumId w:val="5"/>
  </w:num>
  <w:num w:numId="18" w16cid:durableId="1117986159">
    <w:abstractNumId w:val="16"/>
  </w:num>
  <w:num w:numId="19" w16cid:durableId="1681467834">
    <w:abstractNumId w:val="36"/>
  </w:num>
  <w:num w:numId="20" w16cid:durableId="2105226436">
    <w:abstractNumId w:val="39"/>
  </w:num>
  <w:num w:numId="21" w16cid:durableId="563419254">
    <w:abstractNumId w:val="48"/>
  </w:num>
  <w:num w:numId="22" w16cid:durableId="364450989">
    <w:abstractNumId w:val="45"/>
  </w:num>
  <w:num w:numId="23" w16cid:durableId="1261064418">
    <w:abstractNumId w:val="28"/>
  </w:num>
  <w:num w:numId="24" w16cid:durableId="514416505">
    <w:abstractNumId w:val="44"/>
  </w:num>
  <w:num w:numId="25" w16cid:durableId="234241971">
    <w:abstractNumId w:val="14"/>
  </w:num>
  <w:num w:numId="26" w16cid:durableId="1548058479">
    <w:abstractNumId w:val="9"/>
  </w:num>
  <w:num w:numId="27" w16cid:durableId="306084113">
    <w:abstractNumId w:val="31"/>
  </w:num>
  <w:num w:numId="28" w16cid:durableId="1113671750">
    <w:abstractNumId w:val="43"/>
  </w:num>
  <w:num w:numId="29" w16cid:durableId="830409471">
    <w:abstractNumId w:val="35"/>
  </w:num>
  <w:num w:numId="30" w16cid:durableId="732892205">
    <w:abstractNumId w:val="12"/>
  </w:num>
  <w:num w:numId="31" w16cid:durableId="233394764">
    <w:abstractNumId w:val="25"/>
  </w:num>
  <w:num w:numId="32" w16cid:durableId="2041274302">
    <w:abstractNumId w:val="41"/>
  </w:num>
  <w:num w:numId="33" w16cid:durableId="1922641944">
    <w:abstractNumId w:val="13"/>
  </w:num>
  <w:num w:numId="34" w16cid:durableId="1745179588">
    <w:abstractNumId w:val="7"/>
  </w:num>
  <w:num w:numId="35" w16cid:durableId="1740470673">
    <w:abstractNumId w:val="8"/>
  </w:num>
  <w:num w:numId="36" w16cid:durableId="1781366023">
    <w:abstractNumId w:val="56"/>
  </w:num>
  <w:num w:numId="37" w16cid:durableId="725296325">
    <w:abstractNumId w:val="10"/>
  </w:num>
  <w:num w:numId="38" w16cid:durableId="563833675">
    <w:abstractNumId w:val="57"/>
  </w:num>
  <w:num w:numId="39" w16cid:durableId="1819566724">
    <w:abstractNumId w:val="17"/>
  </w:num>
  <w:num w:numId="40" w16cid:durableId="478695352">
    <w:abstractNumId w:val="49"/>
  </w:num>
  <w:num w:numId="41" w16cid:durableId="1834680877">
    <w:abstractNumId w:val="23"/>
  </w:num>
  <w:num w:numId="42" w16cid:durableId="153111858">
    <w:abstractNumId w:val="51"/>
  </w:num>
  <w:num w:numId="43" w16cid:durableId="656224202">
    <w:abstractNumId w:val="34"/>
  </w:num>
  <w:num w:numId="44" w16cid:durableId="406269166">
    <w:abstractNumId w:val="61"/>
  </w:num>
  <w:num w:numId="45" w16cid:durableId="941374256">
    <w:abstractNumId w:val="40"/>
  </w:num>
  <w:num w:numId="46" w16cid:durableId="350498213">
    <w:abstractNumId w:val="24"/>
  </w:num>
  <w:num w:numId="47" w16cid:durableId="1040473360">
    <w:abstractNumId w:val="21"/>
  </w:num>
  <w:num w:numId="48" w16cid:durableId="1418012672">
    <w:abstractNumId w:val="19"/>
  </w:num>
  <w:num w:numId="49" w16cid:durableId="871115853">
    <w:abstractNumId w:val="37"/>
  </w:num>
  <w:num w:numId="50" w16cid:durableId="1138255455">
    <w:abstractNumId w:val="1"/>
  </w:num>
  <w:num w:numId="51" w16cid:durableId="720443428">
    <w:abstractNumId w:val="6"/>
  </w:num>
  <w:num w:numId="52" w16cid:durableId="1887138290">
    <w:abstractNumId w:val="52"/>
  </w:num>
  <w:num w:numId="53" w16cid:durableId="1417940361">
    <w:abstractNumId w:val="46"/>
  </w:num>
  <w:num w:numId="54" w16cid:durableId="2134322744">
    <w:abstractNumId w:val="63"/>
  </w:num>
  <w:num w:numId="55" w16cid:durableId="2031570124">
    <w:abstractNumId w:val="58"/>
  </w:num>
  <w:num w:numId="56" w16cid:durableId="866216536">
    <w:abstractNumId w:val="0"/>
  </w:num>
  <w:num w:numId="57" w16cid:durableId="185561981">
    <w:abstractNumId w:val="22"/>
  </w:num>
  <w:num w:numId="58" w16cid:durableId="1394426174">
    <w:abstractNumId w:val="42"/>
  </w:num>
  <w:num w:numId="59" w16cid:durableId="1864855423">
    <w:abstractNumId w:val="62"/>
  </w:num>
  <w:num w:numId="60" w16cid:durableId="1127965595">
    <w:abstractNumId w:val="11"/>
  </w:num>
  <w:num w:numId="61" w16cid:durableId="1980108753">
    <w:abstractNumId w:val="50"/>
  </w:num>
  <w:num w:numId="62" w16cid:durableId="191890443">
    <w:abstractNumId w:val="18"/>
  </w:num>
  <w:num w:numId="63" w16cid:durableId="1123116308">
    <w:abstractNumId w:val="47"/>
  </w:num>
  <w:num w:numId="64" w16cid:durableId="603683793">
    <w:abstractNumId w:val="55"/>
  </w:num>
  <w:num w:numId="65" w16cid:durableId="1873834344">
    <w:abstractNumId w:val="54"/>
  </w:num>
  <w:num w:numId="66" w16cid:durableId="808862261">
    <w:abstractNumId w:val="59"/>
  </w:num>
  <w:num w:numId="67" w16cid:durableId="1811822437">
    <w:abstractNumId w:val="53"/>
  </w:num>
  <w:num w:numId="68" w16cid:durableId="1714497340">
    <w:abstractNumId w:val="6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21A3C"/>
    <w:rsid w:val="000253E6"/>
    <w:rsid w:val="00032940"/>
    <w:rsid w:val="0004492D"/>
    <w:rsid w:val="000543A6"/>
    <w:rsid w:val="00063BB5"/>
    <w:rsid w:val="000649B9"/>
    <w:rsid w:val="00077EFA"/>
    <w:rsid w:val="00090D88"/>
    <w:rsid w:val="000915DB"/>
    <w:rsid w:val="000955B6"/>
    <w:rsid w:val="00096F64"/>
    <w:rsid w:val="000974A1"/>
    <w:rsid w:val="000979DB"/>
    <w:rsid w:val="000C4AC2"/>
    <w:rsid w:val="000D44A0"/>
    <w:rsid w:val="000D6CDC"/>
    <w:rsid w:val="000E20A0"/>
    <w:rsid w:val="000E7186"/>
    <w:rsid w:val="00122B73"/>
    <w:rsid w:val="00137C46"/>
    <w:rsid w:val="00142E82"/>
    <w:rsid w:val="00165CAB"/>
    <w:rsid w:val="001709A3"/>
    <w:rsid w:val="001800CE"/>
    <w:rsid w:val="0018236E"/>
    <w:rsid w:val="00190B09"/>
    <w:rsid w:val="001A1F44"/>
    <w:rsid w:val="001B5335"/>
    <w:rsid w:val="001B7FB8"/>
    <w:rsid w:val="001C3D8E"/>
    <w:rsid w:val="001C589E"/>
    <w:rsid w:val="001D556F"/>
    <w:rsid w:val="001E679F"/>
    <w:rsid w:val="001F33CA"/>
    <w:rsid w:val="0020743B"/>
    <w:rsid w:val="00233C81"/>
    <w:rsid w:val="002353E6"/>
    <w:rsid w:val="00242C07"/>
    <w:rsid w:val="0025404C"/>
    <w:rsid w:val="002639A4"/>
    <w:rsid w:val="00277452"/>
    <w:rsid w:val="00295705"/>
    <w:rsid w:val="002A3100"/>
    <w:rsid w:val="002A5655"/>
    <w:rsid w:val="002C2560"/>
    <w:rsid w:val="002C2ECE"/>
    <w:rsid w:val="002C32BF"/>
    <w:rsid w:val="002D7C28"/>
    <w:rsid w:val="002F24D7"/>
    <w:rsid w:val="002F451F"/>
    <w:rsid w:val="002F61B3"/>
    <w:rsid w:val="003014B2"/>
    <w:rsid w:val="0030207E"/>
    <w:rsid w:val="00321CD7"/>
    <w:rsid w:val="00344207"/>
    <w:rsid w:val="003445F2"/>
    <w:rsid w:val="00344610"/>
    <w:rsid w:val="00372789"/>
    <w:rsid w:val="00382F1A"/>
    <w:rsid w:val="0039713E"/>
    <w:rsid w:val="00397463"/>
    <w:rsid w:val="003A0071"/>
    <w:rsid w:val="003A3801"/>
    <w:rsid w:val="003B35DB"/>
    <w:rsid w:val="003C387B"/>
    <w:rsid w:val="003C65D8"/>
    <w:rsid w:val="003D2C3E"/>
    <w:rsid w:val="003D3FC7"/>
    <w:rsid w:val="003E0293"/>
    <w:rsid w:val="003E15E1"/>
    <w:rsid w:val="003E3835"/>
    <w:rsid w:val="003F336E"/>
    <w:rsid w:val="003F52BE"/>
    <w:rsid w:val="00402269"/>
    <w:rsid w:val="00402271"/>
    <w:rsid w:val="004046EF"/>
    <w:rsid w:val="00410585"/>
    <w:rsid w:val="00414412"/>
    <w:rsid w:val="004163A8"/>
    <w:rsid w:val="0041793D"/>
    <w:rsid w:val="00420986"/>
    <w:rsid w:val="004211B8"/>
    <w:rsid w:val="00424928"/>
    <w:rsid w:val="00437AFB"/>
    <w:rsid w:val="00440033"/>
    <w:rsid w:val="0044207E"/>
    <w:rsid w:val="00457584"/>
    <w:rsid w:val="0046201E"/>
    <w:rsid w:val="004624B2"/>
    <w:rsid w:val="00463920"/>
    <w:rsid w:val="00466C17"/>
    <w:rsid w:val="00470835"/>
    <w:rsid w:val="00474435"/>
    <w:rsid w:val="00475ECE"/>
    <w:rsid w:val="0047659E"/>
    <w:rsid w:val="0047703A"/>
    <w:rsid w:val="00480481"/>
    <w:rsid w:val="00485E40"/>
    <w:rsid w:val="00491831"/>
    <w:rsid w:val="00492876"/>
    <w:rsid w:val="00497F60"/>
    <w:rsid w:val="004A75CA"/>
    <w:rsid w:val="004B7422"/>
    <w:rsid w:val="004B783A"/>
    <w:rsid w:val="004E56A3"/>
    <w:rsid w:val="00501FDD"/>
    <w:rsid w:val="0050555D"/>
    <w:rsid w:val="00513291"/>
    <w:rsid w:val="00522DB4"/>
    <w:rsid w:val="00536083"/>
    <w:rsid w:val="0054377B"/>
    <w:rsid w:val="0054397B"/>
    <w:rsid w:val="0054681A"/>
    <w:rsid w:val="00550F80"/>
    <w:rsid w:val="00551300"/>
    <w:rsid w:val="00560905"/>
    <w:rsid w:val="00567FEB"/>
    <w:rsid w:val="00594A44"/>
    <w:rsid w:val="005975D5"/>
    <w:rsid w:val="005A0FB9"/>
    <w:rsid w:val="005A1531"/>
    <w:rsid w:val="005A6AC2"/>
    <w:rsid w:val="005B283F"/>
    <w:rsid w:val="005E0EB7"/>
    <w:rsid w:val="005E221F"/>
    <w:rsid w:val="005E2D0F"/>
    <w:rsid w:val="005E3C0A"/>
    <w:rsid w:val="005F000D"/>
    <w:rsid w:val="005F0854"/>
    <w:rsid w:val="005F1493"/>
    <w:rsid w:val="00604B69"/>
    <w:rsid w:val="00611CDC"/>
    <w:rsid w:val="006139F4"/>
    <w:rsid w:val="006242A7"/>
    <w:rsid w:val="00633700"/>
    <w:rsid w:val="00637BB3"/>
    <w:rsid w:val="006442BA"/>
    <w:rsid w:val="00644BEE"/>
    <w:rsid w:val="00646D39"/>
    <w:rsid w:val="006505A4"/>
    <w:rsid w:val="006675AB"/>
    <w:rsid w:val="00672745"/>
    <w:rsid w:val="006745BF"/>
    <w:rsid w:val="006805D8"/>
    <w:rsid w:val="00683DED"/>
    <w:rsid w:val="006958C3"/>
    <w:rsid w:val="006A0383"/>
    <w:rsid w:val="006A11CC"/>
    <w:rsid w:val="006B5CA3"/>
    <w:rsid w:val="006C307F"/>
    <w:rsid w:val="006D3079"/>
    <w:rsid w:val="006D54E2"/>
    <w:rsid w:val="006D6398"/>
    <w:rsid w:val="006F0305"/>
    <w:rsid w:val="006F1C52"/>
    <w:rsid w:val="006F5666"/>
    <w:rsid w:val="0070607F"/>
    <w:rsid w:val="007259ED"/>
    <w:rsid w:val="0073019F"/>
    <w:rsid w:val="007302B0"/>
    <w:rsid w:val="00730569"/>
    <w:rsid w:val="00735642"/>
    <w:rsid w:val="00735EDC"/>
    <w:rsid w:val="007405ED"/>
    <w:rsid w:val="00746581"/>
    <w:rsid w:val="007479AF"/>
    <w:rsid w:val="00750C9D"/>
    <w:rsid w:val="0077117E"/>
    <w:rsid w:val="00780C19"/>
    <w:rsid w:val="00780D72"/>
    <w:rsid w:val="007A5385"/>
    <w:rsid w:val="007A7B8A"/>
    <w:rsid w:val="007C512D"/>
    <w:rsid w:val="007C5A5D"/>
    <w:rsid w:val="007C6826"/>
    <w:rsid w:val="007C6999"/>
    <w:rsid w:val="007D2A38"/>
    <w:rsid w:val="007D2CA5"/>
    <w:rsid w:val="007E0D05"/>
    <w:rsid w:val="007E0E84"/>
    <w:rsid w:val="007E10BB"/>
    <w:rsid w:val="007E6C7D"/>
    <w:rsid w:val="007F77D4"/>
    <w:rsid w:val="00801A61"/>
    <w:rsid w:val="008119F9"/>
    <w:rsid w:val="008218C5"/>
    <w:rsid w:val="0082365F"/>
    <w:rsid w:val="00836BA4"/>
    <w:rsid w:val="00857A52"/>
    <w:rsid w:val="00875B69"/>
    <w:rsid w:val="008775E6"/>
    <w:rsid w:val="008806A5"/>
    <w:rsid w:val="00891946"/>
    <w:rsid w:val="008A5134"/>
    <w:rsid w:val="008E3588"/>
    <w:rsid w:val="009032D5"/>
    <w:rsid w:val="00907690"/>
    <w:rsid w:val="009124A9"/>
    <w:rsid w:val="00915D42"/>
    <w:rsid w:val="00921BAD"/>
    <w:rsid w:val="0092706C"/>
    <w:rsid w:val="0093158A"/>
    <w:rsid w:val="00932266"/>
    <w:rsid w:val="00934701"/>
    <w:rsid w:val="00943B63"/>
    <w:rsid w:val="00964557"/>
    <w:rsid w:val="00973067"/>
    <w:rsid w:val="00976204"/>
    <w:rsid w:val="00982930"/>
    <w:rsid w:val="00986FDE"/>
    <w:rsid w:val="00992EF2"/>
    <w:rsid w:val="00992F42"/>
    <w:rsid w:val="00997B5E"/>
    <w:rsid w:val="009C03AF"/>
    <w:rsid w:val="009C2F6F"/>
    <w:rsid w:val="009E5CC5"/>
    <w:rsid w:val="009F0BC9"/>
    <w:rsid w:val="00A142C2"/>
    <w:rsid w:val="00A14598"/>
    <w:rsid w:val="00A37E05"/>
    <w:rsid w:val="00A45947"/>
    <w:rsid w:val="00A504BD"/>
    <w:rsid w:val="00A53843"/>
    <w:rsid w:val="00A60C8E"/>
    <w:rsid w:val="00A64D04"/>
    <w:rsid w:val="00A74B0B"/>
    <w:rsid w:val="00A75EE4"/>
    <w:rsid w:val="00A85B64"/>
    <w:rsid w:val="00A918BB"/>
    <w:rsid w:val="00AB1538"/>
    <w:rsid w:val="00AB70D1"/>
    <w:rsid w:val="00AB7974"/>
    <w:rsid w:val="00AC48AF"/>
    <w:rsid w:val="00AD52A1"/>
    <w:rsid w:val="00AE7C3B"/>
    <w:rsid w:val="00AF747F"/>
    <w:rsid w:val="00B01134"/>
    <w:rsid w:val="00B01500"/>
    <w:rsid w:val="00B05A23"/>
    <w:rsid w:val="00B27D63"/>
    <w:rsid w:val="00B311FB"/>
    <w:rsid w:val="00B32C89"/>
    <w:rsid w:val="00B36AAB"/>
    <w:rsid w:val="00B37F16"/>
    <w:rsid w:val="00B4505D"/>
    <w:rsid w:val="00B538DF"/>
    <w:rsid w:val="00B54A0A"/>
    <w:rsid w:val="00B65CA7"/>
    <w:rsid w:val="00B670CC"/>
    <w:rsid w:val="00B7446F"/>
    <w:rsid w:val="00B8088D"/>
    <w:rsid w:val="00B81FB4"/>
    <w:rsid w:val="00B874B2"/>
    <w:rsid w:val="00B945D6"/>
    <w:rsid w:val="00BA6B72"/>
    <w:rsid w:val="00BB31B9"/>
    <w:rsid w:val="00BB7B2A"/>
    <w:rsid w:val="00BF2F34"/>
    <w:rsid w:val="00BF4260"/>
    <w:rsid w:val="00C12F1F"/>
    <w:rsid w:val="00C314B4"/>
    <w:rsid w:val="00C43E3D"/>
    <w:rsid w:val="00C63FF5"/>
    <w:rsid w:val="00C76BEC"/>
    <w:rsid w:val="00C83C4E"/>
    <w:rsid w:val="00C90C96"/>
    <w:rsid w:val="00CA7D56"/>
    <w:rsid w:val="00CB30D6"/>
    <w:rsid w:val="00CC20A9"/>
    <w:rsid w:val="00CC74FE"/>
    <w:rsid w:val="00CD0F36"/>
    <w:rsid w:val="00CE1768"/>
    <w:rsid w:val="00CF3558"/>
    <w:rsid w:val="00D017F2"/>
    <w:rsid w:val="00D0187A"/>
    <w:rsid w:val="00D046B2"/>
    <w:rsid w:val="00D06C64"/>
    <w:rsid w:val="00D071C5"/>
    <w:rsid w:val="00D13A5A"/>
    <w:rsid w:val="00D23A56"/>
    <w:rsid w:val="00D26A3B"/>
    <w:rsid w:val="00D30BA2"/>
    <w:rsid w:val="00D31460"/>
    <w:rsid w:val="00D36A69"/>
    <w:rsid w:val="00D61802"/>
    <w:rsid w:val="00D628CB"/>
    <w:rsid w:val="00D73257"/>
    <w:rsid w:val="00D756D3"/>
    <w:rsid w:val="00D840B7"/>
    <w:rsid w:val="00D86868"/>
    <w:rsid w:val="00D8705B"/>
    <w:rsid w:val="00D90830"/>
    <w:rsid w:val="00D90B8C"/>
    <w:rsid w:val="00D943CC"/>
    <w:rsid w:val="00D97D68"/>
    <w:rsid w:val="00DA76F0"/>
    <w:rsid w:val="00DB4416"/>
    <w:rsid w:val="00DC3E6C"/>
    <w:rsid w:val="00DC41F1"/>
    <w:rsid w:val="00DD34BE"/>
    <w:rsid w:val="00DE676B"/>
    <w:rsid w:val="00E0368F"/>
    <w:rsid w:val="00E07B33"/>
    <w:rsid w:val="00E135E8"/>
    <w:rsid w:val="00E13C39"/>
    <w:rsid w:val="00E252D5"/>
    <w:rsid w:val="00E3C368"/>
    <w:rsid w:val="00E51FE2"/>
    <w:rsid w:val="00E6773D"/>
    <w:rsid w:val="00E7457F"/>
    <w:rsid w:val="00E7721D"/>
    <w:rsid w:val="00E77354"/>
    <w:rsid w:val="00E83EFD"/>
    <w:rsid w:val="00E84B11"/>
    <w:rsid w:val="00E90A15"/>
    <w:rsid w:val="00EA6513"/>
    <w:rsid w:val="00EB0119"/>
    <w:rsid w:val="00EB01AF"/>
    <w:rsid w:val="00EB44E4"/>
    <w:rsid w:val="00EC19E2"/>
    <w:rsid w:val="00EC2603"/>
    <w:rsid w:val="00EC47CB"/>
    <w:rsid w:val="00ED171C"/>
    <w:rsid w:val="00ED54D4"/>
    <w:rsid w:val="00EE1ACF"/>
    <w:rsid w:val="00EE4CA7"/>
    <w:rsid w:val="00F31D0E"/>
    <w:rsid w:val="00F32085"/>
    <w:rsid w:val="00F3385A"/>
    <w:rsid w:val="00F428A6"/>
    <w:rsid w:val="00F568C5"/>
    <w:rsid w:val="00F57716"/>
    <w:rsid w:val="00F57ADD"/>
    <w:rsid w:val="00F95C69"/>
    <w:rsid w:val="00FA236E"/>
    <w:rsid w:val="00FA2C26"/>
    <w:rsid w:val="00FB0F6A"/>
    <w:rsid w:val="00FB40B6"/>
    <w:rsid w:val="00FB69EE"/>
    <w:rsid w:val="00FC0178"/>
    <w:rsid w:val="00FC6D47"/>
    <w:rsid w:val="00FC74D7"/>
    <w:rsid w:val="00FE494C"/>
    <w:rsid w:val="00FE6E65"/>
    <w:rsid w:val="0116893D"/>
    <w:rsid w:val="01335A0E"/>
    <w:rsid w:val="017A1574"/>
    <w:rsid w:val="019B3FEB"/>
    <w:rsid w:val="019E2E07"/>
    <w:rsid w:val="01BB5B7F"/>
    <w:rsid w:val="01EDCDD4"/>
    <w:rsid w:val="01F1D966"/>
    <w:rsid w:val="01F5494D"/>
    <w:rsid w:val="022223D8"/>
    <w:rsid w:val="02343C2B"/>
    <w:rsid w:val="033E2AE3"/>
    <w:rsid w:val="03573678"/>
    <w:rsid w:val="0425EB09"/>
    <w:rsid w:val="0428B3B9"/>
    <w:rsid w:val="046A4AD5"/>
    <w:rsid w:val="047CF287"/>
    <w:rsid w:val="04C2E229"/>
    <w:rsid w:val="04D59718"/>
    <w:rsid w:val="051FD285"/>
    <w:rsid w:val="0560432F"/>
    <w:rsid w:val="057BEA42"/>
    <w:rsid w:val="05BF0FA0"/>
    <w:rsid w:val="06009A2B"/>
    <w:rsid w:val="062C1123"/>
    <w:rsid w:val="0692C462"/>
    <w:rsid w:val="06BD85D6"/>
    <w:rsid w:val="06D09C63"/>
    <w:rsid w:val="072F4560"/>
    <w:rsid w:val="07A79366"/>
    <w:rsid w:val="07DB346B"/>
    <w:rsid w:val="0807F06D"/>
    <w:rsid w:val="086C6CC4"/>
    <w:rsid w:val="09D3956E"/>
    <w:rsid w:val="0A083D25"/>
    <w:rsid w:val="0A50FDA7"/>
    <w:rsid w:val="0A614FF3"/>
    <w:rsid w:val="0A95B6D8"/>
    <w:rsid w:val="0AC113F7"/>
    <w:rsid w:val="0B640EC5"/>
    <w:rsid w:val="0B8BA039"/>
    <w:rsid w:val="0B92B734"/>
    <w:rsid w:val="0BA3FDFC"/>
    <w:rsid w:val="0C2E5124"/>
    <w:rsid w:val="0C2ECF4A"/>
    <w:rsid w:val="0C6E860A"/>
    <w:rsid w:val="0C73BDAC"/>
    <w:rsid w:val="0D0067B7"/>
    <w:rsid w:val="0DB3DDDF"/>
    <w:rsid w:val="0E0A566B"/>
    <w:rsid w:val="0E604DB7"/>
    <w:rsid w:val="0E6E86D1"/>
    <w:rsid w:val="0E9BAF87"/>
    <w:rsid w:val="0EDAF9D5"/>
    <w:rsid w:val="10735B5C"/>
    <w:rsid w:val="10CE527F"/>
    <w:rsid w:val="10DE507A"/>
    <w:rsid w:val="11500B1B"/>
    <w:rsid w:val="115C56DE"/>
    <w:rsid w:val="12479707"/>
    <w:rsid w:val="12526001"/>
    <w:rsid w:val="1254AD50"/>
    <w:rsid w:val="127A20DB"/>
    <w:rsid w:val="136F20AA"/>
    <w:rsid w:val="141E63B9"/>
    <w:rsid w:val="14282832"/>
    <w:rsid w:val="1430F885"/>
    <w:rsid w:val="148F3C1D"/>
    <w:rsid w:val="14F1138D"/>
    <w:rsid w:val="1563F708"/>
    <w:rsid w:val="1591F367"/>
    <w:rsid w:val="15DD05B1"/>
    <w:rsid w:val="1602C0C8"/>
    <w:rsid w:val="1661706E"/>
    <w:rsid w:val="16BCD71B"/>
    <w:rsid w:val="174410E1"/>
    <w:rsid w:val="17893129"/>
    <w:rsid w:val="179CBD08"/>
    <w:rsid w:val="17CB9862"/>
    <w:rsid w:val="17CF3146"/>
    <w:rsid w:val="17F55F16"/>
    <w:rsid w:val="1831519B"/>
    <w:rsid w:val="185D0C09"/>
    <w:rsid w:val="18DFE142"/>
    <w:rsid w:val="18FDF63A"/>
    <w:rsid w:val="19118429"/>
    <w:rsid w:val="19158D1B"/>
    <w:rsid w:val="19581977"/>
    <w:rsid w:val="1A4221AA"/>
    <w:rsid w:val="1A7EA4BD"/>
    <w:rsid w:val="1B033924"/>
    <w:rsid w:val="1B62E9EC"/>
    <w:rsid w:val="1B833F23"/>
    <w:rsid w:val="1B9DA49F"/>
    <w:rsid w:val="1BC94118"/>
    <w:rsid w:val="1C9F0985"/>
    <w:rsid w:val="1CEB3B15"/>
    <w:rsid w:val="1CFEBA4D"/>
    <w:rsid w:val="1D397500"/>
    <w:rsid w:val="1D5A5380"/>
    <w:rsid w:val="1D7C0516"/>
    <w:rsid w:val="1DCDB44A"/>
    <w:rsid w:val="1DFD6DB2"/>
    <w:rsid w:val="1E09C5E3"/>
    <w:rsid w:val="1F00E1DA"/>
    <w:rsid w:val="1F1569E4"/>
    <w:rsid w:val="1FA59644"/>
    <w:rsid w:val="203AA9F7"/>
    <w:rsid w:val="2056B046"/>
    <w:rsid w:val="20800AEA"/>
    <w:rsid w:val="209421B2"/>
    <w:rsid w:val="2096E52C"/>
    <w:rsid w:val="20F438F6"/>
    <w:rsid w:val="21287C79"/>
    <w:rsid w:val="2141EF36"/>
    <w:rsid w:val="21D8393C"/>
    <w:rsid w:val="21F280A7"/>
    <w:rsid w:val="2233E249"/>
    <w:rsid w:val="22541276"/>
    <w:rsid w:val="225751A0"/>
    <w:rsid w:val="22BEC65A"/>
    <w:rsid w:val="22DDBF97"/>
    <w:rsid w:val="22E3031A"/>
    <w:rsid w:val="2322D005"/>
    <w:rsid w:val="23C8959D"/>
    <w:rsid w:val="23FCB6E2"/>
    <w:rsid w:val="24761505"/>
    <w:rsid w:val="249FDDCB"/>
    <w:rsid w:val="24D37870"/>
    <w:rsid w:val="25320EEF"/>
    <w:rsid w:val="253D79CC"/>
    <w:rsid w:val="258A8901"/>
    <w:rsid w:val="25A65C4C"/>
    <w:rsid w:val="262CE6AD"/>
    <w:rsid w:val="26378ADF"/>
    <w:rsid w:val="2658F1EB"/>
    <w:rsid w:val="2675413F"/>
    <w:rsid w:val="26A9D95F"/>
    <w:rsid w:val="26BD8746"/>
    <w:rsid w:val="26CE43F5"/>
    <w:rsid w:val="27278F2C"/>
    <w:rsid w:val="277F4190"/>
    <w:rsid w:val="27D77E8D"/>
    <w:rsid w:val="27F5040F"/>
    <w:rsid w:val="283475E9"/>
    <w:rsid w:val="2845A9C0"/>
    <w:rsid w:val="28FF4ADB"/>
    <w:rsid w:val="291A562C"/>
    <w:rsid w:val="2933D8BE"/>
    <w:rsid w:val="293500D7"/>
    <w:rsid w:val="294D011B"/>
    <w:rsid w:val="29548D57"/>
    <w:rsid w:val="2982F62E"/>
    <w:rsid w:val="29F52808"/>
    <w:rsid w:val="29FAD82E"/>
    <w:rsid w:val="2A5CB083"/>
    <w:rsid w:val="2A5F2FEE"/>
    <w:rsid w:val="2A675389"/>
    <w:rsid w:val="2AE0E2A5"/>
    <w:rsid w:val="2AEA3A23"/>
    <w:rsid w:val="2AEFFF51"/>
    <w:rsid w:val="2B6DC84C"/>
    <w:rsid w:val="2BF3F784"/>
    <w:rsid w:val="2C64A25B"/>
    <w:rsid w:val="2D3BCAA6"/>
    <w:rsid w:val="2DD2BBFE"/>
    <w:rsid w:val="2E06C150"/>
    <w:rsid w:val="2E673AB6"/>
    <w:rsid w:val="2E6A80CC"/>
    <w:rsid w:val="2EB9BECE"/>
    <w:rsid w:val="2EDD9811"/>
    <w:rsid w:val="2F2B9846"/>
    <w:rsid w:val="2F5D8CD6"/>
    <w:rsid w:val="2F920D40"/>
    <w:rsid w:val="2FBBBA0E"/>
    <w:rsid w:val="3001530D"/>
    <w:rsid w:val="30793D10"/>
    <w:rsid w:val="307CD569"/>
    <w:rsid w:val="308CC932"/>
    <w:rsid w:val="30C0AF27"/>
    <w:rsid w:val="310DF112"/>
    <w:rsid w:val="31BFDC1F"/>
    <w:rsid w:val="31CC0A47"/>
    <w:rsid w:val="324842DD"/>
    <w:rsid w:val="329A88ED"/>
    <w:rsid w:val="337833BF"/>
    <w:rsid w:val="33CDF566"/>
    <w:rsid w:val="33FE7425"/>
    <w:rsid w:val="344591D4"/>
    <w:rsid w:val="3451C9CF"/>
    <w:rsid w:val="347602D4"/>
    <w:rsid w:val="349837C5"/>
    <w:rsid w:val="349CE4CB"/>
    <w:rsid w:val="34B29D41"/>
    <w:rsid w:val="350CD56B"/>
    <w:rsid w:val="358D0F3A"/>
    <w:rsid w:val="35E16235"/>
    <w:rsid w:val="3638B52C"/>
    <w:rsid w:val="36743D0C"/>
    <w:rsid w:val="3736AA2B"/>
    <w:rsid w:val="37965AF3"/>
    <w:rsid w:val="37D115A6"/>
    <w:rsid w:val="37FC737D"/>
    <w:rsid w:val="39366820"/>
    <w:rsid w:val="39B50CF5"/>
    <w:rsid w:val="39B72C4D"/>
    <w:rsid w:val="3A642A3D"/>
    <w:rsid w:val="3A726357"/>
    <w:rsid w:val="3ABC2F74"/>
    <w:rsid w:val="3B6FFD4A"/>
    <w:rsid w:val="3B95149F"/>
    <w:rsid w:val="3C3C9DDE"/>
    <w:rsid w:val="3C56B872"/>
    <w:rsid w:val="3C5996D0"/>
    <w:rsid w:val="3CC6ADB8"/>
    <w:rsid w:val="3D122926"/>
    <w:rsid w:val="3D74D7AC"/>
    <w:rsid w:val="3D978AC3"/>
    <w:rsid w:val="3D99CB2D"/>
    <w:rsid w:val="3E40572A"/>
    <w:rsid w:val="3F11309E"/>
    <w:rsid w:val="3F12790D"/>
    <w:rsid w:val="3F239787"/>
    <w:rsid w:val="3F377E71"/>
    <w:rsid w:val="3F807899"/>
    <w:rsid w:val="3FC12B92"/>
    <w:rsid w:val="3FFADF8E"/>
    <w:rsid w:val="40295774"/>
    <w:rsid w:val="4054C799"/>
    <w:rsid w:val="4081B093"/>
    <w:rsid w:val="40BA4CAF"/>
    <w:rsid w:val="414FF6C8"/>
    <w:rsid w:val="41E1F2C3"/>
    <w:rsid w:val="41EB0A9E"/>
    <w:rsid w:val="428DE1CE"/>
    <w:rsid w:val="42DD4A66"/>
    <w:rsid w:val="42F48D68"/>
    <w:rsid w:val="43015057"/>
    <w:rsid w:val="437DC324"/>
    <w:rsid w:val="438728D4"/>
    <w:rsid w:val="43E4A1C1"/>
    <w:rsid w:val="4400DA41"/>
    <w:rsid w:val="44762304"/>
    <w:rsid w:val="44E5D9A1"/>
    <w:rsid w:val="4513CA3F"/>
    <w:rsid w:val="458A2DEB"/>
    <w:rsid w:val="45C5FA13"/>
    <w:rsid w:val="4614EB28"/>
    <w:rsid w:val="46A6BB80"/>
    <w:rsid w:val="46F51FFC"/>
    <w:rsid w:val="46F804CE"/>
    <w:rsid w:val="46FB2A6E"/>
    <w:rsid w:val="4754BB7B"/>
    <w:rsid w:val="476B73FB"/>
    <w:rsid w:val="47CC3D77"/>
    <w:rsid w:val="48149AAE"/>
    <w:rsid w:val="48616CBD"/>
    <w:rsid w:val="48682900"/>
    <w:rsid w:val="487A5D5E"/>
    <w:rsid w:val="48B65C90"/>
    <w:rsid w:val="4935348D"/>
    <w:rsid w:val="494E109A"/>
    <w:rsid w:val="4964AB82"/>
    <w:rsid w:val="4981FF83"/>
    <w:rsid w:val="4A06A2B9"/>
    <w:rsid w:val="4A7D0CF1"/>
    <w:rsid w:val="4A821E9E"/>
    <w:rsid w:val="4AD104EE"/>
    <w:rsid w:val="4B2AC821"/>
    <w:rsid w:val="4B4DC3DE"/>
    <w:rsid w:val="4BCEC01B"/>
    <w:rsid w:val="4C046914"/>
    <w:rsid w:val="4C251141"/>
    <w:rsid w:val="4C2BFC07"/>
    <w:rsid w:val="4CB54B0E"/>
    <w:rsid w:val="4D0BCD04"/>
    <w:rsid w:val="4DD59295"/>
    <w:rsid w:val="4E102E8F"/>
    <w:rsid w:val="4E98C0D2"/>
    <w:rsid w:val="4EB89BA4"/>
    <w:rsid w:val="4EC075CB"/>
    <w:rsid w:val="4F1E6BBE"/>
    <w:rsid w:val="4F8D2AFF"/>
    <w:rsid w:val="4FC9A19F"/>
    <w:rsid w:val="4FEFC6EF"/>
    <w:rsid w:val="502053DF"/>
    <w:rsid w:val="50283CD1"/>
    <w:rsid w:val="503FE9EC"/>
    <w:rsid w:val="5130C6D3"/>
    <w:rsid w:val="51627B63"/>
    <w:rsid w:val="517BA3C0"/>
    <w:rsid w:val="51C653AE"/>
    <w:rsid w:val="52340965"/>
    <w:rsid w:val="524DBA53"/>
    <w:rsid w:val="525186E5"/>
    <w:rsid w:val="52895A79"/>
    <w:rsid w:val="52A7AE13"/>
    <w:rsid w:val="52AA168B"/>
    <w:rsid w:val="530FB96C"/>
    <w:rsid w:val="531C2127"/>
    <w:rsid w:val="533219D0"/>
    <w:rsid w:val="5388AD30"/>
    <w:rsid w:val="539BD474"/>
    <w:rsid w:val="539DEEAE"/>
    <w:rsid w:val="53D871FE"/>
    <w:rsid w:val="5481EAE2"/>
    <w:rsid w:val="548BD088"/>
    <w:rsid w:val="549D02F3"/>
    <w:rsid w:val="54AC8221"/>
    <w:rsid w:val="54B67A97"/>
    <w:rsid w:val="551C1297"/>
    <w:rsid w:val="555144EE"/>
    <w:rsid w:val="55A641DA"/>
    <w:rsid w:val="55EB8819"/>
    <w:rsid w:val="560FA9D0"/>
    <w:rsid w:val="561D4FCA"/>
    <w:rsid w:val="5635EC86"/>
    <w:rsid w:val="56475A2E"/>
    <w:rsid w:val="5698F1B0"/>
    <w:rsid w:val="5705A988"/>
    <w:rsid w:val="5724F808"/>
    <w:rsid w:val="57AC64BF"/>
    <w:rsid w:val="57D00ACD"/>
    <w:rsid w:val="582B1A2A"/>
    <w:rsid w:val="582D82A2"/>
    <w:rsid w:val="585B8207"/>
    <w:rsid w:val="5898C321"/>
    <w:rsid w:val="58AC25A7"/>
    <w:rsid w:val="58FAF630"/>
    <w:rsid w:val="596480B4"/>
    <w:rsid w:val="5A0D4BBE"/>
    <w:rsid w:val="5A0F55C6"/>
    <w:rsid w:val="5B5F7B25"/>
    <w:rsid w:val="5B652364"/>
    <w:rsid w:val="5B876167"/>
    <w:rsid w:val="5B90EB62"/>
    <w:rsid w:val="5C6ED040"/>
    <w:rsid w:val="5CAD1B90"/>
    <w:rsid w:val="5CDEF01F"/>
    <w:rsid w:val="5CE562F0"/>
    <w:rsid w:val="5D120A04"/>
    <w:rsid w:val="5D258274"/>
    <w:rsid w:val="5D93B09F"/>
    <w:rsid w:val="5DF3A3E5"/>
    <w:rsid w:val="5E50F1FB"/>
    <w:rsid w:val="5EE7ECCB"/>
    <w:rsid w:val="5F372BEC"/>
    <w:rsid w:val="5F684F37"/>
    <w:rsid w:val="5FCD61AA"/>
    <w:rsid w:val="5FE4BC52"/>
    <w:rsid w:val="604B834C"/>
    <w:rsid w:val="605D6E5D"/>
    <w:rsid w:val="6097142B"/>
    <w:rsid w:val="60C7852B"/>
    <w:rsid w:val="60D091BF"/>
    <w:rsid w:val="60EAF73B"/>
    <w:rsid w:val="6111F361"/>
    <w:rsid w:val="61BAFFDE"/>
    <w:rsid w:val="62692739"/>
    <w:rsid w:val="6274A4ED"/>
    <w:rsid w:val="62FD5393"/>
    <w:rsid w:val="633DF022"/>
    <w:rsid w:val="63B26C6E"/>
    <w:rsid w:val="63C28847"/>
    <w:rsid w:val="63CF1510"/>
    <w:rsid w:val="6429BCD6"/>
    <w:rsid w:val="643BC05A"/>
    <w:rsid w:val="645D266D"/>
    <w:rsid w:val="6462BC80"/>
    <w:rsid w:val="6495AC34"/>
    <w:rsid w:val="64B82D75"/>
    <w:rsid w:val="64C2B553"/>
    <w:rsid w:val="64CE2FC4"/>
    <w:rsid w:val="65AA611C"/>
    <w:rsid w:val="65D5670F"/>
    <w:rsid w:val="65E56484"/>
    <w:rsid w:val="662E10D3"/>
    <w:rsid w:val="664C4F29"/>
    <w:rsid w:val="66A6A4E7"/>
    <w:rsid w:val="67DF762D"/>
    <w:rsid w:val="68A22610"/>
    <w:rsid w:val="68DED9B9"/>
    <w:rsid w:val="696EBAA1"/>
    <w:rsid w:val="698F90B7"/>
    <w:rsid w:val="6AA37AC4"/>
    <w:rsid w:val="6AB43020"/>
    <w:rsid w:val="6AB8FE90"/>
    <w:rsid w:val="6ABC286F"/>
    <w:rsid w:val="6AC613E2"/>
    <w:rsid w:val="6BC26E57"/>
    <w:rsid w:val="6C5236AB"/>
    <w:rsid w:val="6C54A608"/>
    <w:rsid w:val="6C55B637"/>
    <w:rsid w:val="6C87E20C"/>
    <w:rsid w:val="6D06971F"/>
    <w:rsid w:val="6D2933E1"/>
    <w:rsid w:val="6D4393C4"/>
    <w:rsid w:val="6D62D875"/>
    <w:rsid w:val="6DACA631"/>
    <w:rsid w:val="6DC0F969"/>
    <w:rsid w:val="6DC1FE47"/>
    <w:rsid w:val="6DDEB46B"/>
    <w:rsid w:val="6DF07669"/>
    <w:rsid w:val="6E65A96C"/>
    <w:rsid w:val="6E7EAA8B"/>
    <w:rsid w:val="6E812B5A"/>
    <w:rsid w:val="6E8221A1"/>
    <w:rsid w:val="6EB16A5E"/>
    <w:rsid w:val="6ED45F98"/>
    <w:rsid w:val="6F1A4971"/>
    <w:rsid w:val="6F28B037"/>
    <w:rsid w:val="6F6E13B1"/>
    <w:rsid w:val="6F77BEC0"/>
    <w:rsid w:val="6F84837F"/>
    <w:rsid w:val="6F87408E"/>
    <w:rsid w:val="6FBFA14F"/>
    <w:rsid w:val="70150AA3"/>
    <w:rsid w:val="70327F1C"/>
    <w:rsid w:val="703B1502"/>
    <w:rsid w:val="703E37E1"/>
    <w:rsid w:val="706C3F30"/>
    <w:rsid w:val="710A1128"/>
    <w:rsid w:val="72666D7F"/>
    <w:rsid w:val="729C0FA7"/>
    <w:rsid w:val="72C3E78C"/>
    <w:rsid w:val="72F64470"/>
    <w:rsid w:val="73196782"/>
    <w:rsid w:val="73BF5403"/>
    <w:rsid w:val="746C8073"/>
    <w:rsid w:val="74A2B69E"/>
    <w:rsid w:val="74DF96AE"/>
    <w:rsid w:val="7508FA0D"/>
    <w:rsid w:val="759F92F1"/>
    <w:rsid w:val="75C0BE04"/>
    <w:rsid w:val="763E86FF"/>
    <w:rsid w:val="767B670F"/>
    <w:rsid w:val="76D14DAD"/>
    <w:rsid w:val="770DCB2B"/>
    <w:rsid w:val="7758BE40"/>
    <w:rsid w:val="775C8E65"/>
    <w:rsid w:val="779F4635"/>
    <w:rsid w:val="78103C6C"/>
    <w:rsid w:val="789400F3"/>
    <w:rsid w:val="78F35ED0"/>
    <w:rsid w:val="79272604"/>
    <w:rsid w:val="7968579E"/>
    <w:rsid w:val="79F9D314"/>
    <w:rsid w:val="7A11A7AA"/>
    <w:rsid w:val="7A39F9D0"/>
    <w:rsid w:val="7A497647"/>
    <w:rsid w:val="7A56A2BC"/>
    <w:rsid w:val="7A77A587"/>
    <w:rsid w:val="7A7C5CF8"/>
    <w:rsid w:val="7B3D996D"/>
    <w:rsid w:val="7B529A2C"/>
    <w:rsid w:val="7BB8DBA8"/>
    <w:rsid w:val="7BF38C8C"/>
    <w:rsid w:val="7C0BA2AF"/>
    <w:rsid w:val="7C1375E8"/>
    <w:rsid w:val="7C38864D"/>
    <w:rsid w:val="7C70C65E"/>
    <w:rsid w:val="7CE63ADA"/>
    <w:rsid w:val="7CF95846"/>
    <w:rsid w:val="7D05C837"/>
    <w:rsid w:val="7D10E553"/>
    <w:rsid w:val="7D293522"/>
    <w:rsid w:val="7D7318CA"/>
    <w:rsid w:val="7D8C7D86"/>
    <w:rsid w:val="7DFE7341"/>
    <w:rsid w:val="7E4998E4"/>
    <w:rsid w:val="7E5F0ADA"/>
    <w:rsid w:val="7E60539F"/>
    <w:rsid w:val="7E64C7D7"/>
    <w:rsid w:val="7E665593"/>
    <w:rsid w:val="7E974F24"/>
    <w:rsid w:val="7F017089"/>
    <w:rsid w:val="7F2D4CDA"/>
    <w:rsid w:val="7F6A3397"/>
    <w:rsid w:val="7FAA581A"/>
    <w:rsid w:val="7FB5E181"/>
    <w:rsid w:val="7FD805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E8812A16-92E7-48C5-9603-1F559865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A18"/>
    <w:rPr>
      <w:rFonts w:ascii="Arial" w:hAnsi="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customStyle="1" w:styleId="HeaderChar">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character" w:customStyle="1" w:styleId="normaltextrun">
    <w:name w:val="normaltextrun"/>
    <w:basedOn w:val="DefaultParagraphFont"/>
    <w:uiPriority w:val="1"/>
    <w:rsid w:val="7C0BA2AF"/>
  </w:style>
  <w:style w:type="character" w:customStyle="1" w:styleId="eop">
    <w:name w:val="eop"/>
    <w:basedOn w:val="DefaultParagraphFont"/>
    <w:uiPriority w:val="1"/>
    <w:rsid w:val="7C0BA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F6D4992151E4CB1F096B16D4106AD" ma:contentTypeVersion="12" ma:contentTypeDescription="Create a new document." ma:contentTypeScope="" ma:versionID="1d269becf67b6bb7ac4842203be07055">
  <xsd:schema xmlns:xsd="http://www.w3.org/2001/XMLSchema" xmlns:xs="http://www.w3.org/2001/XMLSchema" xmlns:p="http://schemas.microsoft.com/office/2006/metadata/properties" xmlns:ns3="a4902c57-c83d-4a7a-b49f-7a1c69b09289" xmlns:ns4="5e4d3e54-071e-496c-84d2-4b9351dc8383" targetNamespace="http://schemas.microsoft.com/office/2006/metadata/properties" ma:root="true" ma:fieldsID="83d8c415991147b07d5a73b1c69df44e" ns3:_="" ns4:_="">
    <xsd:import namespace="a4902c57-c83d-4a7a-b49f-7a1c69b09289"/>
    <xsd:import namespace="5e4d3e54-071e-496c-84d2-4b9351dc83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02c57-c83d-4a7a-b49f-7a1c69b09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3e54-071e-496c-84d2-4b9351dc83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902c57-c83d-4a7a-b49f-7a1c69b092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A25B2-85C3-4EF8-AE0C-6AE409FB8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02c57-c83d-4a7a-b49f-7a1c69b09289"/>
    <ds:schemaRef ds:uri="5e4d3e54-071e-496c-84d2-4b9351dc8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 ds:uri="a4902c57-c83d-4a7a-b49f-7a1c69b09289"/>
  </ds:schemaRefs>
</ds:datastoreItem>
</file>

<file path=customXml/itemProps3.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4.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4260</Words>
  <Characters>24284</Characters>
  <Application>Microsoft Office Word</Application>
  <DocSecurity>0</DocSecurity>
  <Lines>202</Lines>
  <Paragraphs>56</Paragraphs>
  <ScaleCrop>false</ScaleCrop>
  <Company>North Lanarkshire Council</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Mrs Toolan</cp:lastModifiedBy>
  <cp:revision>2</cp:revision>
  <cp:lastPrinted>2018-03-21T03:15:00Z</cp:lastPrinted>
  <dcterms:created xsi:type="dcterms:W3CDTF">2025-05-16T10:12:00Z</dcterms:created>
  <dcterms:modified xsi:type="dcterms:W3CDTF">2025-05-16T10:12:00Z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0x0101005FBF6D4992151E4CB1F096B16D4106AD</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ies>
</file>