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AA" w:rsidRDefault="00AD1C3A">
      <w:r>
        <w:rPr>
          <w:noProof/>
          <w:lang w:eastAsia="en-GB"/>
        </w:rPr>
        <w:drawing>
          <wp:inline distT="0" distB="0" distL="0" distR="0" wp14:anchorId="50D03DB0" wp14:editId="2BE5E734">
            <wp:extent cx="6429375" cy="7393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829" cy="74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A" w:rsidRPr="00AD1C3A" w:rsidRDefault="00AD1C3A">
      <w:pPr>
        <w:rPr>
          <w:rFonts w:ascii="Arial" w:hAnsi="Arial" w:cs="Arial"/>
          <w:sz w:val="24"/>
        </w:rPr>
      </w:pPr>
      <w:r w:rsidRPr="00AD1C3A">
        <w:rPr>
          <w:rFonts w:ascii="Arial" w:hAnsi="Arial" w:cs="Arial"/>
          <w:sz w:val="24"/>
        </w:rPr>
        <w:t>LI: To identify birds in my local environment and record my findings.</w:t>
      </w:r>
    </w:p>
    <w:p w:rsidR="00AD1C3A" w:rsidRPr="00AD1C3A" w:rsidRDefault="00AD1C3A">
      <w:pPr>
        <w:rPr>
          <w:rFonts w:ascii="Arial" w:hAnsi="Arial" w:cs="Arial"/>
          <w:sz w:val="24"/>
        </w:rPr>
      </w:pPr>
      <w:r w:rsidRPr="00AD1C3A">
        <w:rPr>
          <w:rFonts w:ascii="Arial" w:hAnsi="Arial" w:cs="Arial"/>
          <w:sz w:val="24"/>
        </w:rPr>
        <w:t>Task – Use this sheet (or create your own) to record how many of each bird you can see</w:t>
      </w:r>
      <w:r>
        <w:rPr>
          <w:rFonts w:ascii="Arial" w:hAnsi="Arial" w:cs="Arial"/>
          <w:sz w:val="24"/>
        </w:rPr>
        <w:t xml:space="preserve"> in around your garden or whilst out a walk</w:t>
      </w:r>
      <w:r w:rsidRPr="00AD1C3A">
        <w:rPr>
          <w:rFonts w:ascii="Arial" w:hAnsi="Arial" w:cs="Arial"/>
          <w:sz w:val="24"/>
        </w:rPr>
        <w:t>. Look closely at their feathers and colours to make sure you identify the correct bird. Record using tally marks and add up your score at the end.</w:t>
      </w:r>
      <w:r>
        <w:rPr>
          <w:rFonts w:ascii="Arial" w:hAnsi="Arial" w:cs="Arial"/>
          <w:sz w:val="24"/>
        </w:rPr>
        <w:t xml:space="preserve"> There are also some questions for you to answer at the bottom.</w:t>
      </w:r>
      <w:bookmarkStart w:id="0" w:name="_GoBack"/>
      <w:bookmarkEnd w:id="0"/>
      <w:r w:rsidRPr="00AD1C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You can choose to do this over several days or in the one day. Good luck finding!</w:t>
      </w:r>
    </w:p>
    <w:p w:rsidR="00AD1C3A" w:rsidRDefault="00AD1C3A">
      <w:r>
        <w:rPr>
          <w:noProof/>
          <w:lang w:eastAsia="en-GB"/>
        </w:rPr>
        <w:drawing>
          <wp:inline distT="0" distB="0" distL="0" distR="0" wp14:anchorId="2BC45CC4" wp14:editId="21A1251D">
            <wp:extent cx="6438900" cy="4858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3328" cy="48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A" w:rsidRDefault="00AD1C3A">
      <w:r>
        <w:rPr>
          <w:noProof/>
          <w:lang w:eastAsia="en-GB"/>
        </w:rPr>
        <w:drawing>
          <wp:inline distT="0" distB="0" distL="0" distR="0" wp14:anchorId="704B714D" wp14:editId="721ACE58">
            <wp:extent cx="6645910" cy="25063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A" w:rsidRDefault="00AD1C3A">
      <w:r>
        <w:rPr>
          <w:noProof/>
          <w:lang w:eastAsia="en-GB"/>
        </w:rPr>
        <w:lastRenderedPageBreak/>
        <w:drawing>
          <wp:inline distT="0" distB="0" distL="0" distR="0" wp14:anchorId="3FE17255" wp14:editId="67A2315E">
            <wp:extent cx="6645910" cy="4930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A" w:rsidRDefault="00AD1C3A">
      <w:r>
        <w:rPr>
          <w:noProof/>
          <w:lang w:eastAsia="en-GB"/>
        </w:rPr>
        <w:drawing>
          <wp:inline distT="0" distB="0" distL="0" distR="0" wp14:anchorId="2A9B3A78" wp14:editId="5B79AE30">
            <wp:extent cx="6819204" cy="19240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4664" cy="192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C3A" w:rsidSect="00AD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A"/>
    <w:rsid w:val="009B31AA"/>
    <w:rsid w:val="00A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8611"/>
  <w15:chartTrackingRefBased/>
  <w15:docId w15:val="{0D1C9F3D-766E-444A-8CCD-F3BA9AD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2020-05-20T08:03:00Z</dcterms:created>
  <dcterms:modified xsi:type="dcterms:W3CDTF">2020-05-20T08:12:00Z</dcterms:modified>
</cp:coreProperties>
</file>