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01" w:rsidRDefault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LC: Can I find the net of a 3D shapes by using</w:t>
      </w:r>
      <w:r w:rsidRPr="00460301">
        <w:rPr>
          <w:rFonts w:ascii="Comic Sans MS" w:hAnsi="Comic Sans MS"/>
          <w:sz w:val="24"/>
          <w:szCs w:val="24"/>
        </w:rPr>
        <w:t xml:space="preserve"> the properties?</w:t>
      </w:r>
    </w:p>
    <w:p w:rsidR="00460301" w:rsidRDefault="00460301" w:rsidP="00460301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29754FB5" wp14:editId="5CD1E46F">
            <wp:extent cx="5438775" cy="3114675"/>
            <wp:effectExtent l="0" t="0" r="9525" b="9525"/>
            <wp:docPr id="1" name="irc_mi" descr="http://www.brightcloudresources.com/images/product-image/orig/Small3DShapes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ightcloudresources.com/images/product-image/orig/Small3DShapes1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0"/>
                    <a:stretch/>
                  </pic:blipFill>
                  <pic:spPr bwMode="auto">
                    <a:xfrm>
                      <a:off x="0" y="0"/>
                      <a:ext cx="5440823" cy="31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301" w:rsidRDefault="00460301" w:rsidP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table below, describe the faces of each shape: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4725"/>
        <w:gridCol w:w="1620"/>
      </w:tblGrid>
      <w:tr w:rsidR="00460301" w:rsidTr="00460301">
        <w:trPr>
          <w:trHeight w:val="255"/>
        </w:trPr>
        <w:tc>
          <w:tcPr>
            <w:tcW w:w="253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Shape name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shape of its faces</w:t>
            </w: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number of faces</w:t>
            </w:r>
          </w:p>
        </w:tc>
      </w:tr>
      <w:tr w:rsidR="00460301" w:rsidTr="00460301">
        <w:trPr>
          <w:trHeight w:val="420"/>
        </w:trPr>
        <w:tc>
          <w:tcPr>
            <w:tcW w:w="253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Octahedron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Triangular (equilateral)</w:t>
            </w: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460301" w:rsidTr="00460301">
        <w:trPr>
          <w:trHeight w:val="765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 (Square based)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301" w:rsidTr="00460301">
        <w:trPr>
          <w:trHeight w:val="705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Triangular prism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301" w:rsidTr="00460301">
        <w:trPr>
          <w:trHeight w:val="735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Cylinder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301" w:rsidTr="00460301">
        <w:trPr>
          <w:trHeight w:val="735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Cuboid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301" w:rsidTr="00460301">
        <w:trPr>
          <w:trHeight w:val="600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Cube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301" w:rsidTr="00460301">
        <w:trPr>
          <w:trHeight w:val="255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0301" w:rsidTr="00460301">
        <w:trPr>
          <w:trHeight w:val="420"/>
        </w:trPr>
        <w:tc>
          <w:tcPr>
            <w:tcW w:w="2535" w:type="dxa"/>
          </w:tcPr>
          <w:p w:rsidR="00460301" w:rsidRDefault="00140136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Tetrahedron (Triangular based pyramid)</w:t>
            </w:r>
          </w:p>
        </w:tc>
        <w:tc>
          <w:tcPr>
            <w:tcW w:w="4725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0301" w:rsidRDefault="00460301" w:rsidP="00140136">
            <w:pPr>
              <w:ind w:left="3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60301" w:rsidRDefault="00140136" w:rsidP="00460301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1771AB71" wp14:editId="21AC9F83">
            <wp:extent cx="457200" cy="457200"/>
            <wp:effectExtent l="0" t="0" r="0" b="0"/>
            <wp:docPr id="2" name="irc_mi" descr="http://familyofchristconversations.files.wordpress.com/2012/09/penci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milyofchristconversations.files.wordpress.com/2012/09/penci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Now, using this information can you link the 3D shape with its net?</w:t>
      </w:r>
    </w:p>
    <w:p w:rsidR="00140136" w:rsidRDefault="00140136" w:rsidP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</w:t>
      </w:r>
    </w:p>
    <w:p w:rsidR="00140136" w:rsidRDefault="00033AD2" w:rsidP="00460301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0AD233B" wp14:editId="7D2D61C0">
            <wp:extent cx="1539084" cy="1962150"/>
            <wp:effectExtent l="0" t="2222" r="2222" b="2223"/>
            <wp:docPr id="6" name="irc_mi" descr="http://www.mathsisfun.com/geometry/images/octahedron-ne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geometry/images/octahedron-ne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908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36">
        <w:rPr>
          <w:rFonts w:ascii="Comic Sans MS" w:hAnsi="Comic Sans MS"/>
          <w:sz w:val="24"/>
          <w:szCs w:val="24"/>
        </w:rPr>
        <w:t>The 8 faces that make up an octahedron are all equilateral triangles, so this must be the net of an octahedron.</w:t>
      </w:r>
      <w:r w:rsidR="00140136">
        <w:rPr>
          <w:rFonts w:ascii="Comic Sans MS" w:hAnsi="Comic Sans MS"/>
          <w:sz w:val="24"/>
          <w:szCs w:val="24"/>
        </w:rPr>
        <w:br w:type="textWrapping" w:clear="all"/>
      </w:r>
    </w:p>
    <w:p w:rsidR="00033AD2" w:rsidRDefault="00DD63DC" w:rsidP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033AD2">
        <w:rPr>
          <w:noProof/>
          <w:color w:val="0000FF"/>
          <w:lang w:eastAsia="en-GB"/>
        </w:rPr>
        <w:drawing>
          <wp:inline distT="0" distB="0" distL="0" distR="0" wp14:anchorId="7CCB0F82" wp14:editId="151EF15B">
            <wp:extent cx="1543050" cy="1389336"/>
            <wp:effectExtent l="0" t="0" r="0" b="1905"/>
            <wp:docPr id="9" name="irc_mi" descr="http://2.bp.blogspot.com/_PTKOt2A-xEw/S5WHEn_Q_yI/AAAAAAAAAB8/v55w9J-0P40/s320/20graphicaa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PTKOt2A-xEw/S5WHEn_Q_yI/AAAAAAAAAB8/v55w9J-0P40/s320/20graphicaa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D2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>2.</w:t>
      </w:r>
      <w:r w:rsidR="00033AD2">
        <w:rPr>
          <w:rFonts w:ascii="Comic Sans MS" w:hAnsi="Comic Sans MS"/>
          <w:sz w:val="24"/>
          <w:szCs w:val="24"/>
        </w:rPr>
        <w:t xml:space="preserve"> </w:t>
      </w:r>
      <w:r w:rsidR="00033AD2">
        <w:rPr>
          <w:noProof/>
          <w:color w:val="0000FF"/>
          <w:lang w:eastAsia="en-GB"/>
        </w:rPr>
        <w:drawing>
          <wp:inline distT="0" distB="0" distL="0" distR="0" wp14:anchorId="0B8E2AD8" wp14:editId="680E6660">
            <wp:extent cx="1943100" cy="2109498"/>
            <wp:effectExtent l="0" t="0" r="0" b="5080"/>
            <wp:docPr id="8" name="irc_mi" descr="http://www.ogdens.name/Paraclete/Nets/3_tetrahedron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gdens.name/Paraclete/Nets/3_tetrahedron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D2">
        <w:rPr>
          <w:rFonts w:ascii="Comic Sans MS" w:hAnsi="Comic Sans MS"/>
          <w:sz w:val="24"/>
          <w:szCs w:val="24"/>
        </w:rPr>
        <w:t xml:space="preserve">         </w:t>
      </w:r>
    </w:p>
    <w:p w:rsidR="00033AD2" w:rsidRDefault="00033AD2" w:rsidP="00460301">
      <w:pPr>
        <w:rPr>
          <w:rFonts w:ascii="Comic Sans MS" w:hAnsi="Comic Sans MS"/>
          <w:sz w:val="24"/>
          <w:szCs w:val="24"/>
        </w:rPr>
      </w:pPr>
    </w:p>
    <w:p w:rsidR="00033AD2" w:rsidRDefault="00B639A0" w:rsidP="00B639A0">
      <w:pPr>
        <w:tabs>
          <w:tab w:val="left" w:pos="5100"/>
        </w:tabs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7822439E" wp14:editId="5588EB33">
            <wp:extent cx="2057400" cy="1952625"/>
            <wp:effectExtent l="0" t="0" r="0" b="9525"/>
            <wp:docPr id="4" name="irc_mi" descr="http://mathcentral.uregina.ca/QQ/database/QQ.09.08/j/miss1.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QQ/database/QQ.09.08/j/miss1.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00B3E576" wp14:editId="1076A2DB">
            <wp:extent cx="1855290" cy="1962150"/>
            <wp:effectExtent l="0" t="0" r="0" b="0"/>
            <wp:docPr id="12" name="Picture 12" descr="http://t1.gstatic.com/images?q=tbn:ANd9GcR1AOvFmfmNXvQ7KDHmDUu9fQhsr03Xz70Qnd-ikF7OcSmLy40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R1AOvFmfmNXvQ7KDHmDUu9fQhsr03Xz70Qnd-ikF7OcSmLy40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1"/>
                    <a:stretch/>
                  </pic:blipFill>
                  <pic:spPr bwMode="auto">
                    <a:xfrm>
                      <a:off x="0" y="0"/>
                      <a:ext cx="18552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AD2" w:rsidRDefault="00DD63DC" w:rsidP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3.                                                 4.</w:t>
      </w:r>
    </w:p>
    <w:p w:rsidR="00B639A0" w:rsidRDefault="00DD63DC" w:rsidP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</w:t>
      </w:r>
      <w:r w:rsidR="00B639A0">
        <w:rPr>
          <w:noProof/>
          <w:color w:val="0000FF"/>
          <w:lang w:eastAsia="en-GB"/>
        </w:rPr>
        <w:drawing>
          <wp:inline distT="0" distB="0" distL="0" distR="0" wp14:anchorId="31AF9008" wp14:editId="37354033">
            <wp:extent cx="1666875" cy="1442912"/>
            <wp:effectExtent l="0" t="0" r="0" b="5080"/>
            <wp:docPr id="13" name="irc_mi" descr="http://image.wistatutor.com/content/feed/tvcs/Triangular20prism20net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wistatutor.com/content/feed/tvcs/Triangular20prism20net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A0"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>6.</w:t>
      </w:r>
      <w:r w:rsidR="00B639A0">
        <w:rPr>
          <w:noProof/>
          <w:color w:val="0000FF"/>
          <w:lang w:eastAsia="en-GB"/>
        </w:rPr>
        <w:drawing>
          <wp:inline distT="0" distB="0" distL="0" distR="0" wp14:anchorId="3DF28CE7" wp14:editId="55D5C590">
            <wp:extent cx="1670756" cy="1472213"/>
            <wp:effectExtent l="0" t="0" r="5715" b="0"/>
            <wp:docPr id="14" name="irc_mi" descr="http://www.ilemaths.net/img/forum_img/0198/forum_198188_1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emaths.net/img/forum_img/0198/forum_198188_1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21" cy="14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D2" w:rsidRDefault="00033AD2" w:rsidP="00460301">
      <w:pPr>
        <w:rPr>
          <w:rFonts w:ascii="Comic Sans MS" w:hAnsi="Comic Sans MS"/>
          <w:sz w:val="24"/>
          <w:szCs w:val="24"/>
        </w:rPr>
      </w:pPr>
    </w:p>
    <w:p w:rsidR="00033AD2" w:rsidRDefault="00DD63DC" w:rsidP="0046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bookmarkStart w:id="0" w:name="_GoBack"/>
      <w:bookmarkEnd w:id="0"/>
      <w:r w:rsidR="00B639A0">
        <w:rPr>
          <w:noProof/>
          <w:color w:val="0000FF"/>
          <w:lang w:eastAsia="en-GB"/>
        </w:rPr>
        <w:drawing>
          <wp:inline distT="0" distB="0" distL="0" distR="0" wp14:anchorId="16C15ED7" wp14:editId="2AAFD2B3">
            <wp:extent cx="4775200" cy="2166593"/>
            <wp:effectExtent l="0" t="0" r="6350" b="5715"/>
            <wp:docPr id="11" name="irc_mi" descr="http://www.onlinemathlearning.com/image-files/volume-of-a-cube_planificacao_cubo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mathlearning.com/image-files/volume-of-a-cube_planificacao_cubo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636" cy="21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13" w:rsidRPr="00C57B58" w:rsidRDefault="00033AD2" w:rsidP="00C57B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985D13">
        <w:rPr>
          <w:rFonts w:ascii="Comic Sans MS" w:hAnsi="Comic Sans MS"/>
          <w:sz w:val="24"/>
          <w:szCs w:val="24"/>
        </w:rPr>
        <w:t xml:space="preserve"> </w:t>
      </w:r>
    </w:p>
    <w:sectPr w:rsidR="00985D13" w:rsidRPr="00C57B58" w:rsidSect="00033AD2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24" w:rsidRDefault="008C1C24" w:rsidP="00033AD2">
      <w:pPr>
        <w:spacing w:after="0" w:line="240" w:lineRule="auto"/>
      </w:pPr>
      <w:r>
        <w:separator/>
      </w:r>
    </w:p>
  </w:endnote>
  <w:endnote w:type="continuationSeparator" w:id="0">
    <w:p w:rsidR="008C1C24" w:rsidRDefault="008C1C24" w:rsidP="000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24" w:rsidRDefault="008C1C24" w:rsidP="00033AD2">
      <w:pPr>
        <w:spacing w:after="0" w:line="240" w:lineRule="auto"/>
      </w:pPr>
      <w:r>
        <w:separator/>
      </w:r>
    </w:p>
  </w:footnote>
  <w:footnote w:type="continuationSeparator" w:id="0">
    <w:p w:rsidR="008C1C24" w:rsidRDefault="008C1C24" w:rsidP="0003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68C"/>
    <w:multiLevelType w:val="hybridMultilevel"/>
    <w:tmpl w:val="54440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1"/>
    <w:rsid w:val="00033AD2"/>
    <w:rsid w:val="00140136"/>
    <w:rsid w:val="003E6F9C"/>
    <w:rsid w:val="00460301"/>
    <w:rsid w:val="006B618E"/>
    <w:rsid w:val="008C1C24"/>
    <w:rsid w:val="00985D13"/>
    <w:rsid w:val="00B639A0"/>
    <w:rsid w:val="00C439A9"/>
    <w:rsid w:val="00C57B58"/>
    <w:rsid w:val="00D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701"/>
  <w15:docId w15:val="{A486CD82-E3E1-4532-98C7-339B559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D2"/>
  </w:style>
  <w:style w:type="paragraph" w:styleId="Footer">
    <w:name w:val="footer"/>
    <w:basedOn w:val="Normal"/>
    <w:link w:val="FooterChar"/>
    <w:uiPriority w:val="99"/>
    <w:unhideWhenUsed/>
    <w:rsid w:val="0003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net+of+a+cylinder&amp;source=images&amp;cd=&amp;cad=rja&amp;docid=iFFiNk9Y7MpI9M&amp;tbnid=ky3NaDrYOyFevM:&amp;ved=0CAUQjRw&amp;url=http://spmath81609.blogspot.com/2010/03/alexs-surface-area-growing-post.html&amp;ei=Vf7JUf3nD8SV0AXPg4CYBw&amp;psig=AFQjCNHDA0zWO-qZR_3GjOVdsKlLBDcmRw&amp;ust=1372278734005303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net+of+triangular+prism&amp;source=images&amp;cd=&amp;cad=rja&amp;docid=bPyQMNUMl-2_LM&amp;tbnid=QAcV9xDwHfhZ-M:&amp;ved=0CAUQjRw&amp;url=http://www.superteachertools.com/jeopardy/answerkey.php?game=1299109788&amp;ei=BQLKUfTqJ-PM0QXO3ICwDQ&amp;bvm=bv.48293060,d.ZG4&amp;psig=AFQjCNGaKu-XyhNF5_xPohA_ElqkMEWr_w&amp;ust=1372279677117628" TargetMode="External"/><Relationship Id="rId7" Type="http://schemas.openxmlformats.org/officeDocument/2006/relationships/hyperlink" Target="http://www.google.co.uk/url?sa=i&amp;rct=j&amp;q=&amp;source=images&amp;cd=&amp;cad=rja&amp;docid=5gkWpZ_4BTlrbM&amp;tbnid=dDTLvLY092T_2M:&amp;ved=0CAUQjRw&amp;url=http://www.brightcloudresources.com/resources/maths/ks1---shapes/small-3d-shapes/&amp;ei=cvjJUYedFMyp0AWzwoCICw&amp;bvm=bv.48293060,d.ZG4&amp;psig=AFQjCNHQxDlntIb1qHcFO_CnfqWbqEdIKg&amp;ust=1372277218115672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google.co.uk/url?sa=i&amp;rct=j&amp;q=net+of+an+square+based+pyramid&amp;source=images&amp;cd=&amp;cad=rja&amp;docid=V9rjWZjeOy8WcM&amp;tbnid=FISvInshKpfrEM:&amp;ved=0CAUQjRw&amp;url=http://mathcentral.uregina.ca/QQ/database/QQ.09.08/j/miss1.html&amp;ei=ZPzJUfXODuSx0QWw-YDYCA&amp;psig=AFQjCNH5cBPZLrHnjZQEwA2Vz04vBky8AQ&amp;ust=1372278222869097" TargetMode="External"/><Relationship Id="rId25" Type="http://schemas.openxmlformats.org/officeDocument/2006/relationships/hyperlink" Target="http://www.google.co.uk/url?sa=i&amp;rct=j&amp;q=&amp;source=images&amp;cd=&amp;cad=rja&amp;docid=jNrLzAFJWyUceM&amp;tbnid=kR3aGbkSmkVpUM:&amp;ved=0CAUQjRw&amp;url=http://www.onlinemathlearning.com/geometry-nets.html&amp;ei=lADKUcnIIuS40QWFw4GADQ&amp;bvm=bv.48293060,d.ZG4&amp;psig=AFQjCNFwTuLl3mI9xCsNMteY0x_MKsMF8g&amp;ust=137227928345930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net+of+an+octahedron&amp;source=images&amp;cd=&amp;cad=rja&amp;docid=bFhxaE4WiTTbEM&amp;tbnid=oS8jAoGH8Y3zJM:&amp;ved=0CAUQjRw&amp;url=http://www.mathsisfun.com/octahedron.html&amp;ei=mPzJUdneIoaq0QWNnYDoCg&amp;psig=AFQjCNHCo6Qk1W9FWkeIrzr3ZUIeNaEKdw&amp;ust=1372278291970655" TargetMode="External"/><Relationship Id="rId24" Type="http://schemas.openxmlformats.org/officeDocument/2006/relationships/image" Target="media/image9.gif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net+of+an+tetrahedron&amp;source=images&amp;cd=&amp;cad=rja&amp;docid=YfMYdaMtkfZKXM&amp;tbnid=4XPgDVHe4dGwcM:&amp;ved=0CAUQjRw&amp;url=http://mrogden.weebly.com/nets.html&amp;ei=3v3JUcSrCrON0wWY3IGABg&amp;psig=AFQjCNHaT0Y4wCIFOycf-xF_VFq90jT_aw&amp;ust=1372278520676501" TargetMode="External"/><Relationship Id="rId23" Type="http://schemas.openxmlformats.org/officeDocument/2006/relationships/hyperlink" Target="http://www.google.co.uk/url?sa=i&amp;rct=j&amp;q=net+of+a+cone&amp;source=images&amp;cd=&amp;cad=rja&amp;docid=vdVqhX5IXPf07M&amp;tbnid=b4fwZxHF8LZ_kM:&amp;ved=0CAUQjRw&amp;url=http://www.ilemaths.net/forum-sujet-198188.html&amp;ei=RALKUYn4KujC0QW9_4HIDQ&amp;bvm=bv.48293060,d.ZG4&amp;psig=AFQjCNH3Oz-hDHOUpHUDotuon8_fUHnO1g&amp;ust=137227973677565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imgres?q=net+of+a+triangular+prism&amp;start=192&amp;hl=en&amp;biw=1188&amp;bih=585&amp;tbm=isch&amp;tbnid=ZRKBxQwUU5O6UM:&amp;imgrefurl=http://www.icteachers.co.uk/children/sats/3d_nets.htm&amp;docid=FE2zi-rhHtpS_M&amp;imgurl=http://www.icteachers.co.uk/children/sats/images/3d_prism_net.gif&amp;w=336&amp;h=275&amp;ei=_wDKUc-WLNS7hAfti4G4AQ&amp;zoom=1&amp;ved=1t:3588,r:94,s:100,i:286&amp;iact=rc&amp;page=12&amp;tbnh=193&amp;tbnw=248&amp;ndsp=16&amp;tx=153.478271484375&amp;ty=116.13046264648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pencil&amp;source=images&amp;cd=&amp;cad=rja&amp;docid=Lk2w6vsG1auxCM&amp;tbnid=emraF_84qtf0kM:&amp;ved=0CAUQjRw&amp;url=http://familyofchristconversations.wordpress.com/2012/09/13/short-and-to-the-point/&amp;ei=N_vJUcPDLMGX1AXIu4CwBg&amp;psig=AFQjCNHv2rbnqb09ewoLmcb5km1UaUiohQ&amp;ust=1372277876368118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Cartwright</dc:creator>
  <cp:lastModifiedBy>Miss O'Toole</cp:lastModifiedBy>
  <cp:revision>2</cp:revision>
  <dcterms:created xsi:type="dcterms:W3CDTF">2020-05-14T11:20:00Z</dcterms:created>
  <dcterms:modified xsi:type="dcterms:W3CDTF">2020-05-14T11:20:00Z</dcterms:modified>
</cp:coreProperties>
</file>