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94" w:rsidRPr="00271EFA" w:rsidRDefault="00762D94">
      <w:pPr>
        <w:rPr>
          <w:sz w:val="32"/>
          <w:u w:val="single"/>
        </w:rPr>
      </w:pPr>
      <w:r w:rsidRPr="00271EFA">
        <w:rPr>
          <w:sz w:val="32"/>
          <w:u w:val="single"/>
        </w:rPr>
        <w:t xml:space="preserve">One the second page you can read John 2:1-12, then answer questions using this Gospel to help you. </w:t>
      </w:r>
    </w:p>
    <w:p w:rsidR="00762D94" w:rsidRDefault="00762D94">
      <w:bookmarkStart w:id="0" w:name="_GoBack"/>
      <w:bookmarkEnd w:id="0"/>
    </w:p>
    <w:p w:rsidR="009F7EFD" w:rsidRDefault="00762D94">
      <w:r>
        <w:rPr>
          <w:noProof/>
          <w:lang w:eastAsia="en-GB"/>
        </w:rPr>
        <w:drawing>
          <wp:inline distT="0" distB="0" distL="0" distR="0" wp14:anchorId="0DAB4BF2" wp14:editId="2D600AED">
            <wp:extent cx="6645910" cy="6343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D94" w:rsidRDefault="00762D94">
      <w:r>
        <w:rPr>
          <w:noProof/>
          <w:lang w:eastAsia="en-GB"/>
        </w:rPr>
        <w:lastRenderedPageBreak/>
        <w:drawing>
          <wp:inline distT="0" distB="0" distL="0" distR="0" wp14:anchorId="2C8990D3" wp14:editId="2330C5FD">
            <wp:extent cx="5534025" cy="593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D94" w:rsidSect="00762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94"/>
    <w:rsid w:val="00271EFA"/>
    <w:rsid w:val="00762D94"/>
    <w:rsid w:val="009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D5"/>
  <w15:chartTrackingRefBased/>
  <w15:docId w15:val="{FE431DF6-F085-4122-987E-223226BD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2020-05-12T07:46:00Z</dcterms:created>
  <dcterms:modified xsi:type="dcterms:W3CDTF">2020-05-12T07:58:00Z</dcterms:modified>
</cp:coreProperties>
</file>