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DF" w:rsidRPr="0022784D" w:rsidRDefault="001072DF" w:rsidP="00F54AC6">
      <w:pPr>
        <w:pBdr>
          <w:top w:val="thinThickThinSmallGap" w:sz="24" w:space="1" w:color="FF0000"/>
          <w:left w:val="thinThickThinSmallGap" w:sz="24" w:space="4" w:color="FF0000"/>
          <w:bottom w:val="thinThickThinSmallGap" w:sz="24" w:space="0" w:color="FF0000"/>
          <w:right w:val="thinThickThinSmallGap" w:sz="24" w:space="4" w:color="FF0000"/>
        </w:pBdr>
        <w:jc w:val="center"/>
        <w:rPr>
          <w:rFonts w:ascii="Comic Sans MS" w:hAnsi="Comic Sans MS"/>
          <w:b/>
          <w:color w:val="F7CAAC" w:themeColor="accent2" w:themeTint="66"/>
          <w:sz w:val="36"/>
          <w:szCs w:val="40"/>
          <w14:textOutline w14:w="11112" w14:cap="flat" w14:cmpd="sng" w14:algn="ctr">
            <w14:solidFill>
              <w14:schemeClr w14:val="accent2"/>
            </w14:solidFill>
            <w14:prstDash w14:val="solid"/>
            <w14:round/>
          </w14:textOutline>
        </w:rPr>
      </w:pPr>
      <w:proofErr w:type="spellStart"/>
      <w:r w:rsidRPr="0022784D">
        <w:rPr>
          <w:rFonts w:ascii="Comic Sans MS" w:hAnsi="Comic Sans MS"/>
          <w:b/>
          <w:color w:val="F7CAAC" w:themeColor="accent2" w:themeTint="66"/>
          <w:sz w:val="36"/>
          <w:szCs w:val="40"/>
          <w14:textOutline w14:w="11112" w14:cap="flat" w14:cmpd="sng" w14:algn="ctr">
            <w14:solidFill>
              <w14:schemeClr w14:val="accent2"/>
            </w14:solidFill>
            <w14:prstDash w14:val="solid"/>
            <w14:round/>
          </w14:textOutline>
        </w:rPr>
        <w:t>Stepps</w:t>
      </w:r>
      <w:proofErr w:type="spellEnd"/>
      <w:r w:rsidRPr="0022784D">
        <w:rPr>
          <w:rFonts w:ascii="Comic Sans MS" w:hAnsi="Comic Sans MS"/>
          <w:b/>
          <w:color w:val="F7CAAC" w:themeColor="accent2" w:themeTint="66"/>
          <w:sz w:val="36"/>
          <w:szCs w:val="40"/>
          <w14:textOutline w14:w="11112" w14:cap="flat" w14:cmpd="sng" w14:algn="ctr">
            <w14:solidFill>
              <w14:schemeClr w14:val="accent2"/>
            </w14:solidFill>
            <w14:prstDash w14:val="solid"/>
            <w14:round/>
          </w14:textOutline>
        </w:rPr>
        <w:t xml:space="preserve"> Primary Nursery Class</w:t>
      </w:r>
    </w:p>
    <w:p w:rsidR="001072DF" w:rsidRPr="001072DF" w:rsidRDefault="009348AB" w:rsidP="00F54AC6">
      <w:pPr>
        <w:pBdr>
          <w:top w:val="thinThickThinSmallGap" w:sz="24" w:space="1" w:color="FF0000"/>
          <w:left w:val="thinThickThinSmallGap" w:sz="24" w:space="4" w:color="FF0000"/>
          <w:bottom w:val="thinThickThinSmallGap" w:sz="24" w:space="0" w:color="FF0000"/>
          <w:right w:val="thinThickThinSmallGap" w:sz="24" w:space="4" w:color="FF0000"/>
        </w:pBdr>
        <w:jc w:val="center"/>
        <w:rPr>
          <w:rFonts w:ascii="Comic Sans MS" w:hAnsi="Comic Sans MS"/>
          <w:b/>
          <w:color w:val="F7CAAC" w:themeColor="accent2" w:themeTint="66"/>
          <w:sz w:val="28"/>
          <w:szCs w:val="28"/>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28"/>
          <w:szCs w:val="28"/>
          <w14:textOutline w14:w="11112" w14:cap="flat" w14:cmpd="sng" w14:algn="ctr">
            <w14:solidFill>
              <w14:schemeClr w14:val="accent2"/>
            </w14:solidFill>
            <w14:prstDash w14:val="solid"/>
            <w14:round/>
          </w14:textOutline>
        </w:rPr>
        <w:t>20</w:t>
      </w:r>
      <w:r w:rsidR="00E87F01">
        <w:rPr>
          <w:rFonts w:ascii="Comic Sans MS" w:hAnsi="Comic Sans MS"/>
          <w:b/>
          <w:color w:val="F7CAAC" w:themeColor="accent2" w:themeTint="66"/>
          <w:sz w:val="28"/>
          <w:szCs w:val="28"/>
          <w14:textOutline w14:w="11112" w14:cap="flat" w14:cmpd="sng" w14:algn="ctr">
            <w14:solidFill>
              <w14:schemeClr w14:val="accent2"/>
            </w14:solidFill>
            <w14:prstDash w14:val="solid"/>
            <w14:round/>
          </w14:textOutline>
        </w:rPr>
        <w:t>20-2021</w:t>
      </w:r>
    </w:p>
    <w:p w:rsidR="001072DF" w:rsidRDefault="001072DF" w:rsidP="00F54AC6">
      <w:pPr>
        <w:pBdr>
          <w:top w:val="thinThickThinSmallGap" w:sz="24" w:space="1" w:color="FF0000"/>
          <w:left w:val="thinThickThinSmallGap" w:sz="24" w:space="4" w:color="FF0000"/>
          <w:bottom w:val="thinThickThinSmallGap" w:sz="24" w:space="0" w:color="FF0000"/>
          <w:right w:val="thinThickThinSmallGap" w:sz="24" w:space="4" w:color="FF0000"/>
        </w:pBdr>
        <w:jc w:val="center"/>
        <w:rPr>
          <w:rFonts w:ascii="Comic Sans MS" w:hAnsi="Comic Sans MS"/>
          <w:b/>
          <w:color w:val="F7CAAC" w:themeColor="accent2" w:themeTint="66"/>
          <w:sz w:val="44"/>
          <w:szCs w:val="44"/>
          <w14:textOutline w14:w="11112" w14:cap="flat" w14:cmpd="sng" w14:algn="ctr">
            <w14:solidFill>
              <w14:schemeClr w14:val="accent2"/>
            </w14:solidFill>
            <w14:prstDash w14:val="solid"/>
            <w14:round/>
          </w14:textOutline>
        </w:rPr>
      </w:pPr>
      <w:r w:rsidRPr="00CF73E5">
        <w:rPr>
          <w:rFonts w:ascii="Comic Sans MS" w:hAnsi="Comic Sans MS"/>
          <w:noProof/>
          <w:lang w:eastAsia="en-GB"/>
        </w:rPr>
        <w:drawing>
          <wp:inline distT="0" distB="0" distL="0" distR="0" wp14:anchorId="08F0139A" wp14:editId="7D2CB71C">
            <wp:extent cx="641268" cy="456676"/>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bug-clip-ar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919" cy="464261"/>
                    </a:xfrm>
                    <a:prstGeom prst="rect">
                      <a:avLst/>
                    </a:prstGeom>
                  </pic:spPr>
                </pic:pic>
              </a:graphicData>
            </a:graphic>
          </wp:inline>
        </w:drawing>
      </w:r>
    </w:p>
    <w:p w:rsidR="008A2F67" w:rsidRPr="0074244D" w:rsidRDefault="00F95811" w:rsidP="00F54AC6">
      <w:pPr>
        <w:pBdr>
          <w:top w:val="thinThickThinSmallGap" w:sz="24" w:space="1" w:color="FF0000"/>
          <w:left w:val="thinThickThinSmallGap" w:sz="24" w:space="4" w:color="FF0000"/>
          <w:bottom w:val="thinThickThinSmallGap" w:sz="24" w:space="0" w:color="FF0000"/>
          <w:right w:val="thinThickThinSmallGap" w:sz="24" w:space="4" w:color="FF0000"/>
        </w:pBdr>
        <w:jc w:val="center"/>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t>Newsletter Term 2</w:t>
      </w:r>
    </w:p>
    <w:p w:rsidR="00FA5D5E" w:rsidRDefault="00FA5D5E">
      <w:pPr>
        <w:rPr>
          <w:rFonts w:ascii="Comic Sans MS" w:hAnsi="Comic Sans MS"/>
        </w:rPr>
      </w:pPr>
    </w:p>
    <w:p w:rsidR="00FA5D5E" w:rsidRDefault="00FA5D5E">
      <w:pPr>
        <w:rPr>
          <w:rFonts w:ascii="Comic Sans MS" w:hAnsi="Comic Sans MS"/>
        </w:rPr>
      </w:pPr>
    </w:p>
    <w:p w:rsidR="00FA5D5E" w:rsidRPr="00290EF2" w:rsidRDefault="00290EF2">
      <w:pPr>
        <w:rPr>
          <w:rFonts w:ascii="Comic Sans MS" w:hAnsi="Comic Sans MS"/>
          <w:b/>
          <w:color w:val="FF0000"/>
        </w:rPr>
      </w:pPr>
      <w:r>
        <w:rPr>
          <w:rFonts w:ascii="Comic Sans MS" w:hAnsi="Comic Sans MS"/>
          <w:b/>
          <w:color w:val="FF0000"/>
        </w:rPr>
        <w:t xml:space="preserve">          Outdoor Learning                                   </w:t>
      </w:r>
      <w:bookmarkStart w:id="0" w:name="_GoBack"/>
      <w:bookmarkEnd w:id="0"/>
      <w:r>
        <w:rPr>
          <w:rFonts w:ascii="Comic Sans MS" w:hAnsi="Comic Sans MS"/>
          <w:b/>
          <w:color w:val="FF0000"/>
        </w:rPr>
        <w:t xml:space="preserve"> Forming Friendships</w:t>
      </w:r>
    </w:p>
    <w:p w:rsidR="00FA5D5E" w:rsidRDefault="00FA5D5E">
      <w:pPr>
        <w:rPr>
          <w:rFonts w:ascii="Comic Sans MS" w:hAnsi="Comic Sans MS"/>
        </w:rPr>
      </w:pPr>
    </w:p>
    <w:p w:rsidR="00FA5D5E" w:rsidRDefault="00290EF2">
      <w:pPr>
        <w:rPr>
          <w:rFonts w:ascii="Comic Sans MS" w:hAnsi="Comic Sans MS"/>
        </w:rPr>
      </w:pPr>
      <w:r>
        <w:rPr>
          <w:rFonts w:ascii="Comic Sans MS" w:hAnsi="Comic Sans MS"/>
          <w:noProof/>
          <w:lang w:eastAsia="en-GB"/>
        </w:rPr>
        <w:drawing>
          <wp:anchor distT="0" distB="0" distL="114300" distR="114300" simplePos="0" relativeHeight="251695104" behindDoc="0" locked="0" layoutInCell="1" allowOverlap="1">
            <wp:simplePos x="0" y="0"/>
            <wp:positionH relativeFrom="margin">
              <wp:align>right</wp:align>
            </wp:positionH>
            <wp:positionV relativeFrom="paragraph">
              <wp:posOffset>11430</wp:posOffset>
            </wp:positionV>
            <wp:extent cx="2435225" cy="1819275"/>
            <wp:effectExtent l="0" t="0" r="317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225" cy="18192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color w:val="FF0000"/>
          <w:lang w:eastAsia="en-GB"/>
        </w:rPr>
        <w:drawing>
          <wp:anchor distT="0" distB="0" distL="114300" distR="114300" simplePos="0" relativeHeight="251694080" behindDoc="0" locked="0" layoutInCell="1" allowOverlap="1">
            <wp:simplePos x="0" y="0"/>
            <wp:positionH relativeFrom="margin">
              <wp:posOffset>38100</wp:posOffset>
            </wp:positionH>
            <wp:positionV relativeFrom="paragraph">
              <wp:posOffset>11430</wp:posOffset>
            </wp:positionV>
            <wp:extent cx="2409825" cy="1799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3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9825" cy="1799743"/>
                    </a:xfrm>
                    <a:prstGeom prst="rect">
                      <a:avLst/>
                    </a:prstGeom>
                  </pic:spPr>
                </pic:pic>
              </a:graphicData>
            </a:graphic>
            <wp14:sizeRelH relativeFrom="margin">
              <wp14:pctWidth>0</wp14:pctWidth>
            </wp14:sizeRelH>
            <wp14:sizeRelV relativeFrom="margin">
              <wp14:pctHeight>0</wp14:pctHeight>
            </wp14:sizeRelV>
          </wp:anchor>
        </w:drawing>
      </w: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FA5D5E" w:rsidRPr="00290EF2" w:rsidRDefault="00290EF2">
      <w:pPr>
        <w:rPr>
          <w:rFonts w:ascii="Comic Sans MS" w:hAnsi="Comic Sans MS"/>
          <w:b/>
          <w:color w:val="FF0000"/>
        </w:rPr>
      </w:pPr>
      <w:r>
        <w:rPr>
          <w:rFonts w:ascii="Comic Sans MS" w:hAnsi="Comic Sans MS"/>
          <w:b/>
          <w:color w:val="FF0000"/>
        </w:rPr>
        <w:t xml:space="preserve">           </w:t>
      </w:r>
      <w:r w:rsidRPr="00290EF2">
        <w:rPr>
          <w:rFonts w:ascii="Comic Sans MS" w:hAnsi="Comic Sans MS"/>
          <w:b/>
          <w:color w:val="FF0000"/>
        </w:rPr>
        <w:t xml:space="preserve">Blowing Bubbles </w:t>
      </w:r>
      <w:r>
        <w:rPr>
          <w:rFonts w:ascii="Comic Sans MS" w:hAnsi="Comic Sans MS"/>
          <w:b/>
          <w:color w:val="FF0000"/>
        </w:rPr>
        <w:t xml:space="preserve">                                     Ribbon Dancing </w:t>
      </w:r>
    </w:p>
    <w:p w:rsidR="00FA5D5E" w:rsidRDefault="00FA5D5E">
      <w:pPr>
        <w:rPr>
          <w:rFonts w:ascii="Comic Sans MS" w:hAnsi="Comic Sans MS"/>
        </w:rPr>
      </w:pPr>
      <w:r>
        <w:rPr>
          <w:rFonts w:ascii="Comic Sans MS" w:hAnsi="Comic Sans MS"/>
          <w:noProof/>
          <w:lang w:eastAsia="en-GB"/>
        </w:rPr>
        <w:drawing>
          <wp:anchor distT="0" distB="0" distL="114300" distR="114300" simplePos="0" relativeHeight="251697152" behindDoc="0" locked="0" layoutInCell="1" allowOverlap="1">
            <wp:simplePos x="0" y="0"/>
            <wp:positionH relativeFrom="margin">
              <wp:posOffset>3257550</wp:posOffset>
            </wp:positionH>
            <wp:positionV relativeFrom="paragraph">
              <wp:posOffset>71120</wp:posOffset>
            </wp:positionV>
            <wp:extent cx="2428875" cy="181380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89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8875" cy="1813801"/>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en-GB"/>
        </w:rPr>
        <w:drawing>
          <wp:anchor distT="0" distB="0" distL="114300" distR="114300" simplePos="0" relativeHeight="251696128" behindDoc="0" locked="0" layoutInCell="1" allowOverlap="1">
            <wp:simplePos x="0" y="0"/>
            <wp:positionH relativeFrom="margin">
              <wp:posOffset>9525</wp:posOffset>
            </wp:positionH>
            <wp:positionV relativeFrom="paragraph">
              <wp:posOffset>13970</wp:posOffset>
            </wp:positionV>
            <wp:extent cx="2476500" cy="184982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87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1849829"/>
                    </a:xfrm>
                    <a:prstGeom prst="rect">
                      <a:avLst/>
                    </a:prstGeom>
                  </pic:spPr>
                </pic:pic>
              </a:graphicData>
            </a:graphic>
            <wp14:sizeRelH relativeFrom="margin">
              <wp14:pctWidth>0</wp14:pctWidth>
            </wp14:sizeRelH>
            <wp14:sizeRelV relativeFrom="margin">
              <wp14:pctHeight>0</wp14:pctHeight>
            </wp14:sizeRelV>
          </wp:anchor>
        </w:drawing>
      </w: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FA5D5E" w:rsidRDefault="00FA5D5E">
      <w:pPr>
        <w:rPr>
          <w:rFonts w:ascii="Comic Sans MS" w:hAnsi="Comic Sans MS"/>
        </w:rPr>
      </w:pPr>
    </w:p>
    <w:p w:rsidR="00D729EE" w:rsidRDefault="003811E9">
      <w:pPr>
        <w:rPr>
          <w:rFonts w:ascii="Comic Sans MS" w:hAnsi="Comic Sans MS"/>
        </w:rPr>
      </w:pPr>
      <w:r>
        <w:rPr>
          <w:rFonts w:ascii="Comic Sans MS" w:hAnsi="Comic Sans MS"/>
          <w:b/>
          <w:noProof/>
          <w:color w:val="FF0000"/>
          <w:lang w:eastAsia="en-GB"/>
        </w:rPr>
        <w:lastRenderedPageBreak/>
        <w:drawing>
          <wp:anchor distT="0" distB="0" distL="114300" distR="114300" simplePos="0" relativeHeight="251685888" behindDoc="0" locked="0" layoutInCell="1" allowOverlap="1">
            <wp:simplePos x="0" y="0"/>
            <wp:positionH relativeFrom="column">
              <wp:posOffset>-190500</wp:posOffset>
            </wp:positionH>
            <wp:positionV relativeFrom="paragraph">
              <wp:posOffset>346710</wp:posOffset>
            </wp:positionV>
            <wp:extent cx="495300" cy="510988"/>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rcle_ti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510988"/>
                    </a:xfrm>
                    <a:prstGeom prst="rect">
                      <a:avLst/>
                    </a:prstGeom>
                  </pic:spPr>
                </pic:pic>
              </a:graphicData>
            </a:graphic>
            <wp14:sizeRelH relativeFrom="margin">
              <wp14:pctWidth>0</wp14:pctWidth>
            </wp14:sizeRelH>
            <wp14:sizeRelV relativeFrom="margin">
              <wp14:pctHeight>0</wp14:pctHeight>
            </wp14:sizeRelV>
          </wp:anchor>
        </w:drawing>
      </w:r>
    </w:p>
    <w:p w:rsidR="003811E9" w:rsidRDefault="003811E9">
      <w:pPr>
        <w:rPr>
          <w:rFonts w:ascii="Comic Sans MS" w:hAnsi="Comic Sans MS"/>
          <w:b/>
          <w:color w:val="FF0000"/>
        </w:rPr>
      </w:pPr>
    </w:p>
    <w:p w:rsidR="00E87F01" w:rsidRDefault="003811E9">
      <w:pPr>
        <w:rPr>
          <w:rFonts w:ascii="Comic Sans MS" w:hAnsi="Comic Sans MS"/>
          <w:b/>
          <w:color w:val="FF0000"/>
        </w:rPr>
      </w:pPr>
      <w:r>
        <w:rPr>
          <w:rFonts w:ascii="Comic Sans MS" w:hAnsi="Comic Sans MS"/>
          <w:b/>
          <w:color w:val="FF0000"/>
        </w:rPr>
        <w:t xml:space="preserve">       </w:t>
      </w:r>
      <w:r w:rsidRPr="003811E9">
        <w:rPr>
          <w:rFonts w:ascii="Comic Sans MS" w:hAnsi="Comic Sans MS"/>
          <w:b/>
          <w:color w:val="FF0000"/>
        </w:rPr>
        <w:t>Bubble Groups</w:t>
      </w:r>
    </w:p>
    <w:p w:rsidR="003811E9" w:rsidRPr="00E87F01" w:rsidRDefault="003811E9">
      <w:pPr>
        <w:rPr>
          <w:rFonts w:ascii="Comic Sans MS" w:hAnsi="Comic Sans MS"/>
          <w:b/>
          <w:color w:val="FF0000"/>
        </w:rPr>
      </w:pPr>
      <w:r>
        <w:rPr>
          <w:rFonts w:ascii="Comic Sans MS" w:hAnsi="Comic Sans MS"/>
        </w:rPr>
        <w:t>As we have now moved to tier 4 there have been some changes to the nursery routine. The children</w:t>
      </w:r>
      <w:r w:rsidR="00E87F01">
        <w:rPr>
          <w:rFonts w:ascii="Comic Sans MS" w:hAnsi="Comic Sans MS"/>
        </w:rPr>
        <w:t xml:space="preserve"> are in 3 Bubble groups </w:t>
      </w:r>
      <w:r>
        <w:rPr>
          <w:rFonts w:ascii="Comic Sans MS" w:hAnsi="Comic Sans MS"/>
        </w:rPr>
        <w:t xml:space="preserve">and are moving around the nursery throughout the day with the same keyworker. This </w:t>
      </w:r>
      <w:r w:rsidR="001A13CF">
        <w:rPr>
          <w:rFonts w:ascii="Comic Sans MS" w:hAnsi="Comic Sans MS"/>
        </w:rPr>
        <w:t xml:space="preserve">is to minimise the contact between </w:t>
      </w:r>
      <w:r>
        <w:rPr>
          <w:rFonts w:ascii="Comic Sans MS" w:hAnsi="Comic Sans MS"/>
        </w:rPr>
        <w:t xml:space="preserve">adults and children. </w:t>
      </w:r>
    </w:p>
    <w:p w:rsidR="00E87F01" w:rsidRDefault="00E87F01">
      <w:pPr>
        <w:rPr>
          <w:rFonts w:ascii="Comic Sans MS" w:hAnsi="Comic Sans MS"/>
        </w:rPr>
      </w:pPr>
    </w:p>
    <w:p w:rsidR="003811E9" w:rsidRDefault="00E87F01">
      <w:pPr>
        <w:rPr>
          <w:rFonts w:ascii="Comic Sans MS" w:hAnsi="Comic Sans MS"/>
        </w:rPr>
      </w:pPr>
      <w:r>
        <w:rPr>
          <w:rFonts w:ascii="Comic Sans MS" w:hAnsi="Comic Sans MS"/>
          <w:noProof/>
          <w:lang w:eastAsia="en-GB"/>
        </w:rPr>
        <w:drawing>
          <wp:anchor distT="0" distB="0" distL="114300" distR="114300" simplePos="0" relativeHeight="251687936" behindDoc="0" locked="0" layoutInCell="1" allowOverlap="1">
            <wp:simplePos x="0" y="0"/>
            <wp:positionH relativeFrom="margin">
              <wp:posOffset>-142294</wp:posOffset>
            </wp:positionH>
            <wp:positionV relativeFrom="paragraph">
              <wp:posOffset>121285</wp:posOffset>
            </wp:positionV>
            <wp:extent cx="447675" cy="405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m-clock-155187_64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405020"/>
                    </a:xfrm>
                    <a:prstGeom prst="rect">
                      <a:avLst/>
                    </a:prstGeom>
                  </pic:spPr>
                </pic:pic>
              </a:graphicData>
            </a:graphic>
            <wp14:sizeRelH relativeFrom="margin">
              <wp14:pctWidth>0</wp14:pctWidth>
            </wp14:sizeRelH>
            <wp14:sizeRelV relativeFrom="margin">
              <wp14:pctHeight>0</wp14:pctHeight>
            </wp14:sizeRelV>
          </wp:anchor>
        </w:drawing>
      </w:r>
    </w:p>
    <w:p w:rsidR="003811E9" w:rsidRPr="003811E9" w:rsidRDefault="00E87F01">
      <w:pPr>
        <w:rPr>
          <w:rFonts w:ascii="Comic Sans MS" w:hAnsi="Comic Sans MS"/>
          <w:b/>
          <w:color w:val="FF0000"/>
        </w:rPr>
      </w:pPr>
      <w:r>
        <w:rPr>
          <w:rFonts w:ascii="Comic Sans MS" w:hAnsi="Comic Sans MS"/>
          <w:b/>
          <w:color w:val="FF0000"/>
        </w:rPr>
        <w:t xml:space="preserve">       </w:t>
      </w:r>
      <w:r w:rsidR="003811E9" w:rsidRPr="003811E9">
        <w:rPr>
          <w:rFonts w:ascii="Comic Sans MS" w:hAnsi="Comic Sans MS"/>
          <w:b/>
          <w:color w:val="FF0000"/>
        </w:rPr>
        <w:t xml:space="preserve">Drop off times </w:t>
      </w:r>
    </w:p>
    <w:p w:rsidR="00EE281C" w:rsidRDefault="00EE281C" w:rsidP="003811E9">
      <w:pPr>
        <w:tabs>
          <w:tab w:val="left" w:pos="1845"/>
        </w:tabs>
        <w:rPr>
          <w:rFonts w:ascii="Comic Sans MS" w:hAnsi="Comic Sans MS"/>
          <w:b/>
        </w:rPr>
      </w:pPr>
      <w:r>
        <w:rPr>
          <w:rFonts w:ascii="Comic Sans MS" w:hAnsi="Comic Sans MS"/>
        </w:rPr>
        <w:t xml:space="preserve">In order for staff to spend maximum amount of time with the children can we respectfully ask parents to adhere to the drop off and collection times. Drop of time is between </w:t>
      </w:r>
      <w:r w:rsidRPr="00EE281C">
        <w:rPr>
          <w:rFonts w:ascii="Comic Sans MS" w:hAnsi="Comic Sans MS"/>
          <w:b/>
          <w:color w:val="FF0000"/>
        </w:rPr>
        <w:t>8:45-9.00am</w:t>
      </w:r>
      <w:r w:rsidRPr="00EE281C">
        <w:rPr>
          <w:rFonts w:ascii="Comic Sans MS" w:hAnsi="Comic Sans MS"/>
          <w:color w:val="FF0000"/>
        </w:rPr>
        <w:t xml:space="preserve"> </w:t>
      </w:r>
      <w:r>
        <w:rPr>
          <w:rFonts w:ascii="Comic Sans MS" w:hAnsi="Comic Sans MS"/>
        </w:rPr>
        <w:t xml:space="preserve">and if you would like to collect your child after lunch could you please come between </w:t>
      </w:r>
      <w:r w:rsidRPr="00EE281C">
        <w:rPr>
          <w:rFonts w:ascii="Comic Sans MS" w:hAnsi="Comic Sans MS"/>
          <w:b/>
          <w:color w:val="FF0000"/>
        </w:rPr>
        <w:t>12:15-12:30</w:t>
      </w:r>
      <w:r>
        <w:rPr>
          <w:rFonts w:ascii="Comic Sans MS" w:hAnsi="Comic Sans MS"/>
          <w:b/>
        </w:rPr>
        <w:t>.</w:t>
      </w:r>
    </w:p>
    <w:p w:rsidR="00E87F01" w:rsidRDefault="00E87F01" w:rsidP="00EE281C">
      <w:pPr>
        <w:tabs>
          <w:tab w:val="left" w:pos="1845"/>
        </w:tabs>
        <w:rPr>
          <w:rFonts w:ascii="Comic Sans MS" w:hAnsi="Comic Sans MS"/>
          <w:b/>
        </w:rPr>
      </w:pPr>
    </w:p>
    <w:p w:rsidR="00EE281C" w:rsidRPr="00EE281C" w:rsidRDefault="00E87F01" w:rsidP="00EE281C">
      <w:pPr>
        <w:tabs>
          <w:tab w:val="left" w:pos="1845"/>
        </w:tabs>
        <w:rPr>
          <w:rFonts w:ascii="Comic Sans MS" w:hAnsi="Comic Sans MS"/>
          <w:b/>
        </w:rPr>
      </w:pPr>
      <w:r>
        <w:rPr>
          <w:rFonts w:ascii="Comic Sans MS" w:hAnsi="Comic Sans MS"/>
          <w:noProof/>
          <w:lang w:eastAsia="en-GB"/>
        </w:rPr>
        <w:drawing>
          <wp:anchor distT="0" distB="0" distL="114300" distR="114300" simplePos="0" relativeHeight="251688960" behindDoc="0" locked="0" layoutInCell="1" allowOverlap="1">
            <wp:simplePos x="0" y="0"/>
            <wp:positionH relativeFrom="margin">
              <wp:posOffset>-123825</wp:posOffset>
            </wp:positionH>
            <wp:positionV relativeFrom="paragraph">
              <wp:posOffset>146050</wp:posOffset>
            </wp:positionV>
            <wp:extent cx="504825" cy="43273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307049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825" cy="432731"/>
                    </a:xfrm>
                    <a:prstGeom prst="rect">
                      <a:avLst/>
                    </a:prstGeom>
                  </pic:spPr>
                </pic:pic>
              </a:graphicData>
            </a:graphic>
            <wp14:sizeRelH relativeFrom="margin">
              <wp14:pctWidth>0</wp14:pctWidth>
            </wp14:sizeRelH>
            <wp14:sizeRelV relativeFrom="margin">
              <wp14:pctHeight>0</wp14:pctHeight>
            </wp14:sizeRelV>
          </wp:anchor>
        </w:drawing>
      </w:r>
    </w:p>
    <w:p w:rsidR="00EE281C" w:rsidRPr="00EE281C" w:rsidRDefault="00E87F01" w:rsidP="00EE281C">
      <w:pPr>
        <w:tabs>
          <w:tab w:val="left" w:pos="1845"/>
        </w:tabs>
        <w:rPr>
          <w:rFonts w:ascii="Comic Sans MS" w:hAnsi="Comic Sans MS"/>
          <w:b/>
          <w:color w:val="FF0000"/>
        </w:rPr>
      </w:pPr>
      <w:r>
        <w:rPr>
          <w:rFonts w:ascii="Comic Sans MS" w:hAnsi="Comic Sans MS"/>
          <w:b/>
          <w:color w:val="FF0000"/>
        </w:rPr>
        <w:t xml:space="preserve">       </w:t>
      </w:r>
      <w:r w:rsidR="00EE281C" w:rsidRPr="00EE281C">
        <w:rPr>
          <w:rFonts w:ascii="Comic Sans MS" w:hAnsi="Comic Sans MS"/>
          <w:b/>
          <w:color w:val="FF0000"/>
        </w:rPr>
        <w:t>Winter Clothing</w:t>
      </w:r>
    </w:p>
    <w:p w:rsidR="00E87F01" w:rsidRPr="00FA5D5E" w:rsidRDefault="00EE281C" w:rsidP="00EE281C">
      <w:pPr>
        <w:tabs>
          <w:tab w:val="left" w:pos="1845"/>
        </w:tabs>
        <w:rPr>
          <w:rFonts w:ascii="Comic Sans MS" w:hAnsi="Comic Sans MS"/>
        </w:rPr>
      </w:pPr>
      <w:r w:rsidRPr="00EE281C">
        <w:rPr>
          <w:rFonts w:ascii="Comic Sans MS" w:hAnsi="Comic Sans MS"/>
        </w:rPr>
        <w:t xml:space="preserve">As we </w:t>
      </w:r>
      <w:r>
        <w:rPr>
          <w:rFonts w:ascii="Comic Sans MS" w:hAnsi="Comic Sans MS"/>
        </w:rPr>
        <w:t xml:space="preserve">are outdoors everyday can </w:t>
      </w:r>
      <w:r w:rsidRPr="00EE281C">
        <w:rPr>
          <w:rFonts w:ascii="Comic Sans MS" w:hAnsi="Comic Sans MS"/>
        </w:rPr>
        <w:t xml:space="preserve">we ask you to remember to send your child to nursery wearing warm and suitable clothing such as hats, gloves and boots </w:t>
      </w:r>
      <w:proofErr w:type="gramStart"/>
      <w:r w:rsidRPr="00EE281C">
        <w:rPr>
          <w:rFonts w:ascii="Comic Sans MS" w:hAnsi="Comic Sans MS"/>
        </w:rPr>
        <w:t>etc.</w:t>
      </w:r>
      <w:proofErr w:type="gramEnd"/>
      <w:r w:rsidR="0097389E">
        <w:rPr>
          <w:rFonts w:ascii="Comic Sans MS" w:hAnsi="Comic Sans MS"/>
        </w:rPr>
        <w:t xml:space="preserve"> Also due to the virus we require to have windows open</w:t>
      </w:r>
      <w:r w:rsidR="001A13CF">
        <w:rPr>
          <w:rFonts w:ascii="Comic Sans MS" w:hAnsi="Comic Sans MS"/>
        </w:rPr>
        <w:t xml:space="preserve"> all day</w:t>
      </w:r>
      <w:r w:rsidR="0097389E">
        <w:rPr>
          <w:rFonts w:ascii="Comic Sans MS" w:hAnsi="Comic Sans MS"/>
        </w:rPr>
        <w:t xml:space="preserve"> in the playroom for ventilation so can you please ensure your child has layers on for warmth. </w:t>
      </w:r>
    </w:p>
    <w:p w:rsidR="00E87F01" w:rsidRDefault="00E87F01" w:rsidP="00EE281C">
      <w:pPr>
        <w:tabs>
          <w:tab w:val="left" w:pos="1845"/>
        </w:tabs>
        <w:rPr>
          <w:rFonts w:ascii="Comic Sans MS" w:hAnsi="Comic Sans MS"/>
          <w:color w:val="FF0000"/>
        </w:rPr>
      </w:pPr>
    </w:p>
    <w:p w:rsidR="00E87F01" w:rsidRDefault="00E87F01" w:rsidP="00EE281C">
      <w:pPr>
        <w:tabs>
          <w:tab w:val="left" w:pos="1845"/>
        </w:tabs>
        <w:rPr>
          <w:rFonts w:ascii="Comic Sans MS" w:hAnsi="Comic Sans MS"/>
          <w:color w:val="FF0000"/>
        </w:rPr>
      </w:pPr>
      <w:r>
        <w:rPr>
          <w:rFonts w:ascii="Comic Sans MS" w:hAnsi="Comic Sans MS"/>
          <w:b/>
          <w:noProof/>
          <w:color w:val="FF0000"/>
          <w:lang w:eastAsia="en-GB"/>
        </w:rPr>
        <w:drawing>
          <wp:anchor distT="0" distB="0" distL="114300" distR="114300" simplePos="0" relativeHeight="251689984" behindDoc="0" locked="0" layoutInCell="1" allowOverlap="1">
            <wp:simplePos x="0" y="0"/>
            <wp:positionH relativeFrom="margin">
              <wp:posOffset>-266065</wp:posOffset>
            </wp:positionH>
            <wp:positionV relativeFrom="paragraph">
              <wp:posOffset>126365</wp:posOffset>
            </wp:positionV>
            <wp:extent cx="629626"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491390_64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9626" cy="419100"/>
                    </a:xfrm>
                    <a:prstGeom prst="rect">
                      <a:avLst/>
                    </a:prstGeom>
                  </pic:spPr>
                </pic:pic>
              </a:graphicData>
            </a:graphic>
            <wp14:sizeRelH relativeFrom="margin">
              <wp14:pctWidth>0</wp14:pctWidth>
            </wp14:sizeRelH>
            <wp14:sizeRelV relativeFrom="margin">
              <wp14:pctHeight>0</wp14:pctHeight>
            </wp14:sizeRelV>
          </wp:anchor>
        </w:drawing>
      </w:r>
    </w:p>
    <w:p w:rsidR="00EE281C" w:rsidRPr="00B03E35" w:rsidRDefault="00EE281C" w:rsidP="00EE281C">
      <w:pPr>
        <w:tabs>
          <w:tab w:val="left" w:pos="1845"/>
        </w:tabs>
        <w:rPr>
          <w:rFonts w:ascii="Comic Sans MS" w:hAnsi="Comic Sans MS"/>
          <w:b/>
          <w:color w:val="FF0000"/>
        </w:rPr>
      </w:pPr>
      <w:r w:rsidRPr="00B03E35">
        <w:rPr>
          <w:rFonts w:ascii="Comic Sans MS" w:hAnsi="Comic Sans MS"/>
          <w:b/>
          <w:noProof/>
          <w:color w:val="FF0000"/>
          <w:lang w:eastAsia="en-GB"/>
        </w:rPr>
        <w:drawing>
          <wp:anchor distT="0" distB="0" distL="114300" distR="114300" simplePos="0" relativeHeight="251686912" behindDoc="0" locked="0" layoutInCell="1" allowOverlap="1">
            <wp:simplePos x="0" y="0"/>
            <wp:positionH relativeFrom="column">
              <wp:posOffset>85725</wp:posOffset>
            </wp:positionH>
            <wp:positionV relativeFrom="paragraph">
              <wp:posOffset>143510</wp:posOffset>
            </wp:positionV>
            <wp:extent cx="9525"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1].gif"/>
                    <pic:cNvPicPr/>
                  </pic:nvPicPr>
                  <pic:blipFill>
                    <a:blip r:embed="rId16"/>
                    <a:stretch>
                      <a:fillRect/>
                    </a:stretch>
                  </pic:blipFill>
                  <pic:spPr>
                    <a:xfrm>
                      <a:off x="0" y="0"/>
                      <a:ext cx="9525" cy="9525"/>
                    </a:xfrm>
                    <a:prstGeom prst="rect">
                      <a:avLst/>
                    </a:prstGeom>
                  </pic:spPr>
                </pic:pic>
              </a:graphicData>
            </a:graphic>
          </wp:anchor>
        </w:drawing>
      </w:r>
      <w:r w:rsidR="00E87F01">
        <w:rPr>
          <w:rFonts w:ascii="Comic Sans MS" w:hAnsi="Comic Sans MS"/>
          <w:b/>
          <w:color w:val="FF0000"/>
        </w:rPr>
        <w:t xml:space="preserve">      </w:t>
      </w:r>
      <w:r w:rsidRPr="00B03E35">
        <w:rPr>
          <w:rFonts w:ascii="Comic Sans MS" w:hAnsi="Comic Sans MS"/>
          <w:b/>
          <w:color w:val="FF0000"/>
        </w:rPr>
        <w:t>Twitter</w:t>
      </w:r>
    </w:p>
    <w:p w:rsidR="00EE281C" w:rsidRPr="00EE281C" w:rsidRDefault="00E87F01" w:rsidP="00EE281C">
      <w:pPr>
        <w:tabs>
          <w:tab w:val="left" w:pos="1845"/>
        </w:tabs>
        <w:rPr>
          <w:rFonts w:ascii="Comic Sans MS" w:hAnsi="Comic Sans MS"/>
        </w:rPr>
      </w:pPr>
      <w:r>
        <w:rPr>
          <w:rFonts w:ascii="Comic Sans MS" w:hAnsi="Comic Sans MS"/>
        </w:rPr>
        <w:t xml:space="preserve">We </w:t>
      </w:r>
      <w:r w:rsidR="00EE281C" w:rsidRPr="00EE281C">
        <w:rPr>
          <w:rFonts w:ascii="Comic Sans MS" w:hAnsi="Comic Sans MS"/>
        </w:rPr>
        <w:t xml:space="preserve">update our Twitter page regularly so please follow us to see what your children get up to in nursery! </w:t>
      </w:r>
      <w:r w:rsidR="00EE281C" w:rsidRPr="00E87F01">
        <w:rPr>
          <w:rFonts w:ascii="Comic Sans MS" w:hAnsi="Comic Sans MS"/>
          <w:b/>
          <w:color w:val="FF0000"/>
        </w:rPr>
        <w:t>@</w:t>
      </w:r>
      <w:proofErr w:type="spellStart"/>
      <w:r w:rsidR="00EE281C" w:rsidRPr="00E87F01">
        <w:rPr>
          <w:rFonts w:ascii="Comic Sans MS" w:hAnsi="Comic Sans MS"/>
          <w:b/>
          <w:color w:val="FF0000"/>
        </w:rPr>
        <w:t>SteppsNursery</w:t>
      </w:r>
      <w:proofErr w:type="spellEnd"/>
    </w:p>
    <w:p w:rsidR="00EE281C" w:rsidRDefault="00EE281C" w:rsidP="003811E9">
      <w:pPr>
        <w:tabs>
          <w:tab w:val="left" w:pos="1845"/>
        </w:tabs>
        <w:rPr>
          <w:rFonts w:ascii="Comic Sans MS" w:hAnsi="Comic Sans MS"/>
          <w:b/>
        </w:rPr>
      </w:pPr>
    </w:p>
    <w:p w:rsidR="00FA5D5E" w:rsidRDefault="00FA5D5E" w:rsidP="003811E9">
      <w:pPr>
        <w:tabs>
          <w:tab w:val="left" w:pos="1845"/>
        </w:tabs>
        <w:rPr>
          <w:rFonts w:ascii="Comic Sans MS" w:hAnsi="Comic Sans MS"/>
          <w:b/>
        </w:rPr>
      </w:pPr>
    </w:p>
    <w:p w:rsidR="00FA5D5E" w:rsidRDefault="00FA5D5E" w:rsidP="003811E9">
      <w:pPr>
        <w:tabs>
          <w:tab w:val="left" w:pos="1845"/>
        </w:tabs>
        <w:rPr>
          <w:rFonts w:ascii="Comic Sans MS" w:hAnsi="Comic Sans MS"/>
          <w:b/>
        </w:rPr>
      </w:pPr>
    </w:p>
    <w:p w:rsidR="00FA5D5E" w:rsidRDefault="00FA5D5E" w:rsidP="003811E9">
      <w:pPr>
        <w:tabs>
          <w:tab w:val="left" w:pos="1845"/>
        </w:tabs>
        <w:rPr>
          <w:rFonts w:ascii="Comic Sans MS" w:hAnsi="Comic Sans MS"/>
          <w:b/>
        </w:rPr>
      </w:pPr>
    </w:p>
    <w:p w:rsidR="00FA5D5E" w:rsidRDefault="00FA5D5E" w:rsidP="003811E9">
      <w:pPr>
        <w:tabs>
          <w:tab w:val="left" w:pos="1845"/>
        </w:tabs>
        <w:rPr>
          <w:rFonts w:ascii="Comic Sans MS" w:hAnsi="Comic Sans MS"/>
          <w:b/>
        </w:rPr>
      </w:pPr>
    </w:p>
    <w:p w:rsidR="00FA5D5E" w:rsidRDefault="00FA5D5E" w:rsidP="003811E9">
      <w:pPr>
        <w:tabs>
          <w:tab w:val="left" w:pos="1845"/>
        </w:tabs>
        <w:rPr>
          <w:rFonts w:ascii="Comic Sans MS" w:hAnsi="Comic Sans MS"/>
          <w:b/>
        </w:rPr>
      </w:pPr>
    </w:p>
    <w:p w:rsidR="00EE281C" w:rsidRPr="00EE281C" w:rsidRDefault="00E87F01" w:rsidP="003811E9">
      <w:pPr>
        <w:tabs>
          <w:tab w:val="left" w:pos="1845"/>
        </w:tabs>
        <w:rPr>
          <w:rFonts w:ascii="Comic Sans MS" w:hAnsi="Comic Sans MS"/>
        </w:rPr>
      </w:pPr>
      <w:r>
        <w:rPr>
          <w:rFonts w:ascii="Comic Sans MS" w:hAnsi="Comic Sans MS"/>
          <w:b/>
          <w:noProof/>
          <w:color w:val="FF0000"/>
          <w:lang w:eastAsia="en-GB"/>
        </w:rPr>
        <w:lastRenderedPageBreak/>
        <w:drawing>
          <wp:anchor distT="0" distB="0" distL="114300" distR="114300" simplePos="0" relativeHeight="251691008" behindDoc="0" locked="0" layoutInCell="1" allowOverlap="1">
            <wp:simplePos x="0" y="0"/>
            <wp:positionH relativeFrom="margin">
              <wp:posOffset>-247015</wp:posOffset>
            </wp:positionH>
            <wp:positionV relativeFrom="paragraph">
              <wp:posOffset>316865</wp:posOffset>
            </wp:positionV>
            <wp:extent cx="884470" cy="5527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awberry-Download-PN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4470" cy="552769"/>
                    </a:xfrm>
                    <a:prstGeom prst="rect">
                      <a:avLst/>
                    </a:prstGeom>
                  </pic:spPr>
                </pic:pic>
              </a:graphicData>
            </a:graphic>
            <wp14:sizeRelH relativeFrom="margin">
              <wp14:pctWidth>0</wp14:pctWidth>
            </wp14:sizeRelH>
            <wp14:sizeRelV relativeFrom="margin">
              <wp14:pctHeight>0</wp14:pctHeight>
            </wp14:sizeRelV>
          </wp:anchor>
        </w:drawing>
      </w:r>
    </w:p>
    <w:p w:rsidR="00E87F01" w:rsidRDefault="00E87F01" w:rsidP="00EE281C">
      <w:pPr>
        <w:rPr>
          <w:rFonts w:ascii="Comic Sans MS" w:hAnsi="Comic Sans MS"/>
          <w:b/>
          <w:color w:val="FF0000"/>
        </w:rPr>
      </w:pPr>
      <w:r>
        <w:rPr>
          <w:rFonts w:ascii="Comic Sans MS" w:hAnsi="Comic Sans MS"/>
          <w:b/>
          <w:color w:val="FF0000"/>
        </w:rPr>
        <w:t xml:space="preserve">      </w:t>
      </w:r>
    </w:p>
    <w:p w:rsidR="00EE281C" w:rsidRPr="00EE281C" w:rsidRDefault="00E87F01" w:rsidP="00EE281C">
      <w:pPr>
        <w:rPr>
          <w:rFonts w:ascii="Comic Sans MS" w:hAnsi="Comic Sans MS"/>
          <w:b/>
          <w:color w:val="FF0000"/>
        </w:rPr>
      </w:pPr>
      <w:r>
        <w:rPr>
          <w:rFonts w:ascii="Comic Sans MS" w:hAnsi="Comic Sans MS"/>
          <w:b/>
          <w:color w:val="FF0000"/>
        </w:rPr>
        <w:t xml:space="preserve">           </w:t>
      </w:r>
      <w:r w:rsidR="00EE281C" w:rsidRPr="00EE281C">
        <w:rPr>
          <w:rFonts w:ascii="Comic Sans MS" w:hAnsi="Comic Sans MS"/>
          <w:b/>
          <w:color w:val="FF0000"/>
        </w:rPr>
        <w:t>Donation</w:t>
      </w:r>
    </w:p>
    <w:p w:rsidR="003811E9" w:rsidRDefault="00EE281C" w:rsidP="00EE281C">
      <w:pPr>
        <w:rPr>
          <w:rFonts w:ascii="Comic Sans MS" w:hAnsi="Comic Sans MS"/>
        </w:rPr>
      </w:pPr>
      <w:r w:rsidRPr="00EE281C">
        <w:rPr>
          <w:rFonts w:ascii="Comic Sans MS" w:hAnsi="Comic Sans MS"/>
        </w:rPr>
        <w:t>Your weekly donation of £3.00 helps us to purchase a varied and exciting snack for your child as well as nursery resources throughout the year. As always your healthy donations to the snack table are more than welcome!</w:t>
      </w:r>
      <w:r>
        <w:rPr>
          <w:rFonts w:ascii="Comic Sans MS" w:hAnsi="Comic Sans MS"/>
        </w:rPr>
        <w:t xml:space="preserve"> </w:t>
      </w:r>
    </w:p>
    <w:p w:rsidR="00B03E35" w:rsidRDefault="00B03E35" w:rsidP="00EE281C">
      <w:pPr>
        <w:rPr>
          <w:rFonts w:ascii="Comic Sans MS" w:hAnsi="Comic Sans MS"/>
        </w:rPr>
      </w:pPr>
    </w:p>
    <w:p w:rsidR="00E80A93" w:rsidRDefault="00E80A93" w:rsidP="00B03E35">
      <w:pPr>
        <w:rPr>
          <w:rFonts w:ascii="Comic Sans MS" w:hAnsi="Comic Sans MS"/>
        </w:rPr>
      </w:pPr>
      <w:r>
        <w:rPr>
          <w:rFonts w:ascii="Comic Sans MS" w:hAnsi="Comic Sans MS"/>
          <w:noProof/>
          <w:lang w:eastAsia="en-GB"/>
        </w:rPr>
        <w:drawing>
          <wp:anchor distT="0" distB="0" distL="114300" distR="114300" simplePos="0" relativeHeight="251692032" behindDoc="0" locked="0" layoutInCell="1" allowOverlap="1">
            <wp:simplePos x="0" y="0"/>
            <wp:positionH relativeFrom="margin">
              <wp:posOffset>-219075</wp:posOffset>
            </wp:positionH>
            <wp:positionV relativeFrom="paragraph">
              <wp:posOffset>132080</wp:posOffset>
            </wp:positionV>
            <wp:extent cx="655537" cy="4699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24px-Book3.sv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5537" cy="469900"/>
                    </a:xfrm>
                    <a:prstGeom prst="rect">
                      <a:avLst/>
                    </a:prstGeom>
                  </pic:spPr>
                </pic:pic>
              </a:graphicData>
            </a:graphic>
            <wp14:sizeRelH relativeFrom="margin">
              <wp14:pctWidth>0</wp14:pctWidth>
            </wp14:sizeRelH>
            <wp14:sizeRelV relativeFrom="margin">
              <wp14:pctHeight>0</wp14:pctHeight>
            </wp14:sizeRelV>
          </wp:anchor>
        </w:drawing>
      </w:r>
    </w:p>
    <w:p w:rsidR="00B03E35" w:rsidRPr="00B03E35" w:rsidRDefault="00E80A93" w:rsidP="00B03E35">
      <w:pPr>
        <w:rPr>
          <w:rFonts w:ascii="Comic Sans MS" w:hAnsi="Comic Sans MS"/>
          <w:b/>
          <w:color w:val="FF0000"/>
        </w:rPr>
      </w:pPr>
      <w:r>
        <w:rPr>
          <w:rFonts w:ascii="Comic Sans MS" w:hAnsi="Comic Sans MS"/>
        </w:rPr>
        <w:t xml:space="preserve">            </w:t>
      </w:r>
      <w:r w:rsidR="00B03E35">
        <w:rPr>
          <w:rFonts w:ascii="Comic Sans MS" w:hAnsi="Comic Sans MS"/>
        </w:rPr>
        <w:t xml:space="preserve"> </w:t>
      </w:r>
      <w:r w:rsidR="00B03E35" w:rsidRPr="00B03E35">
        <w:rPr>
          <w:rFonts w:ascii="Comic Sans MS" w:hAnsi="Comic Sans MS"/>
          <w:b/>
          <w:color w:val="FF0000"/>
        </w:rPr>
        <w:t>Learning Journals</w:t>
      </w:r>
    </w:p>
    <w:p w:rsidR="00B03E35" w:rsidRPr="00B03E35" w:rsidRDefault="00B03E35" w:rsidP="00B03E35">
      <w:pPr>
        <w:rPr>
          <w:rFonts w:ascii="Comic Sans MS" w:hAnsi="Comic Sans MS"/>
        </w:rPr>
      </w:pPr>
      <w:r w:rsidRPr="00B03E35">
        <w:rPr>
          <w:rFonts w:ascii="Comic Sans MS" w:hAnsi="Comic Sans MS"/>
        </w:rPr>
        <w:t>Just a reminder that you can access your child’s learning journal as this will provide an insight into your child’s learning at nursery. There are some great photographs of the children and opportunities for you to add your own comments.</w:t>
      </w:r>
      <w:r w:rsidR="00E80A93">
        <w:rPr>
          <w:rFonts w:ascii="Comic Sans MS" w:hAnsi="Comic Sans MS"/>
        </w:rPr>
        <w:t xml:space="preserve"> </w:t>
      </w:r>
      <w:r w:rsidR="001A13CF">
        <w:rPr>
          <w:rFonts w:ascii="Comic Sans MS" w:hAnsi="Comic Sans MS"/>
        </w:rPr>
        <w:t xml:space="preserve">You can also now add your child’s </w:t>
      </w:r>
      <w:r w:rsidR="00E80A93">
        <w:rPr>
          <w:rFonts w:ascii="Comic Sans MS" w:hAnsi="Comic Sans MS"/>
        </w:rPr>
        <w:t xml:space="preserve">learning from home. </w:t>
      </w:r>
      <w:r w:rsidRPr="00B03E35">
        <w:rPr>
          <w:rFonts w:ascii="Comic Sans MS" w:hAnsi="Comic Sans MS"/>
        </w:rPr>
        <w:t>Thank you so much to all parents who have already accessed the system.</w:t>
      </w:r>
    </w:p>
    <w:p w:rsidR="001574B3" w:rsidRPr="001574B3" w:rsidRDefault="00B03E35">
      <w:pPr>
        <w:rPr>
          <w:rFonts w:ascii="Comic Sans MS" w:hAnsi="Comic Sans MS"/>
        </w:rPr>
      </w:pPr>
      <w:r w:rsidRPr="00B03E35">
        <w:rPr>
          <w:rFonts w:ascii="Comic Sans MS" w:hAnsi="Comic Sans MS"/>
        </w:rPr>
        <w:t>If you have not yet been added to the system, please leave your full name and email address with staff.</w:t>
      </w:r>
    </w:p>
    <w:p w:rsidR="00E80A93" w:rsidRDefault="00E80A93">
      <w:pPr>
        <w:rPr>
          <w:rFonts w:ascii="Comic Sans MS" w:hAnsi="Comic Sans MS"/>
          <w:b/>
          <w:color w:val="FF0000"/>
        </w:rPr>
      </w:pPr>
      <w:r>
        <w:rPr>
          <w:rFonts w:ascii="Comic Sans MS" w:hAnsi="Comic Sans MS"/>
          <w:b/>
          <w:noProof/>
          <w:color w:val="FF0000"/>
          <w:lang w:eastAsia="en-GB"/>
        </w:rPr>
        <w:drawing>
          <wp:anchor distT="0" distB="0" distL="114300" distR="114300" simplePos="0" relativeHeight="251693056" behindDoc="0" locked="0" layoutInCell="1" allowOverlap="1">
            <wp:simplePos x="0" y="0"/>
            <wp:positionH relativeFrom="margin">
              <wp:posOffset>-152400</wp:posOffset>
            </wp:positionH>
            <wp:positionV relativeFrom="paragraph">
              <wp:posOffset>327660</wp:posOffset>
            </wp:positionV>
            <wp:extent cx="638175" cy="552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529345425953[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8175" cy="552450"/>
                    </a:xfrm>
                    <a:prstGeom prst="rect">
                      <a:avLst/>
                    </a:prstGeom>
                  </pic:spPr>
                </pic:pic>
              </a:graphicData>
            </a:graphic>
            <wp14:sizeRelH relativeFrom="margin">
              <wp14:pctWidth>0</wp14:pctWidth>
            </wp14:sizeRelH>
            <wp14:sizeRelV relativeFrom="margin">
              <wp14:pctHeight>0</wp14:pctHeight>
            </wp14:sizeRelV>
          </wp:anchor>
        </w:drawing>
      </w:r>
    </w:p>
    <w:p w:rsidR="00E80A93" w:rsidRDefault="00E80A93">
      <w:pPr>
        <w:rPr>
          <w:rFonts w:ascii="Comic Sans MS" w:hAnsi="Comic Sans MS"/>
          <w:b/>
          <w:color w:val="FF0000"/>
        </w:rPr>
      </w:pPr>
    </w:p>
    <w:p w:rsidR="0097389E" w:rsidRDefault="00E80A93">
      <w:pPr>
        <w:rPr>
          <w:rFonts w:ascii="Comic Sans MS" w:hAnsi="Comic Sans MS"/>
          <w:b/>
          <w:color w:val="FF0000"/>
        </w:rPr>
      </w:pPr>
      <w:r>
        <w:rPr>
          <w:rFonts w:ascii="Comic Sans MS" w:hAnsi="Comic Sans MS"/>
          <w:b/>
          <w:color w:val="FF0000"/>
        </w:rPr>
        <w:t xml:space="preserve">         </w:t>
      </w:r>
      <w:r w:rsidR="0097389E" w:rsidRPr="0097389E">
        <w:rPr>
          <w:rFonts w:ascii="Comic Sans MS" w:hAnsi="Comic Sans MS"/>
          <w:b/>
          <w:color w:val="FF0000"/>
        </w:rPr>
        <w:t>Lunches</w:t>
      </w:r>
    </w:p>
    <w:p w:rsidR="00E80A93" w:rsidRDefault="00E80A93">
      <w:pPr>
        <w:rPr>
          <w:rFonts w:ascii="Comic Sans MS" w:hAnsi="Comic Sans MS"/>
        </w:rPr>
      </w:pPr>
    </w:p>
    <w:p w:rsidR="00301730" w:rsidRPr="00301730" w:rsidRDefault="00301730">
      <w:pPr>
        <w:rPr>
          <w:rFonts w:ascii="Comic Sans MS" w:hAnsi="Comic Sans MS"/>
        </w:rPr>
      </w:pPr>
      <w:r w:rsidRPr="00301730">
        <w:rPr>
          <w:rFonts w:ascii="Comic Sans MS" w:hAnsi="Comic Sans MS"/>
        </w:rPr>
        <w:t xml:space="preserve">We understand not all children will enjoy the hot option provided at lunch however there is </w:t>
      </w:r>
      <w:r>
        <w:rPr>
          <w:rFonts w:ascii="Comic Sans MS" w:hAnsi="Comic Sans MS"/>
        </w:rPr>
        <w:t>always a choice of a sandwich. A dessert</w:t>
      </w:r>
      <w:r w:rsidR="008A283E">
        <w:rPr>
          <w:rFonts w:ascii="Comic Sans MS" w:hAnsi="Comic Sans MS"/>
        </w:rPr>
        <w:t xml:space="preserve"> of fruit/</w:t>
      </w:r>
      <w:r>
        <w:rPr>
          <w:rFonts w:ascii="Comic Sans MS" w:hAnsi="Comic Sans MS"/>
        </w:rPr>
        <w:t>yogurt</w:t>
      </w:r>
      <w:r w:rsidR="008A283E">
        <w:rPr>
          <w:rFonts w:ascii="Comic Sans MS" w:hAnsi="Comic Sans MS"/>
        </w:rPr>
        <w:t xml:space="preserve"> is provided t</w:t>
      </w:r>
      <w:r w:rsidR="00E80A93">
        <w:rPr>
          <w:rFonts w:ascii="Comic Sans MS" w:hAnsi="Comic Sans MS"/>
        </w:rPr>
        <w:t>hree times a week and a biscuit/cake</w:t>
      </w:r>
      <w:r w:rsidR="008A283E">
        <w:rPr>
          <w:rFonts w:ascii="Comic Sans MS" w:hAnsi="Comic Sans MS"/>
        </w:rPr>
        <w:t xml:space="preserve"> twice a week. </w:t>
      </w:r>
      <w:r w:rsidRPr="00301730">
        <w:rPr>
          <w:rFonts w:ascii="Comic Sans MS" w:hAnsi="Comic Sans MS"/>
        </w:rPr>
        <w:t xml:space="preserve">If neither </w:t>
      </w:r>
      <w:r>
        <w:rPr>
          <w:rFonts w:ascii="Comic Sans MS" w:hAnsi="Comic Sans MS"/>
        </w:rPr>
        <w:t xml:space="preserve">of these options appeal to your child </w:t>
      </w:r>
      <w:r w:rsidRPr="00301730">
        <w:rPr>
          <w:rFonts w:ascii="Comic Sans MS" w:hAnsi="Comic Sans MS"/>
        </w:rPr>
        <w:t>you are welcome to send</w:t>
      </w:r>
      <w:r w:rsidR="008A283E">
        <w:rPr>
          <w:rFonts w:ascii="Comic Sans MS" w:hAnsi="Comic Sans MS"/>
        </w:rPr>
        <w:t xml:space="preserve"> one</w:t>
      </w:r>
      <w:r w:rsidRPr="00301730">
        <w:rPr>
          <w:rFonts w:ascii="Comic Sans MS" w:hAnsi="Comic Sans MS"/>
        </w:rPr>
        <w:t xml:space="preserve"> </w:t>
      </w:r>
      <w:r>
        <w:rPr>
          <w:rFonts w:ascii="Comic Sans MS" w:hAnsi="Comic Sans MS"/>
        </w:rPr>
        <w:t xml:space="preserve">main course </w:t>
      </w:r>
      <w:r w:rsidRPr="00301730">
        <w:rPr>
          <w:rFonts w:ascii="Comic Sans MS" w:hAnsi="Comic Sans MS"/>
        </w:rPr>
        <w:t xml:space="preserve">and </w:t>
      </w:r>
      <w:r w:rsidR="008A283E">
        <w:rPr>
          <w:rFonts w:ascii="Comic Sans MS" w:hAnsi="Comic Sans MS"/>
        </w:rPr>
        <w:t xml:space="preserve">one </w:t>
      </w:r>
      <w:r w:rsidRPr="00301730">
        <w:rPr>
          <w:rFonts w:ascii="Comic Sans MS" w:hAnsi="Comic Sans MS"/>
        </w:rPr>
        <w:t>dessert.</w:t>
      </w:r>
      <w:r w:rsidR="008A283E">
        <w:rPr>
          <w:rFonts w:ascii="Comic Sans MS" w:hAnsi="Comic Sans MS"/>
        </w:rPr>
        <w:t xml:space="preserve"> If you are providing a lunch for your child please label it</w:t>
      </w:r>
      <w:r w:rsidR="00E80A93">
        <w:rPr>
          <w:rFonts w:ascii="Comic Sans MS" w:hAnsi="Comic Sans MS"/>
        </w:rPr>
        <w:t xml:space="preserve"> and place it in the box provided outside at the nursery door</w:t>
      </w:r>
      <w:r w:rsidR="008A283E">
        <w:rPr>
          <w:rFonts w:ascii="Comic Sans MS" w:hAnsi="Comic Sans MS"/>
        </w:rPr>
        <w:t>.</w:t>
      </w:r>
      <w:r w:rsidRPr="00301730">
        <w:rPr>
          <w:rFonts w:ascii="Comic Sans MS" w:hAnsi="Comic Sans MS"/>
        </w:rPr>
        <w:t xml:space="preserve"> Please </w:t>
      </w:r>
      <w:r>
        <w:rPr>
          <w:rFonts w:ascii="Comic Sans MS" w:hAnsi="Comic Sans MS"/>
        </w:rPr>
        <w:t>keep</w:t>
      </w:r>
      <w:r w:rsidRPr="00301730">
        <w:rPr>
          <w:rFonts w:ascii="Comic Sans MS" w:hAnsi="Comic Sans MS"/>
        </w:rPr>
        <w:t xml:space="preserve"> in mind we are a health promoting nursery. All food must be nut free due to allergies.</w:t>
      </w:r>
      <w:r w:rsidR="008A283E">
        <w:rPr>
          <w:rFonts w:ascii="Comic Sans MS" w:hAnsi="Comic Sans MS"/>
        </w:rPr>
        <w:t xml:space="preserve"> </w:t>
      </w:r>
    </w:p>
    <w:p w:rsidR="00E80A93" w:rsidRDefault="00E80A93">
      <w:pPr>
        <w:rPr>
          <w:rFonts w:ascii="Comic Sans MS" w:hAnsi="Comic Sans MS"/>
          <w:b/>
          <w:color w:val="FF0000"/>
        </w:rPr>
      </w:pPr>
    </w:p>
    <w:p w:rsidR="00FA5D5E" w:rsidRDefault="00FA5D5E">
      <w:pPr>
        <w:rPr>
          <w:rFonts w:ascii="Comic Sans MS" w:hAnsi="Comic Sans MS"/>
          <w:b/>
          <w:color w:val="FF0000"/>
        </w:rPr>
      </w:pPr>
    </w:p>
    <w:p w:rsidR="00FA5D5E" w:rsidRDefault="00FA5D5E">
      <w:pPr>
        <w:rPr>
          <w:rFonts w:ascii="Comic Sans MS" w:hAnsi="Comic Sans MS"/>
          <w:b/>
          <w:color w:val="FF0000"/>
        </w:rPr>
      </w:pPr>
    </w:p>
    <w:p w:rsidR="00FA5D5E" w:rsidRDefault="00FA5D5E">
      <w:pPr>
        <w:rPr>
          <w:rFonts w:ascii="Comic Sans MS" w:hAnsi="Comic Sans MS"/>
          <w:b/>
          <w:color w:val="FF0000"/>
        </w:rPr>
      </w:pPr>
    </w:p>
    <w:p w:rsidR="00FA5D5E" w:rsidRDefault="00FA5D5E">
      <w:pPr>
        <w:rPr>
          <w:rFonts w:ascii="Comic Sans MS" w:hAnsi="Comic Sans MS"/>
          <w:b/>
          <w:color w:val="FF0000"/>
        </w:rPr>
      </w:pPr>
    </w:p>
    <w:p w:rsidR="0022784D" w:rsidRDefault="0022784D">
      <w:pPr>
        <w:rPr>
          <w:rFonts w:ascii="Comic Sans MS" w:hAnsi="Comic Sans MS"/>
          <w:b/>
          <w:color w:val="FF0000"/>
        </w:rPr>
      </w:pPr>
      <w:r w:rsidRPr="0074244D">
        <w:rPr>
          <w:rFonts w:ascii="Comic Sans MS" w:hAnsi="Comic Sans MS"/>
          <w:noProof/>
          <w:lang w:eastAsia="en-GB"/>
        </w:rPr>
        <w:drawing>
          <wp:anchor distT="0" distB="0" distL="114300" distR="114300" simplePos="0" relativeHeight="251663360" behindDoc="0" locked="0" layoutInCell="1" allowOverlap="1" wp14:anchorId="01CA90E9" wp14:editId="5325E008">
            <wp:simplePos x="0" y="0"/>
            <wp:positionH relativeFrom="margin">
              <wp:align>left</wp:align>
            </wp:positionH>
            <wp:positionV relativeFrom="paragraph">
              <wp:posOffset>-495</wp:posOffset>
            </wp:positionV>
            <wp:extent cx="498763" cy="497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l[1].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8763" cy="497945"/>
                    </a:xfrm>
                    <a:prstGeom prst="rect">
                      <a:avLst/>
                    </a:prstGeom>
                  </pic:spPr>
                </pic:pic>
              </a:graphicData>
            </a:graphic>
            <wp14:sizeRelH relativeFrom="page">
              <wp14:pctWidth>0</wp14:pctWidth>
            </wp14:sizeRelH>
            <wp14:sizeRelV relativeFrom="page">
              <wp14:pctHeight>0</wp14:pctHeight>
            </wp14:sizeRelV>
          </wp:anchor>
        </w:drawing>
      </w:r>
    </w:p>
    <w:p w:rsidR="00573A78" w:rsidRDefault="00573A78">
      <w:pPr>
        <w:rPr>
          <w:rFonts w:ascii="Comic Sans MS" w:hAnsi="Comic Sans MS"/>
          <w:b/>
          <w:color w:val="FF0000"/>
        </w:rPr>
      </w:pPr>
    </w:p>
    <w:p w:rsidR="00FB3AC0" w:rsidRDefault="00FB3AC0">
      <w:pPr>
        <w:rPr>
          <w:rFonts w:ascii="Comic Sans MS" w:hAnsi="Comic Sans MS"/>
        </w:rPr>
      </w:pPr>
      <w:r w:rsidRPr="00FB3AC0">
        <w:rPr>
          <w:rFonts w:ascii="Comic Sans MS" w:hAnsi="Comic Sans MS"/>
          <w:b/>
          <w:color w:val="FF0000"/>
        </w:rPr>
        <w:t>Planner</w:t>
      </w:r>
    </w:p>
    <w:p w:rsidR="001574B3" w:rsidRDefault="00E80A93" w:rsidP="00F11F39">
      <w:pPr>
        <w:rPr>
          <w:rFonts w:ascii="Comic Sans MS" w:hAnsi="Comic Sans MS"/>
        </w:rPr>
      </w:pPr>
      <w:r>
        <w:rPr>
          <w:rFonts w:ascii="Comic Sans MS" w:hAnsi="Comic Sans MS"/>
        </w:rPr>
        <w:t>Our November/December planner</w:t>
      </w:r>
      <w:r w:rsidR="002A6E45">
        <w:rPr>
          <w:rFonts w:ascii="Comic Sans MS" w:hAnsi="Comic Sans MS"/>
        </w:rPr>
        <w:t xml:space="preserve"> </w:t>
      </w:r>
      <w:r w:rsidR="004B1FE0">
        <w:rPr>
          <w:rFonts w:ascii="Comic Sans MS" w:hAnsi="Comic Sans MS"/>
        </w:rPr>
        <w:t>is</w:t>
      </w:r>
      <w:r w:rsidR="001072DF" w:rsidRPr="0074244D">
        <w:rPr>
          <w:rFonts w:ascii="Comic Sans MS" w:hAnsi="Comic Sans MS"/>
        </w:rPr>
        <w:t xml:space="preserve"> now on display in the nur</w:t>
      </w:r>
      <w:r w:rsidR="00E770F8">
        <w:rPr>
          <w:rFonts w:ascii="Comic Sans MS" w:hAnsi="Comic Sans MS"/>
        </w:rPr>
        <w:t xml:space="preserve">sery foyer. </w:t>
      </w:r>
      <w:r w:rsidR="00C0508D">
        <w:rPr>
          <w:rFonts w:ascii="Comic Sans MS" w:hAnsi="Comic Sans MS"/>
        </w:rPr>
        <w:t>The children</w:t>
      </w:r>
      <w:r w:rsidR="00E770F8">
        <w:rPr>
          <w:rFonts w:ascii="Comic Sans MS" w:hAnsi="Comic Sans MS"/>
        </w:rPr>
        <w:t xml:space="preserve"> have been super busy this term and</w:t>
      </w:r>
      <w:r w:rsidR="00C0508D">
        <w:rPr>
          <w:rFonts w:ascii="Comic Sans MS" w:hAnsi="Comic Sans MS"/>
        </w:rPr>
        <w:t xml:space="preserve"> have been enjoying going on autumn walks lo</w:t>
      </w:r>
      <w:r w:rsidR="006A6A4D">
        <w:rPr>
          <w:rFonts w:ascii="Comic Sans MS" w:hAnsi="Comic Sans MS"/>
        </w:rPr>
        <w:t>oking at and collecting leaves.</w:t>
      </w:r>
      <w:r w:rsidR="00E770F8">
        <w:rPr>
          <w:rFonts w:ascii="Comic Sans MS" w:hAnsi="Comic Sans MS"/>
        </w:rPr>
        <w:t xml:space="preserve"> We hav</w:t>
      </w:r>
      <w:r w:rsidR="004D0935">
        <w:rPr>
          <w:rFonts w:ascii="Comic Sans MS" w:hAnsi="Comic Sans MS"/>
        </w:rPr>
        <w:t xml:space="preserve">e also been </w:t>
      </w:r>
      <w:r w:rsidR="00E770F8">
        <w:rPr>
          <w:rFonts w:ascii="Comic Sans MS" w:hAnsi="Comic Sans MS"/>
        </w:rPr>
        <w:t>exploring different styles of dance, listening to various stories, learning about fire safety during mars</w:t>
      </w:r>
      <w:r w:rsidR="004D0935">
        <w:rPr>
          <w:rFonts w:ascii="Comic Sans MS" w:hAnsi="Comic Sans MS"/>
        </w:rPr>
        <w:t xml:space="preserve">hmallow toasting and much more! </w:t>
      </w:r>
      <w:r w:rsidR="00E770F8" w:rsidRPr="00E770F8">
        <w:rPr>
          <w:rFonts w:ascii="Comic Sans MS" w:hAnsi="Comic Sans MS"/>
        </w:rPr>
        <w:t>For the second half of term 2 we will shift our focus towards Christmas.</w:t>
      </w:r>
      <w:r w:rsidR="004D0935">
        <w:rPr>
          <w:rFonts w:ascii="Comic Sans MS" w:hAnsi="Comic Sans MS"/>
        </w:rPr>
        <w:t xml:space="preserve"> The children will take part in various Christmas activities, they will help to create our Christmas shop, decorate our tree, make their Christmas lists</w:t>
      </w:r>
      <w:r w:rsidR="001574B3">
        <w:rPr>
          <w:rFonts w:ascii="Comic Sans MS" w:hAnsi="Comic Sans MS"/>
        </w:rPr>
        <w:t>, make various Christmas art</w:t>
      </w:r>
      <w:r w:rsidR="004D0935">
        <w:rPr>
          <w:rFonts w:ascii="Comic Sans MS" w:hAnsi="Comic Sans MS"/>
        </w:rPr>
        <w:t xml:space="preserve"> and learn about the Christmas story.</w:t>
      </w:r>
      <w:r w:rsidR="001574B3">
        <w:rPr>
          <w:rFonts w:ascii="Comic Sans MS" w:hAnsi="Comic Sans MS"/>
        </w:rPr>
        <w:t xml:space="preserve"> Unfortunately this year due to the virus we are unable to have parents in to help with activities and wrapping presents etc. If you have anything you would like to hand in for Christmas it would be greatly appreciated. </w:t>
      </w:r>
    </w:p>
    <w:p w:rsidR="0045021C" w:rsidRDefault="00E770F8" w:rsidP="00F11F39">
      <w:pPr>
        <w:rPr>
          <w:rFonts w:ascii="Comic Sans MS" w:hAnsi="Comic Sans MS"/>
        </w:rPr>
      </w:pPr>
      <w:r>
        <w:rPr>
          <w:rFonts w:ascii="Comic Sans MS" w:hAnsi="Comic Sans MS"/>
        </w:rPr>
        <w:t xml:space="preserve">Our SHANARRI </w:t>
      </w:r>
      <w:r w:rsidRPr="00E770F8">
        <w:rPr>
          <w:rFonts w:ascii="Comic Sans MS" w:hAnsi="Comic Sans MS"/>
        </w:rPr>
        <w:t>focus</w:t>
      </w:r>
      <w:r>
        <w:rPr>
          <w:rFonts w:ascii="Comic Sans MS" w:hAnsi="Comic Sans MS"/>
        </w:rPr>
        <w:t xml:space="preserve"> for</w:t>
      </w:r>
      <w:r w:rsidRPr="00E770F8">
        <w:rPr>
          <w:rFonts w:ascii="Comic Sans MS" w:hAnsi="Comic Sans MS"/>
        </w:rPr>
        <w:t xml:space="preserve"> this term is ‘nurtured’. Here in the nursery we are committed to valuing the children’s ideas and opinions. We encourage the children to talk, listen and make healthy choices for themselves. As well as recognising and rewarding their achievements</w:t>
      </w:r>
    </w:p>
    <w:p w:rsidR="004D0935" w:rsidRPr="004D0935" w:rsidRDefault="004D0935" w:rsidP="00F11F39">
      <w:pPr>
        <w:rPr>
          <w:rFonts w:ascii="Comic Sans MS" w:hAnsi="Comic Sans MS"/>
        </w:rPr>
      </w:pPr>
    </w:p>
    <w:p w:rsidR="0045021C" w:rsidRDefault="00E80A93" w:rsidP="00F11F39">
      <w:pPr>
        <w:rPr>
          <w:rFonts w:ascii="Comic Sans MS" w:hAnsi="Comic Sans MS"/>
          <w:b/>
          <w:color w:val="FF0000"/>
        </w:rPr>
      </w:pPr>
      <w:r w:rsidRPr="0074244D">
        <w:rPr>
          <w:rFonts w:ascii="Comic Sans MS" w:hAnsi="Comic Sans MS"/>
          <w:noProof/>
          <w:lang w:eastAsia="en-GB"/>
        </w:rPr>
        <w:drawing>
          <wp:anchor distT="0" distB="0" distL="114300" distR="114300" simplePos="0" relativeHeight="251672576" behindDoc="0" locked="0" layoutInCell="1" allowOverlap="1" wp14:anchorId="5066B4D6" wp14:editId="0F344E89">
            <wp:simplePos x="0" y="0"/>
            <wp:positionH relativeFrom="margin">
              <wp:posOffset>-34925</wp:posOffset>
            </wp:positionH>
            <wp:positionV relativeFrom="paragraph">
              <wp:posOffset>97790</wp:posOffset>
            </wp:positionV>
            <wp:extent cx="425302" cy="42530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lendar-300x30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302" cy="425302"/>
                    </a:xfrm>
                    <a:prstGeom prst="rect">
                      <a:avLst/>
                    </a:prstGeom>
                  </pic:spPr>
                </pic:pic>
              </a:graphicData>
            </a:graphic>
            <wp14:sizeRelH relativeFrom="page">
              <wp14:pctWidth>0</wp14:pctWidth>
            </wp14:sizeRelH>
            <wp14:sizeRelV relativeFrom="page">
              <wp14:pctHeight>0</wp14:pctHeight>
            </wp14:sizeRelV>
          </wp:anchor>
        </w:drawing>
      </w:r>
    </w:p>
    <w:p w:rsidR="0097389E" w:rsidRDefault="0097389E" w:rsidP="00F11F39">
      <w:pPr>
        <w:rPr>
          <w:rFonts w:ascii="Comic Sans MS" w:hAnsi="Comic Sans MS"/>
          <w:b/>
          <w:color w:val="FF0000"/>
        </w:rPr>
      </w:pPr>
    </w:p>
    <w:p w:rsidR="00F11F39" w:rsidRDefault="00F11F39" w:rsidP="00F11F39">
      <w:pPr>
        <w:rPr>
          <w:rFonts w:ascii="Comic Sans MS" w:hAnsi="Comic Sans MS"/>
          <w:color w:val="FF0000"/>
        </w:rPr>
      </w:pPr>
      <w:r w:rsidRPr="00DF2238">
        <w:rPr>
          <w:rFonts w:ascii="Comic Sans MS" w:hAnsi="Comic Sans MS"/>
          <w:b/>
          <w:color w:val="FF0000"/>
        </w:rPr>
        <w:t>Dates for the diary!</w:t>
      </w:r>
      <w:r w:rsidRPr="00DF2238">
        <w:rPr>
          <w:rFonts w:ascii="Comic Sans MS" w:hAnsi="Comic Sans MS"/>
          <w:color w:val="FF0000"/>
        </w:rPr>
        <w:t xml:space="preserve"> </w:t>
      </w:r>
    </w:p>
    <w:p w:rsidR="00EA6F34" w:rsidRDefault="00AC0EB7" w:rsidP="00F11F39">
      <w:pPr>
        <w:rPr>
          <w:rFonts w:ascii="Comic Sans MS" w:hAnsi="Comic Sans MS"/>
        </w:rPr>
      </w:pPr>
      <w:r w:rsidRPr="00AC0EB7">
        <w:rPr>
          <w:rFonts w:ascii="Comic Sans MS" w:hAnsi="Comic Sans MS"/>
          <w:color w:val="00B050"/>
        </w:rPr>
        <w:t xml:space="preserve">School Closes for Christmas </w:t>
      </w:r>
      <w:r w:rsidR="00B03E35">
        <w:rPr>
          <w:rFonts w:ascii="Comic Sans MS" w:hAnsi="Comic Sans MS"/>
        </w:rPr>
        <w:t>– Tuesday 22</w:t>
      </w:r>
      <w:r w:rsidR="00B03E35" w:rsidRPr="00B03E35">
        <w:rPr>
          <w:rFonts w:ascii="Comic Sans MS" w:hAnsi="Comic Sans MS"/>
          <w:vertAlign w:val="superscript"/>
        </w:rPr>
        <w:t>nd</w:t>
      </w:r>
      <w:r w:rsidR="00B03E35">
        <w:rPr>
          <w:rFonts w:ascii="Comic Sans MS" w:hAnsi="Comic Sans MS"/>
        </w:rPr>
        <w:t xml:space="preserve"> of December </w:t>
      </w:r>
      <w:r w:rsidR="0097389E">
        <w:rPr>
          <w:rFonts w:ascii="Comic Sans MS" w:hAnsi="Comic Sans MS"/>
        </w:rPr>
        <w:t>@2.30pm</w:t>
      </w:r>
    </w:p>
    <w:p w:rsidR="00B03E35" w:rsidRDefault="00B03E35" w:rsidP="00F11F39">
      <w:pPr>
        <w:rPr>
          <w:rFonts w:ascii="Comic Sans MS" w:hAnsi="Comic Sans MS"/>
        </w:rPr>
      </w:pPr>
      <w:r w:rsidRPr="00B03E35">
        <w:rPr>
          <w:rFonts w:ascii="Comic Sans MS" w:hAnsi="Comic Sans MS"/>
          <w:color w:val="FF0000"/>
        </w:rPr>
        <w:t xml:space="preserve">Crazy Christmas Jumper Day </w:t>
      </w:r>
      <w:r>
        <w:rPr>
          <w:rFonts w:ascii="Comic Sans MS" w:hAnsi="Comic Sans MS"/>
        </w:rPr>
        <w:t>- Tuesday 22</w:t>
      </w:r>
      <w:r w:rsidRPr="00B03E35">
        <w:rPr>
          <w:rFonts w:ascii="Comic Sans MS" w:hAnsi="Comic Sans MS"/>
          <w:vertAlign w:val="superscript"/>
        </w:rPr>
        <w:t>nd</w:t>
      </w:r>
      <w:r>
        <w:rPr>
          <w:rFonts w:ascii="Comic Sans MS" w:hAnsi="Comic Sans MS"/>
        </w:rPr>
        <w:t xml:space="preserve"> of December  </w:t>
      </w:r>
    </w:p>
    <w:p w:rsidR="0097389E" w:rsidRPr="0097389E" w:rsidRDefault="00B03E35" w:rsidP="00F11F39">
      <w:pPr>
        <w:rPr>
          <w:rFonts w:ascii="Comic Sans MS" w:hAnsi="Comic Sans MS"/>
        </w:rPr>
      </w:pPr>
      <w:r w:rsidRPr="0097389E">
        <w:rPr>
          <w:rFonts w:ascii="Comic Sans MS" w:hAnsi="Comic Sans MS"/>
          <w:color w:val="0070C0"/>
        </w:rPr>
        <w:t xml:space="preserve">Nursery Returns after the New Year </w:t>
      </w:r>
      <w:r>
        <w:rPr>
          <w:rFonts w:ascii="Comic Sans MS" w:hAnsi="Comic Sans MS"/>
        </w:rPr>
        <w:t>– Wednesday 6</w:t>
      </w:r>
      <w:r w:rsidRPr="00B03E35">
        <w:rPr>
          <w:rFonts w:ascii="Comic Sans MS" w:hAnsi="Comic Sans MS"/>
          <w:vertAlign w:val="superscript"/>
        </w:rPr>
        <w:t>th</w:t>
      </w:r>
      <w:r w:rsidR="0097389E">
        <w:rPr>
          <w:rFonts w:ascii="Comic Sans MS" w:hAnsi="Comic Sans MS"/>
        </w:rPr>
        <w:t xml:space="preserve"> of January </w:t>
      </w:r>
    </w:p>
    <w:p w:rsidR="00782951" w:rsidRPr="00AB1241" w:rsidRDefault="00782951" w:rsidP="00633939">
      <w:pPr>
        <w:rPr>
          <w:rFonts w:ascii="Comic Sans MS" w:hAnsi="Comic Sans MS"/>
          <w:u w:val="single"/>
        </w:rPr>
      </w:pPr>
    </w:p>
    <w:sectPr w:rsidR="00782951" w:rsidRPr="00AB1241" w:rsidSect="00DF2238">
      <w:footerReference w:type="default" r:id="rId22"/>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7B" w:rsidRDefault="004A127B" w:rsidP="00A454BE">
      <w:pPr>
        <w:spacing w:after="0" w:line="240" w:lineRule="auto"/>
      </w:pPr>
      <w:r>
        <w:separator/>
      </w:r>
    </w:p>
  </w:endnote>
  <w:endnote w:type="continuationSeparator" w:id="0">
    <w:p w:rsidR="004A127B" w:rsidRDefault="004A127B" w:rsidP="00A4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BE" w:rsidRPr="00A454BE" w:rsidRDefault="004A127B">
    <w:pPr>
      <w:pStyle w:val="Footer"/>
      <w:jc w:val="center"/>
      <w:rPr>
        <w:b/>
        <w:caps/>
        <w:noProof/>
        <w:color w:val="5B9BD5" w:themeColor="accent1"/>
      </w:rPr>
    </w:pPr>
    <w:hyperlink r:id="rId1" w:history="1">
      <w:r w:rsidR="00FB75E7" w:rsidRPr="009F467A">
        <w:rPr>
          <w:rStyle w:val="Hyperlink"/>
          <w:b/>
        </w:rPr>
        <w:t>www.stepps.n-lanark.sch.uk</w:t>
      </w:r>
    </w:hyperlink>
    <w:r w:rsidR="00A454BE" w:rsidRPr="00A454BE">
      <w:rPr>
        <w:b/>
        <w:color w:val="FF0000"/>
      </w:rPr>
      <w:t xml:space="preserve">                             Telephone</w:t>
    </w:r>
    <w:r w:rsidR="00A454BE" w:rsidRPr="00A454BE">
      <w:rPr>
        <w:b/>
        <w:caps/>
        <w:color w:val="FF0000"/>
      </w:rPr>
      <w:t xml:space="preserve">: 01236 </w:t>
    </w:r>
    <w:r w:rsidR="00876EEC">
      <w:rPr>
        <w:b/>
        <w:caps/>
        <w:color w:val="FF0000"/>
      </w:rPr>
      <w:t>632148</w:t>
    </w:r>
  </w:p>
  <w:p w:rsidR="00A454BE" w:rsidRDefault="00A4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7B" w:rsidRDefault="004A127B" w:rsidP="00A454BE">
      <w:pPr>
        <w:spacing w:after="0" w:line="240" w:lineRule="auto"/>
      </w:pPr>
      <w:r>
        <w:separator/>
      </w:r>
    </w:p>
  </w:footnote>
  <w:footnote w:type="continuationSeparator" w:id="0">
    <w:p w:rsidR="004A127B" w:rsidRDefault="004A127B" w:rsidP="00A4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85C38"/>
    <w:multiLevelType w:val="hybridMultilevel"/>
    <w:tmpl w:val="10B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DF"/>
    <w:rsid w:val="000307C8"/>
    <w:rsid w:val="00044DF0"/>
    <w:rsid w:val="000A62BD"/>
    <w:rsid w:val="001072DF"/>
    <w:rsid w:val="001217AC"/>
    <w:rsid w:val="001574B3"/>
    <w:rsid w:val="00163FF7"/>
    <w:rsid w:val="001A13CF"/>
    <w:rsid w:val="001A776E"/>
    <w:rsid w:val="001F232F"/>
    <w:rsid w:val="00223FAB"/>
    <w:rsid w:val="0022784D"/>
    <w:rsid w:val="0024135A"/>
    <w:rsid w:val="00247437"/>
    <w:rsid w:val="00290EF2"/>
    <w:rsid w:val="002A63BD"/>
    <w:rsid w:val="002A6E45"/>
    <w:rsid w:val="002C3273"/>
    <w:rsid w:val="002C32BF"/>
    <w:rsid w:val="002D58DF"/>
    <w:rsid w:val="00301730"/>
    <w:rsid w:val="00327721"/>
    <w:rsid w:val="00334173"/>
    <w:rsid w:val="003811E9"/>
    <w:rsid w:val="00396C5B"/>
    <w:rsid w:val="003C0B89"/>
    <w:rsid w:val="003F0E5D"/>
    <w:rsid w:val="003F7039"/>
    <w:rsid w:val="003F788F"/>
    <w:rsid w:val="0045021C"/>
    <w:rsid w:val="004607B3"/>
    <w:rsid w:val="00474887"/>
    <w:rsid w:val="00490B95"/>
    <w:rsid w:val="004A127B"/>
    <w:rsid w:val="004B1FE0"/>
    <w:rsid w:val="004D0935"/>
    <w:rsid w:val="004D1FBF"/>
    <w:rsid w:val="00543889"/>
    <w:rsid w:val="0054786B"/>
    <w:rsid w:val="00547C98"/>
    <w:rsid w:val="0056177D"/>
    <w:rsid w:val="00573A78"/>
    <w:rsid w:val="005B5EDF"/>
    <w:rsid w:val="005D0F3A"/>
    <w:rsid w:val="005D36B3"/>
    <w:rsid w:val="005F298B"/>
    <w:rsid w:val="00615165"/>
    <w:rsid w:val="00633939"/>
    <w:rsid w:val="00661FD3"/>
    <w:rsid w:val="00697312"/>
    <w:rsid w:val="006A1415"/>
    <w:rsid w:val="006A6A4D"/>
    <w:rsid w:val="006C2E8C"/>
    <w:rsid w:val="006E5CF6"/>
    <w:rsid w:val="00727AE0"/>
    <w:rsid w:val="00732502"/>
    <w:rsid w:val="0074244D"/>
    <w:rsid w:val="00782951"/>
    <w:rsid w:val="00790461"/>
    <w:rsid w:val="00791F25"/>
    <w:rsid w:val="007B7DF3"/>
    <w:rsid w:val="007C32F8"/>
    <w:rsid w:val="007C4F62"/>
    <w:rsid w:val="00807C1F"/>
    <w:rsid w:val="00810C5A"/>
    <w:rsid w:val="008142F4"/>
    <w:rsid w:val="00836C2C"/>
    <w:rsid w:val="0087311E"/>
    <w:rsid w:val="00876EEC"/>
    <w:rsid w:val="00886E47"/>
    <w:rsid w:val="00887768"/>
    <w:rsid w:val="008A283E"/>
    <w:rsid w:val="008C40FD"/>
    <w:rsid w:val="008D2668"/>
    <w:rsid w:val="008D2B19"/>
    <w:rsid w:val="008D6D0D"/>
    <w:rsid w:val="009204B6"/>
    <w:rsid w:val="009348AB"/>
    <w:rsid w:val="00934E2F"/>
    <w:rsid w:val="00944F9A"/>
    <w:rsid w:val="0097389E"/>
    <w:rsid w:val="009A292A"/>
    <w:rsid w:val="009A4FF1"/>
    <w:rsid w:val="009C0E93"/>
    <w:rsid w:val="009D7879"/>
    <w:rsid w:val="00A27A52"/>
    <w:rsid w:val="00A41F05"/>
    <w:rsid w:val="00A454BE"/>
    <w:rsid w:val="00A70207"/>
    <w:rsid w:val="00A7794E"/>
    <w:rsid w:val="00A97310"/>
    <w:rsid w:val="00AB1241"/>
    <w:rsid w:val="00AC0EB7"/>
    <w:rsid w:val="00AC48D5"/>
    <w:rsid w:val="00AD24E1"/>
    <w:rsid w:val="00B03E35"/>
    <w:rsid w:val="00B135CA"/>
    <w:rsid w:val="00B153E3"/>
    <w:rsid w:val="00B416CF"/>
    <w:rsid w:val="00B566D2"/>
    <w:rsid w:val="00B6076D"/>
    <w:rsid w:val="00B76CB6"/>
    <w:rsid w:val="00BB6BA7"/>
    <w:rsid w:val="00C0508D"/>
    <w:rsid w:val="00C2462B"/>
    <w:rsid w:val="00C97DF8"/>
    <w:rsid w:val="00CB13D4"/>
    <w:rsid w:val="00CF2A4C"/>
    <w:rsid w:val="00D140A0"/>
    <w:rsid w:val="00D14451"/>
    <w:rsid w:val="00D33053"/>
    <w:rsid w:val="00D51B93"/>
    <w:rsid w:val="00D729EE"/>
    <w:rsid w:val="00D81C33"/>
    <w:rsid w:val="00DB3150"/>
    <w:rsid w:val="00DC1515"/>
    <w:rsid w:val="00DF2238"/>
    <w:rsid w:val="00E120A3"/>
    <w:rsid w:val="00E44407"/>
    <w:rsid w:val="00E45D2E"/>
    <w:rsid w:val="00E51663"/>
    <w:rsid w:val="00E67218"/>
    <w:rsid w:val="00E770F8"/>
    <w:rsid w:val="00E801DE"/>
    <w:rsid w:val="00E80A93"/>
    <w:rsid w:val="00E87F01"/>
    <w:rsid w:val="00EA6F34"/>
    <w:rsid w:val="00EB65D4"/>
    <w:rsid w:val="00ED210C"/>
    <w:rsid w:val="00ED4036"/>
    <w:rsid w:val="00EE281C"/>
    <w:rsid w:val="00F01485"/>
    <w:rsid w:val="00F03134"/>
    <w:rsid w:val="00F11F39"/>
    <w:rsid w:val="00F54AC6"/>
    <w:rsid w:val="00F740D4"/>
    <w:rsid w:val="00F81043"/>
    <w:rsid w:val="00F85F54"/>
    <w:rsid w:val="00F91772"/>
    <w:rsid w:val="00F95811"/>
    <w:rsid w:val="00FA5D5E"/>
    <w:rsid w:val="00FB3AC0"/>
    <w:rsid w:val="00FB75E7"/>
    <w:rsid w:val="00FC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3188"/>
  <w15:chartTrackingRefBased/>
  <w15:docId w15:val="{3818A646-E8C6-49B8-8921-1E9977B1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BE"/>
  </w:style>
  <w:style w:type="paragraph" w:styleId="Footer">
    <w:name w:val="footer"/>
    <w:basedOn w:val="Normal"/>
    <w:link w:val="FooterChar"/>
    <w:uiPriority w:val="99"/>
    <w:unhideWhenUsed/>
    <w:rsid w:val="00A4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4BE"/>
  </w:style>
  <w:style w:type="character" w:styleId="Hyperlink">
    <w:name w:val="Hyperlink"/>
    <w:basedOn w:val="DefaultParagraphFont"/>
    <w:uiPriority w:val="99"/>
    <w:unhideWhenUsed/>
    <w:rsid w:val="00A454BE"/>
    <w:rPr>
      <w:color w:val="0563C1" w:themeColor="hyperlink"/>
      <w:u w:val="single"/>
    </w:rPr>
  </w:style>
  <w:style w:type="paragraph" w:styleId="BalloonText">
    <w:name w:val="Balloon Text"/>
    <w:basedOn w:val="Normal"/>
    <w:link w:val="BalloonTextChar"/>
    <w:uiPriority w:val="99"/>
    <w:semiHidden/>
    <w:unhideWhenUsed/>
    <w:rsid w:val="00A9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epps.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Garvie</dc:creator>
  <cp:keywords/>
  <dc:description/>
  <cp:lastModifiedBy>Administrator</cp:lastModifiedBy>
  <cp:revision>2</cp:revision>
  <cp:lastPrinted>2017-09-19T09:44:00Z</cp:lastPrinted>
  <dcterms:created xsi:type="dcterms:W3CDTF">2020-11-30T15:09:00Z</dcterms:created>
  <dcterms:modified xsi:type="dcterms:W3CDTF">2020-11-30T15:09:00Z</dcterms:modified>
</cp:coreProperties>
</file>