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2D" w:rsidRPr="002E2828" w:rsidRDefault="00A81E70" w:rsidP="00A81E70">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p w:rsidR="00E15EDC" w:rsidRPr="00A81E70" w:rsidRDefault="00B35643" w:rsidP="00A81E70">
      <w:pPr>
        <w:rPr>
          <w:rFonts w:ascii="SassoonPrimaryInfant" w:hAnsi="SassoonPrimaryInfant"/>
          <w:i/>
          <w:sz w:val="24"/>
          <w:szCs w:val="24"/>
          <w:lang w:val="en-GB"/>
        </w:rPr>
      </w:pPr>
      <w:r w:rsidRPr="00A81E70">
        <w:rPr>
          <w:rFonts w:ascii="SassoonPrimaryInfant" w:hAnsi="SassoonPrimaryInfant"/>
          <w:sz w:val="24"/>
          <w:szCs w:val="24"/>
          <w:lang w:val="en-GB"/>
        </w:rPr>
        <w:t>Hi Primary 1</w:t>
      </w:r>
      <w:r w:rsidR="002823F7" w:rsidRPr="00A81E70">
        <w:rPr>
          <w:rFonts w:ascii="SassoonPrimaryInfant" w:hAnsi="SassoonPrimaryInfant"/>
          <w:sz w:val="24"/>
          <w:szCs w:val="24"/>
          <w:lang w:val="en-GB"/>
        </w:rPr>
        <w:t>! Each day I will upload this document to provide an overview of the tasks that you can complete each day. More detail</w:t>
      </w:r>
      <w:r w:rsidR="00A81E70" w:rsidRPr="00A81E70">
        <w:rPr>
          <w:rFonts w:ascii="SassoonPrimaryInfant" w:hAnsi="SassoonPrimaryInfant"/>
          <w:sz w:val="24"/>
          <w:szCs w:val="24"/>
          <w:lang w:val="en-GB"/>
        </w:rPr>
        <w:t xml:space="preserve">s </w:t>
      </w:r>
      <w:r w:rsidR="002823F7" w:rsidRPr="00A81E70">
        <w:rPr>
          <w:rFonts w:ascii="SassoonPrimaryInfant" w:hAnsi="SassoonPrimaryInfant"/>
          <w:sz w:val="24"/>
          <w:szCs w:val="24"/>
          <w:lang w:val="en-GB"/>
        </w:rPr>
        <w:t>will be</w:t>
      </w:r>
      <w:r w:rsidR="00A81E70">
        <w:rPr>
          <w:rFonts w:ascii="SassoonPrimaryInfant" w:hAnsi="SassoonPrimaryInfant"/>
          <w:sz w:val="24"/>
          <w:szCs w:val="24"/>
          <w:lang w:val="en-GB"/>
        </w:rPr>
        <w:t xml:space="preserve"> given on our Primary 1b class G</w:t>
      </w:r>
      <w:r w:rsidR="002823F7" w:rsidRPr="00A81E70">
        <w:rPr>
          <w:rFonts w:ascii="SassoonPrimaryInfant" w:hAnsi="SassoonPrimaryInfant"/>
          <w:sz w:val="24"/>
          <w:szCs w:val="24"/>
          <w:lang w:val="en-GB"/>
        </w:rPr>
        <w:t>low page</w:t>
      </w:r>
      <w:r w:rsidR="00A81E70">
        <w:rPr>
          <w:rFonts w:ascii="SassoonPrimaryInfant" w:hAnsi="SassoonPrimaryInfant"/>
          <w:sz w:val="24"/>
          <w:szCs w:val="24"/>
          <w:lang w:val="en-GB"/>
        </w:rPr>
        <w:t xml:space="preserve"> to support some of the</w:t>
      </w:r>
      <w:r w:rsidR="00A81E70" w:rsidRPr="00A81E70">
        <w:rPr>
          <w:rFonts w:ascii="SassoonPrimaryInfant" w:hAnsi="SassoonPrimaryInfant"/>
          <w:sz w:val="24"/>
          <w:szCs w:val="24"/>
          <w:lang w:val="en-GB"/>
        </w:rPr>
        <w:t xml:space="preserve"> task</w:t>
      </w:r>
      <w:r w:rsidR="00A81E70">
        <w:rPr>
          <w:rFonts w:ascii="SassoonPrimaryInfant" w:hAnsi="SassoonPrimaryInfant"/>
          <w:sz w:val="24"/>
          <w:szCs w:val="24"/>
          <w:lang w:val="en-GB"/>
        </w:rPr>
        <w:t>s</w:t>
      </w:r>
      <w:r w:rsidR="002823F7" w:rsidRPr="00A81E70">
        <w:rPr>
          <w:rFonts w:ascii="SassoonPrimaryInfant" w:hAnsi="SassoonPrimaryInfant"/>
          <w:sz w:val="24"/>
          <w:szCs w:val="24"/>
          <w:lang w:val="en-GB"/>
        </w:rPr>
        <w:t>. This work</w:t>
      </w:r>
      <w:r w:rsidR="0005235B" w:rsidRPr="00A81E70">
        <w:rPr>
          <w:rFonts w:ascii="SassoonPrimaryInfant" w:hAnsi="SassoonPrimaryInfant"/>
          <w:sz w:val="24"/>
          <w:szCs w:val="24"/>
          <w:lang w:val="en-GB"/>
        </w:rPr>
        <w:t xml:space="preserve"> can be completed in the</w:t>
      </w:r>
      <w:bookmarkStart w:id="0" w:name="_GoBack"/>
      <w:bookmarkEnd w:id="0"/>
      <w:r w:rsidR="0005235B" w:rsidRPr="00A81E70">
        <w:rPr>
          <w:rFonts w:ascii="SassoonPrimaryInfant" w:hAnsi="SassoonPrimaryInfant"/>
          <w:sz w:val="24"/>
          <w:szCs w:val="24"/>
          <w:lang w:val="en-GB"/>
        </w:rPr>
        <w:t xml:space="preserve"> jotters that you were provided with</w:t>
      </w:r>
      <w:r w:rsidR="00975546" w:rsidRPr="00A81E70">
        <w:rPr>
          <w:rFonts w:ascii="SassoonPrimaryInfant" w:hAnsi="SassoonPrimaryInfant"/>
          <w:sz w:val="24"/>
          <w:szCs w:val="24"/>
          <w:lang w:val="en-GB"/>
        </w:rPr>
        <w:t xml:space="preserve"> from</w:t>
      </w:r>
      <w:r w:rsidR="0005235B" w:rsidRPr="00A81E70">
        <w:rPr>
          <w:rFonts w:ascii="SassoonPrimaryInfant" w:hAnsi="SassoonPrimaryInfant"/>
          <w:sz w:val="24"/>
          <w:szCs w:val="24"/>
          <w:lang w:val="en-GB"/>
        </w:rPr>
        <w:t xml:space="preserve"> your learning pack. </w:t>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357439" w:rsidP="00C77D79">
            <w:pPr>
              <w:jc w:val="center"/>
              <w:rPr>
                <w:rFonts w:ascii="SassoonPrimaryInfant" w:hAnsi="SassoonPrimaryInfant"/>
                <w:b/>
                <w:lang w:val="en-GB"/>
              </w:rPr>
            </w:pPr>
            <w:r w:rsidRPr="00A81E70">
              <w:rPr>
                <w:rFonts w:ascii="SassoonPrimaryInfant" w:hAnsi="SassoonPrimaryInfant"/>
                <w:b/>
                <w:lang w:val="en-GB"/>
              </w:rPr>
              <w:t>Monday 20</w:t>
            </w:r>
            <w:r w:rsidRPr="00A81E70">
              <w:rPr>
                <w:rFonts w:ascii="SassoonPrimaryInfant" w:hAnsi="SassoonPrimaryInfant"/>
                <w:b/>
                <w:vertAlign w:val="superscript"/>
                <w:lang w:val="en-GB"/>
              </w:rPr>
              <w:t>th</w:t>
            </w:r>
            <w:r w:rsidRPr="00A81E70">
              <w:rPr>
                <w:rFonts w:ascii="SassoonPrimaryInfant" w:hAnsi="SassoonPrimaryInfant"/>
                <w:b/>
                <w:lang w:val="en-GB"/>
              </w:rPr>
              <w:t xml:space="preserve"> April </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Pr="00A81E70" w:rsidRDefault="00B35643" w:rsidP="00B35643">
            <w:pPr>
              <w:pStyle w:val="ListParagraph"/>
              <w:numPr>
                <w:ilvl w:val="0"/>
                <w:numId w:val="1"/>
              </w:numPr>
              <w:rPr>
                <w:rFonts w:ascii="SassoonPrimaryInfant" w:hAnsi="SassoonPrimaryInfant"/>
                <w:lang w:val="en-GB"/>
              </w:rPr>
            </w:pPr>
            <w:r w:rsidRPr="00A81E70">
              <w:rPr>
                <w:rFonts w:ascii="SassoonPrimaryInfant" w:hAnsi="SassoonPrimaryInfant"/>
                <w:b/>
                <w:lang w:val="en-GB"/>
              </w:rPr>
              <w:t>Revise</w:t>
            </w:r>
            <w:r w:rsidRPr="00A81E70">
              <w:rPr>
                <w:rFonts w:ascii="SassoonPrimaryInfant" w:hAnsi="SassoonPrimaryInfant"/>
                <w:lang w:val="en-GB"/>
              </w:rPr>
              <w:t xml:space="preserve"> all of your </w:t>
            </w:r>
            <w:r w:rsidRPr="00A81E70">
              <w:rPr>
                <w:rFonts w:ascii="SassoonPrimaryInfant" w:hAnsi="SassoonPrimaryInfant"/>
                <w:b/>
                <w:lang w:val="en-GB"/>
              </w:rPr>
              <w:t>initial sounds</w:t>
            </w:r>
            <w:r w:rsidRPr="00A81E70">
              <w:rPr>
                <w:rFonts w:ascii="SassoonPrimaryInfant" w:hAnsi="SassoonPrimaryInfant"/>
                <w:lang w:val="en-GB"/>
              </w:rPr>
              <w:t xml:space="preserve"> by singing each song whilst doing the action. Also do the same for </w:t>
            </w:r>
            <w:r w:rsidRPr="00A81E70">
              <w:rPr>
                <w:rFonts w:ascii="SassoonPrimaryInfant" w:hAnsi="SassoonPrimaryInfant"/>
                <w:b/>
                <w:lang w:val="en-GB"/>
              </w:rPr>
              <w:t>sh</w:t>
            </w:r>
            <w:r w:rsidRPr="00A81E70">
              <w:rPr>
                <w:rFonts w:ascii="SassoonPrimaryInfant" w:hAnsi="SassoonPrimaryInfant"/>
                <w:lang w:val="en-GB"/>
              </w:rPr>
              <w:t>,</w:t>
            </w:r>
            <w:r w:rsidRPr="00A81E70">
              <w:rPr>
                <w:rFonts w:ascii="SassoonPrimaryInfant" w:hAnsi="SassoonPrimaryInfant"/>
                <w:b/>
                <w:lang w:val="en-GB"/>
              </w:rPr>
              <w:t xml:space="preserve"> th</w:t>
            </w:r>
            <w:r w:rsidRPr="00A81E70">
              <w:rPr>
                <w:rFonts w:ascii="SassoonPrimaryInfant" w:hAnsi="SassoonPrimaryInfant"/>
                <w:lang w:val="en-GB"/>
              </w:rPr>
              <w:t xml:space="preserve">, </w:t>
            </w:r>
            <w:r w:rsidRPr="00A81E70">
              <w:rPr>
                <w:rFonts w:ascii="SassoonPrimaryInfant" w:hAnsi="SassoonPrimaryInfant"/>
                <w:b/>
                <w:lang w:val="en-GB"/>
              </w:rPr>
              <w:t>ch</w:t>
            </w:r>
            <w:r w:rsidRPr="00A81E70">
              <w:rPr>
                <w:rFonts w:ascii="SassoonPrimaryInfant" w:hAnsi="SassoonPrimaryInfant"/>
                <w:lang w:val="en-GB"/>
              </w:rPr>
              <w:t xml:space="preserve"> and </w:t>
            </w:r>
            <w:r w:rsidRPr="00A81E70">
              <w:rPr>
                <w:rFonts w:ascii="SassoonPrimaryInfant" w:hAnsi="SassoonPrimaryInfant"/>
                <w:b/>
                <w:lang w:val="en-GB"/>
              </w:rPr>
              <w:t>ng</w:t>
            </w:r>
            <w:r w:rsidRPr="00A81E70">
              <w:rPr>
                <w:rFonts w:ascii="SassoonPrimaryInfant" w:hAnsi="SassoonPrimaryInfant"/>
                <w:lang w:val="en-GB"/>
              </w:rPr>
              <w:t>. These are all the phonemes that you have already learned in class.</w:t>
            </w:r>
          </w:p>
          <w:p w:rsidR="00B35643" w:rsidRPr="00A81E70" w:rsidRDefault="00B35643" w:rsidP="00B35643">
            <w:pPr>
              <w:pStyle w:val="ListParagraph"/>
              <w:numPr>
                <w:ilvl w:val="0"/>
                <w:numId w:val="1"/>
              </w:numPr>
              <w:rPr>
                <w:rFonts w:ascii="SassoonPrimaryInfant" w:hAnsi="SassoonPrimaryInfant"/>
                <w:lang w:val="en-GB"/>
              </w:rPr>
            </w:pPr>
            <w:r w:rsidRPr="00A81E70">
              <w:rPr>
                <w:rFonts w:ascii="SassoonPrimaryInfant" w:hAnsi="SassoonPrimaryInfant"/>
                <w:lang w:val="en-GB"/>
              </w:rPr>
              <w:t xml:space="preserve">This week your </w:t>
            </w:r>
            <w:r w:rsidRPr="00A81E70">
              <w:rPr>
                <w:rFonts w:ascii="SassoonPrimaryInfant" w:hAnsi="SassoonPrimaryInfant"/>
                <w:b/>
                <w:lang w:val="en-GB"/>
              </w:rPr>
              <w:t>new phoneme</w:t>
            </w:r>
            <w:r w:rsidRPr="00A81E70">
              <w:rPr>
                <w:rFonts w:ascii="SassoonPrimaryInfant" w:hAnsi="SassoonPrimaryInfant"/>
                <w:lang w:val="en-GB"/>
              </w:rPr>
              <w:t xml:space="preserve"> is </w:t>
            </w:r>
            <w:r w:rsidRPr="00A81E70">
              <w:rPr>
                <w:rFonts w:ascii="SassoonPrimaryInfant" w:hAnsi="SassoonPrimaryInfant"/>
                <w:b/>
                <w:lang w:val="en-GB"/>
              </w:rPr>
              <w:t>wh</w:t>
            </w:r>
            <w:r w:rsidRPr="00A81E70">
              <w:rPr>
                <w:rFonts w:ascii="SassoonPrimaryInfant" w:hAnsi="SassoonPrimaryInfant"/>
                <w:lang w:val="en-GB"/>
              </w:rPr>
              <w:t xml:space="preserve"> (</w:t>
            </w:r>
            <w:r w:rsidRPr="00A81E70">
              <w:rPr>
                <w:rFonts w:ascii="SassoonPrimaryInfant" w:hAnsi="SassoonPrimaryInfant"/>
                <w:b/>
                <w:lang w:val="en-GB"/>
              </w:rPr>
              <w:t>wh</w:t>
            </w:r>
            <w:r w:rsidRPr="00A81E70">
              <w:rPr>
                <w:rFonts w:ascii="SassoonPrimaryInfant" w:hAnsi="SassoonPrimaryInfant"/>
                <w:lang w:val="en-GB"/>
              </w:rPr>
              <w:t xml:space="preserve">ale). </w:t>
            </w:r>
            <w:r w:rsidR="004F5747" w:rsidRPr="00A81E70">
              <w:rPr>
                <w:rFonts w:ascii="SassoonPrimaryInfant" w:hAnsi="SassoonPrimaryInfant"/>
                <w:lang w:val="en-GB"/>
              </w:rPr>
              <w:t>Practise saying the sound.</w:t>
            </w:r>
          </w:p>
          <w:p w:rsidR="00B35643" w:rsidRPr="00A81E70" w:rsidRDefault="004F5747" w:rsidP="004F5747">
            <w:pPr>
              <w:pStyle w:val="ListParagraph"/>
              <w:numPr>
                <w:ilvl w:val="0"/>
                <w:numId w:val="1"/>
              </w:numPr>
              <w:rPr>
                <w:rFonts w:ascii="SassoonPrimaryInfant" w:hAnsi="SassoonPrimaryInfant"/>
                <w:b/>
                <w:lang w:val="en-GB"/>
              </w:rPr>
            </w:pPr>
            <w:r w:rsidRPr="00A81E70">
              <w:rPr>
                <w:rFonts w:ascii="SassoonPrimaryInfant" w:hAnsi="SassoonPrimaryInfant"/>
                <w:b/>
                <w:lang w:val="en-GB"/>
              </w:rPr>
              <w:t>Wh phoneme task-</w:t>
            </w:r>
            <w:r w:rsidRPr="00A81E70">
              <w:rPr>
                <w:rFonts w:ascii="SassoonPrimaryInfant" w:hAnsi="SassoonPrimaryInfant"/>
                <w:lang w:val="en-GB"/>
              </w:rPr>
              <w:t xml:space="preserve"> Try to think of 5 wo</w:t>
            </w:r>
            <w:r w:rsidR="005540BE">
              <w:rPr>
                <w:rFonts w:ascii="SassoonPrimaryInfant" w:hAnsi="SassoonPrimaryInfant"/>
                <w:lang w:val="en-GB"/>
              </w:rPr>
              <w:t>rds that begin with wh. Say the words</w:t>
            </w:r>
            <w:r w:rsidRPr="00A81E70">
              <w:rPr>
                <w:rFonts w:ascii="SassoonPrimaryInfant" w:hAnsi="SassoonPrimaryInfant"/>
                <w:lang w:val="en-GB"/>
              </w:rPr>
              <w:t xml:space="preserve"> out loud to your mum and dad. Try to write them in your jotter and if you can</w:t>
            </w:r>
            <w:r w:rsidR="005540BE">
              <w:rPr>
                <w:rFonts w:ascii="SassoonPrimaryInfant" w:hAnsi="SassoonPrimaryInfant"/>
                <w:lang w:val="en-GB"/>
              </w:rPr>
              <w:t>,</w:t>
            </w:r>
            <w:r w:rsidRPr="00A81E70">
              <w:rPr>
                <w:rFonts w:ascii="SassoonPrimaryInfant" w:hAnsi="SassoonPrimaryInfant"/>
                <w:lang w:val="en-GB"/>
              </w:rPr>
              <w:t xml:space="preserve"> draw a picture to illustrate each word.</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C77D79" w:rsidRPr="00A81E70" w:rsidRDefault="00B35643" w:rsidP="00B35643">
            <w:pPr>
              <w:pStyle w:val="ListParagraph"/>
              <w:numPr>
                <w:ilvl w:val="0"/>
                <w:numId w:val="2"/>
              </w:numPr>
              <w:rPr>
                <w:rFonts w:ascii="SassoonPrimaryInfant" w:hAnsi="SassoonPrimaryInfant"/>
                <w:b/>
                <w:lang w:val="en-GB"/>
              </w:rPr>
            </w:pPr>
            <w:r w:rsidRPr="00A81E70">
              <w:rPr>
                <w:rFonts w:ascii="SassoonPrimaryInfant" w:hAnsi="SassoonPrimaryInfant"/>
                <w:lang w:val="en-GB"/>
              </w:rPr>
              <w:t xml:space="preserve">Practise </w:t>
            </w:r>
            <w:r w:rsidRPr="00A81E70">
              <w:rPr>
                <w:rFonts w:ascii="SassoonPrimaryInfant" w:hAnsi="SassoonPrimaryInfant"/>
                <w:b/>
                <w:lang w:val="en-GB"/>
              </w:rPr>
              <w:t>counting to 100</w:t>
            </w:r>
            <w:r w:rsidRPr="00A81E70">
              <w:rPr>
                <w:rFonts w:ascii="SassoonPrimaryInfant" w:hAnsi="SassoonPrimaryInfant"/>
                <w:lang w:val="en-GB"/>
              </w:rPr>
              <w:t xml:space="preserve"> in ones with Jack Hartmann.</w:t>
            </w:r>
          </w:p>
          <w:p w:rsidR="002823F7" w:rsidRPr="00A81E70" w:rsidRDefault="002823F7" w:rsidP="002823F7">
            <w:pPr>
              <w:pStyle w:val="ListParagraph"/>
              <w:numPr>
                <w:ilvl w:val="0"/>
                <w:numId w:val="2"/>
              </w:numPr>
              <w:rPr>
                <w:rFonts w:ascii="SassoonPrimaryInfant" w:hAnsi="SassoonPrimaryInfant"/>
                <w:b/>
                <w:lang w:val="en-GB"/>
              </w:rPr>
            </w:pPr>
            <w:r w:rsidRPr="00A81E70">
              <w:rPr>
                <w:rFonts w:ascii="SassoonPrimaryInfant" w:hAnsi="SassoonPrimaryInfant"/>
                <w:lang w:val="en-GB"/>
              </w:rPr>
              <w:t xml:space="preserve">Practise </w:t>
            </w:r>
            <w:r w:rsidRPr="00A81E70">
              <w:rPr>
                <w:rFonts w:ascii="SassoonPrimaryInfant" w:hAnsi="SassoonPrimaryInfant"/>
                <w:b/>
                <w:lang w:val="en-GB"/>
              </w:rPr>
              <w:t>writing</w:t>
            </w:r>
            <w:r w:rsidRPr="00A81E70">
              <w:rPr>
                <w:rFonts w:ascii="SassoonPrimaryInfant" w:hAnsi="SassoonPrimaryInfant"/>
                <w:lang w:val="en-GB"/>
              </w:rPr>
              <w:t xml:space="preserve"> your </w:t>
            </w:r>
            <w:r w:rsidRPr="00A81E70">
              <w:rPr>
                <w:rFonts w:ascii="SassoonPrimaryInfant" w:hAnsi="SassoonPrimaryInfant"/>
                <w:b/>
                <w:lang w:val="en-GB"/>
              </w:rPr>
              <w:t>numbers</w:t>
            </w:r>
            <w:r w:rsidRPr="00A81E70">
              <w:rPr>
                <w:rFonts w:ascii="SassoonPrimaryInfant" w:hAnsi="SassoonPrimaryInfant"/>
                <w:lang w:val="en-GB"/>
              </w:rPr>
              <w:t xml:space="preserve"> from </w:t>
            </w:r>
            <w:r w:rsidRPr="00A81E70">
              <w:rPr>
                <w:rFonts w:ascii="SassoonPrimaryInfant" w:hAnsi="SassoonPrimaryInfant"/>
                <w:b/>
                <w:lang w:val="en-GB"/>
              </w:rPr>
              <w:t>1-20</w:t>
            </w:r>
            <w:r w:rsidRPr="00A81E70">
              <w:rPr>
                <w:rFonts w:ascii="SassoonPrimaryInfant" w:hAnsi="SassoonPrimaryInfant"/>
                <w:lang w:val="en-GB"/>
              </w:rPr>
              <w:t xml:space="preserve">. </w:t>
            </w:r>
            <w:r w:rsidR="00021075" w:rsidRPr="00A81E70">
              <w:rPr>
                <w:rFonts w:ascii="SassoonPrimaryInfant" w:hAnsi="SassoonPrimaryInfant"/>
                <w:lang w:val="en-GB"/>
              </w:rPr>
              <w:t>You could write your numbers in your jotter, using chalk or with your finger using shaving foam. Remember to check that you have written all of your numbers the correct way.</w:t>
            </w:r>
          </w:p>
          <w:p w:rsidR="00021075" w:rsidRPr="00A81E70" w:rsidRDefault="00021075" w:rsidP="00021075">
            <w:pPr>
              <w:pStyle w:val="ListParagraph"/>
              <w:numPr>
                <w:ilvl w:val="0"/>
                <w:numId w:val="2"/>
              </w:numPr>
              <w:rPr>
                <w:rFonts w:ascii="SassoonPrimaryInfant" w:hAnsi="SassoonPrimaryInfant"/>
                <w:b/>
                <w:lang w:val="en-GB"/>
              </w:rPr>
            </w:pPr>
            <w:r w:rsidRPr="00A81E70">
              <w:rPr>
                <w:rFonts w:ascii="SassoonPrimaryInfant" w:hAnsi="SassoonPrimaryInfant"/>
                <w:lang w:val="en-GB"/>
              </w:rPr>
              <w:t>Write each number</w:t>
            </w:r>
            <w:r w:rsidR="004F5747" w:rsidRPr="00A81E70">
              <w:rPr>
                <w:rFonts w:ascii="SassoonPrimaryInfant" w:hAnsi="SassoonPrimaryInfant"/>
                <w:lang w:val="en-GB"/>
              </w:rPr>
              <w:t xml:space="preserve"> from </w:t>
            </w:r>
            <w:r w:rsidR="004F5747" w:rsidRPr="009517DB">
              <w:rPr>
                <w:rFonts w:ascii="SassoonPrimaryInfant" w:hAnsi="SassoonPrimaryInfant"/>
                <w:b/>
                <w:lang w:val="en-GB"/>
              </w:rPr>
              <w:t>1-20</w:t>
            </w:r>
            <w:r w:rsidRPr="009517DB">
              <w:rPr>
                <w:rFonts w:ascii="SassoonPrimaryInfant" w:hAnsi="SassoonPrimaryInfant"/>
                <w:b/>
                <w:lang w:val="en-GB"/>
              </w:rPr>
              <w:t xml:space="preserve"> </w:t>
            </w:r>
            <w:r w:rsidRPr="00A81E70">
              <w:rPr>
                <w:rFonts w:ascii="SassoonPrimaryInfant" w:hAnsi="SassoonPrimaryInfant"/>
                <w:lang w:val="en-GB"/>
              </w:rPr>
              <w:t>individually</w:t>
            </w:r>
            <w:r w:rsidR="004F5747" w:rsidRPr="00A81E70">
              <w:rPr>
                <w:rFonts w:ascii="SassoonPrimaryInfant" w:hAnsi="SassoonPrimaryInfant"/>
                <w:lang w:val="en-GB"/>
              </w:rPr>
              <w:t>, on</w:t>
            </w:r>
            <w:r w:rsidRPr="00A81E70">
              <w:rPr>
                <w:rFonts w:ascii="SassoonPrimaryInfant" w:hAnsi="SassoonPrimaryInfant"/>
                <w:lang w:val="en-GB"/>
              </w:rPr>
              <w:t xml:space="preserve"> scrap piece</w:t>
            </w:r>
            <w:r w:rsidR="004F5747" w:rsidRPr="00A81E70">
              <w:rPr>
                <w:rFonts w:ascii="SassoonPrimaryInfant" w:hAnsi="SassoonPrimaryInfant"/>
                <w:lang w:val="en-GB"/>
              </w:rPr>
              <w:t>s</w:t>
            </w:r>
            <w:r w:rsidRPr="00A81E70">
              <w:rPr>
                <w:rFonts w:ascii="SassoonPrimaryInfant" w:hAnsi="SassoonPrimaryInfant"/>
                <w:lang w:val="en-GB"/>
              </w:rPr>
              <w:t xml:space="preserve"> of paper. Turn all of the pieces of paper over and mix them all up. Try to put them</w:t>
            </w:r>
            <w:r w:rsidR="004F5747" w:rsidRPr="00A81E70">
              <w:rPr>
                <w:rFonts w:ascii="SassoonPrimaryInfant" w:hAnsi="SassoonPrimaryInfant"/>
                <w:lang w:val="en-GB"/>
              </w:rPr>
              <w:t xml:space="preserve"> back</w:t>
            </w:r>
            <w:r w:rsidRPr="00A81E70">
              <w:rPr>
                <w:rFonts w:ascii="SassoonPrimaryInfant" w:hAnsi="SassoonPrimaryInfant"/>
                <w:lang w:val="en-GB"/>
              </w:rPr>
              <w:t xml:space="preserve"> in </w:t>
            </w:r>
            <w:r w:rsidRPr="00A81E70">
              <w:rPr>
                <w:rFonts w:ascii="SassoonPrimaryInfant" w:hAnsi="SassoonPrimaryInfant"/>
                <w:b/>
                <w:lang w:val="en-GB"/>
              </w:rPr>
              <w:t>order</w:t>
            </w:r>
            <w:r w:rsidRPr="00A81E70">
              <w:rPr>
                <w:rFonts w:ascii="SassoonPrimaryInfant" w:hAnsi="SassoonPrimaryInfant"/>
                <w:lang w:val="en-GB"/>
              </w:rPr>
              <w:t xml:space="preserve">. </w:t>
            </w:r>
            <w:r w:rsidR="004F5747" w:rsidRPr="00A81E70">
              <w:rPr>
                <w:rFonts w:ascii="SassoonPrimaryInfant" w:hAnsi="SassoonPrimaryInfant"/>
                <w:lang w:val="en-GB"/>
              </w:rPr>
              <w:t>Next choose 3 numbers, turn them over and read</w:t>
            </w:r>
            <w:r w:rsidR="009517DB">
              <w:rPr>
                <w:rFonts w:ascii="SassoonPrimaryInfant" w:hAnsi="SassoonPrimaryInfant"/>
                <w:lang w:val="en-GB"/>
              </w:rPr>
              <w:t xml:space="preserve"> them out loud. Can you put the numbers</w:t>
            </w:r>
            <w:r w:rsidR="004F5747" w:rsidRPr="00A81E70">
              <w:rPr>
                <w:rFonts w:ascii="SassoonPrimaryInfant" w:hAnsi="SassoonPrimaryInfant"/>
                <w:lang w:val="en-GB"/>
              </w:rPr>
              <w:t xml:space="preserve"> in order from </w:t>
            </w:r>
            <w:r w:rsidR="004F5747" w:rsidRPr="009517DB">
              <w:rPr>
                <w:rFonts w:ascii="SassoonPrimaryInfant" w:hAnsi="SassoonPrimaryInfant"/>
                <w:b/>
                <w:lang w:val="en-GB"/>
              </w:rPr>
              <w:t xml:space="preserve">smallest to largest or largest to </w:t>
            </w:r>
            <w:r w:rsidR="009517DB" w:rsidRPr="009517DB">
              <w:rPr>
                <w:rFonts w:ascii="SassoonPrimaryInfant" w:hAnsi="SassoonPrimaryInfant"/>
                <w:b/>
                <w:lang w:val="en-GB"/>
              </w:rPr>
              <w:t>smallest</w:t>
            </w:r>
            <w:r w:rsidR="009517DB">
              <w:rPr>
                <w:rFonts w:ascii="SassoonPrimaryInfant" w:hAnsi="SassoonPrimaryInfant"/>
                <w:lang w:val="en-GB"/>
              </w:rPr>
              <w:t xml:space="preserve">? </w:t>
            </w:r>
            <w:r w:rsidR="004F5747" w:rsidRPr="00A81E70">
              <w:rPr>
                <w:rFonts w:ascii="SassoonPrimaryInfant" w:hAnsi="SassoonPrimaryInfant"/>
                <w:lang w:val="en-GB"/>
              </w:rPr>
              <w:t>Try this with 4, 5 or even 6 numbers.</w:t>
            </w:r>
          </w:p>
        </w:tc>
      </w:tr>
      <w:tr w:rsidR="00C77D79" w:rsidRPr="00A81E70" w:rsidTr="00336D5F">
        <w:trPr>
          <w:trHeight w:val="1467"/>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B9436D" w:rsidRPr="00A81E70" w:rsidRDefault="00B9436D" w:rsidP="0004203B">
            <w:pPr>
              <w:rPr>
                <w:rFonts w:ascii="SassoonPrimaryInfant" w:hAnsi="SassoonPrimaryInfant"/>
                <w:lang w:val="en-GB"/>
              </w:rPr>
            </w:pPr>
            <w:r w:rsidRPr="00A81E70">
              <w:rPr>
                <w:rFonts w:ascii="SassoonPrimaryInfant" w:hAnsi="SassoonPrimaryInfant"/>
                <w:lang w:val="en-GB"/>
              </w:rPr>
              <w:t xml:space="preserve">Today I would like you to go on a </w:t>
            </w:r>
            <w:r w:rsidR="00C104D1" w:rsidRPr="00A81E70">
              <w:rPr>
                <w:rFonts w:ascii="SassoonPrimaryInfant" w:hAnsi="SassoonPrimaryInfant"/>
                <w:b/>
                <w:lang w:val="en-GB"/>
              </w:rPr>
              <w:t>Cosmic Kids Yoga A</w:t>
            </w:r>
            <w:r w:rsidRPr="00A81E70">
              <w:rPr>
                <w:rFonts w:ascii="SassoonPrimaryInfant" w:hAnsi="SassoonPrimaryInfant"/>
                <w:b/>
                <w:lang w:val="en-GB"/>
              </w:rPr>
              <w:t>dventure</w:t>
            </w:r>
            <w:r w:rsidRPr="00A81E70">
              <w:rPr>
                <w:rFonts w:ascii="SassoonPrimaryInfant" w:hAnsi="SassoonPrimaryInfant"/>
                <w:lang w:val="en-GB"/>
              </w:rPr>
              <w:t xml:space="preserve">. Visit </w:t>
            </w:r>
            <w:hyperlink r:id="rId8" w:history="1">
              <w:r w:rsidRPr="00A81E70">
                <w:rPr>
                  <w:rStyle w:val="Hyperlink"/>
                  <w:rFonts w:ascii="SassoonPrimaryInfant" w:hAnsi="SassoonPrimaryInfant"/>
                  <w:lang w:val="en-GB"/>
                </w:rPr>
                <w:t>https://www.cosmickids.com/</w:t>
              </w:r>
            </w:hyperlink>
            <w:r w:rsidRPr="00A81E70">
              <w:rPr>
                <w:rFonts w:ascii="SassoonPrimaryInfant" w:hAnsi="SassoonPrimaryInfant"/>
                <w:lang w:val="en-GB"/>
              </w:rPr>
              <w:t xml:space="preserve"> and click WATCH. Choose which yoga adventure you would like to go on. By taking part, you will be able to </w:t>
            </w:r>
            <w:r w:rsidR="00C104D1" w:rsidRPr="00A81E70">
              <w:rPr>
                <w:rFonts w:ascii="SassoonPrimaryInfant" w:hAnsi="SassoonPrimaryInfant"/>
                <w:lang w:val="en-GB"/>
              </w:rPr>
              <w:t>build your strength and impro</w:t>
            </w:r>
            <w:r w:rsidR="002E3C0C" w:rsidRPr="00A81E70">
              <w:rPr>
                <w:rFonts w:ascii="SassoonPrimaryInfant" w:hAnsi="SassoonPrimaryInfant"/>
                <w:lang w:val="en-GB"/>
              </w:rPr>
              <w:t>ve your breathing, concentration</w:t>
            </w:r>
            <w:r w:rsidR="00C104D1" w:rsidRPr="00A81E70">
              <w:rPr>
                <w:rFonts w:ascii="SassoonPrimaryInfant" w:hAnsi="SassoonPrimaryInfant"/>
                <w:lang w:val="en-GB"/>
              </w:rPr>
              <w:t xml:space="preserve"> and</w:t>
            </w:r>
            <w:r w:rsidRPr="00A81E70">
              <w:rPr>
                <w:rFonts w:ascii="SassoonPrimaryInfant" w:hAnsi="SassoonPrimaryInfant"/>
                <w:lang w:val="en-GB"/>
              </w:rPr>
              <w:t xml:space="preserve"> </w:t>
            </w:r>
            <w:r w:rsidR="00C104D1" w:rsidRPr="00A81E70">
              <w:rPr>
                <w:rFonts w:ascii="SassoonPrimaryInfant" w:hAnsi="SassoonPrimaryInfant"/>
                <w:lang w:val="en-GB"/>
              </w:rPr>
              <w:t>balancing skills.</w:t>
            </w:r>
          </w:p>
          <w:p w:rsidR="0004203B" w:rsidRPr="00A81E70" w:rsidRDefault="0004203B" w:rsidP="0004203B">
            <w:pPr>
              <w:rPr>
                <w:rFonts w:ascii="SassoonPrimaryInfant" w:hAnsi="SassoonPrimaryInfant"/>
                <w:lang w:val="en-GB"/>
              </w:rPr>
            </w:pP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C104D1" w:rsidP="004F5747">
            <w:pPr>
              <w:rPr>
                <w:rFonts w:ascii="SassoonPrimaryInfant" w:hAnsi="SassoonPrimaryInfant"/>
                <w:lang w:val="en-GB"/>
              </w:rPr>
            </w:pPr>
            <w:r w:rsidRPr="00A81E70">
              <w:rPr>
                <w:rFonts w:ascii="SassoonPrimaryInfant" w:hAnsi="SassoonPrimaryInfant"/>
                <w:lang w:val="en-GB"/>
              </w:rPr>
              <w:t>Today I would like you to say some prayers. Perhaps you could say a pra</w:t>
            </w:r>
            <w:r w:rsidR="004F5747" w:rsidRPr="00A81E70">
              <w:rPr>
                <w:rFonts w:ascii="SassoonPrimaryInfant" w:hAnsi="SassoonPrimaryInfant"/>
                <w:lang w:val="en-GB"/>
              </w:rPr>
              <w:t xml:space="preserve">yer before you begin your work and </w:t>
            </w:r>
            <w:r w:rsidRPr="00A81E70">
              <w:rPr>
                <w:rFonts w:ascii="SassoonPrimaryInfant" w:hAnsi="SassoonPrimaryInfant"/>
                <w:lang w:val="en-GB"/>
              </w:rPr>
              <w:t xml:space="preserve">before and after lunch. </w:t>
            </w:r>
            <w:r w:rsidR="008942E4" w:rsidRPr="00A81E70">
              <w:rPr>
                <w:rFonts w:ascii="SassoonPrimaryInfant" w:hAnsi="SassoonPrimaryInfant"/>
                <w:lang w:val="en-GB"/>
              </w:rPr>
              <w:t>Say a Hail Mary and an</w:t>
            </w:r>
            <w:r w:rsidR="00802E57" w:rsidRPr="00A81E70">
              <w:rPr>
                <w:rFonts w:ascii="SassoonPrimaryInfant" w:hAnsi="SassoonPrimaryInfant"/>
                <w:lang w:val="en-GB"/>
              </w:rPr>
              <w:t xml:space="preserve"> Our Father.</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your new Early level grid for April.</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9"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111" w:rsidRDefault="00B05111" w:rsidP="009B5A2D">
      <w:pPr>
        <w:spacing w:after="0" w:line="240" w:lineRule="auto"/>
      </w:pPr>
      <w:r>
        <w:separator/>
      </w:r>
    </w:p>
  </w:endnote>
  <w:endnote w:type="continuationSeparator" w:id="0">
    <w:p w:rsidR="00B05111" w:rsidRDefault="00B05111"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111" w:rsidRDefault="00B05111" w:rsidP="009B5A2D">
      <w:pPr>
        <w:spacing w:after="0" w:line="240" w:lineRule="auto"/>
      </w:pPr>
      <w:r>
        <w:separator/>
      </w:r>
    </w:p>
  </w:footnote>
  <w:footnote w:type="continuationSeparator" w:id="0">
    <w:p w:rsidR="00B05111" w:rsidRDefault="00B05111"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1835BA"/>
    <w:rsid w:val="00265C44"/>
    <w:rsid w:val="002823F7"/>
    <w:rsid w:val="002E2828"/>
    <w:rsid w:val="002E3C0C"/>
    <w:rsid w:val="00336D5F"/>
    <w:rsid w:val="00357439"/>
    <w:rsid w:val="00445B20"/>
    <w:rsid w:val="004F5747"/>
    <w:rsid w:val="005540BE"/>
    <w:rsid w:val="00744841"/>
    <w:rsid w:val="00802E57"/>
    <w:rsid w:val="00866750"/>
    <w:rsid w:val="008942E4"/>
    <w:rsid w:val="009142B7"/>
    <w:rsid w:val="009517DB"/>
    <w:rsid w:val="00975546"/>
    <w:rsid w:val="009B5A2D"/>
    <w:rsid w:val="00A81E70"/>
    <w:rsid w:val="00B05111"/>
    <w:rsid w:val="00B35643"/>
    <w:rsid w:val="00B9436D"/>
    <w:rsid w:val="00BE0C3E"/>
    <w:rsid w:val="00C104D1"/>
    <w:rsid w:val="00C23C06"/>
    <w:rsid w:val="00C77D79"/>
    <w:rsid w:val="00CD183F"/>
    <w:rsid w:val="00DF53FB"/>
    <w:rsid w:val="00E15EDC"/>
    <w:rsid w:val="00EB0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EC8D"/>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mickid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mceleney@st-barbaras.n-lan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2020-04-19T18:40:00Z</dcterms:created>
  <dcterms:modified xsi:type="dcterms:W3CDTF">2020-04-19T19:16:00Z</dcterms:modified>
</cp:coreProperties>
</file>