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36" w:rsidRDefault="00030A36" w:rsidP="00030A36">
      <w:pPr>
        <w:pStyle w:val="Default"/>
      </w:pPr>
    </w:p>
    <w:p w:rsidR="00030A36" w:rsidRDefault="00030A36" w:rsidP="00030A36">
      <w:pPr>
        <w:pStyle w:val="Default"/>
        <w:rPr>
          <w:b/>
          <w:bCs/>
          <w:sz w:val="40"/>
          <w:szCs w:val="40"/>
        </w:rPr>
      </w:pPr>
      <w:r>
        <w:t xml:space="preserve"> </w:t>
      </w:r>
      <w:r>
        <w:rPr>
          <w:b/>
          <w:bCs/>
          <w:sz w:val="40"/>
          <w:szCs w:val="40"/>
        </w:rPr>
        <w:t xml:space="preserve">Breakfast Service Provision from August 2018 </w:t>
      </w:r>
    </w:p>
    <w:p w:rsidR="00030A36" w:rsidRDefault="00030A36" w:rsidP="00030A36">
      <w:pPr>
        <w:pStyle w:val="Default"/>
        <w:rPr>
          <w:sz w:val="40"/>
          <w:szCs w:val="40"/>
        </w:rPr>
      </w:pPr>
    </w:p>
    <w:p w:rsidR="00030A36" w:rsidRDefault="00030A36" w:rsidP="00030A36">
      <w:pPr>
        <w:pStyle w:val="Default"/>
        <w:rPr>
          <w:rFonts w:ascii="Times New Roman" w:hAnsi="Times New Roman" w:cs="Times New Roman"/>
          <w:sz w:val="36"/>
          <w:szCs w:val="36"/>
        </w:rPr>
      </w:pPr>
      <w:r>
        <w:rPr>
          <w:rFonts w:ascii="Times New Roman" w:hAnsi="Times New Roman" w:cs="Times New Roman"/>
          <w:sz w:val="36"/>
          <w:szCs w:val="36"/>
        </w:rPr>
        <w:t xml:space="preserve">As part of the approved Budget Motion in February 2018, the Council agreed the expansion of breakfast services to all primary schools. </w:t>
      </w:r>
    </w:p>
    <w:p w:rsidR="00030A36" w:rsidRDefault="00030A36" w:rsidP="00030A36">
      <w:pPr>
        <w:pStyle w:val="Default"/>
        <w:rPr>
          <w:rFonts w:ascii="Times New Roman" w:hAnsi="Times New Roman" w:cs="Times New Roman"/>
          <w:sz w:val="36"/>
          <w:szCs w:val="36"/>
        </w:rPr>
      </w:pPr>
      <w:r>
        <w:rPr>
          <w:rFonts w:ascii="Times New Roman" w:hAnsi="Times New Roman" w:cs="Times New Roman"/>
          <w:sz w:val="36"/>
          <w:szCs w:val="36"/>
        </w:rPr>
        <w:t xml:space="preserve">The </w:t>
      </w:r>
      <w:r>
        <w:rPr>
          <w:rFonts w:ascii="Times New Roman" w:hAnsi="Times New Roman" w:cs="Times New Roman"/>
          <w:sz w:val="36"/>
          <w:szCs w:val="36"/>
        </w:rPr>
        <w:t xml:space="preserve">cost for one child per day is £1.00.  There will be no charge for pupils in receipt of free school meals. There is an agreed payment structure for families who have more than one child at school and wish them to make use of the breakfast club. </w:t>
      </w:r>
      <w:r>
        <w:rPr>
          <w:rFonts w:ascii="Times New Roman" w:hAnsi="Times New Roman" w:cs="Times New Roman"/>
          <w:sz w:val="36"/>
          <w:szCs w:val="36"/>
        </w:rPr>
        <w:t>The till will have 3 breakfast buttons. One child £1, 2 children £1.50 and 3 children £1.80</w:t>
      </w:r>
      <w:r>
        <w:rPr>
          <w:rFonts w:ascii="Times New Roman" w:hAnsi="Times New Roman" w:cs="Times New Roman"/>
          <w:sz w:val="36"/>
          <w:szCs w:val="36"/>
        </w:rPr>
        <w:t xml:space="preserve"> per day</w:t>
      </w:r>
      <w:r>
        <w:rPr>
          <w:rFonts w:ascii="Times New Roman" w:hAnsi="Times New Roman" w:cs="Times New Roman"/>
          <w:sz w:val="36"/>
          <w:szCs w:val="36"/>
        </w:rPr>
        <w:t xml:space="preserve">. </w:t>
      </w:r>
    </w:p>
    <w:p w:rsidR="00030A36" w:rsidRDefault="00030A36" w:rsidP="00030A36">
      <w:pPr>
        <w:pStyle w:val="Default"/>
        <w:rPr>
          <w:rFonts w:ascii="Times New Roman" w:hAnsi="Times New Roman" w:cs="Times New Roman"/>
          <w:sz w:val="36"/>
          <w:szCs w:val="36"/>
        </w:rPr>
      </w:pPr>
      <w:r>
        <w:rPr>
          <w:rFonts w:ascii="Times New Roman" w:hAnsi="Times New Roman" w:cs="Times New Roman"/>
          <w:sz w:val="36"/>
          <w:szCs w:val="36"/>
        </w:rPr>
        <w:t>Please ensure you have completed a Free School Meals Entitlement Form and sent it on to First Stop Shop, Cumbernauld</w:t>
      </w:r>
      <w:r>
        <w:rPr>
          <w:rFonts w:ascii="Times New Roman" w:hAnsi="Times New Roman" w:cs="Times New Roman"/>
          <w:sz w:val="36"/>
          <w:szCs w:val="36"/>
        </w:rPr>
        <w:t xml:space="preserve"> if you feel you may qualify for this service</w:t>
      </w:r>
      <w:r>
        <w:rPr>
          <w:rFonts w:ascii="Times New Roman" w:hAnsi="Times New Roman" w:cs="Times New Roman"/>
          <w:sz w:val="36"/>
          <w:szCs w:val="36"/>
        </w:rPr>
        <w:t xml:space="preserve">. </w:t>
      </w:r>
    </w:p>
    <w:p w:rsidR="00092E6E" w:rsidRDefault="00030A36" w:rsidP="00030A36">
      <w:pPr>
        <w:rPr>
          <w:rFonts w:ascii="Times New Roman" w:hAnsi="Times New Roman" w:cs="Times New Roman"/>
          <w:sz w:val="36"/>
          <w:szCs w:val="36"/>
        </w:rPr>
      </w:pPr>
      <w:r>
        <w:rPr>
          <w:rFonts w:ascii="Times New Roman" w:hAnsi="Times New Roman" w:cs="Times New Roman"/>
          <w:sz w:val="36"/>
          <w:szCs w:val="36"/>
        </w:rPr>
        <w:t xml:space="preserve">Staff within the Service are currently working to identify the children who as part of the universal P1-3 free school meals </w:t>
      </w:r>
      <w:r w:rsidR="0001621F">
        <w:rPr>
          <w:rFonts w:ascii="Times New Roman" w:hAnsi="Times New Roman" w:cs="Times New Roman"/>
          <w:sz w:val="36"/>
          <w:szCs w:val="36"/>
        </w:rPr>
        <w:t>are not required to pay for the breakfast club if used.</w:t>
      </w:r>
      <w:bookmarkStart w:id="0" w:name="_GoBack"/>
      <w:bookmarkEnd w:id="0"/>
    </w:p>
    <w:p w:rsidR="00030A36" w:rsidRDefault="00030A36" w:rsidP="00030A36">
      <w:pPr>
        <w:rPr>
          <w:rFonts w:ascii="Times New Roman" w:hAnsi="Times New Roman" w:cs="Times New Roman"/>
          <w:sz w:val="36"/>
          <w:szCs w:val="36"/>
        </w:rPr>
      </w:pPr>
    </w:p>
    <w:p w:rsidR="00030A36" w:rsidRDefault="00030A36" w:rsidP="00030A36">
      <w:r w:rsidRPr="00030A36">
        <w:rPr>
          <w:noProof/>
          <w:lang w:eastAsia="en-GB"/>
        </w:rPr>
        <w:drawing>
          <wp:inline distT="0" distB="0" distL="0" distR="0">
            <wp:extent cx="2819300" cy="1790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4657" cy="1794103"/>
                    </a:xfrm>
                    <a:prstGeom prst="rect">
                      <a:avLst/>
                    </a:prstGeom>
                    <a:noFill/>
                    <a:ln>
                      <a:noFill/>
                    </a:ln>
                  </pic:spPr>
                </pic:pic>
              </a:graphicData>
            </a:graphic>
          </wp:inline>
        </w:drawing>
      </w:r>
      <w:r>
        <w:rPr>
          <w:noProof/>
          <w:lang w:eastAsia="en-GB"/>
        </w:rPr>
        <w:t xml:space="preserve">          </w:t>
      </w:r>
      <w:r w:rsidRPr="00030A36">
        <w:rPr>
          <w:noProof/>
          <w:lang w:eastAsia="en-GB"/>
        </w:rPr>
        <w:drawing>
          <wp:inline distT="0" distB="0" distL="0" distR="0">
            <wp:extent cx="20859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371600"/>
                    </a:xfrm>
                    <a:prstGeom prst="rect">
                      <a:avLst/>
                    </a:prstGeom>
                    <a:noFill/>
                    <a:ln>
                      <a:noFill/>
                    </a:ln>
                  </pic:spPr>
                </pic:pic>
              </a:graphicData>
            </a:graphic>
          </wp:inline>
        </w:drawing>
      </w:r>
    </w:p>
    <w:sectPr w:rsidR="00030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36"/>
    <w:rsid w:val="0001621F"/>
    <w:rsid w:val="00030A36"/>
    <w:rsid w:val="0009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A38B-B69C-407C-99E1-8D4582C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A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2018-06-26T13:15:00Z</dcterms:created>
  <dcterms:modified xsi:type="dcterms:W3CDTF">2018-06-26T13:26:00Z</dcterms:modified>
</cp:coreProperties>
</file>