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06" w:rsidRDefault="00A84406" w:rsidP="00A84406">
      <w:pPr>
        <w:jc w:val="center"/>
        <w:rPr>
          <w:rFonts w:ascii="Comic Sans MS" w:hAnsi="Comic Sans MS"/>
        </w:rPr>
      </w:pPr>
      <w:bookmarkStart w:id="0" w:name="_GoBack"/>
      <w:bookmarkEnd w:id="0"/>
      <w:r>
        <w:rPr>
          <w:rFonts w:ascii="Comic Sans MS" w:hAnsi="Comic Sans MS"/>
        </w:rPr>
        <w:t>Saint Andrew’s Primary School</w:t>
      </w:r>
    </w:p>
    <w:p w:rsidR="00A84406" w:rsidRDefault="00A84406" w:rsidP="00A84406">
      <w:pPr>
        <w:jc w:val="center"/>
        <w:rPr>
          <w:rFonts w:ascii="Comic Sans MS" w:hAnsi="Comic Sans MS"/>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13970</wp:posOffset>
            </wp:positionV>
            <wp:extent cx="638810" cy="533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810" cy="533400"/>
                    </a:xfrm>
                    <a:prstGeom prst="rect">
                      <a:avLst/>
                    </a:prstGeom>
                    <a:noFill/>
                  </pic:spPr>
                </pic:pic>
              </a:graphicData>
            </a:graphic>
            <wp14:sizeRelH relativeFrom="page">
              <wp14:pctWidth>0</wp14:pctWidth>
            </wp14:sizeRelH>
            <wp14:sizeRelV relativeFrom="page">
              <wp14:pctHeight>0</wp14:pctHeight>
            </wp14:sizeRelV>
          </wp:anchor>
        </w:drawing>
      </w:r>
    </w:p>
    <w:p w:rsidR="00A84406" w:rsidRDefault="00A84406" w:rsidP="00A84406">
      <w:pPr>
        <w:jc w:val="center"/>
        <w:rPr>
          <w:rFonts w:ascii="Comic Sans MS" w:hAnsi="Comic Sans MS"/>
        </w:rPr>
      </w:pPr>
    </w:p>
    <w:p w:rsidR="00A84406" w:rsidRDefault="00A84406" w:rsidP="00A84406">
      <w:pPr>
        <w:jc w:val="center"/>
        <w:rPr>
          <w:rFonts w:ascii="Comic Sans MS" w:hAnsi="Comic Sans MS"/>
        </w:rPr>
      </w:pPr>
      <w:r>
        <w:rPr>
          <w:rFonts w:ascii="Comic Sans MS" w:hAnsi="Comic Sans MS"/>
        </w:rPr>
        <w:t xml:space="preserve">Focus on Learning </w:t>
      </w:r>
    </w:p>
    <w:p w:rsidR="00A84406" w:rsidRDefault="00A84406" w:rsidP="00A84406">
      <w:pPr>
        <w:jc w:val="center"/>
        <w:rPr>
          <w:rFonts w:ascii="Comic Sans MS" w:hAnsi="Comic Sans MS"/>
        </w:rPr>
      </w:pPr>
      <w:r>
        <w:rPr>
          <w:rFonts w:ascii="Comic Sans MS" w:hAnsi="Comic Sans MS"/>
        </w:rPr>
        <w:t>P3 – Term 3</w:t>
      </w:r>
    </w:p>
    <w:p w:rsidR="00577F96" w:rsidRDefault="00577F96">
      <w:pPr>
        <w:rPr>
          <w:rFonts w:ascii="Comic Sans MS" w:hAnsi="Comic Sans MS"/>
          <w:sz w:val="24"/>
          <w:szCs w:val="24"/>
          <w:u w:val="single"/>
        </w:rPr>
      </w:pPr>
    </w:p>
    <w:p w:rsidR="009F4A47" w:rsidRPr="009F4A47" w:rsidRDefault="009F4A47">
      <w:pPr>
        <w:rPr>
          <w:rFonts w:ascii="Comic Sans MS" w:hAnsi="Comic Sans MS"/>
          <w:sz w:val="24"/>
          <w:szCs w:val="24"/>
        </w:rPr>
      </w:pPr>
      <w:r w:rsidRPr="009F4A47">
        <w:rPr>
          <w:rFonts w:ascii="Comic Sans MS" w:hAnsi="Comic Sans MS"/>
          <w:sz w:val="24"/>
          <w:szCs w:val="24"/>
          <w:u w:val="single"/>
        </w:rPr>
        <w:t>Literacy</w:t>
      </w:r>
      <w:r w:rsidRPr="009F4A47">
        <w:rPr>
          <w:rFonts w:ascii="Comic Sans MS" w:hAnsi="Comic Sans MS"/>
          <w:sz w:val="24"/>
          <w:szCs w:val="24"/>
        </w:rPr>
        <w:t xml:space="preserve"> </w:t>
      </w:r>
    </w:p>
    <w:p w:rsidR="009F4A47" w:rsidRPr="009F4A47" w:rsidRDefault="00577F96">
      <w:pPr>
        <w:rPr>
          <w:rFonts w:ascii="Comic Sans MS" w:hAnsi="Comic Sans MS"/>
          <w:sz w:val="24"/>
          <w:szCs w:val="24"/>
        </w:rPr>
      </w:pPr>
      <w:r>
        <w:rPr>
          <w:rFonts w:ascii="Comic Sans MS" w:hAnsi="Comic Sans MS"/>
          <w:noProof/>
          <w:u w:val="single"/>
          <w:lang w:eastAsia="en-GB"/>
        </w:rPr>
        <w:drawing>
          <wp:anchor distT="0" distB="0" distL="114300" distR="114300" simplePos="0" relativeHeight="251660288" behindDoc="0" locked="0" layoutInCell="1" allowOverlap="1" wp14:anchorId="387A4F3E" wp14:editId="473EDACF">
            <wp:simplePos x="0" y="0"/>
            <wp:positionH relativeFrom="margin">
              <wp:posOffset>0</wp:posOffset>
            </wp:positionH>
            <wp:positionV relativeFrom="paragraph">
              <wp:posOffset>57150</wp:posOffset>
            </wp:positionV>
            <wp:extent cx="816610" cy="816610"/>
            <wp:effectExtent l="0" t="0" r="254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phabet-letters-clip-art-1364385276fG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610" cy="816610"/>
                    </a:xfrm>
                    <a:prstGeom prst="rect">
                      <a:avLst/>
                    </a:prstGeom>
                  </pic:spPr>
                </pic:pic>
              </a:graphicData>
            </a:graphic>
            <wp14:sizeRelH relativeFrom="page">
              <wp14:pctWidth>0</wp14:pctWidth>
            </wp14:sizeRelH>
            <wp14:sizeRelV relativeFrom="page">
              <wp14:pctHeight>0</wp14:pctHeight>
            </wp14:sizeRelV>
          </wp:anchor>
        </w:drawing>
      </w:r>
      <w:r w:rsidR="009F4A47" w:rsidRPr="009F4A47">
        <w:rPr>
          <w:rFonts w:ascii="Comic Sans MS" w:hAnsi="Comic Sans MS"/>
          <w:sz w:val="24"/>
          <w:szCs w:val="24"/>
        </w:rPr>
        <w:t xml:space="preserve">In Literacy the pupils will be continuing on the active literacy programme and further develop their spelling and reading strategies. </w:t>
      </w:r>
    </w:p>
    <w:p w:rsidR="009F4A47" w:rsidRDefault="009F4A47">
      <w:pPr>
        <w:rPr>
          <w:rFonts w:ascii="Comic Sans MS" w:hAnsi="Comic Sans MS"/>
          <w:sz w:val="24"/>
          <w:szCs w:val="24"/>
        </w:rPr>
      </w:pPr>
      <w:r w:rsidRPr="009F4A47">
        <w:rPr>
          <w:rFonts w:ascii="Comic Sans MS" w:hAnsi="Comic Sans MS"/>
          <w:sz w:val="24"/>
          <w:szCs w:val="24"/>
        </w:rPr>
        <w:t xml:space="preserve">In writing, our man focus will be on Information and report writing. This will be enhanced through our topic – Ancient Egyptians. This will allow the children to explore, research and report back on this fantastic time in history. </w:t>
      </w:r>
      <w:r>
        <w:rPr>
          <w:rFonts w:ascii="Comic Sans MS" w:hAnsi="Comic Sans MS"/>
          <w:sz w:val="24"/>
          <w:szCs w:val="24"/>
        </w:rPr>
        <w:t xml:space="preserve"> </w:t>
      </w:r>
    </w:p>
    <w:p w:rsidR="009F4A47" w:rsidRDefault="009F4A47">
      <w:pPr>
        <w:rPr>
          <w:rFonts w:ascii="Comic Sans MS" w:hAnsi="Comic Sans MS"/>
          <w:sz w:val="24"/>
          <w:szCs w:val="24"/>
        </w:rPr>
      </w:pPr>
    </w:p>
    <w:p w:rsidR="009F4A47" w:rsidRDefault="00577F96">
      <w:pPr>
        <w:rPr>
          <w:rFonts w:ascii="Comic Sans MS" w:hAnsi="Comic Sans MS"/>
          <w:sz w:val="24"/>
          <w:szCs w:val="24"/>
          <w:u w:val="single"/>
        </w:rPr>
      </w:pPr>
      <w:r>
        <w:rPr>
          <w:rFonts w:ascii="Comic Sans MS" w:hAnsi="Comic Sans MS"/>
          <w:noProof/>
          <w:u w:val="single"/>
          <w:lang w:eastAsia="en-GB"/>
        </w:rPr>
        <w:drawing>
          <wp:anchor distT="0" distB="0" distL="114300" distR="114300" simplePos="0" relativeHeight="251662336" behindDoc="0" locked="0" layoutInCell="1" allowOverlap="1" wp14:anchorId="2263E676" wp14:editId="6D8D0086">
            <wp:simplePos x="0" y="0"/>
            <wp:positionH relativeFrom="rightMargin">
              <wp:posOffset>-730885</wp:posOffset>
            </wp:positionH>
            <wp:positionV relativeFrom="paragraph">
              <wp:posOffset>335280</wp:posOffset>
            </wp:positionV>
            <wp:extent cx="748030" cy="666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ouettes%20maths[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8030" cy="666750"/>
                    </a:xfrm>
                    <a:prstGeom prst="rect">
                      <a:avLst/>
                    </a:prstGeom>
                  </pic:spPr>
                </pic:pic>
              </a:graphicData>
            </a:graphic>
            <wp14:sizeRelH relativeFrom="page">
              <wp14:pctWidth>0</wp14:pctWidth>
            </wp14:sizeRelH>
            <wp14:sizeRelV relativeFrom="page">
              <wp14:pctHeight>0</wp14:pctHeight>
            </wp14:sizeRelV>
          </wp:anchor>
        </w:drawing>
      </w:r>
      <w:r w:rsidR="009F4A47" w:rsidRPr="009F4A47">
        <w:rPr>
          <w:rFonts w:ascii="Comic Sans MS" w:hAnsi="Comic Sans MS"/>
          <w:sz w:val="24"/>
          <w:szCs w:val="24"/>
          <w:u w:val="single"/>
        </w:rPr>
        <w:t>Numeracy &amp; Maths</w:t>
      </w:r>
    </w:p>
    <w:p w:rsidR="009F4A47" w:rsidRDefault="009F4A47">
      <w:pPr>
        <w:rPr>
          <w:rFonts w:ascii="Comic Sans MS" w:hAnsi="Comic Sans MS"/>
          <w:sz w:val="24"/>
          <w:szCs w:val="24"/>
        </w:rPr>
      </w:pPr>
      <w:r>
        <w:rPr>
          <w:rFonts w:ascii="Comic Sans MS" w:hAnsi="Comic Sans MS"/>
          <w:sz w:val="24"/>
          <w:szCs w:val="24"/>
        </w:rPr>
        <w:t xml:space="preserve">In Maths, the children will be learning all about fractions, time, symmetry and angles. In class we have been developing mental agility and problem solving strategies. Therefore, please continue to support your child in these areas. </w:t>
      </w:r>
    </w:p>
    <w:p w:rsidR="009F4A47" w:rsidRDefault="009F4A47">
      <w:pPr>
        <w:rPr>
          <w:rFonts w:ascii="Comic Sans MS" w:hAnsi="Comic Sans MS"/>
          <w:sz w:val="24"/>
          <w:szCs w:val="24"/>
        </w:rPr>
      </w:pPr>
    </w:p>
    <w:p w:rsidR="009F4A47" w:rsidRDefault="009F4A47">
      <w:pPr>
        <w:rPr>
          <w:rFonts w:ascii="Comic Sans MS" w:hAnsi="Comic Sans MS"/>
          <w:sz w:val="24"/>
          <w:szCs w:val="24"/>
          <w:u w:val="single"/>
        </w:rPr>
      </w:pPr>
      <w:r w:rsidRPr="009F4A47">
        <w:rPr>
          <w:rFonts w:ascii="Comic Sans MS" w:hAnsi="Comic Sans MS"/>
          <w:sz w:val="24"/>
          <w:szCs w:val="24"/>
          <w:u w:val="single"/>
        </w:rPr>
        <w:t xml:space="preserve">Health &amp; Well being </w:t>
      </w:r>
    </w:p>
    <w:p w:rsidR="009F4A47" w:rsidRDefault="00577F96">
      <w:pPr>
        <w:rPr>
          <w:rFonts w:ascii="Comic Sans MS" w:hAnsi="Comic Sans MS"/>
          <w:sz w:val="24"/>
          <w:szCs w:val="24"/>
        </w:rPr>
      </w:pPr>
      <w:r>
        <w:rPr>
          <w:rFonts w:ascii="Comic Sans MS" w:hAnsi="Comic Sans MS" w:cs="Arial"/>
          <w:noProof/>
          <w:color w:val="000000"/>
          <w:sz w:val="20"/>
          <w:szCs w:val="20"/>
          <w:u w:val="single"/>
          <w:lang w:eastAsia="en-GB"/>
        </w:rPr>
        <w:drawing>
          <wp:anchor distT="0" distB="0" distL="114300" distR="114300" simplePos="0" relativeHeight="251664384" behindDoc="1" locked="0" layoutInCell="1" allowOverlap="1" wp14:anchorId="22E6A4B9" wp14:editId="054A1A3D">
            <wp:simplePos x="0" y="0"/>
            <wp:positionH relativeFrom="margin">
              <wp:posOffset>0</wp:posOffset>
            </wp:positionH>
            <wp:positionV relativeFrom="paragraph">
              <wp:posOffset>228600</wp:posOffset>
            </wp:positionV>
            <wp:extent cx="1362075" cy="991235"/>
            <wp:effectExtent l="0" t="0" r="9525" b="0"/>
            <wp:wrapTight wrapText="bothSides">
              <wp:wrapPolygon edited="0">
                <wp:start x="0" y="0"/>
                <wp:lineTo x="0" y="21171"/>
                <wp:lineTo x="21449" y="21171"/>
                <wp:lineTo x="214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_link[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991235"/>
                    </a:xfrm>
                    <a:prstGeom prst="rect">
                      <a:avLst/>
                    </a:prstGeom>
                  </pic:spPr>
                </pic:pic>
              </a:graphicData>
            </a:graphic>
            <wp14:sizeRelH relativeFrom="page">
              <wp14:pctWidth>0</wp14:pctWidth>
            </wp14:sizeRelH>
            <wp14:sizeRelV relativeFrom="page">
              <wp14:pctHeight>0</wp14:pctHeight>
            </wp14:sizeRelV>
          </wp:anchor>
        </w:drawing>
      </w:r>
      <w:r w:rsidR="009F4A47" w:rsidRPr="009F4A47">
        <w:rPr>
          <w:rFonts w:ascii="Comic Sans MS" w:hAnsi="Comic Sans MS"/>
          <w:sz w:val="24"/>
          <w:szCs w:val="24"/>
        </w:rPr>
        <w:t>This term pupils will have opportunities to develop flexibility, strength and balance through gymnastics</w:t>
      </w:r>
      <w:r w:rsidR="009F4A47">
        <w:rPr>
          <w:rFonts w:ascii="Comic Sans MS" w:hAnsi="Comic Sans MS"/>
          <w:sz w:val="24"/>
          <w:szCs w:val="24"/>
        </w:rPr>
        <w:t xml:space="preserve">. Please ensure your child has the appropriate gym kit for Tuesday (Indoor) and Thursday (outdoor). In outdoor PE the children will continue to develop skills needed for team games and will continue with the daily mile. </w:t>
      </w:r>
    </w:p>
    <w:p w:rsidR="00577F96" w:rsidRDefault="00577F96">
      <w:pPr>
        <w:rPr>
          <w:rFonts w:ascii="Comic Sans MS" w:hAnsi="Comic Sans MS"/>
          <w:sz w:val="24"/>
          <w:szCs w:val="24"/>
          <w:u w:val="single"/>
        </w:rPr>
      </w:pPr>
    </w:p>
    <w:p w:rsidR="00577F96" w:rsidRDefault="00577F96">
      <w:pPr>
        <w:rPr>
          <w:rFonts w:ascii="Comic Sans MS" w:hAnsi="Comic Sans MS"/>
          <w:sz w:val="24"/>
          <w:szCs w:val="24"/>
          <w:u w:val="single"/>
        </w:rPr>
      </w:pPr>
    </w:p>
    <w:p w:rsidR="00577F96" w:rsidRDefault="00577F96">
      <w:pPr>
        <w:rPr>
          <w:rFonts w:ascii="Comic Sans MS" w:hAnsi="Comic Sans MS"/>
          <w:sz w:val="24"/>
          <w:szCs w:val="24"/>
          <w:u w:val="single"/>
        </w:rPr>
      </w:pPr>
    </w:p>
    <w:p w:rsidR="00577F96" w:rsidRDefault="00577F96">
      <w:pPr>
        <w:rPr>
          <w:rFonts w:ascii="Comic Sans MS" w:hAnsi="Comic Sans MS"/>
          <w:sz w:val="24"/>
          <w:szCs w:val="24"/>
          <w:u w:val="single"/>
        </w:rPr>
      </w:pPr>
    </w:p>
    <w:p w:rsidR="009F4A47" w:rsidRDefault="009F4A47">
      <w:pPr>
        <w:rPr>
          <w:rFonts w:ascii="Comic Sans MS" w:hAnsi="Comic Sans MS"/>
          <w:sz w:val="24"/>
          <w:szCs w:val="24"/>
          <w:u w:val="single"/>
        </w:rPr>
      </w:pPr>
      <w:r w:rsidRPr="009F4A47">
        <w:rPr>
          <w:rFonts w:ascii="Comic Sans MS" w:hAnsi="Comic Sans MS"/>
          <w:sz w:val="24"/>
          <w:szCs w:val="24"/>
          <w:u w:val="single"/>
        </w:rPr>
        <w:lastRenderedPageBreak/>
        <w:t xml:space="preserve">Topic </w:t>
      </w:r>
    </w:p>
    <w:p w:rsidR="009F4A47" w:rsidRDefault="00577F96">
      <w:pPr>
        <w:rPr>
          <w:rFonts w:ascii="Comic Sans MS" w:hAnsi="Comic Sans MS"/>
          <w:sz w:val="24"/>
          <w:szCs w:val="24"/>
        </w:rPr>
      </w:pPr>
      <w:r>
        <w:rPr>
          <w:rFonts w:ascii="Comic Sans MS" w:hAnsi="Comic Sans MS" w:cs="Arial"/>
          <w:noProof/>
          <w:color w:val="000000"/>
          <w:lang w:eastAsia="en-GB"/>
        </w:rPr>
        <w:drawing>
          <wp:anchor distT="0" distB="0" distL="114300" distR="114300" simplePos="0" relativeHeight="251666432" behindDoc="0" locked="0" layoutInCell="1" allowOverlap="1" wp14:anchorId="55C39A11" wp14:editId="4BFA517F">
            <wp:simplePos x="0" y="0"/>
            <wp:positionH relativeFrom="column">
              <wp:posOffset>5000625</wp:posOffset>
            </wp:positionH>
            <wp:positionV relativeFrom="paragraph">
              <wp:posOffset>-280670</wp:posOffset>
            </wp:positionV>
            <wp:extent cx="781050" cy="1515946"/>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px-Pharaoh.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1515946"/>
                    </a:xfrm>
                    <a:prstGeom prst="rect">
                      <a:avLst/>
                    </a:prstGeom>
                  </pic:spPr>
                </pic:pic>
              </a:graphicData>
            </a:graphic>
          </wp:anchor>
        </w:drawing>
      </w:r>
      <w:r w:rsidR="009F4A47">
        <w:rPr>
          <w:rFonts w:ascii="Comic Sans MS" w:hAnsi="Comic Sans MS"/>
          <w:sz w:val="24"/>
          <w:szCs w:val="24"/>
        </w:rPr>
        <w:t>This term we will be going back in time to explore the ‘Ancient Egyptians’. The children have already shown a great deal of excitement and a big thank you to all who have sent in resources. Our topic table looks fantastic! The children will be learning all about this fascinating time in history, we will focus on Egyptian life, Mummification</w:t>
      </w:r>
      <w:r w:rsidR="00470F6F">
        <w:rPr>
          <w:rFonts w:ascii="Comic Sans MS" w:hAnsi="Comic Sans MS"/>
          <w:sz w:val="24"/>
          <w:szCs w:val="24"/>
        </w:rPr>
        <w:t xml:space="preserve">, hieroglyphic writing and some important pharaoh’s like Tutankhamun. </w:t>
      </w:r>
    </w:p>
    <w:p w:rsidR="00470F6F" w:rsidRDefault="00470F6F">
      <w:pPr>
        <w:rPr>
          <w:rFonts w:ascii="Comic Sans MS" w:hAnsi="Comic Sans MS"/>
          <w:sz w:val="24"/>
          <w:szCs w:val="24"/>
        </w:rPr>
      </w:pPr>
    </w:p>
    <w:p w:rsidR="00470F6F" w:rsidRDefault="00470F6F">
      <w:pPr>
        <w:rPr>
          <w:rFonts w:ascii="Comic Sans MS" w:hAnsi="Comic Sans MS"/>
          <w:sz w:val="24"/>
          <w:szCs w:val="24"/>
          <w:u w:val="single"/>
        </w:rPr>
      </w:pPr>
      <w:r w:rsidRPr="00470F6F">
        <w:rPr>
          <w:rFonts w:ascii="Comic Sans MS" w:hAnsi="Comic Sans MS"/>
          <w:sz w:val="24"/>
          <w:szCs w:val="24"/>
          <w:u w:val="single"/>
        </w:rPr>
        <w:t xml:space="preserve">ICT </w:t>
      </w:r>
    </w:p>
    <w:p w:rsidR="00470F6F" w:rsidRDefault="00577F96">
      <w:pPr>
        <w:rPr>
          <w:rFonts w:ascii="Comic Sans MS" w:hAnsi="Comic Sans MS"/>
          <w:sz w:val="24"/>
          <w:szCs w:val="24"/>
        </w:rPr>
      </w:pPr>
      <w:r>
        <w:rPr>
          <w:rFonts w:ascii="Comic Sans MS" w:hAnsi="Comic Sans MS" w:cs="Arial"/>
          <w:noProof/>
          <w:color w:val="000000"/>
          <w:sz w:val="20"/>
          <w:szCs w:val="20"/>
          <w:u w:val="single"/>
          <w:lang w:eastAsia="en-GB"/>
        </w:rPr>
        <w:drawing>
          <wp:anchor distT="0" distB="0" distL="114300" distR="114300" simplePos="0" relativeHeight="251668480" behindDoc="0" locked="0" layoutInCell="1" allowOverlap="1" wp14:anchorId="48B9A3D9" wp14:editId="14CFAA33">
            <wp:simplePos x="0" y="0"/>
            <wp:positionH relativeFrom="column">
              <wp:posOffset>0</wp:posOffset>
            </wp:positionH>
            <wp:positionV relativeFrom="paragraph">
              <wp:posOffset>228600</wp:posOffset>
            </wp:positionV>
            <wp:extent cx="1238250" cy="1299845"/>
            <wp:effectExtent l="0" t="0" r="0" b="0"/>
            <wp:wrapThrough wrapText="bothSides">
              <wp:wrapPolygon edited="0">
                <wp:start x="0" y="0"/>
                <wp:lineTo x="0" y="21210"/>
                <wp:lineTo x="21268" y="21210"/>
                <wp:lineTo x="2126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yalty-free-computer-clipart-illustration-780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1299845"/>
                    </a:xfrm>
                    <a:prstGeom prst="rect">
                      <a:avLst/>
                    </a:prstGeom>
                  </pic:spPr>
                </pic:pic>
              </a:graphicData>
            </a:graphic>
            <wp14:sizeRelH relativeFrom="page">
              <wp14:pctWidth>0</wp14:pctWidth>
            </wp14:sizeRelH>
            <wp14:sizeRelV relativeFrom="page">
              <wp14:pctHeight>0</wp14:pctHeight>
            </wp14:sizeRelV>
          </wp:anchor>
        </w:drawing>
      </w:r>
      <w:r w:rsidR="00470F6F">
        <w:rPr>
          <w:rFonts w:ascii="Comic Sans MS" w:hAnsi="Comic Sans MS"/>
          <w:sz w:val="24"/>
          <w:szCs w:val="24"/>
        </w:rPr>
        <w:t xml:space="preserve">During our ICT time the children will be working with a partner collecting research to create notes for our Egyptian topic. The children have also been exploring GLOW and </w:t>
      </w:r>
      <w:proofErr w:type="spellStart"/>
      <w:r w:rsidR="00470F6F">
        <w:rPr>
          <w:rFonts w:ascii="Comic Sans MS" w:hAnsi="Comic Sans MS"/>
          <w:sz w:val="24"/>
          <w:szCs w:val="24"/>
        </w:rPr>
        <w:t>Sumdog</w:t>
      </w:r>
      <w:proofErr w:type="spellEnd"/>
      <w:r w:rsidR="00470F6F">
        <w:rPr>
          <w:rFonts w:ascii="Comic Sans MS" w:hAnsi="Comic Sans MS"/>
          <w:sz w:val="24"/>
          <w:szCs w:val="24"/>
        </w:rPr>
        <w:t xml:space="preserve">. Usernames and passwords are at the front of your child’s diary. Both sits allow the children to play games linked to learning that takes place in class. </w:t>
      </w:r>
    </w:p>
    <w:p w:rsidR="00470F6F" w:rsidRDefault="00470F6F">
      <w:pPr>
        <w:rPr>
          <w:rFonts w:ascii="Comic Sans MS" w:hAnsi="Comic Sans MS"/>
          <w:sz w:val="24"/>
          <w:szCs w:val="24"/>
        </w:rPr>
      </w:pPr>
    </w:p>
    <w:p w:rsidR="00470F6F" w:rsidRDefault="00470F6F">
      <w:pPr>
        <w:rPr>
          <w:rFonts w:ascii="Comic Sans MS" w:hAnsi="Comic Sans MS"/>
          <w:sz w:val="24"/>
          <w:szCs w:val="24"/>
          <w:u w:val="single"/>
        </w:rPr>
      </w:pPr>
      <w:r w:rsidRPr="00470F6F">
        <w:rPr>
          <w:rFonts w:ascii="Comic Sans MS" w:hAnsi="Comic Sans MS"/>
          <w:sz w:val="24"/>
          <w:szCs w:val="24"/>
          <w:u w:val="single"/>
        </w:rPr>
        <w:t>RE</w:t>
      </w:r>
    </w:p>
    <w:p w:rsidR="00470F6F" w:rsidRDefault="00470F6F">
      <w:pPr>
        <w:rPr>
          <w:rFonts w:ascii="Comic Sans MS" w:hAnsi="Comic Sans MS"/>
          <w:sz w:val="24"/>
          <w:szCs w:val="24"/>
        </w:rPr>
      </w:pPr>
      <w:r w:rsidRPr="00470F6F">
        <w:rPr>
          <w:rFonts w:ascii="Comic Sans MS" w:hAnsi="Comic Sans MS"/>
          <w:sz w:val="24"/>
          <w:szCs w:val="24"/>
        </w:rPr>
        <w:t xml:space="preserve">This </w:t>
      </w:r>
      <w:r>
        <w:rPr>
          <w:rFonts w:ascii="Comic Sans MS" w:hAnsi="Comic Sans MS"/>
          <w:sz w:val="24"/>
          <w:szCs w:val="24"/>
        </w:rPr>
        <w:t xml:space="preserve">term the children will be preparing for their sacrament of reconciliation. This is a very important and special time for the children. Learning taken place in class will be followed with home sessions found in their workbook. Please ensure your child returns their workbook each day for class lessons. </w:t>
      </w:r>
    </w:p>
    <w:p w:rsidR="00470F6F" w:rsidRDefault="00470F6F">
      <w:pPr>
        <w:rPr>
          <w:rFonts w:ascii="Comic Sans MS" w:hAnsi="Comic Sans MS"/>
          <w:sz w:val="24"/>
          <w:szCs w:val="24"/>
          <w:u w:val="single"/>
        </w:rPr>
      </w:pPr>
      <w:r w:rsidRPr="00470F6F">
        <w:rPr>
          <w:rFonts w:ascii="Comic Sans MS" w:hAnsi="Comic Sans MS"/>
          <w:sz w:val="24"/>
          <w:szCs w:val="24"/>
          <w:u w:val="single"/>
        </w:rPr>
        <w:t xml:space="preserve">Reconciliation dates </w:t>
      </w:r>
    </w:p>
    <w:p w:rsidR="00470F6F" w:rsidRPr="00470F6F" w:rsidRDefault="00470F6F">
      <w:pPr>
        <w:rPr>
          <w:rFonts w:ascii="Comic Sans MS" w:hAnsi="Comic Sans MS"/>
          <w:sz w:val="24"/>
          <w:szCs w:val="24"/>
        </w:rPr>
      </w:pPr>
      <w:r w:rsidRPr="00470F6F">
        <w:rPr>
          <w:rFonts w:ascii="Comic Sans MS" w:hAnsi="Comic Sans MS"/>
          <w:b/>
          <w:sz w:val="24"/>
          <w:szCs w:val="24"/>
        </w:rPr>
        <w:t>Holy Cross Parish</w:t>
      </w:r>
      <w:r w:rsidRPr="00470F6F">
        <w:rPr>
          <w:rFonts w:ascii="Comic Sans MS" w:hAnsi="Comic Sans MS"/>
          <w:sz w:val="24"/>
          <w:szCs w:val="24"/>
        </w:rPr>
        <w:t xml:space="preserve"> – Monday 13</w:t>
      </w:r>
      <w:r w:rsidRPr="00470F6F">
        <w:rPr>
          <w:rFonts w:ascii="Comic Sans MS" w:hAnsi="Comic Sans MS"/>
          <w:sz w:val="24"/>
          <w:szCs w:val="24"/>
          <w:vertAlign w:val="superscript"/>
        </w:rPr>
        <w:t>th</w:t>
      </w:r>
      <w:r w:rsidRPr="00470F6F">
        <w:rPr>
          <w:rFonts w:ascii="Comic Sans MS" w:hAnsi="Comic Sans MS"/>
          <w:sz w:val="24"/>
          <w:szCs w:val="24"/>
        </w:rPr>
        <w:t xml:space="preserve"> March – 7pm </w:t>
      </w:r>
    </w:p>
    <w:p w:rsidR="00470F6F" w:rsidRDefault="00470F6F">
      <w:pPr>
        <w:rPr>
          <w:rFonts w:ascii="Comic Sans MS" w:hAnsi="Comic Sans MS"/>
          <w:sz w:val="24"/>
          <w:szCs w:val="24"/>
        </w:rPr>
      </w:pPr>
      <w:r w:rsidRPr="00470F6F">
        <w:rPr>
          <w:rFonts w:ascii="Comic Sans MS" w:hAnsi="Comic Sans MS"/>
          <w:b/>
          <w:sz w:val="24"/>
          <w:szCs w:val="24"/>
        </w:rPr>
        <w:t>Sacred Heart Parish</w:t>
      </w:r>
      <w:r w:rsidRPr="00470F6F">
        <w:rPr>
          <w:rFonts w:ascii="Comic Sans MS" w:hAnsi="Comic Sans MS"/>
          <w:sz w:val="24"/>
          <w:szCs w:val="24"/>
        </w:rPr>
        <w:t xml:space="preserve"> – Tuesday 21</w:t>
      </w:r>
      <w:r w:rsidRPr="00470F6F">
        <w:rPr>
          <w:rFonts w:ascii="Comic Sans MS" w:hAnsi="Comic Sans MS"/>
          <w:sz w:val="24"/>
          <w:szCs w:val="24"/>
          <w:vertAlign w:val="superscript"/>
        </w:rPr>
        <w:t>st</w:t>
      </w:r>
      <w:r w:rsidRPr="00470F6F">
        <w:rPr>
          <w:rFonts w:ascii="Comic Sans MS" w:hAnsi="Comic Sans MS"/>
          <w:sz w:val="24"/>
          <w:szCs w:val="24"/>
        </w:rPr>
        <w:t xml:space="preserve"> March – 7pm </w:t>
      </w:r>
    </w:p>
    <w:p w:rsidR="00470F6F" w:rsidRDefault="00470F6F">
      <w:pPr>
        <w:rPr>
          <w:rFonts w:ascii="Comic Sans MS" w:hAnsi="Comic Sans MS"/>
          <w:sz w:val="24"/>
          <w:szCs w:val="24"/>
        </w:rPr>
      </w:pPr>
    </w:p>
    <w:p w:rsidR="00470F6F" w:rsidRDefault="00470F6F">
      <w:pPr>
        <w:rPr>
          <w:rFonts w:ascii="Comic Sans MS" w:hAnsi="Comic Sans MS"/>
          <w:sz w:val="24"/>
          <w:szCs w:val="24"/>
        </w:rPr>
      </w:pPr>
      <w:r>
        <w:rPr>
          <w:rFonts w:ascii="Comic Sans MS" w:hAnsi="Comic Sans MS"/>
          <w:sz w:val="24"/>
          <w:szCs w:val="24"/>
        </w:rPr>
        <w:t xml:space="preserve">Kind Regards, </w:t>
      </w:r>
    </w:p>
    <w:p w:rsidR="00470F6F" w:rsidRPr="00470F6F" w:rsidRDefault="00470F6F">
      <w:pPr>
        <w:rPr>
          <w:rFonts w:ascii="Comic Sans MS" w:hAnsi="Comic Sans MS"/>
          <w:sz w:val="24"/>
          <w:szCs w:val="24"/>
        </w:rPr>
      </w:pPr>
      <w:r>
        <w:rPr>
          <w:rFonts w:ascii="Comic Sans MS" w:hAnsi="Comic Sans MS"/>
          <w:sz w:val="24"/>
          <w:szCs w:val="24"/>
        </w:rPr>
        <w:t>Miss Smart.</w:t>
      </w:r>
    </w:p>
    <w:sectPr w:rsidR="00470F6F" w:rsidRPr="00470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47"/>
    <w:rsid w:val="002D6D84"/>
    <w:rsid w:val="00470F6F"/>
    <w:rsid w:val="004A27D1"/>
    <w:rsid w:val="00577F96"/>
    <w:rsid w:val="009F4A47"/>
    <w:rsid w:val="00A84406"/>
    <w:rsid w:val="00B2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06B36-D876-45D5-AC16-ADF0B308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dcterms:created xsi:type="dcterms:W3CDTF">2017-03-01T15:24:00Z</dcterms:created>
  <dcterms:modified xsi:type="dcterms:W3CDTF">2017-03-01T15:24:00Z</dcterms:modified>
</cp:coreProperties>
</file>