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xmlns:dgm="http://schemas.openxmlformats.org/drawingml/2006/diagram" mc:Ignorable="w14 w15 w16se w16cid w16 w16cex w16sdtdh w16sdtfl w16du wp14">
  <w:body>
    <w:tbl>
      <w:tblPr>
        <w:tblStyle w:val="TableGrid"/>
        <w:tblW w:w="10201" w:type="dxa"/>
        <w:tblInd w:w="10" w:type="dxa"/>
        <w:tblLook w:val="04A0" w:firstRow="1" w:lastRow="0" w:firstColumn="1" w:lastColumn="0" w:noHBand="0" w:noVBand="1"/>
      </w:tblPr>
      <w:tblGrid>
        <w:gridCol w:w="3877"/>
        <w:gridCol w:w="6324"/>
      </w:tblGrid>
      <w:tr w:rsidRPr="00876381" w:rsidR="00AB1C6C" w:rsidTr="6C5E21CE" w14:paraId="6B0E6092" w14:textId="77777777">
        <w:tc>
          <w:tcPr>
            <w:tcW w:w="3539" w:type="dxa"/>
            <w:tcMar/>
          </w:tcPr>
          <w:p w:rsidR="00AB1C6C" w:rsidP="0029359C" w:rsidRDefault="00AB1C6C" w14:paraId="42301DB9" w14:textId="77777777">
            <w:pPr>
              <w:spacing w:after="0"/>
              <w:rPr>
                <w:rFonts w:cs="Arial"/>
                <w:b/>
              </w:rPr>
            </w:pPr>
            <w:r>
              <w:rPr>
                <w:noProof/>
              </w:rPr>
              <w:drawing>
                <wp:inline distT="0" distB="0" distL="0" distR="0" wp14:anchorId="219BAB84" wp14:editId="6C0F9EC6">
                  <wp:extent cx="2325159" cy="1073150"/>
                  <wp:effectExtent l="0" t="0" r="0" b="0"/>
                  <wp:docPr id="809342217" name="Picture 1"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16995" name="Picture 1" descr="A logo with black text&#10;&#10;Description automatically generated"/>
                          <pic:cNvPicPr/>
                        </pic:nvPicPr>
                        <pic:blipFill>
                          <a:blip r:embed="rId11"/>
                          <a:stretch>
                            <a:fillRect/>
                          </a:stretch>
                        </pic:blipFill>
                        <pic:spPr>
                          <a:xfrm>
                            <a:off x="0" y="0"/>
                            <a:ext cx="2339430" cy="1079736"/>
                          </a:xfrm>
                          <a:prstGeom prst="rect">
                            <a:avLst/>
                          </a:prstGeom>
                        </pic:spPr>
                      </pic:pic>
                    </a:graphicData>
                  </a:graphic>
                </wp:inline>
              </w:drawing>
            </w:r>
          </w:p>
        </w:tc>
        <w:tc>
          <w:tcPr>
            <w:tcW w:w="6662" w:type="dxa"/>
            <w:tcMar/>
          </w:tcPr>
          <w:p w:rsidR="00AB1C6C" w:rsidP="0029359C" w:rsidRDefault="00AB1C6C" w14:paraId="4AF12530" w14:textId="77777777">
            <w:pPr>
              <w:spacing w:after="0"/>
              <w:rPr>
                <w:rFonts w:cs="Arial"/>
                <w:b/>
              </w:rPr>
            </w:pPr>
          </w:p>
          <w:p w:rsidRPr="00BC54A6" w:rsidR="00AB1C6C" w:rsidP="0029359C" w:rsidRDefault="00AB1C6C" w14:paraId="202C7A41" w14:textId="77777777">
            <w:pPr>
              <w:rPr>
                <w:b/>
                <w:bCs/>
                <w:sz w:val="28"/>
                <w:szCs w:val="28"/>
              </w:rPr>
            </w:pPr>
            <w:r w:rsidRPr="00BC54A6">
              <w:rPr>
                <w:b/>
                <w:bCs/>
                <w:sz w:val="28"/>
                <w:szCs w:val="28"/>
              </w:rPr>
              <w:t>Operati</w:t>
            </w:r>
            <w:r>
              <w:rPr>
                <w:b/>
                <w:bCs/>
                <w:sz w:val="28"/>
                <w:szCs w:val="28"/>
              </w:rPr>
              <w:t>o</w:t>
            </w:r>
            <w:r w:rsidRPr="00BC54A6">
              <w:rPr>
                <w:b/>
                <w:bCs/>
                <w:sz w:val="28"/>
                <w:szCs w:val="28"/>
              </w:rPr>
              <w:t>n</w:t>
            </w:r>
            <w:r>
              <w:rPr>
                <w:b/>
                <w:bCs/>
                <w:sz w:val="28"/>
                <w:szCs w:val="28"/>
              </w:rPr>
              <w:t>al</w:t>
            </w:r>
            <w:r w:rsidRPr="00BC54A6">
              <w:rPr>
                <w:b/>
                <w:bCs/>
                <w:sz w:val="28"/>
                <w:szCs w:val="28"/>
              </w:rPr>
              <w:t xml:space="preserve"> Polic</w:t>
            </w:r>
            <w:r>
              <w:rPr>
                <w:b/>
                <w:bCs/>
                <w:sz w:val="28"/>
                <w:szCs w:val="28"/>
              </w:rPr>
              <w:t xml:space="preserve">y </w:t>
            </w:r>
          </w:p>
          <w:p w:rsidRPr="00876381" w:rsidR="00AB1C6C" w:rsidP="0029359C" w:rsidRDefault="00AB1C6C" w14:paraId="655AE4F4" w14:textId="77777777">
            <w:pPr>
              <w:spacing w:after="0"/>
              <w:rPr>
                <w:rFonts w:cs="Arial"/>
                <w:b/>
                <w:sz w:val="28"/>
                <w:szCs w:val="28"/>
              </w:rPr>
            </w:pPr>
            <w:r w:rsidRPr="00BC54A6">
              <w:rPr>
                <w:rFonts w:cs="Arial"/>
                <w:b/>
                <w:sz w:val="28"/>
                <w:szCs w:val="28"/>
              </w:rPr>
              <w:t>Education &amp; Families</w:t>
            </w:r>
          </w:p>
        </w:tc>
      </w:tr>
      <w:tr w:rsidRPr="00CE1A3F" w:rsidR="002E5056" w:rsidTr="6C5E21CE" w14:paraId="53B93551" w14:textId="7777777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trHeight w:val="57"/>
        </w:trPr>
        <w:tc>
          <w:tcPr>
            <w:tcW w:w="3539" w:type="dxa"/>
            <w:tcBorders>
              <w:top w:val="double" w:color="auto" w:sz="4"/>
              <w:left w:val="double" w:color="auto" w:sz="4"/>
              <w:bottom w:val="double" w:color="auto" w:sz="4"/>
              <w:right w:val="double" w:color="auto" w:sz="4"/>
            </w:tcBorders>
            <w:shd w:val="clear" w:color="auto" w:fill="2F5496" w:themeFill="accent1" w:themeFillShade="BF"/>
            <w:tcMar/>
          </w:tcPr>
          <w:p w:rsidRPr="00950E36" w:rsidR="002E5056" w:rsidRDefault="002E5056" w14:paraId="39F1C79D" w14:textId="77777777">
            <w:pPr>
              <w:pStyle w:val="TableText"/>
              <w:rPr>
                <w:rFonts w:cs="Arial"/>
                <w:color w:val="FFFFFF" w:themeColor="background1"/>
                <w:szCs w:val="20"/>
              </w:rPr>
            </w:pPr>
            <w:r w:rsidRPr="00950E36">
              <w:rPr>
                <w:rFonts w:cs="Arial"/>
                <w:color w:val="FFFFFF" w:themeColor="background1"/>
                <w:szCs w:val="20"/>
              </w:rPr>
              <w:t>Operat</w:t>
            </w:r>
            <w:r>
              <w:rPr>
                <w:rFonts w:cs="Arial"/>
                <w:color w:val="FFFFFF" w:themeColor="background1"/>
                <w:szCs w:val="20"/>
              </w:rPr>
              <w:t>ional</w:t>
            </w:r>
            <w:r w:rsidRPr="00950E36">
              <w:rPr>
                <w:rFonts w:cs="Arial"/>
                <w:color w:val="FFFFFF" w:themeColor="background1"/>
                <w:szCs w:val="20"/>
              </w:rPr>
              <w:t xml:space="preserve"> Policy number:</w:t>
            </w:r>
          </w:p>
        </w:tc>
        <w:tc>
          <w:tcPr>
            <w:tcW w:w="6662" w:type="dxa"/>
            <w:tcBorders>
              <w:top w:val="double" w:color="auto" w:sz="4"/>
              <w:left w:val="double" w:color="auto" w:sz="4"/>
              <w:bottom w:val="double" w:color="auto" w:sz="4"/>
              <w:right w:val="double" w:color="auto" w:sz="4"/>
            </w:tcBorders>
            <w:tcMar/>
          </w:tcPr>
          <w:p w:rsidRPr="00950E36" w:rsidR="002E5056" w:rsidP="6C5E21CE" w:rsidRDefault="002E5056" w14:paraId="0B83A0B7" w14:textId="1A6842C0">
            <w:pPr>
              <w:pStyle w:val="TableText"/>
              <w:rPr>
                <w:rFonts w:cs="Arial"/>
              </w:rPr>
            </w:pPr>
            <w:r w:rsidRPr="6C5E21CE" w:rsidR="6DCD25C9">
              <w:rPr>
                <w:rFonts w:cs="Arial"/>
              </w:rPr>
              <w:t>OPB1</w:t>
            </w:r>
          </w:p>
        </w:tc>
      </w:tr>
      <w:tr w:rsidRPr="00CE1A3F" w:rsidR="002E5056" w:rsidTr="6C5E21CE" w14:paraId="115D6699" w14:textId="7777777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trHeight w:val="57"/>
        </w:trPr>
        <w:tc>
          <w:tcPr>
            <w:tcW w:w="3539" w:type="dxa"/>
            <w:tcBorders>
              <w:top w:val="double" w:color="auto" w:sz="4"/>
              <w:left w:val="double" w:color="auto" w:sz="4"/>
              <w:bottom w:val="double" w:color="auto" w:sz="4"/>
              <w:right w:val="double" w:color="auto" w:sz="4"/>
            </w:tcBorders>
            <w:shd w:val="clear" w:color="auto" w:fill="2F5496" w:themeFill="accent1" w:themeFillShade="BF"/>
            <w:tcMar/>
          </w:tcPr>
          <w:p w:rsidRPr="00950E36" w:rsidR="002E5056" w:rsidRDefault="002E5056" w14:paraId="033F3E0B" w14:textId="77777777">
            <w:pPr>
              <w:pStyle w:val="TableText"/>
              <w:rPr>
                <w:rFonts w:cs="Arial"/>
                <w:color w:val="FFFFFF" w:themeColor="background1"/>
                <w:szCs w:val="20"/>
              </w:rPr>
            </w:pPr>
            <w:r w:rsidRPr="00950E36">
              <w:rPr>
                <w:rFonts w:cs="Arial"/>
                <w:color w:val="FFFFFF" w:themeColor="background1"/>
                <w:szCs w:val="20"/>
              </w:rPr>
              <w:t>Operat</w:t>
            </w:r>
            <w:r>
              <w:rPr>
                <w:rFonts w:cs="Arial"/>
                <w:color w:val="FFFFFF" w:themeColor="background1"/>
                <w:szCs w:val="20"/>
              </w:rPr>
              <w:t>ional Policy title:</w:t>
            </w:r>
          </w:p>
        </w:tc>
        <w:tc>
          <w:tcPr>
            <w:tcW w:w="6662" w:type="dxa"/>
            <w:tcBorders>
              <w:top w:val="double" w:color="auto" w:sz="4"/>
              <w:left w:val="double" w:color="auto" w:sz="4"/>
              <w:bottom w:val="double" w:color="auto" w:sz="4"/>
              <w:right w:val="double" w:color="auto" w:sz="4"/>
            </w:tcBorders>
            <w:tcMar/>
          </w:tcPr>
          <w:p w:rsidRPr="00950E36" w:rsidR="002E5056" w:rsidRDefault="0071027E" w14:paraId="2C3BE8C4" w14:textId="039C01B4">
            <w:pPr>
              <w:pStyle w:val="TableText"/>
              <w:rPr>
                <w:rFonts w:cs="Arial"/>
                <w:szCs w:val="20"/>
              </w:rPr>
            </w:pPr>
            <w:r>
              <w:rPr>
                <w:rFonts w:cs="Arial"/>
                <w:szCs w:val="20"/>
              </w:rPr>
              <w:t>Managing Attendance and Absence</w:t>
            </w:r>
          </w:p>
        </w:tc>
      </w:tr>
      <w:tr w:rsidRPr="00CE1A3F" w:rsidR="002E5056" w:rsidTr="6C5E21CE" w14:paraId="6C314AD2" w14:textId="7777777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trHeight w:val="57"/>
        </w:trPr>
        <w:tc>
          <w:tcPr>
            <w:tcW w:w="3539" w:type="dxa"/>
            <w:tcBorders>
              <w:top w:val="double" w:color="auto" w:sz="4"/>
              <w:left w:val="double" w:color="auto" w:sz="4"/>
              <w:bottom w:val="double" w:color="auto" w:sz="4"/>
              <w:right w:val="double" w:color="auto" w:sz="4"/>
            </w:tcBorders>
            <w:shd w:val="clear" w:color="auto" w:fill="2F5496" w:themeFill="accent1" w:themeFillShade="BF"/>
            <w:tcMar/>
          </w:tcPr>
          <w:p w:rsidRPr="00950E36" w:rsidR="002E5056" w:rsidRDefault="002E5056" w14:paraId="4735B953" w14:textId="77777777">
            <w:pPr>
              <w:pStyle w:val="TableText"/>
              <w:rPr>
                <w:rFonts w:cs="Arial"/>
                <w:color w:val="FFFFFF" w:themeColor="background1"/>
                <w:szCs w:val="20"/>
              </w:rPr>
            </w:pPr>
            <w:r w:rsidRPr="00950E36">
              <w:rPr>
                <w:rFonts w:cs="Arial"/>
                <w:color w:val="FFFFFF" w:themeColor="background1"/>
                <w:szCs w:val="20"/>
              </w:rPr>
              <w:t>Operat</w:t>
            </w:r>
            <w:r>
              <w:rPr>
                <w:rFonts w:cs="Arial"/>
                <w:color w:val="FFFFFF" w:themeColor="background1"/>
                <w:szCs w:val="20"/>
              </w:rPr>
              <w:t>ional</w:t>
            </w:r>
            <w:r w:rsidRPr="00950E36">
              <w:rPr>
                <w:rFonts w:cs="Arial"/>
                <w:color w:val="FFFFFF" w:themeColor="background1"/>
                <w:szCs w:val="20"/>
              </w:rPr>
              <w:t xml:space="preserve"> Policy author:</w:t>
            </w:r>
          </w:p>
        </w:tc>
        <w:tc>
          <w:tcPr>
            <w:tcW w:w="6662" w:type="dxa"/>
            <w:tcBorders>
              <w:top w:val="double" w:color="auto" w:sz="4"/>
              <w:left w:val="double" w:color="auto" w:sz="4"/>
              <w:bottom w:val="double" w:color="auto" w:sz="4"/>
              <w:right w:val="double" w:color="auto" w:sz="4"/>
            </w:tcBorders>
            <w:tcMar/>
          </w:tcPr>
          <w:p w:rsidRPr="00950E36" w:rsidR="002E5056" w:rsidRDefault="00C63A25" w14:paraId="4C18BDAC" w14:textId="47DEFC31">
            <w:pPr>
              <w:pStyle w:val="TableText"/>
              <w:rPr>
                <w:rFonts w:cs="Arial"/>
                <w:szCs w:val="20"/>
              </w:rPr>
            </w:pPr>
            <w:r>
              <w:rPr>
                <w:rFonts w:cs="Arial"/>
                <w:szCs w:val="20"/>
              </w:rPr>
              <w:t>J Woodward</w:t>
            </w:r>
          </w:p>
        </w:tc>
      </w:tr>
      <w:tr w:rsidRPr="00CE1A3F" w:rsidR="002E5056" w:rsidTr="6C5E21CE" w14:paraId="09D18606" w14:textId="7777777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trHeight w:val="57"/>
        </w:trPr>
        <w:tc>
          <w:tcPr>
            <w:tcW w:w="3539" w:type="dxa"/>
            <w:tcBorders>
              <w:top w:val="double" w:color="auto" w:sz="4"/>
              <w:left w:val="double" w:color="auto" w:sz="4"/>
              <w:bottom w:val="double" w:color="auto" w:sz="4"/>
              <w:right w:val="double" w:color="auto" w:sz="4"/>
            </w:tcBorders>
            <w:shd w:val="clear" w:color="auto" w:fill="2F5496" w:themeFill="accent1" w:themeFillShade="BF"/>
            <w:tcMar/>
          </w:tcPr>
          <w:p w:rsidRPr="00950E36" w:rsidR="002E5056" w:rsidRDefault="002E5056" w14:paraId="3A10443D" w14:textId="77777777">
            <w:pPr>
              <w:pStyle w:val="TableText"/>
              <w:rPr>
                <w:rFonts w:cs="Arial"/>
                <w:color w:val="FFFFFF" w:themeColor="background1"/>
                <w:szCs w:val="20"/>
              </w:rPr>
            </w:pPr>
            <w:r>
              <w:rPr>
                <w:rFonts w:cs="Arial"/>
                <w:color w:val="FFFFFF" w:themeColor="background1"/>
                <w:szCs w:val="20"/>
              </w:rPr>
              <w:t>Date:</w:t>
            </w:r>
          </w:p>
        </w:tc>
        <w:tc>
          <w:tcPr>
            <w:tcW w:w="6662" w:type="dxa"/>
            <w:tcBorders>
              <w:top w:val="double" w:color="auto" w:sz="4"/>
              <w:left w:val="double" w:color="auto" w:sz="4"/>
              <w:bottom w:val="double" w:color="auto" w:sz="4"/>
              <w:right w:val="double" w:color="auto" w:sz="4"/>
            </w:tcBorders>
            <w:tcMar/>
          </w:tcPr>
          <w:p w:rsidRPr="00950E36" w:rsidR="002E5056" w:rsidRDefault="007B1A22" w14:paraId="1D16AC02" w14:textId="3559B18D">
            <w:pPr>
              <w:pStyle w:val="TableText"/>
              <w:rPr>
                <w:rFonts w:cs="Arial"/>
                <w:szCs w:val="20"/>
              </w:rPr>
            </w:pPr>
            <w:r>
              <w:rPr>
                <w:rFonts w:cs="Arial"/>
                <w:szCs w:val="20"/>
              </w:rPr>
              <w:t>April 2024</w:t>
            </w:r>
          </w:p>
        </w:tc>
      </w:tr>
    </w:tbl>
    <w:p w:rsidR="002E5056" w:rsidP="002E5056" w:rsidRDefault="002E5056" w14:paraId="460F379F" w14:textId="77777777"/>
    <w:tbl>
      <w:tblPr>
        <w:tblStyle w:val="TableGrid"/>
        <w:tblW w:w="10201"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ook w:val="04A0" w:firstRow="1" w:lastRow="0" w:firstColumn="1" w:lastColumn="0" w:noHBand="0" w:noVBand="1"/>
      </w:tblPr>
      <w:tblGrid>
        <w:gridCol w:w="3539"/>
        <w:gridCol w:w="6662"/>
      </w:tblGrid>
      <w:tr w:rsidRPr="00CE1A3F" w:rsidR="002E5056" w14:paraId="5221D67D" w14:textId="77777777">
        <w:trPr>
          <w:trHeight w:val="57"/>
        </w:trPr>
        <w:tc>
          <w:tcPr>
            <w:tcW w:w="3539" w:type="dxa"/>
            <w:shd w:val="clear" w:color="auto" w:fill="2F5496" w:themeFill="accent1" w:themeFillShade="BF"/>
          </w:tcPr>
          <w:p w:rsidRPr="00950E36" w:rsidR="002E5056" w:rsidRDefault="002E5056" w14:paraId="50D5A561" w14:textId="77777777">
            <w:pPr>
              <w:pStyle w:val="TableText"/>
              <w:rPr>
                <w:rFonts w:cs="Arial"/>
                <w:color w:val="FFFFFF" w:themeColor="background1"/>
                <w:szCs w:val="20"/>
              </w:rPr>
            </w:pPr>
            <w:r>
              <w:rPr>
                <w:rFonts w:cs="Arial"/>
                <w:color w:val="FFFFFF" w:themeColor="background1"/>
                <w:szCs w:val="20"/>
              </w:rPr>
              <w:t>Approved By:</w:t>
            </w:r>
          </w:p>
        </w:tc>
        <w:tc>
          <w:tcPr>
            <w:tcW w:w="6662" w:type="dxa"/>
          </w:tcPr>
          <w:p w:rsidRPr="00950E36" w:rsidR="002E5056" w:rsidRDefault="00E23B0F" w14:paraId="2F36532E" w14:textId="208FB5AB">
            <w:pPr>
              <w:pStyle w:val="TableText"/>
              <w:rPr>
                <w:rFonts w:cs="Arial"/>
                <w:szCs w:val="20"/>
              </w:rPr>
            </w:pPr>
            <w:r>
              <w:rPr>
                <w:rFonts w:cs="Arial"/>
                <w:szCs w:val="20"/>
              </w:rPr>
              <w:t xml:space="preserve">SMT and E&amp;F Committee </w:t>
            </w:r>
          </w:p>
        </w:tc>
      </w:tr>
      <w:tr w:rsidRPr="00CE1A3F" w:rsidR="002E5056" w14:paraId="2478E69A" w14:textId="77777777">
        <w:trPr>
          <w:trHeight w:val="57"/>
        </w:trPr>
        <w:tc>
          <w:tcPr>
            <w:tcW w:w="3539" w:type="dxa"/>
            <w:shd w:val="clear" w:color="auto" w:fill="2F5496" w:themeFill="accent1" w:themeFillShade="BF"/>
          </w:tcPr>
          <w:p w:rsidRPr="00950E36" w:rsidR="002E5056" w:rsidRDefault="002E5056" w14:paraId="772E5DE3" w14:textId="77777777">
            <w:pPr>
              <w:pStyle w:val="TableText"/>
              <w:rPr>
                <w:rFonts w:cs="Arial"/>
                <w:color w:val="FFFFFF" w:themeColor="background1"/>
                <w:szCs w:val="20"/>
              </w:rPr>
            </w:pPr>
            <w:r w:rsidRPr="00950E36">
              <w:rPr>
                <w:rFonts w:cs="Arial"/>
                <w:color w:val="FFFFFF" w:themeColor="background1"/>
                <w:szCs w:val="20"/>
              </w:rPr>
              <w:t>Date:</w:t>
            </w:r>
          </w:p>
        </w:tc>
        <w:tc>
          <w:tcPr>
            <w:tcW w:w="6662" w:type="dxa"/>
          </w:tcPr>
          <w:p w:rsidRPr="00950E36" w:rsidR="002E5056" w:rsidRDefault="00E23B0F" w14:paraId="48D4BD8F" w14:textId="7D0633EA">
            <w:pPr>
              <w:pStyle w:val="TableText"/>
              <w:rPr>
                <w:rFonts w:cs="Arial"/>
                <w:szCs w:val="20"/>
              </w:rPr>
            </w:pPr>
            <w:r>
              <w:rPr>
                <w:rFonts w:cs="Arial"/>
                <w:szCs w:val="20"/>
              </w:rPr>
              <w:t>May 2024</w:t>
            </w:r>
          </w:p>
        </w:tc>
      </w:tr>
    </w:tbl>
    <w:p w:rsidR="002E5056" w:rsidP="002E5056" w:rsidRDefault="002E5056" w14:paraId="4D3358A4" w14:textId="77777777">
      <w:pPr>
        <w:pStyle w:val="TableText"/>
        <w:jc w:val="both"/>
      </w:pPr>
    </w:p>
    <w:p w:rsidRPr="00762663" w:rsidR="00CE1A3F" w:rsidP="04230EA4" w:rsidRDefault="4FEEE55D" w14:paraId="1022250C" w14:textId="345BA18B">
      <w:pPr>
        <w:pStyle w:val="Heading12"/>
        <w:numPr>
          <w:ilvl w:val="0"/>
          <w:numId w:val="0"/>
        </w:numPr>
        <w:shd w:val="clear" w:color="auto" w:fill="2F5496" w:themeFill="accent1" w:themeFillShade="BF"/>
      </w:pPr>
      <w:bookmarkStart w:name="_Toc158305648" w:id="0"/>
      <w:r>
        <w:t>1.</w:t>
      </w:r>
      <w:r w:rsidR="008713B5">
        <w:tab/>
      </w:r>
      <w:r w:rsidR="00CE1A3F">
        <w:t>REVISION HISTORY</w:t>
      </w:r>
      <w:bookmarkEnd w:id="0"/>
    </w:p>
    <w:tbl>
      <w:tblPr>
        <w:tblStyle w:val="TableGrid"/>
        <w:tblW w:w="10201" w:type="dxa"/>
        <w:tblLook w:val="04A0" w:firstRow="1" w:lastRow="0" w:firstColumn="1" w:lastColumn="0" w:noHBand="0" w:noVBand="1"/>
      </w:tblPr>
      <w:tblGrid>
        <w:gridCol w:w="1249"/>
        <w:gridCol w:w="1298"/>
        <w:gridCol w:w="3969"/>
        <w:gridCol w:w="1984"/>
        <w:gridCol w:w="1701"/>
      </w:tblGrid>
      <w:tr w:rsidRPr="007236C1" w:rsidR="002900E4" w:rsidTr="22CC5CE2" w14:paraId="6AA4C3AF" w14:textId="77777777">
        <w:tc>
          <w:tcPr>
            <w:tcW w:w="1249" w:type="dxa"/>
            <w:shd w:val="clear" w:color="auto" w:fill="2F5496" w:themeFill="accent1" w:themeFillShade="BF"/>
          </w:tcPr>
          <w:p w:rsidRPr="007236C1" w:rsidR="00CE1A3F" w:rsidP="00B77C23" w:rsidRDefault="00BD1442" w14:paraId="657D101B" w14:textId="27A6F18B">
            <w:pPr>
              <w:pStyle w:val="TableText"/>
              <w:jc w:val="center"/>
              <w:rPr>
                <w:color w:val="FFFFFF" w:themeColor="background1"/>
              </w:rPr>
            </w:pPr>
            <w:r w:rsidRPr="007236C1">
              <w:rPr>
                <w:color w:val="FFFFFF" w:themeColor="background1"/>
              </w:rPr>
              <w:t>Version</w:t>
            </w:r>
          </w:p>
        </w:tc>
        <w:tc>
          <w:tcPr>
            <w:tcW w:w="1298" w:type="dxa"/>
            <w:shd w:val="clear" w:color="auto" w:fill="2F5496" w:themeFill="accent1" w:themeFillShade="BF"/>
          </w:tcPr>
          <w:p w:rsidRPr="007236C1" w:rsidR="00CE1A3F" w:rsidP="00BD1442" w:rsidRDefault="00BD1442" w14:paraId="09DFC8D5" w14:textId="7F620BA7">
            <w:pPr>
              <w:pStyle w:val="TableText"/>
              <w:jc w:val="center"/>
              <w:rPr>
                <w:color w:val="FFFFFF" w:themeColor="background1"/>
              </w:rPr>
            </w:pPr>
            <w:r w:rsidRPr="007236C1">
              <w:rPr>
                <w:color w:val="FFFFFF" w:themeColor="background1"/>
              </w:rPr>
              <w:t>Date</w:t>
            </w:r>
          </w:p>
        </w:tc>
        <w:tc>
          <w:tcPr>
            <w:tcW w:w="3969" w:type="dxa"/>
            <w:shd w:val="clear" w:color="auto" w:fill="2F5496" w:themeFill="accent1" w:themeFillShade="BF"/>
          </w:tcPr>
          <w:p w:rsidRPr="007236C1" w:rsidR="00CE1A3F" w:rsidP="22CC5CE2" w:rsidRDefault="00BD1442" w14:paraId="692851DE" w14:textId="2C35DDBD">
            <w:pPr>
              <w:pStyle w:val="TableText"/>
              <w:jc w:val="center"/>
              <w:rPr>
                <w:color w:val="FFFFFF" w:themeColor="background1"/>
              </w:rPr>
            </w:pPr>
            <w:r w:rsidRPr="22CC5CE2">
              <w:rPr>
                <w:color w:val="FFFFFF" w:themeColor="background1"/>
              </w:rPr>
              <w:t>Summary of changes from previous version</w:t>
            </w:r>
          </w:p>
        </w:tc>
        <w:tc>
          <w:tcPr>
            <w:tcW w:w="1984" w:type="dxa"/>
            <w:shd w:val="clear" w:color="auto" w:fill="2F5496" w:themeFill="accent1" w:themeFillShade="BF"/>
          </w:tcPr>
          <w:p w:rsidRPr="007236C1" w:rsidR="00CE1A3F" w:rsidP="00BD1442" w:rsidRDefault="00BD1442" w14:paraId="4AD99E38" w14:textId="2C6521C0">
            <w:pPr>
              <w:pStyle w:val="TableText"/>
              <w:jc w:val="center"/>
              <w:rPr>
                <w:color w:val="FFFFFF" w:themeColor="background1"/>
              </w:rPr>
            </w:pPr>
            <w:r w:rsidRPr="007236C1">
              <w:rPr>
                <w:color w:val="FFFFFF" w:themeColor="background1"/>
              </w:rPr>
              <w:t>Name</w:t>
            </w:r>
          </w:p>
        </w:tc>
        <w:tc>
          <w:tcPr>
            <w:tcW w:w="1701" w:type="dxa"/>
            <w:shd w:val="clear" w:color="auto" w:fill="2F5496" w:themeFill="accent1" w:themeFillShade="BF"/>
          </w:tcPr>
          <w:p w:rsidRPr="007236C1" w:rsidR="00CE1A3F" w:rsidP="00BD1442" w:rsidRDefault="00BD1442" w14:paraId="1997ABC1" w14:textId="7DECFB12">
            <w:pPr>
              <w:pStyle w:val="TableText"/>
              <w:jc w:val="center"/>
              <w:rPr>
                <w:color w:val="FFFFFF" w:themeColor="background1"/>
              </w:rPr>
            </w:pPr>
            <w:r w:rsidRPr="007236C1">
              <w:rPr>
                <w:color w:val="FFFFFF" w:themeColor="background1"/>
              </w:rPr>
              <w:t>Date of Next Review</w:t>
            </w:r>
          </w:p>
        </w:tc>
      </w:tr>
      <w:tr w:rsidR="00EB430C" w:rsidTr="22CC5CE2" w14:paraId="5AEE6E91" w14:textId="77777777">
        <w:trPr>
          <w:trHeight w:val="454"/>
        </w:trPr>
        <w:tc>
          <w:tcPr>
            <w:tcW w:w="1249" w:type="dxa"/>
          </w:tcPr>
          <w:p w:rsidRPr="00E641D5" w:rsidR="007A372F" w:rsidP="004E690F" w:rsidRDefault="007B1A22" w14:paraId="2240CD00" w14:textId="2A21923D">
            <w:pPr>
              <w:pStyle w:val="TableText"/>
              <w:rPr>
                <w:sz w:val="16"/>
                <w:szCs w:val="16"/>
              </w:rPr>
            </w:pPr>
            <w:r>
              <w:rPr>
                <w:sz w:val="16"/>
                <w:szCs w:val="16"/>
              </w:rPr>
              <w:t>V1</w:t>
            </w:r>
          </w:p>
        </w:tc>
        <w:tc>
          <w:tcPr>
            <w:tcW w:w="1298" w:type="dxa"/>
          </w:tcPr>
          <w:p w:rsidRPr="00E641D5" w:rsidR="00CE1A3F" w:rsidP="004E690F" w:rsidRDefault="007B1A22" w14:paraId="2B053A57" w14:textId="7304EF2B">
            <w:pPr>
              <w:pStyle w:val="TableText"/>
              <w:rPr>
                <w:sz w:val="16"/>
                <w:szCs w:val="16"/>
              </w:rPr>
            </w:pPr>
            <w:r>
              <w:rPr>
                <w:sz w:val="16"/>
                <w:szCs w:val="16"/>
              </w:rPr>
              <w:t>April 2024</w:t>
            </w:r>
          </w:p>
        </w:tc>
        <w:tc>
          <w:tcPr>
            <w:tcW w:w="3969" w:type="dxa"/>
          </w:tcPr>
          <w:p w:rsidRPr="00E641D5" w:rsidR="00CE1A3F" w:rsidP="004E690F" w:rsidRDefault="0098464B" w14:paraId="029BDE12" w14:textId="10B723E7">
            <w:pPr>
              <w:pStyle w:val="TableText"/>
              <w:rPr>
                <w:sz w:val="16"/>
                <w:szCs w:val="16"/>
              </w:rPr>
            </w:pPr>
            <w:r>
              <w:rPr>
                <w:sz w:val="16"/>
                <w:szCs w:val="16"/>
              </w:rPr>
              <w:t>New operating policy to replace</w:t>
            </w:r>
            <w:r w:rsidR="00501D9E">
              <w:rPr>
                <w:sz w:val="16"/>
                <w:szCs w:val="16"/>
              </w:rPr>
              <w:t>, Promoting Positive Relationships</w:t>
            </w:r>
            <w:r w:rsidR="00C30B0D">
              <w:rPr>
                <w:sz w:val="16"/>
                <w:szCs w:val="16"/>
              </w:rPr>
              <w:t>- A positive Approach to Managing attendance</w:t>
            </w:r>
          </w:p>
        </w:tc>
        <w:tc>
          <w:tcPr>
            <w:tcW w:w="1984" w:type="dxa"/>
          </w:tcPr>
          <w:p w:rsidRPr="00E641D5" w:rsidR="00CE1A3F" w:rsidP="004E690F" w:rsidRDefault="00C30B0D" w14:paraId="30A31070" w14:textId="3A1975ED">
            <w:pPr>
              <w:pStyle w:val="TableText"/>
              <w:rPr>
                <w:sz w:val="16"/>
                <w:szCs w:val="16"/>
              </w:rPr>
            </w:pPr>
            <w:r>
              <w:rPr>
                <w:sz w:val="16"/>
                <w:szCs w:val="16"/>
              </w:rPr>
              <w:t>J Woodward</w:t>
            </w:r>
          </w:p>
        </w:tc>
        <w:tc>
          <w:tcPr>
            <w:tcW w:w="1701" w:type="dxa"/>
          </w:tcPr>
          <w:p w:rsidRPr="00E641D5" w:rsidR="00CE1A3F" w:rsidP="004E690F" w:rsidRDefault="00C30B0D" w14:paraId="7ABA5F7E" w14:textId="6FDC4706">
            <w:pPr>
              <w:pStyle w:val="TableText"/>
              <w:rPr>
                <w:sz w:val="16"/>
                <w:szCs w:val="16"/>
              </w:rPr>
            </w:pPr>
            <w:r>
              <w:rPr>
                <w:sz w:val="16"/>
                <w:szCs w:val="16"/>
              </w:rPr>
              <w:t>June 2026</w:t>
            </w:r>
          </w:p>
        </w:tc>
      </w:tr>
      <w:tr w:rsidR="00EB430C" w:rsidTr="22CC5CE2" w14:paraId="6A92D25F" w14:textId="77777777">
        <w:trPr>
          <w:trHeight w:val="454"/>
        </w:trPr>
        <w:tc>
          <w:tcPr>
            <w:tcW w:w="1249" w:type="dxa"/>
          </w:tcPr>
          <w:p w:rsidRPr="00E641D5" w:rsidR="00CE1A3F" w:rsidP="004E690F" w:rsidRDefault="008E7034" w14:paraId="174C390B" w14:textId="2C1868BC">
            <w:pPr>
              <w:pStyle w:val="TableText"/>
              <w:rPr>
                <w:sz w:val="16"/>
                <w:szCs w:val="16"/>
              </w:rPr>
            </w:pPr>
            <w:r>
              <w:rPr>
                <w:sz w:val="16"/>
                <w:szCs w:val="16"/>
              </w:rPr>
              <w:t>V2</w:t>
            </w:r>
          </w:p>
        </w:tc>
        <w:tc>
          <w:tcPr>
            <w:tcW w:w="1298" w:type="dxa"/>
          </w:tcPr>
          <w:p w:rsidRPr="00E641D5" w:rsidR="00CE1A3F" w:rsidP="004E690F" w:rsidRDefault="008E7034" w14:paraId="62350853" w14:textId="60DBB5C7">
            <w:pPr>
              <w:pStyle w:val="TableText"/>
              <w:rPr>
                <w:sz w:val="16"/>
                <w:szCs w:val="16"/>
              </w:rPr>
            </w:pPr>
            <w:r>
              <w:rPr>
                <w:sz w:val="16"/>
                <w:szCs w:val="16"/>
              </w:rPr>
              <w:t>October 2024</w:t>
            </w:r>
          </w:p>
        </w:tc>
        <w:tc>
          <w:tcPr>
            <w:tcW w:w="3969" w:type="dxa"/>
          </w:tcPr>
          <w:p w:rsidRPr="00E641D5" w:rsidR="00CE1A3F" w:rsidP="004E690F" w:rsidRDefault="008E7034" w14:paraId="278D543C" w14:textId="2D033FCB">
            <w:pPr>
              <w:pStyle w:val="TableText"/>
              <w:rPr>
                <w:sz w:val="16"/>
                <w:szCs w:val="16"/>
              </w:rPr>
            </w:pPr>
            <w:r>
              <w:rPr>
                <w:sz w:val="16"/>
                <w:szCs w:val="16"/>
              </w:rPr>
              <w:t xml:space="preserve">New attendance codes added and </w:t>
            </w:r>
            <w:r w:rsidR="003C54F7">
              <w:rPr>
                <w:sz w:val="16"/>
                <w:szCs w:val="16"/>
              </w:rPr>
              <w:t>removal of code</w:t>
            </w:r>
            <w:r w:rsidR="00903B95">
              <w:rPr>
                <w:sz w:val="16"/>
                <w:szCs w:val="16"/>
              </w:rPr>
              <w:t xml:space="preserve"> RFS. </w:t>
            </w:r>
            <w:r w:rsidR="001D7066">
              <w:rPr>
                <w:sz w:val="16"/>
                <w:szCs w:val="16"/>
              </w:rPr>
              <w:t>A</w:t>
            </w:r>
            <w:r w:rsidR="00487708">
              <w:rPr>
                <w:sz w:val="16"/>
                <w:szCs w:val="16"/>
              </w:rPr>
              <w:t xml:space="preserve">ppendix </w:t>
            </w:r>
            <w:r w:rsidR="00215412">
              <w:rPr>
                <w:sz w:val="16"/>
                <w:szCs w:val="16"/>
              </w:rPr>
              <w:t>4</w:t>
            </w:r>
            <w:r w:rsidR="00487708">
              <w:rPr>
                <w:sz w:val="16"/>
                <w:szCs w:val="16"/>
              </w:rPr>
              <w:t xml:space="preserve"> added</w:t>
            </w:r>
          </w:p>
        </w:tc>
        <w:tc>
          <w:tcPr>
            <w:tcW w:w="1984" w:type="dxa"/>
          </w:tcPr>
          <w:p w:rsidRPr="00E641D5" w:rsidR="00CE1A3F" w:rsidP="004E690F" w:rsidRDefault="00487708" w14:paraId="73E553D7" w14:textId="625A74C1">
            <w:pPr>
              <w:pStyle w:val="TableText"/>
              <w:rPr>
                <w:sz w:val="16"/>
                <w:szCs w:val="16"/>
              </w:rPr>
            </w:pPr>
            <w:r>
              <w:rPr>
                <w:sz w:val="16"/>
                <w:szCs w:val="16"/>
              </w:rPr>
              <w:t>J Woodward</w:t>
            </w:r>
          </w:p>
        </w:tc>
        <w:tc>
          <w:tcPr>
            <w:tcW w:w="1701" w:type="dxa"/>
          </w:tcPr>
          <w:p w:rsidRPr="00E641D5" w:rsidR="00CE1A3F" w:rsidP="004E690F" w:rsidRDefault="00487708" w14:paraId="3FCE5B56" w14:textId="009B9CBB">
            <w:pPr>
              <w:pStyle w:val="TableText"/>
              <w:rPr>
                <w:sz w:val="16"/>
                <w:szCs w:val="16"/>
              </w:rPr>
            </w:pPr>
            <w:r>
              <w:rPr>
                <w:sz w:val="16"/>
                <w:szCs w:val="16"/>
              </w:rPr>
              <w:t>June 2025</w:t>
            </w:r>
          </w:p>
        </w:tc>
      </w:tr>
      <w:tr w:rsidR="00EB430C" w:rsidTr="22CC5CE2" w14:paraId="6D9A23AB" w14:textId="77777777">
        <w:trPr>
          <w:trHeight w:val="454"/>
        </w:trPr>
        <w:tc>
          <w:tcPr>
            <w:tcW w:w="1249" w:type="dxa"/>
          </w:tcPr>
          <w:p w:rsidRPr="00E641D5" w:rsidR="00CE1A3F" w:rsidP="004E690F" w:rsidRDefault="00261B7A" w14:paraId="3F88092E" w14:textId="2EFABCFA">
            <w:pPr>
              <w:pStyle w:val="TableText"/>
              <w:rPr>
                <w:sz w:val="16"/>
                <w:szCs w:val="16"/>
              </w:rPr>
            </w:pPr>
            <w:r>
              <w:rPr>
                <w:sz w:val="16"/>
                <w:szCs w:val="16"/>
              </w:rPr>
              <w:t>V3</w:t>
            </w:r>
          </w:p>
        </w:tc>
        <w:tc>
          <w:tcPr>
            <w:tcW w:w="1298" w:type="dxa"/>
          </w:tcPr>
          <w:p w:rsidRPr="00E641D5" w:rsidR="00CE1A3F" w:rsidP="004E690F" w:rsidRDefault="00261B7A" w14:paraId="60D4F10A" w14:textId="0882EFC5">
            <w:pPr>
              <w:pStyle w:val="TableText"/>
              <w:rPr>
                <w:sz w:val="16"/>
                <w:szCs w:val="16"/>
              </w:rPr>
            </w:pPr>
            <w:r>
              <w:rPr>
                <w:sz w:val="16"/>
                <w:szCs w:val="16"/>
              </w:rPr>
              <w:t>November 2024</w:t>
            </w:r>
          </w:p>
        </w:tc>
        <w:tc>
          <w:tcPr>
            <w:tcW w:w="3969" w:type="dxa"/>
          </w:tcPr>
          <w:p w:rsidRPr="00E641D5" w:rsidR="00CE1A3F" w:rsidP="22CC5CE2" w:rsidRDefault="004D4540" w14:paraId="643009D6" w14:textId="3E0A239B">
            <w:pPr>
              <w:pStyle w:val="TableText"/>
              <w:rPr>
                <w:sz w:val="16"/>
                <w:szCs w:val="16"/>
              </w:rPr>
            </w:pPr>
            <w:r w:rsidRPr="22CC5CE2">
              <w:rPr>
                <w:sz w:val="16"/>
                <w:szCs w:val="16"/>
              </w:rPr>
              <w:t xml:space="preserve">Recording absence through </w:t>
            </w:r>
            <w:r w:rsidRPr="22CC5CE2" w:rsidR="002F3246">
              <w:rPr>
                <w:sz w:val="16"/>
                <w:szCs w:val="16"/>
              </w:rPr>
              <w:t>SEEMiS</w:t>
            </w:r>
            <w:r w:rsidRPr="22CC5CE2">
              <w:rPr>
                <w:sz w:val="16"/>
                <w:szCs w:val="16"/>
              </w:rPr>
              <w:t>- update on Ca</w:t>
            </w:r>
            <w:r w:rsidRPr="22CC5CE2" w:rsidR="002F3246">
              <w:rPr>
                <w:sz w:val="16"/>
                <w:szCs w:val="16"/>
              </w:rPr>
              <w:t xml:space="preserve">re Experienced young people. </w:t>
            </w:r>
          </w:p>
        </w:tc>
        <w:tc>
          <w:tcPr>
            <w:tcW w:w="1984" w:type="dxa"/>
          </w:tcPr>
          <w:p w:rsidRPr="00E641D5" w:rsidR="00CE1A3F" w:rsidP="004E690F" w:rsidRDefault="00E94658" w14:paraId="21F64497" w14:textId="41D61FA6">
            <w:pPr>
              <w:pStyle w:val="TableText"/>
              <w:rPr>
                <w:sz w:val="16"/>
                <w:szCs w:val="16"/>
              </w:rPr>
            </w:pPr>
            <w:r>
              <w:rPr>
                <w:sz w:val="16"/>
                <w:szCs w:val="16"/>
              </w:rPr>
              <w:t>J Woodward</w:t>
            </w:r>
          </w:p>
        </w:tc>
        <w:tc>
          <w:tcPr>
            <w:tcW w:w="1701" w:type="dxa"/>
          </w:tcPr>
          <w:p w:rsidRPr="00E641D5" w:rsidR="00CE1A3F" w:rsidP="004E690F" w:rsidRDefault="00E94658" w14:paraId="7FB21344" w14:textId="543223B7">
            <w:pPr>
              <w:pStyle w:val="TableText"/>
              <w:rPr>
                <w:sz w:val="16"/>
                <w:szCs w:val="16"/>
              </w:rPr>
            </w:pPr>
            <w:r>
              <w:rPr>
                <w:sz w:val="16"/>
                <w:szCs w:val="16"/>
              </w:rPr>
              <w:t>June 2025</w:t>
            </w:r>
          </w:p>
        </w:tc>
      </w:tr>
      <w:tr w:rsidR="00EB430C" w:rsidTr="22CC5CE2" w14:paraId="403E7529" w14:textId="77777777">
        <w:trPr>
          <w:trHeight w:val="454"/>
        </w:trPr>
        <w:tc>
          <w:tcPr>
            <w:tcW w:w="1249" w:type="dxa"/>
          </w:tcPr>
          <w:p w:rsidRPr="00E641D5" w:rsidR="00CE1A3F" w:rsidP="004E690F" w:rsidRDefault="00CE1A3F" w14:paraId="26BE8AF1" w14:textId="77777777">
            <w:pPr>
              <w:pStyle w:val="TableText"/>
              <w:rPr>
                <w:sz w:val="16"/>
                <w:szCs w:val="16"/>
              </w:rPr>
            </w:pPr>
          </w:p>
        </w:tc>
        <w:tc>
          <w:tcPr>
            <w:tcW w:w="1298" w:type="dxa"/>
          </w:tcPr>
          <w:p w:rsidRPr="00E641D5" w:rsidR="00CE1A3F" w:rsidP="004E690F" w:rsidRDefault="00CE1A3F" w14:paraId="76E502D5" w14:textId="77777777">
            <w:pPr>
              <w:pStyle w:val="TableText"/>
              <w:rPr>
                <w:sz w:val="16"/>
                <w:szCs w:val="16"/>
              </w:rPr>
            </w:pPr>
          </w:p>
        </w:tc>
        <w:tc>
          <w:tcPr>
            <w:tcW w:w="3969" w:type="dxa"/>
          </w:tcPr>
          <w:p w:rsidRPr="00E641D5" w:rsidR="00CE1A3F" w:rsidP="004E690F" w:rsidRDefault="00CE1A3F" w14:paraId="4AAAA9ED" w14:textId="77777777">
            <w:pPr>
              <w:pStyle w:val="TableText"/>
              <w:rPr>
                <w:sz w:val="16"/>
                <w:szCs w:val="16"/>
              </w:rPr>
            </w:pPr>
          </w:p>
        </w:tc>
        <w:tc>
          <w:tcPr>
            <w:tcW w:w="1984" w:type="dxa"/>
          </w:tcPr>
          <w:p w:rsidRPr="00E641D5" w:rsidR="00CE1A3F" w:rsidP="004E690F" w:rsidRDefault="00CE1A3F" w14:paraId="1045CF61" w14:textId="77777777">
            <w:pPr>
              <w:pStyle w:val="TableText"/>
              <w:rPr>
                <w:sz w:val="16"/>
                <w:szCs w:val="16"/>
              </w:rPr>
            </w:pPr>
          </w:p>
        </w:tc>
        <w:tc>
          <w:tcPr>
            <w:tcW w:w="1701" w:type="dxa"/>
          </w:tcPr>
          <w:p w:rsidRPr="00E641D5" w:rsidR="00CE1A3F" w:rsidP="004E690F" w:rsidRDefault="00CE1A3F" w14:paraId="61316D64" w14:textId="77777777">
            <w:pPr>
              <w:pStyle w:val="TableText"/>
              <w:rPr>
                <w:sz w:val="16"/>
                <w:szCs w:val="16"/>
              </w:rPr>
            </w:pPr>
          </w:p>
        </w:tc>
      </w:tr>
      <w:tr w:rsidR="00EB430C" w:rsidTr="22CC5CE2" w14:paraId="50C39AC8" w14:textId="77777777">
        <w:trPr>
          <w:trHeight w:val="454"/>
        </w:trPr>
        <w:tc>
          <w:tcPr>
            <w:tcW w:w="1249" w:type="dxa"/>
          </w:tcPr>
          <w:p w:rsidRPr="00E641D5" w:rsidR="00CE1A3F" w:rsidP="004E690F" w:rsidRDefault="00CE1A3F" w14:paraId="1D02ABE4" w14:textId="77777777">
            <w:pPr>
              <w:pStyle w:val="TableText"/>
              <w:rPr>
                <w:sz w:val="16"/>
                <w:szCs w:val="16"/>
              </w:rPr>
            </w:pPr>
          </w:p>
        </w:tc>
        <w:tc>
          <w:tcPr>
            <w:tcW w:w="1298" w:type="dxa"/>
          </w:tcPr>
          <w:p w:rsidRPr="00E641D5" w:rsidR="00CE1A3F" w:rsidP="004E690F" w:rsidRDefault="00CE1A3F" w14:paraId="0A890FAA" w14:textId="77777777">
            <w:pPr>
              <w:pStyle w:val="TableText"/>
              <w:rPr>
                <w:sz w:val="16"/>
                <w:szCs w:val="16"/>
              </w:rPr>
            </w:pPr>
          </w:p>
        </w:tc>
        <w:tc>
          <w:tcPr>
            <w:tcW w:w="3969" w:type="dxa"/>
          </w:tcPr>
          <w:p w:rsidRPr="00E641D5" w:rsidR="00CE1A3F" w:rsidP="004E690F" w:rsidRDefault="00CE1A3F" w14:paraId="472AAB53" w14:textId="77777777">
            <w:pPr>
              <w:pStyle w:val="TableText"/>
              <w:rPr>
                <w:sz w:val="16"/>
                <w:szCs w:val="16"/>
              </w:rPr>
            </w:pPr>
          </w:p>
        </w:tc>
        <w:tc>
          <w:tcPr>
            <w:tcW w:w="1984" w:type="dxa"/>
          </w:tcPr>
          <w:p w:rsidRPr="00E641D5" w:rsidR="00CE1A3F" w:rsidP="004E690F" w:rsidRDefault="00CE1A3F" w14:paraId="4AFB5C54" w14:textId="77777777">
            <w:pPr>
              <w:pStyle w:val="TableText"/>
              <w:rPr>
                <w:sz w:val="16"/>
                <w:szCs w:val="16"/>
              </w:rPr>
            </w:pPr>
          </w:p>
        </w:tc>
        <w:tc>
          <w:tcPr>
            <w:tcW w:w="1701" w:type="dxa"/>
          </w:tcPr>
          <w:p w:rsidRPr="00E641D5" w:rsidR="00CE1A3F" w:rsidP="004E690F" w:rsidRDefault="00CE1A3F" w14:paraId="2811DFCE" w14:textId="77777777">
            <w:pPr>
              <w:pStyle w:val="TableText"/>
              <w:rPr>
                <w:sz w:val="16"/>
                <w:szCs w:val="16"/>
              </w:rPr>
            </w:pPr>
          </w:p>
        </w:tc>
      </w:tr>
      <w:tr w:rsidR="00EB430C" w:rsidTr="22CC5CE2" w14:paraId="28F8B86A" w14:textId="77777777">
        <w:trPr>
          <w:trHeight w:val="454"/>
        </w:trPr>
        <w:tc>
          <w:tcPr>
            <w:tcW w:w="1249" w:type="dxa"/>
          </w:tcPr>
          <w:p w:rsidRPr="00E641D5" w:rsidR="00BD1442" w:rsidP="004E690F" w:rsidRDefault="00BD1442" w14:paraId="3D53FFA7" w14:textId="77777777">
            <w:pPr>
              <w:pStyle w:val="TableText"/>
              <w:rPr>
                <w:sz w:val="16"/>
                <w:szCs w:val="16"/>
              </w:rPr>
            </w:pPr>
          </w:p>
        </w:tc>
        <w:tc>
          <w:tcPr>
            <w:tcW w:w="1298" w:type="dxa"/>
          </w:tcPr>
          <w:p w:rsidRPr="00E641D5" w:rsidR="00BD1442" w:rsidP="004E690F" w:rsidRDefault="00BD1442" w14:paraId="5A836BE7" w14:textId="77777777">
            <w:pPr>
              <w:pStyle w:val="TableText"/>
              <w:rPr>
                <w:sz w:val="16"/>
                <w:szCs w:val="16"/>
              </w:rPr>
            </w:pPr>
          </w:p>
        </w:tc>
        <w:tc>
          <w:tcPr>
            <w:tcW w:w="3969" w:type="dxa"/>
          </w:tcPr>
          <w:p w:rsidRPr="00E641D5" w:rsidR="00BD1442" w:rsidP="004E690F" w:rsidRDefault="00BD1442" w14:paraId="7ECF6CA2" w14:textId="77777777">
            <w:pPr>
              <w:pStyle w:val="TableText"/>
              <w:rPr>
                <w:sz w:val="16"/>
                <w:szCs w:val="16"/>
              </w:rPr>
            </w:pPr>
          </w:p>
        </w:tc>
        <w:tc>
          <w:tcPr>
            <w:tcW w:w="1984" w:type="dxa"/>
          </w:tcPr>
          <w:p w:rsidRPr="00E641D5" w:rsidR="00BD1442" w:rsidP="004E690F" w:rsidRDefault="00BD1442" w14:paraId="76877C62" w14:textId="77777777">
            <w:pPr>
              <w:pStyle w:val="TableText"/>
              <w:rPr>
                <w:sz w:val="16"/>
                <w:szCs w:val="16"/>
              </w:rPr>
            </w:pPr>
          </w:p>
        </w:tc>
        <w:tc>
          <w:tcPr>
            <w:tcW w:w="1701" w:type="dxa"/>
          </w:tcPr>
          <w:p w:rsidRPr="00E641D5" w:rsidR="00BD1442" w:rsidP="004E690F" w:rsidRDefault="00BD1442" w14:paraId="46BBAD6B" w14:textId="77777777">
            <w:pPr>
              <w:pStyle w:val="TableText"/>
              <w:rPr>
                <w:sz w:val="16"/>
                <w:szCs w:val="16"/>
              </w:rPr>
            </w:pPr>
          </w:p>
        </w:tc>
      </w:tr>
    </w:tbl>
    <w:p w:rsidR="00F032B3" w:rsidRDefault="00F032B3" w14:paraId="58DA83E0" w14:textId="741F0515"/>
    <w:p w:rsidR="00F40D1D" w:rsidRDefault="00F40D1D" w14:paraId="41DBA8EA" w14:textId="77777777"/>
    <w:p w:rsidRPr="00BD1442" w:rsidR="00CE1A3F" w:rsidP="1F723222" w:rsidRDefault="0773731C" w14:paraId="137F3BC1" w14:textId="1C89C7C8">
      <w:pPr>
        <w:pStyle w:val="Heading12"/>
        <w:numPr>
          <w:ilvl w:val="0"/>
          <w:numId w:val="0"/>
        </w:numPr>
        <w:shd w:val="clear" w:color="auto" w:fill="2F5496" w:themeFill="accent1" w:themeFillShade="BF"/>
      </w:pPr>
      <w:bookmarkStart w:name="_Toc158305649" w:id="1"/>
      <w:r>
        <w:t>2.</w:t>
      </w:r>
      <w:r>
        <w:tab/>
      </w:r>
      <w:r w:rsidR="00F40D1D">
        <w:t xml:space="preserve">Table of </w:t>
      </w:r>
      <w:r w:rsidR="007236C1">
        <w:t>Contents</w:t>
      </w:r>
      <w:bookmarkEnd w:id="1"/>
    </w:p>
    <w:p w:rsidR="00CE1A3F" w:rsidP="00CE1A3F" w:rsidRDefault="00CE1A3F" w14:paraId="1BCB093A" w14:textId="77777777"/>
    <w:p w:rsidR="008713B5" w:rsidRDefault="00012A0F" w14:paraId="25021567" w14:textId="7797C2F2">
      <w:pPr>
        <w:pStyle w:val="TOC1"/>
        <w:rPr>
          <w:rFonts w:eastAsiaTheme="minorEastAsia" w:cstheme="minorBidi"/>
          <w:b w:val="0"/>
          <w:bCs w:val="0"/>
          <w:caps w:val="0"/>
          <w:noProof/>
          <w:kern w:val="2"/>
          <w:sz w:val="22"/>
          <w:szCs w:val="22"/>
          <w:lang w:eastAsia="en-GB"/>
          <w14:ligatures w14:val="standardContextual"/>
        </w:rPr>
      </w:pPr>
      <w:r>
        <w:fldChar w:fldCharType="begin"/>
      </w:r>
      <w:r>
        <w:instrText xml:space="preserve"> TOC \o "1-3" \h \z \t "Heading12,1" </w:instrText>
      </w:r>
      <w:r>
        <w:fldChar w:fldCharType="separate"/>
      </w:r>
      <w:hyperlink w:history="1" w:anchor="_Toc158305648">
        <w:r w:rsidRPr="00192878" w:rsidR="008713B5">
          <w:rPr>
            <w:rStyle w:val="Hyperlink"/>
            <w:rFonts w:eastAsiaTheme="majorEastAsia"/>
            <w:noProof/>
          </w:rPr>
          <w:t>1.</w:t>
        </w:r>
        <w:r w:rsidR="008713B5">
          <w:rPr>
            <w:rFonts w:eastAsiaTheme="minorEastAsia" w:cstheme="minorBidi"/>
            <w:b w:val="0"/>
            <w:bCs w:val="0"/>
            <w:caps w:val="0"/>
            <w:noProof/>
            <w:kern w:val="2"/>
            <w:sz w:val="22"/>
            <w:szCs w:val="22"/>
            <w:lang w:eastAsia="en-GB"/>
            <w14:ligatures w14:val="standardContextual"/>
          </w:rPr>
          <w:tab/>
        </w:r>
        <w:r w:rsidRPr="00192878" w:rsidR="008713B5">
          <w:rPr>
            <w:rStyle w:val="Hyperlink"/>
            <w:rFonts w:eastAsiaTheme="majorEastAsia"/>
            <w:noProof/>
          </w:rPr>
          <w:t>REVISION HISTORY</w:t>
        </w:r>
        <w:r w:rsidR="008713B5">
          <w:rPr>
            <w:noProof/>
            <w:webHidden/>
          </w:rPr>
          <w:tab/>
        </w:r>
        <w:r w:rsidR="008713B5">
          <w:rPr>
            <w:noProof/>
            <w:webHidden/>
          </w:rPr>
          <w:fldChar w:fldCharType="begin"/>
        </w:r>
        <w:r w:rsidR="008713B5">
          <w:rPr>
            <w:noProof/>
            <w:webHidden/>
          </w:rPr>
          <w:instrText xml:space="preserve"> PAGEREF _Toc158305648 \h </w:instrText>
        </w:r>
        <w:r w:rsidR="008713B5">
          <w:rPr>
            <w:noProof/>
            <w:webHidden/>
          </w:rPr>
        </w:r>
        <w:r w:rsidR="008713B5">
          <w:rPr>
            <w:noProof/>
            <w:webHidden/>
          </w:rPr>
          <w:fldChar w:fldCharType="separate"/>
        </w:r>
        <w:r w:rsidR="008713B5">
          <w:rPr>
            <w:noProof/>
            <w:webHidden/>
          </w:rPr>
          <w:t>1</w:t>
        </w:r>
        <w:r w:rsidR="008713B5">
          <w:rPr>
            <w:noProof/>
            <w:webHidden/>
          </w:rPr>
          <w:fldChar w:fldCharType="end"/>
        </w:r>
      </w:hyperlink>
    </w:p>
    <w:p w:rsidR="008713B5" w:rsidRDefault="008713B5" w14:paraId="5BFBE8C2" w14:textId="0C1387B8">
      <w:pPr>
        <w:pStyle w:val="TOC1"/>
        <w:rPr>
          <w:rFonts w:eastAsiaTheme="minorEastAsia" w:cstheme="minorBidi"/>
          <w:b w:val="0"/>
          <w:bCs w:val="0"/>
          <w:caps w:val="0"/>
          <w:noProof/>
          <w:kern w:val="2"/>
          <w:sz w:val="22"/>
          <w:szCs w:val="22"/>
          <w:lang w:eastAsia="en-GB"/>
          <w14:ligatures w14:val="standardContextual"/>
        </w:rPr>
      </w:pPr>
      <w:hyperlink w:history="1" w:anchor="_Toc158305649">
        <w:r w:rsidRPr="00192878">
          <w:rPr>
            <w:rStyle w:val="Hyperlink"/>
            <w:rFonts w:eastAsiaTheme="majorEastAsia"/>
            <w:noProof/>
          </w:rPr>
          <w:t>2.</w:t>
        </w:r>
        <w:r>
          <w:rPr>
            <w:rFonts w:eastAsiaTheme="minorEastAsia" w:cstheme="minorBidi"/>
            <w:b w:val="0"/>
            <w:bCs w:val="0"/>
            <w:caps w:val="0"/>
            <w:noProof/>
            <w:kern w:val="2"/>
            <w:sz w:val="22"/>
            <w:szCs w:val="22"/>
            <w:lang w:eastAsia="en-GB"/>
            <w14:ligatures w14:val="standardContextual"/>
          </w:rPr>
          <w:tab/>
        </w:r>
        <w:r w:rsidRPr="00192878">
          <w:rPr>
            <w:rStyle w:val="Hyperlink"/>
            <w:rFonts w:eastAsiaTheme="majorEastAsia"/>
            <w:noProof/>
          </w:rPr>
          <w:t>Table of Contents</w:t>
        </w:r>
        <w:r>
          <w:rPr>
            <w:noProof/>
            <w:webHidden/>
          </w:rPr>
          <w:tab/>
        </w:r>
        <w:r>
          <w:rPr>
            <w:noProof/>
            <w:webHidden/>
          </w:rPr>
          <w:fldChar w:fldCharType="begin"/>
        </w:r>
        <w:r>
          <w:rPr>
            <w:noProof/>
            <w:webHidden/>
          </w:rPr>
          <w:instrText xml:space="preserve"> PAGEREF _Toc158305649 \h </w:instrText>
        </w:r>
        <w:r>
          <w:rPr>
            <w:noProof/>
            <w:webHidden/>
          </w:rPr>
        </w:r>
        <w:r>
          <w:rPr>
            <w:noProof/>
            <w:webHidden/>
          </w:rPr>
          <w:fldChar w:fldCharType="separate"/>
        </w:r>
        <w:r>
          <w:rPr>
            <w:noProof/>
            <w:webHidden/>
          </w:rPr>
          <w:t>1</w:t>
        </w:r>
        <w:r>
          <w:rPr>
            <w:noProof/>
            <w:webHidden/>
          </w:rPr>
          <w:fldChar w:fldCharType="end"/>
        </w:r>
      </w:hyperlink>
    </w:p>
    <w:p w:rsidR="008713B5" w:rsidRDefault="00302C33" w14:paraId="6A1D3A3C" w14:textId="2C8FAE47">
      <w:pPr>
        <w:pStyle w:val="TOC1"/>
        <w:rPr>
          <w:rFonts w:eastAsiaTheme="minorEastAsia" w:cstheme="minorBidi"/>
          <w:b w:val="0"/>
          <w:bCs w:val="0"/>
          <w:caps w:val="0"/>
          <w:noProof/>
          <w:kern w:val="2"/>
          <w:sz w:val="22"/>
          <w:szCs w:val="22"/>
          <w:lang w:eastAsia="en-GB"/>
          <w14:ligatures w14:val="standardContextual"/>
        </w:rPr>
      </w:pPr>
      <w:hyperlink w:history="1" w:anchor="_Toc158305650">
        <w:r>
          <w:rPr>
            <w:rStyle w:val="Hyperlink"/>
            <w:rFonts w:eastAsiaTheme="majorEastAsia"/>
            <w:noProof/>
          </w:rPr>
          <w:t>3</w:t>
        </w:r>
        <w:r w:rsidRPr="00192878" w:rsidR="008713B5">
          <w:rPr>
            <w:rStyle w:val="Hyperlink"/>
            <w:rFonts w:eastAsiaTheme="majorEastAsia"/>
            <w:noProof/>
          </w:rPr>
          <w:t>.</w:t>
        </w:r>
        <w:r w:rsidR="008713B5">
          <w:rPr>
            <w:rFonts w:eastAsiaTheme="minorEastAsia" w:cstheme="minorBidi"/>
            <w:b w:val="0"/>
            <w:bCs w:val="0"/>
            <w:caps w:val="0"/>
            <w:noProof/>
            <w:kern w:val="2"/>
            <w:sz w:val="22"/>
            <w:szCs w:val="22"/>
            <w:lang w:eastAsia="en-GB"/>
            <w14:ligatures w14:val="standardContextual"/>
          </w:rPr>
          <w:tab/>
        </w:r>
        <w:r w:rsidRPr="00192878" w:rsidR="008713B5">
          <w:rPr>
            <w:rStyle w:val="Hyperlink"/>
            <w:rFonts w:eastAsiaTheme="majorEastAsia"/>
            <w:noProof/>
          </w:rPr>
          <w:t>Introduction</w:t>
        </w:r>
        <w:r w:rsidR="008713B5">
          <w:rPr>
            <w:noProof/>
            <w:webHidden/>
          </w:rPr>
          <w:tab/>
        </w:r>
        <w:r w:rsidR="008713B5">
          <w:rPr>
            <w:noProof/>
            <w:webHidden/>
          </w:rPr>
          <w:fldChar w:fldCharType="begin"/>
        </w:r>
        <w:r w:rsidR="008713B5">
          <w:rPr>
            <w:noProof/>
            <w:webHidden/>
          </w:rPr>
          <w:instrText xml:space="preserve"> PAGEREF _Toc158305650 \h </w:instrText>
        </w:r>
        <w:r w:rsidR="008713B5">
          <w:rPr>
            <w:noProof/>
            <w:webHidden/>
          </w:rPr>
        </w:r>
        <w:r w:rsidR="008713B5">
          <w:rPr>
            <w:noProof/>
            <w:webHidden/>
          </w:rPr>
          <w:fldChar w:fldCharType="separate"/>
        </w:r>
        <w:r w:rsidR="008713B5">
          <w:rPr>
            <w:noProof/>
            <w:webHidden/>
          </w:rPr>
          <w:t>2</w:t>
        </w:r>
        <w:r w:rsidR="008713B5">
          <w:rPr>
            <w:noProof/>
            <w:webHidden/>
          </w:rPr>
          <w:fldChar w:fldCharType="end"/>
        </w:r>
      </w:hyperlink>
    </w:p>
    <w:p w:rsidR="008713B5" w:rsidRDefault="00302C33" w14:paraId="7E4FEEE1" w14:textId="4DDDC96D">
      <w:pPr>
        <w:pStyle w:val="TOC1"/>
        <w:rPr>
          <w:rFonts w:eastAsiaTheme="minorEastAsia" w:cstheme="minorBidi"/>
          <w:b w:val="0"/>
          <w:bCs w:val="0"/>
          <w:caps w:val="0"/>
          <w:noProof/>
          <w:kern w:val="2"/>
          <w:sz w:val="22"/>
          <w:szCs w:val="22"/>
          <w:lang w:eastAsia="en-GB"/>
          <w14:ligatures w14:val="standardContextual"/>
        </w:rPr>
      </w:pPr>
      <w:hyperlink w:history="1" w:anchor="_Toc158305651">
        <w:r>
          <w:rPr>
            <w:rStyle w:val="Hyperlink"/>
            <w:rFonts w:eastAsiaTheme="majorEastAsia"/>
            <w:noProof/>
          </w:rPr>
          <w:t>4</w:t>
        </w:r>
        <w:r w:rsidRPr="00192878" w:rsidR="008713B5">
          <w:rPr>
            <w:rStyle w:val="Hyperlink"/>
            <w:rFonts w:eastAsiaTheme="majorEastAsia"/>
            <w:noProof/>
          </w:rPr>
          <w:t>.</w:t>
        </w:r>
        <w:r w:rsidR="008713B5">
          <w:rPr>
            <w:rFonts w:eastAsiaTheme="minorEastAsia" w:cstheme="minorBidi"/>
            <w:b w:val="0"/>
            <w:bCs w:val="0"/>
            <w:caps w:val="0"/>
            <w:noProof/>
            <w:kern w:val="2"/>
            <w:sz w:val="22"/>
            <w:szCs w:val="22"/>
            <w:lang w:eastAsia="en-GB"/>
            <w14:ligatures w14:val="standardContextual"/>
          </w:rPr>
          <w:tab/>
        </w:r>
        <w:r w:rsidRPr="00192878" w:rsidR="008713B5">
          <w:rPr>
            <w:rStyle w:val="Hyperlink"/>
            <w:rFonts w:eastAsiaTheme="majorEastAsia"/>
            <w:noProof/>
          </w:rPr>
          <w:t>Legal Framework and Compliance</w:t>
        </w:r>
        <w:r w:rsidR="008713B5">
          <w:rPr>
            <w:noProof/>
            <w:webHidden/>
          </w:rPr>
          <w:tab/>
        </w:r>
        <w:r w:rsidR="008713B5">
          <w:rPr>
            <w:noProof/>
            <w:webHidden/>
          </w:rPr>
          <w:fldChar w:fldCharType="begin"/>
        </w:r>
        <w:r w:rsidR="008713B5">
          <w:rPr>
            <w:noProof/>
            <w:webHidden/>
          </w:rPr>
          <w:instrText xml:space="preserve"> PAGEREF _Toc158305651 \h </w:instrText>
        </w:r>
        <w:r w:rsidR="008713B5">
          <w:rPr>
            <w:noProof/>
            <w:webHidden/>
          </w:rPr>
        </w:r>
        <w:r w:rsidR="008713B5">
          <w:rPr>
            <w:noProof/>
            <w:webHidden/>
          </w:rPr>
          <w:fldChar w:fldCharType="separate"/>
        </w:r>
        <w:r w:rsidR="008713B5">
          <w:rPr>
            <w:noProof/>
            <w:webHidden/>
          </w:rPr>
          <w:t>2</w:t>
        </w:r>
        <w:r w:rsidR="008713B5">
          <w:rPr>
            <w:noProof/>
            <w:webHidden/>
          </w:rPr>
          <w:fldChar w:fldCharType="end"/>
        </w:r>
      </w:hyperlink>
    </w:p>
    <w:p w:rsidR="008713B5" w:rsidRDefault="00302C33" w14:paraId="28EE4934" w14:textId="4218C4F8">
      <w:pPr>
        <w:pStyle w:val="TOC1"/>
        <w:rPr>
          <w:rFonts w:eastAsiaTheme="minorEastAsia" w:cstheme="minorBidi"/>
          <w:b w:val="0"/>
          <w:bCs w:val="0"/>
          <w:caps w:val="0"/>
          <w:noProof/>
          <w:kern w:val="2"/>
          <w:sz w:val="22"/>
          <w:szCs w:val="22"/>
          <w:lang w:eastAsia="en-GB"/>
          <w14:ligatures w14:val="standardContextual"/>
        </w:rPr>
      </w:pPr>
      <w:r>
        <w:t>4</w:t>
      </w:r>
      <w:hyperlink w:history="1" w:anchor="_Toc158305653">
        <w:r w:rsidR="00866B2A">
          <w:rPr>
            <w:rStyle w:val="Hyperlink"/>
            <w:rFonts w:eastAsiaTheme="majorEastAsia"/>
            <w:noProof/>
          </w:rPr>
          <w:t>.2</w:t>
        </w:r>
        <w:r w:rsidR="008713B5">
          <w:rPr>
            <w:rFonts w:eastAsiaTheme="minorEastAsia" w:cstheme="minorBidi"/>
            <w:b w:val="0"/>
            <w:bCs w:val="0"/>
            <w:caps w:val="0"/>
            <w:noProof/>
            <w:kern w:val="2"/>
            <w:sz w:val="22"/>
            <w:szCs w:val="22"/>
            <w:lang w:eastAsia="en-GB"/>
            <w14:ligatures w14:val="standardContextual"/>
          </w:rPr>
          <w:tab/>
        </w:r>
        <w:r w:rsidRPr="00192878" w:rsidR="008713B5">
          <w:rPr>
            <w:rStyle w:val="Hyperlink"/>
            <w:rFonts w:eastAsiaTheme="majorEastAsia"/>
            <w:noProof/>
          </w:rPr>
          <w:t>Health &amp; Safety</w:t>
        </w:r>
        <w:r w:rsidR="008713B5">
          <w:rPr>
            <w:noProof/>
            <w:webHidden/>
          </w:rPr>
          <w:tab/>
        </w:r>
        <w:r w:rsidR="008713B5">
          <w:rPr>
            <w:noProof/>
            <w:webHidden/>
          </w:rPr>
          <w:fldChar w:fldCharType="begin"/>
        </w:r>
        <w:r w:rsidR="008713B5">
          <w:rPr>
            <w:noProof/>
            <w:webHidden/>
          </w:rPr>
          <w:instrText xml:space="preserve"> PAGEREF _Toc158305653 \h </w:instrText>
        </w:r>
        <w:r w:rsidR="008713B5">
          <w:rPr>
            <w:noProof/>
            <w:webHidden/>
          </w:rPr>
        </w:r>
        <w:r w:rsidR="008713B5">
          <w:rPr>
            <w:noProof/>
            <w:webHidden/>
          </w:rPr>
          <w:fldChar w:fldCharType="separate"/>
        </w:r>
        <w:r w:rsidR="008713B5">
          <w:rPr>
            <w:noProof/>
            <w:webHidden/>
          </w:rPr>
          <w:t>2</w:t>
        </w:r>
        <w:r w:rsidR="008713B5">
          <w:rPr>
            <w:noProof/>
            <w:webHidden/>
          </w:rPr>
          <w:fldChar w:fldCharType="end"/>
        </w:r>
      </w:hyperlink>
    </w:p>
    <w:p w:rsidR="008713B5" w:rsidRDefault="00302C33" w14:paraId="587B11FA" w14:textId="547A8BE8">
      <w:pPr>
        <w:pStyle w:val="TOC1"/>
        <w:rPr>
          <w:rFonts w:eastAsiaTheme="minorEastAsia" w:cstheme="minorBidi"/>
          <w:b w:val="0"/>
          <w:bCs w:val="0"/>
          <w:caps w:val="0"/>
          <w:noProof/>
          <w:kern w:val="2"/>
          <w:sz w:val="22"/>
          <w:szCs w:val="22"/>
          <w:lang w:eastAsia="en-GB"/>
          <w14:ligatures w14:val="standardContextual"/>
        </w:rPr>
      </w:pPr>
      <w:hyperlink w:history="1" w:anchor="_Toc158305654">
        <w:r>
          <w:rPr>
            <w:rStyle w:val="Hyperlink"/>
            <w:rFonts w:eastAsiaTheme="majorEastAsia"/>
            <w:noProof/>
          </w:rPr>
          <w:t>4</w:t>
        </w:r>
        <w:r w:rsidR="00866B2A">
          <w:rPr>
            <w:rStyle w:val="Hyperlink"/>
            <w:rFonts w:eastAsiaTheme="majorEastAsia"/>
            <w:noProof/>
          </w:rPr>
          <w:t>.3</w:t>
        </w:r>
        <w:r w:rsidR="00866B2A">
          <w:rPr>
            <w:rStyle w:val="Hyperlink"/>
            <w:rFonts w:eastAsiaTheme="majorEastAsia"/>
            <w:noProof/>
          </w:rPr>
          <w:tab/>
        </w:r>
        <w:r w:rsidRPr="00192878" w:rsidR="008713B5">
          <w:rPr>
            <w:rStyle w:val="Hyperlink"/>
            <w:rFonts w:eastAsiaTheme="majorEastAsia"/>
            <w:noProof/>
          </w:rPr>
          <w:t>Equality or Fairer Scotland Duty</w:t>
        </w:r>
        <w:r w:rsidR="008713B5">
          <w:rPr>
            <w:noProof/>
            <w:webHidden/>
          </w:rPr>
          <w:tab/>
        </w:r>
        <w:r w:rsidR="008713B5">
          <w:rPr>
            <w:noProof/>
            <w:webHidden/>
          </w:rPr>
          <w:fldChar w:fldCharType="begin"/>
        </w:r>
        <w:r w:rsidR="008713B5">
          <w:rPr>
            <w:noProof/>
            <w:webHidden/>
          </w:rPr>
          <w:instrText xml:space="preserve"> PAGEREF _Toc158305654 \h </w:instrText>
        </w:r>
        <w:r w:rsidR="008713B5">
          <w:rPr>
            <w:noProof/>
            <w:webHidden/>
          </w:rPr>
        </w:r>
        <w:r w:rsidR="008713B5">
          <w:rPr>
            <w:noProof/>
            <w:webHidden/>
          </w:rPr>
          <w:fldChar w:fldCharType="separate"/>
        </w:r>
        <w:r w:rsidR="008713B5">
          <w:rPr>
            <w:noProof/>
            <w:webHidden/>
          </w:rPr>
          <w:t>2</w:t>
        </w:r>
        <w:r w:rsidR="008713B5">
          <w:rPr>
            <w:noProof/>
            <w:webHidden/>
          </w:rPr>
          <w:fldChar w:fldCharType="end"/>
        </w:r>
      </w:hyperlink>
    </w:p>
    <w:p w:rsidR="008713B5" w:rsidRDefault="00302C33" w14:paraId="046D859B" w14:textId="10D5A6D9">
      <w:pPr>
        <w:pStyle w:val="TOC1"/>
        <w:rPr>
          <w:rFonts w:eastAsiaTheme="minorEastAsia" w:cstheme="minorBidi"/>
          <w:b w:val="0"/>
          <w:bCs w:val="0"/>
          <w:caps w:val="0"/>
          <w:noProof/>
          <w:kern w:val="2"/>
          <w:sz w:val="22"/>
          <w:szCs w:val="22"/>
          <w:lang w:eastAsia="en-GB"/>
          <w14:ligatures w14:val="standardContextual"/>
        </w:rPr>
      </w:pPr>
      <w:hyperlink w:history="1" w:anchor="_Toc158305655">
        <w:r>
          <w:rPr>
            <w:rStyle w:val="Hyperlink"/>
            <w:rFonts w:eastAsiaTheme="majorEastAsia"/>
            <w:noProof/>
          </w:rPr>
          <w:t>4</w:t>
        </w:r>
        <w:r w:rsidR="00866B2A">
          <w:rPr>
            <w:rStyle w:val="Hyperlink"/>
            <w:rFonts w:eastAsiaTheme="majorEastAsia"/>
            <w:noProof/>
          </w:rPr>
          <w:t>.4</w:t>
        </w:r>
        <w:r w:rsidR="008713B5">
          <w:rPr>
            <w:rFonts w:eastAsiaTheme="minorEastAsia" w:cstheme="minorBidi"/>
            <w:b w:val="0"/>
            <w:bCs w:val="0"/>
            <w:caps w:val="0"/>
            <w:noProof/>
            <w:kern w:val="2"/>
            <w:sz w:val="22"/>
            <w:szCs w:val="22"/>
            <w:lang w:eastAsia="en-GB"/>
            <w14:ligatures w14:val="standardContextual"/>
          </w:rPr>
          <w:tab/>
        </w:r>
        <w:r w:rsidR="00866B2A">
          <w:rPr>
            <w:rStyle w:val="Hyperlink"/>
            <w:rFonts w:eastAsiaTheme="majorEastAsia"/>
            <w:noProof/>
          </w:rPr>
          <w:t>Environmental</w:t>
        </w:r>
        <w:r w:rsidR="008713B5">
          <w:rPr>
            <w:noProof/>
            <w:webHidden/>
          </w:rPr>
          <w:tab/>
        </w:r>
        <w:r w:rsidR="008713B5">
          <w:rPr>
            <w:noProof/>
            <w:webHidden/>
          </w:rPr>
          <w:fldChar w:fldCharType="begin"/>
        </w:r>
        <w:r w:rsidR="008713B5">
          <w:rPr>
            <w:noProof/>
            <w:webHidden/>
          </w:rPr>
          <w:instrText xml:space="preserve"> PAGEREF _Toc158305655 \h </w:instrText>
        </w:r>
        <w:r w:rsidR="008713B5">
          <w:rPr>
            <w:noProof/>
            <w:webHidden/>
          </w:rPr>
        </w:r>
        <w:r w:rsidR="008713B5">
          <w:rPr>
            <w:noProof/>
            <w:webHidden/>
          </w:rPr>
          <w:fldChar w:fldCharType="separate"/>
        </w:r>
        <w:r w:rsidR="008713B5">
          <w:rPr>
            <w:noProof/>
            <w:webHidden/>
          </w:rPr>
          <w:t>2</w:t>
        </w:r>
        <w:r w:rsidR="008713B5">
          <w:rPr>
            <w:noProof/>
            <w:webHidden/>
          </w:rPr>
          <w:fldChar w:fldCharType="end"/>
        </w:r>
      </w:hyperlink>
    </w:p>
    <w:p w:rsidR="008713B5" w:rsidRDefault="00302C33" w14:paraId="78AB405B" w14:textId="7EFDCC8A">
      <w:pPr>
        <w:pStyle w:val="TOC1"/>
        <w:rPr>
          <w:rFonts w:eastAsiaTheme="minorEastAsia" w:cstheme="minorBidi"/>
          <w:b w:val="0"/>
          <w:bCs w:val="0"/>
          <w:caps w:val="0"/>
          <w:noProof/>
          <w:kern w:val="2"/>
          <w:sz w:val="22"/>
          <w:szCs w:val="22"/>
          <w:lang w:eastAsia="en-GB"/>
          <w14:ligatures w14:val="standardContextual"/>
        </w:rPr>
      </w:pPr>
      <w:hyperlink w:history="1" w:anchor="_Toc158305656">
        <w:r>
          <w:rPr>
            <w:rStyle w:val="Hyperlink"/>
            <w:rFonts w:eastAsiaTheme="majorEastAsia"/>
            <w:noProof/>
          </w:rPr>
          <w:t>5</w:t>
        </w:r>
        <w:r w:rsidRPr="00192878" w:rsidR="008713B5">
          <w:rPr>
            <w:rStyle w:val="Hyperlink"/>
            <w:rFonts w:eastAsiaTheme="majorEastAsia"/>
            <w:noProof/>
          </w:rPr>
          <w:t>.</w:t>
        </w:r>
        <w:r w:rsidR="008713B5">
          <w:rPr>
            <w:rFonts w:eastAsiaTheme="minorEastAsia" w:cstheme="minorBidi"/>
            <w:b w:val="0"/>
            <w:bCs w:val="0"/>
            <w:caps w:val="0"/>
            <w:noProof/>
            <w:kern w:val="2"/>
            <w:sz w:val="22"/>
            <w:szCs w:val="22"/>
            <w:lang w:eastAsia="en-GB"/>
            <w14:ligatures w14:val="standardContextual"/>
          </w:rPr>
          <w:tab/>
        </w:r>
        <w:r w:rsidRPr="00192878" w:rsidR="008713B5">
          <w:rPr>
            <w:rStyle w:val="Hyperlink"/>
            <w:rFonts w:eastAsiaTheme="majorEastAsia"/>
            <w:noProof/>
          </w:rPr>
          <w:t>Roles and Responsibilities</w:t>
        </w:r>
        <w:r w:rsidR="008713B5">
          <w:rPr>
            <w:noProof/>
            <w:webHidden/>
          </w:rPr>
          <w:tab/>
        </w:r>
        <w:r w:rsidR="008713B5">
          <w:rPr>
            <w:noProof/>
            <w:webHidden/>
          </w:rPr>
          <w:fldChar w:fldCharType="begin"/>
        </w:r>
        <w:r w:rsidR="008713B5">
          <w:rPr>
            <w:noProof/>
            <w:webHidden/>
          </w:rPr>
          <w:instrText xml:space="preserve"> PAGEREF _Toc158305656 \h </w:instrText>
        </w:r>
        <w:r w:rsidR="008713B5">
          <w:rPr>
            <w:noProof/>
            <w:webHidden/>
          </w:rPr>
        </w:r>
        <w:r w:rsidR="008713B5">
          <w:rPr>
            <w:noProof/>
            <w:webHidden/>
          </w:rPr>
          <w:fldChar w:fldCharType="separate"/>
        </w:r>
        <w:r w:rsidR="008713B5">
          <w:rPr>
            <w:noProof/>
            <w:webHidden/>
          </w:rPr>
          <w:t>2</w:t>
        </w:r>
        <w:r w:rsidR="008713B5">
          <w:rPr>
            <w:noProof/>
            <w:webHidden/>
          </w:rPr>
          <w:fldChar w:fldCharType="end"/>
        </w:r>
      </w:hyperlink>
    </w:p>
    <w:p w:rsidR="008713B5" w:rsidRDefault="00302C33" w14:paraId="5CD0D3F9" w14:textId="3E0E225F">
      <w:pPr>
        <w:pStyle w:val="TOC1"/>
        <w:rPr>
          <w:rFonts w:eastAsiaTheme="minorEastAsia" w:cstheme="minorBidi"/>
          <w:b w:val="0"/>
          <w:bCs w:val="0"/>
          <w:caps w:val="0"/>
          <w:noProof/>
          <w:kern w:val="2"/>
          <w:sz w:val="22"/>
          <w:szCs w:val="22"/>
          <w:lang w:eastAsia="en-GB"/>
          <w14:ligatures w14:val="standardContextual"/>
        </w:rPr>
      </w:pPr>
      <w:hyperlink w:history="1" w:anchor="_Toc158305657">
        <w:r>
          <w:rPr>
            <w:rStyle w:val="Hyperlink"/>
            <w:rFonts w:eastAsiaTheme="majorEastAsia"/>
            <w:noProof/>
          </w:rPr>
          <w:t>6</w:t>
        </w:r>
        <w:r w:rsidRPr="00192878" w:rsidR="008713B5">
          <w:rPr>
            <w:rStyle w:val="Hyperlink"/>
            <w:rFonts w:eastAsiaTheme="majorEastAsia"/>
            <w:noProof/>
          </w:rPr>
          <w:t>.</w:t>
        </w:r>
        <w:r w:rsidR="008713B5">
          <w:rPr>
            <w:rFonts w:eastAsiaTheme="minorEastAsia" w:cstheme="minorBidi"/>
            <w:b w:val="0"/>
            <w:bCs w:val="0"/>
            <w:caps w:val="0"/>
            <w:noProof/>
            <w:kern w:val="2"/>
            <w:sz w:val="22"/>
            <w:szCs w:val="22"/>
            <w:lang w:eastAsia="en-GB"/>
            <w14:ligatures w14:val="standardContextual"/>
          </w:rPr>
          <w:tab/>
        </w:r>
        <w:r w:rsidRPr="00192878" w:rsidR="008713B5">
          <w:rPr>
            <w:rStyle w:val="Hyperlink"/>
            <w:rFonts w:eastAsiaTheme="majorEastAsia"/>
            <w:noProof/>
          </w:rPr>
          <w:t>Scope of P</w:t>
        </w:r>
        <w:r w:rsidR="00866B2A">
          <w:rPr>
            <w:rStyle w:val="Hyperlink"/>
            <w:rFonts w:eastAsiaTheme="majorEastAsia"/>
            <w:noProof/>
          </w:rPr>
          <w:t>olicy</w:t>
        </w:r>
        <w:r w:rsidR="008713B5">
          <w:rPr>
            <w:noProof/>
            <w:webHidden/>
          </w:rPr>
          <w:tab/>
        </w:r>
        <w:r w:rsidR="008713B5">
          <w:rPr>
            <w:noProof/>
            <w:webHidden/>
          </w:rPr>
          <w:fldChar w:fldCharType="begin"/>
        </w:r>
        <w:r w:rsidR="008713B5">
          <w:rPr>
            <w:noProof/>
            <w:webHidden/>
          </w:rPr>
          <w:instrText xml:space="preserve"> PAGEREF _Toc158305657 \h </w:instrText>
        </w:r>
        <w:r w:rsidR="008713B5">
          <w:rPr>
            <w:noProof/>
            <w:webHidden/>
          </w:rPr>
        </w:r>
        <w:r w:rsidR="008713B5">
          <w:rPr>
            <w:noProof/>
            <w:webHidden/>
          </w:rPr>
          <w:fldChar w:fldCharType="separate"/>
        </w:r>
        <w:r w:rsidR="008713B5">
          <w:rPr>
            <w:noProof/>
            <w:webHidden/>
          </w:rPr>
          <w:t>3</w:t>
        </w:r>
        <w:r w:rsidR="008713B5">
          <w:rPr>
            <w:noProof/>
            <w:webHidden/>
          </w:rPr>
          <w:fldChar w:fldCharType="end"/>
        </w:r>
      </w:hyperlink>
    </w:p>
    <w:p w:rsidR="008713B5" w:rsidRDefault="00302C33" w14:paraId="5260ED78" w14:textId="7D3D3753">
      <w:pPr>
        <w:pStyle w:val="TOC1"/>
        <w:rPr>
          <w:rFonts w:eastAsiaTheme="minorEastAsia" w:cstheme="minorBidi"/>
          <w:b w:val="0"/>
          <w:bCs w:val="0"/>
          <w:caps w:val="0"/>
          <w:noProof/>
          <w:kern w:val="2"/>
          <w:sz w:val="22"/>
          <w:szCs w:val="22"/>
          <w:lang w:eastAsia="en-GB"/>
          <w14:ligatures w14:val="standardContextual"/>
        </w:rPr>
      </w:pPr>
      <w:hyperlink w:history="1" w:anchor="_Toc158305658">
        <w:r>
          <w:rPr>
            <w:rStyle w:val="Hyperlink"/>
            <w:rFonts w:eastAsiaTheme="majorEastAsia"/>
            <w:noProof/>
          </w:rPr>
          <w:t>7</w:t>
        </w:r>
        <w:r w:rsidRPr="00192878" w:rsidR="008713B5">
          <w:rPr>
            <w:rStyle w:val="Hyperlink"/>
            <w:rFonts w:eastAsiaTheme="majorEastAsia"/>
            <w:noProof/>
          </w:rPr>
          <w:t>.</w:t>
        </w:r>
        <w:r w:rsidR="008713B5">
          <w:rPr>
            <w:rFonts w:eastAsiaTheme="minorEastAsia" w:cstheme="minorBidi"/>
            <w:b w:val="0"/>
            <w:bCs w:val="0"/>
            <w:caps w:val="0"/>
            <w:noProof/>
            <w:kern w:val="2"/>
            <w:sz w:val="22"/>
            <w:szCs w:val="22"/>
            <w:lang w:eastAsia="en-GB"/>
            <w14:ligatures w14:val="standardContextual"/>
          </w:rPr>
          <w:tab/>
        </w:r>
        <w:r w:rsidRPr="00192878" w:rsidR="008713B5">
          <w:rPr>
            <w:rStyle w:val="Hyperlink"/>
            <w:rFonts w:eastAsiaTheme="majorEastAsia"/>
            <w:noProof/>
          </w:rPr>
          <w:t>Appendices</w:t>
        </w:r>
        <w:r w:rsidR="008713B5">
          <w:rPr>
            <w:noProof/>
            <w:webHidden/>
          </w:rPr>
          <w:tab/>
        </w:r>
        <w:r w:rsidR="008713B5">
          <w:rPr>
            <w:noProof/>
            <w:webHidden/>
          </w:rPr>
          <w:fldChar w:fldCharType="begin"/>
        </w:r>
        <w:r w:rsidR="008713B5">
          <w:rPr>
            <w:noProof/>
            <w:webHidden/>
          </w:rPr>
          <w:instrText xml:space="preserve"> PAGEREF _Toc158305658 \h </w:instrText>
        </w:r>
        <w:r w:rsidR="008713B5">
          <w:rPr>
            <w:noProof/>
            <w:webHidden/>
          </w:rPr>
        </w:r>
        <w:r w:rsidR="008713B5">
          <w:rPr>
            <w:noProof/>
            <w:webHidden/>
          </w:rPr>
          <w:fldChar w:fldCharType="separate"/>
        </w:r>
        <w:r w:rsidR="008713B5">
          <w:rPr>
            <w:noProof/>
            <w:webHidden/>
          </w:rPr>
          <w:t>3</w:t>
        </w:r>
        <w:r w:rsidR="008713B5">
          <w:rPr>
            <w:noProof/>
            <w:webHidden/>
          </w:rPr>
          <w:fldChar w:fldCharType="end"/>
        </w:r>
      </w:hyperlink>
    </w:p>
    <w:p w:rsidR="00F712E0" w:rsidP="0046668B" w:rsidRDefault="00012A0F" w14:paraId="48EAA5EF" w14:textId="6B82F1A7">
      <w:r>
        <w:fldChar w:fldCharType="end"/>
      </w:r>
    </w:p>
    <w:p w:rsidR="00B1530E" w:rsidP="0046668B" w:rsidRDefault="00B1530E" w14:paraId="01DD4410" w14:textId="77777777"/>
    <w:p w:rsidR="00302C33" w:rsidP="0046668B" w:rsidRDefault="00302C33" w14:paraId="48084639" w14:textId="77777777"/>
    <w:p w:rsidR="008E7865" w:rsidP="0046668B" w:rsidRDefault="008E7865" w14:paraId="3D8BFFE9" w14:textId="77777777"/>
    <w:p w:rsidR="008E7865" w:rsidP="0046668B" w:rsidRDefault="008E7865" w14:paraId="00936F46" w14:textId="77777777"/>
    <w:p w:rsidR="00F032B3" w:rsidP="0046668B" w:rsidRDefault="00F032B3" w14:paraId="0C5DD59E" w14:textId="77777777">
      <w:pPr>
        <w:rPr>
          <w:b/>
          <w:bCs/>
          <w:color w:val="FFFFFF" w:themeColor="background1"/>
        </w:rPr>
      </w:pPr>
    </w:p>
    <w:p w:rsidRPr="001A4B54" w:rsidR="00CE1A3F" w:rsidP="00302C33" w:rsidRDefault="3AB936EF" w14:paraId="58BA7ADC" w14:textId="0DD7BCB7">
      <w:pPr>
        <w:pStyle w:val="Heading12"/>
        <w:numPr>
          <w:ilvl w:val="0"/>
          <w:numId w:val="0"/>
        </w:numPr>
        <w:shd w:val="clear" w:color="auto" w:fill="2F5496" w:themeFill="accent1" w:themeFillShade="BF"/>
        <w:ind w:left="567" w:hanging="567"/>
      </w:pPr>
      <w:bookmarkStart w:name="_Toc158305650" w:id="2"/>
      <w:r>
        <w:t xml:space="preserve">3. </w:t>
      </w:r>
      <w:r w:rsidR="007236C1">
        <w:tab/>
      </w:r>
      <w:r w:rsidR="007236C1">
        <w:t>Introduction</w:t>
      </w:r>
      <w:bookmarkEnd w:id="2"/>
    </w:p>
    <w:p w:rsidR="0091607B" w:rsidP="22CC5CE2" w:rsidRDefault="0091607B" w14:paraId="0F9C0B34" w14:textId="10E5AB10">
      <w:pPr>
        <w:spacing w:after="0"/>
        <w:ind w:left="881" w:right="241"/>
      </w:pPr>
      <w:r w:rsidRPr="22CC5CE2">
        <w:t xml:space="preserve">In line with the Children and Young People (Scotland) Act 2014, North Lanarkshire Education and Families recognises that children and young people do best within a context that is underpinned by shared values of respect, inclusion, fairness, community engagement and partnership, supported by their parents and carers, </w:t>
      </w:r>
      <w:r w:rsidRPr="22CC5CE2" w:rsidR="00780D4A">
        <w:t>families,</w:t>
      </w:r>
      <w:r w:rsidRPr="22CC5CE2">
        <w:t xml:space="preserve"> and communities.  </w:t>
      </w:r>
    </w:p>
    <w:p w:rsidR="0091607B" w:rsidP="0091607B" w:rsidRDefault="0091607B" w14:paraId="2671CC46" w14:textId="77777777">
      <w:pPr>
        <w:spacing w:after="0"/>
        <w:ind w:left="881" w:right="241"/>
      </w:pPr>
    </w:p>
    <w:p w:rsidR="0091607B" w:rsidP="0091607B" w:rsidRDefault="0091607B" w14:paraId="454D7A92" w14:textId="2C7D84A1">
      <w:pPr>
        <w:spacing w:after="0"/>
        <w:ind w:left="881" w:right="241"/>
      </w:pPr>
      <w:r>
        <w:t xml:space="preserve">This relies on staff at all levels developing </w:t>
      </w:r>
      <w:r w:rsidR="00885D82">
        <w:t>high</w:t>
      </w:r>
      <w:r>
        <w:t xml:space="preserve"> quality </w:t>
      </w:r>
      <w:r w:rsidR="0055269E">
        <w:t>relationship-based</w:t>
      </w:r>
      <w:r>
        <w:t xml:space="preserve"> practice, linked closely to Getting it Right for Every Child - the national approach to improve outcomes and support the wellbeing of children and young people. </w:t>
      </w:r>
    </w:p>
    <w:p w:rsidRPr="000A4590" w:rsidR="00CE1A3F" w:rsidP="00DB37D3" w:rsidRDefault="00CE1A3F" w14:paraId="19CF971D" w14:textId="77777777">
      <w:pPr>
        <w:spacing w:after="0"/>
      </w:pPr>
    </w:p>
    <w:p w:rsidR="008652B2" w:rsidP="008652B2" w:rsidRDefault="008652B2" w14:paraId="0E333EE2" w14:textId="04C3ED02">
      <w:pPr>
        <w:ind w:left="881" w:right="241"/>
      </w:pPr>
      <w:r w:rsidRPr="22CC5CE2">
        <w:t xml:space="preserve">Promoting positive social and emotional development alongside working in partnership with families and communities is important in ensuring children and young people are positively engaged with their learning.   </w:t>
      </w:r>
    </w:p>
    <w:p w:rsidR="008652B2" w:rsidP="008652B2" w:rsidRDefault="008652B2" w14:paraId="5F0021D7" w14:textId="5DABC85C">
      <w:pPr>
        <w:ind w:left="881" w:right="241"/>
      </w:pPr>
      <w:r w:rsidRPr="22CC5CE2">
        <w:t xml:space="preserve">Adopting a whole school nurturing approach provides a context for children and young people to form positive relationships and helps them settle to learn.   </w:t>
      </w:r>
    </w:p>
    <w:p w:rsidR="008652B2" w:rsidP="008652B2" w:rsidRDefault="008652B2" w14:paraId="231F28B9" w14:textId="12AA0B15">
      <w:pPr>
        <w:ind w:left="881" w:right="241"/>
      </w:pPr>
      <w:r w:rsidRPr="22CC5CE2">
        <w:t xml:space="preserve">Along with this, promoting resilience is important in supporting all children and young people as they make their way through early years and school, including those who may have experienced adverse childhood events in their life.  Establishing a safe nurturing environment is the foundation for building resilient children and young people. </w:t>
      </w:r>
      <w:r w:rsidRPr="22CC5CE2">
        <w:rPr>
          <w:i/>
          <w:iCs/>
        </w:rPr>
        <w:t xml:space="preserve"> </w:t>
      </w:r>
      <w:r w:rsidRPr="22CC5CE2">
        <w:t xml:space="preserve"> </w:t>
      </w:r>
    </w:p>
    <w:p w:rsidR="00100321" w:rsidP="22CC5CE2" w:rsidRDefault="008652B2" w14:paraId="15BE34A1" w14:textId="5C730B7D">
      <w:pPr>
        <w:ind w:left="881" w:right="241"/>
      </w:pPr>
      <w:r w:rsidRPr="22CC5CE2">
        <w:t xml:space="preserve">These approaches are particularly important when promoting good attendance.  Absence, for whatever reason, leads to disrupted learning for children and young people and can result in poorer outcomes.  Ensuring schools and establishments provide a rich and supportive context for learning for all children and young people, including those who are looked after / care experienced or have additional support needs, is crucial in promoting good attendance.  </w:t>
      </w:r>
    </w:p>
    <w:p w:rsidRPr="000A4590" w:rsidR="007E019D" w:rsidP="0055269E" w:rsidRDefault="007E019D" w14:paraId="03FA27A8" w14:textId="1CDFFA2C">
      <w:pPr>
        <w:ind w:left="881" w:right="241"/>
      </w:pPr>
      <w:r w:rsidRPr="007E019D">
        <w:t>This Operating P</w:t>
      </w:r>
      <w:r>
        <w:t>olicy</w:t>
      </w:r>
      <w:r w:rsidRPr="007E019D">
        <w:t xml:space="preserve"> should be used by schools and establishments to ensure that they are doing all they can to promote good attendance and to support schools in accurately classifying and recording attendance and absence for all children and young people on the school roll. Promoting good attendance extends to encouraging children and young people to arrive at school and at class on time and proactively addressing concerns over habitual lateness.</w:t>
      </w:r>
    </w:p>
    <w:p w:rsidRPr="000A4590" w:rsidR="00100321" w:rsidP="00DB37D3" w:rsidRDefault="00100321" w14:paraId="774576C3" w14:textId="77777777">
      <w:pPr>
        <w:spacing w:after="0"/>
      </w:pPr>
    </w:p>
    <w:p w:rsidRPr="001A4B54" w:rsidR="00BD1442" w:rsidP="00302C33" w:rsidRDefault="13F86FF3" w14:paraId="437B7CEE" w14:textId="0651174A">
      <w:pPr>
        <w:pStyle w:val="Heading12"/>
        <w:numPr>
          <w:ilvl w:val="0"/>
          <w:numId w:val="0"/>
        </w:numPr>
        <w:shd w:val="clear" w:color="auto" w:fill="2F5496" w:themeFill="accent1" w:themeFillShade="BF"/>
        <w:ind w:left="567" w:hanging="567"/>
      </w:pPr>
      <w:bookmarkStart w:name="_Toc158305651" w:id="3"/>
      <w:r>
        <w:t>4.</w:t>
      </w:r>
      <w:r w:rsidR="007236C1">
        <w:tab/>
      </w:r>
      <w:r w:rsidR="007236C1">
        <w:t>Legal Framework and Compliance</w:t>
      </w:r>
      <w:bookmarkEnd w:id="3"/>
    </w:p>
    <w:p w:rsidR="00CE1A3F" w:rsidP="00CE1A3F" w:rsidRDefault="00CE1A3F" w14:paraId="2B781FEC" w14:textId="77777777"/>
    <w:p w:rsidR="00ED52C4" w:rsidP="22CC5CE2" w:rsidRDefault="00ED52C4" w14:paraId="32D73BE6" w14:textId="77777777">
      <w:pPr>
        <w:spacing w:after="0"/>
        <w:ind w:left="881" w:right="241"/>
      </w:pPr>
      <w:r w:rsidRPr="22CC5CE2">
        <w:t xml:space="preserve">This policy takes account of legislative requirements and relevant Scottish Government guidance A full programme of support will be in place to ensure effective implementation of the policy.  </w:t>
      </w:r>
    </w:p>
    <w:p w:rsidR="006F47BE" w:rsidP="00ED52C4" w:rsidRDefault="006F47BE" w14:paraId="62E4B463" w14:textId="77777777">
      <w:pPr>
        <w:spacing w:after="0"/>
        <w:ind w:left="881" w:right="241"/>
      </w:pPr>
    </w:p>
    <w:p w:rsidR="006F47BE" w:rsidP="00ED52C4" w:rsidRDefault="006F47BE" w14:paraId="5DF3D19D" w14:textId="7A8E549D">
      <w:pPr>
        <w:spacing w:after="0"/>
        <w:ind w:left="881" w:right="241"/>
      </w:pPr>
      <w:r w:rsidRPr="22CC5CE2">
        <w:t xml:space="preserve">The National Child Protection Guidance 2014 indicates that all agencies that work with children and their families have a shared responsibility for protecting children and young people and promoting, </w:t>
      </w:r>
      <w:r w:rsidRPr="22CC5CE2" w:rsidR="00B31DDA">
        <w:t>supporting,</w:t>
      </w:r>
      <w:r w:rsidRPr="22CC5CE2">
        <w:t xml:space="preserve"> and safeguarding their wellbeing.  The importance of promoting good attendance at school is highlighted by concerns about the safety and wellbeing of children who are not at school. Child protection is of paramount importance and non-attendance can indicate a child or young person is at </w:t>
      </w:r>
      <w:r w:rsidRPr="22CC5CE2" w:rsidR="002C3BC5">
        <w:t>risk.</w:t>
      </w:r>
    </w:p>
    <w:p w:rsidR="00302C33" w:rsidP="00CE1A3F" w:rsidRDefault="00302C33" w14:paraId="04EE9F63" w14:textId="77777777"/>
    <w:p w:rsidR="00866B2A" w:rsidP="00CE1A3F" w:rsidRDefault="00866B2A" w14:paraId="25DA80C9" w14:textId="77777777"/>
    <w:p w:rsidRPr="007236C1" w:rsidR="00CE1A3F" w:rsidP="00C54441" w:rsidRDefault="4AF5403C" w14:paraId="0CF257B9" w14:textId="469AEDDC">
      <w:pPr>
        <w:pStyle w:val="Heading12"/>
        <w:numPr>
          <w:ilvl w:val="0"/>
          <w:numId w:val="0"/>
        </w:numPr>
        <w:shd w:val="clear" w:color="auto" w:fill="2F5496" w:themeFill="accent1" w:themeFillShade="BF"/>
        <w:ind w:left="567" w:hanging="567"/>
      </w:pPr>
      <w:bookmarkStart w:name="_Toc158305652" w:id="4"/>
      <w:r>
        <w:t>4</w:t>
      </w:r>
      <w:r w:rsidRPr="007236C1" w:rsidR="00CE1A3F">
        <w:t>.1</w:t>
      </w:r>
      <w:r w:rsidRPr="007236C1" w:rsidR="00CE1A3F">
        <w:tab/>
      </w:r>
      <w:r w:rsidRPr="007236C1" w:rsidR="00CE1A3F">
        <w:t>Risk Management</w:t>
      </w:r>
      <w:bookmarkEnd w:id="4"/>
    </w:p>
    <w:p w:rsidRPr="000A4590" w:rsidR="00CE1A3F" w:rsidP="00ED52C4" w:rsidRDefault="00ED52C4" w14:paraId="722DF5E0" w14:textId="0A8D366C">
      <w:pPr>
        <w:spacing w:after="0"/>
        <w:ind w:firstLine="567"/>
      </w:pPr>
      <w:r>
        <w:t>N/A</w:t>
      </w:r>
    </w:p>
    <w:p w:rsidRPr="000A4590" w:rsidR="00CE1A3F" w:rsidP="001C7E2E" w:rsidRDefault="00CE1A3F" w14:paraId="447B7EA6" w14:textId="77777777">
      <w:pPr>
        <w:spacing w:after="0"/>
      </w:pPr>
    </w:p>
    <w:p w:rsidRPr="000A4590" w:rsidR="00BD1442" w:rsidP="001C7E2E" w:rsidRDefault="00BD1442" w14:paraId="5943D1FB" w14:textId="77777777">
      <w:pPr>
        <w:spacing w:after="0"/>
      </w:pPr>
    </w:p>
    <w:p w:rsidRPr="000A4590" w:rsidR="00BD1442" w:rsidP="001C7E2E" w:rsidRDefault="00BD1442" w14:paraId="120EBB0B" w14:textId="77777777">
      <w:pPr>
        <w:spacing w:after="0"/>
      </w:pPr>
    </w:p>
    <w:p w:rsidRPr="007236C1" w:rsidR="00CE1A3F" w:rsidP="00C54441" w:rsidRDefault="0EC35B8D" w14:paraId="0536736B" w14:textId="7537FA08">
      <w:pPr>
        <w:pStyle w:val="Heading12"/>
        <w:numPr>
          <w:ilvl w:val="0"/>
          <w:numId w:val="0"/>
        </w:numPr>
        <w:shd w:val="clear" w:color="auto" w:fill="2F5496" w:themeFill="accent1" w:themeFillShade="BF"/>
        <w:ind w:left="567" w:hanging="567"/>
      </w:pPr>
      <w:bookmarkStart w:name="_Toc158305653" w:id="5"/>
      <w:r>
        <w:t>4</w:t>
      </w:r>
      <w:r w:rsidRPr="007236C1" w:rsidR="00CE1A3F">
        <w:t>.2</w:t>
      </w:r>
      <w:r w:rsidRPr="007236C1" w:rsidR="00CE1A3F">
        <w:tab/>
      </w:r>
      <w:r w:rsidRPr="007236C1" w:rsidR="00CE1A3F">
        <w:t>Health &amp; Safety</w:t>
      </w:r>
      <w:bookmarkEnd w:id="5"/>
    </w:p>
    <w:p w:rsidRPr="000A4590" w:rsidR="00CE1A3F" w:rsidP="001C7E2E" w:rsidRDefault="00CE1A3F" w14:paraId="4DEA5B0A" w14:textId="77777777">
      <w:pPr>
        <w:spacing w:after="0"/>
      </w:pPr>
    </w:p>
    <w:p w:rsidRPr="000A4590" w:rsidR="00F712E0" w:rsidP="001C7E2E" w:rsidRDefault="00C54441" w14:paraId="252AB9B1" w14:textId="5F383064">
      <w:pPr>
        <w:spacing w:after="0"/>
      </w:pPr>
      <w:r>
        <w:tab/>
      </w:r>
      <w:r>
        <w:t>N/A</w:t>
      </w:r>
    </w:p>
    <w:p w:rsidRPr="000A4590" w:rsidR="00F712E0" w:rsidP="001C7E2E" w:rsidRDefault="00F712E0" w14:paraId="0E4AD413" w14:textId="77777777">
      <w:pPr>
        <w:spacing w:after="0"/>
      </w:pPr>
    </w:p>
    <w:p w:rsidRPr="000A4590" w:rsidR="00BD1442" w:rsidP="001C7E2E" w:rsidRDefault="00BD1442" w14:paraId="234D9A14" w14:textId="77777777">
      <w:pPr>
        <w:spacing w:after="0"/>
      </w:pPr>
    </w:p>
    <w:p w:rsidRPr="007236C1" w:rsidR="00CE1A3F" w:rsidP="00C54441" w:rsidRDefault="4218AFAA" w14:paraId="28AA50E6" w14:textId="35CABC90">
      <w:pPr>
        <w:pStyle w:val="Heading12"/>
        <w:numPr>
          <w:ilvl w:val="0"/>
          <w:numId w:val="0"/>
        </w:numPr>
        <w:shd w:val="clear" w:color="auto" w:fill="2F5496" w:themeFill="accent1" w:themeFillShade="BF"/>
        <w:ind w:left="567" w:hanging="567"/>
      </w:pPr>
      <w:bookmarkStart w:name="_Toc158305654" w:id="6"/>
      <w:r>
        <w:t>4</w:t>
      </w:r>
      <w:r w:rsidRPr="007236C1" w:rsidR="007236C1">
        <w:t>.3</w:t>
      </w:r>
      <w:r w:rsidRPr="007236C1" w:rsidR="007236C1">
        <w:tab/>
      </w:r>
      <w:r w:rsidRPr="007236C1" w:rsidR="00F712E0">
        <w:t>Equality</w:t>
      </w:r>
      <w:r w:rsidRPr="007236C1" w:rsidR="007236C1">
        <w:t xml:space="preserve"> or Fairer Scotland Duty</w:t>
      </w:r>
      <w:bookmarkEnd w:id="6"/>
    </w:p>
    <w:p w:rsidRPr="000A4590" w:rsidR="008B3064" w:rsidP="001C7E2E" w:rsidRDefault="008B3064" w14:paraId="46F37A10" w14:textId="77777777">
      <w:pPr>
        <w:spacing w:after="0"/>
        <w:rPr>
          <w:rFonts w:cs="Arial"/>
        </w:rPr>
      </w:pPr>
    </w:p>
    <w:p w:rsidR="007236C1" w:rsidP="4426EC2F" w:rsidRDefault="00AB26BE" w14:paraId="006BB6DB" w14:textId="5729E9FC">
      <w:pPr>
        <w:spacing w:after="0"/>
      </w:pPr>
      <w:r w:rsidRPr="4426EC2F">
        <w:t xml:space="preserve">Since young people in areas of socio-economic disadvantage often experience multiple barriers to learning, this policy should be understood to be coherent with the Council’s approach to ensuring fairness and diversity.  </w:t>
      </w:r>
    </w:p>
    <w:p w:rsidR="00F275BD" w:rsidP="001C7E2E" w:rsidRDefault="00F275BD" w14:paraId="526055D8" w14:textId="77777777">
      <w:pPr>
        <w:spacing w:after="0"/>
      </w:pPr>
    </w:p>
    <w:p w:rsidRPr="000A4590" w:rsidR="00F275BD" w:rsidP="4426EC2F" w:rsidRDefault="00F275BD" w14:paraId="6AE8BE76" w14:textId="4CE27D1F">
      <w:pPr>
        <w:spacing w:after="0"/>
        <w:rPr>
          <w:rFonts w:cs="Arial"/>
        </w:rPr>
      </w:pPr>
      <w:r w:rsidRPr="4426EC2F">
        <w:t>The Fairer Scotland Duty i</w:t>
      </w:r>
      <w:r w:rsidRPr="4426EC2F" w:rsidR="09353326">
        <w:t>s</w:t>
      </w:r>
      <w:r w:rsidRPr="4426EC2F">
        <w:t xml:space="preserve"> intended to reduce the inequalities of outcomes caused by socioeconomic disadvantage.  Inequalities of outcome mean any measurable differences between those who have experienced social – economic disadvantage and the rest of the population.</w:t>
      </w:r>
    </w:p>
    <w:p w:rsidRPr="000A4590" w:rsidR="007236C1" w:rsidP="001C7E2E" w:rsidRDefault="007236C1" w14:paraId="60B85CC5" w14:textId="77777777">
      <w:pPr>
        <w:spacing w:after="0"/>
        <w:rPr>
          <w:rFonts w:cs="Arial"/>
        </w:rPr>
      </w:pPr>
    </w:p>
    <w:p w:rsidRPr="000A4590" w:rsidR="007236C1" w:rsidP="001C7E2E" w:rsidRDefault="007236C1" w14:paraId="7438C719" w14:textId="77777777">
      <w:pPr>
        <w:spacing w:after="0"/>
        <w:rPr>
          <w:rFonts w:cs="Arial"/>
        </w:rPr>
      </w:pPr>
    </w:p>
    <w:p w:rsidRPr="00F712E0" w:rsidR="007236C1" w:rsidP="00F275BD" w:rsidRDefault="68D272B1" w14:paraId="4E249CA0" w14:textId="1814CC27">
      <w:pPr>
        <w:pStyle w:val="Heading12"/>
        <w:numPr>
          <w:ilvl w:val="0"/>
          <w:numId w:val="0"/>
        </w:numPr>
        <w:shd w:val="clear" w:color="auto" w:fill="2F5496" w:themeFill="accent1" w:themeFillShade="BF"/>
        <w:ind w:left="567" w:hanging="567"/>
      </w:pPr>
      <w:bookmarkStart w:name="_Toc158305655" w:id="7"/>
      <w:r>
        <w:t>4</w:t>
      </w:r>
      <w:r w:rsidRPr="00F712E0" w:rsidR="007236C1">
        <w:t>.4</w:t>
      </w:r>
      <w:r w:rsidRPr="00F712E0" w:rsidR="007236C1">
        <w:tab/>
      </w:r>
      <w:r w:rsidR="007C5E67">
        <w:t>Environmental</w:t>
      </w:r>
      <w:bookmarkEnd w:id="7"/>
    </w:p>
    <w:p w:rsidRPr="000A4590" w:rsidR="00CE1A3F" w:rsidP="001C7E2E" w:rsidRDefault="00CE1A3F" w14:paraId="75D87C52" w14:textId="77777777">
      <w:pPr>
        <w:spacing w:after="0"/>
      </w:pPr>
    </w:p>
    <w:p w:rsidRPr="000A4590" w:rsidR="008B3064" w:rsidP="001C7E2E" w:rsidRDefault="00F275BD" w14:paraId="13B6F9F2" w14:textId="2D888DAB">
      <w:pPr>
        <w:spacing w:after="0"/>
      </w:pPr>
      <w:r>
        <w:t>N/A</w:t>
      </w:r>
    </w:p>
    <w:p w:rsidRPr="000A4590" w:rsidR="008B3064" w:rsidP="001C7E2E" w:rsidRDefault="008B3064" w14:paraId="14713904" w14:textId="77777777">
      <w:pPr>
        <w:spacing w:after="0"/>
        <w:rPr>
          <w:rStyle w:val="normaltextrun"/>
          <w:rFonts w:cs="Arial"/>
        </w:rPr>
      </w:pPr>
    </w:p>
    <w:p w:rsidRPr="000A4590" w:rsidR="008B3064" w:rsidP="001C7E2E" w:rsidRDefault="008B3064" w14:paraId="168693C3" w14:textId="77777777">
      <w:pPr>
        <w:spacing w:after="0"/>
        <w:rPr>
          <w:rStyle w:val="normaltextrun"/>
          <w:rFonts w:cs="Arial"/>
        </w:rPr>
      </w:pPr>
    </w:p>
    <w:p w:rsidRPr="000A4590" w:rsidR="00100321" w:rsidP="001C7E2E" w:rsidRDefault="00100321" w14:paraId="3A79C693" w14:textId="77777777">
      <w:pPr>
        <w:spacing w:after="0"/>
        <w:rPr>
          <w:rStyle w:val="normaltextrun"/>
          <w:rFonts w:cs="Arial"/>
        </w:rPr>
      </w:pPr>
    </w:p>
    <w:p w:rsidRPr="001A4B54" w:rsidR="00F712E0" w:rsidP="00302C33" w:rsidRDefault="131F5EAA" w14:paraId="6BBF1A4E" w14:textId="0DDCAD6D">
      <w:pPr>
        <w:pStyle w:val="Heading12"/>
        <w:numPr>
          <w:ilvl w:val="0"/>
          <w:numId w:val="0"/>
        </w:numPr>
        <w:shd w:val="clear" w:color="auto" w:fill="2F5496" w:themeFill="accent1" w:themeFillShade="BF"/>
        <w:ind w:left="567" w:hanging="567"/>
      </w:pPr>
      <w:bookmarkStart w:name="_Toc158305656" w:id="8"/>
      <w:r>
        <w:t>5.</w:t>
      </w:r>
      <w:r w:rsidR="00F712E0">
        <w:tab/>
      </w:r>
      <w:r w:rsidR="00F712E0">
        <w:t>Roles and Responsibilities</w:t>
      </w:r>
      <w:bookmarkEnd w:id="8"/>
    </w:p>
    <w:p w:rsidRPr="000A4590" w:rsidR="008B3064" w:rsidP="001C7E2E" w:rsidRDefault="008B3064" w14:paraId="19C2F658" w14:textId="77777777">
      <w:pPr>
        <w:spacing w:after="0"/>
      </w:pPr>
    </w:p>
    <w:p w:rsidR="00C964E9" w:rsidP="00C964E9" w:rsidRDefault="00C964E9" w14:paraId="233EF844" w14:textId="6855E411">
      <w:pPr>
        <w:ind w:right="241"/>
      </w:pPr>
      <w:r w:rsidRPr="4426EC2F">
        <w:rPr>
          <w:b/>
          <w:bCs/>
        </w:rPr>
        <w:t xml:space="preserve">Parents/carers </w:t>
      </w:r>
      <w:r w:rsidRPr="4426EC2F" w:rsidR="002C3BC5">
        <w:rPr>
          <w:b/>
          <w:bCs/>
        </w:rPr>
        <w:t xml:space="preserve">- </w:t>
      </w:r>
      <w:r w:rsidRPr="4426EC2F" w:rsidR="002C3BC5">
        <w:t>have</w:t>
      </w:r>
      <w:r w:rsidRPr="4426EC2F">
        <w:t xml:space="preserve"> a legal responsibility to ensure their child attends school until he or she reaches school leaving age (section 30, Education (Scotland) Act 1980). However, there is no clear evidence that legal sanctions improve school attendance.  Working in partnership with schools and partner agencies is vital to ensure positive relationships are in place, promoting the benefits of regular attendance and reduce any barriers. </w:t>
      </w:r>
    </w:p>
    <w:p w:rsidR="00C964E9" w:rsidP="00C964E9" w:rsidRDefault="00C964E9" w14:paraId="41C71355" w14:textId="7AD6627A">
      <w:pPr>
        <w:spacing w:after="196"/>
        <w:ind w:right="241"/>
      </w:pPr>
      <w:r w:rsidRPr="4426EC2F">
        <w:t xml:space="preserve"> It is important that parents/carers liaise and communicate with the school when there is an indication that attendance at school is becoming an issue.  This will allow any issues to be dealt with promptly and to allow the right support at the right time and to remove barriers to non- attendance as quickly as possible. Parents/carers should provide guidance and motivation to assist a child or young person to attend school and should encourage wider participation in whole school life and the wider community.  Parents/carers should inform the school of absences on the first day and indicate when their child or young person is likely to return to school. </w:t>
      </w:r>
    </w:p>
    <w:p w:rsidRPr="007825A3" w:rsidR="007825A3" w:rsidP="007825A3" w:rsidRDefault="007825A3" w14:paraId="6CE79256" w14:textId="77777777">
      <w:pPr>
        <w:spacing w:after="0"/>
        <w:rPr>
          <w:b/>
        </w:rPr>
      </w:pPr>
      <w:r w:rsidRPr="007825A3">
        <w:rPr>
          <w:b/>
        </w:rPr>
        <w:t xml:space="preserve">School/Establishment </w:t>
      </w:r>
    </w:p>
    <w:p w:rsidRPr="007825A3" w:rsidR="007825A3" w:rsidP="007825A3" w:rsidRDefault="007825A3" w14:paraId="0AE5EBBA" w14:textId="77777777">
      <w:pPr>
        <w:pStyle w:val="ListParagraph"/>
        <w:numPr>
          <w:ilvl w:val="0"/>
          <w:numId w:val="4"/>
        </w:numPr>
        <w:spacing w:after="0"/>
      </w:pPr>
      <w:r w:rsidRPr="007825A3">
        <w:t xml:space="preserve">To provide a welcoming school ethos and a culture of support and encouragement and promote positive attitudes to attendance in children and young people and their families. </w:t>
      </w:r>
    </w:p>
    <w:p w:rsidRPr="007825A3" w:rsidR="007825A3" w:rsidP="007825A3" w:rsidRDefault="007825A3" w14:paraId="3190E310" w14:textId="74200F1D">
      <w:pPr>
        <w:pStyle w:val="ListParagraph"/>
        <w:numPr>
          <w:ilvl w:val="0"/>
          <w:numId w:val="4"/>
        </w:numPr>
        <w:spacing w:after="0"/>
      </w:pPr>
      <w:r w:rsidRPr="4426EC2F">
        <w:t xml:space="preserve">To work in close partnership with parents/carers and other professionals.  In discussing attendance with parents/carers and the child or young person it is important to maintain a practical focus that recognises the range of challenges. Schools should work with partners to ensure that any barriers for families are supported and overcome when possible.   </w:t>
      </w:r>
    </w:p>
    <w:p w:rsidRPr="007825A3" w:rsidR="007825A3" w:rsidP="4426EC2F" w:rsidRDefault="007825A3" w14:paraId="1E63A1E6" w14:textId="77777777">
      <w:pPr>
        <w:pStyle w:val="ListParagraph"/>
        <w:numPr>
          <w:ilvl w:val="0"/>
          <w:numId w:val="4"/>
        </w:numPr>
        <w:spacing w:after="0"/>
      </w:pPr>
      <w:r w:rsidRPr="4426EC2F">
        <w:t xml:space="preserve">To recognise early signs of potential non engagement and steps are taken to consider a flexible and creative approach to enthuse and engage learners, by developing effective responses to support the needs and reintegration of children and young people into learning following absence from school.  </w:t>
      </w:r>
    </w:p>
    <w:p w:rsidR="008B3064" w:rsidP="007825A3" w:rsidRDefault="007825A3" w14:paraId="79E7A589" w14:textId="6F46BA29">
      <w:pPr>
        <w:pStyle w:val="ListParagraph"/>
        <w:numPr>
          <w:ilvl w:val="0"/>
          <w:numId w:val="4"/>
        </w:numPr>
        <w:spacing w:after="0"/>
      </w:pPr>
      <w:r w:rsidRPr="4426EC2F">
        <w:t>To involve children and young people in any areas of development around attendance and encourage children and young people to engage in wider school life.  Families are also likely to encourage full attendance where they feel part of the school community, where schools work alongside them as equal partners</w:t>
      </w:r>
    </w:p>
    <w:p w:rsidR="00B210CD" w:rsidP="4426EC2F" w:rsidRDefault="00B210CD" w14:paraId="6D5F0E89" w14:textId="77777777">
      <w:pPr>
        <w:numPr>
          <w:ilvl w:val="0"/>
          <w:numId w:val="4"/>
        </w:numPr>
        <w:spacing w:after="8" w:line="250" w:lineRule="auto"/>
        <w:ind w:right="241"/>
        <w:jc w:val="both"/>
      </w:pPr>
      <w:r w:rsidRPr="4426EC2F">
        <w:t xml:space="preserve">To take appropriate preventative measures to identify early signs of concern which may lead to being absent from school and respond quickly to absence to ensure that children and young people are safe and well. Staff should ensure they implement robust assessment and planning as outlined in NLC Staged Intervention Framework.  </w:t>
      </w:r>
    </w:p>
    <w:p w:rsidR="00401460" w:rsidP="00401460" w:rsidRDefault="00B210CD" w14:paraId="4E68036C" w14:textId="77777777">
      <w:pPr>
        <w:numPr>
          <w:ilvl w:val="0"/>
          <w:numId w:val="4"/>
        </w:numPr>
        <w:spacing w:after="0" w:line="250" w:lineRule="auto"/>
        <w:ind w:right="241"/>
        <w:jc w:val="both"/>
      </w:pPr>
      <w:r w:rsidRPr="4426EC2F">
        <w:t xml:space="preserve">Providing additional support may help children and young people to engage more fully with school and promote good attendance.  Schools should recognise that poor attendance can often be related to, or be an indication of, an additional support need and they should use their staged intervention processes to ensure that any barriers to learning are identified and appropriate support is provided. </w:t>
      </w:r>
    </w:p>
    <w:p w:rsidR="0085099D" w:rsidP="00401460" w:rsidRDefault="0085099D" w14:paraId="54D0637A" w14:textId="1787C39C">
      <w:pPr>
        <w:numPr>
          <w:ilvl w:val="0"/>
          <w:numId w:val="4"/>
        </w:numPr>
        <w:spacing w:after="0" w:line="250" w:lineRule="auto"/>
        <w:ind w:right="241"/>
        <w:jc w:val="both"/>
      </w:pPr>
      <w:r w:rsidRPr="4426EC2F">
        <w:t xml:space="preserve">Track the attendance of all children in the establishment to identify </w:t>
      </w:r>
      <w:r w:rsidRPr="4426EC2F" w:rsidR="00401460">
        <w:t xml:space="preserve">patterns of absence and supports which may be required. </w:t>
      </w:r>
    </w:p>
    <w:p w:rsidR="00401460" w:rsidP="00401460" w:rsidRDefault="00401460" w14:paraId="5F261CB9" w14:textId="77777777">
      <w:pPr>
        <w:spacing w:after="0" w:line="250" w:lineRule="auto"/>
        <w:ind w:left="720" w:right="241"/>
        <w:jc w:val="both"/>
      </w:pPr>
    </w:p>
    <w:p w:rsidRPr="00A322D3" w:rsidR="00A322D3" w:rsidP="00A322D3" w:rsidRDefault="00A322D3" w14:paraId="3B202F48" w14:textId="77777777">
      <w:pPr>
        <w:spacing w:after="0"/>
        <w:ind w:right="241"/>
        <w:rPr>
          <w:b/>
          <w:bCs/>
          <w:i/>
          <w:iCs/>
        </w:rPr>
      </w:pPr>
      <w:r w:rsidRPr="00A322D3">
        <w:rPr>
          <w:b/>
          <w:bCs/>
          <w:i/>
          <w:iCs/>
        </w:rPr>
        <w:t xml:space="preserve">For ease of reference a checklist and sample letters have been drawn up which will support schools in ensuring that consideration has been given to actions to promoting good </w:t>
      </w:r>
    </w:p>
    <w:p w:rsidRPr="000A4590" w:rsidR="00B210CD" w:rsidP="4426EC2F" w:rsidRDefault="00A322D3" w14:paraId="3B094313" w14:textId="633DBE13">
      <w:pPr>
        <w:spacing w:after="0"/>
      </w:pPr>
      <w:r w:rsidRPr="4426EC2F">
        <w:rPr>
          <w:b/>
          <w:bCs/>
          <w:i/>
          <w:iCs/>
        </w:rPr>
        <w:t xml:space="preserve">attendance and </w:t>
      </w:r>
      <w:r w:rsidRPr="4426EC2F" w:rsidR="00B05469">
        <w:rPr>
          <w:b/>
          <w:bCs/>
          <w:i/>
          <w:iCs/>
        </w:rPr>
        <w:t>contacting</w:t>
      </w:r>
      <w:r w:rsidRPr="4426EC2F">
        <w:rPr>
          <w:b/>
          <w:bCs/>
          <w:i/>
          <w:iCs/>
        </w:rPr>
        <w:t xml:space="preserve"> parents/carers</w:t>
      </w:r>
      <w:r w:rsidRPr="4426EC2F">
        <w:t xml:space="preserve">.  </w:t>
      </w:r>
    </w:p>
    <w:p w:rsidRPr="000A4590" w:rsidR="008B3064" w:rsidP="001C7E2E" w:rsidRDefault="008B3064" w14:paraId="54DB14D4" w14:textId="77777777">
      <w:pPr>
        <w:spacing w:after="0"/>
      </w:pPr>
    </w:p>
    <w:p w:rsidR="008B3064" w:rsidP="001C7E2E" w:rsidRDefault="00942A52" w14:paraId="66276000" w14:textId="79599AC9">
      <w:pPr>
        <w:spacing w:after="0"/>
      </w:pPr>
      <w:r w:rsidRPr="00942A52">
        <w:rPr>
          <w:b/>
          <w:bCs/>
        </w:rPr>
        <w:t>Empowering cluster</w:t>
      </w:r>
      <w:r>
        <w:rPr>
          <w:b/>
          <w:bCs/>
        </w:rPr>
        <w:t xml:space="preserve"> </w:t>
      </w:r>
      <w:r w:rsidR="002C3BC5">
        <w:rPr>
          <w:b/>
          <w:bCs/>
        </w:rPr>
        <w:t xml:space="preserve">– </w:t>
      </w:r>
      <w:r w:rsidRPr="002C3BC5" w:rsidR="002C3BC5">
        <w:t>Where</w:t>
      </w:r>
      <w:r w:rsidRPr="00EF2EE4" w:rsidR="00EF2EE4">
        <w:t xml:space="preserve"> a child or young </w:t>
      </w:r>
      <w:r w:rsidRPr="00EF2EE4" w:rsidR="00417E38">
        <w:t>person’s</w:t>
      </w:r>
      <w:r w:rsidR="00EF2EE4">
        <w:rPr>
          <w:b/>
          <w:bCs/>
        </w:rPr>
        <w:t xml:space="preserve"> </w:t>
      </w:r>
      <w:r w:rsidR="00EF2EE4">
        <w:t xml:space="preserve">attendance is causing a concern or there is prolonged nonattendance, the Cluster </w:t>
      </w:r>
      <w:r w:rsidR="00B31DDA">
        <w:t>Improvement,</w:t>
      </w:r>
      <w:r w:rsidR="00EF2EE4">
        <w:t xml:space="preserve"> and Integration </w:t>
      </w:r>
      <w:r w:rsidR="002C3BC5">
        <w:t>Lead, plays</w:t>
      </w:r>
      <w:r w:rsidR="00EF2EE4">
        <w:t xml:space="preserve"> a vital role in liaising between the home and school in offering support, providing support strategies through groups or personalised support to encourage good attendance. They are also the link between the school and integrative practice with partner agencies. </w:t>
      </w:r>
    </w:p>
    <w:p w:rsidR="00085D0D" w:rsidP="001C7E2E" w:rsidRDefault="00085D0D" w14:paraId="12C4AFA7" w14:textId="77777777">
      <w:pPr>
        <w:spacing w:after="0"/>
      </w:pPr>
    </w:p>
    <w:p w:rsidRPr="00C82C57" w:rsidR="00C82C57" w:rsidP="00C82C57" w:rsidRDefault="00C82C57" w14:paraId="55CA8BF4" w14:textId="27439A6B">
      <w:pPr>
        <w:spacing w:after="0"/>
      </w:pPr>
      <w:r w:rsidRPr="00C82C57">
        <w:t xml:space="preserve">Planning at this level can offer a range of support, which help address the barriers being </w:t>
      </w:r>
      <w:r w:rsidRPr="00C82C57" w:rsidR="00AD7F69">
        <w:t>faced.</w:t>
      </w:r>
    </w:p>
    <w:p w:rsidRPr="00C82C57" w:rsidR="00C82C57" w:rsidP="00C82C57" w:rsidRDefault="00C82C57" w14:paraId="5667F504" w14:textId="77777777">
      <w:pPr>
        <w:spacing w:after="0"/>
      </w:pPr>
    </w:p>
    <w:p w:rsidRPr="00C82C57" w:rsidR="00C82C57" w:rsidP="00C82C57" w:rsidRDefault="00C82C57" w14:paraId="6D2F9170" w14:textId="07FDF2C7">
      <w:pPr>
        <w:numPr>
          <w:ilvl w:val="0"/>
          <w:numId w:val="6"/>
        </w:numPr>
        <w:spacing w:after="0"/>
      </w:pPr>
      <w:r>
        <w:t>Discussion at Cluster Planning for Children</w:t>
      </w:r>
      <w:r w:rsidR="49E69098">
        <w:t>’</w:t>
      </w:r>
      <w:r>
        <w:t xml:space="preserve">s </w:t>
      </w:r>
      <w:r w:rsidR="7685347F">
        <w:t>W</w:t>
      </w:r>
      <w:r>
        <w:t>ellbeing</w:t>
      </w:r>
    </w:p>
    <w:p w:rsidRPr="00C82C57" w:rsidR="00C82C57" w:rsidP="00C82C57" w:rsidRDefault="00C82C57" w14:paraId="54EB609C" w14:textId="77777777">
      <w:pPr>
        <w:numPr>
          <w:ilvl w:val="0"/>
          <w:numId w:val="6"/>
        </w:numPr>
        <w:spacing w:after="0"/>
      </w:pPr>
      <w:r w:rsidRPr="00C82C57">
        <w:t xml:space="preserve">Links with the Digital School to plan for online contact with children and families. </w:t>
      </w:r>
    </w:p>
    <w:p w:rsidRPr="00C82C57" w:rsidR="00C82C57" w:rsidP="00C82C57" w:rsidRDefault="00C82C57" w14:paraId="64E6224D" w14:textId="77777777">
      <w:pPr>
        <w:numPr>
          <w:ilvl w:val="0"/>
          <w:numId w:val="6"/>
        </w:numPr>
        <w:spacing w:after="0"/>
      </w:pPr>
      <w:r w:rsidRPr="00C82C57">
        <w:t xml:space="preserve">Online learning offer and planning to track and record engagement with this. </w:t>
      </w:r>
    </w:p>
    <w:p w:rsidRPr="00C82C57" w:rsidR="00C82C57" w:rsidP="00C82C57" w:rsidRDefault="00C82C57" w14:paraId="6BBED7CF" w14:textId="77777777">
      <w:pPr>
        <w:numPr>
          <w:ilvl w:val="0"/>
          <w:numId w:val="6"/>
        </w:numPr>
        <w:spacing w:after="0"/>
      </w:pPr>
      <w:r w:rsidRPr="00C82C57">
        <w:t>Use of the wellbeing base to support a return to in establishment learning.</w:t>
      </w:r>
    </w:p>
    <w:p w:rsidRPr="00C82C57" w:rsidR="00C82C57" w:rsidP="00C82C57" w:rsidRDefault="00C82C57" w14:paraId="136A195C" w14:textId="77777777">
      <w:pPr>
        <w:numPr>
          <w:ilvl w:val="0"/>
          <w:numId w:val="6"/>
        </w:numPr>
        <w:spacing w:after="0"/>
      </w:pPr>
      <w:r w:rsidRPr="00C82C57">
        <w:t xml:space="preserve">Broader pathway planning to increase curricular engagement and learning opportunities. </w:t>
      </w:r>
    </w:p>
    <w:p w:rsidRPr="000A4590" w:rsidR="003051CF" w:rsidP="001C7E2E" w:rsidRDefault="00C82C57" w14:paraId="45AFA801" w14:textId="5E1584AF">
      <w:pPr>
        <w:numPr>
          <w:ilvl w:val="0"/>
          <w:numId w:val="6"/>
        </w:numPr>
        <w:spacing w:after="0"/>
      </w:pPr>
      <w:r w:rsidRPr="00C82C57">
        <w:t xml:space="preserve">Assessment of the barriers to attendance. </w:t>
      </w:r>
    </w:p>
    <w:p w:rsidRPr="000A4590" w:rsidR="00361220" w:rsidP="001C7E2E" w:rsidRDefault="00361220" w14:paraId="0FB4F641" w14:textId="77777777">
      <w:pPr>
        <w:spacing w:after="0"/>
      </w:pPr>
    </w:p>
    <w:p w:rsidRPr="001A4B54" w:rsidR="00F712E0" w:rsidP="00302C33" w:rsidRDefault="4D38B8B0" w14:paraId="74FD4D35" w14:textId="7C1DDD4E">
      <w:pPr>
        <w:pStyle w:val="Heading12"/>
        <w:numPr>
          <w:ilvl w:val="0"/>
          <w:numId w:val="0"/>
        </w:numPr>
        <w:shd w:val="clear" w:color="auto" w:fill="2F5496" w:themeFill="accent1" w:themeFillShade="BF"/>
        <w:ind w:left="567" w:hanging="567"/>
      </w:pPr>
      <w:bookmarkStart w:name="_Toc158305657" w:id="9"/>
      <w:r>
        <w:t>6.</w:t>
      </w:r>
      <w:r w:rsidR="001C7E2E">
        <w:tab/>
      </w:r>
      <w:bookmarkEnd w:id="9"/>
      <w:r w:rsidR="00B417E3">
        <w:t>Importance of Good Attendance</w:t>
      </w:r>
    </w:p>
    <w:p w:rsidRPr="000A4590" w:rsidR="008B3064" w:rsidP="001C7E2E" w:rsidRDefault="008B3064" w14:paraId="06EA5609" w14:textId="77777777">
      <w:pPr>
        <w:spacing w:after="0"/>
      </w:pPr>
    </w:p>
    <w:p w:rsidR="00437C61" w:rsidP="00C46912" w:rsidRDefault="00437C61" w14:paraId="007FAA51" w14:textId="77777777">
      <w:pPr>
        <w:spacing w:after="0"/>
        <w:ind w:firstLine="567"/>
      </w:pPr>
      <w:r>
        <w:t xml:space="preserve">Attendance is defined as participation in a programme of educational activities arranged and </w:t>
      </w:r>
    </w:p>
    <w:p w:rsidR="00437C61" w:rsidP="00C46912" w:rsidRDefault="00437C61" w14:paraId="3CB58C9D" w14:textId="77777777">
      <w:pPr>
        <w:spacing w:after="0"/>
        <w:ind w:left="567"/>
      </w:pPr>
      <w:r>
        <w:t>agreed by the school, including:</w:t>
      </w:r>
    </w:p>
    <w:p w:rsidR="00FE1BE3" w:rsidP="00C46912" w:rsidRDefault="00FE1BE3" w14:paraId="6A7BA6B7" w14:textId="77777777">
      <w:pPr>
        <w:spacing w:after="0"/>
        <w:ind w:left="567"/>
      </w:pPr>
    </w:p>
    <w:p w:rsidR="00437C61" w:rsidP="00FE1BE3" w:rsidRDefault="00437C61" w14:paraId="1BE03CCE" w14:textId="0FD0C6AC">
      <w:pPr>
        <w:pStyle w:val="ListParagraph"/>
        <w:numPr>
          <w:ilvl w:val="0"/>
          <w:numId w:val="5"/>
        </w:numPr>
        <w:spacing w:after="0"/>
      </w:pPr>
      <w:r>
        <w:t>Attendance at school</w:t>
      </w:r>
    </w:p>
    <w:p w:rsidR="00437C61" w:rsidP="00FE1BE3" w:rsidRDefault="00437C61" w14:paraId="04895AA5" w14:textId="0A8C3E4B">
      <w:pPr>
        <w:pStyle w:val="ListParagraph"/>
        <w:numPr>
          <w:ilvl w:val="0"/>
          <w:numId w:val="5"/>
        </w:numPr>
        <w:spacing w:after="0"/>
      </w:pPr>
      <w:r>
        <w:t xml:space="preserve">Learning out-with the school provided by an alternative learning provider while still on </w:t>
      </w:r>
    </w:p>
    <w:p w:rsidR="00437C61" w:rsidP="00FE1BE3" w:rsidRDefault="0088049E" w14:paraId="24671B13" w14:textId="51B003F6">
      <w:pPr>
        <w:pStyle w:val="ListParagraph"/>
        <w:numPr>
          <w:ilvl w:val="0"/>
          <w:numId w:val="5"/>
        </w:numPr>
        <w:spacing w:after="0"/>
      </w:pPr>
      <w:r>
        <w:t>T</w:t>
      </w:r>
      <w:r w:rsidR="00437C61">
        <w:t>he roll of the school</w:t>
      </w:r>
    </w:p>
    <w:p w:rsidR="00437C61" w:rsidP="00FE1BE3" w:rsidRDefault="00437C61" w14:paraId="2286650C" w14:textId="1F461C98">
      <w:pPr>
        <w:pStyle w:val="ListParagraph"/>
        <w:numPr>
          <w:ilvl w:val="0"/>
          <w:numId w:val="5"/>
        </w:numPr>
        <w:spacing w:after="0"/>
      </w:pPr>
      <w:r>
        <w:t xml:space="preserve">Interviews, </w:t>
      </w:r>
      <w:r w:rsidR="00B31DDA">
        <w:t>visits,</w:t>
      </w:r>
      <w:r>
        <w:t xml:space="preserve"> and experiences (day and residential) relating to all aspects of the </w:t>
      </w:r>
    </w:p>
    <w:p w:rsidR="00437C61" w:rsidP="00FE1BE3" w:rsidRDefault="0088049E" w14:paraId="18DF393B" w14:textId="61772727">
      <w:pPr>
        <w:pStyle w:val="ListParagraph"/>
        <w:numPr>
          <w:ilvl w:val="0"/>
          <w:numId w:val="5"/>
        </w:numPr>
        <w:spacing w:after="0"/>
      </w:pPr>
      <w:r>
        <w:t>C</w:t>
      </w:r>
      <w:r w:rsidR="00437C61">
        <w:t xml:space="preserve">urriculum and taking place in a location out-with the </w:t>
      </w:r>
      <w:r w:rsidR="00AD7F69">
        <w:t>school.</w:t>
      </w:r>
      <w:r w:rsidR="00437C61">
        <w:t xml:space="preserve"> </w:t>
      </w:r>
    </w:p>
    <w:p w:rsidR="00437C61" w:rsidP="00FE1BE3" w:rsidRDefault="00437C61" w14:paraId="46A344EE" w14:textId="7037732D">
      <w:pPr>
        <w:pStyle w:val="ListParagraph"/>
        <w:numPr>
          <w:ilvl w:val="0"/>
          <w:numId w:val="5"/>
        </w:numPr>
        <w:spacing w:after="0"/>
      </w:pPr>
      <w:r w:rsidRPr="4426EC2F">
        <w:t xml:space="preserve">Study </w:t>
      </w:r>
      <w:r w:rsidRPr="4426EC2F" w:rsidR="00AD7F69">
        <w:t>leaves</w:t>
      </w:r>
      <w:r w:rsidRPr="4426EC2F">
        <w:t xml:space="preserve"> for pupils participating in national exams, if arranged by the school during </w:t>
      </w:r>
    </w:p>
    <w:p w:rsidR="00437C61" w:rsidP="00FE1BE3" w:rsidRDefault="00804560" w14:paraId="009836A8" w14:textId="2C3897DE">
      <w:pPr>
        <w:pStyle w:val="ListParagraph"/>
        <w:numPr>
          <w:ilvl w:val="0"/>
          <w:numId w:val="5"/>
        </w:numPr>
        <w:spacing w:after="0"/>
      </w:pPr>
      <w:r>
        <w:t>T</w:t>
      </w:r>
      <w:r w:rsidR="00437C61">
        <w:t>he period of the national examination timetable</w:t>
      </w:r>
    </w:p>
    <w:p w:rsidR="00437C61" w:rsidP="00FE1BE3" w:rsidRDefault="00437C61" w14:paraId="6A75767D" w14:textId="1DF4D27D">
      <w:pPr>
        <w:pStyle w:val="ListParagraph"/>
        <w:numPr>
          <w:ilvl w:val="0"/>
          <w:numId w:val="5"/>
        </w:numPr>
        <w:spacing w:after="0"/>
      </w:pPr>
      <w:r>
        <w:t>Tuition via hospital or outreach teaching services</w:t>
      </w:r>
    </w:p>
    <w:p w:rsidR="00437C61" w:rsidP="00FE1BE3" w:rsidRDefault="00437C61" w14:paraId="374F80BD" w14:textId="2C17BEBB">
      <w:pPr>
        <w:pStyle w:val="ListParagraph"/>
        <w:numPr>
          <w:ilvl w:val="0"/>
          <w:numId w:val="5"/>
        </w:numPr>
        <w:spacing w:after="0"/>
      </w:pPr>
      <w:r>
        <w:t xml:space="preserve">Work experience which can be considered in a variety of formats and activities, for </w:t>
      </w:r>
    </w:p>
    <w:p w:rsidR="00437C61" w:rsidP="00FE1BE3" w:rsidRDefault="0088049E" w14:paraId="000AA41D" w14:textId="05EC9B7E">
      <w:pPr>
        <w:pStyle w:val="ListParagraph"/>
        <w:numPr>
          <w:ilvl w:val="0"/>
          <w:numId w:val="5"/>
        </w:numPr>
        <w:spacing w:after="0"/>
        <w:jc w:val="both"/>
      </w:pPr>
      <w:r>
        <w:t>E</w:t>
      </w:r>
      <w:r w:rsidR="00F30787">
        <w:t>xample:</w:t>
      </w:r>
      <w:r w:rsidR="00437C61">
        <w:t xml:space="preserve"> volunteering within the school community, participation in events that </w:t>
      </w:r>
    </w:p>
    <w:p w:rsidR="008B3064" w:rsidP="00FE1BE3" w:rsidRDefault="0088049E" w14:paraId="640B0EF1" w14:textId="211E6EB3">
      <w:pPr>
        <w:pStyle w:val="ListParagraph"/>
        <w:numPr>
          <w:ilvl w:val="0"/>
          <w:numId w:val="5"/>
        </w:numPr>
        <w:spacing w:after="0"/>
        <w:jc w:val="both"/>
      </w:pPr>
      <w:r>
        <w:t>D</w:t>
      </w:r>
      <w:r w:rsidR="00437C61">
        <w:t>evelop skills for life, learning and work</w:t>
      </w:r>
      <w:r w:rsidR="00F31294">
        <w:t>.</w:t>
      </w:r>
    </w:p>
    <w:p w:rsidR="008E7865" w:rsidP="008E7865" w:rsidRDefault="008E7865" w14:paraId="5BC56E77" w14:textId="77777777">
      <w:pPr>
        <w:pStyle w:val="ListParagraph"/>
        <w:spacing w:after="0"/>
        <w:jc w:val="both"/>
      </w:pPr>
    </w:p>
    <w:p w:rsidR="0065223F" w:rsidP="008E7865" w:rsidRDefault="0065223F" w14:paraId="77788C4A" w14:textId="77777777">
      <w:pPr>
        <w:ind w:right="241"/>
        <w:jc w:val="both"/>
      </w:pPr>
      <w:r w:rsidRPr="4426EC2F">
        <w:t xml:space="preserve">Non-attendance at nursery level can be one of the earliest indicators that a family is experiencing challenges. Staff in early learning and childcare (ELC) settings may also find this guidance useful as an indicator of good practice in the promotion of attendance and the prevention and reduction of absence.  They should use staged intervention to support children and families at this stage. </w:t>
      </w:r>
    </w:p>
    <w:p w:rsidRPr="000A4590" w:rsidR="00F31294" w:rsidP="00C46912" w:rsidRDefault="00F31294" w14:paraId="7BCDBCF9" w14:textId="77777777">
      <w:pPr>
        <w:spacing w:after="0"/>
        <w:ind w:firstLine="720"/>
        <w:jc w:val="both"/>
      </w:pPr>
    </w:p>
    <w:p w:rsidRPr="000A4590" w:rsidR="008B3064" w:rsidP="008E7865" w:rsidRDefault="00C46912" w14:paraId="6AA74F13" w14:textId="7FA5FC37">
      <w:pPr>
        <w:spacing w:after="0"/>
        <w:jc w:val="both"/>
      </w:pPr>
      <w:r>
        <w:t xml:space="preserve">The causes and resultant impact of poor attendance are complex and far reaching. Poor attendance has been linked to lower levels of attainment, difficulties with peer relationships, emotional and behaviour needs and poorer post school outcomes including employment </w:t>
      </w:r>
      <w:r w:rsidR="00AD7ADE">
        <w:t>opportunities.</w:t>
      </w:r>
    </w:p>
    <w:p w:rsidR="006C1BA1" w:rsidP="006C1BA1" w:rsidRDefault="006C1BA1" w14:paraId="43358DDF" w14:textId="17607E06">
      <w:pPr>
        <w:pStyle w:val="Heading4"/>
        <w:tabs>
          <w:tab w:val="center" w:pos="2225"/>
        </w:tabs>
        <w:rPr>
          <w:rFonts w:asciiTheme="minorHAnsi" w:hAnsiTheme="minorHAnsi" w:cstheme="minorHAnsi"/>
          <w:b/>
          <w:bCs/>
          <w:i w:val="0"/>
          <w:iCs w:val="0"/>
        </w:rPr>
      </w:pPr>
    </w:p>
    <w:p w:rsidRPr="006C1BA1" w:rsidR="006C1BA1" w:rsidP="006C1BA1" w:rsidRDefault="006C1BA1" w14:paraId="16932E1A" w14:textId="46C6C5F3">
      <w:pPr>
        <w:rPr>
          <w:b/>
          <w:bCs/>
        </w:rPr>
      </w:pPr>
      <w:r w:rsidRPr="006C1BA1">
        <w:rPr>
          <w:b/>
          <w:bCs/>
        </w:rPr>
        <w:t>Every School Day Counts</w:t>
      </w:r>
    </w:p>
    <w:p w:rsidR="00FE4AAC" w:rsidP="008E7865" w:rsidRDefault="00FE4AAC" w14:paraId="19298B68" w14:textId="2B1DFC9A">
      <w:pPr>
        <w:ind w:right="241"/>
      </w:pPr>
      <w:r w:rsidRPr="00FE4AAC">
        <w:t xml:space="preserve">Children and young people are more likely to be motivated to attend school when they feel fully included, </w:t>
      </w:r>
      <w:r w:rsidRPr="00FE4AAC" w:rsidR="00B31DDA">
        <w:t>engaged,</w:t>
      </w:r>
      <w:r w:rsidRPr="00FE4AAC">
        <w:t xml:space="preserve"> and involved in the wider life of the school. Promoting good attendance is a multi-faceted activity and requires schools to promote positive relationships within an inclusive ethos and culture. </w:t>
      </w:r>
    </w:p>
    <w:p w:rsidR="00FE4AAC" w:rsidP="008E7865" w:rsidRDefault="00FE4AAC" w14:paraId="49728AD6" w14:textId="5EC07D07">
      <w:pPr>
        <w:ind w:right="241"/>
      </w:pPr>
      <w:r w:rsidRPr="4426EC2F">
        <w:t xml:space="preserve">The cumulative impact of missed days at school can have detrimental and </w:t>
      </w:r>
      <w:r w:rsidRPr="4426EC2F" w:rsidR="00AD7ADE">
        <w:t>long-lasting</w:t>
      </w:r>
      <w:r w:rsidRPr="4426EC2F">
        <w:t xml:space="preserve"> consequences and can significantly impact on positive destinations and outcomes for children and young people. Table 1 illustrates the cumulative effect of random days missed from school, in any single academic year, and the potential impact on participation and learning.</w:t>
      </w:r>
    </w:p>
    <w:p w:rsidR="006C1BA1" w:rsidP="008E7865" w:rsidRDefault="006C1BA1" w14:paraId="78908424" w14:textId="1F9CDB30">
      <w:pPr>
        <w:ind w:right="241"/>
      </w:pPr>
      <w:r w:rsidRPr="4426EC2F">
        <w:t xml:space="preserve">Attendance percentage needs to be considered along with other information. Clear communication with parents/carers is essential. It is important to recognise and celebrate improvements in attendance where there have been issues.  The chart below can be used to highlight the impact of non-attendance with regards to days missed as opposed to communication through the use of excellent, good, </w:t>
      </w:r>
      <w:r w:rsidRPr="4426EC2F" w:rsidR="00B31DDA">
        <w:t>satisfactory,</w:t>
      </w:r>
      <w:r w:rsidRPr="4426EC2F">
        <w:t xml:space="preserve"> and not satisfactory. </w:t>
      </w:r>
    </w:p>
    <w:p w:rsidR="006C1BA1" w:rsidP="006C1BA1" w:rsidRDefault="006C1BA1" w14:paraId="5B2A5B01" w14:textId="77777777">
      <w:pPr>
        <w:spacing w:after="0" w:line="259" w:lineRule="auto"/>
        <w:ind w:left="34"/>
      </w:pPr>
      <w:r>
        <w:t xml:space="preserve"> </w:t>
      </w:r>
    </w:p>
    <w:tbl>
      <w:tblPr>
        <w:tblStyle w:val="TableGrid0"/>
        <w:tblW w:w="9856" w:type="dxa"/>
        <w:tblInd w:w="38" w:type="dxa"/>
        <w:tblCellMar>
          <w:top w:w="9" w:type="dxa"/>
          <w:left w:w="108" w:type="dxa"/>
          <w:right w:w="70" w:type="dxa"/>
        </w:tblCellMar>
        <w:tblLook w:val="04A0" w:firstRow="1" w:lastRow="0" w:firstColumn="1" w:lastColumn="0" w:noHBand="0" w:noVBand="1"/>
      </w:tblPr>
      <w:tblGrid>
        <w:gridCol w:w="2488"/>
        <w:gridCol w:w="3767"/>
        <w:gridCol w:w="3601"/>
      </w:tblGrid>
      <w:tr w:rsidR="006C1BA1" w:rsidTr="4426EC2F" w14:paraId="43DF3B60" w14:textId="77777777">
        <w:trPr>
          <w:trHeight w:val="769"/>
        </w:trPr>
        <w:tc>
          <w:tcPr>
            <w:tcW w:w="24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02F20E02" w14:textId="77777777">
            <w:pPr>
              <w:spacing w:after="0" w:line="259" w:lineRule="auto"/>
            </w:pPr>
            <w:r>
              <w:t xml:space="preserve">100 % Attendance </w:t>
            </w:r>
          </w:p>
        </w:tc>
        <w:tc>
          <w:tcPr>
            <w:tcW w:w="37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1B1011A2" w14:textId="77777777">
            <w:pPr>
              <w:spacing w:after="0" w:line="259" w:lineRule="auto"/>
              <w:ind w:left="2"/>
            </w:pPr>
            <w:r>
              <w:t xml:space="preserve">0 Days missed </w:t>
            </w:r>
          </w:p>
        </w:tc>
        <w:tc>
          <w:tcPr>
            <w:tcW w:w="36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52814274" w14:textId="77777777">
            <w:pPr>
              <w:spacing w:after="0" w:line="259" w:lineRule="auto"/>
              <w:ind w:left="2"/>
            </w:pPr>
            <w:r>
              <w:t xml:space="preserve">Gives your child the best chance of success and ensuring their full potential is achieved </w:t>
            </w:r>
          </w:p>
        </w:tc>
      </w:tr>
      <w:tr w:rsidR="006C1BA1" w:rsidTr="4426EC2F" w14:paraId="670213A3" w14:textId="77777777">
        <w:trPr>
          <w:trHeight w:val="516"/>
        </w:trPr>
        <w:tc>
          <w:tcPr>
            <w:tcW w:w="24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65F5A68B" w14:textId="77777777">
            <w:pPr>
              <w:spacing w:after="0" w:line="259" w:lineRule="auto"/>
            </w:pPr>
            <w:r>
              <w:t xml:space="preserve">95% Attendance </w:t>
            </w:r>
          </w:p>
        </w:tc>
        <w:tc>
          <w:tcPr>
            <w:tcW w:w="37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1C030614" w14:textId="77777777">
            <w:pPr>
              <w:spacing w:after="0" w:line="259" w:lineRule="auto"/>
              <w:ind w:left="2"/>
            </w:pPr>
            <w:r>
              <w:t xml:space="preserve">9 Days of Absence </w:t>
            </w:r>
          </w:p>
          <w:p w:rsidR="006C1BA1" w:rsidP="0029359C" w:rsidRDefault="006C1BA1" w14:paraId="3B0CF01A" w14:textId="77777777">
            <w:pPr>
              <w:spacing w:after="0" w:line="259" w:lineRule="auto"/>
              <w:ind w:left="2"/>
            </w:pPr>
            <w:r>
              <w:t xml:space="preserve">1 week and 4 days learning missed </w:t>
            </w:r>
          </w:p>
        </w:tc>
        <w:tc>
          <w:tcPr>
            <w:tcW w:w="3601"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7A63F02E" w14:textId="77777777">
            <w:pPr>
              <w:spacing w:after="0" w:line="259" w:lineRule="auto"/>
              <w:ind w:left="2"/>
            </w:pPr>
            <w:r>
              <w:t xml:space="preserve">Makes it harder to achieve full potential and secure the best possible outcomes </w:t>
            </w:r>
          </w:p>
        </w:tc>
      </w:tr>
      <w:tr w:rsidR="006C1BA1" w:rsidTr="4426EC2F" w14:paraId="279BDADF" w14:textId="77777777">
        <w:trPr>
          <w:trHeight w:val="264"/>
        </w:trPr>
        <w:tc>
          <w:tcPr>
            <w:tcW w:w="24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55B84907" w14:textId="77777777">
            <w:pPr>
              <w:spacing w:after="0" w:line="259" w:lineRule="auto"/>
            </w:pPr>
            <w:r>
              <w:t xml:space="preserve">90% Attendance </w:t>
            </w:r>
          </w:p>
        </w:tc>
        <w:tc>
          <w:tcPr>
            <w:tcW w:w="37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19D67234" w14:textId="77777777">
            <w:pPr>
              <w:spacing w:after="0" w:line="259" w:lineRule="auto"/>
              <w:ind w:left="2"/>
            </w:pPr>
            <w:r>
              <w:t xml:space="preserve">19 days of Absence </w:t>
            </w:r>
          </w:p>
        </w:tc>
        <w:tc>
          <w:tcPr>
            <w:tcW w:w="0" w:type="auto"/>
            <w:vMerge/>
          </w:tcPr>
          <w:p w:rsidR="006C1BA1" w:rsidP="0029359C" w:rsidRDefault="006C1BA1" w14:paraId="52E7F481" w14:textId="77777777">
            <w:pPr>
              <w:spacing w:after="160" w:line="259" w:lineRule="auto"/>
            </w:pPr>
          </w:p>
        </w:tc>
      </w:tr>
      <w:tr w:rsidR="006C1BA1" w:rsidTr="4426EC2F" w14:paraId="0B4D72E0" w14:textId="77777777">
        <w:trPr>
          <w:trHeight w:val="516"/>
        </w:trPr>
        <w:tc>
          <w:tcPr>
            <w:tcW w:w="24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212866F8" w14:textId="77777777">
            <w:pPr>
              <w:spacing w:after="160" w:line="259" w:lineRule="auto"/>
            </w:pPr>
          </w:p>
        </w:tc>
        <w:tc>
          <w:tcPr>
            <w:tcW w:w="37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2602F649" w14:textId="77777777">
            <w:pPr>
              <w:spacing w:after="0" w:line="259" w:lineRule="auto"/>
              <w:ind w:left="2"/>
            </w:pPr>
            <w:r>
              <w:t xml:space="preserve">3 weeks and 4 days of learning missed </w:t>
            </w:r>
          </w:p>
        </w:tc>
        <w:tc>
          <w:tcPr>
            <w:tcW w:w="360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5AAF1F37" w14:textId="77777777">
            <w:pPr>
              <w:spacing w:after="160" w:line="259" w:lineRule="auto"/>
            </w:pPr>
          </w:p>
        </w:tc>
      </w:tr>
      <w:tr w:rsidR="006C1BA1" w:rsidTr="4426EC2F" w14:paraId="5343933A" w14:textId="77777777">
        <w:trPr>
          <w:trHeight w:val="1023"/>
        </w:trPr>
        <w:tc>
          <w:tcPr>
            <w:tcW w:w="24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353CB273" w14:textId="77777777">
            <w:pPr>
              <w:spacing w:after="0" w:line="259" w:lineRule="auto"/>
            </w:pPr>
            <w:r>
              <w:t xml:space="preserve">85% Attendance </w:t>
            </w:r>
          </w:p>
        </w:tc>
        <w:tc>
          <w:tcPr>
            <w:tcW w:w="37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7496ACA8" w14:textId="77777777">
            <w:pPr>
              <w:spacing w:after="0" w:line="259" w:lineRule="auto"/>
              <w:ind w:left="2"/>
            </w:pPr>
            <w:r>
              <w:t xml:space="preserve">27 Days of Absence </w:t>
            </w:r>
          </w:p>
          <w:p w:rsidR="006C1BA1" w:rsidP="0029359C" w:rsidRDefault="006C1BA1" w14:paraId="536AA2CA" w14:textId="77777777">
            <w:pPr>
              <w:spacing w:after="0" w:line="259" w:lineRule="auto"/>
              <w:ind w:left="2"/>
            </w:pPr>
            <w:r>
              <w:t xml:space="preserve">5 weeks and 3 days of Learning </w:t>
            </w:r>
          </w:p>
          <w:p w:rsidR="006C1BA1" w:rsidP="0029359C" w:rsidRDefault="006C1BA1" w14:paraId="3CF3FFAB" w14:textId="77777777">
            <w:pPr>
              <w:spacing w:after="0" w:line="259" w:lineRule="auto"/>
              <w:ind w:left="2"/>
            </w:pPr>
            <w:r>
              <w:t xml:space="preserve">Missed </w:t>
            </w:r>
          </w:p>
          <w:p w:rsidR="006C1BA1" w:rsidP="0029359C" w:rsidRDefault="006C1BA1" w14:paraId="77A40641" w14:textId="77777777">
            <w:pPr>
              <w:spacing w:after="0" w:line="259" w:lineRule="auto"/>
              <w:ind w:left="2"/>
            </w:pPr>
            <w:r>
              <w:t xml:space="preserve">Almost half a term missed </w:t>
            </w:r>
          </w:p>
        </w:tc>
        <w:tc>
          <w:tcPr>
            <w:tcW w:w="3601" w:type="dxa"/>
            <w:vMerge w:val="restart"/>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6A90E239" w14:textId="48973F68">
            <w:pPr>
              <w:spacing w:after="0" w:line="259" w:lineRule="auto"/>
              <w:ind w:left="2" w:right="5"/>
            </w:pPr>
            <w:r w:rsidRPr="4426EC2F">
              <w:t xml:space="preserve">Impacts significantly on learning and progress which can lead to poorer outcomes in achievement, </w:t>
            </w:r>
            <w:r w:rsidRPr="4426EC2F" w:rsidR="000E5D70">
              <w:t>wellbeing,</w:t>
            </w:r>
            <w:r w:rsidRPr="4426EC2F">
              <w:t xml:space="preserve"> and social and emotional development  </w:t>
            </w:r>
          </w:p>
        </w:tc>
      </w:tr>
      <w:tr w:rsidR="006C1BA1" w:rsidTr="4426EC2F" w14:paraId="25574E8D" w14:textId="77777777">
        <w:trPr>
          <w:trHeight w:val="1022"/>
        </w:trPr>
        <w:tc>
          <w:tcPr>
            <w:tcW w:w="24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6273EED6" w14:textId="77777777">
            <w:pPr>
              <w:spacing w:after="0" w:line="259" w:lineRule="auto"/>
            </w:pPr>
            <w:r>
              <w:t xml:space="preserve">80% Attendance </w:t>
            </w:r>
          </w:p>
        </w:tc>
        <w:tc>
          <w:tcPr>
            <w:tcW w:w="37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149E6E9F" w14:textId="77777777">
            <w:pPr>
              <w:spacing w:after="0" w:line="259" w:lineRule="auto"/>
              <w:ind w:left="2"/>
            </w:pPr>
            <w:r>
              <w:t xml:space="preserve">36 days of Absence </w:t>
            </w:r>
          </w:p>
          <w:p w:rsidR="006C1BA1" w:rsidP="0029359C" w:rsidRDefault="006C1BA1" w14:paraId="1D068C4D" w14:textId="65FFE37F">
            <w:pPr>
              <w:spacing w:after="0"/>
              <w:ind w:left="2"/>
            </w:pPr>
            <w:r>
              <w:t xml:space="preserve">7 weeks and 3 days of learning </w:t>
            </w:r>
            <w:r w:rsidR="00AD7ADE">
              <w:t>missed.</w:t>
            </w:r>
            <w:r>
              <w:t xml:space="preserve"> </w:t>
            </w:r>
          </w:p>
          <w:p w:rsidR="006C1BA1" w:rsidP="0029359C" w:rsidRDefault="006C1BA1" w14:paraId="1F4124D7" w14:textId="77777777">
            <w:pPr>
              <w:spacing w:after="0" w:line="259" w:lineRule="auto"/>
              <w:ind w:left="2"/>
            </w:pPr>
            <w:r>
              <w:t xml:space="preserve">Half of a term missed </w:t>
            </w:r>
          </w:p>
        </w:tc>
        <w:tc>
          <w:tcPr>
            <w:tcW w:w="0" w:type="auto"/>
            <w:vMerge/>
          </w:tcPr>
          <w:p w:rsidR="006C1BA1" w:rsidP="0029359C" w:rsidRDefault="006C1BA1" w14:paraId="212F0ECB" w14:textId="77777777">
            <w:pPr>
              <w:spacing w:after="160" w:line="259" w:lineRule="auto"/>
            </w:pPr>
          </w:p>
        </w:tc>
      </w:tr>
      <w:tr w:rsidR="006C1BA1" w:rsidTr="4426EC2F" w14:paraId="1D2512CD" w14:textId="77777777">
        <w:trPr>
          <w:trHeight w:val="1020"/>
        </w:trPr>
        <w:tc>
          <w:tcPr>
            <w:tcW w:w="24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216D31AB" w14:textId="77777777">
            <w:pPr>
              <w:spacing w:after="0" w:line="259" w:lineRule="auto"/>
            </w:pPr>
            <w:r>
              <w:t xml:space="preserve">75% Attendance </w:t>
            </w:r>
          </w:p>
        </w:tc>
        <w:tc>
          <w:tcPr>
            <w:tcW w:w="376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75173AAB" w14:textId="77777777">
            <w:pPr>
              <w:spacing w:after="0" w:line="259" w:lineRule="auto"/>
              <w:ind w:left="2"/>
            </w:pPr>
            <w:r>
              <w:t xml:space="preserve">45 Days of Absence </w:t>
            </w:r>
          </w:p>
          <w:p w:rsidR="006C1BA1" w:rsidP="0029359C" w:rsidRDefault="006C1BA1" w14:paraId="1732B240" w14:textId="5447617C">
            <w:pPr>
              <w:spacing w:after="0"/>
              <w:ind w:left="2"/>
            </w:pPr>
            <w:r>
              <w:t xml:space="preserve">9 weeks and 1 day of learning </w:t>
            </w:r>
            <w:r w:rsidR="00AD7ADE">
              <w:t>missed.</w:t>
            </w:r>
            <w:r>
              <w:t xml:space="preserve"> </w:t>
            </w:r>
          </w:p>
          <w:p w:rsidR="006C1BA1" w:rsidP="0029359C" w:rsidRDefault="006C1BA1" w14:paraId="0EED0C1B" w14:textId="77777777">
            <w:pPr>
              <w:spacing w:after="0" w:line="259" w:lineRule="auto"/>
              <w:ind w:left="2"/>
            </w:pPr>
            <w:r>
              <w:t xml:space="preserve">Almost 1 whole term missed </w:t>
            </w:r>
          </w:p>
        </w:tc>
        <w:tc>
          <w:tcPr>
            <w:tcW w:w="0" w:type="auto"/>
            <w:vMerge/>
          </w:tcPr>
          <w:p w:rsidR="006C1BA1" w:rsidP="0029359C" w:rsidRDefault="006C1BA1" w14:paraId="36F62CE5" w14:textId="77777777">
            <w:pPr>
              <w:spacing w:after="160" w:line="259" w:lineRule="auto"/>
            </w:pPr>
          </w:p>
        </w:tc>
      </w:tr>
      <w:tr w:rsidR="006C1BA1" w:rsidTr="4426EC2F" w14:paraId="550066BF" w14:textId="77777777">
        <w:trPr>
          <w:trHeight w:val="1321"/>
        </w:trPr>
        <w:tc>
          <w:tcPr>
            <w:tcW w:w="9856"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6C1BA1" w:rsidP="0029359C" w:rsidRDefault="006C1BA1" w14:paraId="324F127F" w14:textId="77777777">
            <w:pPr>
              <w:spacing w:after="0" w:line="259" w:lineRule="auto"/>
            </w:pPr>
            <w:r>
              <w:rPr>
                <w:b/>
              </w:rPr>
              <w:t xml:space="preserve">If a child has 90% attendance, they will have the equivalent of </w:t>
            </w:r>
          </w:p>
          <w:p w:rsidR="006C1BA1" w:rsidP="006C1BA1" w:rsidRDefault="006C1BA1" w14:paraId="1E856BAE" w14:textId="77777777">
            <w:pPr>
              <w:numPr>
                <w:ilvl w:val="0"/>
                <w:numId w:val="2"/>
              </w:numPr>
              <w:spacing w:after="0" w:line="259" w:lineRule="auto"/>
              <w:ind w:hanging="360"/>
            </w:pPr>
            <w:r>
              <w:rPr>
                <w:b/>
              </w:rPr>
              <w:t xml:space="preserve">½ a day off per week </w:t>
            </w:r>
          </w:p>
          <w:p w:rsidR="006C1BA1" w:rsidP="006C1BA1" w:rsidRDefault="006C1BA1" w14:paraId="7F80A802" w14:textId="77777777">
            <w:pPr>
              <w:numPr>
                <w:ilvl w:val="0"/>
                <w:numId w:val="2"/>
              </w:numPr>
              <w:spacing w:after="0" w:line="259" w:lineRule="auto"/>
              <w:ind w:hanging="360"/>
            </w:pPr>
            <w:r>
              <w:rPr>
                <w:b/>
              </w:rPr>
              <w:t xml:space="preserve">18 days off per year </w:t>
            </w:r>
          </w:p>
          <w:p w:rsidR="006C1BA1" w:rsidP="006C1BA1" w:rsidRDefault="006C1BA1" w14:paraId="05BA3E9B" w14:textId="77777777">
            <w:pPr>
              <w:numPr>
                <w:ilvl w:val="0"/>
                <w:numId w:val="2"/>
              </w:numPr>
              <w:spacing w:after="0" w:line="259" w:lineRule="auto"/>
              <w:ind w:hanging="360"/>
            </w:pPr>
            <w:r>
              <w:rPr>
                <w:b/>
              </w:rPr>
              <w:t>247 days off over their school career of 12 academic years, equivalent to over 1 year of lost education.</w:t>
            </w:r>
            <w:r>
              <w:t xml:space="preserve"> </w:t>
            </w:r>
          </w:p>
        </w:tc>
      </w:tr>
    </w:tbl>
    <w:p w:rsidR="006C1BA1" w:rsidP="006C1BA1" w:rsidRDefault="006C1BA1" w14:paraId="0B728E33" w14:textId="77777777">
      <w:pPr>
        <w:spacing w:after="158" w:line="259" w:lineRule="auto"/>
        <w:ind w:left="34"/>
      </w:pPr>
      <w:r>
        <w:t xml:space="preserve"> </w:t>
      </w:r>
    </w:p>
    <w:p w:rsidR="00677BDA" w:rsidP="00677BDA" w:rsidRDefault="00677BDA" w14:paraId="60B35978" w14:textId="77777777">
      <w:pPr>
        <w:spacing w:after="0"/>
        <w:rPr>
          <w:b/>
          <w:bCs/>
        </w:rPr>
      </w:pPr>
      <w:r w:rsidRPr="00677BDA">
        <w:rPr>
          <w:b/>
          <w:bCs/>
        </w:rPr>
        <w:t>Staged Intervention</w:t>
      </w:r>
    </w:p>
    <w:p w:rsidRPr="00677BDA" w:rsidR="00677BDA" w:rsidP="00677BDA" w:rsidRDefault="00677BDA" w14:paraId="7B13F29E" w14:textId="77777777">
      <w:pPr>
        <w:spacing w:after="0"/>
        <w:rPr>
          <w:b/>
          <w:bCs/>
        </w:rPr>
      </w:pPr>
    </w:p>
    <w:p w:rsidR="00677BDA" w:rsidP="00677BDA" w:rsidRDefault="00677BDA" w14:paraId="5B7C2CE7" w14:textId="60F920FD">
      <w:pPr>
        <w:spacing w:after="0"/>
      </w:pPr>
      <w:r>
        <w:t xml:space="preserve">Early and effective intervention is crucial in supporting attendance at school. Interventions </w:t>
      </w:r>
    </w:p>
    <w:p w:rsidR="00677BDA" w:rsidP="00677BDA" w:rsidRDefault="00677BDA" w14:paraId="45D391BA" w14:textId="77777777">
      <w:pPr>
        <w:spacing w:after="0"/>
      </w:pPr>
      <w:r>
        <w:t>require to be implemented before situations reach crisis point and the potential for reengagement with school becomes more challenging.</w:t>
      </w:r>
    </w:p>
    <w:p w:rsidR="00677BDA" w:rsidP="00677BDA" w:rsidRDefault="00677BDA" w14:paraId="7B04F206" w14:textId="77777777">
      <w:pPr>
        <w:spacing w:after="0"/>
      </w:pPr>
    </w:p>
    <w:p w:rsidR="00677BDA" w:rsidP="00677BDA" w:rsidRDefault="00677BDA" w14:paraId="608A776B" w14:textId="2B13DFC5">
      <w:pPr>
        <w:spacing w:after="0"/>
      </w:pPr>
      <w:r>
        <w:t xml:space="preserve"> When considering approaches and strategies to promote good attendance, schools will:</w:t>
      </w:r>
    </w:p>
    <w:p w:rsidR="00677BDA" w:rsidP="00677BDA" w:rsidRDefault="00677BDA" w14:paraId="3B141E76" w14:textId="77777777">
      <w:pPr>
        <w:spacing w:after="0"/>
      </w:pPr>
      <w:r>
        <w:t>(1) Ensure that the school attendance policy is clear and accessible to all</w:t>
      </w:r>
    </w:p>
    <w:p w:rsidR="00677BDA" w:rsidP="00677BDA" w:rsidRDefault="00677BDA" w14:paraId="0DE15F80" w14:textId="77777777">
      <w:pPr>
        <w:spacing w:after="0"/>
      </w:pPr>
      <w:r>
        <w:t xml:space="preserve">(2) Ensure parent/carer understanding of attendance processes using a range of media </w:t>
      </w:r>
    </w:p>
    <w:p w:rsidR="00677BDA" w:rsidP="00677BDA" w:rsidRDefault="00677BDA" w14:paraId="1A1961AE" w14:textId="77777777">
      <w:pPr>
        <w:spacing w:after="0"/>
      </w:pPr>
      <w:r>
        <w:t>including visuals, posters, leaflets</w:t>
      </w:r>
    </w:p>
    <w:p w:rsidR="00677BDA" w:rsidP="00677BDA" w:rsidRDefault="00677BDA" w14:paraId="5AC5222E" w14:textId="77777777">
      <w:pPr>
        <w:spacing w:after="0"/>
      </w:pPr>
      <w:r>
        <w:t>(3) Encourage development of key relationships between staff and parent/carer</w:t>
      </w:r>
    </w:p>
    <w:p w:rsidR="00677BDA" w:rsidP="00677BDA" w:rsidRDefault="00677BDA" w14:paraId="57BD33F9" w14:textId="77777777">
      <w:pPr>
        <w:spacing w:after="0"/>
      </w:pPr>
      <w:r>
        <w:t>(4) Use multi-agency partnership approaches, where appropriate</w:t>
      </w:r>
    </w:p>
    <w:p w:rsidR="00677BDA" w:rsidP="00677BDA" w:rsidRDefault="00677BDA" w14:paraId="107FBB91" w14:textId="77777777">
      <w:pPr>
        <w:spacing w:after="0"/>
      </w:pPr>
      <w:r>
        <w:t>(5) Regularly review and analyse attendance data</w:t>
      </w:r>
    </w:p>
    <w:p w:rsidR="00677BDA" w:rsidP="00677BDA" w:rsidRDefault="00677BDA" w14:paraId="0F4B5091" w14:textId="1EFD31B6">
      <w:pPr>
        <w:spacing w:after="0"/>
      </w:pPr>
      <w:r w:rsidRPr="4426EC2F">
        <w:t xml:space="preserve">(6) Implement, regularly </w:t>
      </w:r>
      <w:r w:rsidRPr="4426EC2F" w:rsidR="000E5D70">
        <w:t>monitor,</w:t>
      </w:r>
      <w:r w:rsidRPr="4426EC2F">
        <w:t xml:space="preserve"> and evaluate targeted interventions for children/young </w:t>
      </w:r>
    </w:p>
    <w:p w:rsidR="00677BDA" w:rsidP="00677BDA" w:rsidRDefault="00677BDA" w14:paraId="60A9FDDD" w14:textId="36744C54">
      <w:pPr>
        <w:spacing w:after="0"/>
      </w:pPr>
      <w:r w:rsidRPr="4426EC2F">
        <w:t>people at the appropriate level of staged intervention</w:t>
      </w:r>
      <w:r w:rsidR="00804560">
        <w:t xml:space="preserve"> </w:t>
      </w:r>
      <w:r>
        <w:t>August 2020</w:t>
      </w:r>
    </w:p>
    <w:p w:rsidR="00677BDA" w:rsidP="00677BDA" w:rsidRDefault="00677BDA" w14:paraId="747CE34B" w14:textId="77777777">
      <w:pPr>
        <w:spacing w:after="0"/>
      </w:pPr>
      <w:r w:rsidRPr="4426EC2F">
        <w:t>(7) Ensure timely communication with parent/carers and young people where appropriate</w:t>
      </w:r>
    </w:p>
    <w:p w:rsidR="00677BDA" w:rsidP="00677BDA" w:rsidRDefault="00677BDA" w14:paraId="7628B68B" w14:textId="77777777">
      <w:pPr>
        <w:spacing w:after="0"/>
      </w:pPr>
      <w:r>
        <w:t xml:space="preserve">(8) Use a range of approaches including home visits to build relationships between home </w:t>
      </w:r>
    </w:p>
    <w:p w:rsidR="00677BDA" w:rsidP="00677BDA" w:rsidRDefault="00677BDA" w14:paraId="12EFEDE8" w14:textId="77777777">
      <w:pPr>
        <w:spacing w:after="0"/>
      </w:pPr>
      <w:r>
        <w:t>and school (where possible)</w:t>
      </w:r>
    </w:p>
    <w:p w:rsidR="00677BDA" w:rsidP="00677BDA" w:rsidRDefault="00677BDA" w14:paraId="1986970E" w14:textId="77777777">
      <w:pPr>
        <w:spacing w:after="0"/>
      </w:pPr>
      <w:r>
        <w:t xml:space="preserve">(9) Maintain regular, informal contact and encourage parent/carers to view the school as a </w:t>
      </w:r>
    </w:p>
    <w:p w:rsidR="00677BDA" w:rsidP="00677BDA" w:rsidRDefault="00677BDA" w14:paraId="5B5DA949" w14:textId="77777777">
      <w:pPr>
        <w:spacing w:after="0"/>
      </w:pPr>
      <w:r>
        <w:t>source of support and help</w:t>
      </w:r>
    </w:p>
    <w:p w:rsidR="00677BDA" w:rsidP="00677BDA" w:rsidRDefault="00677BDA" w14:paraId="21BE4E21" w14:textId="77777777">
      <w:pPr>
        <w:spacing w:after="0"/>
      </w:pPr>
    </w:p>
    <w:p w:rsidR="00677BDA" w:rsidP="00677BDA" w:rsidRDefault="00677BDA" w14:paraId="33342E03" w14:textId="2F2482E1">
      <w:pPr>
        <w:spacing w:after="0"/>
      </w:pPr>
      <w:r>
        <w:t xml:space="preserve">Many issues relating to absence in school can be dealt with quickly and promptly by </w:t>
      </w:r>
      <w:r w:rsidR="00A40975">
        <w:t>using.</w:t>
      </w:r>
    </w:p>
    <w:p w:rsidR="00677BDA" w:rsidP="00677BDA" w:rsidRDefault="00A40975" w14:paraId="73D5F06B" w14:textId="22C70B1E">
      <w:pPr>
        <w:spacing w:after="0"/>
      </w:pPr>
      <w:r>
        <w:t>‘</w:t>
      </w:r>
      <w:r w:rsidR="00677BDA">
        <w:t xml:space="preserve">within’ school supports and by ensuring that there are positive relationships in place to </w:t>
      </w:r>
      <w:r w:rsidR="003E2A4D">
        <w:t>support.</w:t>
      </w:r>
    </w:p>
    <w:p w:rsidR="003E2A4D" w:rsidP="00677BDA" w:rsidRDefault="00677BDA" w14:paraId="789287B3" w14:textId="77777777">
      <w:pPr>
        <w:spacing w:after="0"/>
      </w:pPr>
      <w:r>
        <w:t xml:space="preserve">children/young people and their families. </w:t>
      </w:r>
    </w:p>
    <w:p w:rsidR="003E2A4D" w:rsidP="00677BDA" w:rsidRDefault="003E2A4D" w14:paraId="74906400" w14:textId="77777777">
      <w:pPr>
        <w:spacing w:after="0"/>
      </w:pPr>
    </w:p>
    <w:p w:rsidR="008B3064" w:rsidP="4426EC2F" w:rsidRDefault="00677BDA" w14:paraId="61B12446" w14:textId="22AE7DDB">
      <w:pPr>
        <w:spacing w:after="0"/>
        <w:rPr>
          <w:b/>
          <w:bCs/>
        </w:rPr>
      </w:pPr>
      <w:r w:rsidRPr="4426EC2F">
        <w:t>A</w:t>
      </w:r>
      <w:r w:rsidRPr="4426EC2F" w:rsidR="000333BB">
        <w:t xml:space="preserve">bsence Matters -A </w:t>
      </w:r>
      <w:r w:rsidRPr="4426EC2F" w:rsidR="003E2A4D">
        <w:t>positive</w:t>
      </w:r>
      <w:r w:rsidRPr="4426EC2F" w:rsidR="000333BB">
        <w:t xml:space="preserve"> Approach</w:t>
      </w:r>
      <w:r w:rsidRPr="4426EC2F" w:rsidR="003E2A4D">
        <w:t xml:space="preserve">, Quick Guide for Schools. Has been created to support all establishments. This is available in </w:t>
      </w:r>
      <w:r w:rsidRPr="4426EC2F" w:rsidR="003E2A4D">
        <w:rPr>
          <w:b/>
          <w:bCs/>
        </w:rPr>
        <w:t>Appendix 1.</w:t>
      </w:r>
      <w:r w:rsidRPr="4426EC2F" w:rsidR="0042631F">
        <w:rPr>
          <w:b/>
          <w:bCs/>
        </w:rPr>
        <w:t xml:space="preserve"> </w:t>
      </w:r>
      <w:r w:rsidRPr="4426EC2F" w:rsidR="0042631F">
        <w:t>As part of this there are 3 letters which should be used at different stages of the staged intervention model. This are included at</w:t>
      </w:r>
      <w:r w:rsidRPr="4426EC2F" w:rsidR="0042631F">
        <w:rPr>
          <w:b/>
          <w:bCs/>
        </w:rPr>
        <w:t xml:space="preserve"> Appendix </w:t>
      </w:r>
      <w:r w:rsidRPr="4426EC2F" w:rsidR="00546EB1">
        <w:rPr>
          <w:b/>
          <w:bCs/>
        </w:rPr>
        <w:t>3</w:t>
      </w:r>
      <w:r w:rsidRPr="4426EC2F" w:rsidR="00580CDE">
        <w:rPr>
          <w:b/>
          <w:bCs/>
        </w:rPr>
        <w:t>.</w:t>
      </w:r>
      <w:r w:rsidRPr="4426EC2F" w:rsidR="00F41065">
        <w:rPr>
          <w:b/>
          <w:bCs/>
        </w:rPr>
        <w:t xml:space="preserve"> The letters are </w:t>
      </w:r>
      <w:r w:rsidRPr="4426EC2F" w:rsidR="00CA7D42">
        <w:rPr>
          <w:b/>
          <w:bCs/>
        </w:rPr>
        <w:t xml:space="preserve">also uploaded to Seemis. </w:t>
      </w:r>
    </w:p>
    <w:p w:rsidR="00CA7D42" w:rsidP="00677BDA" w:rsidRDefault="00CA7D42" w14:paraId="7AFDE2B8" w14:textId="77777777">
      <w:pPr>
        <w:spacing w:after="0"/>
        <w:rPr>
          <w:b/>
          <w:bCs/>
        </w:rPr>
      </w:pPr>
    </w:p>
    <w:p w:rsidR="00CA7D42" w:rsidP="00677BDA" w:rsidRDefault="00CA7D42" w14:paraId="1C6FC6E3" w14:textId="2010F6B1">
      <w:pPr>
        <w:spacing w:after="0"/>
        <w:rPr>
          <w:b/>
          <w:bCs/>
        </w:rPr>
      </w:pPr>
      <w:r>
        <w:rPr>
          <w:b/>
          <w:bCs/>
        </w:rPr>
        <w:t>Application- Reports-Standard Letters- Letter template editor</w:t>
      </w:r>
    </w:p>
    <w:p w:rsidR="00CA7D42" w:rsidP="00677BDA" w:rsidRDefault="00CA7D42" w14:paraId="08119BFE" w14:textId="77777777">
      <w:pPr>
        <w:spacing w:after="0"/>
        <w:rPr>
          <w:b/>
          <w:bCs/>
        </w:rPr>
      </w:pPr>
    </w:p>
    <w:p w:rsidRPr="00FB6E7E" w:rsidR="00CA7D42" w:rsidP="00677BDA" w:rsidRDefault="00CA7D42" w14:paraId="02C7DF28" w14:textId="71AF66AD">
      <w:pPr>
        <w:spacing w:after="0"/>
      </w:pPr>
      <w:r w:rsidRPr="4426EC2F">
        <w:t xml:space="preserve">They are saved as </w:t>
      </w:r>
      <w:r w:rsidRPr="4426EC2F" w:rsidR="00FB6E7E">
        <w:t>: ATT L1 new 2024 , ATT L2 new 2024 and ATT L3 new 2024. All local information such as school name</w:t>
      </w:r>
      <w:r w:rsidRPr="4426EC2F" w:rsidR="00472A08">
        <w:t xml:space="preserve"> and average attendance for the school should be added prior to sending. </w:t>
      </w:r>
    </w:p>
    <w:p w:rsidR="004302F0" w:rsidP="00677BDA" w:rsidRDefault="004302F0" w14:paraId="57C77EFA" w14:textId="77777777">
      <w:pPr>
        <w:spacing w:after="0"/>
        <w:rPr>
          <w:b/>
          <w:bCs/>
        </w:rPr>
      </w:pPr>
    </w:p>
    <w:p w:rsidR="00454C48" w:rsidP="4426EC2F" w:rsidRDefault="004302F0" w14:paraId="48EADDE8" w14:textId="7C976C0A">
      <w:pPr>
        <w:spacing w:after="0"/>
        <w:rPr>
          <w:b/>
          <w:bCs/>
        </w:rPr>
      </w:pPr>
      <w:r w:rsidRPr="4426EC2F">
        <w:t>To support schools to identify planning and approached for children and young people, when attendance becomes and issue</w:t>
      </w:r>
      <w:r w:rsidRPr="4426EC2F" w:rsidR="00BC1CD3">
        <w:t xml:space="preserve"> a planning checklist</w:t>
      </w:r>
      <w:r w:rsidRPr="4426EC2F" w:rsidR="00251C93">
        <w:t xml:space="preserve"> </w:t>
      </w:r>
      <w:r w:rsidRPr="4426EC2F" w:rsidR="00BC1CD3">
        <w:t>is included in</w:t>
      </w:r>
      <w:r w:rsidRPr="4426EC2F" w:rsidR="00BC1CD3">
        <w:rPr>
          <w:b/>
          <w:bCs/>
        </w:rPr>
        <w:t xml:space="preserve"> Appendix 2</w:t>
      </w:r>
    </w:p>
    <w:p w:rsidR="00204338" w:rsidP="00677BDA" w:rsidRDefault="00204338" w14:paraId="78495393" w14:textId="77777777">
      <w:pPr>
        <w:spacing w:after="0"/>
        <w:rPr>
          <w:b/>
          <w:bCs/>
        </w:rPr>
      </w:pPr>
    </w:p>
    <w:p w:rsidR="00454C48" w:rsidP="00677BDA" w:rsidRDefault="00454C48" w14:paraId="13379AE6" w14:textId="05B26828">
      <w:pPr>
        <w:spacing w:after="0"/>
        <w:rPr>
          <w:b/>
          <w:bCs/>
        </w:rPr>
      </w:pPr>
      <w:r w:rsidRPr="004D1FE9">
        <w:t xml:space="preserve">In </w:t>
      </w:r>
      <w:r w:rsidRPr="004D1FE9" w:rsidR="00AD7ADE">
        <w:t>addition,</w:t>
      </w:r>
      <w:r w:rsidRPr="004D1FE9">
        <w:t xml:space="preserve"> a </w:t>
      </w:r>
      <w:r w:rsidRPr="004D1FE9" w:rsidR="00AD7ADE">
        <w:t>Parent’s</w:t>
      </w:r>
      <w:r w:rsidRPr="004D1FE9">
        <w:t xml:space="preserve"> Guide</w:t>
      </w:r>
      <w:r w:rsidRPr="004D1FE9" w:rsidR="004D1FE9">
        <w:t xml:space="preserve"> (</w:t>
      </w:r>
      <w:r w:rsidRPr="004D1FE9" w:rsidR="004D1FE9">
        <w:rPr>
          <w:b/>
          <w:bCs/>
        </w:rPr>
        <w:t xml:space="preserve">Attendance Matters- A </w:t>
      </w:r>
      <w:r w:rsidRPr="004D1FE9" w:rsidR="00AD7ADE">
        <w:rPr>
          <w:b/>
          <w:bCs/>
        </w:rPr>
        <w:t>Parent’s</w:t>
      </w:r>
      <w:r w:rsidRPr="004D1FE9" w:rsidR="004D1FE9">
        <w:rPr>
          <w:b/>
          <w:bCs/>
        </w:rPr>
        <w:t xml:space="preserve"> Guide</w:t>
      </w:r>
      <w:r w:rsidRPr="004D1FE9" w:rsidR="004D1FE9">
        <w:t>) has been produced</w:t>
      </w:r>
      <w:r w:rsidR="004D1FE9">
        <w:t xml:space="preserve"> </w:t>
      </w:r>
      <w:r w:rsidRPr="004D1FE9" w:rsidR="004D1FE9">
        <w:t xml:space="preserve">and is included in </w:t>
      </w:r>
      <w:r w:rsidR="00215412">
        <w:rPr>
          <w:b/>
          <w:bCs/>
        </w:rPr>
        <w:t>within Glow</w:t>
      </w:r>
      <w:r w:rsidRPr="004D1FE9" w:rsidR="004D1FE9">
        <w:t>. Establishments should make this available to all parents and highlight through their normal channels such as the school website. A copy should be sent home</w:t>
      </w:r>
      <w:r w:rsidR="004D1FE9">
        <w:rPr>
          <w:b/>
          <w:bCs/>
        </w:rPr>
        <w:t xml:space="preserve"> </w:t>
      </w:r>
      <w:r w:rsidRPr="004D1FE9" w:rsidR="004D1FE9">
        <w:t>annually.</w:t>
      </w:r>
      <w:r w:rsidR="004D1FE9">
        <w:rPr>
          <w:b/>
          <w:bCs/>
        </w:rPr>
        <w:t xml:space="preserve"> </w:t>
      </w:r>
    </w:p>
    <w:p w:rsidR="002176CF" w:rsidP="00677BDA" w:rsidRDefault="002176CF" w14:paraId="0E147F39" w14:textId="77777777">
      <w:pPr>
        <w:spacing w:after="0"/>
        <w:rPr>
          <w:b/>
          <w:bCs/>
        </w:rPr>
      </w:pPr>
    </w:p>
    <w:p w:rsidR="002176CF" w:rsidP="00677BDA" w:rsidRDefault="00710CFA" w14:paraId="0B780720" w14:textId="048409FF">
      <w:pPr>
        <w:spacing w:after="0"/>
        <w:rPr>
          <w:b/>
          <w:bCs/>
        </w:rPr>
      </w:pPr>
      <w:r>
        <w:rPr>
          <w:b/>
          <w:bCs/>
        </w:rPr>
        <w:t>Tracking and Planning</w:t>
      </w:r>
    </w:p>
    <w:p w:rsidR="00710CFA" w:rsidP="00677BDA" w:rsidRDefault="00710CFA" w14:paraId="478E095D" w14:textId="77777777">
      <w:pPr>
        <w:spacing w:after="0"/>
        <w:rPr>
          <w:b/>
          <w:bCs/>
        </w:rPr>
      </w:pPr>
    </w:p>
    <w:p w:rsidR="00122AB4" w:rsidP="00122AB4" w:rsidRDefault="00710CFA" w14:paraId="1B063EEF" w14:textId="2C6DC729">
      <w:pPr>
        <w:spacing w:after="0"/>
      </w:pPr>
      <w:r w:rsidRPr="4426EC2F">
        <w:t xml:space="preserve">All establishments should have a system in place to regularly track attendance, this will enable </w:t>
      </w:r>
      <w:r w:rsidRPr="4426EC2F" w:rsidR="00BD57BB">
        <w:t xml:space="preserve">robust communications with families and young people. It will also identify individuals, </w:t>
      </w:r>
      <w:r w:rsidRPr="4426EC2F" w:rsidR="004C1357">
        <w:t>cohorts</w:t>
      </w:r>
      <w:r w:rsidRPr="4426EC2F" w:rsidR="00FD7E83">
        <w:t xml:space="preserve"> and specific groups who may be at greater risk of </w:t>
      </w:r>
      <w:r w:rsidRPr="4426EC2F" w:rsidR="00AD7ADE">
        <w:t>non-attendance</w:t>
      </w:r>
      <w:r w:rsidRPr="4426EC2F" w:rsidR="00FD7E83">
        <w:t xml:space="preserve"> due to other factors (poverty barriers, </w:t>
      </w:r>
      <w:r w:rsidRPr="4426EC2F" w:rsidR="00122AB4">
        <w:t>ASN, social groupings)</w:t>
      </w:r>
    </w:p>
    <w:p w:rsidR="00730987" w:rsidP="00122AB4" w:rsidRDefault="00730987" w14:paraId="4DA3392A" w14:textId="77777777">
      <w:pPr>
        <w:spacing w:after="0"/>
      </w:pPr>
    </w:p>
    <w:p w:rsidR="00122AB4" w:rsidP="00122AB4" w:rsidRDefault="00122AB4" w14:paraId="317A5CBB" w14:textId="24BBA485">
      <w:pPr>
        <w:spacing w:after="0"/>
        <w:rPr>
          <w:b/>
        </w:rPr>
      </w:pPr>
      <w:r w:rsidRPr="00122AB4">
        <w:t xml:space="preserve"> </w:t>
      </w:r>
      <w:r w:rsidRPr="00122AB4">
        <w:rPr>
          <w:b/>
        </w:rPr>
        <w:t xml:space="preserve">Getting it Right for Me Plan (Part I) (education) </w:t>
      </w:r>
    </w:p>
    <w:p w:rsidRPr="00122AB4" w:rsidR="00730987" w:rsidP="00122AB4" w:rsidRDefault="00730987" w14:paraId="45864557" w14:textId="77777777">
      <w:pPr>
        <w:spacing w:after="0"/>
      </w:pPr>
    </w:p>
    <w:p w:rsidR="00122AB4" w:rsidP="4426EC2F" w:rsidRDefault="00122AB4" w14:paraId="3E44434E" w14:textId="56EBCB30">
      <w:pPr>
        <w:spacing w:after="0"/>
      </w:pPr>
      <w:r w:rsidRPr="4426EC2F">
        <w:t xml:space="preserve">If enhanced planning is needed to support the wellbeing and learning within the </w:t>
      </w:r>
      <w:r w:rsidRPr="4426EC2F" w:rsidR="00AD7ADE">
        <w:t>class,</w:t>
      </w:r>
      <w:r w:rsidRPr="4426EC2F">
        <w:t xml:space="preserve"> then a GIRFME plan is required. This should outline personalised strategies to support teaching and learning, adaptations to the classroom environment to ensure children and young people are able to achieve and be fully included, </w:t>
      </w:r>
      <w:r w:rsidRPr="4426EC2F" w:rsidR="000E5D70">
        <w:t>engaged,</w:t>
      </w:r>
      <w:r w:rsidRPr="4426EC2F">
        <w:t xml:space="preserve"> and involved in their learning.  </w:t>
      </w:r>
    </w:p>
    <w:p w:rsidR="00730987" w:rsidP="00122AB4" w:rsidRDefault="00730987" w14:paraId="6B830292" w14:textId="77777777">
      <w:pPr>
        <w:spacing w:after="0"/>
      </w:pPr>
    </w:p>
    <w:p w:rsidRPr="00122AB4" w:rsidR="00122AB4" w:rsidP="00122AB4" w:rsidRDefault="00122AB4" w14:paraId="5BD6EB37" w14:textId="69B8A446">
      <w:pPr>
        <w:spacing w:after="0"/>
        <w:rPr>
          <w:b/>
        </w:rPr>
      </w:pPr>
      <w:r w:rsidRPr="00122AB4">
        <w:rPr>
          <w:b/>
        </w:rPr>
        <w:t xml:space="preserve">Getting it Right for Me Plan (Part II) (education) </w:t>
      </w:r>
    </w:p>
    <w:p w:rsidRPr="00122AB4" w:rsidR="00122AB4" w:rsidP="00122AB4" w:rsidRDefault="00122AB4" w14:paraId="5F0A7BB0" w14:textId="77777777">
      <w:pPr>
        <w:spacing w:after="0"/>
      </w:pPr>
      <w:r w:rsidRPr="00122AB4">
        <w:t xml:space="preserve"> This outlines targeted literacy, numeracy and health and wellbeing outcomes in line with the curricular benchmarks and Experiences and Outcomes. </w:t>
      </w:r>
    </w:p>
    <w:p w:rsidRPr="000A4590" w:rsidR="008B3064" w:rsidP="001C7E2E" w:rsidRDefault="008B3064" w14:paraId="42641962" w14:textId="77777777">
      <w:pPr>
        <w:spacing w:after="0"/>
      </w:pPr>
    </w:p>
    <w:p w:rsidR="006F1D4B" w:rsidP="006F1D4B" w:rsidRDefault="006F1D4B" w14:paraId="63ADD756" w14:textId="77777777">
      <w:pPr>
        <w:spacing w:after="0"/>
        <w:rPr>
          <w:b/>
        </w:rPr>
      </w:pPr>
    </w:p>
    <w:p w:rsidR="006F1D4B" w:rsidP="006F1D4B" w:rsidRDefault="0085224D" w14:paraId="2B9FD7FF" w14:textId="01F6EC72">
      <w:pPr>
        <w:spacing w:after="0"/>
        <w:rPr>
          <w:b/>
        </w:rPr>
      </w:pPr>
      <w:r>
        <w:rPr>
          <w:b/>
        </w:rPr>
        <w:t>Intensive Learning Pathways</w:t>
      </w:r>
    </w:p>
    <w:p w:rsidRPr="006F1D4B" w:rsidR="0085224D" w:rsidP="006F1D4B" w:rsidRDefault="0085224D" w14:paraId="4C336BD9" w14:textId="77777777">
      <w:pPr>
        <w:spacing w:after="0"/>
        <w:rPr>
          <w:b/>
        </w:rPr>
      </w:pPr>
    </w:p>
    <w:p w:rsidR="0078346C" w:rsidP="4426EC2F" w:rsidRDefault="000A24F6" w14:paraId="2707CA5E" w14:textId="72B08DDF">
      <w:pPr>
        <w:spacing w:after="0"/>
      </w:pPr>
      <w:r w:rsidRPr="4426EC2F">
        <w:t xml:space="preserve">After a period of significant </w:t>
      </w:r>
      <w:r w:rsidRPr="4426EC2F" w:rsidR="00EC1743">
        <w:t>absence,</w:t>
      </w:r>
      <w:r w:rsidRPr="4426EC2F" w:rsidR="0078346C">
        <w:t xml:space="preserve"> a</w:t>
      </w:r>
      <w:r w:rsidRPr="4426EC2F" w:rsidR="006F1D4B">
        <w:t xml:space="preserve"> coherent, flexible, </w:t>
      </w:r>
      <w:r w:rsidRPr="4426EC2F" w:rsidR="000E5D70">
        <w:t>inclusive,</w:t>
      </w:r>
      <w:r w:rsidRPr="4426EC2F" w:rsidR="006F1D4B">
        <w:t xml:space="preserve"> and enriched curriculum may be required to be more flexible for children and young people to benefit from their educational experiences.  Partner agencies can provide alternatives and contribute to a child or young person’s differentiated educational experiences.  </w:t>
      </w:r>
    </w:p>
    <w:p w:rsidR="0078346C" w:rsidP="006F1D4B" w:rsidRDefault="0078346C" w14:paraId="0C22E633" w14:textId="77777777">
      <w:pPr>
        <w:spacing w:after="0"/>
      </w:pPr>
    </w:p>
    <w:p w:rsidR="006F1D4B" w:rsidP="006F1D4B" w:rsidRDefault="0078346C" w14:paraId="2E2E197F" w14:textId="7341595B">
      <w:pPr>
        <w:spacing w:after="0"/>
        <w:rPr>
          <w:i/>
          <w:iCs/>
        </w:rPr>
      </w:pPr>
      <w:r>
        <w:t xml:space="preserve">For any child and young person returning for a period of significant absence, </w:t>
      </w:r>
      <w:r w:rsidR="00EC1743">
        <w:t>establishments, through</w:t>
      </w:r>
      <w:r w:rsidR="00773596">
        <w:t xml:space="preserve"> the empowering cluster operating model should plan with the CIIL</w:t>
      </w:r>
      <w:r w:rsidR="00EC1743">
        <w:t xml:space="preserve"> and individualised timetable which supports return to establishment-based learning. </w:t>
      </w:r>
      <w:r w:rsidRPr="00A64C02" w:rsidR="0017078F">
        <w:rPr>
          <w:i/>
          <w:iCs/>
        </w:rPr>
        <w:t xml:space="preserve">This </w:t>
      </w:r>
      <w:r w:rsidRPr="00A64C02" w:rsidR="00196B64">
        <w:rPr>
          <w:i/>
          <w:iCs/>
        </w:rPr>
        <w:t xml:space="preserve">must have </w:t>
      </w:r>
      <w:r w:rsidRPr="00A64C02" w:rsidR="00EA6CB9">
        <w:rPr>
          <w:i/>
          <w:iCs/>
        </w:rPr>
        <w:t xml:space="preserve">review </w:t>
      </w:r>
      <w:r w:rsidRPr="00A64C02" w:rsidR="00604FA9">
        <w:rPr>
          <w:i/>
          <w:iCs/>
        </w:rPr>
        <w:t>dates built in and be tracked for impact on the child/young person.</w:t>
      </w:r>
    </w:p>
    <w:p w:rsidR="005C04B7" w:rsidP="006F1D4B" w:rsidRDefault="005C04B7" w14:paraId="6E152355" w14:textId="77777777">
      <w:pPr>
        <w:spacing w:after="0"/>
        <w:rPr>
          <w:i/>
          <w:iCs/>
        </w:rPr>
      </w:pPr>
    </w:p>
    <w:p w:rsidRPr="006F1D4B" w:rsidR="005C04B7" w:rsidP="006F1D4B" w:rsidRDefault="005C04B7" w14:paraId="6C48D6FA" w14:textId="776FB999">
      <w:pPr>
        <w:spacing w:after="0"/>
        <w:rPr>
          <w:b/>
          <w:bCs/>
        </w:rPr>
      </w:pPr>
      <w:r w:rsidRPr="005C04B7">
        <w:rPr>
          <w:b/>
          <w:bCs/>
        </w:rPr>
        <w:t>Specific Circumstances</w:t>
      </w:r>
    </w:p>
    <w:p w:rsidRPr="000A4590" w:rsidR="00C6060E" w:rsidP="001C7E2E" w:rsidRDefault="00C6060E" w14:paraId="77D4B04D" w14:textId="77777777">
      <w:pPr>
        <w:spacing w:after="0"/>
      </w:pPr>
    </w:p>
    <w:p w:rsidRPr="00704DE2" w:rsidR="00704DE2" w:rsidP="001C7E2E" w:rsidRDefault="00704DE2" w14:paraId="15974133" w14:textId="77777777">
      <w:pPr>
        <w:spacing w:after="0"/>
        <w:rPr>
          <w:b/>
          <w:bCs/>
        </w:rPr>
      </w:pPr>
      <w:r w:rsidRPr="00704DE2">
        <w:rPr>
          <w:b/>
          <w:bCs/>
        </w:rPr>
        <w:t xml:space="preserve">Providing education for children and young people during long term illness: </w:t>
      </w:r>
    </w:p>
    <w:p w:rsidR="00704DE2" w:rsidP="001C7E2E" w:rsidRDefault="00704DE2" w14:paraId="17468F2E" w14:textId="77777777">
      <w:pPr>
        <w:spacing w:after="0"/>
      </w:pPr>
    </w:p>
    <w:p w:rsidRPr="000A4590" w:rsidR="00C6060E" w:rsidP="001C7E2E" w:rsidRDefault="00704DE2" w14:paraId="0270AD38" w14:textId="66AD0931">
      <w:pPr>
        <w:spacing w:after="0"/>
      </w:pPr>
      <w:r w:rsidRPr="22CC5CE2">
        <w:t>Education authorities are required to make arrangements to support the learning of children or young people with prolonged ill-health (section 14 of the Education (Scotland) Act 1980 (“the 1980 Act”)) through outreach teaching or other special provision such as hospital education services. Where appropriate provision is in place, schools may record this as attendance. Where it is not in place, this is still categorised as authorised absence. However, the school in which the child or young person is enrolled must actively make alternative arrangements to ensure that the child/young person can access their entitlement to education.</w:t>
      </w:r>
    </w:p>
    <w:p w:rsidRPr="000A4590" w:rsidR="00C6060E" w:rsidP="001C7E2E" w:rsidRDefault="00C6060E" w14:paraId="42C93EEF" w14:textId="77777777">
      <w:pPr>
        <w:spacing w:after="0"/>
      </w:pPr>
    </w:p>
    <w:p w:rsidR="00AE6058" w:rsidP="00266DDF" w:rsidRDefault="00A35EF7" w14:paraId="44003B97" w14:textId="0B016B1F">
      <w:pPr>
        <w:ind w:right="241"/>
      </w:pPr>
      <w:r>
        <w:t xml:space="preserve">Establishments should discuss </w:t>
      </w:r>
      <w:r w:rsidR="00814FF3">
        <w:t>with the CIIL any requirement</w:t>
      </w:r>
      <w:r w:rsidR="00266DDF">
        <w:t xml:space="preserve"> </w:t>
      </w:r>
      <w:r w:rsidR="00814FF3">
        <w:t>for periods of home tuition. The CIIL will link with Inclusion</w:t>
      </w:r>
      <w:r w:rsidR="009A6DBF">
        <w:t xml:space="preserve"> to discuss needs and requirements. It is the responsibility of the Head Teacher to identify/</w:t>
      </w:r>
      <w:r w:rsidR="00266DDF">
        <w:t xml:space="preserve">ask a member of teaching staff to volunteer. Payment will be made for tuition done out of </w:t>
      </w:r>
      <w:r w:rsidR="008133FD">
        <w:t>hours;</w:t>
      </w:r>
      <w:r w:rsidR="009A6DBF">
        <w:t xml:space="preserve"> in most cases this is from the school budget</w:t>
      </w:r>
      <w:r w:rsidR="00266DDF">
        <w:t xml:space="preserve">. </w:t>
      </w:r>
    </w:p>
    <w:p w:rsidR="003544DE" w:rsidP="00FC377B" w:rsidRDefault="003544DE" w14:paraId="5D40ED37" w14:textId="77777777">
      <w:pPr>
        <w:ind w:right="241"/>
        <w:rPr>
          <w:b/>
        </w:rPr>
      </w:pPr>
    </w:p>
    <w:p w:rsidRPr="00FC377B" w:rsidR="00FC377B" w:rsidP="00FC377B" w:rsidRDefault="00FC377B" w14:paraId="177F98C2" w14:textId="1ED93ACA">
      <w:pPr>
        <w:ind w:right="241"/>
        <w:rPr>
          <w:b/>
        </w:rPr>
      </w:pPr>
      <w:r w:rsidRPr="00FC377B">
        <w:rPr>
          <w:b/>
        </w:rPr>
        <w:t xml:space="preserve">Young Carers </w:t>
      </w:r>
    </w:p>
    <w:p w:rsidRPr="00FC377B" w:rsidR="00FC377B" w:rsidP="00FC377B" w:rsidRDefault="00FC377B" w14:paraId="151403E0" w14:textId="11D5B61F">
      <w:pPr>
        <w:ind w:right="241"/>
      </w:pPr>
      <w:r w:rsidRPr="22CC5CE2">
        <w:t>Understanding children, young people’s and their family’s circumstances is fundamental in schools.</w:t>
      </w:r>
      <w:r w:rsidRPr="22CC5CE2">
        <w:rPr>
          <w:b/>
          <w:bCs/>
        </w:rPr>
        <w:t xml:space="preserve"> </w:t>
      </w:r>
      <w:r w:rsidRPr="22CC5CE2">
        <w:t xml:space="preserve">In situations where there is an unwell family member there can be challenges when it comes to attending school. It is important for a school to respond with care and sensitivity as school can provide consistent and </w:t>
      </w:r>
      <w:r w:rsidRPr="22CC5CE2" w:rsidR="002875DC">
        <w:t>long-term</w:t>
      </w:r>
      <w:r w:rsidRPr="22CC5CE2">
        <w:t xml:space="preserve"> support, positive adult and peer relationship, and a place where they feel safe and supported. </w:t>
      </w:r>
    </w:p>
    <w:p w:rsidRPr="007735F4" w:rsidR="007735F4" w:rsidP="00266DDF" w:rsidRDefault="007735F4" w14:paraId="5C451292" w14:textId="349E107B">
      <w:pPr>
        <w:ind w:right="241"/>
        <w:rPr>
          <w:b/>
          <w:bCs/>
        </w:rPr>
      </w:pPr>
      <w:r w:rsidRPr="007735F4">
        <w:rPr>
          <w:b/>
          <w:bCs/>
        </w:rPr>
        <w:t xml:space="preserve">Recognising </w:t>
      </w:r>
      <w:r w:rsidR="00707D79">
        <w:rPr>
          <w:b/>
          <w:bCs/>
        </w:rPr>
        <w:t>D</w:t>
      </w:r>
      <w:r w:rsidRPr="007735F4">
        <w:rPr>
          <w:b/>
          <w:bCs/>
        </w:rPr>
        <w:t xml:space="preserve">iversity </w:t>
      </w:r>
    </w:p>
    <w:p w:rsidR="00AE6058" w:rsidP="00266DDF" w:rsidRDefault="007735F4" w14:paraId="5256C724" w14:textId="158C8348">
      <w:pPr>
        <w:ind w:right="241"/>
      </w:pPr>
      <w:r w:rsidRPr="22CC5CE2">
        <w:t>Schools respond to cultural differences with sensitivity. Children and young people of all faiths may be granted authorised absence to enable them to participate in religious observance. In some cultures, family weddings or funerals are major events which may require children and young people to travel or participate in extended celebrations. If a related absence lasts for more than four weeks, in these circumstances, children and young people should be recorded on Seemis as</w:t>
      </w:r>
      <w:r w:rsidRPr="22CC5CE2" w:rsidR="00736D6C">
        <w:t xml:space="preserve"> </w:t>
      </w:r>
      <w:r w:rsidRPr="22CC5CE2">
        <w:t>‘‘extended leave with parent/carer consent’’. This allows them to remain on the school register with an expectation of their return which has been confirmed by parents.</w:t>
      </w:r>
    </w:p>
    <w:p w:rsidR="00015F8E" w:rsidP="00015F8E" w:rsidRDefault="00015F8E" w14:paraId="338AE543" w14:textId="2EEB1FB8">
      <w:pPr>
        <w:pStyle w:val="Heading4"/>
        <w:tabs>
          <w:tab w:val="center" w:pos="2989"/>
        </w:tabs>
        <w:rPr>
          <w:rFonts w:ascii="Arial" w:hAnsi="Arial" w:cs="Arial"/>
          <w:b/>
          <w:bCs/>
          <w:i w:val="0"/>
          <w:iCs w:val="0"/>
          <w:color w:val="auto"/>
        </w:rPr>
      </w:pPr>
      <w:r w:rsidRPr="00015F8E">
        <w:rPr>
          <w:rFonts w:ascii="Arial" w:hAnsi="Arial" w:cs="Arial"/>
          <w:b/>
          <w:bCs/>
          <w:i w:val="0"/>
          <w:iCs w:val="0"/>
          <w:color w:val="auto"/>
        </w:rPr>
        <w:t xml:space="preserve">Children from the Travelling Community </w:t>
      </w:r>
    </w:p>
    <w:p w:rsidRPr="00015F8E" w:rsidR="00015F8E" w:rsidP="00015F8E" w:rsidRDefault="00015F8E" w14:paraId="1F56BEBE" w14:textId="77777777"/>
    <w:p w:rsidR="00015F8E" w:rsidP="22CC5CE2" w:rsidRDefault="00015F8E" w14:paraId="0BA5368D" w14:textId="77777777">
      <w:pPr>
        <w:ind w:right="241"/>
      </w:pPr>
      <w:r w:rsidRPr="22CC5CE2">
        <w:t xml:space="preserve">Children from the travelling community have some of the poorest educational outcomes of any group in Scotland. (Scottish Government 2018). As a group the gypsy/travellers still experience widespread prejudice and discrimination.  </w:t>
      </w:r>
    </w:p>
    <w:p w:rsidR="00015F8E" w:rsidP="22CC5CE2" w:rsidRDefault="008D7BC6" w14:paraId="345BAE67" w14:textId="69315374">
      <w:pPr>
        <w:ind w:right="241"/>
      </w:pPr>
      <w:r w:rsidRPr="22CC5CE2">
        <w:t>To</w:t>
      </w:r>
      <w:r w:rsidRPr="22CC5CE2" w:rsidR="00015F8E">
        <w:t xml:space="preserve"> improve these outcomes, partnership working is key and likely to involve health, social work, housing and community learning and development. Building positive relationships with families is vital to this and this should include taking cognisance of some </w:t>
      </w:r>
      <w:r w:rsidRPr="22CC5CE2" w:rsidR="002875DC">
        <w:t>family’s</w:t>
      </w:r>
      <w:r w:rsidRPr="22CC5CE2" w:rsidR="00015F8E">
        <w:t xml:space="preserve"> previous negative experiences of school. Some parents/carers may lack confidence in their own literacy skills.  </w:t>
      </w:r>
    </w:p>
    <w:p w:rsidR="00015F8E" w:rsidP="00015F8E" w:rsidRDefault="00015F8E" w14:paraId="3C3E8374" w14:textId="567A1459">
      <w:pPr>
        <w:ind w:right="241"/>
      </w:pPr>
      <w:r>
        <w:t xml:space="preserve">Many traveller families wish to withdraw their children or young person from education at the end of primary school. In this case Inclusion and Interventions section should be contacted for advice and support. </w:t>
      </w:r>
    </w:p>
    <w:p w:rsidR="00015F8E" w:rsidP="00015F8E" w:rsidRDefault="00015F8E" w14:paraId="4545D168" w14:textId="2C164BE4">
      <w:pPr>
        <w:spacing w:after="164" w:line="249" w:lineRule="auto"/>
        <w:ind w:left="837" w:right="46" w:hanging="852"/>
      </w:pPr>
      <w:r>
        <w:t xml:space="preserve"> </w:t>
      </w:r>
      <w:hyperlink w:history="1" r:id="rId12">
        <w:r w:rsidRPr="00930194">
          <w:rPr>
            <w:rStyle w:val="Hyperlink"/>
          </w:rPr>
          <w:t>https://www.gov.scot/policies/gypsy</w:t>
        </w:r>
      </w:hyperlink>
      <w:hyperlink r:id="rId13">
        <w:r>
          <w:rPr>
            <w:color w:val="0563C1"/>
            <w:u w:val="single" w:color="0563C1"/>
          </w:rPr>
          <w:t>-</w:t>
        </w:r>
      </w:hyperlink>
      <w:hyperlink r:id="rId14">
        <w:r>
          <w:rPr>
            <w:color w:val="0563C1"/>
            <w:u w:val="single" w:color="0563C1"/>
          </w:rPr>
          <w:t>travellers/educational</w:t>
        </w:r>
      </w:hyperlink>
      <w:hyperlink r:id="rId15">
        <w:r>
          <w:rPr>
            <w:color w:val="0563C1"/>
            <w:u w:val="single" w:color="0563C1"/>
          </w:rPr>
          <w:t>-</w:t>
        </w:r>
      </w:hyperlink>
      <w:hyperlink r:id="rId16">
        <w:r>
          <w:rPr>
            <w:color w:val="0563C1"/>
            <w:u w:val="single" w:color="0563C1"/>
          </w:rPr>
          <w:t>outcomes</w:t>
        </w:r>
      </w:hyperlink>
      <w:hyperlink r:id="rId17">
        <w:r>
          <w:rPr>
            <w:color w:val="0563C1"/>
            <w:u w:val="single" w:color="0563C1"/>
          </w:rPr>
          <w:t>-</w:t>
        </w:r>
      </w:hyperlink>
      <w:hyperlink r:id="rId18">
        <w:r>
          <w:rPr>
            <w:color w:val="0563C1"/>
            <w:u w:val="single" w:color="0563C1"/>
          </w:rPr>
          <w:t>for</w:t>
        </w:r>
      </w:hyperlink>
      <w:hyperlink r:id="rId19">
        <w:r>
          <w:rPr>
            <w:color w:val="0563C1"/>
            <w:u w:val="single" w:color="0563C1"/>
          </w:rPr>
          <w:t>-</w:t>
        </w:r>
      </w:hyperlink>
      <w:hyperlink r:id="rId20">
        <w:r>
          <w:rPr>
            <w:color w:val="0563C1"/>
            <w:u w:val="single" w:color="0563C1"/>
          </w:rPr>
          <w:t>gypsytraveller</w:t>
        </w:r>
      </w:hyperlink>
      <w:hyperlink r:id="rId21">
        <w:r>
          <w:rPr>
            <w:rStyle w:val="Hyperlink"/>
          </w:rPr>
          <w:t>https://www.gov.scot/policies/gypsy-travellers/educational-outcomes-for-gypsytraveller-children/</w:t>
        </w:r>
      </w:hyperlink>
      <w:hyperlink r:id="rId22">
        <w:r>
          <w:rPr>
            <w:color w:val="0563C1"/>
            <w:u w:val="single" w:color="0563C1"/>
          </w:rPr>
          <w:t>children/</w:t>
        </w:r>
      </w:hyperlink>
      <w:hyperlink r:id="rId23">
        <w:r>
          <w:t xml:space="preserve"> </w:t>
        </w:r>
      </w:hyperlink>
    </w:p>
    <w:p w:rsidRPr="0064477E" w:rsidR="0064477E" w:rsidP="0064477E" w:rsidRDefault="0064477E" w14:paraId="558DD330" w14:textId="2F0EBD51">
      <w:pPr>
        <w:ind w:right="241"/>
        <w:rPr>
          <w:b/>
        </w:rPr>
      </w:pPr>
      <w:r w:rsidRPr="0064477E">
        <w:rPr>
          <w:b/>
        </w:rPr>
        <w:t xml:space="preserve">Children or young people missing from education for extended </w:t>
      </w:r>
      <w:r w:rsidRPr="0064477E" w:rsidR="00FF2879">
        <w:rPr>
          <w:b/>
        </w:rPr>
        <w:t>periods.</w:t>
      </w:r>
      <w:r w:rsidRPr="0064477E">
        <w:t xml:space="preserve"> </w:t>
      </w:r>
    </w:p>
    <w:p w:rsidRPr="0064477E" w:rsidR="0064477E" w:rsidP="0064477E" w:rsidRDefault="0064477E" w14:paraId="3CEBC0F7" w14:textId="26B39F07">
      <w:pPr>
        <w:ind w:right="241"/>
      </w:pPr>
      <w:r w:rsidRPr="22CC5CE2">
        <w:t xml:space="preserve">There may be occasions where a child or young person goes missing from education for an extended </w:t>
      </w:r>
      <w:r w:rsidRPr="22CC5CE2" w:rsidR="008D7BC6">
        <w:t>period</w:t>
      </w:r>
      <w:r w:rsidRPr="22CC5CE2">
        <w:t xml:space="preserve"> and the education authority has made extensive unsuccessful attempts to </w:t>
      </w:r>
      <w:r w:rsidRPr="22CC5CE2" w:rsidR="00B31DDA">
        <w:t>contact</w:t>
      </w:r>
      <w:r w:rsidRPr="22CC5CE2">
        <w:t xml:space="preserve"> a family.  In these circumstances, the education authority should liaise with their local social work team.   </w:t>
      </w:r>
    </w:p>
    <w:p w:rsidRPr="0064477E" w:rsidR="0064477E" w:rsidP="0064477E" w:rsidRDefault="0064477E" w14:paraId="3B56861E" w14:textId="6BEE9568">
      <w:pPr>
        <w:ind w:right="241"/>
      </w:pPr>
      <w:r w:rsidRPr="22CC5CE2">
        <w:t xml:space="preserve">There are many complex reasons why a family might move unannounced.  Often, staff in schools are aware of individual circumstances and family connections which will enable them to find children or young people quickly.  Children or young people may simply have moved schools or have moved homes, and when the new school is contacted, information can be transferred to help the child or young person settle quickly. </w:t>
      </w:r>
    </w:p>
    <w:p w:rsidRPr="0064477E" w:rsidR="0064477E" w:rsidP="0064477E" w:rsidRDefault="0064477E" w14:paraId="01640432" w14:textId="2EFFEA92">
      <w:pPr>
        <w:ind w:right="241"/>
        <w:rPr>
          <w:b/>
        </w:rPr>
      </w:pPr>
      <w:r w:rsidRPr="0064477E">
        <w:rPr>
          <w:b/>
        </w:rPr>
        <w:t xml:space="preserve">Attendance beyond school leaving </w:t>
      </w:r>
      <w:r w:rsidRPr="0064477E" w:rsidR="00FF2879">
        <w:rPr>
          <w:b/>
        </w:rPr>
        <w:t>age.</w:t>
      </w:r>
      <w:r w:rsidRPr="0064477E">
        <w:rPr>
          <w:b/>
        </w:rPr>
        <w:t xml:space="preserve"> </w:t>
      </w:r>
    </w:p>
    <w:p w:rsidRPr="0064477E" w:rsidR="0064477E" w:rsidP="0064477E" w:rsidRDefault="0064477E" w14:paraId="750196BA" w14:textId="5066273F">
      <w:pPr>
        <w:ind w:right="241"/>
      </w:pPr>
      <w:r w:rsidRPr="22CC5CE2">
        <w:t xml:space="preserve">Young people who choose to stay on at school beyond statutory school leaving age, usually 16 years of age, should be asked to consider their continued commitment to full attendance. Some schools develop a learning agreement outlining these expectations. Attendance must also be monitored to ensure proper entitlement to the Education Maintenance Allowance (EMA).  The EMA is a weekly payment, paid directly to young people who stay on at school and is designed to help overcome financial barriers which otherwise may prevent them from staying on. </w:t>
      </w:r>
    </w:p>
    <w:p w:rsidRPr="00473CE5" w:rsidR="00473CE5" w:rsidP="00473CE5" w:rsidRDefault="00473CE5" w14:paraId="0EB480CD" w14:textId="77777777">
      <w:pPr>
        <w:ind w:right="241"/>
        <w:rPr>
          <w:b/>
        </w:rPr>
      </w:pPr>
      <w:r w:rsidRPr="00473CE5">
        <w:rPr>
          <w:b/>
        </w:rPr>
        <w:t xml:space="preserve">Recording Attendance through SEEMIS </w:t>
      </w:r>
    </w:p>
    <w:p w:rsidR="00473CE5" w:rsidP="00473CE5" w:rsidRDefault="00473CE5" w14:paraId="3DBDE9DA" w14:textId="211582A2">
      <w:pPr>
        <w:ind w:right="241"/>
      </w:pPr>
      <w:r w:rsidRPr="22CC5CE2">
        <w:t>In the event of children or young people’s absences, the school should endeavour to establish a reason for the absence through a phone call or letter from the parent/carer.  The use of Group Call is an effective way of trying to establish the reason for an absence quickly.  There should be a member(s) of staff with responsibility for the use of Group Call ensuring that a notification is sent to parents/carers informing them of an absence and seeking clarification</w:t>
      </w:r>
      <w:r w:rsidRPr="22CC5CE2" w:rsidR="00DA444A">
        <w:t xml:space="preserve">. Schools should endeavour to send a text notification to the key contact within </w:t>
      </w:r>
      <w:r w:rsidRPr="22CC5CE2" w:rsidR="00DA444A">
        <w:rPr>
          <w:b/>
          <w:bCs/>
        </w:rPr>
        <w:t>one hour</w:t>
      </w:r>
      <w:r w:rsidRPr="22CC5CE2" w:rsidR="00DA444A">
        <w:t xml:space="preserve"> of the beginning of the morning and/or afternoon sessions</w:t>
      </w:r>
      <w:r w:rsidRPr="22CC5CE2">
        <w:t xml:space="preserve"> </w:t>
      </w:r>
      <w:r w:rsidRPr="22CC5CE2" w:rsidR="0019413A">
        <w:t xml:space="preserve">There may be occasions when the attendance issue may require to be escalated to the appropriate member of the senior management team, the Depute Head </w:t>
      </w:r>
      <w:r w:rsidRPr="22CC5CE2" w:rsidR="000E5D70">
        <w:t>Teacher,</w:t>
      </w:r>
      <w:r w:rsidRPr="22CC5CE2" w:rsidR="0019413A">
        <w:t xml:space="preserve"> or Head Teacher</w:t>
      </w:r>
      <w:r w:rsidRPr="22CC5CE2" w:rsidR="005F0BCA">
        <w:t>.</w:t>
      </w:r>
    </w:p>
    <w:p w:rsidR="005F0BCA" w:rsidP="00473CE5" w:rsidRDefault="005F0BCA" w14:paraId="23940FFA" w14:textId="0969A8D0">
      <w:pPr>
        <w:ind w:right="241"/>
      </w:pPr>
      <w:r w:rsidRPr="22CC5CE2">
        <w:t xml:space="preserve">Recording of attendance should take place at least twice a day to enable the school to note attendance and absence for each morning and afternoon session. Attendance can be recorded more frequently on a </w:t>
      </w:r>
      <w:r w:rsidRPr="22CC5CE2" w:rsidR="00FF2879">
        <w:t>period-by-period</w:t>
      </w:r>
      <w:r w:rsidRPr="22CC5CE2">
        <w:t xml:space="preserve"> basis in secondary schools.</w:t>
      </w:r>
    </w:p>
    <w:p w:rsidRPr="004072D7" w:rsidR="004072D7" w:rsidP="004072D7" w:rsidRDefault="004F23C1" w14:paraId="45B5E4C7" w14:textId="02FEA51D">
      <w:pPr>
        <w:ind w:right="241"/>
      </w:pPr>
      <w:r w:rsidRPr="22CC5CE2">
        <w:t>Where no notification of absence has been received and the contact (e.g. text) has not been responded to, this should be followed up as soon as is reasonably practicable. Schools may consider prioritising contact with parent/carers of children and young people where those children/young people are in an ASN base,</w:t>
      </w:r>
      <w:r w:rsidRPr="22CC5CE2" w:rsidR="00E92DB2">
        <w:t xml:space="preserve"> </w:t>
      </w:r>
      <w:r w:rsidRPr="22CC5CE2" w:rsidR="004072D7">
        <w:t>or are care experienced, given the higher level of vulnerability of these children and young people.</w:t>
      </w:r>
    </w:p>
    <w:p w:rsidRPr="004072D7" w:rsidR="004072D7" w:rsidP="004072D7" w:rsidRDefault="004072D7" w14:paraId="6E167A23" w14:textId="77777777">
      <w:pPr>
        <w:ind w:right="241"/>
      </w:pPr>
      <w:r w:rsidRPr="004072D7">
        <w:t xml:space="preserve">If contact has not been possible </w:t>
      </w:r>
      <w:r w:rsidRPr="004072D7">
        <w:rPr>
          <w:b/>
          <w:bCs/>
        </w:rPr>
        <w:t>and</w:t>
      </w:r>
      <w:r w:rsidRPr="004072D7">
        <w:t xml:space="preserve"> the school has cause for concern, then the school may consider contacting the child or young person’s emergency contacts or contact other agencies involved with the child or young person and/or family.</w:t>
      </w:r>
    </w:p>
    <w:p w:rsidR="004D4540" w:rsidP="004072D7" w:rsidRDefault="004D4540" w14:paraId="15B490E5" w14:textId="77777777">
      <w:pPr>
        <w:ind w:right="241"/>
      </w:pPr>
      <w:r w:rsidRPr="22CC5CE2">
        <w:t>If absences cause a concern, then there are several ways that this can be approached. Schools should be pro-active and engage in dialogue as early as possible in a supportive manner with parents/carers to build communication and trust.  Schools should not wait until absences have fallen below a percentage to trigger communication with parents/carers establish reasons for absences in the form of a phone call or a letter to parents/carers.  There should be an element of discretion here as there may be occasions when the school is aware of the absences and a letter or call may not be appropriate. </w:t>
      </w:r>
    </w:p>
    <w:p w:rsidR="00473CE5" w:rsidP="004072D7" w:rsidRDefault="009D2B57" w14:paraId="1328403E" w14:textId="108692A5">
      <w:pPr>
        <w:ind w:right="241"/>
      </w:pPr>
      <w:r w:rsidRPr="22CC5CE2">
        <w:t xml:space="preserve">In the case of care experienced or vulnerable children, when the child or young person does not attend </w:t>
      </w:r>
      <w:r w:rsidRPr="22CC5CE2" w:rsidR="00A5313C">
        <w:t>school,</w:t>
      </w:r>
      <w:r w:rsidRPr="22CC5CE2">
        <w:t xml:space="preserve"> this should always be followed up immediately.  To enable swift action to be taken it is vitally important that the school has an up to date and accurate record of the key contact information for the parent/carer.  In the case of children or young people who are care experienced, looked after at home, away from home, kinship care or foster care, the social worker should also be contacted.</w:t>
      </w:r>
    </w:p>
    <w:p w:rsidR="00BC128C" w:rsidP="22CC5CE2" w:rsidRDefault="00BC128C" w14:paraId="40477791" w14:textId="4C85E7D4">
      <w:pPr>
        <w:ind w:right="241"/>
      </w:pPr>
      <w:r w:rsidRPr="22CC5CE2">
        <w:t xml:space="preserve">If absences cause a </w:t>
      </w:r>
      <w:r w:rsidRPr="22CC5CE2" w:rsidR="00A5313C">
        <w:t>concern,</w:t>
      </w:r>
      <w:r w:rsidRPr="22CC5CE2">
        <w:t xml:space="preserve"> then there are </w:t>
      </w:r>
      <w:r w:rsidRPr="22CC5CE2" w:rsidR="008D7BC6">
        <w:t>several</w:t>
      </w:r>
      <w:r w:rsidRPr="22CC5CE2">
        <w:t xml:space="preserve"> ways that this can be approached. Schools should be pro-active and engage in dialogue as early as possible in a supportive manner with parents/carers to build communication and trust.  Schools should not wait until absences have fallen below a percentage to trigger communication with parents/carers establish reasons for absences in the form of a phone call or a letter to parents/carers.  There should be an element of discretion here as there may be occasions when the school is aware of the absences and a letter or call may not be appropriate.  </w:t>
      </w:r>
    </w:p>
    <w:p w:rsidR="00BC128C" w:rsidP="00BC128C" w:rsidRDefault="00BC128C" w14:paraId="10C2DA75" w14:textId="762202AB">
      <w:pPr>
        <w:ind w:left="19" w:right="241"/>
      </w:pPr>
      <w:r w:rsidRPr="22CC5CE2">
        <w:t xml:space="preserve"> A list of SEEMiS codes for accurate recording can be found </w:t>
      </w:r>
      <w:r w:rsidRPr="22CC5CE2" w:rsidR="009F3762">
        <w:t>at Appendix</w:t>
      </w:r>
      <w:r w:rsidRPr="22CC5CE2">
        <w:rPr>
          <w:b/>
          <w:bCs/>
        </w:rPr>
        <w:t xml:space="preserve"> </w:t>
      </w:r>
      <w:r w:rsidRPr="22CC5CE2" w:rsidR="003116F5">
        <w:rPr>
          <w:b/>
          <w:bCs/>
        </w:rPr>
        <w:t>5</w:t>
      </w:r>
      <w:r w:rsidRPr="22CC5CE2" w:rsidR="003116F5">
        <w:t>. To</w:t>
      </w:r>
      <w:r w:rsidRPr="22CC5CE2" w:rsidR="009F3762">
        <w:t xml:space="preserve"> support establishment use of the codes</w:t>
      </w:r>
      <w:r w:rsidRPr="22CC5CE2" w:rsidR="00733C3D">
        <w:t>, posters have been issued to all establishments which should be displayed in the office area. A PDF of these is included in Appendix 6</w:t>
      </w:r>
      <w:r w:rsidRPr="22CC5CE2" w:rsidR="003116F5">
        <w:t xml:space="preserve">, to enable further copies to be printed and displayed. </w:t>
      </w:r>
    </w:p>
    <w:p w:rsidR="00992C57" w:rsidP="00BC128C" w:rsidRDefault="00992C57" w14:paraId="302356FD" w14:textId="633C8B76">
      <w:pPr>
        <w:ind w:left="19" w:right="241"/>
      </w:pPr>
      <w:r w:rsidRPr="22CC5CE2">
        <w:t xml:space="preserve">Schools should be pro-active and engage in dialogue as early as possible in a supportive manner with parent/carers to build communication and trust. Schools should not wait until absence has reached a trigger which would prompt communication in the form of a letter or phone call with parent/carers to establish the reason/cause of the absence. Schools </w:t>
      </w:r>
      <w:r w:rsidRPr="22CC5CE2" w:rsidR="008D7BC6">
        <w:t>can</w:t>
      </w:r>
      <w:r w:rsidRPr="22CC5CE2">
        <w:t xml:space="preserve"> exercise an element of discretion as there may be occasions when the school is aware of the reason for the absence and a letter or call may not be appropriate.</w:t>
      </w:r>
    </w:p>
    <w:p w:rsidRPr="00A16120" w:rsidR="00A16120" w:rsidP="00BC128C" w:rsidRDefault="00A16120" w14:paraId="5E92F293" w14:textId="77777777">
      <w:pPr>
        <w:ind w:left="19" w:right="241"/>
        <w:rPr>
          <w:b/>
          <w:bCs/>
        </w:rPr>
      </w:pPr>
      <w:r w:rsidRPr="00A16120">
        <w:rPr>
          <w:b/>
          <w:bCs/>
        </w:rPr>
        <w:t xml:space="preserve">Managing Authorised Absence </w:t>
      </w:r>
    </w:p>
    <w:p w:rsidR="0067558B" w:rsidP="00BC128C" w:rsidRDefault="00A16120" w14:paraId="1132925A" w14:textId="40156363">
      <w:pPr>
        <w:ind w:left="19" w:right="241"/>
      </w:pPr>
      <w:r w:rsidRPr="22CC5CE2">
        <w:t>School staff are best placed to decide the most appropriate response to requests for absence to be authorised. Schools may authorise absence when they are satisfied with the reason provided, usually by the parent/carer (a note, email, phone call), self-certified or sometimes the reason may be provided by another service which is actively engaged with the child or young person or their family</w:t>
      </w:r>
      <w:r w:rsidRPr="22CC5CE2" w:rsidR="00B363B4">
        <w:t>.</w:t>
      </w:r>
    </w:p>
    <w:p w:rsidR="00B363B4" w:rsidP="00BC128C" w:rsidRDefault="00B363B4" w14:paraId="0330C147" w14:textId="16873B5B">
      <w:pPr>
        <w:ind w:left="19" w:right="241"/>
      </w:pPr>
      <w:r w:rsidRPr="22CC5CE2">
        <w:t>Reasons for authorised absence may include</w:t>
      </w:r>
      <w:r w:rsidRPr="22CC5CE2" w:rsidR="000B1288">
        <w:t xml:space="preserve"> (full details are within the Seemis Absence Codes)</w:t>
      </w:r>
      <w:r w:rsidRPr="22CC5CE2">
        <w:t xml:space="preserve">: </w:t>
      </w:r>
    </w:p>
    <w:p w:rsidR="00B363B4" w:rsidP="00A034BE" w:rsidRDefault="00B363B4" w14:paraId="6976BEC5" w14:textId="117C49D9">
      <w:pPr>
        <w:pStyle w:val="ListParagraph"/>
        <w:numPr>
          <w:ilvl w:val="0"/>
          <w:numId w:val="7"/>
        </w:numPr>
        <w:ind w:right="241"/>
      </w:pPr>
      <w:r w:rsidRPr="00B363B4">
        <w:t xml:space="preserve">illness where no learning provision is made (including mental health and wellbeing concerns) </w:t>
      </w:r>
    </w:p>
    <w:p w:rsidR="00B363B4" w:rsidP="00A034BE" w:rsidRDefault="00B363B4" w14:paraId="03C77DAD" w14:textId="4B78947D">
      <w:pPr>
        <w:pStyle w:val="ListParagraph"/>
        <w:numPr>
          <w:ilvl w:val="0"/>
          <w:numId w:val="7"/>
        </w:numPr>
        <w:ind w:right="241"/>
      </w:pPr>
      <w:r w:rsidRPr="00B363B4">
        <w:t xml:space="preserve">Medical and dental appointments (parent/carers and children and young people should be </w:t>
      </w:r>
      <w:r w:rsidRPr="00B363B4" w:rsidR="00481543">
        <w:t>encouraged</w:t>
      </w:r>
      <w:r w:rsidRPr="00B363B4">
        <w:t xml:space="preserve"> to arrange appointments outside school hours) </w:t>
      </w:r>
    </w:p>
    <w:p w:rsidR="00B363B4" w:rsidP="00A034BE" w:rsidRDefault="00B363B4" w14:paraId="38386AE4" w14:textId="30BE2E88">
      <w:pPr>
        <w:pStyle w:val="ListParagraph"/>
        <w:numPr>
          <w:ilvl w:val="0"/>
          <w:numId w:val="7"/>
        </w:numPr>
        <w:ind w:right="241"/>
      </w:pPr>
      <w:r w:rsidRPr="00B363B4">
        <w:t>Meetings prior to and during court appearances and other legal processes</w:t>
      </w:r>
    </w:p>
    <w:p w:rsidR="00B363B4" w:rsidP="00A034BE" w:rsidRDefault="00B363B4" w14:paraId="5523EE05" w14:textId="39FC5102">
      <w:pPr>
        <w:pStyle w:val="ListParagraph"/>
        <w:numPr>
          <w:ilvl w:val="0"/>
          <w:numId w:val="7"/>
        </w:numPr>
        <w:ind w:right="241"/>
      </w:pPr>
      <w:r w:rsidRPr="00B363B4">
        <w:t>Attendance at, or in connection with a Children’s Hearing or Care Review, or appointment with another service working with the child or young person /</w:t>
      </w:r>
      <w:r w:rsidRPr="00B363B4" w:rsidR="00481543">
        <w:t>family.</w:t>
      </w:r>
      <w:r w:rsidRPr="00B363B4">
        <w:t xml:space="preserve"> </w:t>
      </w:r>
    </w:p>
    <w:p w:rsidR="00B363B4" w:rsidP="00A034BE" w:rsidRDefault="00B363B4" w14:paraId="6498FEA2" w14:textId="265A2548">
      <w:pPr>
        <w:pStyle w:val="ListParagraph"/>
        <w:numPr>
          <w:ilvl w:val="0"/>
          <w:numId w:val="7"/>
        </w:numPr>
        <w:ind w:right="241"/>
      </w:pPr>
      <w:r w:rsidRPr="00B363B4">
        <w:t>Religious observance</w:t>
      </w:r>
    </w:p>
    <w:p w:rsidR="00B363B4" w:rsidP="00A034BE" w:rsidRDefault="00B363B4" w14:paraId="703C759A" w14:textId="7C2ED672">
      <w:pPr>
        <w:pStyle w:val="ListParagraph"/>
        <w:numPr>
          <w:ilvl w:val="0"/>
          <w:numId w:val="7"/>
        </w:numPr>
        <w:ind w:right="241"/>
      </w:pPr>
      <w:r w:rsidRPr="00B363B4">
        <w:t xml:space="preserve">Bereavement </w:t>
      </w:r>
    </w:p>
    <w:p w:rsidR="00B363B4" w:rsidP="00A034BE" w:rsidRDefault="00B363B4" w14:paraId="5DEAB0F7" w14:textId="40D802CA">
      <w:pPr>
        <w:pStyle w:val="ListParagraph"/>
        <w:numPr>
          <w:ilvl w:val="0"/>
          <w:numId w:val="7"/>
        </w:numPr>
        <w:ind w:right="241"/>
      </w:pPr>
      <w:r w:rsidRPr="00B363B4">
        <w:t xml:space="preserve">Weddings or funerals of close friends and family </w:t>
      </w:r>
    </w:p>
    <w:p w:rsidR="00B363B4" w:rsidP="00A034BE" w:rsidRDefault="00B363B4" w14:paraId="37082BC5" w14:textId="1DAEAD7B">
      <w:pPr>
        <w:pStyle w:val="ListParagraph"/>
        <w:numPr>
          <w:ilvl w:val="0"/>
          <w:numId w:val="7"/>
        </w:numPr>
        <w:ind w:right="241"/>
      </w:pPr>
      <w:r w:rsidRPr="00B363B4">
        <w:t xml:space="preserve">Arranged absence in relation to child or young person in Gypsy/Traveller </w:t>
      </w:r>
      <w:r w:rsidRPr="00B363B4" w:rsidR="00481543">
        <w:t>families.</w:t>
      </w:r>
      <w:r w:rsidRPr="00B363B4">
        <w:t xml:space="preserve"> </w:t>
      </w:r>
    </w:p>
    <w:p w:rsidR="00B363B4" w:rsidP="00A034BE" w:rsidRDefault="00B363B4" w14:paraId="12A1B18A" w14:textId="77CE51D9">
      <w:pPr>
        <w:pStyle w:val="ListParagraph"/>
        <w:numPr>
          <w:ilvl w:val="0"/>
          <w:numId w:val="7"/>
        </w:numPr>
        <w:ind w:right="241"/>
      </w:pPr>
      <w:r w:rsidRPr="00B363B4">
        <w:t xml:space="preserve">Participation in non-school based debates, sports, musical or drama activities agreed by the </w:t>
      </w:r>
      <w:r w:rsidRPr="00B363B4" w:rsidR="00481543">
        <w:t>school.</w:t>
      </w:r>
      <w:r w:rsidRPr="00B363B4">
        <w:t xml:space="preserve"> </w:t>
      </w:r>
    </w:p>
    <w:p w:rsidR="00B363B4" w:rsidP="00A034BE" w:rsidRDefault="00B363B4" w14:paraId="7A0F0B0E" w14:textId="467293E4">
      <w:pPr>
        <w:pStyle w:val="ListParagraph"/>
        <w:numPr>
          <w:ilvl w:val="0"/>
          <w:numId w:val="7"/>
        </w:numPr>
        <w:ind w:right="241"/>
      </w:pPr>
      <w:r w:rsidRPr="22CC5CE2">
        <w:t xml:space="preserve">Lack of transport (including due to bad weather). </w:t>
      </w:r>
    </w:p>
    <w:p w:rsidR="00B363B4" w:rsidP="00A034BE" w:rsidRDefault="00B363B4" w14:paraId="549FF063" w14:textId="207D8463">
      <w:pPr>
        <w:pStyle w:val="ListParagraph"/>
        <w:numPr>
          <w:ilvl w:val="0"/>
          <w:numId w:val="7"/>
        </w:numPr>
        <w:ind w:right="241"/>
      </w:pPr>
      <w:r w:rsidRPr="00B363B4">
        <w:t xml:space="preserve">Family recovery from exceptional domestic circumstances or trauma </w:t>
      </w:r>
    </w:p>
    <w:p w:rsidR="00B363B4" w:rsidP="00A034BE" w:rsidRDefault="00B363B4" w14:paraId="2930AE65" w14:textId="43681F8C">
      <w:pPr>
        <w:pStyle w:val="ListParagraph"/>
        <w:numPr>
          <w:ilvl w:val="0"/>
          <w:numId w:val="7"/>
        </w:numPr>
        <w:ind w:right="241"/>
      </w:pPr>
      <w:r w:rsidRPr="00B363B4">
        <w:t xml:space="preserve">Authorised parental </w:t>
      </w:r>
      <w:r w:rsidRPr="00B363B4" w:rsidR="00481543">
        <w:t>holiday.</w:t>
      </w:r>
      <w:r w:rsidRPr="00B363B4">
        <w:t xml:space="preserve"> </w:t>
      </w:r>
    </w:p>
    <w:p w:rsidR="00B363B4" w:rsidP="00A034BE" w:rsidRDefault="00B363B4" w14:paraId="092CD1F8" w14:textId="551F0A22">
      <w:pPr>
        <w:pStyle w:val="ListParagraph"/>
        <w:numPr>
          <w:ilvl w:val="0"/>
          <w:numId w:val="7"/>
        </w:numPr>
        <w:ind w:right="241"/>
      </w:pPr>
      <w:r w:rsidRPr="00B363B4">
        <w:t xml:space="preserve">Extended leave with parent/carer consent including some young carer </w:t>
      </w:r>
      <w:r w:rsidRPr="00B363B4" w:rsidR="00481543">
        <w:t>activitie</w:t>
      </w:r>
      <w:r w:rsidR="00481543">
        <w:t>s.</w:t>
      </w:r>
    </w:p>
    <w:p w:rsidR="00F3062E" w:rsidP="00832555" w:rsidRDefault="00F3062E" w14:paraId="35941BE0" w14:textId="77777777">
      <w:pPr>
        <w:ind w:right="241"/>
        <w:rPr>
          <w:b/>
          <w:bCs/>
        </w:rPr>
      </w:pPr>
    </w:p>
    <w:p w:rsidR="00F3062E" w:rsidP="00832555" w:rsidRDefault="00F3062E" w14:paraId="6CA7862D" w14:textId="77777777">
      <w:pPr>
        <w:ind w:right="241"/>
        <w:rPr>
          <w:b/>
          <w:bCs/>
        </w:rPr>
      </w:pPr>
    </w:p>
    <w:p w:rsidR="00F3062E" w:rsidP="00832555" w:rsidRDefault="00F3062E" w14:paraId="55855FBA" w14:textId="77777777">
      <w:pPr>
        <w:ind w:right="241"/>
        <w:rPr>
          <w:b/>
          <w:bCs/>
        </w:rPr>
      </w:pPr>
    </w:p>
    <w:p w:rsidRPr="00EF643C" w:rsidR="00EF643C" w:rsidP="00832555" w:rsidRDefault="00EF643C" w14:paraId="6D52F83A" w14:textId="4C8F2CA8">
      <w:pPr>
        <w:ind w:right="241"/>
        <w:rPr>
          <w:b/>
          <w:bCs/>
        </w:rPr>
      </w:pPr>
      <w:r w:rsidRPr="00EF643C">
        <w:rPr>
          <w:b/>
          <w:bCs/>
        </w:rPr>
        <w:t xml:space="preserve">Managing Unauthorised Absence </w:t>
      </w:r>
    </w:p>
    <w:p w:rsidR="00EF643C" w:rsidP="00832555" w:rsidRDefault="00EF643C" w14:paraId="79DD873A" w14:textId="77777777">
      <w:pPr>
        <w:ind w:right="241"/>
      </w:pPr>
      <w:r>
        <w:t xml:space="preserve">Schools should record absence as unauthorised when they perceive that there is no valid reason for the absence provided. Such absence may be: </w:t>
      </w:r>
    </w:p>
    <w:p w:rsidR="00EF643C" w:rsidP="00832555" w:rsidRDefault="00EF643C" w14:paraId="1E266332" w14:textId="77777777">
      <w:pPr>
        <w:ind w:right="241"/>
      </w:pPr>
      <w:r>
        <w:t xml:space="preserve">(1) Family holidays during term time </w:t>
      </w:r>
    </w:p>
    <w:p w:rsidR="00EF643C" w:rsidP="00832555" w:rsidRDefault="00EF643C" w14:paraId="55C19649" w14:textId="77777777">
      <w:pPr>
        <w:ind w:right="241"/>
      </w:pPr>
      <w:r>
        <w:t xml:space="preserve">(2) Occasional absence without parent/carer awareness </w:t>
      </w:r>
    </w:p>
    <w:p w:rsidR="00EF643C" w:rsidP="00832555" w:rsidRDefault="00EF643C" w14:paraId="27634CFB" w14:textId="236F65A5">
      <w:pPr>
        <w:ind w:right="241"/>
      </w:pPr>
      <w:r>
        <w:t xml:space="preserve">(3) Longer term absence (home, </w:t>
      </w:r>
      <w:r w:rsidR="000E5D70">
        <w:t>community,</w:t>
      </w:r>
      <w:r>
        <w:t xml:space="preserve"> and school related issues) </w:t>
      </w:r>
    </w:p>
    <w:p w:rsidR="00EF643C" w:rsidP="00832555" w:rsidRDefault="00EF643C" w14:paraId="67F1F7F0" w14:textId="77777777">
      <w:pPr>
        <w:ind w:right="241"/>
      </w:pPr>
      <w:r>
        <w:t xml:space="preserve">(4) Absence relating to substance and alcohol misuse </w:t>
      </w:r>
    </w:p>
    <w:p w:rsidR="00832555" w:rsidP="00832555" w:rsidRDefault="00EF643C" w14:paraId="60A224F6" w14:textId="48C1ABCC">
      <w:pPr>
        <w:ind w:right="241"/>
      </w:pPr>
      <w:r w:rsidRPr="22CC5CE2">
        <w:t>Family holidays are one of the most common reasons why children and young people are absent from school during term time. Comparative cost is not accepted as a reason for these absences to be authorised. Family holidays during term time should be recorded as unauthorised, other than in exceptional circumstances which may include where a parent/carer’s employment is of a nature where school holiday leave cannot be accommodated. Such employment may include the armed services, emergency services or professions where parent/carers are required to work away from home for prolonged periods.</w:t>
      </w:r>
    </w:p>
    <w:p w:rsidR="006645E6" w:rsidP="00832555" w:rsidRDefault="006645E6" w14:paraId="06E753E5" w14:textId="1FCD0AEA">
      <w:pPr>
        <w:ind w:right="241"/>
      </w:pPr>
      <w:r>
        <w:t xml:space="preserve">Longer term absence – home, </w:t>
      </w:r>
      <w:r w:rsidR="000E5D70">
        <w:t>community,</w:t>
      </w:r>
      <w:r>
        <w:t xml:space="preserve"> and school related issues </w:t>
      </w:r>
    </w:p>
    <w:p w:rsidR="006645E6" w:rsidP="00832555" w:rsidRDefault="006645E6" w14:paraId="16F0AE57" w14:textId="77777777">
      <w:pPr>
        <w:ind w:right="241"/>
      </w:pPr>
      <w:r>
        <w:t xml:space="preserve">For some children and young people reluctance to attend school can be related to a range of social and emotional issues such as: </w:t>
      </w:r>
    </w:p>
    <w:p w:rsidR="006645E6" w:rsidP="00832555" w:rsidRDefault="006645E6" w14:paraId="4A9B81AA" w14:textId="77777777">
      <w:pPr>
        <w:ind w:right="241"/>
      </w:pPr>
      <w:r>
        <w:t xml:space="preserve">(1) Challenging family circumstances </w:t>
      </w:r>
    </w:p>
    <w:p w:rsidR="006645E6" w:rsidP="00832555" w:rsidRDefault="006645E6" w14:paraId="48753DBD" w14:textId="77777777">
      <w:pPr>
        <w:ind w:right="241"/>
      </w:pPr>
      <w:r>
        <w:t xml:space="preserve">(2) Coping with adversity or trauma </w:t>
      </w:r>
    </w:p>
    <w:p w:rsidR="006645E6" w:rsidP="00832555" w:rsidRDefault="006645E6" w14:paraId="0ACF9FE2" w14:textId="77777777">
      <w:pPr>
        <w:ind w:right="241"/>
      </w:pPr>
      <w:r>
        <w:t xml:space="preserve">(3) Care Experience </w:t>
      </w:r>
    </w:p>
    <w:p w:rsidR="006645E6" w:rsidP="00832555" w:rsidRDefault="006645E6" w14:paraId="4A7C0921" w14:textId="77777777">
      <w:pPr>
        <w:ind w:right="241"/>
      </w:pPr>
      <w:r>
        <w:t xml:space="preserve">(4) Anxiety or mental health difficulties </w:t>
      </w:r>
    </w:p>
    <w:p w:rsidR="006645E6" w:rsidP="00832555" w:rsidRDefault="006645E6" w14:paraId="5829B991" w14:textId="77777777">
      <w:pPr>
        <w:ind w:right="241"/>
      </w:pPr>
      <w:r>
        <w:t xml:space="preserve">(5) Bullying </w:t>
      </w:r>
    </w:p>
    <w:p w:rsidR="006645E6" w:rsidP="00832555" w:rsidRDefault="006645E6" w14:paraId="29DC7223" w14:textId="77777777">
      <w:pPr>
        <w:ind w:right="241"/>
      </w:pPr>
      <w:r>
        <w:t xml:space="preserve">(6) Issues relating to social media </w:t>
      </w:r>
    </w:p>
    <w:p w:rsidRPr="000A4590" w:rsidR="006978B2" w:rsidP="00AB1C6C" w:rsidRDefault="006645E6" w14:paraId="046ECC09" w14:textId="446FC80D">
      <w:pPr>
        <w:ind w:right="241"/>
      </w:pPr>
      <w:r w:rsidRPr="22CC5CE2">
        <w:t xml:space="preserve">It is essential to identify any underlying causes (home, </w:t>
      </w:r>
      <w:r w:rsidRPr="22CC5CE2" w:rsidR="000E5D70">
        <w:t>school,</w:t>
      </w:r>
      <w:r w:rsidRPr="22CC5CE2">
        <w:t xml:space="preserve"> or community related) and for schools to take corrective action to address these barriers. Empowering Cluster and CIIL have a key role to play and should forge strong links with partner agencies to strengthen support for children and young people and their families. Assessment of wellbeing and associated multi agency planning will help to ensure that the right support is offered at the right time.</w:t>
      </w:r>
    </w:p>
    <w:p w:rsidRPr="000A4590" w:rsidR="008B3064" w:rsidP="001C7E2E" w:rsidRDefault="008B3064" w14:paraId="37578F55" w14:textId="77777777">
      <w:pPr>
        <w:spacing w:after="0"/>
      </w:pPr>
    </w:p>
    <w:p w:rsidRPr="00012A0F" w:rsidR="00F712E0" w:rsidP="00302C33" w:rsidRDefault="16EF1D98" w14:paraId="7255162B" w14:textId="6B912EA9">
      <w:pPr>
        <w:pStyle w:val="Heading12"/>
        <w:numPr>
          <w:ilvl w:val="0"/>
          <w:numId w:val="0"/>
        </w:numPr>
        <w:shd w:val="clear" w:color="auto" w:fill="2F5496" w:themeFill="accent1" w:themeFillShade="BF"/>
        <w:ind w:left="567" w:hanging="567"/>
      </w:pPr>
      <w:bookmarkStart w:name="_Toc158305658" w:id="10"/>
      <w:r>
        <w:t>7.</w:t>
      </w:r>
      <w:r w:rsidR="00F712E0">
        <w:tab/>
      </w:r>
      <w:r w:rsidR="00F712E0">
        <w:t>Appendices</w:t>
      </w:r>
      <w:bookmarkEnd w:id="10"/>
    </w:p>
    <w:p w:rsidRPr="000A4590" w:rsidR="008B3064" w:rsidP="008B3064" w:rsidRDefault="008B3064" w14:paraId="4DFF8623" w14:textId="77777777"/>
    <w:p w:rsidRPr="000A4590" w:rsidR="002C2A9F" w:rsidP="53E52CDF" w:rsidRDefault="00F90664" w14:paraId="35D076FD" w14:textId="73B85C66">
      <w:r w:rsidRPr="000A4590">
        <w:tab/>
      </w:r>
      <w:r w:rsidRPr="000A4590" w:rsidR="1AEC4B30">
        <w:t>7</w:t>
      </w:r>
      <w:r w:rsidRPr="000A4590" w:rsidR="006978B2">
        <w:t>.1</w:t>
      </w:r>
      <w:r w:rsidRPr="000A4590" w:rsidR="006978B2">
        <w:tab/>
      </w:r>
      <w:r w:rsidRPr="000A4590" w:rsidR="006978B2">
        <w:t>Appendix 1 [</w:t>
      </w:r>
      <w:r w:rsidR="000B7791">
        <w:t>Attendance Matters- A positive Approach, a Quick Guide for Schools</w:t>
      </w:r>
      <w:r w:rsidRPr="000A4590" w:rsidR="006978B2">
        <w:t>]</w:t>
      </w:r>
    </w:p>
    <w:p w:rsidR="006978B2" w:rsidP="53E52CDF" w:rsidRDefault="00F90664" w14:paraId="4D5B6FFA" w14:textId="7AFAF983">
      <w:r w:rsidRPr="000A4590">
        <w:tab/>
      </w:r>
      <w:r w:rsidRPr="000A4590" w:rsidR="28EC5FB6">
        <w:t>7</w:t>
      </w:r>
      <w:r w:rsidRPr="000A4590" w:rsidR="006978B2">
        <w:t>.2</w:t>
      </w:r>
      <w:r w:rsidRPr="000A4590" w:rsidR="006978B2">
        <w:tab/>
      </w:r>
      <w:r w:rsidRPr="000A4590" w:rsidR="006978B2">
        <w:t>Appendix 2</w:t>
      </w:r>
      <w:r w:rsidRPr="000A4590" w:rsidR="00C40844">
        <w:t xml:space="preserve"> [</w:t>
      </w:r>
      <w:r w:rsidR="00DD22A8">
        <w:t>Planning Checklist and Wellbeing Risks and Interventions</w:t>
      </w:r>
      <w:r w:rsidRPr="000A4590" w:rsidR="0040470C">
        <w:t>]</w:t>
      </w:r>
    </w:p>
    <w:p w:rsidR="00DD22A8" w:rsidP="53E52CDF" w:rsidRDefault="00DD22A8" w14:paraId="6F9D0698" w14:textId="4B7639B7">
      <w:r>
        <w:tab/>
      </w:r>
      <w:r>
        <w:t>7.3</w:t>
      </w:r>
      <w:r>
        <w:tab/>
      </w:r>
      <w:r>
        <w:t>Appendix 3 [ Parental Letters]</w:t>
      </w:r>
    </w:p>
    <w:p w:rsidR="00337E69" w:rsidP="53E52CDF" w:rsidRDefault="00337E69" w14:paraId="02A04535" w14:textId="13D02790">
      <w:r>
        <w:tab/>
      </w:r>
      <w:r w:rsidRPr="4426EC2F">
        <w:t>7.4</w:t>
      </w:r>
      <w:r>
        <w:tab/>
      </w:r>
      <w:r w:rsidRPr="4426EC2F">
        <w:t>Appendix 4 [</w:t>
      </w:r>
      <w:r w:rsidRPr="4426EC2F" w:rsidR="003544DE">
        <w:t xml:space="preserve">New </w:t>
      </w:r>
      <w:r w:rsidRPr="4426EC2F" w:rsidR="00D07D19">
        <w:t>Attendance</w:t>
      </w:r>
      <w:r w:rsidRPr="4426EC2F" w:rsidR="003544DE">
        <w:t xml:space="preserve"> in Seemis</w:t>
      </w:r>
      <w:r w:rsidRPr="4426EC2F" w:rsidR="00C95E62">
        <w:t xml:space="preserve"> </w:t>
      </w:r>
      <w:r w:rsidRPr="4426EC2F" w:rsidR="003544DE">
        <w:t>- Mapping</w:t>
      </w:r>
      <w:r w:rsidRPr="4426EC2F" w:rsidR="00D07D19">
        <w:t xml:space="preserve"> </w:t>
      </w:r>
      <w:r w:rsidRPr="4426EC2F" w:rsidR="00D07D19">
        <w:rPr>
          <w:b/>
          <w:bCs/>
        </w:rPr>
        <w:t>Secondary Establishments only</w:t>
      </w:r>
      <w:r w:rsidRPr="4426EC2F">
        <w:t>]</w:t>
      </w:r>
    </w:p>
    <w:p w:rsidR="00337E69" w:rsidP="53E52CDF" w:rsidRDefault="009F3762" w14:paraId="632C96E7" w14:textId="2C2ADF9E">
      <w:r>
        <w:tab/>
      </w:r>
      <w:r w:rsidRPr="4426EC2F">
        <w:t>7.5</w:t>
      </w:r>
      <w:r>
        <w:tab/>
      </w:r>
      <w:r w:rsidRPr="4426EC2F">
        <w:t>Appendix 5 [Seemis Codes]</w:t>
      </w:r>
    </w:p>
    <w:p w:rsidR="003116F5" w:rsidP="53E52CDF" w:rsidRDefault="003116F5" w14:paraId="0C31C95F" w14:textId="338A8991">
      <w:r>
        <w:tab/>
      </w:r>
      <w:r w:rsidRPr="4426EC2F">
        <w:t>7.6</w:t>
      </w:r>
      <w:r>
        <w:tab/>
      </w:r>
      <w:r w:rsidRPr="4426EC2F">
        <w:t>Appendix 6 [Seemis Codes</w:t>
      </w:r>
      <w:r w:rsidRPr="4426EC2F" w:rsidR="00C95E62">
        <w:t xml:space="preserve"> </w:t>
      </w:r>
      <w:r w:rsidRPr="4426EC2F">
        <w:t>- posters]</w:t>
      </w:r>
    </w:p>
    <w:p w:rsidR="00285F7C" w:rsidP="53E52CDF" w:rsidRDefault="00285F7C" w14:paraId="148E5DA1" w14:textId="77777777"/>
    <w:p w:rsidR="00285F7C" w:rsidP="53E52CDF" w:rsidRDefault="00285F7C" w14:paraId="06683392" w14:textId="77777777"/>
    <w:p w:rsidR="00285F7C" w:rsidP="53E52CDF" w:rsidRDefault="00285F7C" w14:paraId="1AFCEA2E" w14:textId="77777777"/>
    <w:p w:rsidR="00285F7C" w:rsidP="53E52CDF" w:rsidRDefault="00285F7C" w14:paraId="5AB022BE" w14:textId="77777777"/>
    <w:p w:rsidR="00285F7C" w:rsidP="53E52CDF" w:rsidRDefault="00285F7C" w14:paraId="3AFA3B55" w14:textId="77777777"/>
    <w:p w:rsidR="00285F7C" w:rsidP="53E52CDF" w:rsidRDefault="00285F7C" w14:paraId="4E6F1028" w14:textId="77777777"/>
    <w:p w:rsidR="00285F7C" w:rsidP="53E52CDF" w:rsidRDefault="00285F7C" w14:paraId="41B38E6D" w14:textId="77777777"/>
    <w:p w:rsidR="00285F7C" w:rsidP="53E52CDF" w:rsidRDefault="00285F7C" w14:paraId="5EE1899F" w14:textId="77777777"/>
    <w:p w:rsidR="005E5E97" w:rsidP="53E52CDF" w:rsidRDefault="005E5E97" w14:paraId="0F364218" w14:textId="77777777">
      <w:pPr>
        <w:sectPr w:rsidR="005E5E97" w:rsidSect="0058318E">
          <w:pgSz w:w="11906" w:h="16838" w:orient="portrait"/>
          <w:pgMar w:top="567" w:right="851" w:bottom="567" w:left="851" w:header="709" w:footer="709" w:gutter="0"/>
          <w:cols w:space="708"/>
          <w:docGrid w:linePitch="360"/>
        </w:sectPr>
      </w:pPr>
    </w:p>
    <w:p w:rsidR="00B0521C" w:rsidP="53E52CDF" w:rsidRDefault="005E5E97" w14:paraId="05A5445E" w14:textId="709FE28C">
      <w:r>
        <w:t>Appendix 1</w:t>
      </w:r>
    </w:p>
    <w:p w:rsidRPr="00AB1C6C" w:rsidR="00AB1C6C" w:rsidP="00AB1C6C" w:rsidRDefault="00AB1C6C" w14:paraId="5AE4EA58" w14:textId="77777777">
      <w:pPr>
        <w:spacing w:after="200" w:line="276" w:lineRule="auto"/>
        <w:contextualSpacing/>
        <w:jc w:val="center"/>
        <w:rPr>
          <w:rFonts w:ascii="Calibri" w:hAnsi="Calibri" w:eastAsia="Calibri"/>
          <w:sz w:val="28"/>
          <w:szCs w:val="28"/>
        </w:rPr>
      </w:pPr>
      <w:r w:rsidRPr="00AB1C6C">
        <w:rPr>
          <w:rFonts w:ascii="Calibri" w:hAnsi="Calibri" w:eastAsia="Calibri"/>
          <w:noProof/>
          <w:szCs w:val="22"/>
        </w:rPr>
        <w:drawing>
          <wp:inline distT="0" distB="0" distL="0" distR="0" wp14:anchorId="27A210F6" wp14:editId="0F716844">
            <wp:extent cx="5731510" cy="469265"/>
            <wp:effectExtent l="0" t="0" r="2540" b="6985"/>
            <wp:docPr id="1368818141" name="Picture 1" descr="A pink text on a black background&#10;&#10;Description automatically generated with low confidence">
              <a:extLst xmlns:a="http://schemas.openxmlformats.org/drawingml/2006/main">
                <a:ext uri="{FF2B5EF4-FFF2-40B4-BE49-F238E27FC236}">
                  <a16:creationId xmlns:a16="http://schemas.microsoft.com/office/drawing/2014/main" id="{45668762-DF8E-CCB2-6EB7-5335661BD3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nk text on a black background&#10;&#10;Description automatically generated with low confidence">
                      <a:extLst>
                        <a:ext uri="{FF2B5EF4-FFF2-40B4-BE49-F238E27FC236}">
                          <a16:creationId xmlns:a16="http://schemas.microsoft.com/office/drawing/2014/main" id="{45668762-DF8E-CCB2-6EB7-5335661BD3FB}"/>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31510" cy="469265"/>
                    </a:xfrm>
                    <a:prstGeom prst="rect">
                      <a:avLst/>
                    </a:prstGeom>
                    <a:noFill/>
                  </pic:spPr>
                </pic:pic>
              </a:graphicData>
            </a:graphic>
          </wp:inline>
        </w:drawing>
      </w:r>
    </w:p>
    <w:p w:rsidRPr="00AB1C6C" w:rsidR="00AB1C6C" w:rsidP="00AB1C6C" w:rsidRDefault="00AB1C6C" w14:paraId="1AFF0E35" w14:textId="77777777">
      <w:pPr>
        <w:spacing w:after="200" w:line="276" w:lineRule="auto"/>
        <w:ind w:left="3600" w:firstLine="720"/>
        <w:contextualSpacing/>
        <w:rPr>
          <w:rFonts w:ascii="Calibri" w:hAnsi="Calibri" w:eastAsia="Calibri"/>
          <w:b/>
          <w:bCs/>
          <w:sz w:val="28"/>
          <w:szCs w:val="28"/>
        </w:rPr>
      </w:pPr>
    </w:p>
    <w:p w:rsidRPr="00AB1C6C" w:rsidR="00AB1C6C" w:rsidP="00AB1C6C" w:rsidRDefault="00AB1C6C" w14:paraId="45D0D1BC" w14:textId="77777777">
      <w:pPr>
        <w:spacing w:after="200" w:line="276" w:lineRule="auto"/>
        <w:contextualSpacing/>
        <w:jc w:val="center"/>
        <w:rPr>
          <w:rFonts w:ascii="Calibri" w:hAnsi="Calibri" w:eastAsia="Calibri"/>
          <w:b/>
          <w:bCs/>
          <w:sz w:val="28"/>
          <w:szCs w:val="28"/>
        </w:rPr>
      </w:pPr>
      <w:r w:rsidRPr="00AB1C6C">
        <w:rPr>
          <w:rFonts w:ascii="Calibri" w:hAnsi="Calibri" w:eastAsia="Calibri"/>
          <w:b/>
          <w:bCs/>
          <w:sz w:val="28"/>
          <w:szCs w:val="28"/>
        </w:rPr>
        <w:t>Attendance Matters – A Relationships Based Approach</w:t>
      </w:r>
    </w:p>
    <w:p w:rsidRPr="00AB1C6C" w:rsidR="00AB1C6C" w:rsidP="22CC5CE2" w:rsidRDefault="00AB1C6C" w14:paraId="770AE1E6" w14:textId="77777777">
      <w:pPr>
        <w:spacing w:after="200" w:line="276" w:lineRule="auto"/>
        <w:contextualSpacing/>
        <w:jc w:val="center"/>
        <w:rPr>
          <w:rFonts w:ascii="Calibri" w:hAnsi="Calibri" w:eastAsia="Calibri"/>
          <w:b/>
          <w:bCs/>
          <w:sz w:val="28"/>
          <w:szCs w:val="28"/>
        </w:rPr>
      </w:pPr>
      <w:r w:rsidRPr="22CC5CE2">
        <w:rPr>
          <w:rFonts w:ascii="Calibri" w:hAnsi="Calibri" w:eastAsia="Calibri"/>
          <w:b/>
          <w:bCs/>
          <w:sz w:val="28"/>
          <w:szCs w:val="28"/>
        </w:rPr>
        <w:t>At a Glance Guide</w:t>
      </w:r>
    </w:p>
    <w:p w:rsidRPr="00AB1C6C" w:rsidR="00AB1C6C" w:rsidP="00AB1C6C" w:rsidRDefault="00AB1C6C" w14:paraId="77893521" w14:textId="77777777">
      <w:pPr>
        <w:spacing w:after="200" w:line="276" w:lineRule="auto"/>
        <w:contextualSpacing/>
        <w:jc w:val="center"/>
        <w:rPr>
          <w:rFonts w:ascii="Calibri" w:hAnsi="Calibri" w:eastAsia="Calibri"/>
          <w:b/>
          <w:bCs/>
          <w:sz w:val="28"/>
          <w:szCs w:val="28"/>
        </w:rPr>
      </w:pPr>
    </w:p>
    <w:p w:rsidRPr="00AB1C6C" w:rsidR="00AB1C6C" w:rsidP="22CC5CE2" w:rsidRDefault="00AB1C6C" w14:paraId="65C82780" w14:textId="77777777">
      <w:pPr>
        <w:spacing w:after="200" w:line="276" w:lineRule="auto"/>
        <w:contextualSpacing/>
        <w:rPr>
          <w:rFonts w:ascii="Calibri" w:hAnsi="Calibri" w:eastAsia="Calibri" w:cs="Calibri"/>
          <w:color w:val="333333"/>
          <w:shd w:val="clear" w:color="auto" w:fill="FAFAFA"/>
        </w:rPr>
      </w:pPr>
      <w:r w:rsidRPr="22CC5CE2">
        <w:rPr>
          <w:rFonts w:ascii="Calibri" w:hAnsi="Calibri" w:eastAsia="Calibri" w:cs="Calibri"/>
          <w:color w:val="333333"/>
          <w:shd w:val="clear" w:color="auto" w:fill="FAFAFA"/>
        </w:rPr>
        <w:t>Schools work in partnership with families to ensure that effective communication and supports are in place to remove the barriers that impact on attendance. These barriers may be different for every child and family, though some similarities will exist.  Effective systems to track and monitor attendance to ensure early intervention is triggered and children and young people should be supported within the GIRFEC framework of staged intervention.</w:t>
      </w:r>
    </w:p>
    <w:p w:rsidRPr="00AB1C6C" w:rsidR="00AB1C6C" w:rsidP="00AB1C6C" w:rsidRDefault="00AB1C6C" w14:paraId="4AA044B9"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01794447" w14:textId="77777777">
      <w:pPr>
        <w:spacing w:after="200" w:line="276" w:lineRule="auto"/>
        <w:contextualSpacing/>
        <w:rPr>
          <w:rFonts w:ascii="Calibri" w:hAnsi="Calibri" w:eastAsia="Calibri" w:cs="Calibri"/>
          <w:color w:val="333333"/>
          <w:szCs w:val="22"/>
          <w:shd w:val="clear" w:color="auto" w:fill="FAFAFA"/>
        </w:rPr>
      </w:pPr>
      <w:r w:rsidRPr="00AB1C6C">
        <w:rPr>
          <w:rFonts w:ascii="Calibri" w:hAnsi="Calibri" w:eastAsia="Calibri" w:cs="Calibri"/>
          <w:color w:val="333333"/>
          <w:szCs w:val="22"/>
          <w:shd w:val="clear" w:color="auto" w:fill="FAFAFA"/>
        </w:rPr>
        <w:t>Through all planning it is important all establishments</w:t>
      </w:r>
    </w:p>
    <w:p w:rsidRPr="00AB1C6C" w:rsidR="00AB1C6C" w:rsidP="00AB1C6C" w:rsidRDefault="00AB1C6C" w14:paraId="243D0DD1" w14:textId="77777777">
      <w:pPr>
        <w:spacing w:after="200" w:line="276" w:lineRule="auto"/>
        <w:contextualSpacing/>
        <w:rPr>
          <w:rFonts w:ascii="Calibri" w:hAnsi="Calibri" w:eastAsia="Calibri" w:cs="Calibri"/>
          <w:color w:val="333333"/>
          <w:szCs w:val="22"/>
          <w:shd w:val="clear" w:color="auto" w:fill="FAFAFA"/>
        </w:rPr>
      </w:pPr>
    </w:p>
    <w:p w:rsidRPr="00AB1C6C" w:rsidR="00AB1C6C" w:rsidP="22CC5CE2" w:rsidRDefault="00AB1C6C" w14:paraId="5547E357" w14:textId="77777777">
      <w:pPr>
        <w:numPr>
          <w:ilvl w:val="0"/>
          <w:numId w:val="11"/>
        </w:numPr>
        <w:spacing w:after="200" w:line="276" w:lineRule="auto"/>
        <w:contextualSpacing/>
        <w:rPr>
          <w:rFonts w:ascii="Calibri" w:hAnsi="Calibri" w:eastAsia="Calibri" w:cs="Calibri"/>
          <w:color w:val="333333"/>
          <w:shd w:val="clear" w:color="auto" w:fill="FAFAFA"/>
        </w:rPr>
      </w:pPr>
      <w:r w:rsidRPr="22CC5CE2">
        <w:rPr>
          <w:rFonts w:ascii="Calibri" w:hAnsi="Calibri" w:eastAsia="Calibri" w:cs="Calibri"/>
          <w:color w:val="333333"/>
          <w:shd w:val="clear" w:color="auto" w:fill="FAFAFA"/>
        </w:rPr>
        <w:t>Following Seemis codes for attendance and absence</w:t>
      </w:r>
    </w:p>
    <w:p w:rsidRPr="00AB1C6C" w:rsidR="00AB1C6C" w:rsidP="00AB1C6C" w:rsidRDefault="00AB1C6C" w14:paraId="41E972D5" w14:textId="13DB6122">
      <w:pPr>
        <w:numPr>
          <w:ilvl w:val="0"/>
          <w:numId w:val="11"/>
        </w:numPr>
        <w:spacing w:after="200" w:line="276" w:lineRule="auto"/>
        <w:contextualSpacing/>
        <w:rPr>
          <w:rFonts w:ascii="Calibri" w:hAnsi="Calibri" w:eastAsia="Calibri" w:cs="Calibri"/>
          <w:color w:val="333333"/>
          <w:szCs w:val="22"/>
          <w:shd w:val="clear" w:color="auto" w:fill="FAFAFA"/>
        </w:rPr>
      </w:pPr>
      <w:r w:rsidRPr="00AB1C6C">
        <w:rPr>
          <w:rFonts w:ascii="Calibri" w:hAnsi="Calibri" w:eastAsia="Calibri" w:cs="Calibri"/>
          <w:color w:val="333333"/>
          <w:szCs w:val="22"/>
          <w:shd w:val="clear" w:color="auto" w:fill="FAFAFA"/>
        </w:rPr>
        <w:t xml:space="preserve">Record attendance/absence </w:t>
      </w:r>
      <w:r w:rsidRPr="00AB1C6C" w:rsidR="00481543">
        <w:rPr>
          <w:rFonts w:ascii="Calibri" w:hAnsi="Calibri" w:eastAsia="Calibri" w:cs="Calibri"/>
          <w:color w:val="333333"/>
          <w:szCs w:val="22"/>
          <w:shd w:val="clear" w:color="auto" w:fill="FAFAFA"/>
        </w:rPr>
        <w:t>daily.</w:t>
      </w:r>
    </w:p>
    <w:p w:rsidRPr="00AB1C6C" w:rsidR="00AB1C6C" w:rsidP="00AB1C6C" w:rsidRDefault="00AB1C6C" w14:paraId="33E73F07" w14:textId="0DA86232">
      <w:pPr>
        <w:numPr>
          <w:ilvl w:val="0"/>
          <w:numId w:val="11"/>
        </w:numPr>
        <w:spacing w:after="200" w:line="276" w:lineRule="auto"/>
        <w:contextualSpacing/>
        <w:rPr>
          <w:rFonts w:ascii="Calibri" w:hAnsi="Calibri" w:eastAsia="Calibri" w:cs="Calibri"/>
          <w:color w:val="333333"/>
          <w:szCs w:val="22"/>
          <w:shd w:val="clear" w:color="auto" w:fill="FAFAFA"/>
        </w:rPr>
      </w:pPr>
      <w:r w:rsidRPr="00AB1C6C">
        <w:rPr>
          <w:rFonts w:ascii="Calibri" w:hAnsi="Calibri" w:eastAsia="Calibri" w:cs="Calibri"/>
          <w:color w:val="333333"/>
          <w:szCs w:val="22"/>
          <w:shd w:val="clear" w:color="auto" w:fill="FAFAFA"/>
        </w:rPr>
        <w:t xml:space="preserve">Track </w:t>
      </w:r>
      <w:r w:rsidRPr="00AB1C6C" w:rsidR="00481543">
        <w:rPr>
          <w:rFonts w:ascii="Calibri" w:hAnsi="Calibri" w:eastAsia="Calibri" w:cs="Calibri"/>
          <w:color w:val="333333"/>
          <w:szCs w:val="22"/>
          <w:shd w:val="clear" w:color="auto" w:fill="FAFAFA"/>
        </w:rPr>
        <w:t>attendance.</w:t>
      </w:r>
      <w:r w:rsidRPr="00AB1C6C">
        <w:rPr>
          <w:rFonts w:ascii="Calibri" w:hAnsi="Calibri" w:eastAsia="Calibri" w:cs="Calibri"/>
          <w:color w:val="333333"/>
          <w:szCs w:val="22"/>
          <w:shd w:val="clear" w:color="auto" w:fill="FAFAFA"/>
        </w:rPr>
        <w:t xml:space="preserve"> </w:t>
      </w:r>
    </w:p>
    <w:p w:rsidRPr="00AB1C6C" w:rsidR="00AB1C6C" w:rsidP="00AB1C6C" w:rsidRDefault="00AB1C6C" w14:paraId="4969CDBA" w14:textId="77777777">
      <w:pPr>
        <w:spacing w:after="200" w:line="276" w:lineRule="auto"/>
        <w:contextualSpacing/>
        <w:rPr>
          <w:rFonts w:ascii="Calibri" w:hAnsi="Calibri" w:eastAsia="Calibri" w:cs="Calibri"/>
          <w:color w:val="333333"/>
          <w:szCs w:val="22"/>
          <w:shd w:val="clear" w:color="auto" w:fill="FAFAFA"/>
        </w:rPr>
      </w:pPr>
      <w:r w:rsidRPr="00AB1C6C">
        <w:rPr>
          <w:rFonts w:ascii="Calibri" w:hAnsi="Calibri" w:eastAsia="Calibri" w:cs="Calibri"/>
          <w:noProof/>
          <w:color w:val="333333"/>
          <w:szCs w:val="22"/>
          <w:shd w:val="clear" w:color="auto" w:fill="FAFAFA"/>
        </w:rPr>
        <w:drawing>
          <wp:anchor distT="0" distB="0" distL="114300" distR="114300" simplePos="0" relativeHeight="251658271" behindDoc="0" locked="0" layoutInCell="1" allowOverlap="1" wp14:anchorId="0CB9A357" wp14:editId="48BC01A5">
            <wp:simplePos x="0" y="0"/>
            <wp:positionH relativeFrom="margin">
              <wp:align>center</wp:align>
            </wp:positionH>
            <wp:positionV relativeFrom="paragraph">
              <wp:posOffset>49071</wp:posOffset>
            </wp:positionV>
            <wp:extent cx="5486400" cy="3200400"/>
            <wp:effectExtent l="0" t="38100" r="0" b="0"/>
            <wp:wrapNone/>
            <wp:docPr id="16913252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rsidRPr="00AB1C6C" w:rsidR="00AB1C6C" w:rsidP="00AB1C6C" w:rsidRDefault="00AB1C6C" w14:paraId="7B063EC5"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39A3027A"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3DA2E65A"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2D6BD0FB"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1C3CEF33"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68B12BFA"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6FF0F55A"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0A016E3E"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73EEED67"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3016810E"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6A61BAA5"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42422D80"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7FD84E01"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283579A5"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26887D65" w14:textId="77777777">
      <w:pPr>
        <w:spacing w:after="200" w:line="276" w:lineRule="auto"/>
        <w:contextualSpacing/>
        <w:rPr>
          <w:rFonts w:ascii="Calibri" w:hAnsi="Calibri" w:eastAsia="Calibri" w:cs="Calibri"/>
          <w:color w:val="333333"/>
          <w:szCs w:val="22"/>
          <w:shd w:val="clear" w:color="auto" w:fill="FAFAFA"/>
        </w:rPr>
      </w:pPr>
    </w:p>
    <w:p w:rsidRPr="00AB1C6C" w:rsidR="00AB1C6C" w:rsidP="00AB1C6C" w:rsidRDefault="00AB1C6C" w14:paraId="5D3F45FC" w14:textId="77777777">
      <w:pPr>
        <w:spacing w:after="200" w:line="276" w:lineRule="auto"/>
        <w:contextualSpacing/>
        <w:rPr>
          <w:rFonts w:ascii="Calibri" w:hAnsi="Calibri" w:eastAsia="Calibri" w:cs="Calibri"/>
          <w:b/>
          <w:bCs/>
          <w:szCs w:val="22"/>
        </w:rPr>
      </w:pPr>
    </w:p>
    <w:p w:rsidRPr="00AB1C6C" w:rsidR="00AB1C6C" w:rsidP="00AB1C6C" w:rsidRDefault="00AB1C6C" w14:paraId="5F6CBA86" w14:textId="77777777">
      <w:pPr>
        <w:spacing w:after="200" w:line="276" w:lineRule="auto"/>
        <w:contextualSpacing/>
        <w:rPr>
          <w:rFonts w:ascii="Calibri" w:hAnsi="Calibri" w:eastAsia="Calibri" w:cs="Calibri"/>
          <w:b/>
          <w:bCs/>
          <w:szCs w:val="22"/>
        </w:rPr>
      </w:pPr>
      <w:r w:rsidRPr="00AB1C6C">
        <w:rPr>
          <w:rFonts w:ascii="Calibri" w:hAnsi="Calibri" w:eastAsia="Calibri" w:cs="Calibri"/>
          <w:b/>
          <w:bCs/>
          <w:szCs w:val="22"/>
        </w:rPr>
        <w:t>Establishment Planning - Universal</w:t>
      </w:r>
    </w:p>
    <w:p w:rsidRPr="00AB1C6C" w:rsidR="00AB1C6C" w:rsidP="22CC5CE2" w:rsidRDefault="00AB1C6C" w14:paraId="693C88AF" w14:textId="77777777">
      <w:pPr>
        <w:spacing w:after="200" w:line="276" w:lineRule="auto"/>
        <w:contextualSpacing/>
        <w:rPr>
          <w:rFonts w:ascii="Calibri" w:hAnsi="Calibri" w:eastAsia="Calibri" w:cs="Calibri"/>
        </w:rPr>
      </w:pPr>
      <w:r w:rsidRPr="22CC5CE2">
        <w:rPr>
          <w:rFonts w:ascii="Calibri" w:hAnsi="Calibri" w:eastAsia="Calibri" w:cs="Calibri"/>
        </w:rPr>
        <w:t xml:space="preserve">Research has shown that early help/support is needed for a child or young person, in collaboration with the child, young person, parent/carer.  Longer term absences, become more challenging to manage and the barriers to attendance can increase. In line with the national practice model of GIRFEC, the questions below should be asked by an appropriate link adult in school to help inform why attendance is challenging and we can in partnership support a child or young person.  The Head Teacher has overall responsibility to track and monitor attendance. Whilst key link staff will plan interventions and supports with the families. </w:t>
      </w:r>
    </w:p>
    <w:p w:rsidRPr="00AB1C6C" w:rsidR="00AB1C6C" w:rsidP="00AB1C6C" w:rsidRDefault="00AB1C6C" w14:paraId="525491E4" w14:textId="77777777">
      <w:pPr>
        <w:spacing w:after="200" w:line="276" w:lineRule="auto"/>
        <w:contextualSpacing/>
        <w:rPr>
          <w:rFonts w:ascii="Calibri" w:hAnsi="Calibri" w:eastAsia="Calibri"/>
          <w:szCs w:val="22"/>
        </w:rPr>
      </w:pPr>
    </w:p>
    <w:p w:rsidRPr="00AB1C6C" w:rsidR="00AB1C6C" w:rsidP="00AB1C6C" w:rsidRDefault="00AB1C6C" w14:paraId="116DBC63" w14:textId="77777777">
      <w:pPr>
        <w:spacing w:after="200" w:line="276" w:lineRule="auto"/>
        <w:contextualSpacing/>
        <w:rPr>
          <w:rFonts w:ascii="Calibri" w:hAnsi="Calibri" w:eastAsia="Calibri"/>
          <w:szCs w:val="22"/>
        </w:rPr>
      </w:pPr>
    </w:p>
    <w:p w:rsidRPr="00AB1C6C" w:rsidR="00AB1C6C" w:rsidP="00AB1C6C" w:rsidRDefault="00AB1C6C" w14:paraId="39E0CC4D" w14:textId="77777777">
      <w:pPr>
        <w:spacing w:after="200" w:line="276" w:lineRule="auto"/>
        <w:contextualSpacing/>
        <w:rPr>
          <w:rFonts w:ascii="Calibri" w:hAnsi="Calibri" w:eastAsia="Calibri"/>
          <w:b/>
          <w:bCs/>
          <w:szCs w:val="22"/>
        </w:rPr>
      </w:pPr>
      <w:r w:rsidRPr="00AB1C6C">
        <w:rPr>
          <w:rFonts w:ascii="Calibri" w:hAnsi="Calibri" w:eastAsia="Calibri"/>
          <w:b/>
          <w:bCs/>
          <w:szCs w:val="22"/>
        </w:rPr>
        <w:t xml:space="preserve">GIRFEC 5 key questions: </w:t>
      </w:r>
    </w:p>
    <w:p w:rsidRPr="00AB1C6C" w:rsidR="00AB1C6C" w:rsidP="00AB1C6C" w:rsidRDefault="00AB1C6C" w14:paraId="000A7181" w14:textId="77777777">
      <w:pPr>
        <w:spacing w:after="200" w:line="276" w:lineRule="auto"/>
        <w:contextualSpacing/>
        <w:rPr>
          <w:rFonts w:ascii="Calibri" w:hAnsi="Calibri" w:eastAsia="Calibri"/>
          <w:b/>
          <w:bCs/>
          <w:szCs w:val="22"/>
        </w:rPr>
      </w:pPr>
    </w:p>
    <w:p w:rsidRPr="00AB1C6C" w:rsidR="00AB1C6C" w:rsidP="22CC5CE2" w:rsidRDefault="00AB1C6C" w14:paraId="2BB118F0" w14:textId="77777777">
      <w:pPr>
        <w:numPr>
          <w:ilvl w:val="0"/>
          <w:numId w:val="9"/>
        </w:numPr>
        <w:spacing w:after="160" w:line="259" w:lineRule="auto"/>
        <w:contextualSpacing/>
        <w:rPr>
          <w:rFonts w:ascii="Calibri" w:hAnsi="Calibri" w:eastAsia="Calibri"/>
        </w:rPr>
      </w:pPr>
      <w:r w:rsidRPr="22CC5CE2">
        <w:rPr>
          <w:rFonts w:ascii="Calibri" w:hAnsi="Calibri" w:eastAsia="Calibri"/>
        </w:rPr>
        <w:t xml:space="preserve">What’s getting in the way of this child or young person’s wellbeing? </w:t>
      </w:r>
    </w:p>
    <w:p w:rsidRPr="00AB1C6C" w:rsidR="00AB1C6C" w:rsidP="00AB1C6C" w:rsidRDefault="00AB1C6C" w14:paraId="44167612" w14:textId="77777777">
      <w:pPr>
        <w:numPr>
          <w:ilvl w:val="0"/>
          <w:numId w:val="9"/>
        </w:numPr>
        <w:spacing w:after="160" w:line="259" w:lineRule="auto"/>
        <w:contextualSpacing/>
        <w:rPr>
          <w:rFonts w:ascii="Calibri" w:hAnsi="Calibri" w:eastAsia="Calibri"/>
          <w:szCs w:val="22"/>
        </w:rPr>
      </w:pPr>
      <w:r w:rsidRPr="00AB1C6C">
        <w:rPr>
          <w:rFonts w:ascii="Calibri" w:hAnsi="Calibri" w:eastAsia="Calibri"/>
          <w:szCs w:val="22"/>
        </w:rPr>
        <w:t xml:space="preserve">Do I have all the information I need to help this child or young person? </w:t>
      </w:r>
    </w:p>
    <w:p w:rsidRPr="00AB1C6C" w:rsidR="00AB1C6C" w:rsidP="00AB1C6C" w:rsidRDefault="00AB1C6C" w14:paraId="2CBC7193" w14:textId="77777777">
      <w:pPr>
        <w:numPr>
          <w:ilvl w:val="0"/>
          <w:numId w:val="9"/>
        </w:numPr>
        <w:spacing w:after="160" w:line="259" w:lineRule="auto"/>
        <w:contextualSpacing/>
        <w:rPr>
          <w:rFonts w:ascii="Calibri" w:hAnsi="Calibri" w:eastAsia="Calibri"/>
          <w:szCs w:val="22"/>
        </w:rPr>
      </w:pPr>
      <w:r w:rsidRPr="00AB1C6C">
        <w:rPr>
          <w:rFonts w:ascii="Calibri" w:hAnsi="Calibri" w:eastAsia="Calibri"/>
          <w:szCs w:val="22"/>
        </w:rPr>
        <w:t xml:space="preserve"> What can I do now to help this child or young person? </w:t>
      </w:r>
    </w:p>
    <w:p w:rsidRPr="00AB1C6C" w:rsidR="00AB1C6C" w:rsidP="00AB1C6C" w:rsidRDefault="00AB1C6C" w14:paraId="545DD07E" w14:textId="77777777">
      <w:pPr>
        <w:numPr>
          <w:ilvl w:val="0"/>
          <w:numId w:val="9"/>
        </w:numPr>
        <w:spacing w:after="160" w:line="259" w:lineRule="auto"/>
        <w:contextualSpacing/>
        <w:rPr>
          <w:rFonts w:ascii="Calibri" w:hAnsi="Calibri" w:eastAsia="Calibri"/>
          <w:szCs w:val="22"/>
        </w:rPr>
      </w:pPr>
      <w:r w:rsidRPr="00AB1C6C">
        <w:rPr>
          <w:rFonts w:ascii="Calibri" w:hAnsi="Calibri" w:eastAsia="Calibri"/>
          <w:szCs w:val="22"/>
        </w:rPr>
        <w:t xml:space="preserve">What can my agency do to help this child or young person? </w:t>
      </w:r>
    </w:p>
    <w:p w:rsidRPr="00AB1C6C" w:rsidR="00AB1C6C" w:rsidP="22CC5CE2" w:rsidRDefault="00AB1C6C" w14:paraId="2E14658A" w14:textId="77777777">
      <w:pPr>
        <w:numPr>
          <w:ilvl w:val="0"/>
          <w:numId w:val="9"/>
        </w:numPr>
        <w:spacing w:after="160" w:line="259" w:lineRule="auto"/>
        <w:contextualSpacing/>
        <w:rPr>
          <w:rFonts w:ascii="Calibri" w:hAnsi="Calibri" w:eastAsia="Calibri"/>
        </w:rPr>
      </w:pPr>
      <w:r w:rsidRPr="22CC5CE2">
        <w:rPr>
          <w:rFonts w:ascii="Calibri" w:hAnsi="Calibri" w:eastAsia="Calibri"/>
        </w:rPr>
        <w:t xml:space="preserve">What additional help, if any, may be needed from others? </w:t>
      </w:r>
    </w:p>
    <w:p w:rsidRPr="00AB1C6C" w:rsidR="00AB1C6C" w:rsidP="00AB1C6C" w:rsidRDefault="00AB1C6C" w14:paraId="5F882AF5" w14:textId="77777777">
      <w:pPr>
        <w:spacing w:after="160" w:line="259" w:lineRule="auto"/>
        <w:ind w:left="720"/>
        <w:rPr>
          <w:rFonts w:ascii="Calibri" w:hAnsi="Calibri" w:eastAsia="Calibri"/>
          <w:szCs w:val="22"/>
        </w:rPr>
      </w:pPr>
    </w:p>
    <w:p w:rsidRPr="00AB1C6C" w:rsidR="00AB1C6C" w:rsidP="00AB1C6C" w:rsidRDefault="00AB1C6C" w14:paraId="05E4F251" w14:textId="77777777">
      <w:pPr>
        <w:spacing w:after="200" w:line="276" w:lineRule="auto"/>
        <w:contextualSpacing/>
        <w:rPr>
          <w:rFonts w:ascii="Calibri" w:hAnsi="Calibri" w:eastAsia="Calibri"/>
          <w:szCs w:val="22"/>
        </w:rPr>
      </w:pPr>
      <w:r w:rsidRPr="00AB1C6C">
        <w:rPr>
          <w:rFonts w:ascii="Calibri" w:hAnsi="Calibri" w:eastAsia="Calibri"/>
          <w:szCs w:val="22"/>
        </w:rPr>
        <w:t xml:space="preserve">Assessment and Planning tools to help practitioners answer the key questions: </w:t>
      </w:r>
    </w:p>
    <w:p w:rsidRPr="00AB1C6C" w:rsidR="00AB1C6C" w:rsidP="00AB1C6C" w:rsidRDefault="00AB1C6C" w14:paraId="3B30C3D3" w14:textId="77777777">
      <w:pPr>
        <w:spacing w:after="200" w:line="276" w:lineRule="auto"/>
        <w:contextualSpacing/>
        <w:rPr>
          <w:rFonts w:ascii="Calibri" w:hAnsi="Calibri" w:eastAsia="Calibri"/>
          <w:szCs w:val="22"/>
        </w:rPr>
      </w:pPr>
    </w:p>
    <w:p w:rsidRPr="00AB1C6C" w:rsidR="00AB1C6C" w:rsidP="00AB1C6C" w:rsidRDefault="00AB1C6C" w14:paraId="58D54A8B" w14:textId="77777777">
      <w:pPr>
        <w:numPr>
          <w:ilvl w:val="0"/>
          <w:numId w:val="10"/>
        </w:numPr>
        <w:spacing w:after="160" w:line="259" w:lineRule="auto"/>
        <w:contextualSpacing/>
        <w:rPr>
          <w:rFonts w:ascii="Calibri" w:hAnsi="Calibri" w:eastAsia="Calibri"/>
          <w:szCs w:val="22"/>
        </w:rPr>
      </w:pPr>
      <w:r w:rsidRPr="00AB1C6C">
        <w:rPr>
          <w:rFonts w:ascii="Calibri" w:hAnsi="Calibri" w:eastAsia="Calibri"/>
          <w:szCs w:val="22"/>
        </w:rPr>
        <w:t>The wellbeing assessment/GIRFME plans</w:t>
      </w:r>
    </w:p>
    <w:p w:rsidRPr="00AB1C6C" w:rsidR="00AB1C6C" w:rsidP="00AB1C6C" w:rsidRDefault="00AB1C6C" w14:paraId="0999AEFC" w14:textId="77777777">
      <w:pPr>
        <w:numPr>
          <w:ilvl w:val="0"/>
          <w:numId w:val="10"/>
        </w:numPr>
        <w:spacing w:after="160" w:line="259" w:lineRule="auto"/>
        <w:contextualSpacing/>
        <w:rPr>
          <w:rFonts w:ascii="Calibri" w:hAnsi="Calibri" w:eastAsia="Calibri"/>
          <w:szCs w:val="22"/>
        </w:rPr>
      </w:pPr>
      <w:r w:rsidRPr="00AB1C6C">
        <w:rPr>
          <w:rFonts w:ascii="Calibri" w:hAnsi="Calibri" w:eastAsia="Calibri"/>
          <w:szCs w:val="22"/>
        </w:rPr>
        <w:t xml:space="preserve">The My World Assessment Triangle </w:t>
      </w:r>
    </w:p>
    <w:p w:rsidRPr="00AB1C6C" w:rsidR="00AB1C6C" w:rsidP="00AB1C6C" w:rsidRDefault="00AB1C6C" w14:paraId="67DAB005" w14:textId="77777777">
      <w:pPr>
        <w:numPr>
          <w:ilvl w:val="0"/>
          <w:numId w:val="10"/>
        </w:numPr>
        <w:spacing w:after="160" w:line="259" w:lineRule="auto"/>
        <w:contextualSpacing/>
        <w:rPr>
          <w:rFonts w:ascii="Calibri" w:hAnsi="Calibri" w:eastAsia="Calibri"/>
          <w:szCs w:val="22"/>
        </w:rPr>
      </w:pPr>
      <w:r w:rsidRPr="00AB1C6C">
        <w:rPr>
          <w:rFonts w:ascii="Calibri" w:hAnsi="Calibri" w:eastAsia="Calibri"/>
          <w:szCs w:val="22"/>
        </w:rPr>
        <w:t xml:space="preserve">The Resilience Matrix </w:t>
      </w:r>
    </w:p>
    <w:p w:rsidRPr="00AB1C6C" w:rsidR="00AB1C6C" w:rsidP="00AB1C6C" w:rsidRDefault="00AB1C6C" w14:paraId="4B9F8BAE" w14:textId="77777777">
      <w:pPr>
        <w:numPr>
          <w:ilvl w:val="0"/>
          <w:numId w:val="10"/>
        </w:numPr>
        <w:spacing w:after="160" w:line="259" w:lineRule="auto"/>
        <w:contextualSpacing/>
        <w:rPr>
          <w:rFonts w:ascii="Calibri" w:hAnsi="Calibri" w:eastAsia="Calibri"/>
          <w:szCs w:val="22"/>
        </w:rPr>
      </w:pPr>
      <w:r w:rsidRPr="00AB1C6C">
        <w:rPr>
          <w:rFonts w:ascii="Calibri" w:hAnsi="Calibri" w:eastAsia="Calibri"/>
          <w:szCs w:val="22"/>
        </w:rPr>
        <w:t>Outcome Star to track impact of health and wellbeing interventions.</w:t>
      </w:r>
    </w:p>
    <w:p w:rsidRPr="00AB1C6C" w:rsidR="00AB1C6C" w:rsidP="00AB1C6C" w:rsidRDefault="00AB1C6C" w14:paraId="42BE6036" w14:textId="77777777">
      <w:pPr>
        <w:numPr>
          <w:ilvl w:val="0"/>
          <w:numId w:val="10"/>
        </w:numPr>
        <w:spacing w:after="160" w:line="259" w:lineRule="auto"/>
        <w:contextualSpacing/>
        <w:rPr>
          <w:rFonts w:ascii="Calibri" w:hAnsi="Calibri" w:eastAsia="Calibri"/>
          <w:szCs w:val="22"/>
        </w:rPr>
      </w:pPr>
      <w:r w:rsidRPr="00AB1C6C">
        <w:rPr>
          <w:rFonts w:ascii="Calibri" w:hAnsi="Calibri" w:eastAsia="Calibri"/>
          <w:szCs w:val="22"/>
        </w:rPr>
        <w:t>Wellbeing App</w:t>
      </w:r>
      <w:r w:rsidRPr="00AB1C6C">
        <w:rPr>
          <w:rFonts w:ascii="Times New Roman" w:hAnsi="Times New Roman"/>
          <w:b/>
          <w:bCs/>
          <w:sz w:val="48"/>
          <w:szCs w:val="48"/>
          <w:lang w:eastAsia="en-GB"/>
        </w:rPr>
        <w:t xml:space="preserve"> </w:t>
      </w:r>
    </w:p>
    <w:p w:rsidRPr="00AB1C6C" w:rsidR="00AB1C6C" w:rsidP="22CC5CE2" w:rsidRDefault="00AB1C6C" w14:paraId="1C7DD4D5" w14:textId="77777777">
      <w:pPr>
        <w:spacing w:after="160" w:line="259" w:lineRule="auto"/>
        <w:rPr>
          <w:rFonts w:ascii="Calibri" w:hAnsi="Calibri" w:eastAsia="Calibri" w:cs="Calibri"/>
          <w:b/>
          <w:bCs/>
          <w:i/>
          <w:iCs/>
        </w:rPr>
      </w:pPr>
      <w:r w:rsidRPr="22CC5CE2">
        <w:rPr>
          <w:rFonts w:ascii="Calibri" w:hAnsi="Calibri" w:cs="Calibri"/>
          <w:b/>
          <w:bCs/>
          <w:i/>
          <w:iCs/>
          <w:lang w:eastAsia="en-GB"/>
        </w:rPr>
        <w:t xml:space="preserve">The universal support for all children and families is their school and the known/identified link staff within the establishment. Should staff answer be ‘no’ to the GIRFEC questions above, the process planning on the next page will support with the next steps. The above planning and assessment tools must be used by establishments to plan, record and track attendance and appropriate interventions. </w:t>
      </w:r>
    </w:p>
    <w:p w:rsidRPr="00AB1C6C" w:rsidR="00AB1C6C" w:rsidP="00AB1C6C" w:rsidRDefault="00AB1C6C" w14:paraId="225AA15C" w14:textId="77777777">
      <w:pPr>
        <w:spacing w:after="200" w:line="276" w:lineRule="auto"/>
        <w:contextualSpacing/>
        <w:rPr>
          <w:rFonts w:ascii="Calibri" w:hAnsi="Calibri" w:eastAsia="Calibri"/>
          <w:b/>
          <w:bCs/>
          <w:szCs w:val="22"/>
        </w:rPr>
      </w:pPr>
    </w:p>
    <w:p w:rsidRPr="00AB1C6C" w:rsidR="00AB1C6C" w:rsidP="00AB1C6C" w:rsidRDefault="00AB1C6C" w14:paraId="09ECFFD2" w14:textId="77777777">
      <w:pPr>
        <w:spacing w:after="200" w:line="276" w:lineRule="auto"/>
        <w:contextualSpacing/>
        <w:rPr>
          <w:rFonts w:ascii="Calibri" w:hAnsi="Calibri" w:eastAsia="Calibri"/>
          <w:b/>
          <w:bCs/>
          <w:szCs w:val="22"/>
        </w:rPr>
      </w:pPr>
    </w:p>
    <w:p w:rsidRPr="00AB1C6C" w:rsidR="00AB1C6C" w:rsidP="00AB1C6C" w:rsidRDefault="00AB1C6C" w14:paraId="641ED402" w14:textId="77777777">
      <w:pPr>
        <w:spacing w:after="200" w:line="276" w:lineRule="auto"/>
        <w:contextualSpacing/>
        <w:rPr>
          <w:rFonts w:ascii="Calibri" w:hAnsi="Calibri" w:eastAsia="Calibri"/>
          <w:b/>
          <w:bCs/>
          <w:szCs w:val="22"/>
        </w:rPr>
      </w:pPr>
      <w:r w:rsidRPr="00AB1C6C">
        <w:rPr>
          <w:rFonts w:ascii="Calibri" w:hAnsi="Calibri" w:eastAsia="Calibri"/>
          <w:b/>
          <w:bCs/>
          <w:szCs w:val="22"/>
        </w:rPr>
        <w:t>Cluster – Additional Planning</w:t>
      </w:r>
    </w:p>
    <w:p w:rsidRPr="00AB1C6C" w:rsidR="00AB1C6C" w:rsidP="00AB1C6C" w:rsidRDefault="00AB1C6C" w14:paraId="0DB83DD3" w14:textId="77777777">
      <w:pPr>
        <w:spacing w:after="200" w:line="276" w:lineRule="auto"/>
        <w:contextualSpacing/>
        <w:rPr>
          <w:rFonts w:ascii="Calibri" w:hAnsi="Calibri" w:eastAsia="Calibri"/>
          <w:szCs w:val="22"/>
        </w:rPr>
      </w:pPr>
    </w:p>
    <w:p w:rsidRPr="00AB1C6C" w:rsidR="00AB1C6C" w:rsidP="22CC5CE2" w:rsidRDefault="00AB1C6C" w14:paraId="70288D1C" w14:textId="77777777">
      <w:pPr>
        <w:spacing w:after="200" w:line="276" w:lineRule="auto"/>
        <w:contextualSpacing/>
        <w:rPr>
          <w:rFonts w:ascii="Calibri" w:hAnsi="Calibri" w:eastAsia="Calibri"/>
        </w:rPr>
      </w:pPr>
      <w:r w:rsidRPr="22CC5CE2">
        <w:rPr>
          <w:rFonts w:ascii="Calibri" w:hAnsi="Calibri" w:eastAsia="Calibri"/>
        </w:rPr>
        <w:t xml:space="preserve">When attendance and wellbeing concerns cannot be met within universal level alone, consideration needs to be given to what additional support is required. This first place to discuss an integrated approach is through the Empowering Cluster. </w:t>
      </w:r>
    </w:p>
    <w:p w:rsidRPr="00AB1C6C" w:rsidR="00AB1C6C" w:rsidP="00AB1C6C" w:rsidRDefault="00AB1C6C" w14:paraId="5EBA539F" w14:textId="77777777">
      <w:pPr>
        <w:spacing w:after="200" w:line="276" w:lineRule="auto"/>
        <w:contextualSpacing/>
        <w:rPr>
          <w:rFonts w:ascii="Calibri" w:hAnsi="Calibri" w:eastAsia="Calibri"/>
          <w:szCs w:val="22"/>
        </w:rPr>
      </w:pPr>
    </w:p>
    <w:p w:rsidRPr="00AB1C6C" w:rsidR="00AB1C6C" w:rsidP="00AB1C6C" w:rsidRDefault="00AB1C6C" w14:paraId="2D26DCB2" w14:textId="656C93F4">
      <w:pPr>
        <w:spacing w:after="200" w:line="276" w:lineRule="auto"/>
        <w:contextualSpacing/>
        <w:rPr>
          <w:rFonts w:ascii="Calibri" w:hAnsi="Calibri" w:eastAsia="Calibri"/>
          <w:szCs w:val="22"/>
        </w:rPr>
      </w:pPr>
      <w:r w:rsidRPr="00AB1C6C">
        <w:rPr>
          <w:rFonts w:ascii="Calibri" w:hAnsi="Calibri" w:eastAsia="Calibri"/>
          <w:szCs w:val="22"/>
        </w:rPr>
        <w:t xml:space="preserve">The link adult in school, which can be a PT pupil Support, PT/DHT or Head Teacher in some cases must have a </w:t>
      </w:r>
      <w:r w:rsidRPr="00AB1C6C" w:rsidR="00481543">
        <w:rPr>
          <w:rFonts w:ascii="Calibri" w:hAnsi="Calibri" w:eastAsia="Calibri"/>
          <w:szCs w:val="22"/>
        </w:rPr>
        <w:t>discussion with</w:t>
      </w:r>
      <w:r w:rsidRPr="00AB1C6C">
        <w:rPr>
          <w:rFonts w:ascii="Calibri" w:hAnsi="Calibri" w:eastAsia="Calibri"/>
          <w:szCs w:val="22"/>
        </w:rPr>
        <w:t xml:space="preserve"> the Cluster Integration and Improvement </w:t>
      </w:r>
      <w:r w:rsidRPr="00AB1C6C" w:rsidR="00AC7F85">
        <w:rPr>
          <w:rFonts w:ascii="Calibri" w:hAnsi="Calibri" w:eastAsia="Calibri"/>
          <w:szCs w:val="22"/>
        </w:rPr>
        <w:t>Lead.</w:t>
      </w:r>
      <w:r w:rsidRPr="00AB1C6C">
        <w:rPr>
          <w:rFonts w:ascii="Calibri" w:hAnsi="Calibri" w:eastAsia="Calibri"/>
          <w:szCs w:val="22"/>
        </w:rPr>
        <w:t xml:space="preserve"> The CIIL is the link to partner agencies, </w:t>
      </w:r>
      <w:r w:rsidRPr="00AB1C6C" w:rsidR="000E5D70">
        <w:rPr>
          <w:rFonts w:ascii="Calibri" w:hAnsi="Calibri" w:eastAsia="Calibri"/>
          <w:szCs w:val="22"/>
        </w:rPr>
        <w:t>providers,</w:t>
      </w:r>
      <w:r w:rsidRPr="00AB1C6C">
        <w:rPr>
          <w:rFonts w:ascii="Calibri" w:hAnsi="Calibri" w:eastAsia="Calibri"/>
          <w:szCs w:val="22"/>
        </w:rPr>
        <w:t xml:space="preserve"> and integrated approaches to supporting children/young people and their families. </w:t>
      </w:r>
    </w:p>
    <w:p w:rsidRPr="00AB1C6C" w:rsidR="00AB1C6C" w:rsidP="00AB1C6C" w:rsidRDefault="00AB1C6C" w14:paraId="46ED5BA6" w14:textId="77777777">
      <w:pPr>
        <w:spacing w:after="200" w:line="276" w:lineRule="auto"/>
        <w:contextualSpacing/>
        <w:rPr>
          <w:rFonts w:ascii="Calibri" w:hAnsi="Calibri" w:eastAsia="Calibri"/>
          <w:szCs w:val="22"/>
        </w:rPr>
      </w:pPr>
    </w:p>
    <w:p w:rsidRPr="00AB1C6C" w:rsidR="00AB1C6C" w:rsidP="00AB1C6C" w:rsidRDefault="00AB1C6C" w14:paraId="1AE1D7FB" w14:textId="0DD38858">
      <w:pPr>
        <w:spacing w:after="200" w:line="276" w:lineRule="auto"/>
        <w:contextualSpacing/>
        <w:rPr>
          <w:rFonts w:ascii="Calibri" w:hAnsi="Calibri" w:eastAsia="Calibri"/>
          <w:szCs w:val="22"/>
        </w:rPr>
      </w:pPr>
      <w:r w:rsidRPr="00AB1C6C">
        <w:rPr>
          <w:rFonts w:ascii="Calibri" w:hAnsi="Calibri" w:eastAsia="Calibri"/>
          <w:szCs w:val="22"/>
        </w:rPr>
        <w:t xml:space="preserve">Planning at this level can offer a range of support, which help address the barriers being </w:t>
      </w:r>
      <w:r w:rsidRPr="00AB1C6C" w:rsidR="00481543">
        <w:rPr>
          <w:rFonts w:ascii="Calibri" w:hAnsi="Calibri" w:eastAsia="Calibri"/>
          <w:szCs w:val="22"/>
        </w:rPr>
        <w:t>faced.</w:t>
      </w:r>
    </w:p>
    <w:p w:rsidRPr="00AB1C6C" w:rsidR="00AB1C6C" w:rsidP="00AB1C6C" w:rsidRDefault="00AB1C6C" w14:paraId="65278881" w14:textId="77777777">
      <w:pPr>
        <w:spacing w:after="200" w:line="276" w:lineRule="auto"/>
        <w:contextualSpacing/>
        <w:rPr>
          <w:rFonts w:ascii="Calibri" w:hAnsi="Calibri" w:eastAsia="Calibri"/>
          <w:szCs w:val="22"/>
        </w:rPr>
      </w:pPr>
    </w:p>
    <w:p w:rsidRPr="00AB1C6C" w:rsidR="00AB1C6C" w:rsidP="22CC5CE2" w:rsidRDefault="00AB1C6C" w14:paraId="38ACB247" w14:textId="77777777">
      <w:pPr>
        <w:numPr>
          <w:ilvl w:val="0"/>
          <w:numId w:val="6"/>
        </w:numPr>
        <w:spacing w:after="200" w:line="276" w:lineRule="auto"/>
        <w:contextualSpacing/>
        <w:rPr>
          <w:rFonts w:ascii="Calibri" w:hAnsi="Calibri" w:eastAsia="Calibri"/>
        </w:rPr>
      </w:pPr>
      <w:r w:rsidRPr="22CC5CE2">
        <w:rPr>
          <w:rFonts w:ascii="Calibri" w:hAnsi="Calibri" w:eastAsia="Calibri"/>
        </w:rPr>
        <w:t>Discussion at Cluster Planning for Childrens wellbeing</w:t>
      </w:r>
    </w:p>
    <w:p w:rsidRPr="00AB1C6C" w:rsidR="00AB1C6C" w:rsidP="00AB1C6C" w:rsidRDefault="00AB1C6C" w14:paraId="54401978" w14:textId="77777777">
      <w:pPr>
        <w:numPr>
          <w:ilvl w:val="0"/>
          <w:numId w:val="6"/>
        </w:numPr>
        <w:spacing w:after="200" w:line="276" w:lineRule="auto"/>
        <w:contextualSpacing/>
        <w:rPr>
          <w:rFonts w:ascii="Calibri" w:hAnsi="Calibri" w:eastAsia="Calibri"/>
          <w:szCs w:val="22"/>
        </w:rPr>
      </w:pPr>
      <w:r w:rsidRPr="00AB1C6C">
        <w:rPr>
          <w:rFonts w:ascii="Calibri" w:hAnsi="Calibri" w:eastAsia="Calibri"/>
          <w:szCs w:val="22"/>
        </w:rPr>
        <w:t xml:space="preserve">Links with the Digital School to plan for online contact with children and families. </w:t>
      </w:r>
    </w:p>
    <w:p w:rsidRPr="00AB1C6C" w:rsidR="00AB1C6C" w:rsidP="00AB1C6C" w:rsidRDefault="00AB1C6C" w14:paraId="3A1DFBF7" w14:textId="77777777">
      <w:pPr>
        <w:numPr>
          <w:ilvl w:val="0"/>
          <w:numId w:val="6"/>
        </w:numPr>
        <w:spacing w:after="200" w:line="276" w:lineRule="auto"/>
        <w:contextualSpacing/>
        <w:rPr>
          <w:rFonts w:ascii="Calibri" w:hAnsi="Calibri" w:eastAsia="Calibri"/>
          <w:szCs w:val="22"/>
        </w:rPr>
      </w:pPr>
      <w:r w:rsidRPr="00AB1C6C">
        <w:rPr>
          <w:rFonts w:ascii="Calibri" w:hAnsi="Calibri" w:eastAsia="Calibri"/>
          <w:szCs w:val="22"/>
        </w:rPr>
        <w:t xml:space="preserve">Online learning offer and planning to track and record engagement with this. </w:t>
      </w:r>
    </w:p>
    <w:p w:rsidRPr="00AB1C6C" w:rsidR="00AB1C6C" w:rsidP="00AB1C6C" w:rsidRDefault="00AB1C6C" w14:paraId="2B5817BC" w14:textId="77777777">
      <w:pPr>
        <w:numPr>
          <w:ilvl w:val="0"/>
          <w:numId w:val="6"/>
        </w:numPr>
        <w:spacing w:after="200" w:line="276" w:lineRule="auto"/>
        <w:contextualSpacing/>
        <w:rPr>
          <w:rFonts w:ascii="Calibri" w:hAnsi="Calibri" w:eastAsia="Calibri"/>
          <w:szCs w:val="22"/>
        </w:rPr>
      </w:pPr>
      <w:r w:rsidRPr="00AB1C6C">
        <w:rPr>
          <w:rFonts w:ascii="Calibri" w:hAnsi="Calibri" w:eastAsia="Calibri"/>
          <w:szCs w:val="22"/>
        </w:rPr>
        <w:t>Use of the wellbeing base to support a return to in establishment learning.</w:t>
      </w:r>
    </w:p>
    <w:p w:rsidRPr="00AB1C6C" w:rsidR="00AB1C6C" w:rsidP="00AB1C6C" w:rsidRDefault="00AB1C6C" w14:paraId="6D935B70" w14:textId="77777777">
      <w:pPr>
        <w:numPr>
          <w:ilvl w:val="0"/>
          <w:numId w:val="6"/>
        </w:numPr>
        <w:spacing w:after="200" w:line="276" w:lineRule="auto"/>
        <w:contextualSpacing/>
        <w:rPr>
          <w:rFonts w:ascii="Calibri" w:hAnsi="Calibri" w:eastAsia="Calibri"/>
          <w:szCs w:val="22"/>
        </w:rPr>
      </w:pPr>
      <w:r w:rsidRPr="00AB1C6C">
        <w:rPr>
          <w:rFonts w:ascii="Calibri" w:hAnsi="Calibri" w:eastAsia="Calibri"/>
          <w:szCs w:val="22"/>
        </w:rPr>
        <w:t xml:space="preserve">Broader pathway planning to increase curricular engagement and learning opportunities. </w:t>
      </w:r>
    </w:p>
    <w:p w:rsidRPr="00AB1C6C" w:rsidR="00AB1C6C" w:rsidP="00AB1C6C" w:rsidRDefault="00AB1C6C" w14:paraId="4927D737" w14:textId="77777777">
      <w:pPr>
        <w:numPr>
          <w:ilvl w:val="0"/>
          <w:numId w:val="6"/>
        </w:numPr>
        <w:spacing w:after="200" w:line="276" w:lineRule="auto"/>
        <w:contextualSpacing/>
        <w:rPr>
          <w:rFonts w:ascii="Calibri" w:hAnsi="Calibri" w:eastAsia="Calibri"/>
          <w:szCs w:val="22"/>
        </w:rPr>
      </w:pPr>
      <w:r w:rsidRPr="00AB1C6C">
        <w:rPr>
          <w:rFonts w:ascii="Calibri" w:hAnsi="Calibri" w:eastAsia="Calibri"/>
          <w:szCs w:val="22"/>
        </w:rPr>
        <w:t xml:space="preserve">Assessment of the barriers to attendance. </w:t>
      </w:r>
    </w:p>
    <w:p w:rsidRPr="00AB1C6C" w:rsidR="00AB1C6C" w:rsidP="00AB1C6C" w:rsidRDefault="00AB1C6C" w14:paraId="187838D1" w14:textId="77777777">
      <w:pPr>
        <w:spacing w:after="200" w:line="276" w:lineRule="auto"/>
        <w:contextualSpacing/>
        <w:rPr>
          <w:rFonts w:ascii="Calibri" w:hAnsi="Calibri" w:eastAsia="Calibri"/>
          <w:b/>
          <w:bCs/>
          <w:szCs w:val="22"/>
        </w:rPr>
      </w:pPr>
    </w:p>
    <w:p w:rsidRPr="00AB1C6C" w:rsidR="00AB1C6C" w:rsidP="00AB1C6C" w:rsidRDefault="00AB1C6C" w14:paraId="5728699D" w14:textId="77777777">
      <w:pPr>
        <w:spacing w:after="200" w:line="276" w:lineRule="auto"/>
        <w:contextualSpacing/>
        <w:rPr>
          <w:rFonts w:ascii="Calibri" w:hAnsi="Calibri" w:eastAsia="Calibri"/>
          <w:b/>
          <w:bCs/>
          <w:szCs w:val="22"/>
        </w:rPr>
      </w:pPr>
      <w:r w:rsidRPr="00AB1C6C">
        <w:rPr>
          <w:rFonts w:ascii="Calibri" w:hAnsi="Calibri" w:eastAsia="Calibri"/>
          <w:b/>
          <w:bCs/>
          <w:szCs w:val="22"/>
        </w:rPr>
        <w:t xml:space="preserve">Multi Agency - Intensive Planning </w:t>
      </w:r>
    </w:p>
    <w:p w:rsidRPr="00AB1C6C" w:rsidR="00AB1C6C" w:rsidP="00AB1C6C" w:rsidRDefault="00AB1C6C" w14:paraId="44689502" w14:textId="77777777">
      <w:pPr>
        <w:spacing w:after="200" w:line="276" w:lineRule="auto"/>
        <w:contextualSpacing/>
        <w:rPr>
          <w:rFonts w:ascii="Calibri" w:hAnsi="Calibri" w:eastAsia="Calibri"/>
          <w:b/>
          <w:bCs/>
          <w:szCs w:val="22"/>
        </w:rPr>
      </w:pPr>
    </w:p>
    <w:p w:rsidRPr="00AB1C6C" w:rsidR="00AB1C6C" w:rsidP="22CC5CE2" w:rsidRDefault="00AB1C6C" w14:paraId="7B2959EB" w14:textId="77777777">
      <w:pPr>
        <w:spacing w:after="200" w:line="276" w:lineRule="auto"/>
        <w:contextualSpacing/>
        <w:rPr>
          <w:rFonts w:ascii="Calibri" w:hAnsi="Calibri" w:eastAsia="Calibri"/>
        </w:rPr>
      </w:pPr>
      <w:r w:rsidRPr="22CC5CE2">
        <w:rPr>
          <w:rFonts w:ascii="Calibri" w:hAnsi="Calibri" w:eastAsia="Calibri"/>
        </w:rPr>
        <w:t xml:space="preserve">This meeting can facilitate further assessment and interventions from additional staff from other agencies for intensive supports.  </w:t>
      </w:r>
    </w:p>
    <w:p w:rsidRPr="00AB1C6C" w:rsidR="00AB1C6C" w:rsidP="22CC5CE2" w:rsidRDefault="00AB1C6C" w14:paraId="7C6B97A9" w14:textId="77777777">
      <w:pPr>
        <w:spacing w:after="200" w:line="276" w:lineRule="auto"/>
        <w:contextualSpacing/>
        <w:rPr>
          <w:rFonts w:ascii="Calibri" w:hAnsi="Calibri" w:eastAsia="Calibri"/>
        </w:rPr>
      </w:pPr>
      <w:r w:rsidRPr="22CC5CE2">
        <w:rPr>
          <w:rFonts w:ascii="Calibri" w:hAnsi="Calibri" w:eastAsia="Calibri"/>
        </w:rPr>
        <w:t xml:space="preserve">Named Person or Lead Professional is responsible for the assess, plan, review cycle.  </w:t>
      </w:r>
    </w:p>
    <w:p w:rsidRPr="00AB1C6C" w:rsidR="00AB1C6C" w:rsidP="00AB1C6C" w:rsidRDefault="00AB1C6C" w14:paraId="46A62202" w14:textId="77777777">
      <w:pPr>
        <w:spacing w:after="200" w:line="276" w:lineRule="auto"/>
        <w:contextualSpacing/>
        <w:rPr>
          <w:rFonts w:ascii="Calibri" w:hAnsi="Calibri" w:eastAsia="Calibri"/>
          <w:szCs w:val="22"/>
        </w:rPr>
      </w:pPr>
      <w:r w:rsidRPr="00AB1C6C">
        <w:rPr>
          <w:rFonts w:ascii="Calibri" w:hAnsi="Calibri" w:eastAsia="Calibri"/>
          <w:szCs w:val="22"/>
        </w:rPr>
        <w:t xml:space="preserve">This planning may also include referral to the Children’s reporter. </w:t>
      </w:r>
    </w:p>
    <w:p w:rsidRPr="00AB1C6C" w:rsidR="00AB1C6C" w:rsidP="00AB1C6C" w:rsidRDefault="00AB1C6C" w14:paraId="6E738B0E" w14:textId="77777777">
      <w:pPr>
        <w:spacing w:after="200" w:line="276" w:lineRule="auto"/>
        <w:contextualSpacing/>
        <w:jc w:val="center"/>
        <w:rPr>
          <w:rFonts w:ascii="Calibri" w:hAnsi="Calibri" w:eastAsia="Calibri"/>
          <w:b/>
          <w:bCs/>
          <w:sz w:val="32"/>
          <w:szCs w:val="32"/>
        </w:rPr>
      </w:pPr>
    </w:p>
    <w:p w:rsidRPr="00AB1C6C" w:rsidR="00AB1C6C" w:rsidP="00AB1C6C" w:rsidRDefault="00AB1C6C" w14:paraId="61AA7A3E" w14:textId="77777777">
      <w:pPr>
        <w:spacing w:after="200" w:line="276" w:lineRule="auto"/>
        <w:rPr>
          <w:rFonts w:ascii="Calibri" w:hAnsi="Calibri" w:eastAsia="Calibri"/>
          <w:sz w:val="28"/>
          <w:szCs w:val="28"/>
        </w:rPr>
      </w:pPr>
    </w:p>
    <w:p w:rsidRPr="00AB1C6C" w:rsidR="00AB1C6C" w:rsidP="00AB1C6C" w:rsidRDefault="00AB1C6C" w14:paraId="64207490" w14:textId="77777777">
      <w:pPr>
        <w:spacing w:after="200" w:line="276" w:lineRule="auto"/>
        <w:rPr>
          <w:rFonts w:ascii="Calibri" w:hAnsi="Calibri" w:eastAsia="Calibri"/>
          <w:sz w:val="28"/>
          <w:szCs w:val="28"/>
        </w:rPr>
      </w:pPr>
    </w:p>
    <w:p w:rsidRPr="00AB1C6C" w:rsidR="00AB1C6C" w:rsidP="00AB1C6C" w:rsidRDefault="00AB1C6C" w14:paraId="4C24A28F" w14:textId="77777777">
      <w:pPr>
        <w:spacing w:after="200" w:line="276" w:lineRule="auto"/>
        <w:rPr>
          <w:rFonts w:ascii="Calibri" w:hAnsi="Calibri" w:eastAsia="Calibri"/>
          <w:sz w:val="28"/>
          <w:szCs w:val="28"/>
        </w:rPr>
      </w:pPr>
    </w:p>
    <w:p w:rsidRPr="00AB1C6C" w:rsidR="00AB1C6C" w:rsidP="00AB1C6C" w:rsidRDefault="00AB1C6C" w14:paraId="347D3785" w14:textId="77777777">
      <w:pPr>
        <w:spacing w:after="200" w:line="276" w:lineRule="auto"/>
        <w:rPr>
          <w:rFonts w:ascii="Calibri" w:hAnsi="Calibri" w:eastAsia="Calibri"/>
          <w:sz w:val="28"/>
          <w:szCs w:val="28"/>
        </w:rPr>
      </w:pPr>
    </w:p>
    <w:p w:rsidRPr="00AB1C6C" w:rsidR="00AB1C6C" w:rsidP="00AB1C6C" w:rsidRDefault="00AB1C6C" w14:paraId="42C7AE8D" w14:textId="77777777">
      <w:pPr>
        <w:spacing w:after="200" w:line="276" w:lineRule="auto"/>
        <w:rPr>
          <w:rFonts w:ascii="Calibri" w:hAnsi="Calibri" w:eastAsia="Calibri"/>
          <w:sz w:val="28"/>
          <w:szCs w:val="28"/>
        </w:rPr>
      </w:pPr>
    </w:p>
    <w:p w:rsidRPr="00AB1C6C" w:rsidR="00AB1C6C" w:rsidP="00AB1C6C" w:rsidRDefault="00AB1C6C" w14:paraId="01802AC6" w14:textId="77777777">
      <w:pPr>
        <w:spacing w:after="200" w:line="276" w:lineRule="auto"/>
        <w:rPr>
          <w:rFonts w:ascii="Calibri" w:hAnsi="Calibri" w:eastAsia="Calibri"/>
          <w:sz w:val="28"/>
          <w:szCs w:val="28"/>
        </w:rPr>
      </w:pPr>
    </w:p>
    <w:p w:rsidRPr="00AB1C6C" w:rsidR="00AB1C6C" w:rsidP="00AB1C6C" w:rsidRDefault="00AB1C6C" w14:paraId="2CF58F59" w14:textId="77777777">
      <w:pPr>
        <w:spacing w:after="200" w:line="276" w:lineRule="auto"/>
        <w:rPr>
          <w:rFonts w:ascii="Calibri" w:hAnsi="Calibri" w:eastAsia="Calibri"/>
          <w:sz w:val="28"/>
          <w:szCs w:val="28"/>
        </w:rPr>
      </w:pPr>
    </w:p>
    <w:p w:rsidRPr="00AB1C6C" w:rsidR="00AB1C6C" w:rsidP="00AB1C6C" w:rsidRDefault="00AB1C6C" w14:paraId="6389239F" w14:textId="77777777">
      <w:pPr>
        <w:spacing w:after="200" w:line="276" w:lineRule="auto"/>
        <w:rPr>
          <w:rFonts w:ascii="Calibri" w:hAnsi="Calibri" w:eastAsia="Calibri"/>
          <w:sz w:val="28"/>
          <w:szCs w:val="28"/>
        </w:rPr>
      </w:pPr>
    </w:p>
    <w:p w:rsidRPr="00AB1C6C" w:rsidR="00AB1C6C" w:rsidP="00AB1C6C" w:rsidRDefault="00AB1C6C" w14:paraId="1F286B62" w14:textId="77777777">
      <w:pPr>
        <w:spacing w:after="200" w:line="276" w:lineRule="auto"/>
        <w:rPr>
          <w:rFonts w:ascii="Calibri" w:hAnsi="Calibri" w:eastAsia="Calibri"/>
          <w:sz w:val="28"/>
          <w:szCs w:val="28"/>
        </w:rPr>
      </w:pPr>
    </w:p>
    <w:p w:rsidRPr="00AB1C6C" w:rsidR="00AB1C6C" w:rsidP="00AB1C6C" w:rsidRDefault="00AB1C6C" w14:paraId="6CAC5DE0" w14:textId="77777777">
      <w:pPr>
        <w:spacing w:after="200" w:line="276" w:lineRule="auto"/>
        <w:rPr>
          <w:rFonts w:ascii="Calibri" w:hAnsi="Calibri" w:eastAsia="Calibri"/>
          <w:sz w:val="28"/>
          <w:szCs w:val="28"/>
        </w:rPr>
      </w:pPr>
    </w:p>
    <w:p w:rsidRPr="00AB1C6C" w:rsidR="00AB1C6C" w:rsidP="00AB1C6C" w:rsidRDefault="00AB1C6C" w14:paraId="2B9A3AF6" w14:textId="77777777">
      <w:pPr>
        <w:spacing w:after="200" w:line="276" w:lineRule="auto"/>
        <w:rPr>
          <w:rFonts w:ascii="Calibri" w:hAnsi="Calibri" w:eastAsia="Calibri"/>
          <w:sz w:val="28"/>
          <w:szCs w:val="28"/>
        </w:rPr>
      </w:pPr>
    </w:p>
    <w:p w:rsidRPr="00AB1C6C" w:rsidR="00AB1C6C" w:rsidP="00AB1C6C" w:rsidRDefault="00AB1C6C" w14:paraId="56D4A816" w14:textId="77777777">
      <w:pPr>
        <w:spacing w:after="200" w:line="276" w:lineRule="auto"/>
        <w:rPr>
          <w:rFonts w:ascii="Calibri" w:hAnsi="Calibri" w:eastAsia="Calibri"/>
          <w:sz w:val="28"/>
          <w:szCs w:val="28"/>
        </w:rPr>
      </w:pPr>
    </w:p>
    <w:p w:rsidRPr="00AB1C6C" w:rsidR="00AB1C6C" w:rsidP="00AB1C6C" w:rsidRDefault="00AB1C6C" w14:paraId="37414117" w14:textId="77777777">
      <w:pPr>
        <w:spacing w:after="200" w:line="276" w:lineRule="auto"/>
        <w:rPr>
          <w:rFonts w:ascii="Calibri" w:hAnsi="Calibri" w:eastAsia="Calibri"/>
          <w:sz w:val="28"/>
          <w:szCs w:val="28"/>
        </w:rPr>
      </w:pPr>
    </w:p>
    <w:p w:rsidRPr="00AB1C6C" w:rsidR="00AB1C6C" w:rsidP="00AB1C6C" w:rsidRDefault="00AB1C6C" w14:paraId="5D6AD4D0" w14:textId="77777777">
      <w:pPr>
        <w:spacing w:after="200" w:line="276" w:lineRule="auto"/>
        <w:rPr>
          <w:rFonts w:ascii="Calibri" w:hAnsi="Calibri" w:eastAsia="Calibri"/>
          <w:sz w:val="28"/>
          <w:szCs w:val="28"/>
        </w:rPr>
      </w:pPr>
    </w:p>
    <w:p w:rsidRPr="00AB1C6C" w:rsidR="00AB1C6C" w:rsidP="00AB1C6C" w:rsidRDefault="00AB1C6C" w14:paraId="66731803" w14:textId="77777777">
      <w:pPr>
        <w:spacing w:after="200" w:line="276" w:lineRule="auto"/>
        <w:rPr>
          <w:rFonts w:ascii="Calibri" w:hAnsi="Calibri" w:eastAsia="Calibri"/>
          <w:sz w:val="28"/>
          <w:szCs w:val="28"/>
        </w:rPr>
      </w:pPr>
    </w:p>
    <w:p w:rsidRPr="00AB1C6C" w:rsidR="00AB1C6C" w:rsidP="00AB1C6C" w:rsidRDefault="00AB1C6C" w14:paraId="686D0CDE" w14:textId="77777777">
      <w:pPr>
        <w:spacing w:after="200" w:line="276" w:lineRule="auto"/>
        <w:rPr>
          <w:rFonts w:ascii="Calibri" w:hAnsi="Calibri" w:eastAsia="Calibri"/>
          <w:sz w:val="28"/>
          <w:szCs w:val="28"/>
        </w:rPr>
      </w:pPr>
    </w:p>
    <w:p w:rsidRPr="00AB1C6C" w:rsidR="00AB1C6C" w:rsidP="00AB1C6C" w:rsidRDefault="00AB1C6C" w14:paraId="3A93A26D" w14:textId="77777777">
      <w:pPr>
        <w:spacing w:after="200" w:line="276" w:lineRule="auto"/>
        <w:rPr>
          <w:rFonts w:ascii="Calibri" w:hAnsi="Calibri" w:eastAsia="Calibri"/>
          <w:sz w:val="28"/>
          <w:szCs w:val="28"/>
        </w:rPr>
      </w:pPr>
    </w:p>
    <w:p w:rsidRPr="00AB1C6C" w:rsidR="00AB1C6C" w:rsidP="00AB1C6C" w:rsidRDefault="00AB1C6C" w14:paraId="4CCAFA27" w14:textId="77777777">
      <w:pPr>
        <w:spacing w:after="200" w:line="276" w:lineRule="auto"/>
        <w:rPr>
          <w:rFonts w:ascii="Calibri" w:hAnsi="Calibri" w:eastAsia="Calibri"/>
          <w:sz w:val="28"/>
          <w:szCs w:val="28"/>
        </w:rPr>
      </w:pPr>
    </w:p>
    <w:p w:rsidRPr="00AB1C6C" w:rsidR="00AB1C6C" w:rsidP="00AB1C6C" w:rsidRDefault="00AB1C6C" w14:paraId="21EB79BE" w14:textId="77777777">
      <w:pPr>
        <w:spacing w:after="200" w:line="276" w:lineRule="auto"/>
        <w:rPr>
          <w:rFonts w:ascii="Calibri" w:hAnsi="Calibri" w:eastAsia="Calibri"/>
          <w:sz w:val="28"/>
          <w:szCs w:val="28"/>
        </w:rPr>
      </w:pPr>
    </w:p>
    <w:p w:rsidRPr="00AB1C6C" w:rsidR="00AB1C6C" w:rsidP="00AB1C6C" w:rsidRDefault="00AB1C6C" w14:paraId="61AA441D" w14:textId="77777777">
      <w:pPr>
        <w:spacing w:after="200" w:line="276" w:lineRule="auto"/>
        <w:rPr>
          <w:rFonts w:ascii="Calibri" w:hAnsi="Calibri" w:eastAsia="Calibri"/>
          <w:sz w:val="28"/>
          <w:szCs w:val="28"/>
        </w:rPr>
      </w:pPr>
    </w:p>
    <w:p w:rsidR="00AB1C6C" w:rsidP="00AB1C6C" w:rsidRDefault="00AB1C6C" w14:paraId="5C04016C" w14:textId="77777777">
      <w:pPr>
        <w:spacing w:after="200" w:line="276" w:lineRule="auto"/>
        <w:rPr>
          <w:rFonts w:ascii="Calibri" w:hAnsi="Calibri" w:eastAsia="Calibri"/>
          <w:sz w:val="28"/>
          <w:szCs w:val="28"/>
        </w:rPr>
      </w:pPr>
    </w:p>
    <w:p w:rsidR="00AB1C6C" w:rsidP="00AB1C6C" w:rsidRDefault="00AB1C6C" w14:paraId="1FAA64C7" w14:textId="77777777">
      <w:pPr>
        <w:spacing w:after="200" w:line="276" w:lineRule="auto"/>
        <w:rPr>
          <w:rFonts w:ascii="Calibri" w:hAnsi="Calibri" w:eastAsia="Calibri"/>
          <w:sz w:val="28"/>
          <w:szCs w:val="28"/>
        </w:rPr>
      </w:pPr>
    </w:p>
    <w:p w:rsidR="00AB1C6C" w:rsidP="00AB1C6C" w:rsidRDefault="00AB1C6C" w14:paraId="11EAFEB8" w14:textId="77777777">
      <w:pPr>
        <w:spacing w:after="200" w:line="276" w:lineRule="auto"/>
        <w:rPr>
          <w:rFonts w:ascii="Calibri" w:hAnsi="Calibri" w:eastAsia="Calibri"/>
          <w:sz w:val="28"/>
          <w:szCs w:val="28"/>
        </w:rPr>
      </w:pPr>
    </w:p>
    <w:p w:rsidR="00AB1C6C" w:rsidP="00AB1C6C" w:rsidRDefault="00AB1C6C" w14:paraId="2644D128" w14:textId="77777777">
      <w:pPr>
        <w:spacing w:after="200" w:line="276" w:lineRule="auto"/>
        <w:rPr>
          <w:rFonts w:ascii="Calibri" w:hAnsi="Calibri" w:eastAsia="Calibri"/>
          <w:sz w:val="28"/>
          <w:szCs w:val="28"/>
        </w:rPr>
      </w:pPr>
    </w:p>
    <w:p w:rsidR="00AB1C6C" w:rsidP="00AB1C6C" w:rsidRDefault="00AB1C6C" w14:paraId="03871FA6" w14:textId="77777777">
      <w:pPr>
        <w:spacing w:after="200" w:line="276" w:lineRule="auto"/>
        <w:rPr>
          <w:rFonts w:ascii="Calibri" w:hAnsi="Calibri" w:eastAsia="Calibri"/>
          <w:sz w:val="28"/>
          <w:szCs w:val="28"/>
        </w:rPr>
      </w:pPr>
    </w:p>
    <w:p w:rsidR="00AB1C6C" w:rsidP="00AB1C6C" w:rsidRDefault="00AB1C6C" w14:paraId="3355AB90" w14:textId="77777777">
      <w:pPr>
        <w:spacing w:after="200" w:line="276" w:lineRule="auto"/>
        <w:rPr>
          <w:rFonts w:ascii="Calibri" w:hAnsi="Calibri" w:eastAsia="Calibri"/>
          <w:sz w:val="28"/>
          <w:szCs w:val="28"/>
        </w:rPr>
      </w:pPr>
    </w:p>
    <w:p w:rsidR="00AB1C6C" w:rsidP="00AB1C6C" w:rsidRDefault="00AB1C6C" w14:paraId="338DB84F" w14:textId="77777777">
      <w:pPr>
        <w:spacing w:after="200" w:line="276" w:lineRule="auto"/>
        <w:rPr>
          <w:rFonts w:ascii="Calibri" w:hAnsi="Calibri" w:eastAsia="Calibri"/>
          <w:sz w:val="28"/>
          <w:szCs w:val="28"/>
        </w:rPr>
      </w:pPr>
    </w:p>
    <w:p w:rsidR="00AB1C6C" w:rsidP="00AB1C6C" w:rsidRDefault="00AB1C6C" w14:paraId="7F4E73B3" w14:textId="77777777">
      <w:pPr>
        <w:spacing w:after="200" w:line="276" w:lineRule="auto"/>
        <w:rPr>
          <w:rFonts w:ascii="Calibri" w:hAnsi="Calibri" w:eastAsia="Calibri"/>
          <w:sz w:val="28"/>
          <w:szCs w:val="28"/>
        </w:rPr>
      </w:pPr>
    </w:p>
    <w:p w:rsidR="00AB1C6C" w:rsidP="00AB1C6C" w:rsidRDefault="00AB1C6C" w14:paraId="0528ABD3" w14:textId="77777777">
      <w:pPr>
        <w:spacing w:after="200" w:line="276" w:lineRule="auto"/>
        <w:rPr>
          <w:rFonts w:ascii="Calibri" w:hAnsi="Calibri" w:eastAsia="Calibri"/>
          <w:sz w:val="28"/>
          <w:szCs w:val="28"/>
        </w:rPr>
      </w:pPr>
    </w:p>
    <w:p w:rsidR="00AB1C6C" w:rsidP="00AB1C6C" w:rsidRDefault="00AB1C6C" w14:paraId="41D3CC6B" w14:textId="77777777">
      <w:pPr>
        <w:spacing w:after="200" w:line="276" w:lineRule="auto"/>
        <w:rPr>
          <w:rFonts w:ascii="Calibri" w:hAnsi="Calibri" w:eastAsia="Calibri"/>
          <w:sz w:val="28"/>
          <w:szCs w:val="28"/>
        </w:rPr>
      </w:pPr>
    </w:p>
    <w:p w:rsidR="412E67A5" w:rsidP="412E67A5" w:rsidRDefault="412E67A5" w14:paraId="685B24AC" w14:textId="6E32E4ED">
      <w:pPr>
        <w:spacing w:after="200" w:line="276" w:lineRule="auto"/>
        <w:rPr>
          <w:rFonts w:ascii="Calibri" w:hAnsi="Calibri" w:eastAsia="Calibri"/>
          <w:sz w:val="28"/>
          <w:szCs w:val="28"/>
        </w:rPr>
      </w:pPr>
    </w:p>
    <w:p w:rsidRPr="00AB1C6C" w:rsidR="00AB1C6C" w:rsidP="00AB1C6C" w:rsidRDefault="00AB1C6C" w14:paraId="00725CA9" w14:textId="77777777">
      <w:pPr>
        <w:spacing w:after="200" w:line="276" w:lineRule="auto"/>
        <w:rPr>
          <w:rFonts w:ascii="Calibri" w:hAnsi="Calibri" w:eastAsia="Calibri"/>
          <w:sz w:val="28"/>
          <w:szCs w:val="28"/>
        </w:rPr>
      </w:pPr>
    </w:p>
    <w:p w:rsidRPr="00AB1C6C" w:rsidR="00AB1C6C" w:rsidP="00AB1C6C" w:rsidRDefault="00481543" w14:paraId="20B773DD" w14:textId="493F4B63">
      <w:pPr>
        <w:spacing w:after="200" w:line="276" w:lineRule="auto"/>
        <w:contextualSpacing/>
        <w:rPr>
          <w:rFonts w:ascii="Calibri" w:hAnsi="Calibri" w:eastAsia="Calibri"/>
          <w:sz w:val="28"/>
          <w:szCs w:val="28"/>
          <w:u w:val="single"/>
        </w:rPr>
      </w:pPr>
      <w:r w:rsidRPr="00AB1C6C">
        <w:rPr>
          <w:rFonts w:ascii="Calibri" w:hAnsi="Calibri" w:eastAsia="Calibri"/>
          <w:sz w:val="28"/>
          <w:szCs w:val="28"/>
          <w:u w:val="single"/>
        </w:rPr>
        <w:t>NLC Education</w:t>
      </w:r>
      <w:r w:rsidRPr="00AB1C6C" w:rsidR="00AB1C6C">
        <w:rPr>
          <w:rFonts w:ascii="Calibri" w:hAnsi="Calibri" w:eastAsia="Calibri"/>
          <w:sz w:val="28"/>
          <w:szCs w:val="28"/>
          <w:u w:val="single"/>
        </w:rPr>
        <w:t xml:space="preserve"> and Families to Promoting Positive Attendance </w:t>
      </w:r>
    </w:p>
    <w:p w:rsidRPr="00AB1C6C" w:rsidR="00AB1C6C" w:rsidP="00AB1C6C" w:rsidRDefault="00AB1C6C" w14:paraId="38E4A0C7" w14:textId="77777777">
      <w:pPr>
        <w:spacing w:after="200" w:line="276" w:lineRule="auto"/>
        <w:contextualSpacing/>
        <w:rPr>
          <w:rFonts w:ascii="Calibri" w:hAnsi="Calibri" w:eastAsia="Calibri"/>
          <w:b/>
          <w:bCs/>
          <w:sz w:val="28"/>
          <w:szCs w:val="28"/>
        </w:rPr>
      </w:pPr>
      <w:r w:rsidRPr="00AB1C6C">
        <w:rPr>
          <w:rFonts w:ascii="Calibri" w:hAnsi="Calibri" w:eastAsia="Calibri"/>
          <w:b/>
          <w:bCs/>
          <w:sz w:val="28"/>
          <w:szCs w:val="28"/>
        </w:rPr>
        <w:t>At every stage involve children and young people in discussions.</w:t>
      </w:r>
    </w:p>
    <w:p w:rsidRPr="00AB1C6C" w:rsidR="00AB1C6C" w:rsidP="00AB1C6C" w:rsidRDefault="00AB1C6C" w14:paraId="35F8D4AD" w14:textId="77777777">
      <w:pPr>
        <w:spacing w:after="200" w:line="276" w:lineRule="auto"/>
        <w:contextualSpacing/>
        <w:rPr>
          <w:rFonts w:ascii="Calibri" w:hAnsi="Calibri" w:eastAsia="Calibri"/>
          <w:sz w:val="28"/>
          <w:szCs w:val="28"/>
        </w:rPr>
      </w:pPr>
      <w:r w:rsidRPr="00AB1C6C">
        <w:rPr>
          <w:rFonts w:ascii="Calibri" w:hAnsi="Calibri" w:eastAsia="Calibri"/>
          <w:noProof/>
          <w:sz w:val="28"/>
          <w:szCs w:val="28"/>
          <w:lang w:eastAsia="en-GB"/>
        </w:rPr>
        <mc:AlternateContent>
          <mc:Choice Requires="wps">
            <w:drawing>
              <wp:anchor distT="0" distB="0" distL="114300" distR="114300" simplePos="0" relativeHeight="251658244" behindDoc="0" locked="0" layoutInCell="1" allowOverlap="1" wp14:anchorId="6F97E3E4" wp14:editId="310E9093">
                <wp:simplePos x="0" y="0"/>
                <wp:positionH relativeFrom="column">
                  <wp:posOffset>2820805</wp:posOffset>
                </wp:positionH>
                <wp:positionV relativeFrom="paragraph">
                  <wp:posOffset>64770</wp:posOffset>
                </wp:positionV>
                <wp:extent cx="3968885" cy="637200"/>
                <wp:effectExtent l="0" t="0" r="12700" b="10795"/>
                <wp:wrapNone/>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885" cy="637200"/>
                        </a:xfrm>
                        <a:prstGeom prst="flowChartAlternateProcess">
                          <a:avLst/>
                        </a:prstGeom>
                        <a:solidFill>
                          <a:sysClr val="window" lastClr="FFFFFF"/>
                        </a:solidFill>
                        <a:ln w="25400" cap="flat" cmpd="sng" algn="ctr">
                          <a:solidFill>
                            <a:srgbClr val="4F81BD"/>
                          </a:solidFill>
                          <a:prstDash val="solid"/>
                          <a:headEnd/>
                          <a:tailEnd/>
                        </a:ln>
                        <a:effectLst/>
                      </wps:spPr>
                      <wps:txbx>
                        <w:txbxContent>
                          <w:p w:rsidRPr="00AE5471" w:rsidR="00AB1C6C" w:rsidP="00AB1C6C" w:rsidRDefault="00AB1C6C" w14:paraId="3C7B4022" w14:textId="77777777">
                            <w:pPr>
                              <w:rPr>
                                <w:b/>
                                <w:bCs/>
                              </w:rPr>
                            </w:pPr>
                            <w:r w:rsidRPr="00AE5471">
                              <w:rPr>
                                <w:b/>
                                <w:bCs/>
                              </w:rPr>
                              <w:t>Below 95%</w:t>
                            </w:r>
                          </w:p>
                          <w:p w:rsidR="00AB1C6C" w:rsidP="00AB1C6C" w:rsidRDefault="00AB1C6C" w14:paraId="5F583051" w14:textId="77777777">
                            <w:r>
                              <w:t>Child/young person’s attendance drops below this figure.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038B22A7">
              <v:shapetype id="_x0000_t176" coordsize="21600,21600" o:spt="176" adj="2700" path="m@0,qx0@0l0@2qy@0,21600l@1,21600qx21600@2l21600@0qy@1,xe" w14:anchorId="6F97E3E4">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AutoShape 2" style="position:absolute;margin-left:222.1pt;margin-top:5.1pt;width:312.5pt;height:50.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4f81bd"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">
                <v:textbox>
                  <w:txbxContent>
                    <w:p w:rsidRPr="00AE5471" w:rsidR="00AB1C6C" w:rsidP="00AB1C6C" w:rsidRDefault="00AB1C6C" w14:paraId="5657660E" w14:textId="77777777">
                      <w:pPr>
                        <w:rPr>
                          <w:b/>
                          <w:bCs/>
                        </w:rPr>
                      </w:pPr>
                      <w:r w:rsidRPr="00AE5471">
                        <w:rPr>
                          <w:b/>
                          <w:bCs/>
                        </w:rPr>
                        <w:t>Below 95%</w:t>
                      </w:r>
                    </w:p>
                    <w:p w:rsidR="00AB1C6C" w:rsidP="00AB1C6C" w:rsidRDefault="00AB1C6C" w14:paraId="3013443F" w14:textId="77777777">
                      <w:r>
                        <w:t>Child/young person’s attendance drops below this figure.</w:t>
                      </w:r>
                    </w:p>
                  </w:txbxContent>
                </v:textbox>
              </v:shape>
            </w:pict>
          </mc:Fallback>
        </mc:AlternateContent>
      </w:r>
    </w:p>
    <w:p w:rsidRPr="00AB1C6C" w:rsidR="00AB1C6C" w:rsidP="00AB1C6C" w:rsidRDefault="00AB1C6C" w14:paraId="2603B748" w14:textId="77777777">
      <w:pPr>
        <w:spacing w:after="200" w:line="276" w:lineRule="auto"/>
        <w:contextualSpacing/>
        <w:rPr>
          <w:rFonts w:ascii="Calibri" w:hAnsi="Calibri" w:eastAsia="Calibri"/>
          <w:sz w:val="28"/>
          <w:szCs w:val="28"/>
        </w:rPr>
      </w:pPr>
    </w:p>
    <w:p w:rsidRPr="00AB1C6C" w:rsidR="00AB1C6C" w:rsidP="00AB1C6C" w:rsidRDefault="00AB1C6C" w14:paraId="779B151A" w14:textId="77777777">
      <w:pPr>
        <w:spacing w:after="200" w:line="276" w:lineRule="auto"/>
        <w:contextualSpacing/>
        <w:rPr>
          <w:rFonts w:ascii="Calibri" w:hAnsi="Calibri" w:eastAsia="Calibri"/>
          <w:szCs w:val="22"/>
        </w:rPr>
      </w:pPr>
    </w:p>
    <w:p w:rsidRPr="00AB1C6C" w:rsidR="00AB1C6C" w:rsidP="00AB1C6C" w:rsidRDefault="00AB1C6C" w14:paraId="13857F62"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58" behindDoc="0" locked="0" layoutInCell="1" allowOverlap="1" wp14:anchorId="16CD1CDD" wp14:editId="55D90C5F">
                <wp:simplePos x="0" y="0"/>
                <wp:positionH relativeFrom="column">
                  <wp:posOffset>7743541</wp:posOffset>
                </wp:positionH>
                <wp:positionV relativeFrom="paragraph">
                  <wp:posOffset>147758</wp:posOffset>
                </wp:positionV>
                <wp:extent cx="251156" cy="1789410"/>
                <wp:effectExtent l="0" t="6985" r="27940" b="27940"/>
                <wp:wrapNone/>
                <wp:docPr id="59" name="Bent Arrow 59"/>
                <wp:cNvGraphicFramePr/>
                <a:graphic xmlns:a="http://schemas.openxmlformats.org/drawingml/2006/main">
                  <a:graphicData uri="http://schemas.microsoft.com/office/word/2010/wordprocessingShape">
                    <wps:wsp>
                      <wps:cNvSpPr/>
                      <wps:spPr>
                        <a:xfrm rot="5400000">
                          <a:off x="0" y="0"/>
                          <a:ext cx="251156" cy="1789410"/>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37980098">
              <v:shape id="Bent Arrow 59" style="position:absolute;margin-left:609.75pt;margin-top:11.65pt;width:19.8pt;height:140.9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156,1789410" o:spid="_x0000_s1026" fillcolor="#4f81bd" strokecolor="#385d8a" strokeweight="2pt" path="m,1789410l,141275c,80589,49195,31394,109881,31394r78486,1l188367,r62789,62789l188367,125578r,-31394l109881,94184v-26008,,-47092,21084,-47092,47092l62789,1789410r-627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" w14:anchorId="7A6E290C">
                <v:path arrowok="t" o:connecttype="custom" o:connectlocs="0,1789410;0,141275;109881,31394;188367,31395;188367,0;251156,62789;188367,125578;188367,94184;109881,94184;62789,141276;62789,1789410;0,1789410" o:connectangles="0,0,0,0,0,0,0,0,0,0,0,0"/>
              </v:shape>
            </w:pict>
          </mc:Fallback>
        </mc:AlternateContent>
      </w:r>
      <w:r w:rsidRPr="00AB1C6C">
        <w:rPr>
          <w:rFonts w:ascii="Calibri" w:hAnsi="Calibri" w:eastAsia="Calibri"/>
          <w:noProof/>
          <w:szCs w:val="22"/>
          <w:lang w:eastAsia="en-GB"/>
        </w:rPr>
        <mc:AlternateContent>
          <mc:Choice Requires="wps">
            <w:drawing>
              <wp:anchor distT="0" distB="0" distL="114300" distR="114300" simplePos="0" relativeHeight="251658257" behindDoc="0" locked="0" layoutInCell="1" allowOverlap="1" wp14:anchorId="02BC7A4C" wp14:editId="13AC6AA9">
                <wp:simplePos x="0" y="0"/>
                <wp:positionH relativeFrom="column">
                  <wp:posOffset>1703867</wp:posOffset>
                </wp:positionH>
                <wp:positionV relativeFrom="paragraph">
                  <wp:posOffset>118745</wp:posOffset>
                </wp:positionV>
                <wp:extent cx="295591" cy="1900874"/>
                <wp:effectExtent l="0" t="2540" r="26035" b="26035"/>
                <wp:wrapNone/>
                <wp:docPr id="58" name="Bent Arrow 58"/>
                <wp:cNvGraphicFramePr/>
                <a:graphic xmlns:a="http://schemas.openxmlformats.org/drawingml/2006/main">
                  <a:graphicData uri="http://schemas.microsoft.com/office/word/2010/wordprocessingShape">
                    <wps:wsp>
                      <wps:cNvSpPr/>
                      <wps:spPr>
                        <a:xfrm rot="5400000" flipV="1">
                          <a:off x="0" y="0"/>
                          <a:ext cx="295591" cy="1900874"/>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77832508">
              <v:shape id="Bent Arrow 58" style="position:absolute;margin-left:134.15pt;margin-top:9.35pt;width:23.25pt;height:149.7pt;rotation:-9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591,1900874" o:spid="_x0000_s1026" fillcolor="#4f81bd" strokecolor="#385d8a" strokeweight="2pt" path="m,1900874l,166270c,94848,57899,36949,129321,36949r92372,l221693,r73898,73898l221693,147796r,-36949l129321,110847v-30609,,-55423,24814,-55423,55423l73898,1900874r-738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" w14:anchorId="40AD1E65">
                <v:path arrowok="t" o:connecttype="custom" o:connectlocs="0,1900874;0,166270;129321,36949;221693,36949;221693,0;295591,73898;221693,147796;221693,110847;129321,110847;73898,166270;73898,1900874;0,1900874" o:connectangles="0,0,0,0,0,0,0,0,0,0,0,0"/>
              </v:shape>
            </w:pict>
          </mc:Fallback>
        </mc:AlternateContent>
      </w:r>
      <w:r w:rsidRPr="00AB1C6C">
        <w:rPr>
          <w:rFonts w:ascii="Calibri" w:hAnsi="Calibri" w:eastAsia="Calibri"/>
          <w:noProof/>
          <w:szCs w:val="22"/>
          <w:lang w:eastAsia="en-GB"/>
        </w:rPr>
        <mc:AlternateContent>
          <mc:Choice Requires="wps">
            <w:drawing>
              <wp:anchor distT="0" distB="0" distL="114300" distR="114300" simplePos="0" relativeHeight="251658261" behindDoc="0" locked="0" layoutInCell="1" allowOverlap="1" wp14:anchorId="58849FF3" wp14:editId="72F913DA">
                <wp:simplePos x="0" y="0"/>
                <wp:positionH relativeFrom="column">
                  <wp:posOffset>4662487</wp:posOffset>
                </wp:positionH>
                <wp:positionV relativeFrom="paragraph">
                  <wp:posOffset>79058</wp:posOffset>
                </wp:positionV>
                <wp:extent cx="262255" cy="120650"/>
                <wp:effectExtent l="13653" t="5397" r="37147" b="37148"/>
                <wp:wrapNone/>
                <wp:docPr id="65" name="Right Arrow 65"/>
                <wp:cNvGraphicFramePr/>
                <a:graphic xmlns:a="http://schemas.openxmlformats.org/drawingml/2006/main">
                  <a:graphicData uri="http://schemas.microsoft.com/office/word/2010/wordprocessingShape">
                    <wps:wsp>
                      <wps:cNvSpPr/>
                      <wps:spPr>
                        <a:xfrm rot="5400000" flipV="1">
                          <a:off x="0" y="0"/>
                          <a:ext cx="262255" cy="1206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044D8047">
              <v:shapetype id="_x0000_t13" coordsize="21600,21600" o:spt="13" adj="16200,5400" path="m@0,l@0@1,0@1,0@2@0@2@0,21600,21600,10800xe" w14:anchorId="31639B6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65" style="position:absolute;margin-left:367.1pt;margin-top:6.25pt;width:20.65pt;height:9.5pt;rotation:-9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13" adj="16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"/>
            </w:pict>
          </mc:Fallback>
        </mc:AlternateContent>
      </w:r>
    </w:p>
    <w:p w:rsidRPr="00AB1C6C" w:rsidR="00AB1C6C" w:rsidP="00AB1C6C" w:rsidRDefault="00AB1C6C" w14:paraId="03748CAD"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45" behindDoc="0" locked="0" layoutInCell="1" allowOverlap="1" wp14:anchorId="587B8595" wp14:editId="15C09AD8">
                <wp:simplePos x="0" y="0"/>
                <wp:positionH relativeFrom="margin">
                  <wp:posOffset>2879387</wp:posOffset>
                </wp:positionH>
                <wp:positionV relativeFrom="paragraph">
                  <wp:posOffset>87953</wp:posOffset>
                </wp:positionV>
                <wp:extent cx="4056434" cy="1400783"/>
                <wp:effectExtent l="0" t="0" r="20320" b="28575"/>
                <wp:wrapNone/>
                <wp:docPr id="5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6434" cy="1400783"/>
                        </a:xfrm>
                        <a:prstGeom prst="flowChartAlternateProcess">
                          <a:avLst/>
                        </a:prstGeom>
                        <a:solidFill>
                          <a:sysClr val="window" lastClr="FFFFFF"/>
                        </a:solidFill>
                        <a:ln w="25400" cap="flat" cmpd="sng" algn="ctr">
                          <a:solidFill>
                            <a:srgbClr val="F79646"/>
                          </a:solidFill>
                          <a:prstDash val="solid"/>
                          <a:headEnd/>
                          <a:tailEnd/>
                        </a:ln>
                        <a:effectLst/>
                      </wps:spPr>
                      <wps:txbx>
                        <w:txbxContent>
                          <w:p w:rsidR="00AB1C6C" w:rsidP="00AB1C6C" w:rsidRDefault="00AB1C6C" w14:paraId="554276B4" w14:textId="77777777">
                            <w:pPr>
                              <w:rPr>
                                <w:b/>
                              </w:rPr>
                            </w:pPr>
                            <w:r>
                              <w:rPr>
                                <w:b/>
                              </w:rPr>
                              <w:t>Stage 1 intervention</w:t>
                            </w:r>
                          </w:p>
                          <w:p w:rsidR="00AB1C6C" w:rsidP="00AB1C6C" w:rsidRDefault="00AB1C6C" w14:paraId="71D0CB14" w14:textId="7BFCA584">
                            <w:r w:rsidRPr="00AC084D">
                              <w:rPr>
                                <w:bCs/>
                              </w:rPr>
                              <w:t>School calls home,</w:t>
                            </w:r>
                            <w:r w:rsidRPr="001C1B63">
                              <w:t xml:space="preserve"> </w:t>
                            </w:r>
                            <w:r>
                              <w:t>talking to parents about</w:t>
                            </w:r>
                            <w:r w:rsidRPr="001C1B63">
                              <w:t xml:space="preserve"> attendance and identif</w:t>
                            </w:r>
                            <w:r>
                              <w:t>y</w:t>
                            </w:r>
                            <w:r w:rsidRPr="001C1B63">
                              <w:t xml:space="preserve"> support</w:t>
                            </w:r>
                            <w:r>
                              <w:t>s</w:t>
                            </w:r>
                            <w:r w:rsidRPr="001C1B63">
                              <w:t xml:space="preserve"> in school. </w:t>
                            </w:r>
                            <w:r>
                              <w:t xml:space="preserve">Identify barriers to attendance and systems in place to support child and </w:t>
                            </w:r>
                            <w:r w:rsidR="00937BA4">
                              <w:t>family.</w:t>
                            </w:r>
                          </w:p>
                          <w:p w:rsidR="00AB1C6C" w:rsidP="00AB1C6C" w:rsidRDefault="00AB1C6C" w14:paraId="720BA97C" w14:textId="77777777">
                            <w:r>
                              <w:t>Continual</w:t>
                            </w:r>
                            <w:r w:rsidRPr="001C1B63">
                              <w:t xml:space="preserve"> monitoring and tracking are in place, with </w:t>
                            </w:r>
                            <w:r>
                              <w:t xml:space="preserve">pupil </w:t>
                            </w:r>
                            <w:r w:rsidRPr="001C1B63">
                              <w:t xml:space="preserve">support staff in regular contact with the pupil. </w:t>
                            </w:r>
                          </w:p>
                          <w:p w:rsidRPr="001C1B63" w:rsidR="00AB1C6C" w:rsidP="00AB1C6C" w:rsidRDefault="00AB1C6C" w14:paraId="4471F78D" w14:textId="77777777">
                            <w:pP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27CC6EF3">
              <v:shape id="AutoShape 3" style="position:absolute;margin-left:226.7pt;margin-top:6.95pt;width:319.4pt;height:110.3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window" strokecolor="#f79646"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" w14:anchorId="587B8595">
                <v:textbox>
                  <w:txbxContent>
                    <w:p w:rsidR="00AB1C6C" w:rsidP="00AB1C6C" w:rsidRDefault="00AB1C6C" w14:paraId="3000780A" w14:textId="77777777">
                      <w:pPr>
                        <w:rPr>
                          <w:b/>
                        </w:rPr>
                      </w:pPr>
                      <w:r>
                        <w:rPr>
                          <w:b/>
                        </w:rPr>
                        <w:t>Stage 1 intervention</w:t>
                      </w:r>
                    </w:p>
                    <w:p w:rsidR="00AB1C6C" w:rsidP="00AB1C6C" w:rsidRDefault="00AB1C6C" w14:paraId="327A1245" w14:textId="7BFCA584">
                      <w:r w:rsidRPr="00AC084D">
                        <w:rPr>
                          <w:bCs/>
                        </w:rPr>
                        <w:t>School calls home,</w:t>
                      </w:r>
                      <w:r w:rsidRPr="001C1B63">
                        <w:t xml:space="preserve"> </w:t>
                      </w:r>
                      <w:r>
                        <w:t>talking to parents about</w:t>
                      </w:r>
                      <w:r w:rsidRPr="001C1B63">
                        <w:t xml:space="preserve"> attendance and identif</w:t>
                      </w:r>
                      <w:r>
                        <w:t>y</w:t>
                      </w:r>
                      <w:r w:rsidRPr="001C1B63">
                        <w:t xml:space="preserve"> support</w:t>
                      </w:r>
                      <w:r>
                        <w:t>s</w:t>
                      </w:r>
                      <w:r w:rsidRPr="001C1B63">
                        <w:t xml:space="preserve"> in school. </w:t>
                      </w:r>
                      <w:r>
                        <w:t xml:space="preserve">Identify barriers to attendance and systems in place to support child and </w:t>
                      </w:r>
                      <w:r w:rsidR="00937BA4">
                        <w:t>family.</w:t>
                      </w:r>
                    </w:p>
                    <w:p w:rsidR="00AB1C6C" w:rsidP="00AB1C6C" w:rsidRDefault="00AB1C6C" w14:paraId="7EFAF78B" w14:textId="77777777">
                      <w:r>
                        <w:t>Continual</w:t>
                      </w:r>
                      <w:r w:rsidRPr="001C1B63">
                        <w:t xml:space="preserve"> monitoring and tracking are in place, with </w:t>
                      </w:r>
                      <w:r>
                        <w:t xml:space="preserve">pupil </w:t>
                      </w:r>
                      <w:r w:rsidRPr="001C1B63">
                        <w:t xml:space="preserve">support staff in regular contact with the pupil. </w:t>
                      </w:r>
                    </w:p>
                    <w:p w:rsidRPr="001C1B63" w:rsidR="00AB1C6C" w:rsidP="00AB1C6C" w:rsidRDefault="00AB1C6C" w14:paraId="672A6659" w14:textId="77777777">
                      <w:pPr>
                        <w:rPr>
                          <w:b/>
                        </w:rPr>
                      </w:pPr>
                    </w:p>
                  </w:txbxContent>
                </v:textbox>
                <w10:wrap anchorx="margin"/>
              </v:shape>
            </w:pict>
          </mc:Fallback>
        </mc:AlternateContent>
      </w:r>
    </w:p>
    <w:p w:rsidRPr="00AB1C6C" w:rsidR="00AB1C6C" w:rsidP="00AB1C6C" w:rsidRDefault="00AB1C6C" w14:paraId="2945738F" w14:textId="77777777">
      <w:pPr>
        <w:spacing w:after="200" w:line="276" w:lineRule="auto"/>
        <w:contextualSpacing/>
        <w:rPr>
          <w:rFonts w:ascii="Calibri" w:hAnsi="Calibri" w:eastAsia="Calibri"/>
          <w:szCs w:val="22"/>
        </w:rPr>
      </w:pPr>
    </w:p>
    <w:p w:rsidRPr="00AB1C6C" w:rsidR="00AB1C6C" w:rsidP="00AB1C6C" w:rsidRDefault="00AB1C6C" w14:paraId="686EFCF4" w14:textId="77777777">
      <w:pPr>
        <w:spacing w:after="200" w:line="276" w:lineRule="auto"/>
        <w:contextualSpacing/>
        <w:rPr>
          <w:rFonts w:ascii="Calibri" w:hAnsi="Calibri" w:eastAsia="Calibri"/>
          <w:szCs w:val="22"/>
        </w:rPr>
      </w:pPr>
    </w:p>
    <w:p w:rsidRPr="00AB1C6C" w:rsidR="00AB1C6C" w:rsidP="00AB1C6C" w:rsidRDefault="00AB1C6C" w14:paraId="04EB0BD7" w14:textId="77777777">
      <w:pPr>
        <w:spacing w:after="200" w:line="276" w:lineRule="auto"/>
        <w:contextualSpacing/>
        <w:rPr>
          <w:rFonts w:ascii="Calibri" w:hAnsi="Calibri" w:eastAsia="Calibri"/>
          <w:szCs w:val="22"/>
        </w:rPr>
      </w:pPr>
    </w:p>
    <w:p w:rsidRPr="00AB1C6C" w:rsidR="00AB1C6C" w:rsidP="00AB1C6C" w:rsidRDefault="00AB1C6C" w14:paraId="4831D97F" w14:textId="77777777">
      <w:pPr>
        <w:spacing w:after="200" w:line="276" w:lineRule="auto"/>
        <w:contextualSpacing/>
        <w:rPr>
          <w:rFonts w:ascii="Calibri" w:hAnsi="Calibri" w:eastAsia="Calibri"/>
          <w:szCs w:val="22"/>
        </w:rPr>
      </w:pPr>
    </w:p>
    <w:p w:rsidRPr="00AB1C6C" w:rsidR="00AB1C6C" w:rsidP="00AB1C6C" w:rsidRDefault="00AB1C6C" w14:paraId="3B71C54A"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49" behindDoc="0" locked="0" layoutInCell="1" allowOverlap="1" wp14:anchorId="190111A9" wp14:editId="3EEEDC20">
                <wp:simplePos x="0" y="0"/>
                <wp:positionH relativeFrom="margin">
                  <wp:posOffset>7176452</wp:posOffset>
                </wp:positionH>
                <wp:positionV relativeFrom="paragraph">
                  <wp:posOffset>10160</wp:posOffset>
                </wp:positionV>
                <wp:extent cx="2457450" cy="369888"/>
                <wp:effectExtent l="0" t="0" r="19050" b="11430"/>
                <wp:wrapNone/>
                <wp:docPr id="5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369888"/>
                        </a:xfrm>
                        <a:prstGeom prst="flowChartAlternateProcess">
                          <a:avLst/>
                        </a:prstGeom>
                        <a:solidFill>
                          <a:sysClr val="window" lastClr="FFFFFF"/>
                        </a:solidFill>
                        <a:ln w="25400" cap="flat" cmpd="sng" algn="ctr">
                          <a:solidFill>
                            <a:srgbClr val="F79646"/>
                          </a:solidFill>
                          <a:prstDash val="solid"/>
                          <a:headEnd/>
                          <a:tailEnd/>
                        </a:ln>
                        <a:effectLst/>
                      </wps:spPr>
                      <wps:txbx>
                        <w:txbxContent>
                          <w:p w:rsidR="00AB1C6C" w:rsidP="00AB1C6C" w:rsidRDefault="00AB1C6C" w14:paraId="6332BFA7" w14:textId="77777777">
                            <w:r>
                              <w:t>Attendance continues to decrease.</w:t>
                            </w:r>
                          </w:p>
                          <w:p w:rsidRPr="007B2661" w:rsidR="00AB1C6C" w:rsidP="00AB1C6C" w:rsidRDefault="00AB1C6C" w14:paraId="2CEF44EF" w14:textId="777777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79DA2895">
              <v:shape id="AutoShape 7" style="position:absolute;margin-left:565.05pt;margin-top:.8pt;width:193.5pt;height:29.1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window" strokecolor="#f79646"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" w14:anchorId="190111A9">
                <v:textbox>
                  <w:txbxContent>
                    <w:p w:rsidR="00AB1C6C" w:rsidP="00AB1C6C" w:rsidRDefault="00AB1C6C" w14:paraId="23F92A8D" w14:textId="77777777">
                      <w:r>
                        <w:t>Attendance continues to decrease.</w:t>
                      </w:r>
                    </w:p>
                    <w:p w:rsidRPr="007B2661" w:rsidR="00AB1C6C" w:rsidP="00AB1C6C" w:rsidRDefault="00AB1C6C" w14:paraId="0A37501D" w14:textId="77777777"/>
                  </w:txbxContent>
                </v:textbox>
                <w10:wrap anchorx="margin"/>
              </v:shape>
            </w:pict>
          </mc:Fallback>
        </mc:AlternateContent>
      </w:r>
      <w:r w:rsidRPr="00AB1C6C">
        <w:rPr>
          <w:rFonts w:ascii="Calibri" w:hAnsi="Calibri" w:eastAsia="Calibri"/>
          <w:noProof/>
          <w:szCs w:val="22"/>
          <w:lang w:eastAsia="en-GB"/>
        </w:rPr>
        <mc:AlternateContent>
          <mc:Choice Requires="wps">
            <w:drawing>
              <wp:anchor distT="0" distB="0" distL="114300" distR="114300" simplePos="0" relativeHeight="251658248" behindDoc="0" locked="0" layoutInCell="1" allowOverlap="1" wp14:anchorId="376E01E0" wp14:editId="124AB470">
                <wp:simplePos x="0" y="0"/>
                <wp:positionH relativeFrom="margin">
                  <wp:align>left</wp:align>
                </wp:positionH>
                <wp:positionV relativeFrom="paragraph">
                  <wp:posOffset>57461</wp:posOffset>
                </wp:positionV>
                <wp:extent cx="2665379" cy="546498"/>
                <wp:effectExtent l="0" t="0" r="20955" b="25400"/>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379" cy="546498"/>
                        </a:xfrm>
                        <a:prstGeom prst="flowChartAlternateProcess">
                          <a:avLst/>
                        </a:prstGeom>
                        <a:solidFill>
                          <a:sysClr val="window" lastClr="FFFFFF"/>
                        </a:solidFill>
                        <a:ln w="25400" cap="flat" cmpd="sng" algn="ctr">
                          <a:solidFill>
                            <a:srgbClr val="9BBB59"/>
                          </a:solidFill>
                          <a:prstDash val="solid"/>
                          <a:headEnd/>
                          <a:tailEnd/>
                        </a:ln>
                        <a:effectLst/>
                      </wps:spPr>
                      <wps:txbx>
                        <w:txbxContent>
                          <w:p w:rsidRPr="001C1B63" w:rsidR="00AB1C6C" w:rsidP="00AB1C6C" w:rsidRDefault="00AB1C6C" w14:paraId="72344170" w14:textId="77777777">
                            <w:r w:rsidRPr="001C1B63">
                              <w:t>Attendance Improves</w:t>
                            </w:r>
                            <w:r>
                              <w:t xml:space="preserve">. Celebrate with children and families.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2AE26BDE">
              <v:shape id="AutoShape 6" style="position:absolute;margin-left:0;margin-top:4.5pt;width:209.85pt;height:43.0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9" fillcolor="window" strokecolor="#9bbb59"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" w14:anchorId="376E01E0">
                <v:textbox>
                  <w:txbxContent>
                    <w:p w:rsidRPr="001C1B63" w:rsidR="00AB1C6C" w:rsidP="00AB1C6C" w:rsidRDefault="00AB1C6C" w14:paraId="0466D77D" w14:textId="77777777">
                      <w:r w:rsidRPr="001C1B63">
                        <w:t>Attendance Improves</w:t>
                      </w:r>
                      <w:r>
                        <w:t xml:space="preserve">. Celebrate with children and families. </w:t>
                      </w:r>
                    </w:p>
                  </w:txbxContent>
                </v:textbox>
                <w10:wrap anchorx="margin"/>
              </v:shape>
            </w:pict>
          </mc:Fallback>
        </mc:AlternateContent>
      </w:r>
    </w:p>
    <w:p w:rsidRPr="00AB1C6C" w:rsidR="00AB1C6C" w:rsidP="00AB1C6C" w:rsidRDefault="00AB1C6C" w14:paraId="16AA6DCB"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73" behindDoc="0" locked="0" layoutInCell="1" allowOverlap="1" wp14:anchorId="56F8D9CB" wp14:editId="23C827ED">
                <wp:simplePos x="0" y="0"/>
                <wp:positionH relativeFrom="column">
                  <wp:posOffset>3645373</wp:posOffset>
                </wp:positionH>
                <wp:positionV relativeFrom="paragraph">
                  <wp:posOffset>149265</wp:posOffset>
                </wp:positionV>
                <wp:extent cx="295275" cy="1900555"/>
                <wp:effectExtent l="0" t="2540" r="26035" b="26035"/>
                <wp:wrapNone/>
                <wp:docPr id="1655624656" name="Bent Arrow 58"/>
                <wp:cNvGraphicFramePr/>
                <a:graphic xmlns:a="http://schemas.openxmlformats.org/drawingml/2006/main">
                  <a:graphicData uri="http://schemas.microsoft.com/office/word/2010/wordprocessingShape">
                    <wps:wsp>
                      <wps:cNvSpPr/>
                      <wps:spPr>
                        <a:xfrm rot="5400000" flipV="1">
                          <a:off x="0" y="0"/>
                          <a:ext cx="295275" cy="190055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7C7E4895">
              <v:shape id="Bent Arrow 58" style="position:absolute;margin-left:287.05pt;margin-top:11.75pt;width:23.25pt;height:149.65pt;rotation:-90;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1900555" o:spid="_x0000_s1026" fillcolor="#4f81bd" strokecolor="#385d8a" strokeweight="2pt" path="m,1900555l,166092c,94746,57837,36909,129183,36909r92273,l221456,r73819,73819l221456,147638r,-36910l129183,110728v-30577,,-55364,24787,-55364,55364l73819,1900555r-7381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" w14:anchorId="30906F62">
                <v:path arrowok="t" o:connecttype="custom" o:connectlocs="0,1900555;0,166092;129183,36909;221456,36909;221456,0;295275,73819;221456,147638;221456,110728;129183,110728;73819,166092;73819,1900555;0,1900555" o:connectangles="0,0,0,0,0,0,0,0,0,0,0,0"/>
              </v:shape>
            </w:pict>
          </mc:Fallback>
        </mc:AlternateContent>
      </w:r>
    </w:p>
    <w:p w:rsidRPr="00AB1C6C" w:rsidR="00AB1C6C" w:rsidP="00AB1C6C" w:rsidRDefault="00AB1C6C" w14:paraId="2342CA48"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59" behindDoc="0" locked="0" layoutInCell="1" allowOverlap="1" wp14:anchorId="50B06725" wp14:editId="1A71CB30">
                <wp:simplePos x="0" y="0"/>
                <wp:positionH relativeFrom="column">
                  <wp:posOffset>8522970</wp:posOffset>
                </wp:positionH>
                <wp:positionV relativeFrom="paragraph">
                  <wp:posOffset>34925</wp:posOffset>
                </wp:positionV>
                <wp:extent cx="207010" cy="124460"/>
                <wp:effectExtent l="22225" t="0" r="43815" b="43815"/>
                <wp:wrapNone/>
                <wp:docPr id="61" name="Right Arrow 61"/>
                <wp:cNvGraphicFramePr/>
                <a:graphic xmlns:a="http://schemas.openxmlformats.org/drawingml/2006/main">
                  <a:graphicData uri="http://schemas.microsoft.com/office/word/2010/wordprocessingShape">
                    <wps:wsp>
                      <wps:cNvSpPr/>
                      <wps:spPr>
                        <a:xfrm rot="5400000" flipV="1">
                          <a:off x="0" y="0"/>
                          <a:ext cx="207010" cy="12446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3749F548">
              <v:shape id="Right Arrow 61" style="position:absolute;margin-left:671.1pt;margin-top:2.75pt;width:16.3pt;height:9.8pt;rotation:-9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13" adj="1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" w14:anchorId="0E0723C2"/>
            </w:pict>
          </mc:Fallback>
        </mc:AlternateContent>
      </w:r>
    </w:p>
    <w:p w:rsidRPr="00AB1C6C" w:rsidR="00AB1C6C" w:rsidP="00AB1C6C" w:rsidRDefault="00AB1C6C" w14:paraId="5456F536"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47" behindDoc="0" locked="0" layoutInCell="1" allowOverlap="1" wp14:anchorId="1A8CB4A0" wp14:editId="0DA03CE0">
                <wp:simplePos x="0" y="0"/>
                <wp:positionH relativeFrom="margin">
                  <wp:posOffset>4745990</wp:posOffset>
                </wp:positionH>
                <wp:positionV relativeFrom="paragraph">
                  <wp:posOffset>8255</wp:posOffset>
                </wp:positionV>
                <wp:extent cx="4860992" cy="838200"/>
                <wp:effectExtent l="0" t="0" r="15875" b="19050"/>
                <wp:wrapNone/>
                <wp:docPr id="4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0992" cy="838200"/>
                        </a:xfrm>
                        <a:prstGeom prst="flowChartAlternateProcess">
                          <a:avLst/>
                        </a:prstGeom>
                        <a:solidFill>
                          <a:sysClr val="window" lastClr="FFFFFF"/>
                        </a:solidFill>
                        <a:ln w="25400" cap="flat" cmpd="sng" algn="ctr">
                          <a:solidFill>
                            <a:srgbClr val="F79646"/>
                          </a:solidFill>
                          <a:prstDash val="solid"/>
                          <a:headEnd/>
                          <a:tailEnd/>
                        </a:ln>
                        <a:effectLst/>
                      </wps:spPr>
                      <wps:txbx>
                        <w:txbxContent>
                          <w:p w:rsidRPr="00AE5471" w:rsidR="00AB1C6C" w:rsidP="00AB1C6C" w:rsidRDefault="00AB1C6C" w14:paraId="59BF63DE" w14:textId="77777777">
                            <w:pPr>
                              <w:spacing w:after="160" w:line="259" w:lineRule="auto"/>
                              <w:rPr>
                                <w:b/>
                                <w:bCs/>
                                <w:sz w:val="24"/>
                                <w:szCs w:val="24"/>
                              </w:rPr>
                            </w:pPr>
                            <w:r w:rsidRPr="00AE5471">
                              <w:rPr>
                                <w:b/>
                                <w:bCs/>
                                <w:sz w:val="24"/>
                                <w:szCs w:val="24"/>
                              </w:rPr>
                              <w:t xml:space="preserve">Below 90% </w:t>
                            </w:r>
                          </w:p>
                          <w:p w:rsidRPr="0006322C" w:rsidR="00AB1C6C" w:rsidP="00AB1C6C" w:rsidRDefault="00AB1C6C" w14:paraId="1E6710FE" w14:textId="291C5635">
                            <w:pPr>
                              <w:spacing w:after="160" w:line="259" w:lineRule="auto"/>
                              <w:rPr>
                                <w:sz w:val="24"/>
                                <w:szCs w:val="24"/>
                              </w:rPr>
                            </w:pPr>
                            <w:r>
                              <w:rPr>
                                <w:sz w:val="24"/>
                                <w:szCs w:val="24"/>
                              </w:rPr>
                              <w:t xml:space="preserve">School remains in contact with parents/carers, to develop planning and discuss barriers to attendance and support. </w:t>
                            </w:r>
                            <w:r w:rsidRPr="00936399">
                              <w:rPr>
                                <w:b/>
                                <w:bCs/>
                                <w:i/>
                                <w:iCs/>
                                <w:sz w:val="24"/>
                                <w:szCs w:val="24"/>
                              </w:rPr>
                              <w:t xml:space="preserve">Can use letter 1 at this </w:t>
                            </w:r>
                            <w:r w:rsidRPr="00936399" w:rsidR="00937BA4">
                              <w:rPr>
                                <w:b/>
                                <w:bCs/>
                                <w:i/>
                                <w:iCs/>
                                <w:sz w:val="24"/>
                                <w:szCs w:val="24"/>
                              </w:rPr>
                              <w:t>stage.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3836B1DA">
              <v:shape id="AutoShape 5" style="position:absolute;margin-left:373.7pt;margin-top:.65pt;width:382.75pt;height:6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window" strokecolor="#f79646"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" w14:anchorId="1A8CB4A0">
                <v:textbox>
                  <w:txbxContent>
                    <w:p w:rsidRPr="00AE5471" w:rsidR="00AB1C6C" w:rsidP="00AB1C6C" w:rsidRDefault="00AB1C6C" w14:paraId="1EB19924" w14:textId="77777777">
                      <w:pPr>
                        <w:spacing w:after="160" w:line="259" w:lineRule="auto"/>
                        <w:rPr>
                          <w:b/>
                          <w:bCs/>
                          <w:sz w:val="24"/>
                          <w:szCs w:val="24"/>
                        </w:rPr>
                      </w:pPr>
                      <w:r w:rsidRPr="00AE5471">
                        <w:rPr>
                          <w:b/>
                          <w:bCs/>
                          <w:sz w:val="24"/>
                          <w:szCs w:val="24"/>
                        </w:rPr>
                        <w:t xml:space="preserve">Below 90% </w:t>
                      </w:r>
                    </w:p>
                    <w:p w:rsidRPr="0006322C" w:rsidR="00AB1C6C" w:rsidP="00AB1C6C" w:rsidRDefault="00AB1C6C" w14:paraId="6BA4321C" w14:textId="291C5635">
                      <w:pPr>
                        <w:spacing w:after="160" w:line="259" w:lineRule="auto"/>
                        <w:rPr>
                          <w:sz w:val="24"/>
                          <w:szCs w:val="24"/>
                        </w:rPr>
                      </w:pPr>
                      <w:r>
                        <w:rPr>
                          <w:sz w:val="24"/>
                          <w:szCs w:val="24"/>
                        </w:rPr>
                        <w:t xml:space="preserve">School remains in contact with parents/carers, to develop planning and discuss barriers to attendance and support. </w:t>
                      </w:r>
                      <w:r w:rsidRPr="00936399">
                        <w:rPr>
                          <w:b/>
                          <w:bCs/>
                          <w:i/>
                          <w:iCs/>
                          <w:sz w:val="24"/>
                          <w:szCs w:val="24"/>
                        </w:rPr>
                        <w:t xml:space="preserve">Can use letter 1 at this </w:t>
                      </w:r>
                      <w:r w:rsidRPr="00936399" w:rsidR="00937BA4">
                        <w:rPr>
                          <w:b/>
                          <w:bCs/>
                          <w:i/>
                          <w:iCs/>
                          <w:sz w:val="24"/>
                          <w:szCs w:val="24"/>
                        </w:rPr>
                        <w:t>stage.</w:t>
                      </w:r>
                    </w:p>
                  </w:txbxContent>
                </v:textbox>
                <w10:wrap anchorx="margin"/>
              </v:shape>
            </w:pict>
          </mc:Fallback>
        </mc:AlternateContent>
      </w:r>
      <w:r w:rsidRPr="00AB1C6C">
        <w:rPr>
          <w:rFonts w:ascii="Calibri" w:hAnsi="Calibri" w:eastAsia="Calibri"/>
          <w:noProof/>
          <w:szCs w:val="22"/>
          <w:lang w:eastAsia="en-GB"/>
        </w:rPr>
        <mc:AlternateContent>
          <mc:Choice Requires="wps">
            <w:drawing>
              <wp:anchor distT="0" distB="0" distL="114300" distR="114300" simplePos="0" relativeHeight="251658246" behindDoc="0" locked="0" layoutInCell="1" allowOverlap="1" wp14:anchorId="70313F37" wp14:editId="2C531C64">
                <wp:simplePos x="0" y="0"/>
                <wp:positionH relativeFrom="margin">
                  <wp:align>left</wp:align>
                </wp:positionH>
                <wp:positionV relativeFrom="paragraph">
                  <wp:posOffset>182718</wp:posOffset>
                </wp:positionV>
                <wp:extent cx="2974975" cy="340468"/>
                <wp:effectExtent l="0" t="0" r="15875" b="21590"/>
                <wp:wrapNone/>
                <wp:docPr id="4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975" cy="340468"/>
                        </a:xfrm>
                        <a:prstGeom prst="flowChartAlternateProcess">
                          <a:avLst/>
                        </a:prstGeom>
                        <a:solidFill>
                          <a:sysClr val="window" lastClr="FFFFFF"/>
                        </a:solidFill>
                        <a:ln w="25400" cap="flat" cmpd="sng" algn="ctr">
                          <a:solidFill>
                            <a:srgbClr val="9BBB59"/>
                          </a:solidFill>
                          <a:prstDash val="solid"/>
                          <a:headEnd/>
                          <a:tailEnd/>
                        </a:ln>
                        <a:effectLst/>
                      </wps:spPr>
                      <wps:txbx>
                        <w:txbxContent>
                          <w:p w:rsidR="00AB1C6C" w:rsidP="00AB1C6C" w:rsidRDefault="00AB1C6C" w14:paraId="7303B5D7" w14:textId="77777777">
                            <w:r>
                              <w:t xml:space="preserve">Continue to monitor through regular tracking.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3E5747CD">
              <v:shape id="AutoShape 4" style="position:absolute;margin-left:0;margin-top:14.4pt;width:234.25pt;height:26.8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1" fillcolor="window" strokecolor="#9bbb59"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" w14:anchorId="70313F37">
                <v:textbox>
                  <w:txbxContent>
                    <w:p w:rsidR="00AB1C6C" w:rsidP="00AB1C6C" w:rsidRDefault="00AB1C6C" w14:paraId="167B3857" w14:textId="77777777">
                      <w:r>
                        <w:t xml:space="preserve">Continue to monitor through regular tracking. </w:t>
                      </w:r>
                    </w:p>
                  </w:txbxContent>
                </v:textbox>
                <w10:wrap anchorx="margin"/>
              </v:shape>
            </w:pict>
          </mc:Fallback>
        </mc:AlternateContent>
      </w:r>
      <w:r w:rsidRPr="00AB1C6C">
        <w:rPr>
          <w:rFonts w:ascii="Calibri" w:hAnsi="Calibri" w:eastAsia="Calibri"/>
          <w:noProof/>
          <w:szCs w:val="22"/>
          <w:lang w:eastAsia="en-GB"/>
        </w:rPr>
        <mc:AlternateContent>
          <mc:Choice Requires="wps">
            <w:drawing>
              <wp:anchor distT="0" distB="0" distL="114300" distR="114300" simplePos="0" relativeHeight="251658260" behindDoc="0" locked="0" layoutInCell="1" allowOverlap="1" wp14:anchorId="0B74E21A" wp14:editId="1E12B4A6">
                <wp:simplePos x="0" y="0"/>
                <wp:positionH relativeFrom="column">
                  <wp:posOffset>1194935</wp:posOffset>
                </wp:positionH>
                <wp:positionV relativeFrom="paragraph">
                  <wp:posOffset>38776</wp:posOffset>
                </wp:positionV>
                <wp:extent cx="207329" cy="124779"/>
                <wp:effectExtent l="22225" t="0" r="43815" b="43815"/>
                <wp:wrapNone/>
                <wp:docPr id="62" name="Right Arrow 62"/>
                <wp:cNvGraphicFramePr/>
                <a:graphic xmlns:a="http://schemas.openxmlformats.org/drawingml/2006/main">
                  <a:graphicData uri="http://schemas.microsoft.com/office/word/2010/wordprocessingShape">
                    <wps:wsp>
                      <wps:cNvSpPr/>
                      <wps:spPr>
                        <a:xfrm rot="5400000" flipV="1">
                          <a:off x="0" y="0"/>
                          <a:ext cx="207329" cy="12477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16B8CB94">
              <v:shape id="Right Arrow 62" style="position:absolute;margin-left:94.1pt;margin-top:3.05pt;width:16.35pt;height:9.85pt;rotation:-9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13" adj="1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" w14:anchorId="0327BF55"/>
            </w:pict>
          </mc:Fallback>
        </mc:AlternateContent>
      </w:r>
    </w:p>
    <w:p w:rsidRPr="00AB1C6C" w:rsidR="00AB1C6C" w:rsidP="00AB1C6C" w:rsidRDefault="00AB1C6C" w14:paraId="2709F648" w14:textId="77777777">
      <w:pPr>
        <w:spacing w:after="200" w:line="276" w:lineRule="auto"/>
        <w:contextualSpacing/>
        <w:rPr>
          <w:rFonts w:ascii="Calibri" w:hAnsi="Calibri" w:eastAsia="Calibri"/>
          <w:szCs w:val="22"/>
        </w:rPr>
      </w:pPr>
    </w:p>
    <w:p w:rsidRPr="00AB1C6C" w:rsidR="00AB1C6C" w:rsidP="00AB1C6C" w:rsidRDefault="00AB1C6C" w14:paraId="4439DD95" w14:textId="77777777">
      <w:pPr>
        <w:spacing w:after="200" w:line="276" w:lineRule="auto"/>
        <w:contextualSpacing/>
        <w:rPr>
          <w:rFonts w:ascii="Calibri" w:hAnsi="Calibri" w:eastAsia="Calibri"/>
          <w:szCs w:val="22"/>
        </w:rPr>
      </w:pPr>
    </w:p>
    <w:p w:rsidRPr="00AB1C6C" w:rsidR="00AB1C6C" w:rsidP="00AB1C6C" w:rsidRDefault="00AB1C6C" w14:paraId="7AF66428" w14:textId="77777777">
      <w:pPr>
        <w:spacing w:after="200" w:line="276" w:lineRule="auto"/>
        <w:contextualSpacing/>
        <w:rPr>
          <w:rFonts w:ascii="Calibri" w:hAnsi="Calibri" w:eastAsia="Calibri"/>
          <w:szCs w:val="22"/>
        </w:rPr>
      </w:pPr>
    </w:p>
    <w:p w:rsidRPr="00AB1C6C" w:rsidR="00AB1C6C" w:rsidP="00AB1C6C" w:rsidRDefault="00AB1C6C" w14:paraId="596D5A3A"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51" behindDoc="0" locked="0" layoutInCell="1" allowOverlap="1" wp14:anchorId="4EA8F66E" wp14:editId="699E95DC">
                <wp:simplePos x="0" y="0"/>
                <wp:positionH relativeFrom="margin">
                  <wp:align>right</wp:align>
                </wp:positionH>
                <wp:positionV relativeFrom="paragraph">
                  <wp:posOffset>117922</wp:posOffset>
                </wp:positionV>
                <wp:extent cx="7888605" cy="1098550"/>
                <wp:effectExtent l="0" t="0" r="17145" b="25400"/>
                <wp:wrapNone/>
                <wp:docPr id="4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8605" cy="1098550"/>
                        </a:xfrm>
                        <a:prstGeom prst="flowChartAlternateProcess">
                          <a:avLst/>
                        </a:prstGeom>
                        <a:solidFill>
                          <a:sysClr val="window" lastClr="FFFFFF"/>
                        </a:solidFill>
                        <a:ln w="25400" cap="flat" cmpd="sng" algn="ctr">
                          <a:solidFill>
                            <a:srgbClr val="F79646"/>
                          </a:solidFill>
                          <a:prstDash val="solid"/>
                          <a:headEnd/>
                          <a:tailEnd/>
                        </a:ln>
                        <a:effectLst/>
                      </wps:spPr>
                      <wps:txbx>
                        <w:txbxContent>
                          <w:p w:rsidR="00AB1C6C" w:rsidP="00AB1C6C" w:rsidRDefault="00AB1C6C" w14:paraId="7063E393" w14:textId="77777777">
                            <w:pPr>
                              <w:rPr>
                                <w:b/>
                              </w:rPr>
                            </w:pPr>
                            <w:r>
                              <w:rPr>
                                <w:b/>
                              </w:rPr>
                              <w:t xml:space="preserve">Stage 2 Intervention - </w:t>
                            </w:r>
                          </w:p>
                          <w:p w:rsidR="00AB1C6C" w:rsidP="00AB1C6C" w:rsidRDefault="00AB1C6C" w14:paraId="431E82F3" w14:textId="77777777">
                            <w:r>
                              <w:rPr>
                                <w:b/>
                              </w:rPr>
                              <w:t>Establishment wellbeing planning meeting</w:t>
                            </w:r>
                            <w:r>
                              <w:t xml:space="preserve">:  Prior to and during the meeting, barriers to attendance are identified. </w:t>
                            </w:r>
                            <w:r w:rsidRPr="00E871F6">
                              <w:t xml:space="preserve"> </w:t>
                            </w:r>
                            <w:r>
                              <w:t>These may be multiple and complex, e.g. health, learning, peer relationships related, transport, family challenges etc.  Attendance support offered, plan created and tracking periods built in. Planning recorder through GIRFme and Wellbeing application.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3E2584DC">
              <v:shape id="AutoShape 8" style="position:absolute;margin-left:569.95pt;margin-top:9.3pt;width:621.15pt;height:86.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2" fillcolor="window" strokecolor="#f79646"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" w14:anchorId="4EA8F66E">
                <v:textbox>
                  <w:txbxContent>
                    <w:p w:rsidR="00AB1C6C" w:rsidP="00AB1C6C" w:rsidRDefault="00AB1C6C" w14:paraId="557D2887" w14:textId="77777777">
                      <w:pPr>
                        <w:rPr>
                          <w:b/>
                        </w:rPr>
                      </w:pPr>
                      <w:r>
                        <w:rPr>
                          <w:b/>
                        </w:rPr>
                        <w:t xml:space="preserve">Stage 2 Intervention - </w:t>
                      </w:r>
                    </w:p>
                    <w:p w:rsidR="00AB1C6C" w:rsidP="00AB1C6C" w:rsidRDefault="00AB1C6C" w14:paraId="638364BC" w14:textId="77777777">
                      <w:r>
                        <w:rPr>
                          <w:b/>
                        </w:rPr>
                        <w:t>Establishment wellbeing planning meeting</w:t>
                      </w:r>
                      <w:r>
                        <w:t xml:space="preserve">:  Prior to and during the meeting, barriers to attendance are identified. </w:t>
                      </w:r>
                      <w:r w:rsidRPr="00E871F6">
                        <w:t xml:space="preserve"> </w:t>
                      </w:r>
                      <w:r>
                        <w:t>These may be multiple and complex, e.g. health, learning, peer relationships related, transport, family challenges etc.  Attendance support offered, plan created and tracking periods built in. Planning recorder through GIRFme and Wellbeing application.</w:t>
                      </w:r>
                    </w:p>
                  </w:txbxContent>
                </v:textbox>
                <w10:wrap anchorx="margin"/>
              </v:shape>
            </w:pict>
          </mc:Fallback>
        </mc:AlternateContent>
      </w:r>
    </w:p>
    <w:p w:rsidRPr="00AB1C6C" w:rsidR="00AB1C6C" w:rsidP="00AB1C6C" w:rsidRDefault="00AB1C6C" w14:paraId="532B3B1C" w14:textId="77777777">
      <w:pPr>
        <w:spacing w:after="200" w:line="276" w:lineRule="auto"/>
        <w:contextualSpacing/>
        <w:rPr>
          <w:rFonts w:ascii="Calibri" w:hAnsi="Calibri" w:eastAsia="Calibri"/>
          <w:szCs w:val="22"/>
        </w:rPr>
      </w:pPr>
    </w:p>
    <w:p w:rsidRPr="00AB1C6C" w:rsidR="00AB1C6C" w:rsidP="00AB1C6C" w:rsidRDefault="00AB1C6C" w14:paraId="3C878B6C" w14:textId="77777777">
      <w:pPr>
        <w:spacing w:after="200" w:line="276" w:lineRule="auto"/>
        <w:contextualSpacing/>
        <w:rPr>
          <w:rFonts w:ascii="Calibri" w:hAnsi="Calibri" w:eastAsia="Calibri"/>
          <w:szCs w:val="22"/>
        </w:rPr>
      </w:pPr>
    </w:p>
    <w:p w:rsidRPr="00AB1C6C" w:rsidR="00AB1C6C" w:rsidP="00AB1C6C" w:rsidRDefault="00AB1C6C" w14:paraId="36FC7771" w14:textId="77777777">
      <w:pPr>
        <w:spacing w:after="200" w:line="276" w:lineRule="auto"/>
        <w:contextualSpacing/>
        <w:rPr>
          <w:rFonts w:ascii="Calibri" w:hAnsi="Calibri" w:eastAsia="Calibri"/>
          <w:szCs w:val="22"/>
        </w:rPr>
      </w:pPr>
    </w:p>
    <w:p w:rsidRPr="00AB1C6C" w:rsidR="00AB1C6C" w:rsidP="00AB1C6C" w:rsidRDefault="00AB1C6C" w14:paraId="0E7EEF4A" w14:textId="77777777">
      <w:pPr>
        <w:spacing w:after="200" w:line="276" w:lineRule="auto"/>
        <w:contextualSpacing/>
        <w:rPr>
          <w:rFonts w:ascii="Calibri" w:hAnsi="Calibri" w:eastAsia="Calibri"/>
          <w:szCs w:val="22"/>
        </w:rPr>
      </w:pPr>
    </w:p>
    <w:p w:rsidRPr="00AB1C6C" w:rsidR="00AB1C6C" w:rsidP="00AB1C6C" w:rsidRDefault="00AB1C6C" w14:paraId="36AE9711" w14:textId="652F9B1D">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64" behindDoc="0" locked="0" layoutInCell="1" allowOverlap="1" wp14:anchorId="79A8EC55" wp14:editId="6E5E9DB2">
                <wp:simplePos x="0" y="0"/>
                <wp:positionH relativeFrom="column">
                  <wp:posOffset>1173480</wp:posOffset>
                </wp:positionH>
                <wp:positionV relativeFrom="paragraph">
                  <wp:posOffset>115570</wp:posOffset>
                </wp:positionV>
                <wp:extent cx="207010" cy="124460"/>
                <wp:effectExtent l="22225" t="0" r="43815" b="43815"/>
                <wp:wrapNone/>
                <wp:docPr id="79" name="Right Arrow 79"/>
                <wp:cNvGraphicFramePr/>
                <a:graphic xmlns:a="http://schemas.openxmlformats.org/drawingml/2006/main">
                  <a:graphicData uri="http://schemas.microsoft.com/office/word/2010/wordprocessingShape">
                    <wps:wsp>
                      <wps:cNvSpPr/>
                      <wps:spPr>
                        <a:xfrm rot="5400000" flipV="1">
                          <a:off x="0" y="0"/>
                          <a:ext cx="207010" cy="12446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0AD1DD5E">
              <v:shapetype id="_x0000_t13" coordsize="21600,21600" o:spt="13" adj="16200,5400" path="m@0,l@0@1,0@1,0@2@0@2@0,21600,21600,10800xe" w14:anchorId="4106533F">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79" style="position:absolute;margin-left:92.4pt;margin-top:9.1pt;width:16.3pt;height:9.8pt;rotation:-9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13" adj="1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"/>
            </w:pict>
          </mc:Fallback>
        </mc:AlternateContent>
      </w:r>
    </w:p>
    <w:p w:rsidRPr="00AB1C6C" w:rsidR="00AB1C6C" w:rsidP="00AB1C6C" w:rsidRDefault="00A13DD0" w14:paraId="62E62EF5" w14:textId="0C4C2179">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40" behindDoc="0" locked="0" layoutInCell="1" allowOverlap="1" wp14:anchorId="1D5F30D9" wp14:editId="4B71A1BF">
                <wp:simplePos x="0" y="0"/>
                <wp:positionH relativeFrom="margin">
                  <wp:posOffset>133350</wp:posOffset>
                </wp:positionH>
                <wp:positionV relativeFrom="paragraph">
                  <wp:posOffset>80010</wp:posOffset>
                </wp:positionV>
                <wp:extent cx="2200275" cy="647700"/>
                <wp:effectExtent l="0" t="0" r="28575" b="19050"/>
                <wp:wrapNone/>
                <wp:docPr id="4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647700"/>
                        </a:xfrm>
                        <a:prstGeom prst="flowChartAlternateProcess">
                          <a:avLst/>
                        </a:prstGeom>
                        <a:solidFill>
                          <a:sysClr val="window" lastClr="FFFFFF"/>
                        </a:solidFill>
                        <a:ln w="25400" cap="flat" cmpd="sng" algn="ctr">
                          <a:solidFill>
                            <a:srgbClr val="9BBB59"/>
                          </a:solidFill>
                          <a:prstDash val="solid"/>
                          <a:headEnd/>
                          <a:tailEnd/>
                        </a:ln>
                        <a:effectLst/>
                      </wps:spPr>
                      <wps:txbx>
                        <w:txbxContent>
                          <w:p w:rsidRPr="001C1B63" w:rsidR="00AB1C6C" w:rsidP="00AB1C6C" w:rsidRDefault="00AB1C6C" w14:paraId="44006247" w14:textId="77777777">
                            <w:r w:rsidRPr="001C1B63">
                              <w:t>Attendance Improves</w:t>
                            </w:r>
                            <w:r>
                              <w:t xml:space="preserve">. Celebrate with children and families. </w:t>
                            </w:r>
                          </w:p>
                          <w:p w:rsidR="00AB1C6C" w:rsidP="00AB1C6C" w:rsidRDefault="00AB1C6C" w14:paraId="5DC723D8" w14:textId="777777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22843AC1">
              <v:shape id="AutoShape 11" style="position:absolute;margin-left:10.5pt;margin-top:6.3pt;width:173.25pt;height:5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3" fillcolor="window" strokecolor="#9bbb59"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" w14:anchorId="1D5F30D9">
                <v:textbox>
                  <w:txbxContent>
                    <w:p w:rsidRPr="001C1B63" w:rsidR="00AB1C6C" w:rsidP="00AB1C6C" w:rsidRDefault="00AB1C6C" w14:paraId="0943BDF8" w14:textId="77777777">
                      <w:r w:rsidRPr="001C1B63">
                        <w:t>Attendance Improves</w:t>
                      </w:r>
                      <w:r>
                        <w:t xml:space="preserve">. Celebrate with children and families. </w:t>
                      </w:r>
                    </w:p>
                    <w:p w:rsidR="00AB1C6C" w:rsidP="00AB1C6C" w:rsidRDefault="00AB1C6C" w14:paraId="5DAB6C7B" w14:textId="77777777"/>
                  </w:txbxContent>
                </v:textbox>
                <w10:wrap anchorx="margin"/>
              </v:shape>
            </w:pict>
          </mc:Fallback>
        </mc:AlternateContent>
      </w:r>
      <w:r w:rsidRPr="00AB1C6C" w:rsidR="00AB1C6C">
        <w:rPr>
          <w:rFonts w:ascii="Calibri" w:hAnsi="Calibri" w:eastAsia="Calibri"/>
          <w:noProof/>
          <w:szCs w:val="22"/>
          <w:lang w:eastAsia="en-GB"/>
        </w:rPr>
        <mc:AlternateContent>
          <mc:Choice Requires="wps">
            <w:drawing>
              <wp:anchor distT="0" distB="0" distL="114300" distR="114300" simplePos="0" relativeHeight="251658253" behindDoc="0" locked="0" layoutInCell="1" allowOverlap="1" wp14:anchorId="17183800" wp14:editId="403C412B">
                <wp:simplePos x="0" y="0"/>
                <wp:positionH relativeFrom="margin">
                  <wp:align>right</wp:align>
                </wp:positionH>
                <wp:positionV relativeFrom="paragraph">
                  <wp:posOffset>118313</wp:posOffset>
                </wp:positionV>
                <wp:extent cx="6021421" cy="485775"/>
                <wp:effectExtent l="0" t="0" r="17780" b="28575"/>
                <wp:wrapNone/>
                <wp:docPr id="3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421" cy="485775"/>
                        </a:xfrm>
                        <a:prstGeom prst="flowChartAlternateProcess">
                          <a:avLst/>
                        </a:prstGeom>
                        <a:solidFill>
                          <a:sysClr val="window" lastClr="FFFFFF"/>
                        </a:solidFill>
                        <a:ln w="25400" cap="flat" cmpd="sng" algn="ctr">
                          <a:solidFill>
                            <a:srgbClr val="F79646"/>
                          </a:solidFill>
                          <a:prstDash val="solid"/>
                          <a:headEnd/>
                          <a:tailEnd/>
                        </a:ln>
                        <a:effectLst/>
                      </wps:spPr>
                      <wps:txbx>
                        <w:txbxContent>
                          <w:p w:rsidR="00AB1C6C" w:rsidP="00AB1C6C" w:rsidRDefault="00AB1C6C" w14:paraId="04928A8F" w14:textId="77777777">
                            <w:r>
                              <w:t>Attendance continues to decrease. Parents/carers and young person find engagement challenging.</w:t>
                            </w:r>
                          </w:p>
                          <w:p w:rsidR="00AB1C6C" w:rsidP="00AB1C6C" w:rsidRDefault="00AB1C6C" w14:paraId="04DA411B" w14:textId="777777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60A9D48F">
              <v:shape id="AutoShape 12" style="position:absolute;margin-left:422.95pt;margin-top:9.3pt;width:474.15pt;height:38.25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34" fillcolor="window" strokecolor="#f79646"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" w14:anchorId="17183800">
                <v:textbox>
                  <w:txbxContent>
                    <w:p w:rsidR="00AB1C6C" w:rsidP="00AB1C6C" w:rsidRDefault="00AB1C6C" w14:paraId="1C936434" w14:textId="77777777">
                      <w:r>
                        <w:t>Attendance continues to decrease. Parents/carers and young person find engagement challenging.</w:t>
                      </w:r>
                    </w:p>
                    <w:p w:rsidR="00AB1C6C" w:rsidP="00AB1C6C" w:rsidRDefault="00AB1C6C" w14:paraId="02EB378F" w14:textId="77777777"/>
                  </w:txbxContent>
                </v:textbox>
                <w10:wrap anchorx="margin"/>
              </v:shape>
            </w:pict>
          </mc:Fallback>
        </mc:AlternateContent>
      </w:r>
    </w:p>
    <w:p w:rsidRPr="00AB1C6C" w:rsidR="00AB1C6C" w:rsidP="00AB1C6C" w:rsidRDefault="00A13DD0" w14:paraId="33A4474B" w14:textId="34DAD75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76" behindDoc="0" locked="0" layoutInCell="1" allowOverlap="1" wp14:anchorId="733B4A2A" wp14:editId="360F639D">
                <wp:simplePos x="0" y="0"/>
                <wp:positionH relativeFrom="column">
                  <wp:posOffset>3260408</wp:posOffset>
                </wp:positionH>
                <wp:positionV relativeFrom="paragraph">
                  <wp:posOffset>98742</wp:posOffset>
                </wp:positionV>
                <wp:extent cx="392430" cy="435608"/>
                <wp:effectExtent l="0" t="2223" r="24448" b="24447"/>
                <wp:wrapNone/>
                <wp:docPr id="1969776379" name="Bent Arrow 75"/>
                <wp:cNvGraphicFramePr/>
                <a:graphic xmlns:a="http://schemas.openxmlformats.org/drawingml/2006/main">
                  <a:graphicData uri="http://schemas.microsoft.com/office/word/2010/wordprocessingShape">
                    <wps:wsp>
                      <wps:cNvSpPr/>
                      <wps:spPr>
                        <a:xfrm rot="5400000" flipV="1">
                          <a:off x="0" y="0"/>
                          <a:ext cx="392430" cy="435608"/>
                        </a:xfrm>
                        <a:prstGeom prst="bentArrow">
                          <a:avLst>
                            <a:gd name="adj1" fmla="val 5432"/>
                            <a:gd name="adj2" fmla="val 4227"/>
                            <a:gd name="adj3" fmla="val 4803"/>
                            <a:gd name="adj4" fmla="val 20691"/>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0E85F9A5">
              <v:shape id="Bent Arrow 75" style="position:absolute;margin-left:256.75pt;margin-top:7.75pt;width:30.9pt;height:34.3pt;rotation:-90;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435608" o:spid="_x0000_s1026" fillcolor="#4f81bd" strokecolor="#385d8a" strokeweight="2pt" path="m,435608l,87127c,42283,36354,5929,81198,5929r292384,1l373582,r18848,16588l373582,33176r,-5930l81198,27246v-33071,,-59881,26810,-59881,59881l21317,435608,,43560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" w14:anchorId="6B7E99FC">
                <v:path arrowok="t" o:connecttype="custom" o:connectlocs="0,435608;0,87127;81198,5929;373582,5930;373582,0;392430,16588;373582,33176;373582,27246;81198,27246;21317,87127;21317,435608;0,435608" o:connectangles="0,0,0,0,0,0,0,0,0,0,0,0"/>
              </v:shape>
            </w:pict>
          </mc:Fallback>
        </mc:AlternateContent>
      </w:r>
    </w:p>
    <w:p w:rsidRPr="00AB1C6C" w:rsidR="00AB1C6C" w:rsidP="00AB1C6C" w:rsidRDefault="00AB1C6C" w14:paraId="404FDD5D" w14:textId="011C15D4">
      <w:pPr>
        <w:spacing w:after="200" w:line="276" w:lineRule="auto"/>
        <w:contextualSpacing/>
        <w:rPr>
          <w:rFonts w:ascii="Calibri" w:hAnsi="Calibri" w:eastAsia="Calibri"/>
          <w:szCs w:val="22"/>
        </w:rPr>
      </w:pPr>
    </w:p>
    <w:p w:rsidRPr="00AB1C6C" w:rsidR="00AB1C6C" w:rsidP="00AB1C6C" w:rsidRDefault="00AB1C6C" w14:paraId="52EC1FD0" w14:textId="1E4AA035">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54" behindDoc="0" locked="0" layoutInCell="1" allowOverlap="1" wp14:anchorId="0ADFA40F" wp14:editId="7D6E0835">
                <wp:simplePos x="0" y="0"/>
                <wp:positionH relativeFrom="margin">
                  <wp:posOffset>2774315</wp:posOffset>
                </wp:positionH>
                <wp:positionV relativeFrom="paragraph">
                  <wp:posOffset>154940</wp:posOffset>
                </wp:positionV>
                <wp:extent cx="6653719" cy="2284412"/>
                <wp:effectExtent l="0" t="0" r="13970" b="20955"/>
                <wp:wrapNone/>
                <wp:docPr id="3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3719" cy="2284412"/>
                        </a:xfrm>
                        <a:prstGeom prst="flowChartAlternateProcess">
                          <a:avLst/>
                        </a:prstGeom>
                        <a:solidFill>
                          <a:sysClr val="window" lastClr="FFFFFF"/>
                        </a:solidFill>
                        <a:ln w="25400" cap="flat" cmpd="sng" algn="ctr">
                          <a:solidFill>
                            <a:srgbClr val="F79646"/>
                          </a:solidFill>
                          <a:prstDash val="solid"/>
                          <a:headEnd/>
                          <a:tailEnd/>
                        </a:ln>
                        <a:effectLst/>
                      </wps:spPr>
                      <wps:txbx>
                        <w:txbxContent>
                          <w:p w:rsidRPr="00455DE4" w:rsidR="00AB1C6C" w:rsidP="00AB1C6C" w:rsidRDefault="00AB1C6C" w14:paraId="3BB6FE72" w14:textId="77777777">
                            <w:pPr>
                              <w:rPr>
                                <w:b/>
                                <w:bCs/>
                              </w:rPr>
                            </w:pPr>
                            <w:r w:rsidRPr="00455DE4">
                              <w:rPr>
                                <w:b/>
                                <w:bCs/>
                              </w:rPr>
                              <w:t>Below 85%</w:t>
                            </w:r>
                          </w:p>
                          <w:p w:rsidR="00AB1C6C" w:rsidP="00AB1C6C" w:rsidRDefault="00AB1C6C" w14:paraId="764C213F" w14:textId="09BDDD18">
                            <w:r>
                              <w:t xml:space="preserve">Contact from school management to parent/carer this can be to arrange a meeting.  </w:t>
                            </w:r>
                            <w:r w:rsidRPr="00825155">
                              <w:rPr>
                                <w:b/>
                                <w:bCs/>
                              </w:rPr>
                              <w:t xml:space="preserve">Use letter 2 at this </w:t>
                            </w:r>
                            <w:r w:rsidRPr="00825155" w:rsidR="00937BA4">
                              <w:rPr>
                                <w:b/>
                                <w:bCs/>
                              </w:rPr>
                              <w:t>stage.</w:t>
                            </w:r>
                          </w:p>
                          <w:p w:rsidR="00AB1C6C" w:rsidP="00AB1C6C" w:rsidRDefault="00AB1C6C" w14:paraId="61A452D0" w14:textId="3EBB8BF7">
                            <w:r w:rsidRPr="00DE2218">
                              <w:rPr>
                                <w:b/>
                                <w:bCs/>
                              </w:rPr>
                              <w:t>Stage 3 Intervention</w:t>
                            </w:r>
                            <w:r>
                              <w:t xml:space="preserve"> - </w:t>
                            </w:r>
                            <w:r w:rsidRPr="00DE2218">
                              <w:rPr>
                                <w:bCs/>
                                <w:i/>
                                <w:iCs/>
                              </w:rPr>
                              <w:t xml:space="preserve">Seek advice and support from Cluster Integration and Improvement Lead to explore additional cluster </w:t>
                            </w:r>
                            <w:r w:rsidRPr="00DE2218" w:rsidR="00937BA4">
                              <w:rPr>
                                <w:bCs/>
                                <w:i/>
                                <w:iCs/>
                              </w:rPr>
                              <w:t>resources.</w:t>
                            </w:r>
                            <w:r>
                              <w:rPr>
                                <w:b/>
                              </w:rPr>
                              <w:t xml:space="preserve"> </w:t>
                            </w:r>
                            <w:r>
                              <w:t xml:space="preserve"> </w:t>
                            </w:r>
                          </w:p>
                          <w:p w:rsidR="00AB1C6C" w:rsidP="00AB1C6C" w:rsidRDefault="00AB1C6C" w14:paraId="7809E92C" w14:textId="77777777">
                            <w:pPr>
                              <w:pStyle w:val="ListParagraph"/>
                              <w:numPr>
                                <w:ilvl w:val="0"/>
                                <w:numId w:val="8"/>
                              </w:numPr>
                              <w:spacing w:after="200" w:line="276" w:lineRule="auto"/>
                            </w:pPr>
                            <w:r w:rsidRPr="00A9365E">
                              <w:t>GIRFEC processes are underway. Assess, Plan Review</w:t>
                            </w:r>
                          </w:p>
                          <w:p w:rsidRPr="00A9365E" w:rsidR="00AB1C6C" w:rsidP="00AB1C6C" w:rsidRDefault="00AB1C6C" w14:paraId="2F43479A" w14:textId="4E34D49B">
                            <w:pPr>
                              <w:pStyle w:val="ListParagraph"/>
                              <w:numPr>
                                <w:ilvl w:val="0"/>
                                <w:numId w:val="8"/>
                              </w:numPr>
                              <w:spacing w:after="200" w:line="276" w:lineRule="auto"/>
                            </w:pPr>
                            <w:r>
                              <w:t xml:space="preserve">Family support </w:t>
                            </w:r>
                            <w:r w:rsidR="00937BA4">
                              <w:t>offered.</w:t>
                            </w:r>
                          </w:p>
                          <w:p w:rsidRPr="00A9365E" w:rsidR="00AB1C6C" w:rsidP="00AB1C6C" w:rsidRDefault="00937BA4" w14:paraId="431EBA48" w14:textId="033FE1F5">
                            <w:pPr>
                              <w:pStyle w:val="ListParagraph"/>
                              <w:numPr>
                                <w:ilvl w:val="0"/>
                                <w:numId w:val="8"/>
                              </w:numPr>
                              <w:spacing w:after="200" w:line="276" w:lineRule="auto"/>
                            </w:pPr>
                            <w:r w:rsidRPr="00A9365E">
                              <w:t>Ensure learning</w:t>
                            </w:r>
                            <w:r w:rsidRPr="00A9365E" w:rsidR="00AB1C6C">
                              <w:t xml:space="preserve"> provision is </w:t>
                            </w:r>
                            <w:r w:rsidRPr="00A9365E">
                              <w:t>available.</w:t>
                            </w:r>
                          </w:p>
                          <w:p w:rsidRPr="00A9365E" w:rsidR="00AB1C6C" w:rsidP="00AB1C6C" w:rsidRDefault="00AB1C6C" w14:paraId="0CDD461C" w14:textId="63058888">
                            <w:pPr>
                              <w:pStyle w:val="ListParagraph"/>
                              <w:numPr>
                                <w:ilvl w:val="0"/>
                                <w:numId w:val="8"/>
                              </w:numPr>
                              <w:spacing w:after="200" w:line="276" w:lineRule="auto"/>
                            </w:pPr>
                            <w:r w:rsidRPr="00A9365E">
                              <w:t xml:space="preserve">Consider </w:t>
                            </w:r>
                            <w:r w:rsidRPr="00A9365E" w:rsidR="00937BA4">
                              <w:t>involvement of</w:t>
                            </w:r>
                            <w:r w:rsidRPr="00A9365E">
                              <w:t xml:space="preserve"> other appropriate services e.g. cluster, School Counselling Service; School Nurse; CAMHS; Social Work; SDS, VS, Pathways, 3</w:t>
                            </w:r>
                            <w:r w:rsidRPr="00A9365E">
                              <w:rPr>
                                <w:vertAlign w:val="superscript"/>
                              </w:rPr>
                              <w:t>rd</w:t>
                            </w:r>
                            <w:r w:rsidRPr="00A9365E">
                              <w:t xml:space="preserve"> sector </w:t>
                            </w:r>
                            <w:r w:rsidRPr="00A9365E" w:rsidR="00937BA4">
                              <w:t>etc.</w:t>
                            </w:r>
                            <w:r w:rsidRPr="00A9365E">
                              <w:t xml:space="preserve"> </w:t>
                            </w:r>
                          </w:p>
                          <w:p w:rsidR="00AB1C6C" w:rsidP="00AB1C6C" w:rsidRDefault="00AB1C6C" w14:paraId="1FD74D81" w14:textId="77777777"/>
                          <w:p w:rsidRPr="007B2661" w:rsidR="00AB1C6C" w:rsidP="00AB1C6C" w:rsidRDefault="00AB1C6C" w14:paraId="21C52395" w14:textId="777777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28BC4263">
              <v:shape id="AutoShape 13" style="position:absolute;margin-left:218.45pt;margin-top:12.2pt;width:523.9pt;height:179.8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5" fillcolor="window" strokecolor="#f79646"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" w14:anchorId="0ADFA40F">
                <v:textbox>
                  <w:txbxContent>
                    <w:p w:rsidRPr="00455DE4" w:rsidR="00AB1C6C" w:rsidP="00AB1C6C" w:rsidRDefault="00AB1C6C" w14:paraId="217E2126" w14:textId="77777777">
                      <w:pPr>
                        <w:rPr>
                          <w:b/>
                          <w:bCs/>
                        </w:rPr>
                      </w:pPr>
                      <w:r w:rsidRPr="00455DE4">
                        <w:rPr>
                          <w:b/>
                          <w:bCs/>
                        </w:rPr>
                        <w:t>Below 85%</w:t>
                      </w:r>
                    </w:p>
                    <w:p w:rsidR="00AB1C6C" w:rsidP="00AB1C6C" w:rsidRDefault="00AB1C6C" w14:paraId="794FC366" w14:textId="09BDDD18">
                      <w:r>
                        <w:t xml:space="preserve">Contact from school management to parent/carer this can be to arrange a meeting.  </w:t>
                      </w:r>
                      <w:r w:rsidRPr="00825155">
                        <w:rPr>
                          <w:b/>
                          <w:bCs/>
                        </w:rPr>
                        <w:t xml:space="preserve">Use letter 2 at this </w:t>
                      </w:r>
                      <w:r w:rsidRPr="00825155" w:rsidR="00937BA4">
                        <w:rPr>
                          <w:b/>
                          <w:bCs/>
                        </w:rPr>
                        <w:t>stage.</w:t>
                      </w:r>
                    </w:p>
                    <w:p w:rsidR="00AB1C6C" w:rsidP="00AB1C6C" w:rsidRDefault="00AB1C6C" w14:paraId="7CB4E20A" w14:textId="3EBB8BF7">
                      <w:r w:rsidRPr="00DE2218">
                        <w:rPr>
                          <w:b/>
                          <w:bCs/>
                        </w:rPr>
                        <w:t>Stage 3 Intervention</w:t>
                      </w:r>
                      <w:r>
                        <w:t xml:space="preserve"> - </w:t>
                      </w:r>
                      <w:r w:rsidRPr="00DE2218">
                        <w:rPr>
                          <w:bCs/>
                          <w:i/>
                          <w:iCs/>
                        </w:rPr>
                        <w:t xml:space="preserve">Seek advice and support from Cluster Integration and Improvement Lead to explore additional cluster </w:t>
                      </w:r>
                      <w:r w:rsidRPr="00DE2218" w:rsidR="00937BA4">
                        <w:rPr>
                          <w:bCs/>
                          <w:i/>
                          <w:iCs/>
                        </w:rPr>
                        <w:t>resources.</w:t>
                      </w:r>
                      <w:r>
                        <w:rPr>
                          <w:b/>
                        </w:rPr>
                        <w:t xml:space="preserve"> </w:t>
                      </w:r>
                      <w:r>
                        <w:t xml:space="preserve"> </w:t>
                      </w:r>
                    </w:p>
                    <w:p w:rsidR="00AB1C6C" w:rsidP="00AB1C6C" w:rsidRDefault="00AB1C6C" w14:paraId="7BFC6390" w14:textId="77777777">
                      <w:pPr>
                        <w:pStyle w:val="ListParagraph"/>
                        <w:numPr>
                          <w:ilvl w:val="0"/>
                          <w:numId w:val="8"/>
                        </w:numPr>
                        <w:spacing w:after="200" w:line="276" w:lineRule="auto"/>
                      </w:pPr>
                      <w:r w:rsidRPr="00A9365E">
                        <w:t>GIRFEC processes are underway. Assess, Plan Review</w:t>
                      </w:r>
                    </w:p>
                    <w:p w:rsidRPr="00A9365E" w:rsidR="00AB1C6C" w:rsidP="00AB1C6C" w:rsidRDefault="00AB1C6C" w14:paraId="740BAE94" w14:textId="4E34D49B">
                      <w:pPr>
                        <w:pStyle w:val="ListParagraph"/>
                        <w:numPr>
                          <w:ilvl w:val="0"/>
                          <w:numId w:val="8"/>
                        </w:numPr>
                        <w:spacing w:after="200" w:line="276" w:lineRule="auto"/>
                      </w:pPr>
                      <w:r>
                        <w:t xml:space="preserve">Family support </w:t>
                      </w:r>
                      <w:r w:rsidR="00937BA4">
                        <w:t>offered.</w:t>
                      </w:r>
                    </w:p>
                    <w:p w:rsidRPr="00A9365E" w:rsidR="00AB1C6C" w:rsidP="00AB1C6C" w:rsidRDefault="00937BA4" w14:paraId="29583FE3" w14:textId="033FE1F5">
                      <w:pPr>
                        <w:pStyle w:val="ListParagraph"/>
                        <w:numPr>
                          <w:ilvl w:val="0"/>
                          <w:numId w:val="8"/>
                        </w:numPr>
                        <w:spacing w:after="200" w:line="276" w:lineRule="auto"/>
                      </w:pPr>
                      <w:r w:rsidRPr="00A9365E">
                        <w:t>Ensure learning</w:t>
                      </w:r>
                      <w:r w:rsidRPr="00A9365E" w:rsidR="00AB1C6C">
                        <w:t xml:space="preserve"> provision is </w:t>
                      </w:r>
                      <w:r w:rsidRPr="00A9365E">
                        <w:t>available.</w:t>
                      </w:r>
                    </w:p>
                    <w:p w:rsidRPr="00A9365E" w:rsidR="00AB1C6C" w:rsidP="00AB1C6C" w:rsidRDefault="00AB1C6C" w14:paraId="75506D18" w14:textId="63058888">
                      <w:pPr>
                        <w:pStyle w:val="ListParagraph"/>
                        <w:numPr>
                          <w:ilvl w:val="0"/>
                          <w:numId w:val="8"/>
                        </w:numPr>
                        <w:spacing w:after="200" w:line="276" w:lineRule="auto"/>
                      </w:pPr>
                      <w:r w:rsidRPr="00A9365E">
                        <w:t xml:space="preserve">Consider </w:t>
                      </w:r>
                      <w:r w:rsidRPr="00A9365E" w:rsidR="00937BA4">
                        <w:t>involvement of</w:t>
                      </w:r>
                      <w:r w:rsidRPr="00A9365E">
                        <w:t xml:space="preserve"> other appropriate services e.g. cluster, School Counselling Service; School Nurse; CAMHS; Social Work; SDS, VS, Pathways, 3</w:t>
                      </w:r>
                      <w:r w:rsidRPr="00A9365E">
                        <w:rPr>
                          <w:vertAlign w:val="superscript"/>
                        </w:rPr>
                        <w:t>rd</w:t>
                      </w:r>
                      <w:r w:rsidRPr="00A9365E">
                        <w:t xml:space="preserve"> sector </w:t>
                      </w:r>
                      <w:r w:rsidRPr="00A9365E" w:rsidR="00937BA4">
                        <w:t>etc.</w:t>
                      </w:r>
                      <w:r w:rsidRPr="00A9365E">
                        <w:t xml:space="preserve"> </w:t>
                      </w:r>
                    </w:p>
                    <w:p w:rsidR="00AB1C6C" w:rsidP="00AB1C6C" w:rsidRDefault="00AB1C6C" w14:paraId="6A05A809" w14:textId="77777777"/>
                    <w:p w:rsidRPr="007B2661" w:rsidR="00AB1C6C" w:rsidP="00AB1C6C" w:rsidRDefault="00AB1C6C" w14:paraId="5A39BBE3" w14:textId="77777777"/>
                  </w:txbxContent>
                </v:textbox>
                <w10:wrap anchorx="margin"/>
              </v:shape>
            </w:pict>
          </mc:Fallback>
        </mc:AlternateContent>
      </w:r>
    </w:p>
    <w:p w:rsidRPr="00AB1C6C" w:rsidR="00AB1C6C" w:rsidP="00AB1C6C" w:rsidRDefault="00A13DD0" w14:paraId="478D3F09" w14:textId="2FF0E480">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62" behindDoc="0" locked="0" layoutInCell="1" allowOverlap="1" wp14:anchorId="2AB45292" wp14:editId="3B0603AF">
                <wp:simplePos x="0" y="0"/>
                <wp:positionH relativeFrom="column">
                  <wp:posOffset>1101090</wp:posOffset>
                </wp:positionH>
                <wp:positionV relativeFrom="paragraph">
                  <wp:posOffset>6350</wp:posOffset>
                </wp:positionV>
                <wp:extent cx="207010" cy="124460"/>
                <wp:effectExtent l="22225" t="0" r="43815" b="43815"/>
                <wp:wrapNone/>
                <wp:docPr id="68" name="Right Arrow 68"/>
                <wp:cNvGraphicFramePr/>
                <a:graphic xmlns:a="http://schemas.openxmlformats.org/drawingml/2006/main">
                  <a:graphicData uri="http://schemas.microsoft.com/office/word/2010/wordprocessingShape">
                    <wps:wsp>
                      <wps:cNvSpPr/>
                      <wps:spPr>
                        <a:xfrm rot="5400000" flipV="1">
                          <a:off x="0" y="0"/>
                          <a:ext cx="207010" cy="12446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73617518">
              <v:shape id="Right Arrow 68" style="position:absolute;margin-left:86.7pt;margin-top:.5pt;width:16.3pt;height:9.8pt;rotation:-90;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13" adj="1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" w14:anchorId="40B50A60"/>
            </w:pict>
          </mc:Fallback>
        </mc:AlternateContent>
      </w:r>
    </w:p>
    <w:p w:rsidRPr="00AB1C6C" w:rsidR="00AB1C6C" w:rsidP="00AB1C6C" w:rsidRDefault="00A13DD0" w14:paraId="10B81942" w14:textId="7EB198A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52" behindDoc="0" locked="0" layoutInCell="1" allowOverlap="1" wp14:anchorId="72CEB132" wp14:editId="7E3A3C2B">
                <wp:simplePos x="0" y="0"/>
                <wp:positionH relativeFrom="margin">
                  <wp:align>left</wp:align>
                </wp:positionH>
                <wp:positionV relativeFrom="paragraph">
                  <wp:posOffset>12065</wp:posOffset>
                </wp:positionV>
                <wp:extent cx="2336800" cy="628650"/>
                <wp:effectExtent l="0" t="0" r="25400" b="19050"/>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0" cy="628650"/>
                        </a:xfrm>
                        <a:prstGeom prst="flowChartAlternateProcess">
                          <a:avLst/>
                        </a:prstGeom>
                        <a:solidFill>
                          <a:sysClr val="window" lastClr="FFFFFF"/>
                        </a:solidFill>
                        <a:ln w="25400" cap="flat" cmpd="sng" algn="ctr">
                          <a:solidFill>
                            <a:srgbClr val="9BBB59"/>
                          </a:solidFill>
                          <a:prstDash val="solid"/>
                          <a:headEnd/>
                          <a:tailEnd/>
                        </a:ln>
                        <a:effectLst/>
                      </wps:spPr>
                      <wps:txbx>
                        <w:txbxContent>
                          <w:p w:rsidRPr="00311A04" w:rsidR="00AB1C6C" w:rsidP="00AB1C6C" w:rsidRDefault="00AB1C6C" w14:paraId="22F2DD2D" w14:textId="77777777">
                            <w:r>
                              <w:t>Continue assess, plan review cycle as appropriate.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412ECFC1">
              <v:shape id="AutoShape 9" style="position:absolute;margin-left:0;margin-top:.95pt;width:184pt;height:49.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6" fillcolor="window" strokecolor="#9bbb59"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" w14:anchorId="72CEB132">
                <v:textbox>
                  <w:txbxContent>
                    <w:p w:rsidRPr="00311A04" w:rsidR="00AB1C6C" w:rsidP="00AB1C6C" w:rsidRDefault="00AB1C6C" w14:paraId="4F9DF6E4" w14:textId="77777777">
                      <w:r>
                        <w:t>Continue assess, plan review cycle as appropriate.</w:t>
                      </w:r>
                    </w:p>
                  </w:txbxContent>
                </v:textbox>
                <w10:wrap anchorx="margin"/>
              </v:shape>
            </w:pict>
          </mc:Fallback>
        </mc:AlternateContent>
      </w:r>
    </w:p>
    <w:p w:rsidRPr="00AB1C6C" w:rsidR="00AB1C6C" w:rsidP="00AB1C6C" w:rsidRDefault="00AB1C6C" w14:paraId="01ADBC6B" w14:textId="6FF696EF">
      <w:pPr>
        <w:spacing w:after="200" w:line="276" w:lineRule="auto"/>
        <w:contextualSpacing/>
        <w:rPr>
          <w:rFonts w:ascii="Calibri" w:hAnsi="Calibri" w:eastAsia="Calibri"/>
          <w:szCs w:val="22"/>
        </w:rPr>
      </w:pPr>
    </w:p>
    <w:p w:rsidRPr="00AB1C6C" w:rsidR="00AB1C6C" w:rsidP="00AB1C6C" w:rsidRDefault="00AB1C6C" w14:paraId="0121F445" w14:textId="2AF4B720">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63" behindDoc="0" locked="0" layoutInCell="1" allowOverlap="1" wp14:anchorId="44E6ACF9" wp14:editId="5D515DFB">
                <wp:simplePos x="0" y="0"/>
                <wp:positionH relativeFrom="column">
                  <wp:posOffset>965517</wp:posOffset>
                </wp:positionH>
                <wp:positionV relativeFrom="paragraph">
                  <wp:posOffset>18733</wp:posOffset>
                </wp:positionV>
                <wp:extent cx="1256030" cy="2077720"/>
                <wp:effectExtent l="8255" t="0" r="28575" b="28575"/>
                <wp:wrapNone/>
                <wp:docPr id="75" name="Bent Arrow 75"/>
                <wp:cNvGraphicFramePr/>
                <a:graphic xmlns:a="http://schemas.openxmlformats.org/drawingml/2006/main">
                  <a:graphicData uri="http://schemas.microsoft.com/office/word/2010/wordprocessingShape">
                    <wps:wsp>
                      <wps:cNvSpPr/>
                      <wps:spPr>
                        <a:xfrm rot="5400000" flipV="1">
                          <a:off x="0" y="0"/>
                          <a:ext cx="1256030" cy="2077720"/>
                        </a:xfrm>
                        <a:prstGeom prst="bentArrow">
                          <a:avLst>
                            <a:gd name="adj1" fmla="val 5432"/>
                            <a:gd name="adj2" fmla="val 4227"/>
                            <a:gd name="adj3" fmla="val 4803"/>
                            <a:gd name="adj4" fmla="val 20691"/>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059BDD20">
              <v:shape id="Bent Arrow 75" style="position:absolute;margin-left:76pt;margin-top:1.5pt;width:98.9pt;height:163.6pt;rotation:-9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6030,2077720" o:spid="_x0000_s1026" fillcolor="#4f81bd" strokecolor="#385d8a" strokeweight="2pt" path="m,2077720l,278864c,135333,116354,18979,259885,18979r935818,l1195703,r60327,53092l1195703,106185r,-18979l259885,87206v-105850,,-191658,85808,-191658,191658c68227,878483,68228,1478101,68228,2077720r-682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" w14:anchorId="75D098BD">
                <v:path arrowok="t" o:connecttype="custom" o:connectlocs="0,2077720;0,278864;259885,18979;1195703,18979;1195703,0;1256030,53092;1195703,106185;1195703,87206;259885,87206;68227,278864;68228,2077720;0,2077720" o:connectangles="0,0,0,0,0,0,0,0,0,0,0,0"/>
              </v:shape>
            </w:pict>
          </mc:Fallback>
        </mc:AlternateContent>
      </w:r>
    </w:p>
    <w:p w:rsidRPr="00AB1C6C" w:rsidR="00AB1C6C" w:rsidP="00AB1C6C" w:rsidRDefault="00AB1C6C" w14:paraId="0EA4B2AB" w14:textId="05CD2D74">
      <w:pPr>
        <w:spacing w:after="200" w:line="276" w:lineRule="auto"/>
        <w:contextualSpacing/>
        <w:rPr>
          <w:rFonts w:ascii="Calibri" w:hAnsi="Calibri" w:eastAsia="Calibri"/>
          <w:szCs w:val="22"/>
        </w:rPr>
      </w:pPr>
    </w:p>
    <w:p w:rsidRPr="00AB1C6C" w:rsidR="00AB1C6C" w:rsidP="00AB1C6C" w:rsidRDefault="00AB1C6C" w14:paraId="5F670C0D" w14:textId="2C4DE6DC">
      <w:pPr>
        <w:spacing w:after="200" w:line="276" w:lineRule="auto"/>
        <w:contextualSpacing/>
        <w:rPr>
          <w:rFonts w:ascii="Calibri" w:hAnsi="Calibri" w:eastAsia="Calibri"/>
          <w:szCs w:val="22"/>
        </w:rPr>
      </w:pPr>
    </w:p>
    <w:p w:rsidRPr="00AB1C6C" w:rsidR="00AB1C6C" w:rsidP="00AB1C6C" w:rsidRDefault="00AB1C6C" w14:paraId="0F4635CF" w14:textId="77777777">
      <w:pPr>
        <w:spacing w:after="200" w:line="276" w:lineRule="auto"/>
        <w:contextualSpacing/>
        <w:rPr>
          <w:rFonts w:ascii="Calibri" w:hAnsi="Calibri" w:eastAsia="Calibri"/>
          <w:szCs w:val="22"/>
        </w:rPr>
      </w:pPr>
    </w:p>
    <w:p w:rsidRPr="00AB1C6C" w:rsidR="00AB1C6C" w:rsidP="00AB1C6C" w:rsidRDefault="00AB1C6C" w14:paraId="138AFF26" w14:textId="77777777">
      <w:pPr>
        <w:spacing w:after="200" w:line="276" w:lineRule="auto"/>
        <w:contextualSpacing/>
        <w:rPr>
          <w:rFonts w:ascii="Calibri" w:hAnsi="Calibri" w:eastAsia="Calibri"/>
          <w:szCs w:val="22"/>
        </w:rPr>
      </w:pPr>
    </w:p>
    <w:p w:rsidRPr="00AB1C6C" w:rsidR="00AB1C6C" w:rsidP="00AB1C6C" w:rsidRDefault="00AB1C6C" w14:paraId="566B0A14" w14:textId="77777777">
      <w:pPr>
        <w:spacing w:after="200" w:line="276" w:lineRule="auto"/>
        <w:contextualSpacing/>
        <w:rPr>
          <w:rFonts w:ascii="Calibri" w:hAnsi="Calibri" w:eastAsia="Calibri"/>
          <w:szCs w:val="22"/>
        </w:rPr>
      </w:pPr>
    </w:p>
    <w:p w:rsidRPr="00AB1C6C" w:rsidR="00AB1C6C" w:rsidP="00AB1C6C" w:rsidRDefault="00AB1C6C" w14:paraId="636E80B9" w14:textId="77777777">
      <w:pPr>
        <w:spacing w:after="200" w:line="276" w:lineRule="auto"/>
        <w:contextualSpacing/>
        <w:rPr>
          <w:rFonts w:ascii="Calibri" w:hAnsi="Calibri" w:eastAsia="Calibri"/>
          <w:szCs w:val="22"/>
        </w:rPr>
      </w:pPr>
    </w:p>
    <w:p w:rsidRPr="00AB1C6C" w:rsidR="00AB1C6C" w:rsidP="00AB1C6C" w:rsidRDefault="00AB1C6C" w14:paraId="214D22C8" w14:textId="77777777">
      <w:pPr>
        <w:spacing w:after="200" w:line="276" w:lineRule="auto"/>
        <w:contextualSpacing/>
        <w:rPr>
          <w:rFonts w:ascii="Calibri" w:hAnsi="Calibri" w:eastAsia="Calibri"/>
          <w:szCs w:val="22"/>
        </w:rPr>
      </w:pPr>
    </w:p>
    <w:p w:rsidRPr="00AB1C6C" w:rsidR="00AB1C6C" w:rsidP="00AB1C6C" w:rsidRDefault="00AB1C6C" w14:paraId="273C29E0"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56" behindDoc="0" locked="0" layoutInCell="1" allowOverlap="1" wp14:anchorId="26CF187E" wp14:editId="71EB6479">
                <wp:simplePos x="0" y="0"/>
                <wp:positionH relativeFrom="column">
                  <wp:posOffset>7077710</wp:posOffset>
                </wp:positionH>
                <wp:positionV relativeFrom="paragraph">
                  <wp:posOffset>187325</wp:posOffset>
                </wp:positionV>
                <wp:extent cx="276860" cy="80645"/>
                <wp:effectExtent l="21907" t="0" r="30798" b="30797"/>
                <wp:wrapNone/>
                <wp:docPr id="83" name="Right Arrow 83"/>
                <wp:cNvGraphicFramePr/>
                <a:graphic xmlns:a="http://schemas.openxmlformats.org/drawingml/2006/main">
                  <a:graphicData uri="http://schemas.microsoft.com/office/word/2010/wordprocessingShape">
                    <wps:wsp>
                      <wps:cNvSpPr/>
                      <wps:spPr>
                        <a:xfrm rot="5400000" flipV="1">
                          <a:off x="0" y="0"/>
                          <a:ext cx="276860" cy="8064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11F19073">
              <v:shape id="Right Arrow 83" style="position:absolute;margin-left:557.3pt;margin-top:14.75pt;width:21.8pt;height:6.35pt;rotation:-9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13" adj="1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" w14:anchorId="4E55D89D"/>
            </w:pict>
          </mc:Fallback>
        </mc:AlternateContent>
      </w:r>
      <w:r w:rsidRPr="00AB1C6C">
        <w:rPr>
          <w:rFonts w:ascii="Calibri" w:hAnsi="Calibri" w:eastAsia="Calibri"/>
          <w:noProof/>
          <w:szCs w:val="22"/>
          <w:lang w:eastAsia="en-GB"/>
        </w:rPr>
        <mc:AlternateContent>
          <mc:Choice Requires="wps">
            <w:drawing>
              <wp:anchor distT="0" distB="0" distL="114300" distR="114300" simplePos="0" relativeHeight="251658241" behindDoc="0" locked="0" layoutInCell="1" allowOverlap="1" wp14:anchorId="6E7A79D4" wp14:editId="6BA0AE3A">
                <wp:simplePos x="0" y="0"/>
                <wp:positionH relativeFrom="margin">
                  <wp:posOffset>-272374</wp:posOffset>
                </wp:positionH>
                <wp:positionV relativeFrom="paragraph">
                  <wp:posOffset>201660</wp:posOffset>
                </wp:positionV>
                <wp:extent cx="2400300" cy="1050587"/>
                <wp:effectExtent l="0" t="0" r="19050" b="1651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50587"/>
                        </a:xfrm>
                        <a:prstGeom prst="flowChartAlternateProcess">
                          <a:avLst/>
                        </a:prstGeom>
                        <a:solidFill>
                          <a:sysClr val="window" lastClr="FFFFFF"/>
                        </a:solidFill>
                        <a:ln w="25400" cap="flat" cmpd="sng" algn="ctr">
                          <a:solidFill>
                            <a:srgbClr val="9BBB59"/>
                          </a:solidFill>
                          <a:prstDash val="solid"/>
                          <a:headEnd/>
                          <a:tailEnd/>
                        </a:ln>
                        <a:effectLst/>
                      </wps:spPr>
                      <wps:txbx>
                        <w:txbxContent>
                          <w:p w:rsidRPr="001C1B63" w:rsidR="00AB1C6C" w:rsidP="00AB1C6C" w:rsidRDefault="00AB1C6C" w14:paraId="5A1BDD37" w14:textId="77777777">
                            <w:r w:rsidRPr="001C1B63">
                              <w:t>Attendance Improves</w:t>
                            </w:r>
                            <w:r>
                              <w:t xml:space="preserve">. Celebrate with children and families. </w:t>
                            </w:r>
                          </w:p>
                          <w:p w:rsidRPr="00311A04" w:rsidR="00AB1C6C" w:rsidP="00AB1C6C" w:rsidRDefault="00AB1C6C" w14:paraId="7A0266F6" w14:textId="77777777">
                            <w:r>
                              <w:t xml:space="preserve">Continue assess, plan, review as appropriate.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41F84B27">
              <v:shape id="AutoShape 17" style="position:absolute;margin-left:-21.45pt;margin-top:15.9pt;width:189pt;height:82.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7" fillcolor="window" strokecolor="#9bbb59"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" w14:anchorId="6E7A79D4">
                <v:textbox>
                  <w:txbxContent>
                    <w:p w:rsidRPr="001C1B63" w:rsidR="00AB1C6C" w:rsidP="00AB1C6C" w:rsidRDefault="00AB1C6C" w14:paraId="6C4D270B" w14:textId="77777777">
                      <w:r w:rsidRPr="001C1B63">
                        <w:t>Attendance Improves</w:t>
                      </w:r>
                      <w:r>
                        <w:t xml:space="preserve">. Celebrate with children and families. </w:t>
                      </w:r>
                    </w:p>
                    <w:p w:rsidRPr="00311A04" w:rsidR="00AB1C6C" w:rsidP="00AB1C6C" w:rsidRDefault="00AB1C6C" w14:paraId="41AB0667" w14:textId="77777777">
                      <w:r>
                        <w:t xml:space="preserve">Continue assess, plan, review as appropriate. </w:t>
                      </w:r>
                    </w:p>
                  </w:txbxContent>
                </v:textbox>
                <w10:wrap anchorx="margin"/>
              </v:shape>
            </w:pict>
          </mc:Fallback>
        </mc:AlternateContent>
      </w:r>
    </w:p>
    <w:p w:rsidRPr="00AB1C6C" w:rsidR="00AB1C6C" w:rsidP="00AB1C6C" w:rsidRDefault="00AB1C6C" w14:paraId="4A1F3A56"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55" behindDoc="0" locked="0" layoutInCell="1" allowOverlap="1" wp14:anchorId="0E48DCC9" wp14:editId="1C4ACC49">
                <wp:simplePos x="0" y="0"/>
                <wp:positionH relativeFrom="column">
                  <wp:posOffset>4007796</wp:posOffset>
                </wp:positionH>
                <wp:positionV relativeFrom="paragraph">
                  <wp:posOffset>132539</wp:posOffset>
                </wp:positionV>
                <wp:extent cx="3893969" cy="598151"/>
                <wp:effectExtent l="0" t="0" r="11430" b="12065"/>
                <wp:wrapNone/>
                <wp:docPr id="2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3969" cy="598151"/>
                        </a:xfrm>
                        <a:prstGeom prst="flowChartAlternateProcess">
                          <a:avLst/>
                        </a:prstGeom>
                        <a:solidFill>
                          <a:sysClr val="window" lastClr="FFFFFF"/>
                        </a:solidFill>
                        <a:ln w="25400" cap="flat" cmpd="sng" algn="ctr">
                          <a:solidFill>
                            <a:srgbClr val="F79646"/>
                          </a:solidFill>
                          <a:prstDash val="solid"/>
                          <a:headEnd/>
                          <a:tailEnd/>
                        </a:ln>
                        <a:effectLst/>
                      </wps:spPr>
                      <wps:txbx>
                        <w:txbxContent>
                          <w:p w:rsidR="00AB1C6C" w:rsidP="00AB1C6C" w:rsidRDefault="00AB1C6C" w14:paraId="4934DF5B" w14:textId="77777777">
                            <w:r>
                              <w:t>Attendance continues to decrease. Parents/carers and young person find engagement challenging.</w:t>
                            </w:r>
                          </w:p>
                          <w:p w:rsidR="00AB1C6C" w:rsidP="00AB1C6C" w:rsidRDefault="00AB1C6C" w14:paraId="0C6986CB" w14:textId="777777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57ADD43A">
              <v:shape id="AutoShape 18" style="position:absolute;margin-left:315.55pt;margin-top:10.45pt;width:306.6pt;height:47.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window" strokecolor="#f79646"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" w14:anchorId="0E48DCC9">
                <v:textbox>
                  <w:txbxContent>
                    <w:p w:rsidR="00AB1C6C" w:rsidP="00AB1C6C" w:rsidRDefault="00AB1C6C" w14:paraId="52359F81" w14:textId="77777777">
                      <w:r>
                        <w:t>Attendance continues to decrease. Parents/carers and young person find engagement challenging.</w:t>
                      </w:r>
                    </w:p>
                    <w:p w:rsidR="00AB1C6C" w:rsidP="00AB1C6C" w:rsidRDefault="00AB1C6C" w14:paraId="41C8F396" w14:textId="77777777"/>
                  </w:txbxContent>
                </v:textbox>
              </v:shape>
            </w:pict>
          </mc:Fallback>
        </mc:AlternateContent>
      </w:r>
    </w:p>
    <w:p w:rsidRPr="00AB1C6C" w:rsidR="00AB1C6C" w:rsidP="00AB1C6C" w:rsidRDefault="00AB1C6C" w14:paraId="2B0DC56B"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74" behindDoc="0" locked="0" layoutInCell="1" allowOverlap="1" wp14:anchorId="7C8BC802" wp14:editId="1984FD79">
                <wp:simplePos x="0" y="0"/>
                <wp:positionH relativeFrom="column">
                  <wp:posOffset>3225788</wp:posOffset>
                </wp:positionH>
                <wp:positionV relativeFrom="paragraph">
                  <wp:posOffset>88575</wp:posOffset>
                </wp:positionV>
                <wp:extent cx="543461" cy="961390"/>
                <wp:effectExtent l="318" t="0" r="9842" b="9843"/>
                <wp:wrapNone/>
                <wp:docPr id="330658308" name="Bent Arrow 58"/>
                <wp:cNvGraphicFramePr/>
                <a:graphic xmlns:a="http://schemas.openxmlformats.org/drawingml/2006/main">
                  <a:graphicData uri="http://schemas.microsoft.com/office/word/2010/wordprocessingShape">
                    <wps:wsp>
                      <wps:cNvSpPr/>
                      <wps:spPr>
                        <a:xfrm rot="5400000" flipV="1">
                          <a:off x="0" y="0"/>
                          <a:ext cx="543461" cy="961390"/>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2C9A8397">
              <v:shape id="Bent Arrow 58" style="position:absolute;margin-left:254pt;margin-top:6.95pt;width:42.8pt;height:75.7pt;rotation:-9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3461,961390" o:spid="_x0000_s1026" fillcolor="#4f81bd" strokecolor="#385d8a" strokeweight="2pt" path="m,961390l,305697c,174384,106451,67933,237764,67933r169832,l407596,,543461,135865,407596,271731r,-67933l237764,203798v-56277,,-101899,45622,-101899,101899l135865,961390,,9613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" w14:anchorId="45DA980B">
                <v:path arrowok="t" o:connecttype="custom" o:connectlocs="0,961390;0,305697;237764,67933;407596,67933;407596,0;543461,135865;407596,271731;407596,203798;237764,203798;135865,305697;135865,961390;0,961390" o:connectangles="0,0,0,0,0,0,0,0,0,0,0,0"/>
              </v:shape>
            </w:pict>
          </mc:Fallback>
        </mc:AlternateContent>
      </w:r>
    </w:p>
    <w:p w:rsidRPr="00AB1C6C" w:rsidR="00AB1C6C" w:rsidP="00AB1C6C" w:rsidRDefault="00AB1C6C" w14:paraId="4A5B5AFC" w14:textId="77777777">
      <w:pPr>
        <w:spacing w:after="200" w:line="276" w:lineRule="auto"/>
        <w:contextualSpacing/>
        <w:rPr>
          <w:rFonts w:ascii="Calibri" w:hAnsi="Calibri" w:eastAsia="Calibri"/>
          <w:szCs w:val="22"/>
        </w:rPr>
      </w:pPr>
    </w:p>
    <w:p w:rsidRPr="00AB1C6C" w:rsidR="00AB1C6C" w:rsidP="00AB1C6C" w:rsidRDefault="00AB1C6C" w14:paraId="2DBE4978" w14:textId="77777777">
      <w:pPr>
        <w:spacing w:after="200" w:line="276" w:lineRule="auto"/>
        <w:contextualSpacing/>
        <w:rPr>
          <w:rFonts w:ascii="Calibri" w:hAnsi="Calibri" w:eastAsia="Calibri"/>
          <w:szCs w:val="22"/>
        </w:rPr>
      </w:pPr>
      <w:r w:rsidRPr="00AB1C6C">
        <w:rPr>
          <w:rFonts w:ascii="Calibri" w:hAnsi="Calibri" w:eastAsia="Calibri"/>
          <w:szCs w:val="22"/>
        </w:rPr>
        <w:t xml:space="preserve">                                                                                                                                 </w:t>
      </w:r>
    </w:p>
    <w:p w:rsidRPr="00AB1C6C" w:rsidR="00AB1C6C" w:rsidP="00AB1C6C" w:rsidRDefault="00AB1C6C" w14:paraId="781544DA" w14:textId="77777777">
      <w:pPr>
        <w:spacing w:after="200" w:line="276" w:lineRule="auto"/>
        <w:contextualSpacing/>
        <w:rPr>
          <w:rFonts w:ascii="Calibri" w:hAnsi="Calibri" w:eastAsia="Calibri"/>
          <w:szCs w:val="22"/>
        </w:rPr>
      </w:pPr>
    </w:p>
    <w:p w:rsidRPr="00AB1C6C" w:rsidR="00AB1C6C" w:rsidP="00AB1C6C" w:rsidRDefault="00AB1C6C" w14:paraId="62FF4B3D"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42" behindDoc="0" locked="0" layoutInCell="1" allowOverlap="1" wp14:anchorId="1DFCD178" wp14:editId="06FC9927">
                <wp:simplePos x="0" y="0"/>
                <wp:positionH relativeFrom="column">
                  <wp:posOffset>2830749</wp:posOffset>
                </wp:positionH>
                <wp:positionV relativeFrom="paragraph">
                  <wp:posOffset>114503</wp:posOffset>
                </wp:positionV>
                <wp:extent cx="5600700" cy="1138136"/>
                <wp:effectExtent l="0" t="0" r="19050" b="24130"/>
                <wp:wrapNone/>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38136"/>
                        </a:xfrm>
                        <a:prstGeom prst="flowChartAlternateProcess">
                          <a:avLst/>
                        </a:prstGeom>
                        <a:solidFill>
                          <a:sysClr val="window" lastClr="FFFFFF"/>
                        </a:solidFill>
                        <a:ln w="25400" cap="flat" cmpd="sng" algn="ctr">
                          <a:solidFill>
                            <a:srgbClr val="F79646"/>
                          </a:solidFill>
                          <a:prstDash val="solid"/>
                          <a:headEnd/>
                          <a:tailEnd/>
                        </a:ln>
                        <a:effectLst/>
                      </wps:spPr>
                      <wps:txbx>
                        <w:txbxContent>
                          <w:p w:rsidR="00AB1C6C" w:rsidP="00AB1C6C" w:rsidRDefault="00AB1C6C" w14:paraId="4764E054" w14:textId="77777777">
                            <w:pPr>
                              <w:spacing w:after="0"/>
                              <w:rPr>
                                <w:b/>
                              </w:rPr>
                            </w:pPr>
                            <w:r>
                              <w:rPr>
                                <w:b/>
                              </w:rPr>
                              <w:t>Below 80%</w:t>
                            </w:r>
                          </w:p>
                          <w:p w:rsidR="00AB1C6C" w:rsidP="00AB1C6C" w:rsidRDefault="00AB1C6C" w14:paraId="03FED468" w14:textId="27B3DEDD">
                            <w:pPr>
                              <w:spacing w:after="0"/>
                              <w:rPr>
                                <w:bCs/>
                              </w:rPr>
                            </w:pPr>
                            <w:r>
                              <w:rPr>
                                <w:bCs/>
                              </w:rPr>
                              <w:t xml:space="preserve">Continuing engagement with the parents/carers. </w:t>
                            </w:r>
                            <w:r w:rsidRPr="00577F78">
                              <w:rPr>
                                <w:b/>
                              </w:rPr>
                              <w:t xml:space="preserve">Send letter </w:t>
                            </w:r>
                            <w:r w:rsidRPr="00577F78" w:rsidR="002C3BC5">
                              <w:rPr>
                                <w:b/>
                              </w:rPr>
                              <w:t>3.</w:t>
                            </w:r>
                          </w:p>
                          <w:p w:rsidRPr="007B5EDA" w:rsidR="00AB1C6C" w:rsidP="00AB1C6C" w:rsidRDefault="00AB1C6C" w14:paraId="62273DBF" w14:textId="50618783">
                            <w:pPr>
                              <w:spacing w:after="0"/>
                              <w:rPr>
                                <w:bCs/>
                              </w:rPr>
                            </w:pPr>
                            <w:r>
                              <w:rPr>
                                <w:b/>
                              </w:rPr>
                              <w:t xml:space="preserve">Cluster Wellbeing Planning Meeting – </w:t>
                            </w:r>
                            <w:r w:rsidRPr="007B5EDA">
                              <w:rPr>
                                <w:bCs/>
                              </w:rPr>
                              <w:t>Chaired by CIIL with key partner agencies to plan and explore further offers of support</w:t>
                            </w:r>
                            <w:r>
                              <w:rPr>
                                <w:bCs/>
                              </w:rPr>
                              <w:t xml:space="preserve">. This may where </w:t>
                            </w:r>
                            <w:r w:rsidR="002C3BC5">
                              <w:rPr>
                                <w:bCs/>
                              </w:rPr>
                              <w:t>appropriately</w:t>
                            </w:r>
                            <w:r>
                              <w:rPr>
                                <w:bCs/>
                              </w:rPr>
                              <w:t xml:space="preserve"> include support for around the </w:t>
                            </w:r>
                            <w:r w:rsidR="00AC7F85">
                              <w:rPr>
                                <w:bCs/>
                              </w:rPr>
                              <w:t>family.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005AAD27">
              <v:shape id="AutoShape 20" style="position:absolute;margin-left:222.9pt;margin-top:9pt;width:441pt;height:8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window" strokecolor="#f79646"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" w14:anchorId="1DFCD178">
                <v:textbox>
                  <w:txbxContent>
                    <w:p w:rsidR="00AB1C6C" w:rsidP="00AB1C6C" w:rsidRDefault="00AB1C6C" w14:paraId="248698DE" w14:textId="77777777">
                      <w:pPr>
                        <w:spacing w:after="0"/>
                        <w:rPr>
                          <w:b/>
                        </w:rPr>
                      </w:pPr>
                      <w:r>
                        <w:rPr>
                          <w:b/>
                        </w:rPr>
                        <w:t>Below 80%</w:t>
                      </w:r>
                    </w:p>
                    <w:p w:rsidR="00AB1C6C" w:rsidP="00AB1C6C" w:rsidRDefault="00AB1C6C" w14:paraId="354C0072" w14:textId="27B3DEDD">
                      <w:pPr>
                        <w:spacing w:after="0"/>
                        <w:rPr>
                          <w:bCs/>
                        </w:rPr>
                      </w:pPr>
                      <w:r>
                        <w:rPr>
                          <w:bCs/>
                        </w:rPr>
                        <w:t xml:space="preserve">Continuing engagement with the parents/carers. </w:t>
                      </w:r>
                      <w:r w:rsidRPr="00577F78">
                        <w:rPr>
                          <w:b/>
                        </w:rPr>
                        <w:t xml:space="preserve">Send letter </w:t>
                      </w:r>
                      <w:r w:rsidRPr="00577F78" w:rsidR="002C3BC5">
                        <w:rPr>
                          <w:b/>
                        </w:rPr>
                        <w:t>3.</w:t>
                      </w:r>
                    </w:p>
                    <w:p w:rsidRPr="007B5EDA" w:rsidR="00AB1C6C" w:rsidP="00AB1C6C" w:rsidRDefault="00AB1C6C" w14:paraId="2F7730FE" w14:textId="50618783">
                      <w:pPr>
                        <w:spacing w:after="0"/>
                        <w:rPr>
                          <w:bCs/>
                        </w:rPr>
                      </w:pPr>
                      <w:r>
                        <w:rPr>
                          <w:b/>
                        </w:rPr>
                        <w:t xml:space="preserve">Cluster Wellbeing Planning Meeting – </w:t>
                      </w:r>
                      <w:r w:rsidRPr="007B5EDA">
                        <w:rPr>
                          <w:bCs/>
                        </w:rPr>
                        <w:t>Chaired by CIIL with key partner agencies to plan and explore further offers of support</w:t>
                      </w:r>
                      <w:r>
                        <w:rPr>
                          <w:bCs/>
                        </w:rPr>
                        <w:t xml:space="preserve">. This may where </w:t>
                      </w:r>
                      <w:r w:rsidR="002C3BC5">
                        <w:rPr>
                          <w:bCs/>
                        </w:rPr>
                        <w:t>appropriately</w:t>
                      </w:r>
                      <w:r>
                        <w:rPr>
                          <w:bCs/>
                        </w:rPr>
                        <w:t xml:space="preserve"> include support for around the </w:t>
                      </w:r>
                      <w:r w:rsidR="00AC7F85">
                        <w:rPr>
                          <w:bCs/>
                        </w:rPr>
                        <w:t>family.</w:t>
                      </w:r>
                    </w:p>
                  </w:txbxContent>
                </v:textbox>
              </v:shape>
            </w:pict>
          </mc:Fallback>
        </mc:AlternateContent>
      </w:r>
    </w:p>
    <w:p w:rsidRPr="00AB1C6C" w:rsidR="00AB1C6C" w:rsidP="00AB1C6C" w:rsidRDefault="00AB1C6C" w14:paraId="76F660A9" w14:textId="77777777">
      <w:pPr>
        <w:spacing w:after="200" w:line="276" w:lineRule="auto"/>
        <w:contextualSpacing/>
        <w:rPr>
          <w:rFonts w:ascii="Calibri" w:hAnsi="Calibri" w:eastAsia="Calibri"/>
          <w:szCs w:val="22"/>
        </w:rPr>
      </w:pPr>
    </w:p>
    <w:p w:rsidRPr="00AB1C6C" w:rsidR="00AB1C6C" w:rsidP="00AB1C6C" w:rsidRDefault="00AB1C6C" w14:paraId="64E73D1C" w14:textId="77777777">
      <w:pPr>
        <w:spacing w:after="200" w:line="276" w:lineRule="auto"/>
        <w:contextualSpacing/>
        <w:rPr>
          <w:rFonts w:ascii="Calibri" w:hAnsi="Calibri" w:eastAsia="Calibri"/>
          <w:szCs w:val="22"/>
        </w:rPr>
      </w:pPr>
    </w:p>
    <w:p w:rsidRPr="00AB1C6C" w:rsidR="00AB1C6C" w:rsidP="00AB1C6C" w:rsidRDefault="00AB1C6C" w14:paraId="162055FB" w14:textId="77777777">
      <w:pPr>
        <w:spacing w:after="200" w:line="276" w:lineRule="auto"/>
        <w:contextualSpacing/>
        <w:rPr>
          <w:rFonts w:ascii="Calibri" w:hAnsi="Calibri" w:eastAsia="Calibri"/>
          <w:szCs w:val="22"/>
        </w:rPr>
      </w:pPr>
    </w:p>
    <w:p w:rsidRPr="00AB1C6C" w:rsidR="00AB1C6C" w:rsidP="00AB1C6C" w:rsidRDefault="00AB1C6C" w14:paraId="718F4CDB" w14:textId="77777777">
      <w:pPr>
        <w:spacing w:after="200" w:line="276" w:lineRule="auto"/>
        <w:contextualSpacing/>
        <w:rPr>
          <w:rFonts w:ascii="Calibri" w:hAnsi="Calibri" w:eastAsia="Calibri"/>
          <w:szCs w:val="22"/>
        </w:rPr>
      </w:pPr>
    </w:p>
    <w:p w:rsidRPr="00AB1C6C" w:rsidR="00AB1C6C" w:rsidP="00AB1C6C" w:rsidRDefault="00AB1C6C" w14:paraId="21846320" w14:textId="77777777">
      <w:pPr>
        <w:spacing w:after="200" w:line="276" w:lineRule="auto"/>
        <w:contextualSpacing/>
        <w:rPr>
          <w:rFonts w:ascii="Calibri" w:hAnsi="Calibri" w:eastAsia="Calibri"/>
          <w:szCs w:val="22"/>
        </w:rPr>
      </w:pPr>
    </w:p>
    <w:p w:rsidRPr="00AB1C6C" w:rsidR="00AB1C6C" w:rsidP="00AB1C6C" w:rsidRDefault="00AB1C6C" w14:paraId="6EDB75F3" w14:textId="77777777">
      <w:pPr>
        <w:spacing w:after="200" w:line="276" w:lineRule="auto"/>
        <w:contextualSpacing/>
        <w:rPr>
          <w:rFonts w:ascii="Calibri" w:hAnsi="Calibri" w:eastAsia="Calibri"/>
          <w:szCs w:val="22"/>
        </w:rPr>
      </w:pPr>
    </w:p>
    <w:p w:rsidRPr="00AB1C6C" w:rsidR="00AB1C6C" w:rsidP="00AB1C6C" w:rsidRDefault="00AB1C6C" w14:paraId="7448D55F"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66" behindDoc="0" locked="0" layoutInCell="1" allowOverlap="1" wp14:anchorId="238C1542" wp14:editId="50183F45">
                <wp:simplePos x="0" y="0"/>
                <wp:positionH relativeFrom="column">
                  <wp:posOffset>7248843</wp:posOffset>
                </wp:positionH>
                <wp:positionV relativeFrom="paragraph">
                  <wp:posOffset>176841</wp:posOffset>
                </wp:positionV>
                <wp:extent cx="751935" cy="158547"/>
                <wp:effectExtent l="0" t="7938" r="21273" b="40322"/>
                <wp:wrapNone/>
                <wp:docPr id="93" name="Right Arrow 93"/>
                <wp:cNvGraphicFramePr/>
                <a:graphic xmlns:a="http://schemas.openxmlformats.org/drawingml/2006/main">
                  <a:graphicData uri="http://schemas.microsoft.com/office/word/2010/wordprocessingShape">
                    <wps:wsp>
                      <wps:cNvSpPr/>
                      <wps:spPr>
                        <a:xfrm rot="5400000" flipV="1">
                          <a:off x="0" y="0"/>
                          <a:ext cx="751935" cy="158547"/>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223E586B">
              <v:shape id="Right Arrow 93" style="position:absolute;margin-left:570.8pt;margin-top:13.9pt;width:59.2pt;height:12.5pt;rotation:-9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13" adj="1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" w14:anchorId="5F309089"/>
            </w:pict>
          </mc:Fallback>
        </mc:AlternateContent>
      </w:r>
      <w:r w:rsidRPr="00AB1C6C">
        <w:rPr>
          <w:rFonts w:ascii="Calibri" w:hAnsi="Calibri" w:eastAsia="Calibri"/>
          <w:noProof/>
          <w:szCs w:val="22"/>
          <w:lang w:eastAsia="en-GB"/>
        </w:rPr>
        <mc:AlternateContent>
          <mc:Choice Requires="wps">
            <w:drawing>
              <wp:anchor distT="0" distB="0" distL="114300" distR="114300" simplePos="0" relativeHeight="251658265" behindDoc="0" locked="0" layoutInCell="1" allowOverlap="1" wp14:anchorId="4D40200B" wp14:editId="301A2801">
                <wp:simplePos x="0" y="0"/>
                <wp:positionH relativeFrom="column">
                  <wp:posOffset>3365251</wp:posOffset>
                </wp:positionH>
                <wp:positionV relativeFrom="paragraph">
                  <wp:posOffset>74438</wp:posOffset>
                </wp:positionV>
                <wp:extent cx="493776" cy="168750"/>
                <wp:effectExtent l="0" t="8890" r="12065" b="31115"/>
                <wp:wrapNone/>
                <wp:docPr id="90" name="Right Arrow 90"/>
                <wp:cNvGraphicFramePr/>
                <a:graphic xmlns:a="http://schemas.openxmlformats.org/drawingml/2006/main">
                  <a:graphicData uri="http://schemas.microsoft.com/office/word/2010/wordprocessingShape">
                    <wps:wsp>
                      <wps:cNvSpPr/>
                      <wps:spPr>
                        <a:xfrm rot="5400000" flipV="1">
                          <a:off x="0" y="0"/>
                          <a:ext cx="493776" cy="1687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3BCBDF85">
              <v:shape id="Right Arrow 90" style="position:absolute;margin-left:265pt;margin-top:5.85pt;width:38.9pt;height:13.3pt;rotation:-9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13" adj="1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" w14:anchorId="705CA462"/>
            </w:pict>
          </mc:Fallback>
        </mc:AlternateContent>
      </w:r>
    </w:p>
    <w:p w:rsidRPr="00AB1C6C" w:rsidR="00AB1C6C" w:rsidP="00AB1C6C" w:rsidRDefault="00AB1C6C" w14:paraId="292EA582"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72" behindDoc="0" locked="0" layoutInCell="1" allowOverlap="1" wp14:anchorId="767D7851" wp14:editId="467D9FFB">
                <wp:simplePos x="0" y="0"/>
                <wp:positionH relativeFrom="column">
                  <wp:posOffset>1614170</wp:posOffset>
                </wp:positionH>
                <wp:positionV relativeFrom="paragraph">
                  <wp:posOffset>200025</wp:posOffset>
                </wp:positionV>
                <wp:extent cx="3893820" cy="597535"/>
                <wp:effectExtent l="0" t="0" r="11430" b="12065"/>
                <wp:wrapNone/>
                <wp:docPr id="86330564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3820" cy="597535"/>
                        </a:xfrm>
                        <a:prstGeom prst="flowChartAlternateProcess">
                          <a:avLst/>
                        </a:prstGeom>
                        <a:solidFill>
                          <a:sysClr val="window" lastClr="FFFFFF"/>
                        </a:solidFill>
                        <a:ln w="25400" cap="flat" cmpd="sng" algn="ctr">
                          <a:solidFill>
                            <a:srgbClr val="F79646"/>
                          </a:solidFill>
                          <a:prstDash val="solid"/>
                          <a:headEnd/>
                          <a:tailEnd/>
                        </a:ln>
                        <a:effectLst/>
                      </wps:spPr>
                      <wps:txbx>
                        <w:txbxContent>
                          <w:p w:rsidR="00AB1C6C" w:rsidP="00AB1C6C" w:rsidRDefault="00AB1C6C" w14:paraId="1678A96C" w14:textId="77777777">
                            <w:r>
                              <w:t>Attendance continues to decrease. Parents/carers and young person find engagement challenging.</w:t>
                            </w:r>
                          </w:p>
                          <w:p w:rsidR="00AB1C6C" w:rsidP="00AB1C6C" w:rsidRDefault="00AB1C6C" w14:paraId="2E085054" w14:textId="777777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0610DE6A">
              <v:shape id="_x0000_s1040" style="position:absolute;margin-left:127.1pt;margin-top:15.75pt;width:306.6pt;height:47.0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indow" strokecolor="#f79646"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" w14:anchorId="767D7851">
                <v:textbox>
                  <w:txbxContent>
                    <w:p w:rsidR="00AB1C6C" w:rsidP="00AB1C6C" w:rsidRDefault="00AB1C6C" w14:paraId="5391CECE" w14:textId="77777777">
                      <w:r>
                        <w:t>Attendance continues to decrease. Parents/carers and young person find engagement challenging.</w:t>
                      </w:r>
                    </w:p>
                    <w:p w:rsidR="00AB1C6C" w:rsidP="00AB1C6C" w:rsidRDefault="00AB1C6C" w14:paraId="72A3D3EC" w14:textId="77777777"/>
                  </w:txbxContent>
                </v:textbox>
              </v:shape>
            </w:pict>
          </mc:Fallback>
        </mc:AlternateContent>
      </w:r>
    </w:p>
    <w:p w:rsidRPr="00AB1C6C" w:rsidR="00AB1C6C" w:rsidP="00AB1C6C" w:rsidRDefault="00AB1C6C" w14:paraId="7D9039C6" w14:textId="77777777">
      <w:pPr>
        <w:spacing w:after="200" w:line="276" w:lineRule="auto"/>
        <w:contextualSpacing/>
        <w:rPr>
          <w:rFonts w:ascii="Calibri" w:hAnsi="Calibri" w:eastAsia="Calibri"/>
          <w:szCs w:val="22"/>
        </w:rPr>
      </w:pPr>
    </w:p>
    <w:p w:rsidRPr="00AB1C6C" w:rsidR="00AB1C6C" w:rsidP="00AB1C6C" w:rsidRDefault="00AB1C6C" w14:paraId="2105610F"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43" behindDoc="0" locked="0" layoutInCell="1" allowOverlap="1" wp14:anchorId="5C6F3108" wp14:editId="30B8D95F">
                <wp:simplePos x="0" y="0"/>
                <wp:positionH relativeFrom="margin">
                  <wp:posOffset>6086881</wp:posOffset>
                </wp:positionH>
                <wp:positionV relativeFrom="paragraph">
                  <wp:posOffset>59190</wp:posOffset>
                </wp:positionV>
                <wp:extent cx="3098800" cy="1429385"/>
                <wp:effectExtent l="0" t="0" r="25400" b="18415"/>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0" cy="1429385"/>
                        </a:xfrm>
                        <a:prstGeom prst="flowChartAlternateProcess">
                          <a:avLst/>
                        </a:prstGeom>
                        <a:solidFill>
                          <a:sysClr val="window" lastClr="FFFFFF"/>
                        </a:solidFill>
                        <a:ln w="25400" cap="flat" cmpd="sng" algn="ctr">
                          <a:solidFill>
                            <a:srgbClr val="9BBB59"/>
                          </a:solidFill>
                          <a:prstDash val="solid"/>
                          <a:headEnd/>
                          <a:tailEnd/>
                        </a:ln>
                        <a:effectLst/>
                      </wps:spPr>
                      <wps:txbx>
                        <w:txbxContent>
                          <w:p w:rsidRPr="001C1B63" w:rsidR="00AB1C6C" w:rsidP="00AB1C6C" w:rsidRDefault="00AB1C6C" w14:paraId="0FFE73EB" w14:textId="77777777">
                            <w:r w:rsidRPr="001C1B63">
                              <w:t>Attendance Improves</w:t>
                            </w:r>
                            <w:r>
                              <w:t xml:space="preserve">. Celebrate with children and families. </w:t>
                            </w:r>
                          </w:p>
                          <w:p w:rsidR="00AB1C6C" w:rsidP="00AB1C6C" w:rsidRDefault="00AB1C6C" w14:paraId="2FB1CA33" w14:textId="783F58BE">
                            <w:r>
                              <w:t xml:space="preserve">Monitor plans and amend as necessary. Assess, Plan review </w:t>
                            </w:r>
                            <w:r w:rsidR="002C3BC5">
                              <w:t>cycle.</w:t>
                            </w:r>
                            <w:r>
                              <w:t xml:space="preserve"> </w:t>
                            </w:r>
                          </w:p>
                          <w:p w:rsidR="00AB1C6C" w:rsidP="00AB1C6C" w:rsidRDefault="00AB1C6C" w14:paraId="52A6D979" w14:textId="57AA6B19">
                            <w:r>
                              <w:t xml:space="preserve">Continue monitoring for a further 6 </w:t>
                            </w:r>
                            <w:r w:rsidR="002C3BC5">
                              <w:t>weeks. -</w:t>
                            </w:r>
                            <w:r>
                              <w:t xml:space="preserve"> and discuss at next meeting</w:t>
                            </w:r>
                          </w:p>
                          <w:p w:rsidR="00AB1C6C" w:rsidP="00AB1C6C" w:rsidRDefault="00AB1C6C" w14:paraId="65F1D3B7" w14:textId="777777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4C92672D">
              <v:shape id="AutoShape 22" style="position:absolute;margin-left:479.3pt;margin-top:4.65pt;width:244pt;height:112.5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1" fillcolor="window" strokecolor="#9bbb59"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" w14:anchorId="5C6F3108">
                <v:textbox>
                  <w:txbxContent>
                    <w:p w:rsidRPr="001C1B63" w:rsidR="00AB1C6C" w:rsidP="00AB1C6C" w:rsidRDefault="00AB1C6C" w14:paraId="78CFCE50" w14:textId="77777777">
                      <w:r w:rsidRPr="001C1B63">
                        <w:t>Attendance Improves</w:t>
                      </w:r>
                      <w:r>
                        <w:t xml:space="preserve">. Celebrate with children and families. </w:t>
                      </w:r>
                    </w:p>
                    <w:p w:rsidR="00AB1C6C" w:rsidP="00AB1C6C" w:rsidRDefault="00AB1C6C" w14:paraId="5CC93E2A" w14:textId="783F58BE">
                      <w:r>
                        <w:t xml:space="preserve">Monitor plans and amend as necessary. Assess, Plan review </w:t>
                      </w:r>
                      <w:r w:rsidR="002C3BC5">
                        <w:t>cycle.</w:t>
                      </w:r>
                      <w:r>
                        <w:t xml:space="preserve"> </w:t>
                      </w:r>
                    </w:p>
                    <w:p w:rsidR="00AB1C6C" w:rsidP="00AB1C6C" w:rsidRDefault="00AB1C6C" w14:paraId="4AF4DE77" w14:textId="57AA6B19">
                      <w:r>
                        <w:t xml:space="preserve">Continue monitoring for a further 6 </w:t>
                      </w:r>
                      <w:r w:rsidR="002C3BC5">
                        <w:t>weeks. -</w:t>
                      </w:r>
                      <w:r>
                        <w:t xml:space="preserve"> and discuss at next meeting</w:t>
                      </w:r>
                    </w:p>
                    <w:p w:rsidR="00AB1C6C" w:rsidP="00AB1C6C" w:rsidRDefault="00AB1C6C" w14:paraId="0D0B940D" w14:textId="77777777"/>
                  </w:txbxContent>
                </v:textbox>
                <w10:wrap anchorx="margin"/>
              </v:shape>
            </w:pict>
          </mc:Fallback>
        </mc:AlternateContent>
      </w:r>
    </w:p>
    <w:p w:rsidRPr="00AB1C6C" w:rsidR="00AB1C6C" w:rsidP="00AB1C6C" w:rsidRDefault="00AB1C6C" w14:paraId="6669474D" w14:textId="77777777">
      <w:pPr>
        <w:spacing w:after="200" w:line="276" w:lineRule="auto"/>
        <w:contextualSpacing/>
        <w:rPr>
          <w:rFonts w:ascii="Calibri" w:hAnsi="Calibri" w:eastAsia="Calibri"/>
          <w:szCs w:val="22"/>
        </w:rPr>
      </w:pPr>
    </w:p>
    <w:p w:rsidRPr="00AB1C6C" w:rsidR="00AB1C6C" w:rsidP="00AB1C6C" w:rsidRDefault="00AB1C6C" w14:paraId="6FE1406B" w14:textId="3865269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67" behindDoc="0" locked="0" layoutInCell="1" allowOverlap="1" wp14:anchorId="3E77E6B5" wp14:editId="18DA7563">
                <wp:simplePos x="0" y="0"/>
                <wp:positionH relativeFrom="column">
                  <wp:posOffset>2907448</wp:posOffset>
                </wp:positionH>
                <wp:positionV relativeFrom="paragraph">
                  <wp:posOffset>192865</wp:posOffset>
                </wp:positionV>
                <wp:extent cx="537527" cy="203247"/>
                <wp:effectExtent l="0" t="4445" r="29845" b="29845"/>
                <wp:wrapNone/>
                <wp:docPr id="96" name="Right Arrow 96"/>
                <wp:cNvGraphicFramePr/>
                <a:graphic xmlns:a="http://schemas.openxmlformats.org/drawingml/2006/main">
                  <a:graphicData uri="http://schemas.microsoft.com/office/word/2010/wordprocessingShape">
                    <wps:wsp>
                      <wps:cNvSpPr/>
                      <wps:spPr>
                        <a:xfrm rot="5400000" flipV="1">
                          <a:off x="0" y="0"/>
                          <a:ext cx="537527" cy="203247"/>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12CA13E8">
              <v:shape id="Right Arrow 96" style="position:absolute;margin-left:228.95pt;margin-top:15.2pt;width:42.3pt;height:16pt;rotation:-9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strokecolor="#385d8a" strokeweight="2pt" type="#_x0000_t13" adj="17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" w14:anchorId="5E6C25E7"/>
            </w:pict>
          </mc:Fallback>
        </mc:AlternateContent>
      </w:r>
      <w:r w:rsidRPr="00AB1C6C">
        <w:rPr>
          <w:rFonts w:ascii="Calibri" w:hAnsi="Calibri" w:eastAsia="Calibri"/>
          <w:noProof/>
          <w:szCs w:val="22"/>
          <w:lang w:eastAsia="en-GB"/>
        </w:rPr>
        <mc:AlternateContent>
          <mc:Choice Requires="wps">
            <w:drawing>
              <wp:anchor distT="0" distB="0" distL="114300" distR="114300" simplePos="0" relativeHeight="251658270" behindDoc="0" locked="0" layoutInCell="1" allowOverlap="1" wp14:anchorId="0FD62352" wp14:editId="0A745CC5">
                <wp:simplePos x="0" y="0"/>
                <wp:positionH relativeFrom="column">
                  <wp:posOffset>3639820</wp:posOffset>
                </wp:positionH>
                <wp:positionV relativeFrom="paragraph">
                  <wp:posOffset>1599565</wp:posOffset>
                </wp:positionV>
                <wp:extent cx="539750" cy="476250"/>
                <wp:effectExtent l="38100" t="19050" r="12700" b="38100"/>
                <wp:wrapNone/>
                <wp:docPr id="961090406" name="Straight Arrow Connector 2"/>
                <wp:cNvGraphicFramePr/>
                <a:graphic xmlns:a="http://schemas.openxmlformats.org/drawingml/2006/main">
                  <a:graphicData uri="http://schemas.microsoft.com/office/word/2010/wordprocessingShape">
                    <wps:wsp>
                      <wps:cNvCnPr/>
                      <wps:spPr>
                        <a:xfrm flipH="1">
                          <a:off x="0" y="0"/>
                          <a:ext cx="539750" cy="47625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256294E3">
              <v:shapetype id="_x0000_t32" coordsize="21600,21600" o:oned="t" filled="f" o:spt="32" path="m,l21600,21600e" w14:anchorId="39357E68">
                <v:path fillok="f" arrowok="t" o:connecttype="none"/>
                <o:lock v:ext="edit" shapetype="t"/>
              </v:shapetype>
              <v:shape id="Straight Arrow Connector 2" style="position:absolute;margin-left:286.6pt;margin-top:125.95pt;width:42.5pt;height:37.5pt;flip:x;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a7ebb"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">
                <v:stroke endarrow="block"/>
              </v:shape>
            </w:pict>
          </mc:Fallback>
        </mc:AlternateContent>
      </w:r>
      <w:r w:rsidRPr="00AB1C6C">
        <w:rPr>
          <w:rFonts w:ascii="Calibri" w:hAnsi="Calibri" w:eastAsia="Calibri"/>
          <w:noProof/>
          <w:szCs w:val="22"/>
          <w:lang w:eastAsia="en-GB"/>
        </w:rPr>
        <mc:AlternateContent>
          <mc:Choice Requires="wps">
            <w:drawing>
              <wp:anchor distT="0" distB="0" distL="114300" distR="114300" simplePos="0" relativeHeight="251658269" behindDoc="0" locked="0" layoutInCell="1" allowOverlap="1" wp14:anchorId="4D38804C" wp14:editId="7A1A6385">
                <wp:simplePos x="0" y="0"/>
                <wp:positionH relativeFrom="column">
                  <wp:posOffset>1971675</wp:posOffset>
                </wp:positionH>
                <wp:positionV relativeFrom="paragraph">
                  <wp:posOffset>1609725</wp:posOffset>
                </wp:positionV>
                <wp:extent cx="610870" cy="463550"/>
                <wp:effectExtent l="19050" t="19050" r="74930" b="50800"/>
                <wp:wrapNone/>
                <wp:docPr id="1522066671" name="Straight Arrow Connector 1"/>
                <wp:cNvGraphicFramePr/>
                <a:graphic xmlns:a="http://schemas.openxmlformats.org/drawingml/2006/main">
                  <a:graphicData uri="http://schemas.microsoft.com/office/word/2010/wordprocessingShape">
                    <wps:wsp>
                      <wps:cNvCnPr/>
                      <wps:spPr>
                        <a:xfrm>
                          <a:off x="0" y="0"/>
                          <a:ext cx="610870" cy="46355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anchor>
            </w:drawing>
          </mc:Choice>
          <mc:Fallback xmlns:a="http://schemas.openxmlformats.org/drawingml/2006/main" xmlns:pic="http://schemas.openxmlformats.org/drawingml/2006/picture" xmlns:a16="http://schemas.microsoft.com/office/drawing/2014/main" xmlns:a14="http://schemas.microsoft.com/office/drawing/2010/main" xmlns:dgm="http://schemas.openxmlformats.org/drawingml/2006/diagram" xmlns:arto="http://schemas.microsoft.com/office/word/2006/arto">
            <w:pict w14:anchorId="477FEAAD">
              <v:shape id="Straight Arrow Connector 1" style="position:absolute;margin-left:155.25pt;margin-top:126.75pt;width:48.1pt;height:3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a7ebb"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" w14:anchorId="6F759D48">
                <v:stroke endarrow="block"/>
              </v:shape>
            </w:pict>
          </mc:Fallback>
        </mc:AlternateContent>
      </w:r>
      <w:r w:rsidRPr="00AB1C6C">
        <w:rPr>
          <w:rFonts w:ascii="Calibri" w:hAnsi="Calibri" w:eastAsia="Calibri"/>
          <w:noProof/>
          <w:szCs w:val="22"/>
          <w:lang w:eastAsia="en-GB"/>
        </w:rPr>
        <mc:AlternateContent>
          <mc:Choice Requires="wps">
            <w:drawing>
              <wp:anchor distT="0" distB="0" distL="114300" distR="114300" simplePos="0" relativeHeight="251658268" behindDoc="0" locked="0" layoutInCell="1" allowOverlap="1" wp14:anchorId="637D9A75" wp14:editId="0C552E96">
                <wp:simplePos x="0" y="0"/>
                <wp:positionH relativeFrom="margin">
                  <wp:posOffset>1059180</wp:posOffset>
                </wp:positionH>
                <wp:positionV relativeFrom="paragraph">
                  <wp:posOffset>2066925</wp:posOffset>
                </wp:positionV>
                <wp:extent cx="3519805" cy="330835"/>
                <wp:effectExtent l="0" t="0" r="23495" b="12065"/>
                <wp:wrapNone/>
                <wp:docPr id="136391546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330835"/>
                        </a:xfrm>
                        <a:prstGeom prst="flowChartAlternateProcess">
                          <a:avLst/>
                        </a:prstGeom>
                        <a:solidFill>
                          <a:sysClr val="window" lastClr="FFFFFF"/>
                        </a:solidFill>
                        <a:ln w="25400" cap="flat" cmpd="sng" algn="ctr">
                          <a:solidFill>
                            <a:srgbClr val="9BBB59"/>
                          </a:solidFill>
                          <a:prstDash val="solid"/>
                          <a:headEnd/>
                          <a:tailEnd/>
                        </a:ln>
                        <a:effectLst/>
                      </wps:spPr>
                      <wps:txbx>
                        <w:txbxContent>
                          <w:p w:rsidR="00AB1C6C" w:rsidP="00AB1C6C" w:rsidRDefault="00AB1C6C" w14:paraId="09540EBE" w14:textId="77777777">
                            <w:pPr>
                              <w:jc w:val="center"/>
                            </w:pPr>
                            <w:r>
                              <w:t>Assess. Plan, Review</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1CE26BD1">
              <v:shape id="AutoShape 21" style="position:absolute;margin-left:83.4pt;margin-top:162.75pt;width:277.15pt;height:26.0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2" fillcolor="window" strokecolor="#9bbb59"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" w14:anchorId="637D9A75">
                <v:textbox>
                  <w:txbxContent>
                    <w:p w:rsidR="00AB1C6C" w:rsidP="00AB1C6C" w:rsidRDefault="00AB1C6C" w14:paraId="6172A768" w14:textId="77777777">
                      <w:pPr>
                        <w:jc w:val="center"/>
                      </w:pPr>
                      <w:r>
                        <w:t>Assess. Plan, Review</w:t>
                      </w:r>
                    </w:p>
                  </w:txbxContent>
                </v:textbox>
                <w10:wrap anchorx="margin"/>
              </v:shape>
            </w:pict>
          </mc:Fallback>
        </mc:AlternateContent>
      </w:r>
    </w:p>
    <w:p w:rsidRPr="00AB1C6C" w:rsidR="00AB1C6C" w:rsidP="00AB1C6C" w:rsidRDefault="00AB1C6C" w14:paraId="2F7134D8" w14:textId="77777777">
      <w:pPr>
        <w:spacing w:after="200" w:line="276" w:lineRule="auto"/>
        <w:contextualSpacing/>
        <w:rPr>
          <w:rFonts w:ascii="Calibri" w:hAnsi="Calibri" w:eastAsia="Calibri"/>
          <w:szCs w:val="22"/>
        </w:rPr>
      </w:pPr>
    </w:p>
    <w:p w:rsidRPr="00AB1C6C" w:rsidR="00AB1C6C" w:rsidP="00AB1C6C" w:rsidRDefault="00AB1C6C" w14:paraId="25051292" w14:textId="77777777">
      <w:pPr>
        <w:spacing w:after="200" w:line="276" w:lineRule="auto"/>
        <w:contextualSpacing/>
        <w:rPr>
          <w:rFonts w:ascii="Calibri" w:hAnsi="Calibri" w:eastAsia="Calibri"/>
          <w:szCs w:val="22"/>
        </w:rPr>
      </w:pPr>
    </w:p>
    <w:p w:rsidRPr="00AB1C6C" w:rsidR="00AB1C6C" w:rsidP="00AB1C6C" w:rsidRDefault="00AB1C6C" w14:paraId="4EA6252F" w14:textId="77777777">
      <w:pPr>
        <w:spacing w:after="200" w:line="276" w:lineRule="auto"/>
        <w:contextualSpacing/>
        <w:rPr>
          <w:rFonts w:ascii="Calibri" w:hAnsi="Calibri" w:eastAsia="Calibri"/>
          <w:szCs w:val="22"/>
        </w:rPr>
      </w:pPr>
      <w:r w:rsidRPr="00AB1C6C">
        <w:rPr>
          <w:rFonts w:ascii="Calibri" w:hAnsi="Calibri" w:eastAsia="Calibri"/>
          <w:noProof/>
          <w:szCs w:val="22"/>
          <w:lang w:eastAsia="en-GB"/>
        </w:rPr>
        <mc:AlternateContent>
          <mc:Choice Requires="wps">
            <w:drawing>
              <wp:anchor distT="0" distB="0" distL="114300" distR="114300" simplePos="0" relativeHeight="251658250" behindDoc="0" locked="0" layoutInCell="1" allowOverlap="1" wp14:anchorId="37D41090" wp14:editId="5D8C2A25">
                <wp:simplePos x="0" y="0"/>
                <wp:positionH relativeFrom="column">
                  <wp:posOffset>836580</wp:posOffset>
                </wp:positionH>
                <wp:positionV relativeFrom="paragraph">
                  <wp:posOffset>42842</wp:posOffset>
                </wp:positionV>
                <wp:extent cx="4215062" cy="1031132"/>
                <wp:effectExtent l="0" t="0" r="14605" b="17145"/>
                <wp:wrapNone/>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5062" cy="1031132"/>
                        </a:xfrm>
                        <a:prstGeom prst="flowChartAlternateProcess">
                          <a:avLst/>
                        </a:prstGeom>
                        <a:solidFill>
                          <a:sysClr val="window" lastClr="FFFFFF"/>
                        </a:solidFill>
                        <a:ln w="25400" cap="flat" cmpd="sng" algn="ctr">
                          <a:solidFill>
                            <a:srgbClr val="F79646"/>
                          </a:solidFill>
                          <a:prstDash val="solid"/>
                          <a:headEnd/>
                          <a:tailEnd/>
                        </a:ln>
                        <a:effectLst/>
                      </wps:spPr>
                      <wps:txbx>
                        <w:txbxContent>
                          <w:p w:rsidRPr="00A938CA" w:rsidR="00AB1C6C" w:rsidP="00AB1C6C" w:rsidRDefault="00AB1C6C" w14:paraId="78C63AC7" w14:textId="77777777">
                            <w:pPr>
                              <w:rPr>
                                <w:b/>
                                <w:bCs/>
                              </w:rPr>
                            </w:pPr>
                            <w:r w:rsidRPr="00A938CA">
                              <w:rPr>
                                <w:b/>
                                <w:bCs/>
                              </w:rPr>
                              <w:t>Below 70%</w:t>
                            </w:r>
                          </w:p>
                          <w:p w:rsidR="00AB1C6C" w:rsidP="00AB1C6C" w:rsidRDefault="00AB1C6C" w14:paraId="67C9E77E" w14:textId="605DF85F">
                            <w:r>
                              <w:t xml:space="preserve">Request Support from other </w:t>
                            </w:r>
                            <w:r w:rsidR="002C3BC5">
                              <w:t>agencies Agree</w:t>
                            </w:r>
                            <w:r>
                              <w:t xml:space="preserve"> and Amend Child’s Plan </w:t>
                            </w:r>
                          </w:p>
                          <w:p w:rsidR="00AB1C6C" w:rsidP="00AB1C6C" w:rsidRDefault="00AB1C6C" w14:paraId="47C2A8B6" w14:textId="77777777">
                            <w:r>
                              <w:t xml:space="preserve">Have discussion with child protection coordinator re risks and assessment. </w:t>
                            </w:r>
                          </w:p>
                          <w:p w:rsidRPr="0045797A" w:rsidR="00AB1C6C" w:rsidP="00AB1C6C" w:rsidRDefault="00AB1C6C" w14:paraId="11CF2317" w14:textId="77777777">
                            <w:pPr>
                              <w:rPr>
                                <w:b/>
                              </w:rPr>
                            </w:pPr>
                            <w:r w:rsidRPr="0045797A">
                              <w:rPr>
                                <w:b/>
                              </w:rPr>
                              <w:t>If other concerns exist</w:t>
                            </w:r>
                            <w:r>
                              <w:rPr>
                                <w:b/>
                              </w:rPr>
                              <w:t xml:space="preserve">, </w:t>
                            </w:r>
                            <w:r w:rsidRPr="0045797A">
                              <w:rPr>
                                <w:b/>
                              </w:rPr>
                              <w:t>referral to Children</w:t>
                            </w:r>
                            <w:r>
                              <w:rPr>
                                <w:b/>
                              </w:rPr>
                              <w:t xml:space="preserve"> Reporter</w:t>
                            </w:r>
                          </w:p>
                          <w:p w:rsidR="00AB1C6C" w:rsidP="00AB1C6C" w:rsidRDefault="00AB1C6C" w14:paraId="5281DC15" w14:textId="7777777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w14:anchorId="2FA7C32A">
              <v:shape id="AutoShape 28" style="position:absolute;margin-left:65.85pt;margin-top:3.35pt;width:331.9pt;height:81.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3" fillcolor="window" strokecolor="#f79646" strokeweight="2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" w14:anchorId="37D41090">
                <v:textbox>
                  <w:txbxContent>
                    <w:p w:rsidRPr="00A938CA" w:rsidR="00AB1C6C" w:rsidP="00AB1C6C" w:rsidRDefault="00AB1C6C" w14:paraId="3DA36E50" w14:textId="77777777">
                      <w:pPr>
                        <w:rPr>
                          <w:b/>
                          <w:bCs/>
                        </w:rPr>
                      </w:pPr>
                      <w:r w:rsidRPr="00A938CA">
                        <w:rPr>
                          <w:b/>
                          <w:bCs/>
                        </w:rPr>
                        <w:t>Below 70%</w:t>
                      </w:r>
                    </w:p>
                    <w:p w:rsidR="00AB1C6C" w:rsidP="00AB1C6C" w:rsidRDefault="00AB1C6C" w14:paraId="2EF307B8" w14:textId="605DF85F">
                      <w:r>
                        <w:t xml:space="preserve">Request Support from other </w:t>
                      </w:r>
                      <w:r w:rsidR="002C3BC5">
                        <w:t>agencies Agree</w:t>
                      </w:r>
                      <w:r>
                        <w:t xml:space="preserve"> and Amend Child’s Plan </w:t>
                      </w:r>
                    </w:p>
                    <w:p w:rsidR="00AB1C6C" w:rsidP="00AB1C6C" w:rsidRDefault="00AB1C6C" w14:paraId="7BFCDD70" w14:textId="77777777">
                      <w:r>
                        <w:t xml:space="preserve">Have discussion with child protection coordinator re risks and assessment. </w:t>
                      </w:r>
                    </w:p>
                    <w:p w:rsidRPr="0045797A" w:rsidR="00AB1C6C" w:rsidP="00AB1C6C" w:rsidRDefault="00AB1C6C" w14:paraId="6A893EAC" w14:textId="77777777">
                      <w:pPr>
                        <w:rPr>
                          <w:b/>
                        </w:rPr>
                      </w:pPr>
                      <w:r w:rsidRPr="0045797A">
                        <w:rPr>
                          <w:b/>
                        </w:rPr>
                        <w:t>If other concerns exist</w:t>
                      </w:r>
                      <w:r>
                        <w:rPr>
                          <w:b/>
                        </w:rPr>
                        <w:t xml:space="preserve">, </w:t>
                      </w:r>
                      <w:r w:rsidRPr="0045797A">
                        <w:rPr>
                          <w:b/>
                        </w:rPr>
                        <w:t>referral to Children</w:t>
                      </w:r>
                      <w:r>
                        <w:rPr>
                          <w:b/>
                        </w:rPr>
                        <w:t xml:space="preserve"> Reporter</w:t>
                      </w:r>
                    </w:p>
                    <w:p w:rsidR="00AB1C6C" w:rsidP="00AB1C6C" w:rsidRDefault="00AB1C6C" w14:paraId="0E27B00A" w14:textId="77777777"/>
                  </w:txbxContent>
                </v:textbox>
              </v:shape>
            </w:pict>
          </mc:Fallback>
        </mc:AlternateContent>
      </w:r>
    </w:p>
    <w:p w:rsidRPr="00AB1C6C" w:rsidR="00AB1C6C" w:rsidP="00AB1C6C" w:rsidRDefault="00AB1C6C" w14:paraId="56ED541D" w14:textId="77777777">
      <w:pPr>
        <w:spacing w:after="200" w:line="276" w:lineRule="auto"/>
        <w:contextualSpacing/>
        <w:rPr>
          <w:rFonts w:ascii="Calibri" w:hAnsi="Calibri" w:eastAsia="Calibri"/>
          <w:szCs w:val="22"/>
        </w:rPr>
      </w:pPr>
    </w:p>
    <w:p w:rsidRPr="00AB1C6C" w:rsidR="00AB1C6C" w:rsidP="00AB1C6C" w:rsidRDefault="00AB1C6C" w14:paraId="69C0C6C8" w14:textId="77777777">
      <w:pPr>
        <w:spacing w:after="200" w:line="276" w:lineRule="auto"/>
        <w:contextualSpacing/>
        <w:rPr>
          <w:rFonts w:ascii="Calibri" w:hAnsi="Calibri" w:eastAsia="Calibri"/>
          <w:szCs w:val="22"/>
        </w:rPr>
      </w:pPr>
    </w:p>
    <w:p w:rsidRPr="00AB1C6C" w:rsidR="00AB1C6C" w:rsidP="00AB1C6C" w:rsidRDefault="00AB1C6C" w14:paraId="2396D63A" w14:textId="77777777">
      <w:pPr>
        <w:spacing w:after="200" w:line="276" w:lineRule="auto"/>
        <w:contextualSpacing/>
        <w:rPr>
          <w:rFonts w:ascii="Calibri" w:hAnsi="Calibri" w:eastAsia="Calibri"/>
          <w:szCs w:val="22"/>
        </w:rPr>
      </w:pPr>
    </w:p>
    <w:p w:rsidRPr="00AB1C6C" w:rsidR="00AB1C6C" w:rsidP="00AB1C6C" w:rsidRDefault="00AB1C6C" w14:paraId="6CA5344D" w14:textId="77777777">
      <w:pPr>
        <w:spacing w:after="200" w:line="276" w:lineRule="auto"/>
        <w:contextualSpacing/>
        <w:rPr>
          <w:rFonts w:ascii="Calibri" w:hAnsi="Calibri" w:eastAsia="Calibri"/>
          <w:szCs w:val="22"/>
        </w:rPr>
      </w:pPr>
    </w:p>
    <w:p w:rsidRPr="00AB1C6C" w:rsidR="00AB1C6C" w:rsidP="00AB1C6C" w:rsidRDefault="00AB1C6C" w14:paraId="18D467E2" w14:textId="277E6E96">
      <w:pPr>
        <w:spacing w:after="200" w:line="276" w:lineRule="auto"/>
        <w:contextualSpacing/>
        <w:rPr>
          <w:rFonts w:ascii="Calibri" w:hAnsi="Calibri" w:eastAsia="Calibri" w:cs="Calibri"/>
          <w:sz w:val="24"/>
          <w:szCs w:val="24"/>
        </w:rPr>
      </w:pPr>
    </w:p>
    <w:p w:rsidR="005E5E97" w:rsidP="53E52CDF" w:rsidRDefault="005E5E97" w14:paraId="15488CF1" w14:textId="7F9ABF2B"/>
    <w:p w:rsidR="00AB1C6C" w:rsidP="53E52CDF" w:rsidRDefault="00AB1C6C" w14:paraId="05297625" w14:textId="77777777"/>
    <w:p w:rsidR="00AB1C6C" w:rsidP="53E52CDF" w:rsidRDefault="00AB1C6C" w14:paraId="57A50C94" w14:textId="77777777"/>
    <w:p w:rsidR="00AB1C6C" w:rsidP="53E52CDF" w:rsidRDefault="00AB1C6C" w14:paraId="4B735F49" w14:textId="77777777"/>
    <w:p w:rsidR="40FF22FB" w:rsidP="40FF22FB" w:rsidRDefault="40FF22FB" w14:paraId="701A6925" w14:textId="79824D9C">
      <w:pPr>
        <w:rPr>
          <w:b/>
          <w:bCs/>
          <w:sz w:val="36"/>
          <w:szCs w:val="36"/>
        </w:rPr>
      </w:pPr>
    </w:p>
    <w:p w:rsidRPr="00927317" w:rsidR="001842F1" w:rsidP="001842F1" w:rsidRDefault="001842F1" w14:paraId="3E25C3FB" w14:textId="072C46A5">
      <w:pPr>
        <w:rPr>
          <w:b/>
          <w:bCs/>
          <w:sz w:val="36"/>
          <w:szCs w:val="36"/>
        </w:rPr>
      </w:pPr>
      <w:r w:rsidRPr="00927317">
        <w:rPr>
          <w:b/>
          <w:bCs/>
          <w:sz w:val="36"/>
          <w:szCs w:val="36"/>
        </w:rPr>
        <w:t>Establishment</w:t>
      </w:r>
      <w:r w:rsidR="00F10949">
        <w:rPr>
          <w:b/>
          <w:bCs/>
          <w:sz w:val="36"/>
          <w:szCs w:val="36"/>
        </w:rPr>
        <w:t>/</w:t>
      </w:r>
      <w:r w:rsidR="00481543">
        <w:rPr>
          <w:b/>
          <w:bCs/>
          <w:sz w:val="36"/>
          <w:szCs w:val="36"/>
        </w:rPr>
        <w:t xml:space="preserve">Cluster </w:t>
      </w:r>
      <w:r w:rsidRPr="00927317" w:rsidR="00481543">
        <w:rPr>
          <w:b/>
          <w:bCs/>
          <w:sz w:val="36"/>
          <w:szCs w:val="36"/>
        </w:rPr>
        <w:t>Checklist</w:t>
      </w:r>
      <w:r>
        <w:rPr>
          <w:b/>
          <w:bCs/>
          <w:sz w:val="36"/>
          <w:szCs w:val="36"/>
        </w:rPr>
        <w:t xml:space="preserve"> Guide to Support Positive Attendance</w:t>
      </w:r>
    </w:p>
    <w:p w:rsidR="001842F1" w:rsidP="001842F1" w:rsidRDefault="001842F1" w14:paraId="49DC5956" w14:textId="77777777"/>
    <w:tbl>
      <w:tblPr>
        <w:tblStyle w:val="TableGrid"/>
        <w:tblW w:w="13948" w:type="dxa"/>
        <w:tblLook w:val="04A0" w:firstRow="1" w:lastRow="0" w:firstColumn="1" w:lastColumn="0" w:noHBand="0" w:noVBand="1"/>
      </w:tblPr>
      <w:tblGrid>
        <w:gridCol w:w="7038"/>
        <w:gridCol w:w="6910"/>
      </w:tblGrid>
      <w:tr w:rsidRPr="00C00DF4" w:rsidR="001842F1" w:rsidTr="22CC5CE2" w14:paraId="4C1C9DE5" w14:textId="77777777">
        <w:tc>
          <w:tcPr>
            <w:tcW w:w="7038" w:type="dxa"/>
            <w:shd w:val="clear" w:color="auto" w:fill="F01080"/>
          </w:tcPr>
          <w:p w:rsidRPr="00612749" w:rsidR="001842F1" w:rsidP="0029359C" w:rsidRDefault="001842F1" w14:paraId="255C1A53" w14:textId="77777777">
            <w:pPr>
              <w:jc w:val="center"/>
              <w:rPr>
                <w:rFonts w:cstheme="minorHAnsi"/>
                <w:b/>
                <w:bCs/>
                <w:sz w:val="32"/>
                <w:szCs w:val="32"/>
              </w:rPr>
            </w:pPr>
          </w:p>
          <w:p w:rsidRPr="00612749" w:rsidR="001842F1" w:rsidP="0029359C" w:rsidRDefault="001842F1" w14:paraId="596AB313" w14:textId="77777777">
            <w:pPr>
              <w:jc w:val="center"/>
              <w:rPr>
                <w:rFonts w:cstheme="minorHAnsi"/>
                <w:b/>
                <w:bCs/>
                <w:sz w:val="32"/>
                <w:szCs w:val="32"/>
              </w:rPr>
            </w:pPr>
            <w:r w:rsidRPr="00612749">
              <w:rPr>
                <w:rFonts w:cstheme="minorHAnsi"/>
                <w:b/>
                <w:bCs/>
                <w:sz w:val="32"/>
                <w:szCs w:val="32"/>
              </w:rPr>
              <w:t>Key consideration questions</w:t>
            </w:r>
          </w:p>
          <w:p w:rsidRPr="00612749" w:rsidR="001842F1" w:rsidP="0029359C" w:rsidRDefault="001842F1" w14:paraId="6D64C055" w14:textId="77777777">
            <w:pPr>
              <w:jc w:val="center"/>
              <w:rPr>
                <w:rFonts w:cstheme="minorHAnsi"/>
                <w:b/>
                <w:bCs/>
                <w:sz w:val="32"/>
                <w:szCs w:val="32"/>
              </w:rPr>
            </w:pPr>
          </w:p>
        </w:tc>
        <w:tc>
          <w:tcPr>
            <w:tcW w:w="6910" w:type="dxa"/>
            <w:shd w:val="clear" w:color="auto" w:fill="F01080"/>
          </w:tcPr>
          <w:p w:rsidRPr="00612749" w:rsidR="001842F1" w:rsidP="0029359C" w:rsidRDefault="001842F1" w14:paraId="4D337450" w14:textId="77777777">
            <w:pPr>
              <w:jc w:val="center"/>
              <w:rPr>
                <w:rFonts w:ascii="Segoe UI Symbol" w:hAnsi="Segoe UI Symbol" w:cs="Segoe UI Symbol"/>
                <w:b/>
                <w:bCs/>
                <w:sz w:val="32"/>
                <w:szCs w:val="32"/>
              </w:rPr>
            </w:pPr>
          </w:p>
          <w:p w:rsidRPr="00612749" w:rsidR="001842F1" w:rsidP="0029359C" w:rsidRDefault="001842F1" w14:paraId="4A020F95" w14:textId="77777777">
            <w:pPr>
              <w:jc w:val="center"/>
              <w:rPr>
                <w:rFonts w:cstheme="minorHAnsi"/>
                <w:b/>
                <w:bCs/>
                <w:sz w:val="32"/>
                <w:szCs w:val="32"/>
              </w:rPr>
            </w:pPr>
            <w:r w:rsidRPr="00612749">
              <w:rPr>
                <w:rFonts w:ascii="Segoe UI Symbol" w:hAnsi="Segoe UI Symbol" w:cs="Segoe UI Symbol"/>
                <w:b/>
                <w:bCs/>
                <w:sz w:val="32"/>
                <w:szCs w:val="32"/>
              </w:rPr>
              <w:t>✔</w:t>
            </w:r>
            <w:r w:rsidRPr="00612749">
              <w:rPr>
                <w:b/>
                <w:bCs/>
                <w:sz w:val="32"/>
                <w:szCs w:val="32"/>
              </w:rPr>
              <w:t xml:space="preserve"> </w:t>
            </w:r>
            <w:r w:rsidRPr="00612749">
              <w:rPr>
                <w:rFonts w:ascii="Segoe UI Symbol" w:hAnsi="Segoe UI Symbol" w:cs="Segoe UI Symbol"/>
                <w:b/>
                <w:bCs/>
                <w:sz w:val="32"/>
                <w:szCs w:val="32"/>
              </w:rPr>
              <w:t>✖</w:t>
            </w:r>
            <w:r w:rsidRPr="00612749">
              <w:rPr>
                <w:b/>
                <w:bCs/>
                <w:sz w:val="32"/>
                <w:szCs w:val="32"/>
              </w:rPr>
              <w:t xml:space="preserve"> or comment if necessary</w:t>
            </w:r>
          </w:p>
        </w:tc>
      </w:tr>
      <w:tr w:rsidRPr="00C00DF4" w:rsidR="001842F1" w:rsidTr="22CC5CE2" w14:paraId="13B50E8A" w14:textId="77777777">
        <w:tc>
          <w:tcPr>
            <w:tcW w:w="13948" w:type="dxa"/>
            <w:gridSpan w:val="2"/>
          </w:tcPr>
          <w:p w:rsidRPr="00612749" w:rsidR="001842F1" w:rsidP="0029359C" w:rsidRDefault="001842F1" w14:paraId="00E24112" w14:textId="77777777">
            <w:pPr>
              <w:jc w:val="center"/>
              <w:rPr>
                <w:rFonts w:cstheme="minorHAnsi"/>
                <w:b/>
                <w:bCs/>
                <w:i/>
                <w:iCs/>
                <w:sz w:val="28"/>
                <w:szCs w:val="28"/>
              </w:rPr>
            </w:pPr>
            <w:r w:rsidRPr="00612749">
              <w:rPr>
                <w:rFonts w:cstheme="minorHAnsi"/>
                <w:b/>
                <w:bCs/>
                <w:i/>
                <w:iCs/>
                <w:sz w:val="28"/>
                <w:szCs w:val="28"/>
              </w:rPr>
              <w:t xml:space="preserve">UNIVERSAL OFFER </w:t>
            </w:r>
          </w:p>
          <w:p w:rsidRPr="00612749" w:rsidR="001842F1" w:rsidP="0029359C" w:rsidRDefault="001842F1" w14:paraId="02E71214" w14:textId="70BCB27C">
            <w:pPr>
              <w:jc w:val="center"/>
              <w:rPr>
                <w:rFonts w:cstheme="minorHAnsi"/>
                <w:b/>
                <w:bCs/>
                <w:i/>
                <w:iCs/>
                <w:sz w:val="28"/>
                <w:szCs w:val="28"/>
              </w:rPr>
            </w:pPr>
            <w:r w:rsidRPr="00612749">
              <w:rPr>
                <w:rFonts w:cstheme="minorHAnsi"/>
                <w:b/>
                <w:bCs/>
                <w:i/>
                <w:iCs/>
                <w:sz w:val="28"/>
                <w:szCs w:val="28"/>
              </w:rPr>
              <w:t xml:space="preserve">All support is underpinned by a Trauma informed approach, nurturing principes and strong positive relationships with children, young </w:t>
            </w:r>
            <w:r w:rsidRPr="00612749" w:rsidR="000E5D70">
              <w:rPr>
                <w:rFonts w:cstheme="minorHAnsi"/>
                <w:b/>
                <w:bCs/>
                <w:i/>
                <w:iCs/>
                <w:sz w:val="28"/>
                <w:szCs w:val="28"/>
              </w:rPr>
              <w:t>people,</w:t>
            </w:r>
            <w:r w:rsidRPr="00612749">
              <w:rPr>
                <w:rFonts w:cstheme="minorHAnsi"/>
                <w:b/>
                <w:bCs/>
                <w:i/>
                <w:iCs/>
                <w:sz w:val="28"/>
                <w:szCs w:val="28"/>
              </w:rPr>
              <w:t xml:space="preserve"> and </w:t>
            </w:r>
            <w:r w:rsidRPr="00612749" w:rsidR="00481543">
              <w:rPr>
                <w:rFonts w:cstheme="minorHAnsi"/>
                <w:b/>
                <w:bCs/>
                <w:i/>
                <w:iCs/>
                <w:sz w:val="28"/>
                <w:szCs w:val="28"/>
              </w:rPr>
              <w:t>families.</w:t>
            </w:r>
          </w:p>
          <w:p w:rsidRPr="00C00DF4" w:rsidR="001842F1" w:rsidP="0029359C" w:rsidRDefault="001842F1" w14:paraId="75AD4821" w14:textId="77777777">
            <w:pPr>
              <w:rPr>
                <w:rFonts w:cstheme="minorHAnsi"/>
                <w:sz w:val="24"/>
                <w:szCs w:val="24"/>
              </w:rPr>
            </w:pPr>
          </w:p>
        </w:tc>
      </w:tr>
      <w:tr w:rsidRPr="00C00DF4" w:rsidR="001842F1" w:rsidTr="22CC5CE2" w14:paraId="7680892F" w14:textId="77777777">
        <w:tc>
          <w:tcPr>
            <w:tcW w:w="7038" w:type="dxa"/>
          </w:tcPr>
          <w:p w:rsidRPr="00E669A1" w:rsidR="001842F1" w:rsidP="0029359C" w:rsidRDefault="001842F1" w14:paraId="23FB88B2" w14:textId="77777777">
            <w:pPr>
              <w:rPr>
                <w:rFonts w:cstheme="minorHAnsi"/>
              </w:rPr>
            </w:pPr>
          </w:p>
          <w:p w:rsidRPr="00E669A1" w:rsidR="001842F1" w:rsidP="22CC5CE2" w:rsidRDefault="001842F1" w14:paraId="03B7CFDD" w14:textId="77777777">
            <w:pPr>
              <w:rPr>
                <w:rFonts w:cstheme="minorBidi"/>
              </w:rPr>
            </w:pPr>
            <w:r w:rsidRPr="22CC5CE2">
              <w:rPr>
                <w:rFonts w:cstheme="minorBidi"/>
              </w:rPr>
              <w:t>Are there robust procedures for identifying and preventing potential non-attendance? Refer to education and Families Flowchart</w:t>
            </w:r>
          </w:p>
          <w:p w:rsidRPr="00E669A1" w:rsidR="001842F1" w:rsidP="0029359C" w:rsidRDefault="001842F1" w14:paraId="3DADF16E" w14:textId="77777777">
            <w:pPr>
              <w:rPr>
                <w:rFonts w:cstheme="minorHAnsi"/>
              </w:rPr>
            </w:pPr>
          </w:p>
        </w:tc>
        <w:tc>
          <w:tcPr>
            <w:tcW w:w="6910" w:type="dxa"/>
          </w:tcPr>
          <w:p w:rsidRPr="00E669A1" w:rsidR="001842F1" w:rsidP="0029359C" w:rsidRDefault="001842F1" w14:paraId="5513DFE0" w14:textId="77777777">
            <w:pPr>
              <w:rPr>
                <w:rFonts w:cstheme="minorHAnsi"/>
              </w:rPr>
            </w:pPr>
          </w:p>
        </w:tc>
      </w:tr>
      <w:tr w:rsidRPr="00C00DF4" w:rsidR="001842F1" w:rsidTr="22CC5CE2" w14:paraId="19FB18A6" w14:textId="77777777">
        <w:tc>
          <w:tcPr>
            <w:tcW w:w="7038" w:type="dxa"/>
          </w:tcPr>
          <w:p w:rsidRPr="00E669A1" w:rsidR="001842F1" w:rsidP="0029359C" w:rsidRDefault="001842F1" w14:paraId="3C1BD718" w14:textId="77777777">
            <w:pPr>
              <w:rPr>
                <w:rFonts w:cstheme="minorHAnsi"/>
              </w:rPr>
            </w:pPr>
          </w:p>
          <w:p w:rsidRPr="00E669A1" w:rsidR="001842F1" w:rsidP="0029359C" w:rsidRDefault="001842F1" w14:paraId="131799D9" w14:textId="59CDF128">
            <w:pPr>
              <w:rPr>
                <w:rFonts w:cstheme="minorHAnsi"/>
              </w:rPr>
            </w:pPr>
            <w:r w:rsidRPr="00E669A1">
              <w:rPr>
                <w:rFonts w:cstheme="minorHAnsi"/>
              </w:rPr>
              <w:t xml:space="preserve">Curriculum accessibility and adaptations are in </w:t>
            </w:r>
            <w:r w:rsidRPr="00E669A1" w:rsidR="00481543">
              <w:rPr>
                <w:rFonts w:cstheme="minorHAnsi"/>
              </w:rPr>
              <w:t>place.</w:t>
            </w:r>
          </w:p>
          <w:p w:rsidRPr="00E669A1" w:rsidR="001842F1" w:rsidP="0029359C" w:rsidRDefault="001842F1" w14:paraId="0B75E36A" w14:textId="77777777">
            <w:pPr>
              <w:rPr>
                <w:rFonts w:cstheme="minorHAnsi"/>
              </w:rPr>
            </w:pPr>
          </w:p>
        </w:tc>
        <w:tc>
          <w:tcPr>
            <w:tcW w:w="6910" w:type="dxa"/>
          </w:tcPr>
          <w:p w:rsidRPr="00E669A1" w:rsidR="001842F1" w:rsidP="0029359C" w:rsidRDefault="001842F1" w14:paraId="44A21B38" w14:textId="77777777">
            <w:pPr>
              <w:rPr>
                <w:rFonts w:cstheme="minorHAnsi"/>
              </w:rPr>
            </w:pPr>
          </w:p>
        </w:tc>
      </w:tr>
      <w:tr w:rsidRPr="00C00DF4" w:rsidR="001842F1" w:rsidTr="22CC5CE2" w14:paraId="42990FBE" w14:textId="77777777">
        <w:tc>
          <w:tcPr>
            <w:tcW w:w="7038" w:type="dxa"/>
          </w:tcPr>
          <w:p w:rsidRPr="00E669A1" w:rsidR="001842F1" w:rsidP="0029359C" w:rsidRDefault="001842F1" w14:paraId="50ED61F5" w14:textId="77777777">
            <w:pPr>
              <w:rPr>
                <w:rFonts w:cstheme="minorHAnsi"/>
              </w:rPr>
            </w:pPr>
          </w:p>
          <w:p w:rsidRPr="00E669A1" w:rsidR="001842F1" w:rsidP="22CC5CE2" w:rsidRDefault="001C4B4B" w14:paraId="3DD3E30C" w14:textId="4FF842BA">
            <w:pPr>
              <w:rPr>
                <w:rFonts w:cstheme="minorBidi"/>
              </w:rPr>
            </w:pPr>
            <w:r w:rsidRPr="22CC5CE2">
              <w:rPr>
                <w:rFonts w:cstheme="minorBidi"/>
              </w:rPr>
              <w:t>GIRFEC</w:t>
            </w:r>
            <w:r w:rsidRPr="22CC5CE2" w:rsidR="001842F1">
              <w:rPr>
                <w:rFonts w:cstheme="minorBidi"/>
              </w:rPr>
              <w:t xml:space="preserve"> assessment and planning is in place, Barriers to non-attendance </w:t>
            </w:r>
            <w:r w:rsidRPr="22CC5CE2" w:rsidR="00481543">
              <w:rPr>
                <w:rFonts w:cstheme="minorBidi"/>
              </w:rPr>
              <w:t>identified.</w:t>
            </w:r>
            <w:r w:rsidRPr="22CC5CE2" w:rsidR="001842F1">
              <w:rPr>
                <w:rFonts w:cstheme="minorBidi"/>
              </w:rPr>
              <w:t xml:space="preserve"> </w:t>
            </w:r>
          </w:p>
          <w:p w:rsidRPr="00E669A1" w:rsidR="001842F1" w:rsidP="0029359C" w:rsidRDefault="001842F1" w14:paraId="04BA248C" w14:textId="77777777">
            <w:pPr>
              <w:rPr>
                <w:rFonts w:cstheme="minorHAnsi"/>
              </w:rPr>
            </w:pPr>
          </w:p>
          <w:p w:rsidRPr="00E669A1" w:rsidR="001842F1" w:rsidP="001842F1" w:rsidRDefault="001842F1" w14:paraId="7418B286" w14:textId="77777777">
            <w:pPr>
              <w:numPr>
                <w:ilvl w:val="0"/>
                <w:numId w:val="14"/>
              </w:numPr>
              <w:spacing w:after="160" w:line="259" w:lineRule="auto"/>
            </w:pPr>
            <w:r w:rsidRPr="00E669A1">
              <w:t>The wellbeing assessment/GIRFME plans</w:t>
            </w:r>
          </w:p>
          <w:p w:rsidRPr="00E669A1" w:rsidR="001842F1" w:rsidP="001842F1" w:rsidRDefault="001842F1" w14:paraId="7285AA33" w14:textId="77777777">
            <w:pPr>
              <w:numPr>
                <w:ilvl w:val="0"/>
                <w:numId w:val="14"/>
              </w:numPr>
              <w:spacing w:after="160" w:line="259" w:lineRule="auto"/>
            </w:pPr>
            <w:r w:rsidRPr="00E669A1">
              <w:t xml:space="preserve">The My World Assessment Triangle </w:t>
            </w:r>
          </w:p>
          <w:p w:rsidRPr="00E669A1" w:rsidR="001842F1" w:rsidP="001842F1" w:rsidRDefault="001842F1" w14:paraId="0CDF598C" w14:textId="77777777">
            <w:pPr>
              <w:numPr>
                <w:ilvl w:val="0"/>
                <w:numId w:val="14"/>
              </w:numPr>
              <w:spacing w:after="160" w:line="259" w:lineRule="auto"/>
            </w:pPr>
            <w:r w:rsidRPr="00E669A1">
              <w:t xml:space="preserve">The Resilience Matrix </w:t>
            </w:r>
          </w:p>
          <w:p w:rsidRPr="00E669A1" w:rsidR="001842F1" w:rsidP="001842F1" w:rsidRDefault="001842F1" w14:paraId="6F7AFC70" w14:textId="486A6285">
            <w:pPr>
              <w:numPr>
                <w:ilvl w:val="0"/>
                <w:numId w:val="14"/>
              </w:numPr>
              <w:spacing w:after="160" w:line="259" w:lineRule="auto"/>
            </w:pPr>
            <w:r w:rsidRPr="00E669A1">
              <w:t xml:space="preserve">Outcome Star to track impact of health and wellbeing </w:t>
            </w:r>
            <w:r w:rsidRPr="00E669A1" w:rsidR="00481543">
              <w:t>interventions.</w:t>
            </w:r>
          </w:p>
          <w:p w:rsidRPr="00E669A1" w:rsidR="001842F1" w:rsidP="001842F1" w:rsidRDefault="001842F1" w14:paraId="5C3357D0" w14:textId="77777777">
            <w:pPr>
              <w:numPr>
                <w:ilvl w:val="0"/>
                <w:numId w:val="14"/>
              </w:numPr>
              <w:spacing w:after="160" w:line="259" w:lineRule="auto"/>
            </w:pPr>
            <w:r w:rsidRPr="00E669A1">
              <w:t>Wellbeing App</w:t>
            </w:r>
            <w:r w:rsidRPr="00E669A1">
              <w:rPr>
                <w:rFonts w:ascii="Times New Roman" w:hAnsi="Times New Roman"/>
                <w:b/>
                <w:bCs/>
              </w:rPr>
              <w:t xml:space="preserve"> </w:t>
            </w:r>
          </w:p>
          <w:p w:rsidRPr="00E669A1" w:rsidR="001842F1" w:rsidP="0029359C" w:rsidRDefault="001842F1" w14:paraId="38BC9B9B" w14:textId="77777777">
            <w:pPr>
              <w:rPr>
                <w:rFonts w:cstheme="minorHAnsi"/>
              </w:rPr>
            </w:pPr>
          </w:p>
        </w:tc>
        <w:tc>
          <w:tcPr>
            <w:tcW w:w="6910" w:type="dxa"/>
          </w:tcPr>
          <w:p w:rsidRPr="00E669A1" w:rsidR="001842F1" w:rsidP="0029359C" w:rsidRDefault="001842F1" w14:paraId="36AA695E" w14:textId="77777777">
            <w:pPr>
              <w:rPr>
                <w:rFonts w:cstheme="minorHAnsi"/>
              </w:rPr>
            </w:pPr>
          </w:p>
        </w:tc>
      </w:tr>
      <w:tr w:rsidRPr="00C00DF4" w:rsidR="001842F1" w:rsidTr="22CC5CE2" w14:paraId="257DE3DA" w14:textId="77777777">
        <w:tc>
          <w:tcPr>
            <w:tcW w:w="7038" w:type="dxa"/>
          </w:tcPr>
          <w:p w:rsidRPr="00E669A1" w:rsidR="001842F1" w:rsidP="0029359C" w:rsidRDefault="001842F1" w14:paraId="04FDC8A4" w14:textId="77777777">
            <w:pPr>
              <w:rPr>
                <w:rFonts w:cstheme="minorHAnsi"/>
              </w:rPr>
            </w:pPr>
          </w:p>
          <w:p w:rsidRPr="00E669A1" w:rsidR="001842F1" w:rsidP="0029359C" w:rsidRDefault="001842F1" w14:paraId="1706DC2D" w14:textId="58A33DA8">
            <w:pPr>
              <w:rPr>
                <w:rFonts w:cstheme="minorHAnsi"/>
              </w:rPr>
            </w:pPr>
            <w:r w:rsidRPr="00E669A1">
              <w:rPr>
                <w:rFonts w:cstheme="minorHAnsi"/>
              </w:rPr>
              <w:t xml:space="preserve">Has the child or young person been identified as vulnerable, ASN, experiencing </w:t>
            </w:r>
            <w:r w:rsidRPr="00E669A1" w:rsidR="00481543">
              <w:rPr>
                <w:rFonts w:cstheme="minorHAnsi"/>
              </w:rPr>
              <w:t>poverty or</w:t>
            </w:r>
            <w:r w:rsidRPr="00E669A1">
              <w:rPr>
                <w:rFonts w:cstheme="minorHAnsi"/>
              </w:rPr>
              <w:t xml:space="preserve"> care experienced. If so what actions/protocols have been put in place?</w:t>
            </w:r>
          </w:p>
          <w:p w:rsidRPr="00E669A1" w:rsidR="001842F1" w:rsidP="0029359C" w:rsidRDefault="001842F1" w14:paraId="7D395E58" w14:textId="77777777">
            <w:pPr>
              <w:rPr>
                <w:rFonts w:cstheme="minorHAnsi"/>
              </w:rPr>
            </w:pPr>
          </w:p>
        </w:tc>
        <w:tc>
          <w:tcPr>
            <w:tcW w:w="6910" w:type="dxa"/>
          </w:tcPr>
          <w:p w:rsidRPr="00E669A1" w:rsidR="001842F1" w:rsidP="0029359C" w:rsidRDefault="001842F1" w14:paraId="1CE5586C" w14:textId="77777777">
            <w:pPr>
              <w:rPr>
                <w:rFonts w:cstheme="minorHAnsi"/>
              </w:rPr>
            </w:pPr>
          </w:p>
        </w:tc>
      </w:tr>
      <w:tr w:rsidRPr="00C00DF4" w:rsidR="001842F1" w:rsidTr="22CC5CE2" w14:paraId="6F8812F5" w14:textId="77777777">
        <w:tc>
          <w:tcPr>
            <w:tcW w:w="7038" w:type="dxa"/>
          </w:tcPr>
          <w:p w:rsidRPr="00E669A1" w:rsidR="001842F1" w:rsidP="0029359C" w:rsidRDefault="001842F1" w14:paraId="699AFA02" w14:textId="77777777">
            <w:pPr>
              <w:rPr>
                <w:rFonts w:cstheme="minorHAnsi"/>
              </w:rPr>
            </w:pPr>
          </w:p>
          <w:p w:rsidRPr="00E669A1" w:rsidR="001842F1" w:rsidP="0029359C" w:rsidRDefault="001842F1" w14:paraId="79761A6E" w14:textId="77777777">
            <w:pPr>
              <w:rPr>
                <w:rFonts w:cstheme="minorHAnsi"/>
              </w:rPr>
            </w:pPr>
            <w:r w:rsidRPr="00E669A1">
              <w:rPr>
                <w:rFonts w:cstheme="minorHAnsi"/>
              </w:rPr>
              <w:t>Has there been early intervention and prevention?</w:t>
            </w:r>
          </w:p>
          <w:p w:rsidRPr="00E669A1" w:rsidR="001842F1" w:rsidP="001842F1" w:rsidRDefault="001842F1" w14:paraId="42E0E9E4" w14:textId="77777777">
            <w:pPr>
              <w:pStyle w:val="ListParagraph"/>
              <w:numPr>
                <w:ilvl w:val="0"/>
                <w:numId w:val="13"/>
              </w:numPr>
              <w:spacing w:after="0"/>
              <w:rPr>
                <w:rFonts w:cstheme="minorHAnsi"/>
              </w:rPr>
            </w:pPr>
            <w:r w:rsidRPr="00E669A1">
              <w:rPr>
                <w:rFonts w:cstheme="minorHAnsi"/>
              </w:rPr>
              <w:t>Early identification</w:t>
            </w:r>
          </w:p>
          <w:p w:rsidRPr="00E669A1" w:rsidR="001842F1" w:rsidP="001842F1" w:rsidRDefault="001842F1" w14:paraId="4979BA73" w14:textId="77777777">
            <w:pPr>
              <w:pStyle w:val="ListParagraph"/>
              <w:numPr>
                <w:ilvl w:val="0"/>
                <w:numId w:val="13"/>
              </w:numPr>
              <w:spacing w:after="0"/>
              <w:rPr>
                <w:rFonts w:cstheme="minorHAnsi"/>
              </w:rPr>
            </w:pPr>
            <w:r w:rsidRPr="00E669A1">
              <w:rPr>
                <w:rFonts w:cstheme="minorHAnsi"/>
              </w:rPr>
              <w:t>face to face engagement with parents/carers and gathered their views?</w:t>
            </w:r>
          </w:p>
          <w:p w:rsidRPr="00E669A1" w:rsidR="001842F1" w:rsidP="001842F1" w:rsidRDefault="001842F1" w14:paraId="5DF2B9D3" w14:textId="77777777">
            <w:pPr>
              <w:pStyle w:val="ListParagraph"/>
              <w:numPr>
                <w:ilvl w:val="0"/>
                <w:numId w:val="13"/>
              </w:numPr>
              <w:spacing w:after="0"/>
              <w:rPr>
                <w:rFonts w:cstheme="minorHAnsi"/>
              </w:rPr>
            </w:pPr>
            <w:r w:rsidRPr="00E669A1">
              <w:rPr>
                <w:rFonts w:cstheme="minorHAnsi"/>
              </w:rPr>
              <w:t>Letters</w:t>
            </w:r>
          </w:p>
          <w:p w:rsidRPr="00E669A1" w:rsidR="001842F1" w:rsidP="0029359C" w:rsidRDefault="001842F1" w14:paraId="43CFAAA5" w14:textId="77777777">
            <w:pPr>
              <w:rPr>
                <w:rFonts w:cstheme="minorHAnsi"/>
              </w:rPr>
            </w:pPr>
          </w:p>
        </w:tc>
        <w:tc>
          <w:tcPr>
            <w:tcW w:w="6910" w:type="dxa"/>
          </w:tcPr>
          <w:p w:rsidRPr="00E669A1" w:rsidR="001842F1" w:rsidP="0029359C" w:rsidRDefault="001842F1" w14:paraId="10D2515D" w14:textId="77777777">
            <w:pPr>
              <w:rPr>
                <w:rFonts w:cstheme="minorHAnsi"/>
              </w:rPr>
            </w:pPr>
          </w:p>
        </w:tc>
      </w:tr>
      <w:tr w:rsidRPr="00C00DF4" w:rsidR="001842F1" w:rsidTr="22CC5CE2" w14:paraId="4FC84012" w14:textId="77777777">
        <w:tc>
          <w:tcPr>
            <w:tcW w:w="7038" w:type="dxa"/>
          </w:tcPr>
          <w:p w:rsidRPr="00E669A1" w:rsidR="001842F1" w:rsidP="0029359C" w:rsidRDefault="001842F1" w14:paraId="524C275B" w14:textId="77777777">
            <w:pPr>
              <w:rPr>
                <w:rFonts w:cstheme="minorHAnsi"/>
              </w:rPr>
            </w:pPr>
          </w:p>
          <w:p w:rsidRPr="00E669A1" w:rsidR="001842F1" w:rsidP="0029359C" w:rsidRDefault="001842F1" w14:paraId="4E8EACB1" w14:textId="77777777">
            <w:pPr>
              <w:rPr>
                <w:rFonts w:cstheme="minorHAnsi"/>
              </w:rPr>
            </w:pPr>
            <w:r w:rsidRPr="00E669A1">
              <w:rPr>
                <w:rFonts w:cstheme="minorHAnsi"/>
              </w:rPr>
              <w:t>Have the views of the child or young person been gathered?</w:t>
            </w:r>
          </w:p>
          <w:p w:rsidRPr="00E669A1" w:rsidR="001842F1" w:rsidP="0029359C" w:rsidRDefault="001842F1" w14:paraId="5283EBF3" w14:textId="77777777">
            <w:pPr>
              <w:pStyle w:val="ListParagraph"/>
              <w:rPr>
                <w:rFonts w:cstheme="minorHAnsi"/>
              </w:rPr>
            </w:pPr>
          </w:p>
        </w:tc>
        <w:tc>
          <w:tcPr>
            <w:tcW w:w="6910" w:type="dxa"/>
          </w:tcPr>
          <w:p w:rsidRPr="00E669A1" w:rsidR="001842F1" w:rsidP="0029359C" w:rsidRDefault="001842F1" w14:paraId="29FFA777" w14:textId="77777777">
            <w:pPr>
              <w:rPr>
                <w:rFonts w:cstheme="minorHAnsi"/>
              </w:rPr>
            </w:pPr>
          </w:p>
        </w:tc>
      </w:tr>
      <w:tr w:rsidRPr="00C00DF4" w:rsidR="001842F1" w:rsidTr="22CC5CE2" w14:paraId="509F98CC" w14:textId="77777777">
        <w:tc>
          <w:tcPr>
            <w:tcW w:w="7038" w:type="dxa"/>
          </w:tcPr>
          <w:p w:rsidRPr="00E669A1" w:rsidR="001842F1" w:rsidP="0029359C" w:rsidRDefault="001842F1" w14:paraId="504EC316" w14:textId="77777777">
            <w:pPr>
              <w:rPr>
                <w:rFonts w:cstheme="minorHAnsi"/>
              </w:rPr>
            </w:pPr>
          </w:p>
          <w:p w:rsidRPr="00E669A1" w:rsidR="001842F1" w:rsidP="0029359C" w:rsidRDefault="001842F1" w14:paraId="789F06F2" w14:textId="77777777">
            <w:pPr>
              <w:rPr>
                <w:rFonts w:cstheme="minorHAnsi"/>
              </w:rPr>
            </w:pPr>
            <w:r w:rsidRPr="00E669A1">
              <w:rPr>
                <w:rFonts w:cstheme="minorHAnsi"/>
              </w:rPr>
              <w:t xml:space="preserve">School based supports utilised and exhausted. </w:t>
            </w:r>
          </w:p>
          <w:p w:rsidRPr="00E669A1" w:rsidR="001842F1" w:rsidP="001842F1" w:rsidRDefault="001842F1" w14:paraId="07DA5798" w14:textId="77777777">
            <w:pPr>
              <w:pStyle w:val="ListParagraph"/>
              <w:numPr>
                <w:ilvl w:val="0"/>
                <w:numId w:val="12"/>
              </w:numPr>
              <w:spacing w:after="0"/>
              <w:rPr>
                <w:rFonts w:cstheme="minorHAnsi"/>
              </w:rPr>
            </w:pPr>
            <w:r w:rsidRPr="00E669A1">
              <w:rPr>
                <w:rFonts w:cstheme="minorHAnsi"/>
              </w:rPr>
              <w:t xml:space="preserve">Examples </w:t>
            </w:r>
          </w:p>
          <w:p w:rsidRPr="00E669A1" w:rsidR="001842F1" w:rsidP="001842F1" w:rsidRDefault="001842F1" w14:paraId="5E5F286D" w14:textId="77777777">
            <w:pPr>
              <w:pStyle w:val="ListParagraph"/>
              <w:numPr>
                <w:ilvl w:val="0"/>
                <w:numId w:val="12"/>
              </w:numPr>
              <w:spacing w:after="0"/>
              <w:rPr>
                <w:rFonts w:cstheme="minorHAnsi"/>
              </w:rPr>
            </w:pPr>
            <w:r w:rsidRPr="00E669A1">
              <w:rPr>
                <w:rFonts w:cstheme="minorHAnsi"/>
              </w:rPr>
              <w:t xml:space="preserve">home school partnership officer </w:t>
            </w:r>
          </w:p>
          <w:p w:rsidRPr="00E669A1" w:rsidR="001842F1" w:rsidP="001842F1" w:rsidRDefault="001842F1" w14:paraId="039EBF02" w14:textId="19062426">
            <w:pPr>
              <w:pStyle w:val="ListParagraph"/>
              <w:numPr>
                <w:ilvl w:val="0"/>
                <w:numId w:val="12"/>
              </w:numPr>
              <w:spacing w:after="0"/>
              <w:rPr>
                <w:rFonts w:cstheme="minorHAnsi"/>
              </w:rPr>
            </w:pPr>
            <w:r w:rsidRPr="00E669A1">
              <w:rPr>
                <w:rFonts w:cstheme="minorHAnsi"/>
              </w:rPr>
              <w:t xml:space="preserve">nurture </w:t>
            </w:r>
            <w:r w:rsidRPr="00E669A1" w:rsidR="00481543">
              <w:rPr>
                <w:rFonts w:cstheme="minorHAnsi"/>
              </w:rPr>
              <w:t>groups.</w:t>
            </w:r>
          </w:p>
          <w:p w:rsidRPr="00E669A1" w:rsidR="001842F1" w:rsidP="001842F1" w:rsidRDefault="001842F1" w14:paraId="7C12684B" w14:textId="77777777">
            <w:pPr>
              <w:pStyle w:val="ListParagraph"/>
              <w:numPr>
                <w:ilvl w:val="0"/>
                <w:numId w:val="12"/>
              </w:numPr>
              <w:spacing w:after="0"/>
              <w:rPr>
                <w:rFonts w:cstheme="minorHAnsi"/>
              </w:rPr>
            </w:pPr>
            <w:r w:rsidRPr="00E669A1">
              <w:rPr>
                <w:rFonts w:cstheme="minorHAnsi"/>
              </w:rPr>
              <w:t>CLD</w:t>
            </w:r>
          </w:p>
          <w:p w:rsidRPr="00E669A1" w:rsidR="001842F1" w:rsidP="001842F1" w:rsidRDefault="001842F1" w14:paraId="69380AC4" w14:textId="77777777">
            <w:pPr>
              <w:pStyle w:val="ListParagraph"/>
              <w:numPr>
                <w:ilvl w:val="0"/>
                <w:numId w:val="12"/>
              </w:numPr>
              <w:spacing w:after="0"/>
              <w:rPr>
                <w:rFonts w:cstheme="minorHAnsi"/>
              </w:rPr>
            </w:pPr>
            <w:r w:rsidRPr="00E669A1">
              <w:rPr>
                <w:rFonts w:cstheme="minorHAnsi"/>
              </w:rPr>
              <w:t>Alternative curriculum - Have alternative arrangements been made e.g. curriculum alternatives,</w:t>
            </w:r>
          </w:p>
          <w:p w:rsidRPr="00E669A1" w:rsidR="001842F1" w:rsidP="001842F1" w:rsidRDefault="001842F1" w14:paraId="2601F56B" w14:textId="77777777">
            <w:pPr>
              <w:pStyle w:val="ListParagraph"/>
              <w:numPr>
                <w:ilvl w:val="0"/>
                <w:numId w:val="12"/>
              </w:numPr>
              <w:spacing w:after="0"/>
              <w:rPr>
                <w:rFonts w:cstheme="minorHAnsi"/>
              </w:rPr>
            </w:pPr>
            <w:r w:rsidRPr="00E669A1">
              <w:rPr>
                <w:rFonts w:cstheme="minorHAnsi"/>
              </w:rPr>
              <w:t>School counselling</w:t>
            </w:r>
          </w:p>
          <w:p w:rsidRPr="00E669A1" w:rsidR="001842F1" w:rsidP="001842F1" w:rsidRDefault="001842F1" w14:paraId="3430D925" w14:textId="77777777">
            <w:pPr>
              <w:pStyle w:val="ListParagraph"/>
              <w:numPr>
                <w:ilvl w:val="0"/>
                <w:numId w:val="12"/>
              </w:numPr>
              <w:spacing w:after="0"/>
              <w:rPr>
                <w:rFonts w:cstheme="minorHAnsi"/>
              </w:rPr>
            </w:pPr>
            <w:r w:rsidRPr="00E669A1">
              <w:rPr>
                <w:rFonts w:cstheme="minorHAnsi"/>
              </w:rPr>
              <w:t>Play Base Therapy</w:t>
            </w:r>
          </w:p>
          <w:p w:rsidRPr="00E669A1" w:rsidR="001842F1" w:rsidP="001842F1" w:rsidRDefault="001842F1" w14:paraId="51074106" w14:textId="77777777">
            <w:pPr>
              <w:pStyle w:val="ListParagraph"/>
              <w:numPr>
                <w:ilvl w:val="0"/>
                <w:numId w:val="12"/>
              </w:numPr>
              <w:spacing w:after="0"/>
              <w:rPr>
                <w:rFonts w:cstheme="minorHAnsi"/>
              </w:rPr>
            </w:pPr>
            <w:r w:rsidRPr="00E669A1">
              <w:rPr>
                <w:rFonts w:cstheme="minorHAnsi"/>
              </w:rPr>
              <w:t xml:space="preserve">On-line learning platform </w:t>
            </w:r>
          </w:p>
          <w:p w:rsidRPr="00E669A1" w:rsidR="001842F1" w:rsidP="001842F1" w:rsidRDefault="001C4B4B" w14:paraId="1E566231" w14:textId="7DED183A">
            <w:pPr>
              <w:pStyle w:val="ListParagraph"/>
              <w:numPr>
                <w:ilvl w:val="0"/>
                <w:numId w:val="12"/>
              </w:numPr>
              <w:spacing w:after="0"/>
              <w:rPr>
                <w:rFonts w:cstheme="minorHAnsi"/>
              </w:rPr>
            </w:pPr>
            <w:r>
              <w:rPr>
                <w:rFonts w:cstheme="minorHAnsi"/>
              </w:rPr>
              <w:t>GIRFEC</w:t>
            </w:r>
            <w:r w:rsidRPr="00E669A1" w:rsidR="001842F1">
              <w:rPr>
                <w:rFonts w:cstheme="minorHAnsi"/>
              </w:rPr>
              <w:t xml:space="preserve"> planning assess, plan review </w:t>
            </w:r>
            <w:r w:rsidRPr="00E669A1" w:rsidR="00481543">
              <w:rPr>
                <w:rFonts w:cstheme="minorHAnsi"/>
              </w:rPr>
              <w:t>cycle.</w:t>
            </w:r>
          </w:p>
          <w:p w:rsidRPr="00E669A1" w:rsidR="001842F1" w:rsidP="001842F1" w:rsidRDefault="001842F1" w14:paraId="7301B190" w14:textId="77777777">
            <w:pPr>
              <w:pStyle w:val="ListParagraph"/>
              <w:numPr>
                <w:ilvl w:val="0"/>
                <w:numId w:val="12"/>
              </w:numPr>
              <w:spacing w:after="0"/>
              <w:rPr>
                <w:rFonts w:cstheme="minorHAnsi"/>
              </w:rPr>
            </w:pPr>
            <w:r w:rsidRPr="00E669A1">
              <w:rPr>
                <w:rFonts w:cstheme="minorHAnsi"/>
              </w:rPr>
              <w:t xml:space="preserve">RFA to Partner Agencies </w:t>
            </w:r>
          </w:p>
          <w:p w:rsidRPr="00E669A1" w:rsidR="001842F1" w:rsidP="001842F1" w:rsidRDefault="001842F1" w14:paraId="2305D142" w14:textId="77777777">
            <w:pPr>
              <w:pStyle w:val="ListParagraph"/>
              <w:numPr>
                <w:ilvl w:val="0"/>
                <w:numId w:val="12"/>
              </w:numPr>
              <w:spacing w:after="0"/>
              <w:rPr>
                <w:rFonts w:cstheme="minorHAnsi"/>
              </w:rPr>
            </w:pPr>
            <w:r w:rsidRPr="00E669A1">
              <w:rPr>
                <w:rFonts w:cstheme="minorHAnsi"/>
              </w:rPr>
              <w:t>Access cluster resources through dialogue with CIIL</w:t>
            </w:r>
          </w:p>
          <w:p w:rsidRPr="00E669A1" w:rsidR="001842F1" w:rsidP="001842F1" w:rsidRDefault="001842F1" w14:paraId="313992D7" w14:textId="77777777">
            <w:pPr>
              <w:pStyle w:val="ListParagraph"/>
              <w:numPr>
                <w:ilvl w:val="0"/>
                <w:numId w:val="12"/>
              </w:numPr>
              <w:spacing w:after="0"/>
              <w:rPr>
                <w:rFonts w:cstheme="minorHAnsi"/>
              </w:rPr>
            </w:pPr>
            <w:r w:rsidRPr="00E669A1">
              <w:rPr>
                <w:rFonts w:cstheme="minorHAnsi"/>
              </w:rPr>
              <w:t>Family Engagement Support</w:t>
            </w:r>
          </w:p>
          <w:p w:rsidRPr="00E669A1" w:rsidR="001842F1" w:rsidP="0029359C" w:rsidRDefault="001842F1" w14:paraId="08C30EFC" w14:textId="77777777">
            <w:pPr>
              <w:rPr>
                <w:rFonts w:cstheme="minorHAnsi"/>
              </w:rPr>
            </w:pPr>
          </w:p>
        </w:tc>
        <w:tc>
          <w:tcPr>
            <w:tcW w:w="6910" w:type="dxa"/>
          </w:tcPr>
          <w:p w:rsidRPr="00E669A1" w:rsidR="001842F1" w:rsidP="0029359C" w:rsidRDefault="001842F1" w14:paraId="3E229AF6" w14:textId="77777777">
            <w:pPr>
              <w:rPr>
                <w:rFonts w:cstheme="minorHAnsi"/>
              </w:rPr>
            </w:pPr>
          </w:p>
        </w:tc>
      </w:tr>
    </w:tbl>
    <w:p w:rsidR="001842F1" w:rsidP="001842F1" w:rsidRDefault="001842F1" w14:paraId="15B5A440" w14:textId="77777777">
      <w:pPr>
        <w:rPr>
          <w:rFonts w:cstheme="minorHAnsi"/>
          <w:sz w:val="24"/>
          <w:szCs w:val="24"/>
        </w:rPr>
      </w:pPr>
    </w:p>
    <w:p w:rsidR="001842F1" w:rsidP="001842F1" w:rsidRDefault="001842F1" w14:paraId="746AF26E" w14:textId="77777777">
      <w:pPr>
        <w:rPr>
          <w:rFonts w:cstheme="minorHAnsi"/>
          <w:sz w:val="24"/>
          <w:szCs w:val="24"/>
        </w:rPr>
      </w:pPr>
    </w:p>
    <w:p w:rsidR="00F10949" w:rsidP="001842F1" w:rsidRDefault="00F10949" w14:paraId="2F62151D" w14:textId="77777777">
      <w:pPr>
        <w:rPr>
          <w:rFonts w:cstheme="minorHAnsi"/>
          <w:sz w:val="24"/>
          <w:szCs w:val="24"/>
        </w:rPr>
      </w:pPr>
    </w:p>
    <w:p w:rsidR="00F10949" w:rsidP="001842F1" w:rsidRDefault="00F10949" w14:paraId="445891EC" w14:textId="77777777">
      <w:pPr>
        <w:rPr>
          <w:rFonts w:cstheme="minorHAnsi"/>
          <w:sz w:val="24"/>
          <w:szCs w:val="24"/>
        </w:rPr>
      </w:pPr>
    </w:p>
    <w:p w:rsidR="00F10949" w:rsidP="001842F1" w:rsidRDefault="00F10949" w14:paraId="5CF22965" w14:textId="77777777">
      <w:pPr>
        <w:rPr>
          <w:rFonts w:cstheme="minorHAnsi"/>
          <w:sz w:val="24"/>
          <w:szCs w:val="24"/>
        </w:rPr>
      </w:pPr>
    </w:p>
    <w:p w:rsidR="00F10949" w:rsidP="001842F1" w:rsidRDefault="00F10949" w14:paraId="780EEE10" w14:textId="77777777">
      <w:pPr>
        <w:rPr>
          <w:rFonts w:cstheme="minorHAnsi"/>
          <w:sz w:val="24"/>
          <w:szCs w:val="24"/>
        </w:rPr>
      </w:pPr>
    </w:p>
    <w:p w:rsidR="00F10949" w:rsidP="001842F1" w:rsidRDefault="00F10949" w14:paraId="12B44896" w14:textId="77777777">
      <w:pPr>
        <w:rPr>
          <w:rFonts w:cstheme="minorHAnsi"/>
          <w:sz w:val="24"/>
          <w:szCs w:val="24"/>
        </w:rPr>
      </w:pPr>
    </w:p>
    <w:p w:rsidR="00F10949" w:rsidP="001842F1" w:rsidRDefault="00F10949" w14:paraId="33303C2D" w14:textId="77777777">
      <w:pPr>
        <w:rPr>
          <w:rFonts w:cstheme="minorHAnsi"/>
          <w:sz w:val="24"/>
          <w:szCs w:val="24"/>
        </w:rPr>
      </w:pPr>
    </w:p>
    <w:p w:rsidR="00F10949" w:rsidP="001842F1" w:rsidRDefault="00F10949" w14:paraId="6A749C8A" w14:textId="77777777">
      <w:pPr>
        <w:rPr>
          <w:rFonts w:cstheme="minorHAnsi"/>
          <w:sz w:val="24"/>
          <w:szCs w:val="24"/>
        </w:rPr>
      </w:pPr>
    </w:p>
    <w:p w:rsidR="00F10949" w:rsidP="001842F1" w:rsidRDefault="00F10949" w14:paraId="3CE31463" w14:textId="77777777">
      <w:pPr>
        <w:rPr>
          <w:rFonts w:cstheme="minorHAnsi"/>
          <w:sz w:val="24"/>
          <w:szCs w:val="24"/>
        </w:rPr>
        <w:sectPr w:rsidR="00F10949" w:rsidSect="0058318E">
          <w:pgSz w:w="16840" w:h="23808" w:orient="portrait" w:code="8"/>
          <w:pgMar w:top="720" w:right="720" w:bottom="720" w:left="720" w:header="709" w:footer="709" w:gutter="0"/>
          <w:cols w:space="708"/>
          <w:docGrid w:linePitch="360"/>
        </w:sectPr>
      </w:pPr>
    </w:p>
    <w:p w:rsidR="005E7318" w:rsidP="005E7318" w:rsidRDefault="005E7318" w14:paraId="0EEFB29E" w14:textId="77777777">
      <w:pPr>
        <w:rPr>
          <w:rFonts w:cstheme="minorHAnsi"/>
          <w:sz w:val="24"/>
          <w:szCs w:val="24"/>
        </w:rPr>
      </w:pPr>
    </w:p>
    <w:p w:rsidR="005E7318" w:rsidP="005E7318" w:rsidRDefault="005E7318" w14:paraId="1CA41A50" w14:textId="77777777">
      <w:pPr>
        <w:rPr>
          <w:rFonts w:cstheme="minorHAnsi"/>
          <w:sz w:val="24"/>
          <w:szCs w:val="24"/>
        </w:rPr>
      </w:pPr>
    </w:p>
    <w:p w:rsidRPr="00F011DE" w:rsidR="005E7318" w:rsidP="005E7318" w:rsidRDefault="005E7318" w14:paraId="5E922A67" w14:textId="77777777">
      <w:pPr>
        <w:pBdr>
          <w:top w:val="single" w:color="auto" w:sz="4" w:space="1"/>
          <w:left w:val="single" w:color="auto" w:sz="4" w:space="4"/>
          <w:bottom w:val="single" w:color="auto" w:sz="4" w:space="1"/>
          <w:right w:val="single" w:color="auto" w:sz="4" w:space="4"/>
          <w:between w:val="single" w:color="auto" w:sz="4" w:space="1"/>
          <w:bar w:val="single" w:color="auto" w:sz="4"/>
        </w:pBdr>
        <w:jc w:val="center"/>
        <w:rPr>
          <w:rFonts w:cstheme="minorHAnsi"/>
          <w:b/>
          <w:bCs/>
          <w:sz w:val="32"/>
          <w:szCs w:val="32"/>
        </w:rPr>
      </w:pPr>
      <w:r w:rsidRPr="00F011DE">
        <w:rPr>
          <w:rFonts w:cstheme="minorHAnsi"/>
          <w:b/>
          <w:bCs/>
          <w:sz w:val="32"/>
          <w:szCs w:val="32"/>
        </w:rPr>
        <w:t>Additional Resources – Toolkit</w:t>
      </w:r>
    </w:p>
    <w:p w:rsidR="005E7318" w:rsidP="005E7318" w:rsidRDefault="005E7318" w14:paraId="2871AC3A" w14:textId="77777777">
      <w:pPr>
        <w:rPr>
          <w:rFonts w:cstheme="minorHAnsi"/>
          <w:sz w:val="24"/>
          <w:szCs w:val="24"/>
        </w:rPr>
      </w:pPr>
    </w:p>
    <w:p w:rsidR="005E7318" w:rsidP="005E7318" w:rsidRDefault="005E7318" w14:paraId="2BE8FBBF" w14:textId="77777777">
      <w:pPr>
        <w:numPr>
          <w:ilvl w:val="0"/>
          <w:numId w:val="15"/>
        </w:numPr>
        <w:spacing w:after="200" w:line="276" w:lineRule="auto"/>
        <w:contextualSpacing/>
        <w:rPr>
          <w:rFonts w:cstheme="minorHAnsi"/>
          <w:sz w:val="24"/>
          <w:szCs w:val="24"/>
        </w:rPr>
      </w:pPr>
      <w:hyperlink w:history="1" r:id="rId30">
        <w:r w:rsidRPr="00002E10">
          <w:rPr>
            <w:rStyle w:val="Hyperlink"/>
            <w:rFonts w:cstheme="minorHAnsi"/>
            <w:sz w:val="24"/>
            <w:szCs w:val="24"/>
          </w:rPr>
          <w:t>https://education.gov.scot/improvement/self-evaluation/promoting-attendance-self-reflection-questions-for-schools/</w:t>
        </w:r>
      </w:hyperlink>
    </w:p>
    <w:p w:rsidRPr="008548E1" w:rsidR="005E7318" w:rsidP="005E7318" w:rsidRDefault="005E7318" w14:paraId="240E9D97" w14:textId="77777777">
      <w:pPr>
        <w:ind w:left="720"/>
        <w:rPr>
          <w:rFonts w:cstheme="minorHAnsi"/>
          <w:sz w:val="24"/>
          <w:szCs w:val="24"/>
        </w:rPr>
      </w:pPr>
    </w:p>
    <w:p w:rsidRPr="00002E10" w:rsidR="005E7318" w:rsidP="005E7318" w:rsidRDefault="005E7318" w14:paraId="5FC05D1B" w14:textId="77777777">
      <w:pPr>
        <w:ind w:left="720"/>
        <w:rPr>
          <w:rFonts w:cstheme="minorHAnsi"/>
          <w:sz w:val="24"/>
          <w:szCs w:val="24"/>
        </w:rPr>
      </w:pPr>
    </w:p>
    <w:p w:rsidR="005E7318" w:rsidP="005E7318" w:rsidRDefault="005E7318" w14:paraId="71C0B7F0" w14:textId="77777777">
      <w:pPr>
        <w:numPr>
          <w:ilvl w:val="0"/>
          <w:numId w:val="15"/>
        </w:numPr>
        <w:spacing w:after="200" w:line="276" w:lineRule="auto"/>
        <w:contextualSpacing/>
        <w:rPr>
          <w:rFonts w:cstheme="minorHAnsi"/>
          <w:sz w:val="24"/>
          <w:szCs w:val="24"/>
        </w:rPr>
      </w:pPr>
      <w:hyperlink w:history="1" r:id="rId31">
        <w:r w:rsidRPr="00002E10">
          <w:rPr>
            <w:rStyle w:val="Hyperlink"/>
            <w:rFonts w:cstheme="minorHAnsi"/>
            <w:sz w:val="24"/>
            <w:szCs w:val="24"/>
          </w:rPr>
          <w:t>https://www.gov.scot/publications/included-engaged-involved-part-1-positive-approach-promotion-management-attendance-scottish-schools/</w:t>
        </w:r>
      </w:hyperlink>
    </w:p>
    <w:p w:rsidR="005E7318" w:rsidP="005E7318" w:rsidRDefault="005E7318" w14:paraId="095D57F2" w14:textId="77777777">
      <w:pPr>
        <w:ind w:left="720"/>
        <w:rPr>
          <w:rFonts w:cstheme="minorHAnsi"/>
          <w:sz w:val="24"/>
          <w:szCs w:val="24"/>
        </w:rPr>
      </w:pPr>
    </w:p>
    <w:p w:rsidR="005E7318" w:rsidP="005E7318" w:rsidRDefault="005E7318" w14:paraId="5D0385CD" w14:textId="77777777">
      <w:pPr>
        <w:numPr>
          <w:ilvl w:val="0"/>
          <w:numId w:val="15"/>
        </w:numPr>
        <w:spacing w:after="200" w:line="276" w:lineRule="auto"/>
        <w:contextualSpacing/>
        <w:rPr>
          <w:rFonts w:cstheme="minorHAnsi"/>
          <w:sz w:val="24"/>
          <w:szCs w:val="24"/>
        </w:rPr>
      </w:pPr>
      <w:hyperlink w:history="1" r:id="rId32">
        <w:r>
          <w:rPr>
            <w:rStyle w:val="Hyperlink"/>
            <w:color w:val="0000FF"/>
          </w:rPr>
          <w:t>ThingLink</w:t>
        </w:r>
      </w:hyperlink>
    </w:p>
    <w:p w:rsidRPr="00002E10" w:rsidR="005E7318" w:rsidP="005E7318" w:rsidRDefault="005E7318" w14:paraId="6B30EDB9" w14:textId="77777777">
      <w:pPr>
        <w:rPr>
          <w:rFonts w:cstheme="minorHAnsi"/>
          <w:sz w:val="24"/>
          <w:szCs w:val="24"/>
        </w:rPr>
      </w:pPr>
    </w:p>
    <w:p w:rsidR="005E7318" w:rsidP="005E7318" w:rsidRDefault="005E7318" w14:paraId="4F1CD3C2" w14:textId="77777777">
      <w:pPr>
        <w:numPr>
          <w:ilvl w:val="0"/>
          <w:numId w:val="15"/>
        </w:numPr>
        <w:spacing w:after="200" w:line="276" w:lineRule="auto"/>
        <w:contextualSpacing/>
        <w:rPr>
          <w:rFonts w:cstheme="minorHAnsi"/>
          <w:sz w:val="24"/>
          <w:szCs w:val="24"/>
        </w:rPr>
      </w:pPr>
      <w:r w:rsidRPr="00002E10">
        <w:rPr>
          <w:rFonts w:cstheme="minorHAnsi"/>
          <w:sz w:val="24"/>
          <w:szCs w:val="24"/>
        </w:rPr>
        <w:t>National Improvement Hub – Education Scotland, The Circle Framework</w:t>
      </w:r>
    </w:p>
    <w:p w:rsidRPr="00002E10" w:rsidR="005E7318" w:rsidP="005E7318" w:rsidRDefault="005E7318" w14:paraId="1FF49591" w14:textId="77777777">
      <w:pPr>
        <w:rPr>
          <w:rFonts w:cstheme="minorHAnsi"/>
          <w:sz w:val="24"/>
          <w:szCs w:val="24"/>
        </w:rPr>
      </w:pPr>
    </w:p>
    <w:p w:rsidR="005E7318" w:rsidP="005E7318" w:rsidRDefault="005E7318" w14:paraId="051A9839" w14:textId="77777777">
      <w:pPr>
        <w:numPr>
          <w:ilvl w:val="0"/>
          <w:numId w:val="15"/>
        </w:numPr>
        <w:spacing w:after="200" w:line="276" w:lineRule="auto"/>
        <w:contextualSpacing/>
        <w:rPr>
          <w:rFonts w:cstheme="minorHAnsi"/>
          <w:sz w:val="24"/>
          <w:szCs w:val="24"/>
        </w:rPr>
      </w:pPr>
      <w:r w:rsidRPr="00002E10">
        <w:rPr>
          <w:rFonts w:cstheme="minorHAnsi"/>
          <w:sz w:val="24"/>
          <w:szCs w:val="24"/>
        </w:rPr>
        <w:t xml:space="preserve">National Improvement Hub – Education Scotland, The Wellbeing Cycle </w:t>
      </w:r>
    </w:p>
    <w:p w:rsidRPr="00002E10" w:rsidR="005E7318" w:rsidP="005E7318" w:rsidRDefault="005E7318" w14:paraId="684E6D30" w14:textId="77777777">
      <w:pPr>
        <w:rPr>
          <w:rFonts w:cstheme="minorHAnsi"/>
          <w:sz w:val="24"/>
          <w:szCs w:val="24"/>
        </w:rPr>
      </w:pPr>
    </w:p>
    <w:p w:rsidRPr="008E1475" w:rsidR="005E7318" w:rsidP="005E7318" w:rsidRDefault="005E7318" w14:paraId="23BFCA44" w14:textId="78A07C52">
      <w:pPr>
        <w:numPr>
          <w:ilvl w:val="0"/>
          <w:numId w:val="15"/>
        </w:numPr>
        <w:spacing w:after="200" w:line="276" w:lineRule="auto"/>
        <w:contextualSpacing/>
        <w:rPr>
          <w:rFonts w:cstheme="minorHAnsi"/>
          <w:sz w:val="24"/>
          <w:szCs w:val="24"/>
        </w:rPr>
      </w:pPr>
      <w:r w:rsidRPr="00002E10">
        <w:rPr>
          <w:rFonts w:cstheme="minorHAnsi"/>
          <w:sz w:val="24"/>
          <w:szCs w:val="24"/>
          <w:lang w:val="en-US"/>
        </w:rPr>
        <w:t xml:space="preserve">North Lanarkshire Educational Psychology Service GLOW Sharepoint site at </w:t>
      </w:r>
      <w:r w:rsidRPr="00002E10" w:rsidR="00481543">
        <w:rPr>
          <w:rFonts w:cstheme="minorHAnsi"/>
          <w:sz w:val="24"/>
          <w:szCs w:val="24"/>
          <w:lang w:val="en-US"/>
        </w:rPr>
        <w:t>the link</w:t>
      </w:r>
      <w:r w:rsidRPr="00002E10">
        <w:rPr>
          <w:rFonts w:cstheme="minorHAnsi"/>
          <w:sz w:val="24"/>
          <w:szCs w:val="24"/>
          <w:lang w:val="en-US"/>
        </w:rPr>
        <w:t xml:space="preserve"> below: </w:t>
      </w:r>
    </w:p>
    <w:p w:rsidRPr="008E1475" w:rsidR="005E7318" w:rsidP="005E7318" w:rsidRDefault="005E7318" w14:paraId="0FBF67E6" w14:textId="77777777">
      <w:pPr>
        <w:ind w:left="360"/>
        <w:rPr>
          <w:rFonts w:cstheme="minorHAnsi"/>
          <w:sz w:val="24"/>
          <w:szCs w:val="24"/>
        </w:rPr>
      </w:pPr>
    </w:p>
    <w:p w:rsidR="005E7318" w:rsidP="005E7318" w:rsidRDefault="005E7318" w14:paraId="3D01AA30" w14:textId="77777777">
      <w:pPr>
        <w:numPr>
          <w:ilvl w:val="0"/>
          <w:numId w:val="15"/>
        </w:numPr>
        <w:spacing w:after="200" w:line="276" w:lineRule="auto"/>
        <w:contextualSpacing/>
        <w:rPr>
          <w:rFonts w:cstheme="minorHAnsi"/>
          <w:sz w:val="24"/>
          <w:szCs w:val="24"/>
        </w:rPr>
      </w:pPr>
      <w:hyperlink w:history="1" r:id="rId33">
        <w:r w:rsidRPr="00002E10">
          <w:rPr>
            <w:rStyle w:val="Hyperlink"/>
            <w:rFonts w:cstheme="minorHAnsi"/>
            <w:sz w:val="24"/>
            <w:szCs w:val="24"/>
          </w:rPr>
          <w:t>https://glowscotland.sharepoint.com/sites/nlcpsychservice</w:t>
        </w:r>
      </w:hyperlink>
    </w:p>
    <w:p w:rsidR="005E7318" w:rsidP="005E7318" w:rsidRDefault="005E7318" w14:paraId="03EABFCB" w14:textId="77777777">
      <w:pPr>
        <w:pStyle w:val="ListParagraph"/>
        <w:rPr>
          <w:rFonts w:cstheme="minorHAnsi"/>
          <w:sz w:val="24"/>
          <w:szCs w:val="24"/>
        </w:rPr>
      </w:pPr>
    </w:p>
    <w:p w:rsidR="005E7318" w:rsidP="005E7318" w:rsidRDefault="005E7318" w14:paraId="5FCC85BE" w14:textId="77777777">
      <w:pPr>
        <w:numPr>
          <w:ilvl w:val="0"/>
          <w:numId w:val="15"/>
        </w:numPr>
        <w:spacing w:after="200" w:line="276" w:lineRule="auto"/>
        <w:contextualSpacing/>
        <w:rPr>
          <w:rFonts w:cstheme="minorHAnsi"/>
          <w:sz w:val="24"/>
          <w:szCs w:val="24"/>
        </w:rPr>
      </w:pPr>
      <w:hyperlink w:history="1" r:id="rId34">
        <w:r w:rsidRPr="00594D3B">
          <w:rPr>
            <w:rStyle w:val="Hyperlink"/>
            <w:rFonts w:cstheme="minorHAnsi"/>
            <w:sz w:val="24"/>
            <w:szCs w:val="24"/>
          </w:rPr>
          <w:t>https://blogs.glowscotland.org.uk/re/renfrewshireedpsych/emotionally-based-school-avoidance-ebsa/</w:t>
        </w:r>
      </w:hyperlink>
    </w:p>
    <w:p w:rsidR="005E7318" w:rsidP="005E7318" w:rsidRDefault="005E7318" w14:paraId="4433B04D" w14:textId="77777777">
      <w:pPr>
        <w:pStyle w:val="ListParagraph"/>
        <w:rPr>
          <w:rFonts w:cstheme="minorHAnsi"/>
          <w:sz w:val="24"/>
          <w:szCs w:val="24"/>
        </w:rPr>
      </w:pPr>
    </w:p>
    <w:p w:rsidRPr="00002E10" w:rsidR="005E7318" w:rsidP="005E7318" w:rsidRDefault="005E7318" w14:paraId="0DFF517E" w14:textId="77777777">
      <w:pPr>
        <w:numPr>
          <w:ilvl w:val="0"/>
          <w:numId w:val="15"/>
        </w:numPr>
        <w:spacing w:after="200" w:line="276" w:lineRule="auto"/>
        <w:contextualSpacing/>
        <w:rPr>
          <w:rFonts w:cstheme="minorHAnsi"/>
          <w:sz w:val="24"/>
          <w:szCs w:val="24"/>
        </w:rPr>
      </w:pPr>
      <w:r>
        <w:t>The Attendance Symposium Brochure and Presentations – Forth Valley &amp; West Lothian Regional Improvement Collaborative (glowscotland.org.uk)</w:t>
      </w:r>
    </w:p>
    <w:p w:rsidR="005E7318" w:rsidP="005E7318" w:rsidRDefault="005E7318" w14:paraId="16E6083F" w14:textId="77777777">
      <w:pPr>
        <w:spacing w:after="0" w:line="259" w:lineRule="auto"/>
        <w:ind w:left="34"/>
      </w:pPr>
    </w:p>
    <w:p w:rsidR="00AB1C6C" w:rsidP="53E52CDF" w:rsidRDefault="00AB1C6C" w14:paraId="486D7D55" w14:textId="77777777"/>
    <w:p w:rsidR="005E7318" w:rsidP="53E52CDF" w:rsidRDefault="005E7318" w14:paraId="51FE3379" w14:textId="77777777"/>
    <w:p w:rsidR="005E7318" w:rsidP="53E52CDF" w:rsidRDefault="005E7318" w14:paraId="2B63D5D2" w14:textId="77777777"/>
    <w:p w:rsidR="005E7318" w:rsidP="53E52CDF" w:rsidRDefault="005E7318" w14:paraId="3DCCF83D" w14:textId="77777777"/>
    <w:p w:rsidR="005E7318" w:rsidP="53E52CDF" w:rsidRDefault="005E7318" w14:paraId="184E9DF5" w14:textId="77777777"/>
    <w:p w:rsidR="005E7318" w:rsidP="53E52CDF" w:rsidRDefault="005E7318" w14:paraId="16037541" w14:textId="77777777"/>
    <w:p w:rsidR="005E7318" w:rsidP="53E52CDF" w:rsidRDefault="005E7318" w14:paraId="67CA7163" w14:textId="77777777"/>
    <w:p w:rsidR="005E7318" w:rsidP="53E52CDF" w:rsidRDefault="005E7318" w14:paraId="5711C8C7" w14:textId="77777777"/>
    <w:p w:rsidR="005E7318" w:rsidP="53E52CDF" w:rsidRDefault="005E7318" w14:paraId="04D52CBC" w14:textId="77777777"/>
    <w:p w:rsidR="005E7318" w:rsidP="53E52CDF" w:rsidRDefault="005E7318" w14:paraId="0A7A924C" w14:textId="77777777"/>
    <w:p w:rsidR="005E7318" w:rsidP="53E52CDF" w:rsidRDefault="005E7318" w14:paraId="2A9D790C" w14:textId="77777777"/>
    <w:p w:rsidR="005E7318" w:rsidP="53E52CDF" w:rsidRDefault="005E7318" w14:paraId="1B52D1A5" w14:textId="77777777"/>
    <w:p w:rsidR="005E7318" w:rsidP="53E52CDF" w:rsidRDefault="005E7318" w14:paraId="104A291C" w14:textId="77777777"/>
    <w:p w:rsidRPr="007318AB" w:rsidR="005236CB" w:rsidP="00415302" w:rsidRDefault="005236CB" w14:paraId="36B2CD6E" w14:textId="77777777">
      <w:pPr>
        <w:tabs>
          <w:tab w:val="center" w:pos="1332"/>
          <w:tab w:val="center" w:pos="7562"/>
        </w:tabs>
        <w:spacing w:after="55" w:line="250" w:lineRule="auto"/>
        <w:rPr>
          <w:rFonts w:eastAsia="Arial" w:cs="Arial"/>
          <w:color w:val="000000"/>
          <w:kern w:val="2"/>
          <w:szCs w:val="22"/>
          <w:lang w:eastAsia="en-GB"/>
          <w14:ligatures w14:val="standardContextual"/>
        </w:rPr>
      </w:pPr>
      <w:r>
        <w:rPr>
          <w:rFonts w:eastAsia="Arial" w:cs="Arial"/>
          <w:color w:val="000000"/>
          <w:kern w:val="2"/>
          <w:szCs w:val="22"/>
          <w:lang w:eastAsia="en-GB"/>
          <w14:ligatures w14:val="standardContextual"/>
        </w:rPr>
        <w:t xml:space="preserve">   </w:t>
      </w:r>
    </w:p>
    <w:tbl>
      <w:tblPr>
        <w:tblStyle w:val="TableGrid0"/>
        <w:tblpPr w:vertAnchor="text" w:horzAnchor="margin" w:tblpX="716" w:tblpY="269"/>
        <w:tblOverlap w:val="never"/>
        <w:tblW w:w="9356" w:type="dxa"/>
        <w:tblInd w:w="0" w:type="dxa"/>
        <w:tblLook w:val="04A0" w:firstRow="1" w:lastRow="0" w:firstColumn="1" w:lastColumn="0" w:noHBand="0" w:noVBand="1"/>
      </w:tblPr>
      <w:tblGrid>
        <w:gridCol w:w="1154"/>
        <w:gridCol w:w="3779"/>
        <w:gridCol w:w="737"/>
        <w:gridCol w:w="3686"/>
      </w:tblGrid>
      <w:tr w:rsidR="005236CB" w:rsidTr="0029359C" w14:paraId="4A8AFD63" w14:textId="77777777">
        <w:trPr>
          <w:trHeight w:val="1185"/>
        </w:trPr>
        <w:tc>
          <w:tcPr>
            <w:tcW w:w="1154" w:type="dxa"/>
            <w:tcBorders>
              <w:top w:val="nil"/>
              <w:left w:val="nil"/>
              <w:bottom w:val="nil"/>
              <w:right w:val="nil"/>
            </w:tcBorders>
          </w:tcPr>
          <w:p w:rsidR="005236CB" w:rsidP="0029359C" w:rsidRDefault="005236CB" w14:paraId="047FB7BA" w14:textId="77777777">
            <w:pPr>
              <w:spacing w:after="0" w:line="259" w:lineRule="auto"/>
            </w:pPr>
            <w:r>
              <w:rPr>
                <w:sz w:val="18"/>
              </w:rPr>
              <w:t xml:space="preserve">Our Ref: </w:t>
            </w:r>
          </w:p>
          <w:p w:rsidR="005236CB" w:rsidP="0029359C" w:rsidRDefault="005236CB" w14:paraId="32B807FA" w14:textId="77777777">
            <w:pPr>
              <w:spacing w:after="0" w:line="259" w:lineRule="auto"/>
            </w:pPr>
            <w:r>
              <w:rPr>
                <w:sz w:val="18"/>
              </w:rPr>
              <w:t xml:space="preserve">Your Ref: </w:t>
            </w:r>
          </w:p>
          <w:p w:rsidR="005236CB" w:rsidP="0029359C" w:rsidRDefault="005236CB" w14:paraId="5916DE81" w14:textId="77777777">
            <w:pPr>
              <w:spacing w:after="0" w:line="259" w:lineRule="auto"/>
            </w:pPr>
            <w:r>
              <w:rPr>
                <w:sz w:val="18"/>
              </w:rPr>
              <w:t xml:space="preserve">Contact: </w:t>
            </w:r>
          </w:p>
          <w:p w:rsidR="005236CB" w:rsidP="0029359C" w:rsidRDefault="005236CB" w14:paraId="5D62EF27" w14:textId="77777777">
            <w:pPr>
              <w:spacing w:after="0" w:line="259" w:lineRule="auto"/>
            </w:pPr>
            <w:r>
              <w:rPr>
                <w:sz w:val="18"/>
              </w:rPr>
              <w:t xml:space="preserve">Tel: </w:t>
            </w:r>
          </w:p>
          <w:p w:rsidR="005236CB" w:rsidP="0029359C" w:rsidRDefault="005236CB" w14:paraId="377D8169" w14:textId="77777777">
            <w:pPr>
              <w:spacing w:after="0" w:line="259" w:lineRule="auto"/>
            </w:pPr>
            <w:r>
              <w:rPr>
                <w:sz w:val="18"/>
              </w:rPr>
              <w:t xml:space="preserve">E-mail: </w:t>
            </w:r>
          </w:p>
          <w:p w:rsidR="005236CB" w:rsidP="0029359C" w:rsidRDefault="005236CB" w14:paraId="64DA759B" w14:textId="77777777">
            <w:pPr>
              <w:spacing w:after="0" w:line="259" w:lineRule="auto"/>
            </w:pPr>
            <w:r>
              <w:rPr>
                <w:sz w:val="18"/>
              </w:rPr>
              <w:t xml:space="preserve">Date: </w:t>
            </w:r>
          </w:p>
        </w:tc>
        <w:tc>
          <w:tcPr>
            <w:tcW w:w="3779" w:type="dxa"/>
            <w:tcBorders>
              <w:top w:val="nil"/>
              <w:left w:val="nil"/>
              <w:bottom w:val="nil"/>
              <w:right w:val="nil"/>
            </w:tcBorders>
          </w:tcPr>
          <w:p w:rsidR="005236CB" w:rsidP="0029359C" w:rsidRDefault="005236CB" w14:paraId="2BDE9AB2" w14:textId="77777777">
            <w:pPr>
              <w:spacing w:after="0" w:line="259" w:lineRule="auto"/>
            </w:pPr>
            <w:r>
              <w:rPr>
                <w:sz w:val="18"/>
              </w:rPr>
              <w:t xml:space="preserve"> </w:t>
            </w:r>
          </w:p>
          <w:p w:rsidR="005236CB" w:rsidP="0029359C" w:rsidRDefault="005236CB" w14:paraId="15E15AE9" w14:textId="77777777">
            <w:pPr>
              <w:spacing w:after="0" w:line="259" w:lineRule="auto"/>
            </w:pPr>
            <w:r>
              <w:rPr>
                <w:sz w:val="18"/>
              </w:rPr>
              <w:t xml:space="preserve"> </w:t>
            </w:r>
          </w:p>
          <w:p w:rsidR="005236CB" w:rsidP="0029359C" w:rsidRDefault="005236CB" w14:paraId="0169519F" w14:textId="77777777">
            <w:pPr>
              <w:spacing w:after="0" w:line="259" w:lineRule="auto"/>
            </w:pPr>
            <w:r>
              <w:rPr>
                <w:sz w:val="18"/>
              </w:rPr>
              <w:t xml:space="preserve">&lt;&lt;Name&gt;&gt; </w:t>
            </w:r>
          </w:p>
          <w:p w:rsidR="005236CB" w:rsidP="0029359C" w:rsidRDefault="005236CB" w14:paraId="406D0459" w14:textId="77777777">
            <w:pPr>
              <w:spacing w:after="0" w:line="259" w:lineRule="auto"/>
            </w:pPr>
            <w:r>
              <w:rPr>
                <w:sz w:val="18"/>
              </w:rPr>
              <w:t xml:space="preserve">&lt;&lt;Telephone Number&gt;&gt; </w:t>
            </w:r>
          </w:p>
          <w:p w:rsidR="005236CB" w:rsidP="0029359C" w:rsidRDefault="005236CB" w14:paraId="314C9E08" w14:textId="77777777">
            <w:pPr>
              <w:spacing w:after="0" w:line="259" w:lineRule="auto"/>
            </w:pPr>
            <w:r>
              <w:rPr>
                <w:sz w:val="18"/>
              </w:rPr>
              <w:t xml:space="preserve">&lt;&lt;email address&gt;&gt; </w:t>
            </w:r>
          </w:p>
        </w:tc>
        <w:tc>
          <w:tcPr>
            <w:tcW w:w="737" w:type="dxa"/>
            <w:tcBorders>
              <w:top w:val="nil"/>
              <w:left w:val="nil"/>
              <w:bottom w:val="nil"/>
              <w:right w:val="nil"/>
            </w:tcBorders>
          </w:tcPr>
          <w:p w:rsidR="005236CB" w:rsidP="0029359C" w:rsidRDefault="005236CB" w14:paraId="635753B9" w14:textId="77777777">
            <w:pPr>
              <w:spacing w:after="160" w:line="259" w:lineRule="auto"/>
            </w:pPr>
          </w:p>
        </w:tc>
        <w:tc>
          <w:tcPr>
            <w:tcW w:w="3686" w:type="dxa"/>
            <w:tcBorders>
              <w:top w:val="nil"/>
              <w:left w:val="nil"/>
              <w:bottom w:val="nil"/>
              <w:right w:val="nil"/>
            </w:tcBorders>
          </w:tcPr>
          <w:p w:rsidR="005236CB" w:rsidP="0029359C" w:rsidRDefault="005236CB" w14:paraId="2833D09A" w14:textId="77777777">
            <w:pPr>
              <w:spacing w:after="0" w:line="259" w:lineRule="auto"/>
              <w:jc w:val="right"/>
            </w:pPr>
            <w:r>
              <w:rPr>
                <w:rFonts w:ascii="Times New Roman" w:hAnsi="Times New Roman"/>
                <w:sz w:val="20"/>
              </w:rPr>
              <w:t xml:space="preserve"> </w:t>
            </w:r>
          </w:p>
          <w:p w:rsidR="005236CB" w:rsidP="0029359C" w:rsidRDefault="005236CB" w14:paraId="66D6691A" w14:textId="77777777">
            <w:pPr>
              <w:spacing w:after="0" w:line="259" w:lineRule="auto"/>
              <w:ind w:right="52"/>
            </w:pPr>
            <w:r>
              <w:rPr>
                <w:rFonts w:ascii="Times New Roman" w:hAnsi="Times New Roman"/>
                <w:sz w:val="20"/>
              </w:rPr>
              <w:t xml:space="preserve"> </w:t>
            </w:r>
          </w:p>
        </w:tc>
      </w:tr>
      <w:tr w:rsidR="005236CB" w:rsidTr="0029359C" w14:paraId="661707D6" w14:textId="77777777">
        <w:trPr>
          <w:trHeight w:val="612"/>
        </w:trPr>
        <w:tc>
          <w:tcPr>
            <w:tcW w:w="1154" w:type="dxa"/>
            <w:tcBorders>
              <w:top w:val="nil"/>
              <w:left w:val="nil"/>
              <w:bottom w:val="nil"/>
              <w:right w:val="nil"/>
            </w:tcBorders>
          </w:tcPr>
          <w:p w:rsidR="005236CB" w:rsidP="0029359C" w:rsidRDefault="005236CB" w14:paraId="51278ADE" w14:textId="77777777">
            <w:pPr>
              <w:spacing w:after="0" w:line="259" w:lineRule="auto"/>
            </w:pPr>
            <w:r>
              <w:rPr>
                <w:sz w:val="24"/>
              </w:rPr>
              <w:t xml:space="preserve"> </w:t>
            </w:r>
          </w:p>
          <w:p w:rsidR="005236CB" w:rsidP="0029359C" w:rsidRDefault="005236CB" w14:paraId="7507408F" w14:textId="77777777">
            <w:pPr>
              <w:spacing w:after="0" w:line="259" w:lineRule="auto"/>
            </w:pPr>
            <w:r>
              <w:rPr>
                <w:sz w:val="24"/>
              </w:rPr>
              <w:t xml:space="preserve"> </w:t>
            </w:r>
          </w:p>
        </w:tc>
        <w:tc>
          <w:tcPr>
            <w:tcW w:w="3779" w:type="dxa"/>
            <w:tcBorders>
              <w:top w:val="nil"/>
              <w:left w:val="nil"/>
              <w:bottom w:val="nil"/>
              <w:right w:val="nil"/>
            </w:tcBorders>
          </w:tcPr>
          <w:p w:rsidR="005236CB" w:rsidP="0029359C" w:rsidRDefault="005236CB" w14:paraId="3244ACF4" w14:textId="77777777">
            <w:pPr>
              <w:spacing w:after="160" w:line="259" w:lineRule="auto"/>
            </w:pPr>
          </w:p>
        </w:tc>
        <w:tc>
          <w:tcPr>
            <w:tcW w:w="737" w:type="dxa"/>
            <w:tcBorders>
              <w:top w:val="nil"/>
              <w:left w:val="nil"/>
              <w:bottom w:val="nil"/>
              <w:right w:val="nil"/>
            </w:tcBorders>
          </w:tcPr>
          <w:p w:rsidR="005236CB" w:rsidP="0029359C" w:rsidRDefault="005236CB" w14:paraId="0FABE1FD" w14:textId="77777777">
            <w:pPr>
              <w:spacing w:after="0" w:line="259" w:lineRule="auto"/>
            </w:pPr>
            <w:r>
              <w:rPr>
                <w:rFonts w:ascii="Times New Roman" w:hAnsi="Times New Roman"/>
                <w:sz w:val="20"/>
              </w:rPr>
              <w:t xml:space="preserve"> </w:t>
            </w:r>
          </w:p>
        </w:tc>
        <w:tc>
          <w:tcPr>
            <w:tcW w:w="3686" w:type="dxa"/>
            <w:tcBorders>
              <w:top w:val="nil"/>
              <w:left w:val="nil"/>
              <w:bottom w:val="nil"/>
              <w:right w:val="nil"/>
            </w:tcBorders>
          </w:tcPr>
          <w:p w:rsidR="005236CB" w:rsidP="0029359C" w:rsidRDefault="005236CB" w14:paraId="5009561D" w14:textId="77777777">
            <w:pPr>
              <w:spacing w:after="35" w:line="259" w:lineRule="auto"/>
            </w:pPr>
            <w:r>
              <w:rPr>
                <w:b/>
              </w:rPr>
              <w:t xml:space="preserve"> </w:t>
            </w:r>
          </w:p>
          <w:p w:rsidR="005236CB" w:rsidP="0029359C" w:rsidRDefault="005236CB" w14:paraId="11398103" w14:textId="77777777">
            <w:pPr>
              <w:spacing w:after="0" w:line="259" w:lineRule="auto"/>
            </w:pPr>
            <w:r>
              <w:rPr>
                <w:b/>
              </w:rPr>
              <w:t xml:space="preserve">Education and Families </w:t>
            </w:r>
          </w:p>
        </w:tc>
      </w:tr>
    </w:tbl>
    <w:p w:rsidRPr="007318AB" w:rsidR="00415302" w:rsidP="00415302" w:rsidRDefault="00A02632" w14:paraId="3B135BC6" w14:textId="086C42C9">
      <w:pPr>
        <w:tabs>
          <w:tab w:val="center" w:pos="1332"/>
          <w:tab w:val="center" w:pos="7562"/>
        </w:tabs>
        <w:spacing w:after="55" w:line="250" w:lineRule="auto"/>
        <w:rPr>
          <w:rFonts w:eastAsia="Arial" w:cs="Arial"/>
          <w:b/>
          <w:bCs/>
          <w:color w:val="000000"/>
          <w:kern w:val="2"/>
          <w:szCs w:val="22"/>
          <w:lang w:eastAsia="en-GB"/>
          <w14:ligatures w14:val="standardContextual"/>
        </w:rPr>
      </w:pPr>
      <w:r>
        <w:rPr>
          <w:rFonts w:eastAsia="Arial" w:cs="Arial"/>
          <w:b/>
          <w:bCs/>
          <w:color w:val="000000"/>
          <w:kern w:val="2"/>
          <w:szCs w:val="22"/>
          <w:lang w:eastAsia="en-GB"/>
          <w14:ligatures w14:val="standardContextual"/>
        </w:rPr>
        <w:t xml:space="preserve">Appendix 3 - </w:t>
      </w:r>
      <w:r w:rsidRPr="00CC1B6D" w:rsidR="00CC1B6D">
        <w:rPr>
          <w:rFonts w:eastAsia="Arial" w:cs="Arial"/>
          <w:b/>
          <w:bCs/>
          <w:color w:val="000000"/>
          <w:kern w:val="2"/>
          <w:szCs w:val="22"/>
          <w:lang w:eastAsia="en-GB"/>
          <w14:ligatures w14:val="standardContextual"/>
        </w:rPr>
        <w:t xml:space="preserve">Letter </w:t>
      </w:r>
      <w:r>
        <w:rPr>
          <w:rFonts w:eastAsia="Arial" w:cs="Arial"/>
          <w:b/>
          <w:bCs/>
          <w:color w:val="000000"/>
          <w:kern w:val="2"/>
          <w:szCs w:val="22"/>
          <w:lang w:eastAsia="en-GB"/>
          <w14:ligatures w14:val="standardContextual"/>
        </w:rPr>
        <w:t>1</w:t>
      </w:r>
      <w:r w:rsidRPr="007318AB" w:rsidR="00415302">
        <w:rPr>
          <w:rFonts w:eastAsia="Arial" w:cs="Arial"/>
          <w:b/>
          <w:bCs/>
          <w:color w:val="000000"/>
          <w:kern w:val="2"/>
          <w:szCs w:val="22"/>
          <w:lang w:eastAsia="en-GB"/>
          <w14:ligatures w14:val="standardContextual"/>
        </w:rPr>
        <w:tab/>
      </w:r>
      <w:r w:rsidRPr="00CC1B6D" w:rsidR="005236CB">
        <w:rPr>
          <w:rFonts w:eastAsia="Arial" w:cs="Arial"/>
          <w:b/>
          <w:bCs/>
          <w:color w:val="000000"/>
          <w:kern w:val="2"/>
          <w:szCs w:val="22"/>
          <w:lang w:eastAsia="en-GB"/>
          <w14:ligatures w14:val="standardContextual"/>
        </w:rPr>
        <w:t xml:space="preserve">                                                                                    </w:t>
      </w:r>
    </w:p>
    <w:p w:rsidR="005236CB" w:rsidP="00415302" w:rsidRDefault="00415302" w14:paraId="02C67372" w14:textId="77777777">
      <w:pPr>
        <w:tabs>
          <w:tab w:val="center" w:pos="1906"/>
          <w:tab w:val="center" w:pos="6889"/>
        </w:tabs>
        <w:spacing w:after="8" w:line="250" w:lineRule="auto"/>
        <w:rPr>
          <w:rFonts w:ascii="Calibri" w:hAnsi="Calibri" w:eastAsia="Calibri" w:cs="Calibri"/>
          <w:color w:val="000000"/>
          <w:kern w:val="2"/>
          <w:szCs w:val="22"/>
          <w:lang w:eastAsia="en-GB"/>
          <w14:ligatures w14:val="standardContextual"/>
        </w:rPr>
      </w:pPr>
      <w:r w:rsidRPr="007318AB">
        <w:rPr>
          <w:rFonts w:ascii="Calibri" w:hAnsi="Calibri" w:eastAsia="Calibri" w:cs="Calibri"/>
          <w:color w:val="000000"/>
          <w:kern w:val="2"/>
          <w:szCs w:val="22"/>
          <w:lang w:eastAsia="en-GB"/>
          <w14:ligatures w14:val="standardContextual"/>
        </w:rPr>
        <w:tab/>
      </w:r>
    </w:p>
    <w:p w:rsidR="005236CB" w:rsidP="00415302" w:rsidRDefault="005236CB" w14:paraId="5EC10B7E" w14:textId="77777777">
      <w:pPr>
        <w:tabs>
          <w:tab w:val="center" w:pos="1906"/>
          <w:tab w:val="center" w:pos="6889"/>
        </w:tabs>
        <w:spacing w:after="8" w:line="250" w:lineRule="auto"/>
        <w:rPr>
          <w:rFonts w:ascii="Calibri" w:hAnsi="Calibri" w:eastAsia="Calibri" w:cs="Calibri"/>
          <w:color w:val="000000"/>
          <w:kern w:val="2"/>
          <w:szCs w:val="22"/>
          <w:lang w:eastAsia="en-GB"/>
          <w14:ligatures w14:val="standardContextual"/>
        </w:rPr>
      </w:pPr>
    </w:p>
    <w:p w:rsidRPr="007318AB" w:rsidR="005236CB" w:rsidP="22CC5CE2" w:rsidRDefault="00B46DE3" w14:paraId="2EE2C481" w14:textId="0856073E">
      <w:pPr>
        <w:tabs>
          <w:tab w:val="center" w:pos="1332"/>
          <w:tab w:val="center" w:pos="7562"/>
        </w:tabs>
        <w:spacing w:after="55" w:line="250" w:lineRule="auto"/>
        <w:rPr>
          <w:rFonts w:eastAsia="Arial" w:cs="Arial"/>
          <w:color w:val="000000"/>
          <w:kern w:val="2"/>
          <w:lang w:eastAsia="en-GB"/>
          <w14:ligatures w14:val="standardContextual"/>
        </w:rPr>
      </w:pPr>
      <w:r w:rsidRPr="22CC5CE2">
        <w:rPr>
          <w:rFonts w:eastAsia="Arial" w:cs="Arial"/>
          <w:color w:val="000000"/>
          <w:kern w:val="2"/>
          <w:lang w:eastAsia="en-GB"/>
          <w14:ligatures w14:val="standardContextual"/>
        </w:rPr>
        <w:t xml:space="preserve">  </w:t>
      </w:r>
      <w:r w:rsidRPr="22CC5CE2" w:rsidR="005236CB">
        <w:rPr>
          <w:rFonts w:eastAsia="Arial" w:cs="Arial"/>
          <w:color w:val="000000"/>
          <w:kern w:val="2"/>
          <w:lang w:eastAsia="en-GB"/>
          <w14:ligatures w14:val="standardContextual"/>
        </w:rPr>
        <w:t xml:space="preserve">JointName» </w:t>
      </w:r>
      <w:r w:rsidRPr="007318AB" w:rsidR="005236CB">
        <w:rPr>
          <w:rFonts w:eastAsia="Arial" w:cs="Arial"/>
          <w:color w:val="000000"/>
          <w:kern w:val="2"/>
          <w:szCs w:val="22"/>
          <w:lang w:eastAsia="en-GB"/>
          <w14:ligatures w14:val="standardContextual"/>
        </w:rPr>
        <w:tab/>
      </w:r>
      <w:r w:rsidRPr="22CC5CE2" w:rsidR="005236CB">
        <w:rPr>
          <w:rFonts w:eastAsia="Arial" w:cs="Arial"/>
          <w:color w:val="000000"/>
          <w:kern w:val="2"/>
          <w:lang w:eastAsia="en-GB"/>
          <w14:ligatures w14:val="standardContextual"/>
        </w:rPr>
        <w:t xml:space="preserve">                                                                                    </w:t>
      </w:r>
      <w:r w:rsidRPr="22CC5CE2" w:rsidR="005236CB">
        <w:rPr>
          <w:rFonts w:eastAsia="Arial" w:cs="Arial"/>
          <w:color w:val="000000"/>
          <w:kern w:val="2"/>
          <w:sz w:val="20"/>
          <w:lang w:eastAsia="en-GB"/>
          <w14:ligatures w14:val="standardContextual"/>
        </w:rPr>
        <w:t xml:space="preserve">&lt;&lt;Head Teachers Name&gt;&gt; </w:t>
      </w:r>
    </w:p>
    <w:p w:rsidRPr="007318AB" w:rsidR="00415302" w:rsidP="00415302" w:rsidRDefault="005236CB" w14:paraId="70B49E35" w14:textId="7DDAE5F6">
      <w:pPr>
        <w:tabs>
          <w:tab w:val="center" w:pos="1906"/>
          <w:tab w:val="center" w:pos="6889"/>
        </w:tabs>
        <w:spacing w:after="8" w:line="250" w:lineRule="auto"/>
        <w:rPr>
          <w:rFonts w:eastAsia="Arial" w:cs="Arial"/>
          <w:color w:val="000000"/>
          <w:kern w:val="2"/>
          <w:szCs w:val="22"/>
          <w:lang w:eastAsia="en-GB"/>
          <w14:ligatures w14:val="standardContextual"/>
        </w:rPr>
      </w:pPr>
      <w:r>
        <w:rPr>
          <w:rFonts w:eastAsia="Arial" w:cs="Arial"/>
          <w:color w:val="000000"/>
          <w:kern w:val="2"/>
          <w:szCs w:val="22"/>
          <w:lang w:eastAsia="en-GB"/>
          <w14:ligatures w14:val="standardContextual"/>
        </w:rPr>
        <w:t xml:space="preserve">     </w:t>
      </w:r>
      <w:r w:rsidRPr="007318AB" w:rsidR="00415302">
        <w:rPr>
          <w:rFonts w:eastAsia="Arial" w:cs="Arial"/>
          <w:color w:val="000000"/>
          <w:kern w:val="2"/>
          <w:szCs w:val="22"/>
          <w:lang w:eastAsia="en-GB"/>
          <w14:ligatures w14:val="standardContextual"/>
        </w:rPr>
        <w:t xml:space="preserve">«TenancyCorrAddress1» </w:t>
      </w:r>
      <w:r w:rsidRPr="007318AB" w:rsidR="00415302">
        <w:rPr>
          <w:rFonts w:eastAsia="Arial" w:cs="Arial"/>
          <w:color w:val="000000"/>
          <w:kern w:val="2"/>
          <w:szCs w:val="22"/>
          <w:lang w:eastAsia="en-GB"/>
          <w14:ligatures w14:val="standardContextual"/>
        </w:rPr>
        <w:tab/>
      </w:r>
      <w:r w:rsidRPr="007318AB" w:rsidR="00415302">
        <w:rPr>
          <w:rFonts w:eastAsia="Arial" w:cs="Arial"/>
          <w:color w:val="000000"/>
          <w:kern w:val="2"/>
          <w:sz w:val="31"/>
          <w:szCs w:val="22"/>
          <w:vertAlign w:val="subscript"/>
          <w:lang w:eastAsia="en-GB"/>
          <w14:ligatures w14:val="standardContextual"/>
        </w:rPr>
        <w:t>&lt;&lt;</w:t>
      </w:r>
      <w:r w:rsidRPr="007318AB" w:rsidR="00415302">
        <w:rPr>
          <w:rFonts w:eastAsia="Arial" w:cs="Arial"/>
          <w:color w:val="000000"/>
          <w:kern w:val="2"/>
          <w:sz w:val="20"/>
          <w:szCs w:val="22"/>
          <w:lang w:eastAsia="en-GB"/>
          <w14:ligatures w14:val="standardContextual"/>
        </w:rPr>
        <w:t xml:space="preserve">School&gt;&gt; </w:t>
      </w:r>
    </w:p>
    <w:p w:rsidRPr="007318AB" w:rsidR="00415302" w:rsidP="00415302" w:rsidRDefault="00415302" w14:paraId="5C264AF1" w14:textId="77777777">
      <w:pPr>
        <w:tabs>
          <w:tab w:val="center" w:pos="1906"/>
          <w:tab w:val="center" w:pos="7035"/>
        </w:tabs>
        <w:spacing w:after="91" w:line="250" w:lineRule="auto"/>
        <w:rPr>
          <w:rFonts w:eastAsia="Arial" w:cs="Arial"/>
          <w:color w:val="000000"/>
          <w:kern w:val="2"/>
          <w:szCs w:val="22"/>
          <w:lang w:eastAsia="en-GB"/>
          <w14:ligatures w14:val="standardContextual"/>
        </w:rPr>
      </w:pPr>
      <w:r w:rsidRPr="007318AB">
        <w:rPr>
          <w:rFonts w:ascii="Calibri" w:hAnsi="Calibri" w:eastAsia="Calibri" w:cs="Calibri"/>
          <w:color w:val="000000"/>
          <w:kern w:val="2"/>
          <w:szCs w:val="22"/>
          <w:lang w:eastAsia="en-GB"/>
          <w14:ligatures w14:val="standardContextual"/>
        </w:rPr>
        <w:tab/>
      </w:r>
      <w:r w:rsidRPr="007318AB">
        <w:rPr>
          <w:rFonts w:eastAsia="Arial" w:cs="Arial"/>
          <w:color w:val="000000"/>
          <w:kern w:val="2"/>
          <w:szCs w:val="22"/>
          <w:lang w:eastAsia="en-GB"/>
          <w14:ligatures w14:val="standardContextual"/>
        </w:rPr>
        <w:t xml:space="preserve">«TenancyCorrAddress2» </w:t>
      </w:r>
      <w:r w:rsidRPr="007318AB">
        <w:rPr>
          <w:rFonts w:eastAsia="Arial" w:cs="Arial"/>
          <w:color w:val="000000"/>
          <w:kern w:val="2"/>
          <w:szCs w:val="22"/>
          <w:lang w:eastAsia="en-GB"/>
          <w14:ligatures w14:val="standardContextual"/>
        </w:rPr>
        <w:tab/>
      </w:r>
      <w:r w:rsidRPr="007318AB">
        <w:rPr>
          <w:rFonts w:eastAsia="Arial" w:cs="Arial"/>
          <w:color w:val="000000"/>
          <w:kern w:val="2"/>
          <w:sz w:val="20"/>
          <w:szCs w:val="22"/>
          <w:lang w:eastAsia="en-GB"/>
          <w14:ligatures w14:val="standardContextual"/>
        </w:rPr>
        <w:t xml:space="preserve">&lt;&lt;Address 1&gt;&gt; </w:t>
      </w:r>
    </w:p>
    <w:p w:rsidRPr="007318AB" w:rsidR="00415302" w:rsidP="00415302" w:rsidRDefault="00415302" w14:paraId="4415EAC6" w14:textId="77777777">
      <w:pPr>
        <w:tabs>
          <w:tab w:val="center" w:pos="1906"/>
          <w:tab w:val="center" w:pos="7035"/>
        </w:tabs>
        <w:spacing w:after="104" w:line="250" w:lineRule="auto"/>
        <w:rPr>
          <w:rFonts w:eastAsia="Arial" w:cs="Arial"/>
          <w:color w:val="000000"/>
          <w:kern w:val="2"/>
          <w:szCs w:val="22"/>
          <w:lang w:eastAsia="en-GB"/>
          <w14:ligatures w14:val="standardContextual"/>
        </w:rPr>
      </w:pPr>
      <w:r w:rsidRPr="007318AB">
        <w:rPr>
          <w:rFonts w:ascii="Calibri" w:hAnsi="Calibri" w:eastAsia="Calibri" w:cs="Calibri"/>
          <w:color w:val="000000"/>
          <w:kern w:val="2"/>
          <w:szCs w:val="22"/>
          <w:lang w:eastAsia="en-GB"/>
          <w14:ligatures w14:val="standardContextual"/>
        </w:rPr>
        <w:tab/>
      </w:r>
      <w:r w:rsidRPr="007318AB">
        <w:rPr>
          <w:rFonts w:eastAsia="Arial" w:cs="Arial"/>
          <w:color w:val="000000"/>
          <w:kern w:val="2"/>
          <w:szCs w:val="22"/>
          <w:lang w:eastAsia="en-GB"/>
          <w14:ligatures w14:val="standardContextual"/>
        </w:rPr>
        <w:t xml:space="preserve">«TenancyCorrAddress3» </w:t>
      </w:r>
      <w:r w:rsidRPr="007318AB">
        <w:rPr>
          <w:rFonts w:eastAsia="Arial" w:cs="Arial"/>
          <w:color w:val="000000"/>
          <w:kern w:val="2"/>
          <w:szCs w:val="22"/>
          <w:lang w:eastAsia="en-GB"/>
          <w14:ligatures w14:val="standardContextual"/>
        </w:rPr>
        <w:tab/>
      </w:r>
      <w:r w:rsidRPr="007318AB">
        <w:rPr>
          <w:rFonts w:eastAsia="Arial" w:cs="Arial"/>
          <w:color w:val="000000"/>
          <w:kern w:val="2"/>
          <w:sz w:val="20"/>
          <w:szCs w:val="22"/>
          <w:lang w:eastAsia="en-GB"/>
          <w14:ligatures w14:val="standardContextual"/>
        </w:rPr>
        <w:t xml:space="preserve">&lt;&lt;Address 2&gt;&gt; </w:t>
      </w:r>
    </w:p>
    <w:p w:rsidRPr="007318AB" w:rsidR="00415302" w:rsidP="00415302" w:rsidRDefault="00415302" w14:paraId="17DC8500" w14:textId="77777777">
      <w:pPr>
        <w:tabs>
          <w:tab w:val="center" w:pos="1906"/>
          <w:tab w:val="center" w:pos="7273"/>
        </w:tabs>
        <w:spacing w:after="92" w:line="250" w:lineRule="auto"/>
        <w:rPr>
          <w:rFonts w:eastAsia="Arial" w:cs="Arial"/>
          <w:color w:val="000000"/>
          <w:kern w:val="2"/>
          <w:szCs w:val="22"/>
          <w:lang w:eastAsia="en-GB"/>
          <w14:ligatures w14:val="standardContextual"/>
        </w:rPr>
      </w:pPr>
      <w:r w:rsidRPr="007318AB">
        <w:rPr>
          <w:rFonts w:ascii="Calibri" w:hAnsi="Calibri" w:eastAsia="Calibri" w:cs="Calibri"/>
          <w:color w:val="000000"/>
          <w:kern w:val="2"/>
          <w:szCs w:val="22"/>
          <w:lang w:eastAsia="en-GB"/>
          <w14:ligatures w14:val="standardContextual"/>
        </w:rPr>
        <w:tab/>
      </w:r>
      <w:r w:rsidRPr="007318AB">
        <w:rPr>
          <w:rFonts w:eastAsia="Arial" w:cs="Arial"/>
          <w:color w:val="000000"/>
          <w:kern w:val="2"/>
          <w:szCs w:val="22"/>
          <w:lang w:eastAsia="en-GB"/>
          <w14:ligatures w14:val="standardContextual"/>
        </w:rPr>
        <w:t xml:space="preserve">«TenancyCorrAddress4» </w:t>
      </w:r>
      <w:r w:rsidRPr="007318AB">
        <w:rPr>
          <w:rFonts w:eastAsia="Arial" w:cs="Arial"/>
          <w:color w:val="000000"/>
          <w:kern w:val="2"/>
          <w:szCs w:val="22"/>
          <w:lang w:eastAsia="en-GB"/>
          <w14:ligatures w14:val="standardContextual"/>
        </w:rPr>
        <w:tab/>
      </w:r>
      <w:r w:rsidRPr="007318AB">
        <w:rPr>
          <w:rFonts w:eastAsia="Arial" w:cs="Arial"/>
          <w:color w:val="000000"/>
          <w:kern w:val="2"/>
          <w:sz w:val="20"/>
          <w:szCs w:val="22"/>
          <w:lang w:eastAsia="en-GB"/>
          <w14:ligatures w14:val="standardContextual"/>
        </w:rPr>
        <w:t xml:space="preserve">&lt;&lt;Town Postcode&gt;&gt; </w:t>
      </w:r>
    </w:p>
    <w:p w:rsidRPr="007318AB" w:rsidR="00415302" w:rsidP="00415302" w:rsidRDefault="00415302" w14:paraId="01E70707" w14:textId="77777777">
      <w:pPr>
        <w:tabs>
          <w:tab w:val="center" w:pos="1906"/>
          <w:tab w:val="center" w:pos="7635"/>
        </w:tabs>
        <w:spacing w:after="4" w:line="250" w:lineRule="auto"/>
        <w:rPr>
          <w:rFonts w:eastAsia="Arial" w:cs="Arial"/>
          <w:color w:val="000000"/>
          <w:kern w:val="2"/>
          <w:szCs w:val="22"/>
          <w:lang w:eastAsia="en-GB"/>
          <w14:ligatures w14:val="standardContextual"/>
        </w:rPr>
      </w:pPr>
      <w:r w:rsidRPr="007318AB">
        <w:rPr>
          <w:rFonts w:ascii="Calibri" w:hAnsi="Calibri" w:eastAsia="Calibri" w:cs="Calibri"/>
          <w:color w:val="000000"/>
          <w:kern w:val="2"/>
          <w:szCs w:val="22"/>
          <w:lang w:eastAsia="en-GB"/>
          <w14:ligatures w14:val="standardContextual"/>
        </w:rPr>
        <w:tab/>
      </w:r>
      <w:r w:rsidRPr="007318AB">
        <w:rPr>
          <w:rFonts w:eastAsia="Arial" w:cs="Arial"/>
          <w:color w:val="000000"/>
          <w:kern w:val="2"/>
          <w:szCs w:val="22"/>
          <w:lang w:eastAsia="en-GB"/>
          <w14:ligatures w14:val="standardContextual"/>
        </w:rPr>
        <w:t xml:space="preserve">«TenancyCorrAddress5» </w:t>
      </w:r>
      <w:r w:rsidRPr="007318AB">
        <w:rPr>
          <w:rFonts w:eastAsia="Arial" w:cs="Arial"/>
          <w:color w:val="000000"/>
          <w:kern w:val="2"/>
          <w:szCs w:val="22"/>
          <w:lang w:eastAsia="en-GB"/>
          <w14:ligatures w14:val="standardContextual"/>
        </w:rPr>
        <w:tab/>
      </w:r>
      <w:r w:rsidRPr="007318AB">
        <w:rPr>
          <w:rFonts w:eastAsia="Arial" w:cs="Arial"/>
          <w:color w:val="000000"/>
          <w:kern w:val="2"/>
          <w:sz w:val="20"/>
          <w:szCs w:val="22"/>
          <w:lang w:eastAsia="en-GB"/>
          <w14:ligatures w14:val="standardContextual"/>
        </w:rPr>
        <w:t xml:space="preserve">www.northlanarkshire.gov.uk </w:t>
      </w:r>
    </w:p>
    <w:p w:rsidRPr="007318AB" w:rsidR="00415302" w:rsidP="00415302" w:rsidRDefault="00415302" w14:paraId="17054999" w14:textId="77777777">
      <w:pPr>
        <w:spacing w:after="85" w:line="250" w:lineRule="auto"/>
        <w:ind w:left="682" w:right="241"/>
        <w:jc w:val="both"/>
        <w:rPr>
          <w:rFonts w:eastAsia="Arial" w:cs="Arial"/>
          <w:color w:val="000000"/>
          <w:kern w:val="2"/>
          <w:szCs w:val="22"/>
          <w:lang w:eastAsia="en-GB"/>
          <w14:ligatures w14:val="standardContextual"/>
        </w:rPr>
      </w:pPr>
      <w:r w:rsidRPr="007318AB">
        <w:rPr>
          <w:rFonts w:eastAsia="Arial" w:cs="Arial"/>
          <w:color w:val="000000"/>
          <w:kern w:val="2"/>
          <w:szCs w:val="22"/>
          <w:lang w:eastAsia="en-GB"/>
          <w14:ligatures w14:val="standardContextual"/>
        </w:rPr>
        <w:t>«TenancyCorrAddress6»</w:t>
      </w:r>
      <w:r w:rsidRPr="007318AB">
        <w:rPr>
          <w:rFonts w:ascii="Times New Roman" w:hAnsi="Times New Roman"/>
          <w:color w:val="000000"/>
          <w:kern w:val="2"/>
          <w:sz w:val="20"/>
          <w:szCs w:val="22"/>
          <w:lang w:eastAsia="en-GB"/>
          <w14:ligatures w14:val="standardContextual"/>
        </w:rPr>
        <w:t xml:space="preserve"> </w:t>
      </w:r>
    </w:p>
    <w:p w:rsidRPr="007318AB" w:rsidR="00415302" w:rsidP="00415302" w:rsidRDefault="00415302" w14:paraId="40E532F3" w14:textId="77777777">
      <w:pPr>
        <w:spacing w:after="104" w:line="250" w:lineRule="auto"/>
        <w:ind w:left="677" w:right="388" w:hanging="10"/>
        <w:rPr>
          <w:rFonts w:eastAsia="Arial" w:cs="Arial"/>
          <w:color w:val="000000"/>
          <w:kern w:val="2"/>
          <w:sz w:val="20"/>
          <w:szCs w:val="22"/>
          <w:lang w:eastAsia="en-GB"/>
          <w14:ligatures w14:val="standardContextual"/>
        </w:rPr>
      </w:pPr>
    </w:p>
    <w:p w:rsidRPr="007318AB" w:rsidR="00415302" w:rsidP="00415302" w:rsidRDefault="00415302" w14:paraId="33E05FE2" w14:textId="77777777">
      <w:pPr>
        <w:spacing w:after="104" w:line="250" w:lineRule="auto"/>
        <w:ind w:left="677" w:right="388" w:hanging="10"/>
        <w:rPr>
          <w:rFonts w:eastAsia="Arial" w:cs="Arial"/>
          <w:color w:val="000000"/>
          <w:kern w:val="2"/>
          <w:szCs w:val="22"/>
          <w:lang w:eastAsia="en-GB"/>
          <w14:ligatures w14:val="standardContextual"/>
        </w:rPr>
      </w:pPr>
      <w:r w:rsidRPr="007318AB">
        <w:rPr>
          <w:rFonts w:eastAsia="Arial" w:cs="Arial"/>
          <w:color w:val="000000"/>
          <w:kern w:val="2"/>
          <w:sz w:val="20"/>
          <w:szCs w:val="22"/>
          <w:lang w:eastAsia="en-GB"/>
          <w14:ligatures w14:val="standardContextual"/>
        </w:rPr>
        <w:t xml:space="preserve">Dear  </w:t>
      </w:r>
    </w:p>
    <w:p w:rsidRPr="007318AB" w:rsidR="00415302" w:rsidP="00415302" w:rsidRDefault="00415302" w14:paraId="41CB1F24" w14:textId="77777777">
      <w:pPr>
        <w:spacing w:after="4" w:line="250" w:lineRule="auto"/>
        <w:ind w:left="677" w:right="388" w:hanging="10"/>
        <w:rPr>
          <w:rFonts w:eastAsia="Arial" w:cs="Arial"/>
          <w:color w:val="000000"/>
          <w:kern w:val="2"/>
          <w:szCs w:val="22"/>
          <w:lang w:eastAsia="en-GB"/>
          <w14:ligatures w14:val="standardContextual"/>
        </w:rPr>
      </w:pPr>
      <w:r w:rsidRPr="007318AB">
        <w:rPr>
          <w:rFonts w:eastAsia="Arial" w:cs="Arial"/>
          <w:color w:val="000000"/>
          <w:kern w:val="2"/>
          <w:sz w:val="20"/>
          <w:szCs w:val="22"/>
          <w:lang w:eastAsia="en-GB"/>
          <w14:ligatures w14:val="standardContextual"/>
        </w:rPr>
        <w:t xml:space="preserve">ATTENDANCE AT SCHOOL - (NAME OF PUPIL) (CLASS OF PUPIL) (DATE OF BIRTH):  </w:t>
      </w:r>
    </w:p>
    <w:p w:rsidRPr="007318AB" w:rsidR="00415302" w:rsidP="00415302" w:rsidRDefault="00415302" w14:paraId="28769134" w14:textId="77777777">
      <w:pPr>
        <w:spacing w:after="0" w:line="259" w:lineRule="auto"/>
        <w:ind w:left="682"/>
        <w:rPr>
          <w:rFonts w:eastAsia="Arial" w:cs="Arial"/>
          <w:color w:val="000000"/>
          <w:kern w:val="2"/>
          <w:szCs w:val="22"/>
          <w:lang w:eastAsia="en-GB"/>
          <w14:ligatures w14:val="standardContextual"/>
        </w:rPr>
      </w:pPr>
      <w:r w:rsidRPr="007318AB">
        <w:rPr>
          <w:rFonts w:eastAsia="Arial" w:cs="Arial"/>
          <w:color w:val="000000"/>
          <w:kern w:val="2"/>
          <w:sz w:val="20"/>
          <w:szCs w:val="22"/>
          <w:lang w:eastAsia="en-GB"/>
          <w14:ligatures w14:val="standardContextual"/>
        </w:rPr>
        <w:t xml:space="preserve"> </w:t>
      </w:r>
    </w:p>
    <w:p w:rsidRPr="007318AB" w:rsidR="00415302" w:rsidP="22CC5CE2" w:rsidRDefault="00415302" w14:paraId="67AD4BA9" w14:textId="5337E245">
      <w:pPr>
        <w:spacing w:after="4" w:line="250" w:lineRule="auto"/>
        <w:ind w:left="677" w:right="642" w:hanging="10"/>
        <w:rPr>
          <w:rFonts w:eastAsia="Arial" w:cs="Arial"/>
          <w:color w:val="000000"/>
          <w:kern w:val="2"/>
          <w:lang w:eastAsia="en-GB"/>
          <w14:ligatures w14:val="standardContextual"/>
        </w:rPr>
      </w:pPr>
      <w:r w:rsidRPr="22CC5CE2">
        <w:rPr>
          <w:rFonts w:eastAsia="Arial" w:cs="Arial"/>
          <w:color w:val="000000"/>
          <w:kern w:val="2"/>
          <w:sz w:val="20"/>
          <w:lang w:eastAsia="en-GB"/>
          <w14:ligatures w14:val="standardContextual"/>
        </w:rPr>
        <w:t xml:space="preserve">(NAME OF SCHOOL) is committed to working in partnership with </w:t>
      </w:r>
      <w:r w:rsidRPr="22CC5CE2" w:rsidR="002F600E">
        <w:rPr>
          <w:rFonts w:eastAsia="Arial" w:cs="Arial"/>
          <w:color w:val="000000"/>
          <w:kern w:val="2"/>
          <w:sz w:val="20"/>
          <w:lang w:eastAsia="en-GB"/>
          <w14:ligatures w14:val="standardContextual"/>
        </w:rPr>
        <w:t>you, your</w:t>
      </w:r>
      <w:r w:rsidRPr="22CC5CE2">
        <w:rPr>
          <w:rFonts w:eastAsia="Arial" w:cs="Arial"/>
          <w:color w:val="000000"/>
          <w:kern w:val="2"/>
          <w:sz w:val="20"/>
          <w:lang w:eastAsia="en-GB"/>
          <w14:ligatures w14:val="standardContextual"/>
        </w:rPr>
        <w:t xml:space="preserve"> child/young </w:t>
      </w:r>
      <w:r w:rsidRPr="22CC5CE2" w:rsidR="000E5D70">
        <w:rPr>
          <w:rFonts w:eastAsia="Arial" w:cs="Arial"/>
          <w:color w:val="000000"/>
          <w:kern w:val="2"/>
          <w:sz w:val="20"/>
          <w:lang w:eastAsia="en-GB"/>
          <w14:ligatures w14:val="standardContextual"/>
        </w:rPr>
        <w:t>people,</w:t>
      </w:r>
      <w:r w:rsidRPr="22CC5CE2">
        <w:rPr>
          <w:rFonts w:eastAsia="Arial" w:cs="Arial"/>
          <w:color w:val="000000"/>
          <w:kern w:val="2"/>
          <w:sz w:val="20"/>
          <w:lang w:eastAsia="en-GB"/>
          <w14:ligatures w14:val="standardContextual"/>
        </w:rPr>
        <w:t xml:space="preserve"> and our partner agencies to ensure that </w:t>
      </w:r>
      <w:r w:rsidRPr="22CC5CE2" w:rsidR="00AA3636">
        <w:rPr>
          <w:rFonts w:eastAsia="Arial" w:cs="Arial"/>
          <w:color w:val="000000"/>
          <w:kern w:val="2"/>
          <w:sz w:val="20"/>
          <w:lang w:eastAsia="en-GB"/>
          <w14:ligatures w14:val="standardContextual"/>
        </w:rPr>
        <w:t>all</w:t>
      </w:r>
      <w:r w:rsidRPr="22CC5CE2">
        <w:rPr>
          <w:rFonts w:eastAsia="Arial" w:cs="Arial"/>
          <w:color w:val="000000"/>
          <w:kern w:val="2"/>
          <w:sz w:val="20"/>
          <w:lang w:eastAsia="en-GB"/>
          <w14:ligatures w14:val="standardContextual"/>
        </w:rPr>
        <w:t xml:space="preserve"> our children/young people benefit from an education that maximises their attainment, </w:t>
      </w:r>
      <w:r w:rsidRPr="22CC5CE2" w:rsidR="00AA3636">
        <w:rPr>
          <w:rFonts w:eastAsia="Arial" w:cs="Arial"/>
          <w:color w:val="000000"/>
          <w:kern w:val="2"/>
          <w:sz w:val="20"/>
          <w:lang w:eastAsia="en-GB"/>
          <w14:ligatures w14:val="standardContextual"/>
        </w:rPr>
        <w:t>achievements,</w:t>
      </w:r>
      <w:r w:rsidRPr="22CC5CE2">
        <w:rPr>
          <w:rFonts w:eastAsia="Arial" w:cs="Arial"/>
          <w:color w:val="000000"/>
          <w:kern w:val="2"/>
          <w:sz w:val="20"/>
          <w:lang w:eastAsia="en-GB"/>
          <w14:ligatures w14:val="standardContextual"/>
        </w:rPr>
        <w:t xml:space="preserve"> and attendance.</w:t>
      </w:r>
    </w:p>
    <w:p w:rsidRPr="007318AB" w:rsidR="00415302" w:rsidP="00415302" w:rsidRDefault="00415302" w14:paraId="7E3C6F14" w14:textId="77777777">
      <w:pPr>
        <w:spacing w:after="0" w:line="259" w:lineRule="auto"/>
        <w:ind w:left="682"/>
        <w:rPr>
          <w:rFonts w:eastAsia="Arial" w:cs="Arial"/>
          <w:color w:val="000000"/>
          <w:kern w:val="2"/>
          <w:szCs w:val="22"/>
          <w:lang w:eastAsia="en-GB"/>
          <w14:ligatures w14:val="standardContextual"/>
        </w:rPr>
      </w:pPr>
      <w:r w:rsidRPr="007318AB">
        <w:rPr>
          <w:rFonts w:eastAsia="Arial" w:cs="Arial"/>
          <w:color w:val="000000"/>
          <w:kern w:val="2"/>
          <w:sz w:val="20"/>
          <w:szCs w:val="22"/>
          <w:lang w:eastAsia="en-GB"/>
          <w14:ligatures w14:val="standardContextual"/>
        </w:rPr>
        <w:t xml:space="preserve"> </w:t>
      </w:r>
    </w:p>
    <w:p w:rsidRPr="007318AB" w:rsidR="00415302" w:rsidP="22CC5CE2" w:rsidRDefault="00415302" w14:paraId="6F7E468D" w14:textId="77777777">
      <w:pPr>
        <w:spacing w:after="4" w:line="250" w:lineRule="auto"/>
        <w:ind w:left="677" w:right="388" w:hanging="10"/>
        <w:rPr>
          <w:rFonts w:eastAsia="Arial" w:cs="Arial"/>
          <w:color w:val="000000"/>
          <w:kern w:val="2"/>
          <w:lang w:eastAsia="en-GB"/>
          <w14:ligatures w14:val="standardContextual"/>
        </w:rPr>
      </w:pPr>
      <w:r w:rsidRPr="22CC5CE2">
        <w:rPr>
          <w:rFonts w:eastAsia="Arial" w:cs="Arial"/>
          <w:color w:val="000000"/>
          <w:kern w:val="2"/>
          <w:sz w:val="20"/>
          <w:lang w:eastAsia="en-GB"/>
          <w14:ligatures w14:val="standardContextual"/>
        </w:rPr>
        <w:t xml:space="preserve">School staff have a responsibility to track and monitor attendance.  We can support you to remove barriers which may prevent your child from attending school.  </w:t>
      </w:r>
    </w:p>
    <w:p w:rsidRPr="007318AB" w:rsidR="00415302" w:rsidP="00415302" w:rsidRDefault="00415302" w14:paraId="5A658BD4" w14:textId="77777777">
      <w:pPr>
        <w:spacing w:after="0" w:line="259" w:lineRule="auto"/>
        <w:ind w:left="682"/>
        <w:rPr>
          <w:rFonts w:eastAsia="Arial" w:cs="Arial"/>
          <w:color w:val="000000"/>
          <w:kern w:val="2"/>
          <w:szCs w:val="22"/>
          <w:lang w:eastAsia="en-GB"/>
          <w14:ligatures w14:val="standardContextual"/>
        </w:rPr>
      </w:pPr>
      <w:r w:rsidRPr="007318AB">
        <w:rPr>
          <w:rFonts w:eastAsia="Arial" w:cs="Arial"/>
          <w:color w:val="000000"/>
          <w:kern w:val="2"/>
          <w:sz w:val="20"/>
          <w:szCs w:val="22"/>
          <w:lang w:eastAsia="en-GB"/>
          <w14:ligatures w14:val="standardContextual"/>
        </w:rPr>
        <w:t xml:space="preserve"> </w:t>
      </w:r>
    </w:p>
    <w:p w:rsidRPr="007318AB" w:rsidR="00415302" w:rsidP="00415302" w:rsidRDefault="00415302" w14:paraId="04B2208E" w14:textId="29C3EB19">
      <w:pPr>
        <w:spacing w:after="4" w:line="250" w:lineRule="auto"/>
        <w:ind w:left="677" w:right="388" w:hanging="10"/>
        <w:rPr>
          <w:rFonts w:eastAsia="Arial" w:cs="Arial"/>
          <w:color w:val="000000"/>
          <w:kern w:val="2"/>
          <w:sz w:val="20"/>
          <w:szCs w:val="22"/>
          <w:lang w:eastAsia="en-GB"/>
          <w14:ligatures w14:val="standardContextual"/>
        </w:rPr>
      </w:pPr>
      <w:r w:rsidRPr="007318AB">
        <w:rPr>
          <w:rFonts w:eastAsia="Arial" w:cs="Arial"/>
          <w:color w:val="000000"/>
          <w:kern w:val="2"/>
          <w:sz w:val="20"/>
          <w:szCs w:val="22"/>
          <w:lang w:eastAsia="en-GB"/>
          <w14:ligatures w14:val="standardContextual"/>
        </w:rPr>
        <w:t xml:space="preserve">As part of our regular attendance </w:t>
      </w:r>
      <w:r w:rsidRPr="007318AB" w:rsidR="00631A71">
        <w:rPr>
          <w:rFonts w:eastAsia="Arial" w:cs="Arial"/>
          <w:color w:val="000000"/>
          <w:kern w:val="2"/>
          <w:sz w:val="20"/>
          <w:szCs w:val="22"/>
          <w:lang w:eastAsia="en-GB"/>
          <w14:ligatures w14:val="standardContextual"/>
        </w:rPr>
        <w:t>monitoring,</w:t>
      </w:r>
      <w:r w:rsidRPr="007318AB">
        <w:rPr>
          <w:rFonts w:eastAsia="Arial" w:cs="Arial"/>
          <w:color w:val="000000"/>
          <w:kern w:val="2"/>
          <w:sz w:val="20"/>
          <w:szCs w:val="22"/>
          <w:lang w:eastAsia="en-GB"/>
          <w14:ligatures w14:val="standardContextual"/>
        </w:rPr>
        <w:t xml:space="preserve"> we have noticed that INSERT NAME attendance is below 90% and is currently sitting at INSERT ATTENDANCE %</w:t>
      </w:r>
    </w:p>
    <w:p w:rsidRPr="007318AB" w:rsidR="00415302" w:rsidP="00415302" w:rsidRDefault="00415302" w14:paraId="4097A793" w14:textId="77777777">
      <w:pPr>
        <w:spacing w:after="4" w:line="250" w:lineRule="auto"/>
        <w:ind w:left="677" w:right="388" w:hanging="10"/>
        <w:rPr>
          <w:rFonts w:eastAsia="Arial" w:cs="Arial"/>
          <w:color w:val="000000"/>
          <w:kern w:val="2"/>
          <w:sz w:val="20"/>
          <w:szCs w:val="22"/>
          <w:lang w:eastAsia="en-GB"/>
          <w14:ligatures w14:val="standardContextual"/>
        </w:rPr>
      </w:pPr>
    </w:p>
    <w:p w:rsidRPr="007318AB" w:rsidR="00415302" w:rsidP="00415302" w:rsidRDefault="00415302" w14:paraId="150490E4" w14:textId="77777777">
      <w:pPr>
        <w:spacing w:after="4" w:line="250" w:lineRule="auto"/>
        <w:ind w:left="677" w:right="388" w:hanging="10"/>
        <w:rPr>
          <w:rFonts w:eastAsia="Arial" w:cs="Arial"/>
          <w:color w:val="000000"/>
          <w:kern w:val="2"/>
          <w:sz w:val="20"/>
          <w:szCs w:val="22"/>
          <w:lang w:eastAsia="en-GB"/>
          <w14:ligatures w14:val="standardContextual"/>
        </w:rPr>
      </w:pPr>
      <w:r w:rsidRPr="007318AB">
        <w:rPr>
          <w:rFonts w:eastAsia="Arial" w:cs="Arial"/>
          <w:color w:val="000000"/>
          <w:kern w:val="2"/>
          <w:sz w:val="20"/>
          <w:szCs w:val="22"/>
          <w:lang w:eastAsia="en-GB"/>
          <w14:ligatures w14:val="standardContextual"/>
        </w:rPr>
        <w:t>We appreciate that there can be many reasons for non-attendance and are committed to working in partnership with you and your child to improve their attendance at school.</w:t>
      </w:r>
    </w:p>
    <w:p w:rsidRPr="007318AB" w:rsidR="00415302" w:rsidP="00415302" w:rsidRDefault="00415302" w14:paraId="6B37302D" w14:textId="77777777">
      <w:pPr>
        <w:spacing w:after="4" w:line="250" w:lineRule="auto"/>
        <w:ind w:left="677" w:right="388" w:hanging="10"/>
        <w:rPr>
          <w:rFonts w:eastAsia="Arial" w:cs="Arial"/>
          <w:color w:val="000000"/>
          <w:kern w:val="2"/>
          <w:sz w:val="20"/>
          <w:szCs w:val="22"/>
          <w:lang w:eastAsia="en-GB"/>
          <w14:ligatures w14:val="standardContextual"/>
        </w:rPr>
      </w:pPr>
    </w:p>
    <w:p w:rsidRPr="007318AB" w:rsidR="00415302" w:rsidP="00415302" w:rsidRDefault="00415302" w14:paraId="3F4014C6" w14:textId="77777777">
      <w:pPr>
        <w:spacing w:after="0" w:line="259" w:lineRule="auto"/>
        <w:ind w:left="682"/>
        <w:rPr>
          <w:rFonts w:eastAsia="Arial" w:cs="Arial"/>
          <w:color w:val="000000"/>
          <w:kern w:val="2"/>
          <w:sz w:val="20"/>
          <w:szCs w:val="22"/>
          <w:lang w:eastAsia="en-GB"/>
          <w14:ligatures w14:val="standardContextual"/>
        </w:rPr>
      </w:pPr>
      <w:r w:rsidRPr="007318AB">
        <w:rPr>
          <w:rFonts w:eastAsia="Arial" w:cs="Arial"/>
          <w:color w:val="000000"/>
          <w:kern w:val="2"/>
          <w:sz w:val="20"/>
          <w:szCs w:val="22"/>
          <w:lang w:eastAsia="en-GB"/>
          <w14:ligatures w14:val="standardContextual"/>
        </w:rPr>
        <w:t>Please let us know if there is any way in which we can support you.</w:t>
      </w:r>
    </w:p>
    <w:p w:rsidRPr="007318AB" w:rsidR="00415302" w:rsidP="00415302" w:rsidRDefault="00415302" w14:paraId="1869D576" w14:textId="77777777">
      <w:pPr>
        <w:spacing w:after="0" w:line="259" w:lineRule="auto"/>
        <w:ind w:left="682"/>
        <w:rPr>
          <w:rFonts w:eastAsia="Arial" w:cs="Arial"/>
          <w:color w:val="000000"/>
          <w:kern w:val="2"/>
          <w:sz w:val="20"/>
          <w:szCs w:val="22"/>
          <w:lang w:eastAsia="en-GB"/>
          <w14:ligatures w14:val="standardContextual"/>
        </w:rPr>
      </w:pPr>
    </w:p>
    <w:p w:rsidRPr="007318AB" w:rsidR="00415302" w:rsidP="00415302" w:rsidRDefault="00415302" w14:paraId="2F2EC811" w14:textId="2828CC4B">
      <w:pPr>
        <w:spacing w:after="0" w:line="259" w:lineRule="auto"/>
        <w:ind w:left="682"/>
        <w:rPr>
          <w:rFonts w:eastAsia="Arial" w:cs="Arial"/>
          <w:color w:val="000000"/>
          <w:kern w:val="2"/>
          <w:sz w:val="20"/>
          <w:szCs w:val="22"/>
          <w:lang w:eastAsia="en-GB"/>
          <w14:ligatures w14:val="standardContextual"/>
        </w:rPr>
      </w:pPr>
      <w:r w:rsidRPr="007318AB">
        <w:rPr>
          <w:rFonts w:eastAsia="Arial" w:cs="Arial"/>
          <w:color w:val="000000"/>
          <w:kern w:val="2"/>
          <w:sz w:val="20"/>
          <w:szCs w:val="22"/>
          <w:lang w:eastAsia="en-GB"/>
          <w14:ligatures w14:val="standardContextual"/>
        </w:rPr>
        <w:t xml:space="preserve">We have attached a </w:t>
      </w:r>
      <w:r w:rsidRPr="007318AB" w:rsidR="00631A71">
        <w:rPr>
          <w:rFonts w:eastAsia="Arial" w:cs="Arial"/>
          <w:color w:val="000000"/>
          <w:kern w:val="2"/>
          <w:sz w:val="20"/>
          <w:szCs w:val="22"/>
          <w:lang w:eastAsia="en-GB"/>
          <w14:ligatures w14:val="standardContextual"/>
        </w:rPr>
        <w:t>printout</w:t>
      </w:r>
      <w:r w:rsidRPr="007318AB">
        <w:rPr>
          <w:rFonts w:eastAsia="Arial" w:cs="Arial"/>
          <w:color w:val="000000"/>
          <w:kern w:val="2"/>
          <w:sz w:val="20"/>
          <w:szCs w:val="22"/>
          <w:lang w:eastAsia="en-GB"/>
          <w14:ligatures w14:val="standardContextual"/>
        </w:rPr>
        <w:t xml:space="preserve"> of current attendance and would ask you to check this </w:t>
      </w:r>
      <w:r w:rsidR="00293317">
        <w:rPr>
          <w:rFonts w:eastAsia="Arial" w:cs="Arial"/>
          <w:color w:val="000000"/>
          <w:kern w:val="2"/>
          <w:sz w:val="20"/>
          <w:szCs w:val="22"/>
          <w:lang w:eastAsia="en-GB"/>
          <w14:ligatures w14:val="standardContextual"/>
        </w:rPr>
        <w:t xml:space="preserve">and </w:t>
      </w:r>
      <w:r w:rsidR="002725DF">
        <w:rPr>
          <w:rFonts w:eastAsia="Arial" w:cs="Arial"/>
          <w:color w:val="000000"/>
          <w:kern w:val="2"/>
          <w:sz w:val="20"/>
          <w:szCs w:val="22"/>
          <w:lang w:eastAsia="en-GB"/>
          <w14:ligatures w14:val="standardContextual"/>
        </w:rPr>
        <w:t>contact me in school to acknowledge and discuss</w:t>
      </w:r>
      <w:r w:rsidRPr="007318AB">
        <w:rPr>
          <w:rFonts w:eastAsia="Arial" w:cs="Arial"/>
          <w:color w:val="000000"/>
          <w:kern w:val="2"/>
          <w:sz w:val="20"/>
          <w:szCs w:val="22"/>
          <w:lang w:eastAsia="en-GB"/>
          <w14:ligatures w14:val="standardContextual"/>
        </w:rPr>
        <w:t>.</w:t>
      </w:r>
    </w:p>
    <w:p w:rsidRPr="007318AB" w:rsidR="00415302" w:rsidP="00415302" w:rsidRDefault="00415302" w14:paraId="30BDF07F" w14:textId="77777777">
      <w:pPr>
        <w:spacing w:after="0" w:line="259" w:lineRule="auto"/>
        <w:ind w:left="682"/>
        <w:rPr>
          <w:rFonts w:eastAsia="Arial" w:cs="Arial"/>
          <w:color w:val="000000"/>
          <w:kern w:val="2"/>
          <w:sz w:val="20"/>
          <w:szCs w:val="22"/>
          <w:lang w:eastAsia="en-GB"/>
          <w14:ligatures w14:val="standardContextual"/>
        </w:rPr>
      </w:pPr>
    </w:p>
    <w:p w:rsidRPr="007318AB" w:rsidR="00415302" w:rsidP="00415302" w:rsidRDefault="00415302" w14:paraId="01BFF415" w14:textId="77777777">
      <w:pPr>
        <w:spacing w:after="0" w:line="259" w:lineRule="auto"/>
        <w:ind w:left="682"/>
        <w:rPr>
          <w:rFonts w:eastAsia="Arial" w:cs="Arial"/>
          <w:color w:val="000000"/>
          <w:kern w:val="2"/>
          <w:sz w:val="20"/>
          <w:szCs w:val="22"/>
          <w:lang w:eastAsia="en-GB"/>
          <w14:ligatures w14:val="standardContextual"/>
        </w:rPr>
      </w:pPr>
    </w:p>
    <w:p w:rsidRPr="007318AB" w:rsidR="00415302" w:rsidP="00415302" w:rsidRDefault="00415302" w14:paraId="3C038918" w14:textId="77777777">
      <w:pPr>
        <w:spacing w:after="0" w:line="259" w:lineRule="auto"/>
        <w:ind w:left="682"/>
        <w:rPr>
          <w:rFonts w:eastAsia="Arial" w:cs="Arial"/>
          <w:color w:val="000000"/>
          <w:kern w:val="2"/>
          <w:sz w:val="20"/>
          <w:szCs w:val="22"/>
          <w:lang w:eastAsia="en-GB"/>
          <w14:ligatures w14:val="standardContextual"/>
        </w:rPr>
      </w:pPr>
      <w:r w:rsidRPr="007318AB">
        <w:rPr>
          <w:rFonts w:eastAsia="Arial" w:cs="Arial"/>
          <w:color w:val="000000"/>
          <w:kern w:val="2"/>
          <w:sz w:val="20"/>
          <w:szCs w:val="22"/>
          <w:lang w:eastAsia="en-GB"/>
          <w14:ligatures w14:val="standardContextual"/>
        </w:rPr>
        <w:t>Kind regards,</w:t>
      </w:r>
    </w:p>
    <w:p w:rsidRPr="007318AB" w:rsidR="00415302" w:rsidP="00415302" w:rsidRDefault="00415302" w14:paraId="6EAF31CA" w14:textId="77777777">
      <w:pPr>
        <w:spacing w:after="0" w:line="259" w:lineRule="auto"/>
        <w:ind w:left="682"/>
        <w:rPr>
          <w:rFonts w:eastAsia="Arial" w:cs="Arial"/>
          <w:color w:val="000000"/>
          <w:kern w:val="2"/>
          <w:szCs w:val="22"/>
          <w:lang w:eastAsia="en-GB"/>
          <w14:ligatures w14:val="standardContextual"/>
        </w:rPr>
      </w:pPr>
      <w:r w:rsidRPr="007318AB">
        <w:rPr>
          <w:rFonts w:eastAsia="Arial" w:cs="Arial"/>
          <w:i/>
          <w:color w:val="000000"/>
          <w:kern w:val="2"/>
          <w:sz w:val="20"/>
          <w:szCs w:val="22"/>
          <w:lang w:eastAsia="en-GB"/>
          <w14:ligatures w14:val="standardContextual"/>
        </w:rPr>
        <w:t xml:space="preserve"> </w:t>
      </w:r>
    </w:p>
    <w:p w:rsidRPr="007318AB" w:rsidR="00415302" w:rsidP="00415302" w:rsidRDefault="00415302" w14:paraId="5215FB95" w14:textId="77777777">
      <w:pPr>
        <w:spacing w:after="0" w:line="259" w:lineRule="auto"/>
        <w:ind w:left="682"/>
        <w:rPr>
          <w:rFonts w:eastAsia="Arial" w:cs="Arial"/>
          <w:color w:val="000000"/>
          <w:kern w:val="2"/>
          <w:szCs w:val="22"/>
          <w:lang w:eastAsia="en-GB"/>
          <w14:ligatures w14:val="standardContextual"/>
        </w:rPr>
      </w:pPr>
      <w:r w:rsidRPr="007318AB">
        <w:rPr>
          <w:rFonts w:eastAsia="Arial" w:cs="Arial"/>
          <w:color w:val="000000"/>
          <w:kern w:val="2"/>
          <w:sz w:val="20"/>
          <w:szCs w:val="22"/>
          <w:lang w:eastAsia="en-GB"/>
          <w14:ligatures w14:val="standardContextual"/>
        </w:rPr>
        <w:t xml:space="preserve"> </w:t>
      </w:r>
    </w:p>
    <w:p w:rsidRPr="007318AB" w:rsidR="00415302" w:rsidP="00415302" w:rsidRDefault="00415302" w14:paraId="30615DDE" w14:textId="77777777">
      <w:pPr>
        <w:spacing w:after="0" w:line="259" w:lineRule="auto"/>
        <w:ind w:left="682"/>
        <w:rPr>
          <w:rFonts w:eastAsia="Arial" w:cs="Arial"/>
          <w:color w:val="000000"/>
          <w:kern w:val="2"/>
          <w:szCs w:val="22"/>
          <w:lang w:eastAsia="en-GB"/>
          <w14:ligatures w14:val="standardContextual"/>
        </w:rPr>
      </w:pPr>
      <w:r w:rsidRPr="007318AB">
        <w:rPr>
          <w:rFonts w:eastAsia="Arial" w:cs="Arial"/>
          <w:color w:val="000000"/>
          <w:kern w:val="2"/>
          <w:sz w:val="20"/>
          <w:szCs w:val="22"/>
          <w:lang w:eastAsia="en-GB"/>
          <w14:ligatures w14:val="standardContextual"/>
        </w:rPr>
        <w:t xml:space="preserve"> </w:t>
      </w:r>
    </w:p>
    <w:p w:rsidRPr="007318AB" w:rsidR="00415302" w:rsidP="00415302" w:rsidRDefault="00415302" w14:paraId="225AE637" w14:textId="77777777">
      <w:pPr>
        <w:spacing w:after="4" w:line="250" w:lineRule="auto"/>
        <w:ind w:left="677" w:right="388" w:hanging="10"/>
        <w:rPr>
          <w:rFonts w:eastAsia="Arial" w:cs="Arial"/>
          <w:b/>
          <w:bCs/>
          <w:color w:val="000000"/>
          <w:kern w:val="2"/>
          <w:szCs w:val="22"/>
          <w:lang w:eastAsia="en-GB"/>
          <w14:ligatures w14:val="standardContextual"/>
        </w:rPr>
      </w:pPr>
      <w:r w:rsidRPr="007318AB">
        <w:rPr>
          <w:rFonts w:eastAsia="Arial" w:cs="Arial"/>
          <w:b/>
          <w:bCs/>
          <w:color w:val="000000"/>
          <w:kern w:val="2"/>
          <w:sz w:val="20"/>
          <w:szCs w:val="22"/>
          <w:lang w:eastAsia="en-GB"/>
          <w14:ligatures w14:val="standardContextual"/>
        </w:rPr>
        <w:t xml:space="preserve">Name </w:t>
      </w:r>
    </w:p>
    <w:p w:rsidRPr="007318AB" w:rsidR="00415302" w:rsidP="00415302" w:rsidRDefault="00415302" w14:paraId="143E9A49" w14:textId="77777777">
      <w:pPr>
        <w:spacing w:after="4" w:line="250" w:lineRule="auto"/>
        <w:ind w:left="677" w:right="388" w:hanging="10"/>
        <w:rPr>
          <w:rFonts w:eastAsia="Arial" w:cs="Arial"/>
          <w:b/>
          <w:bCs/>
          <w:color w:val="000000"/>
          <w:kern w:val="2"/>
          <w:szCs w:val="22"/>
          <w:lang w:eastAsia="en-GB"/>
          <w14:ligatures w14:val="standardContextual"/>
        </w:rPr>
      </w:pPr>
      <w:r w:rsidRPr="007318AB">
        <w:rPr>
          <w:rFonts w:eastAsia="Arial" w:cs="Arial"/>
          <w:b/>
          <w:bCs/>
          <w:color w:val="000000"/>
          <w:kern w:val="2"/>
          <w:sz w:val="20"/>
          <w:szCs w:val="22"/>
          <w:lang w:eastAsia="en-GB"/>
          <w14:ligatures w14:val="standardContextual"/>
        </w:rPr>
        <w:t>Job Title</w:t>
      </w:r>
    </w:p>
    <w:p w:rsidR="00AB1C6C" w:rsidP="53E52CDF" w:rsidRDefault="00AB1C6C" w14:paraId="3670C216" w14:textId="77777777"/>
    <w:p w:rsidR="00AB1C6C" w:rsidP="53E52CDF" w:rsidRDefault="00AB1C6C" w14:paraId="0E4822B7" w14:textId="77777777"/>
    <w:p w:rsidR="00B46DE3" w:rsidP="53E52CDF" w:rsidRDefault="00B46DE3" w14:paraId="7B133216" w14:textId="77777777"/>
    <w:p w:rsidR="00B46DE3" w:rsidP="53E52CDF" w:rsidRDefault="00B46DE3" w14:paraId="75E57DB0" w14:textId="77777777"/>
    <w:p w:rsidR="00B46DE3" w:rsidP="53E52CDF" w:rsidRDefault="00B46DE3" w14:paraId="0DEDCBBC" w14:textId="77777777"/>
    <w:p w:rsidR="00B46DE3" w:rsidP="53E52CDF" w:rsidRDefault="00B46DE3" w14:paraId="7CC81BBB" w14:textId="77777777"/>
    <w:p w:rsidR="00B46DE3" w:rsidP="53E52CDF" w:rsidRDefault="00B46DE3" w14:paraId="674E8F77" w14:textId="77777777"/>
    <w:p w:rsidR="00B46DE3" w:rsidP="53E52CDF" w:rsidRDefault="00B46DE3" w14:paraId="50F77822" w14:textId="77777777"/>
    <w:p w:rsidRPr="00BC38B3" w:rsidR="00A5134A" w:rsidP="00A5134A" w:rsidRDefault="00A5134A" w14:paraId="16395E2C" w14:textId="77777777">
      <w:pPr>
        <w:tabs>
          <w:tab w:val="center" w:pos="1395"/>
          <w:tab w:val="center" w:pos="8152"/>
        </w:tabs>
        <w:spacing w:after="8" w:line="249" w:lineRule="auto"/>
        <w:ind w:left="-15"/>
        <w:rPr>
          <w:b/>
          <w:bCs/>
          <w:sz w:val="18"/>
        </w:rPr>
      </w:pPr>
      <w:r w:rsidRPr="00BC38B3">
        <w:rPr>
          <w:b/>
          <w:bCs/>
          <w:sz w:val="18"/>
        </w:rPr>
        <w:t>Letter 2</w:t>
      </w:r>
    </w:p>
    <w:p w:rsidR="00A5134A" w:rsidP="00A5134A" w:rsidRDefault="00A5134A" w14:paraId="31DE6F83" w14:textId="77777777">
      <w:pPr>
        <w:tabs>
          <w:tab w:val="center" w:pos="1395"/>
          <w:tab w:val="center" w:pos="8152"/>
        </w:tabs>
        <w:spacing w:after="8" w:line="249" w:lineRule="auto"/>
        <w:ind w:left="-15"/>
      </w:pPr>
      <w:r>
        <w:rPr>
          <w:sz w:val="18"/>
        </w:rPr>
        <w:t xml:space="preserve">Our Ref: </w:t>
      </w:r>
      <w:r>
        <w:rPr>
          <w:sz w:val="18"/>
        </w:rPr>
        <w:tab/>
      </w:r>
      <w:r>
        <w:rPr>
          <w:sz w:val="18"/>
        </w:rPr>
        <w:t xml:space="preserve"> </w:t>
      </w:r>
      <w:r>
        <w:rPr>
          <w:sz w:val="18"/>
        </w:rPr>
        <w:tab/>
      </w:r>
      <w:r>
        <w:rPr>
          <w:rFonts w:ascii="Times New Roman" w:hAnsi="Times New Roman"/>
          <w:sz w:val="20"/>
        </w:rPr>
        <w:t xml:space="preserve"> </w:t>
      </w:r>
    </w:p>
    <w:p w:rsidR="00A5134A" w:rsidP="00A5134A" w:rsidRDefault="00A5134A" w14:paraId="3D68D0E7" w14:textId="77777777">
      <w:pPr>
        <w:tabs>
          <w:tab w:val="center" w:pos="1395"/>
        </w:tabs>
        <w:spacing w:after="8" w:line="249" w:lineRule="auto"/>
        <w:ind w:left="-15"/>
      </w:pPr>
      <w:r>
        <w:rPr>
          <w:sz w:val="18"/>
        </w:rPr>
        <w:t xml:space="preserve">Your Ref: </w:t>
      </w:r>
      <w:r>
        <w:rPr>
          <w:sz w:val="18"/>
        </w:rPr>
        <w:tab/>
      </w:r>
      <w:r>
        <w:rPr>
          <w:sz w:val="18"/>
        </w:rPr>
        <w:t xml:space="preserve"> </w:t>
      </w:r>
    </w:p>
    <w:p w:rsidR="00A5134A" w:rsidP="00A5134A" w:rsidRDefault="00A5134A" w14:paraId="7922FF5D" w14:textId="77777777">
      <w:pPr>
        <w:tabs>
          <w:tab w:val="center" w:pos="1845"/>
        </w:tabs>
        <w:spacing w:after="8" w:line="249" w:lineRule="auto"/>
        <w:ind w:left="-15"/>
      </w:pPr>
      <w:r>
        <w:rPr>
          <w:sz w:val="18"/>
        </w:rPr>
        <w:t xml:space="preserve">Contact: </w:t>
      </w:r>
      <w:r>
        <w:rPr>
          <w:sz w:val="18"/>
        </w:rPr>
        <w:tab/>
      </w:r>
      <w:r>
        <w:rPr>
          <w:sz w:val="18"/>
        </w:rPr>
        <w:t xml:space="preserve">&lt;&lt;Name&gt;&gt; </w:t>
      </w:r>
    </w:p>
    <w:p w:rsidR="00A5134A" w:rsidP="00A5134A" w:rsidRDefault="00A5134A" w14:paraId="4EAB7DA2" w14:textId="77777777">
      <w:pPr>
        <w:tabs>
          <w:tab w:val="center" w:pos="2375"/>
        </w:tabs>
        <w:spacing w:after="8" w:line="249" w:lineRule="auto"/>
        <w:ind w:left="-15"/>
      </w:pPr>
      <w:r>
        <w:rPr>
          <w:sz w:val="18"/>
        </w:rPr>
        <w:t xml:space="preserve">Tel: </w:t>
      </w:r>
      <w:r>
        <w:rPr>
          <w:sz w:val="18"/>
        </w:rPr>
        <w:tab/>
      </w:r>
      <w:r>
        <w:rPr>
          <w:sz w:val="18"/>
        </w:rPr>
        <w:t xml:space="preserve">&lt;&lt;Telephone Number&gt;&gt; </w:t>
      </w:r>
    </w:p>
    <w:p w:rsidR="00A5134A" w:rsidP="00A5134A" w:rsidRDefault="00A5134A" w14:paraId="23FF8A97" w14:textId="77777777">
      <w:pPr>
        <w:spacing w:after="292" w:line="249" w:lineRule="auto"/>
        <w:ind w:left="-5" w:right="6411" w:hanging="10"/>
      </w:pPr>
      <w:r>
        <w:rPr>
          <w:sz w:val="18"/>
        </w:rPr>
        <w:t xml:space="preserve">E-mail: </w:t>
      </w:r>
      <w:r>
        <w:rPr>
          <w:sz w:val="18"/>
        </w:rPr>
        <w:tab/>
      </w:r>
      <w:r>
        <w:rPr>
          <w:sz w:val="18"/>
        </w:rPr>
        <w:t xml:space="preserve">&lt;&lt;email address&gt;&gt; Date: </w:t>
      </w:r>
      <w:r>
        <w:rPr>
          <w:sz w:val="18"/>
        </w:rPr>
        <w:tab/>
      </w:r>
      <w:r>
        <w:rPr>
          <w:sz w:val="18"/>
        </w:rPr>
        <w:t xml:space="preserve"> </w:t>
      </w:r>
    </w:p>
    <w:p w:rsidR="00A5134A" w:rsidP="00A5134A" w:rsidRDefault="00A5134A" w14:paraId="1D749B6C" w14:textId="77777777">
      <w:pPr>
        <w:spacing w:after="191" w:line="259" w:lineRule="auto"/>
      </w:pPr>
      <w:r>
        <w:rPr>
          <w:sz w:val="24"/>
        </w:rPr>
        <w:t xml:space="preserve"> </w:t>
      </w:r>
      <w:r>
        <w:rPr>
          <w:sz w:val="24"/>
        </w:rPr>
        <w:tab/>
      </w:r>
      <w:r>
        <w:rPr>
          <w:rFonts w:ascii="Times New Roman" w:hAnsi="Times New Roman"/>
          <w:sz w:val="20"/>
        </w:rPr>
        <w:t xml:space="preserve"> </w:t>
      </w:r>
      <w:r>
        <w:rPr>
          <w:rFonts w:ascii="Times New Roman" w:hAnsi="Times New Roman"/>
          <w:sz w:val="20"/>
        </w:rPr>
        <w:tab/>
      </w:r>
      <w:r>
        <w:rPr>
          <w:b/>
        </w:rPr>
        <w:t xml:space="preserve"> </w:t>
      </w:r>
    </w:p>
    <w:p w:rsidR="00A5134A" w:rsidP="00A5134A" w:rsidRDefault="00A5134A" w14:paraId="1D7B4C89" w14:textId="77777777">
      <w:pPr>
        <w:tabs>
          <w:tab w:val="center" w:pos="8211"/>
        </w:tabs>
        <w:spacing w:after="0" w:line="259" w:lineRule="auto"/>
      </w:pPr>
      <w:r>
        <w:rPr>
          <w:sz w:val="37"/>
          <w:vertAlign w:val="superscript"/>
        </w:rPr>
        <w:t xml:space="preserve">                          </w:t>
      </w:r>
      <w:r>
        <w:rPr>
          <w:sz w:val="37"/>
          <w:vertAlign w:val="superscript"/>
        </w:rPr>
        <w:tab/>
      </w:r>
      <w:r>
        <w:rPr>
          <w:b/>
        </w:rPr>
        <w:t xml:space="preserve">Education and Families </w:t>
      </w:r>
    </w:p>
    <w:p w:rsidR="00A5134A" w:rsidP="00A5134A" w:rsidRDefault="00A5134A" w14:paraId="1E33F67E" w14:textId="77777777">
      <w:pPr>
        <w:spacing w:after="72"/>
        <w:ind w:left="10" w:right="388" w:hanging="10"/>
        <w:jc w:val="right"/>
      </w:pPr>
      <w:r>
        <w:rPr>
          <w:sz w:val="37"/>
          <w:vertAlign w:val="superscript"/>
        </w:rPr>
        <w:t xml:space="preserve"> </w:t>
      </w:r>
      <w:r>
        <w:rPr>
          <w:sz w:val="37"/>
          <w:vertAlign w:val="superscript"/>
        </w:rPr>
        <w:tab/>
      </w:r>
      <w:r>
        <w:rPr>
          <w:sz w:val="20"/>
        </w:rPr>
        <w:t>&lt;&lt;Head Teachers Name&gt;&gt;</w:t>
      </w:r>
      <w:r>
        <w:tab/>
      </w:r>
    </w:p>
    <w:p w:rsidR="00A5134A" w:rsidP="00A5134A" w:rsidRDefault="00A5134A" w14:paraId="4A8407A1" w14:textId="77777777">
      <w:pPr>
        <w:spacing w:after="72"/>
        <w:ind w:left="10" w:right="388" w:hanging="10"/>
      </w:pPr>
      <w:r w:rsidRPr="22CC5CE2">
        <w:t xml:space="preserve">«JointName»                                                                                             </w:t>
      </w:r>
      <w:r w:rsidRPr="22CC5CE2">
        <w:rPr>
          <w:sz w:val="20"/>
        </w:rPr>
        <w:t xml:space="preserve">&lt;&lt;School&gt;&gt; </w:t>
      </w:r>
    </w:p>
    <w:p w:rsidR="00A5134A" w:rsidP="00A5134A" w:rsidRDefault="00A5134A" w14:paraId="46258CBF" w14:textId="77777777">
      <w:pPr>
        <w:tabs>
          <w:tab w:val="center" w:pos="7488"/>
        </w:tabs>
        <w:spacing w:after="89"/>
      </w:pPr>
      <w:r>
        <w:t xml:space="preserve">«TenancyCorrAddress1» </w:t>
      </w:r>
      <w:r>
        <w:tab/>
      </w:r>
      <w:r>
        <w:rPr>
          <w:sz w:val="20"/>
        </w:rPr>
        <w:t xml:space="preserve">&lt;&lt;Address 1&gt;&gt; </w:t>
      </w:r>
    </w:p>
    <w:p w:rsidR="00A5134A" w:rsidP="00A5134A" w:rsidRDefault="00A5134A" w14:paraId="29954C63" w14:textId="77777777">
      <w:pPr>
        <w:tabs>
          <w:tab w:val="center" w:pos="7488"/>
        </w:tabs>
        <w:spacing w:after="104"/>
      </w:pPr>
      <w:r>
        <w:t xml:space="preserve">«TenancyCorrAddress2» </w:t>
      </w:r>
      <w:r>
        <w:tab/>
      </w:r>
      <w:r>
        <w:rPr>
          <w:sz w:val="20"/>
        </w:rPr>
        <w:t xml:space="preserve">&lt;&lt;Address 2&gt;&gt; </w:t>
      </w:r>
    </w:p>
    <w:p w:rsidR="00A5134A" w:rsidP="00A5134A" w:rsidRDefault="00A5134A" w14:paraId="5FA03300" w14:textId="77777777">
      <w:pPr>
        <w:tabs>
          <w:tab w:val="center" w:pos="7727"/>
        </w:tabs>
        <w:spacing w:after="95"/>
      </w:pPr>
      <w:r>
        <w:t xml:space="preserve">«TenancyCorrAddress3» </w:t>
      </w:r>
      <w:r>
        <w:tab/>
      </w:r>
      <w:r>
        <w:rPr>
          <w:sz w:val="20"/>
        </w:rPr>
        <w:t xml:space="preserve">&lt;&lt;Town Postcode&gt;&gt; </w:t>
      </w:r>
    </w:p>
    <w:p w:rsidR="00A5134A" w:rsidP="00A5134A" w:rsidRDefault="00A5134A" w14:paraId="1FD17A51" w14:textId="77777777">
      <w:pPr>
        <w:tabs>
          <w:tab w:val="center" w:pos="8088"/>
        </w:tabs>
        <w:spacing w:after="4"/>
      </w:pPr>
      <w:r>
        <w:t xml:space="preserve">«TenancyCorrAddress4» </w:t>
      </w:r>
      <w:r>
        <w:tab/>
      </w:r>
      <w:r>
        <w:rPr>
          <w:sz w:val="20"/>
        </w:rPr>
        <w:t xml:space="preserve">www.northlanarkshire.gov.uk </w:t>
      </w:r>
    </w:p>
    <w:p w:rsidR="00A5134A" w:rsidP="00A5134A" w:rsidRDefault="00A5134A" w14:paraId="424E3DCF" w14:textId="77777777">
      <w:pPr>
        <w:spacing w:after="8"/>
        <w:ind w:left="19" w:right="241"/>
      </w:pPr>
      <w:r>
        <w:t xml:space="preserve">«TenancyCorrAddress5» </w:t>
      </w:r>
    </w:p>
    <w:p w:rsidR="00E84346" w:rsidP="00A5134A" w:rsidRDefault="00A5134A" w14:paraId="6476D162" w14:textId="77777777">
      <w:pPr>
        <w:spacing w:after="0" w:line="445" w:lineRule="auto"/>
        <w:ind w:left="19" w:right="6857"/>
        <w:rPr>
          <w:rFonts w:ascii="Times New Roman" w:hAnsi="Times New Roman"/>
          <w:sz w:val="20"/>
        </w:rPr>
      </w:pPr>
      <w:r>
        <w:t>«TenancyCorrAddress6»</w:t>
      </w:r>
      <w:r>
        <w:rPr>
          <w:rFonts w:ascii="Times New Roman" w:hAnsi="Times New Roman"/>
          <w:sz w:val="20"/>
        </w:rPr>
        <w:t xml:space="preserve"> </w:t>
      </w:r>
    </w:p>
    <w:p w:rsidR="00A5134A" w:rsidP="00A5134A" w:rsidRDefault="00A5134A" w14:paraId="4EA5F382" w14:textId="07F53174">
      <w:pPr>
        <w:spacing w:after="0" w:line="445" w:lineRule="auto"/>
        <w:ind w:left="19" w:right="6857"/>
      </w:pPr>
      <w:r>
        <w:t xml:space="preserve">Dear  </w:t>
      </w:r>
    </w:p>
    <w:p w:rsidR="00A5134A" w:rsidP="00A5134A" w:rsidRDefault="00A5134A" w14:paraId="4F7B9CBD" w14:textId="77777777">
      <w:pPr>
        <w:spacing w:after="8"/>
        <w:ind w:left="19" w:right="241"/>
      </w:pPr>
      <w:r>
        <w:t xml:space="preserve">ATTENDANCE AT SCHOOL - (NAME OF PUPIL) (CLASS OF PUPIL) (DATE OF BIRTH):  </w:t>
      </w:r>
    </w:p>
    <w:p w:rsidR="00A5134A" w:rsidP="00A5134A" w:rsidRDefault="00A5134A" w14:paraId="5438E8AF" w14:textId="77777777">
      <w:pPr>
        <w:spacing w:after="0" w:line="259" w:lineRule="auto"/>
      </w:pPr>
      <w:r>
        <w:t xml:space="preserve"> </w:t>
      </w:r>
    </w:p>
    <w:p w:rsidR="00A5134A" w:rsidP="00A5134A" w:rsidRDefault="00A5134A" w14:paraId="26435C3D" w14:textId="77777777">
      <w:pPr>
        <w:spacing w:after="4"/>
        <w:ind w:left="-5" w:hanging="10"/>
      </w:pPr>
      <w:r w:rsidRPr="22CC5CE2">
        <w:t xml:space="preserve">Further to my previous letter/discussion regarding INSET NAME attendance (delete as appropriate) </w:t>
      </w:r>
    </w:p>
    <w:p w:rsidR="00A5134A" w:rsidP="00A5134A" w:rsidRDefault="00A5134A" w14:paraId="013661C3" w14:textId="77777777">
      <w:pPr>
        <w:spacing w:after="0" w:line="259" w:lineRule="auto"/>
      </w:pPr>
      <w:r>
        <w:t xml:space="preserve"> </w:t>
      </w:r>
    </w:p>
    <w:p w:rsidR="00A5134A" w:rsidP="00A5134A" w:rsidRDefault="00A5134A" w14:paraId="1E5121E6" w14:textId="3B7B7B10">
      <w:pPr>
        <w:spacing w:after="4"/>
        <w:ind w:left="-5" w:hanging="10"/>
      </w:pPr>
      <w:r>
        <w:t xml:space="preserve">We continue to be concerned about INSERT NAME attendance and the impact that this will be having on their attainment and wellbeing. At INSERT SCHOOL NAME are committed to ensuring that all children and young people receive an education that maximises their full potential. We are committed to working in partnership with you, supporting INSERT NAME to achieve new skills for life, </w:t>
      </w:r>
      <w:r w:rsidR="000E5D70">
        <w:t>work,</w:t>
      </w:r>
      <w:r>
        <w:t xml:space="preserve"> and learning. </w:t>
      </w:r>
    </w:p>
    <w:p w:rsidR="00A5134A" w:rsidP="00A5134A" w:rsidRDefault="00A5134A" w14:paraId="298E46E7" w14:textId="77777777">
      <w:pPr>
        <w:spacing w:after="0" w:line="259" w:lineRule="auto"/>
      </w:pPr>
      <w:r>
        <w:t xml:space="preserve">  </w:t>
      </w:r>
    </w:p>
    <w:p w:rsidR="00A5134A" w:rsidP="00A5134A" w:rsidRDefault="00A5134A" w14:paraId="5242E2CC" w14:textId="77777777">
      <w:pPr>
        <w:spacing w:after="4"/>
        <w:ind w:left="-5" w:hanging="10"/>
      </w:pPr>
      <w:r w:rsidRPr="22CC5CE2">
        <w:t xml:space="preserve">We recognise that non-attendance at schools is an early indication that a child/young person may require support through planning and interventions to enable attendance, curricular attainment, wider achievement and positive health and wellbeing. </w:t>
      </w:r>
    </w:p>
    <w:p w:rsidR="00A5134A" w:rsidP="00A5134A" w:rsidRDefault="00A5134A" w14:paraId="6B038A41" w14:textId="77777777">
      <w:pPr>
        <w:spacing w:after="0" w:line="259" w:lineRule="auto"/>
      </w:pPr>
      <w:r>
        <w:t xml:space="preserve"> </w:t>
      </w:r>
    </w:p>
    <w:p w:rsidR="00A5134A" w:rsidP="00A5134A" w:rsidRDefault="00A5134A" w14:paraId="01DBD58E" w14:textId="77777777">
      <w:pPr>
        <w:spacing w:after="0" w:line="259" w:lineRule="auto"/>
      </w:pPr>
      <w:r w:rsidRPr="004053B4">
        <w:t xml:space="preserve">I would therefore invite you into school to discuss 's absence and to plan agreed strategies to help support an improved level of attendance. </w:t>
      </w:r>
    </w:p>
    <w:p w:rsidRPr="004053B4" w:rsidR="00A5134A" w:rsidP="00A5134A" w:rsidRDefault="00A5134A" w14:paraId="699C5877" w14:textId="77777777">
      <w:pPr>
        <w:spacing w:after="0" w:line="259" w:lineRule="auto"/>
      </w:pPr>
    </w:p>
    <w:p w:rsidR="00A5134A" w:rsidP="00A5134A" w:rsidRDefault="00A5134A" w14:paraId="2DFAA9B2" w14:textId="77777777">
      <w:pPr>
        <w:spacing w:after="0" w:line="259" w:lineRule="auto"/>
      </w:pPr>
      <w:r w:rsidRPr="004053B4">
        <w:t xml:space="preserve">Please contact </w:t>
      </w:r>
      <w:r>
        <w:t xml:space="preserve">me at the school </w:t>
      </w:r>
      <w:r w:rsidRPr="004053B4">
        <w:t>to arrange a suitable time to meet.</w:t>
      </w:r>
    </w:p>
    <w:p w:rsidRPr="004053B4" w:rsidR="00A5134A" w:rsidP="00A5134A" w:rsidRDefault="00A5134A" w14:paraId="044CE1B1" w14:textId="77777777">
      <w:pPr>
        <w:spacing w:after="0" w:line="259" w:lineRule="auto"/>
      </w:pPr>
    </w:p>
    <w:p w:rsidRPr="004053B4" w:rsidR="00A5134A" w:rsidP="00A5134A" w:rsidRDefault="00A5134A" w14:paraId="147AF67B" w14:textId="77777777">
      <w:pPr>
        <w:spacing w:after="0" w:line="259" w:lineRule="auto"/>
      </w:pPr>
      <w:r w:rsidRPr="004053B4">
        <w:t>Kind regards</w:t>
      </w:r>
    </w:p>
    <w:p w:rsidR="00A5134A" w:rsidP="00A5134A" w:rsidRDefault="00A5134A" w14:paraId="4C4E827B" w14:textId="77777777">
      <w:pPr>
        <w:spacing w:after="0" w:line="259" w:lineRule="auto"/>
      </w:pPr>
      <w:r>
        <w:t xml:space="preserve"> </w:t>
      </w:r>
    </w:p>
    <w:p w:rsidR="00A5134A" w:rsidP="00A5134A" w:rsidRDefault="00A5134A" w14:paraId="7AF0928E" w14:textId="77777777">
      <w:pPr>
        <w:spacing w:after="0" w:line="259" w:lineRule="auto"/>
      </w:pPr>
      <w:r>
        <w:rPr>
          <w:b/>
        </w:rPr>
        <w:t xml:space="preserve"> </w:t>
      </w:r>
    </w:p>
    <w:p w:rsidR="00A5134A" w:rsidP="00A5134A" w:rsidRDefault="00A5134A" w14:paraId="7A3344AC" w14:textId="77777777">
      <w:pPr>
        <w:spacing w:after="0" w:line="259" w:lineRule="auto"/>
      </w:pPr>
      <w:r>
        <w:rPr>
          <w:b/>
        </w:rPr>
        <w:t xml:space="preserve"> </w:t>
      </w:r>
    </w:p>
    <w:p w:rsidR="00A5134A" w:rsidP="00A5134A" w:rsidRDefault="00A5134A" w14:paraId="1BDE7AB0" w14:textId="77777777">
      <w:pPr>
        <w:spacing w:after="0" w:line="259" w:lineRule="auto"/>
      </w:pPr>
      <w:r>
        <w:rPr>
          <w:b/>
        </w:rPr>
        <w:t xml:space="preserve"> </w:t>
      </w:r>
    </w:p>
    <w:p w:rsidR="00A5134A" w:rsidP="00A5134A" w:rsidRDefault="00A5134A" w14:paraId="411583AF" w14:textId="77777777">
      <w:pPr>
        <w:spacing w:after="0" w:line="259" w:lineRule="auto"/>
      </w:pPr>
      <w:r>
        <w:t xml:space="preserve"> </w:t>
      </w:r>
    </w:p>
    <w:p w:rsidRPr="00A50544" w:rsidR="00A5134A" w:rsidP="00A5134A" w:rsidRDefault="00A5134A" w14:paraId="7169B0EE" w14:textId="77777777">
      <w:pPr>
        <w:spacing w:after="4"/>
        <w:ind w:right="388"/>
        <w:rPr>
          <w:b/>
          <w:bCs/>
        </w:rPr>
      </w:pPr>
      <w:r w:rsidRPr="00A50544">
        <w:rPr>
          <w:b/>
          <w:bCs/>
          <w:sz w:val="20"/>
        </w:rPr>
        <w:t xml:space="preserve">Name </w:t>
      </w:r>
    </w:p>
    <w:p w:rsidRPr="00A50544" w:rsidR="00A5134A" w:rsidP="00A5134A" w:rsidRDefault="00A5134A" w14:paraId="7EB58AED" w14:textId="77777777">
      <w:pPr>
        <w:spacing w:after="4"/>
        <w:ind w:right="388"/>
        <w:rPr>
          <w:b/>
          <w:bCs/>
        </w:rPr>
      </w:pPr>
      <w:r w:rsidRPr="00A50544">
        <w:rPr>
          <w:b/>
          <w:bCs/>
          <w:sz w:val="20"/>
        </w:rPr>
        <w:t>Job Title</w:t>
      </w:r>
    </w:p>
    <w:p w:rsidR="00A5134A" w:rsidP="00A5134A" w:rsidRDefault="00A5134A" w14:paraId="159F98AA" w14:textId="77777777">
      <w:pPr>
        <w:spacing w:after="0" w:line="259" w:lineRule="auto"/>
      </w:pPr>
      <w:r>
        <w:rPr>
          <w:b/>
        </w:rPr>
        <w:tab/>
      </w:r>
      <w:r>
        <w:rPr>
          <w:b/>
        </w:rPr>
        <w:tab/>
      </w:r>
      <w:r>
        <w:rPr>
          <w:b/>
        </w:rPr>
        <w:tab/>
      </w:r>
      <w:r>
        <w:rPr>
          <w:b/>
        </w:rPr>
        <w:tab/>
      </w:r>
      <w:r>
        <w:rPr>
          <w:b/>
        </w:rPr>
        <w:t xml:space="preserve"> </w:t>
      </w:r>
    </w:p>
    <w:p w:rsidR="00A5134A" w:rsidP="00A5134A" w:rsidRDefault="00A5134A" w14:paraId="26B08142" w14:textId="77777777">
      <w:pPr>
        <w:spacing w:after="26" w:line="259" w:lineRule="auto"/>
        <w:rPr>
          <w:rFonts w:ascii="Calibri" w:hAnsi="Calibri" w:eastAsia="Calibri" w:cs="Calibri"/>
        </w:rPr>
      </w:pPr>
      <w:r>
        <w:rPr>
          <w:rFonts w:ascii="Calibri" w:hAnsi="Calibri" w:eastAsia="Calibri" w:cs="Calibri"/>
        </w:rPr>
        <w:t xml:space="preserve"> </w:t>
      </w:r>
    </w:p>
    <w:p w:rsidR="00A5134A" w:rsidP="00A5134A" w:rsidRDefault="00A5134A" w14:paraId="5C5B9019" w14:textId="77777777">
      <w:pPr>
        <w:spacing w:after="26" w:line="259" w:lineRule="auto"/>
        <w:rPr>
          <w:rFonts w:ascii="Calibri" w:hAnsi="Calibri" w:eastAsia="Calibri" w:cs="Calibri"/>
        </w:rPr>
      </w:pPr>
    </w:p>
    <w:p w:rsidR="00A5134A" w:rsidP="00A5134A" w:rsidRDefault="00A5134A" w14:paraId="3FB40817" w14:textId="77777777">
      <w:pPr>
        <w:spacing w:after="0" w:line="259" w:lineRule="auto"/>
      </w:pPr>
    </w:p>
    <w:p w:rsidR="00A5134A" w:rsidP="00A5134A" w:rsidRDefault="00A5134A" w14:paraId="78A7419B" w14:textId="77777777">
      <w:pPr>
        <w:spacing w:after="0" w:line="259" w:lineRule="auto"/>
      </w:pPr>
    </w:p>
    <w:p w:rsidR="00A5134A" w:rsidP="00A5134A" w:rsidRDefault="00A5134A" w14:paraId="438CBCB0" w14:textId="77777777">
      <w:pPr>
        <w:spacing w:after="0" w:line="259" w:lineRule="auto"/>
      </w:pPr>
    </w:p>
    <w:p w:rsidR="00A5134A" w:rsidP="00A5134A" w:rsidRDefault="00A5134A" w14:paraId="092F7CA4" w14:textId="77777777">
      <w:pPr>
        <w:spacing w:after="0" w:line="259" w:lineRule="auto"/>
      </w:pPr>
    </w:p>
    <w:p w:rsidR="00B46DE3" w:rsidP="53E52CDF" w:rsidRDefault="00B46DE3" w14:paraId="68112F7B" w14:textId="77777777"/>
    <w:p w:rsidR="00A5134A" w:rsidP="53E52CDF" w:rsidRDefault="00A5134A" w14:paraId="1BC78975" w14:textId="77777777"/>
    <w:p w:rsidR="00A5134A" w:rsidP="53E52CDF" w:rsidRDefault="00A5134A" w14:paraId="4BBC0C74" w14:textId="77777777"/>
    <w:p w:rsidR="00A5134A" w:rsidP="53E52CDF" w:rsidRDefault="00A5134A" w14:paraId="33D2AE70" w14:textId="77777777"/>
    <w:p w:rsidRPr="00BC38B3" w:rsidR="00C92031" w:rsidP="00C92031" w:rsidRDefault="00C92031" w14:paraId="13D8049C" w14:textId="77777777">
      <w:pPr>
        <w:spacing w:after="0" w:line="259" w:lineRule="auto"/>
        <w:rPr>
          <w:b/>
          <w:bCs/>
          <w:sz w:val="18"/>
          <w:szCs w:val="18"/>
        </w:rPr>
      </w:pPr>
      <w:r w:rsidRPr="00BC38B3">
        <w:rPr>
          <w:b/>
          <w:bCs/>
          <w:sz w:val="18"/>
          <w:szCs w:val="18"/>
        </w:rPr>
        <w:t>Letter 3</w:t>
      </w:r>
    </w:p>
    <w:p w:rsidR="00C92031" w:rsidP="00C92031" w:rsidRDefault="00C92031" w14:paraId="6135A2D2" w14:textId="77777777">
      <w:pPr>
        <w:tabs>
          <w:tab w:val="center" w:pos="1395"/>
          <w:tab w:val="center" w:pos="8152"/>
        </w:tabs>
        <w:spacing w:after="8" w:line="249" w:lineRule="auto"/>
        <w:ind w:left="-15"/>
      </w:pPr>
      <w:r>
        <w:rPr>
          <w:sz w:val="18"/>
        </w:rPr>
        <w:t xml:space="preserve">Our Ref: </w:t>
      </w:r>
      <w:r>
        <w:rPr>
          <w:sz w:val="18"/>
        </w:rPr>
        <w:tab/>
      </w:r>
      <w:r>
        <w:rPr>
          <w:sz w:val="18"/>
        </w:rPr>
        <w:t xml:space="preserve"> </w:t>
      </w:r>
      <w:r>
        <w:rPr>
          <w:sz w:val="18"/>
        </w:rPr>
        <w:tab/>
      </w:r>
      <w:r>
        <w:rPr>
          <w:rFonts w:ascii="Times New Roman" w:hAnsi="Times New Roman"/>
          <w:sz w:val="20"/>
        </w:rPr>
        <w:t xml:space="preserve"> </w:t>
      </w:r>
    </w:p>
    <w:p w:rsidR="00C92031" w:rsidP="00C92031" w:rsidRDefault="00C92031" w14:paraId="61B43D6F" w14:textId="77777777">
      <w:pPr>
        <w:tabs>
          <w:tab w:val="center" w:pos="1395"/>
        </w:tabs>
        <w:spacing w:after="8" w:line="249" w:lineRule="auto"/>
        <w:ind w:left="-15"/>
      </w:pPr>
      <w:r>
        <w:rPr>
          <w:sz w:val="18"/>
        </w:rPr>
        <w:t xml:space="preserve">Your Ref: </w:t>
      </w:r>
      <w:r>
        <w:rPr>
          <w:sz w:val="18"/>
        </w:rPr>
        <w:tab/>
      </w:r>
      <w:r>
        <w:rPr>
          <w:sz w:val="18"/>
        </w:rPr>
        <w:t xml:space="preserve"> </w:t>
      </w:r>
    </w:p>
    <w:p w:rsidR="00C92031" w:rsidP="00C92031" w:rsidRDefault="00C92031" w14:paraId="5AA5C1C9" w14:textId="77777777">
      <w:pPr>
        <w:tabs>
          <w:tab w:val="center" w:pos="1845"/>
        </w:tabs>
        <w:spacing w:after="8" w:line="249" w:lineRule="auto"/>
        <w:ind w:left="-15"/>
      </w:pPr>
      <w:r>
        <w:rPr>
          <w:sz w:val="18"/>
        </w:rPr>
        <w:t xml:space="preserve">Contact: </w:t>
      </w:r>
      <w:r>
        <w:rPr>
          <w:sz w:val="18"/>
        </w:rPr>
        <w:tab/>
      </w:r>
      <w:r>
        <w:rPr>
          <w:sz w:val="18"/>
        </w:rPr>
        <w:t xml:space="preserve">&lt;&lt;Name&gt;&gt; </w:t>
      </w:r>
    </w:p>
    <w:p w:rsidR="00C92031" w:rsidP="00C92031" w:rsidRDefault="00C92031" w14:paraId="24081C87" w14:textId="77777777">
      <w:pPr>
        <w:tabs>
          <w:tab w:val="center" w:pos="2375"/>
        </w:tabs>
        <w:spacing w:after="8" w:line="249" w:lineRule="auto"/>
        <w:ind w:left="-15"/>
      </w:pPr>
      <w:r>
        <w:rPr>
          <w:sz w:val="18"/>
        </w:rPr>
        <w:t xml:space="preserve">Tel: </w:t>
      </w:r>
      <w:r>
        <w:rPr>
          <w:sz w:val="18"/>
        </w:rPr>
        <w:tab/>
      </w:r>
      <w:r>
        <w:rPr>
          <w:sz w:val="18"/>
        </w:rPr>
        <w:t xml:space="preserve">&lt;&lt;Telephone Number&gt;&gt; </w:t>
      </w:r>
    </w:p>
    <w:p w:rsidR="00C92031" w:rsidP="00C92031" w:rsidRDefault="00C92031" w14:paraId="663B3F15" w14:textId="77777777">
      <w:pPr>
        <w:spacing w:after="292" w:line="249" w:lineRule="auto"/>
        <w:ind w:left="-5" w:right="6411" w:hanging="10"/>
      </w:pPr>
      <w:r>
        <w:rPr>
          <w:sz w:val="18"/>
        </w:rPr>
        <w:t xml:space="preserve">E-mail: </w:t>
      </w:r>
      <w:r>
        <w:rPr>
          <w:sz w:val="18"/>
        </w:rPr>
        <w:tab/>
      </w:r>
      <w:r>
        <w:rPr>
          <w:sz w:val="18"/>
        </w:rPr>
        <w:t xml:space="preserve">&lt;&lt;email address&gt;&gt; Date: </w:t>
      </w:r>
      <w:r>
        <w:rPr>
          <w:sz w:val="18"/>
        </w:rPr>
        <w:tab/>
      </w:r>
      <w:r>
        <w:rPr>
          <w:sz w:val="18"/>
        </w:rPr>
        <w:t xml:space="preserve"> </w:t>
      </w:r>
    </w:p>
    <w:p w:rsidR="00C92031" w:rsidP="00C92031" w:rsidRDefault="00C92031" w14:paraId="09EFF2E1" w14:textId="77777777">
      <w:pPr>
        <w:spacing w:after="191" w:line="259" w:lineRule="auto"/>
      </w:pPr>
      <w:r>
        <w:rPr>
          <w:sz w:val="24"/>
        </w:rPr>
        <w:t xml:space="preserve"> </w:t>
      </w:r>
      <w:r>
        <w:rPr>
          <w:sz w:val="24"/>
        </w:rPr>
        <w:tab/>
      </w:r>
      <w:r>
        <w:rPr>
          <w:rFonts w:ascii="Times New Roman" w:hAnsi="Times New Roman"/>
          <w:sz w:val="20"/>
        </w:rPr>
        <w:t xml:space="preserve"> </w:t>
      </w:r>
      <w:r>
        <w:rPr>
          <w:rFonts w:ascii="Times New Roman" w:hAnsi="Times New Roman"/>
          <w:sz w:val="20"/>
        </w:rPr>
        <w:tab/>
      </w:r>
      <w:r>
        <w:rPr>
          <w:b/>
        </w:rPr>
        <w:t xml:space="preserve"> </w:t>
      </w:r>
    </w:p>
    <w:p w:rsidR="00C92031" w:rsidP="00C92031" w:rsidRDefault="00C92031" w14:paraId="55456AF1" w14:textId="77777777">
      <w:pPr>
        <w:tabs>
          <w:tab w:val="center" w:pos="8211"/>
        </w:tabs>
        <w:spacing w:after="0" w:line="259" w:lineRule="auto"/>
      </w:pPr>
      <w:r>
        <w:rPr>
          <w:sz w:val="37"/>
          <w:vertAlign w:val="superscript"/>
        </w:rPr>
        <w:t xml:space="preserve">                          </w:t>
      </w:r>
      <w:r>
        <w:rPr>
          <w:sz w:val="37"/>
          <w:vertAlign w:val="superscript"/>
        </w:rPr>
        <w:tab/>
      </w:r>
      <w:r>
        <w:rPr>
          <w:b/>
        </w:rPr>
        <w:t xml:space="preserve">Education and Families </w:t>
      </w:r>
    </w:p>
    <w:p w:rsidR="00C92031" w:rsidP="00C92031" w:rsidRDefault="00C92031" w14:paraId="63248B25" w14:textId="77777777">
      <w:pPr>
        <w:spacing w:after="72"/>
        <w:ind w:left="10" w:right="388" w:hanging="10"/>
        <w:jc w:val="right"/>
      </w:pPr>
      <w:r>
        <w:rPr>
          <w:sz w:val="37"/>
          <w:vertAlign w:val="superscript"/>
        </w:rPr>
        <w:t xml:space="preserve"> </w:t>
      </w:r>
      <w:r>
        <w:rPr>
          <w:sz w:val="37"/>
          <w:vertAlign w:val="superscript"/>
        </w:rPr>
        <w:tab/>
      </w:r>
      <w:r>
        <w:rPr>
          <w:sz w:val="20"/>
        </w:rPr>
        <w:t>&lt;&lt;Head Teachers Name&gt;&gt;</w:t>
      </w:r>
      <w:r>
        <w:tab/>
      </w:r>
    </w:p>
    <w:p w:rsidR="00C92031" w:rsidP="00C92031" w:rsidRDefault="00C92031" w14:paraId="0BFB045A" w14:textId="77777777">
      <w:pPr>
        <w:spacing w:after="72"/>
        <w:ind w:left="10" w:right="388" w:hanging="10"/>
      </w:pPr>
      <w:r w:rsidRPr="22CC5CE2">
        <w:t xml:space="preserve">«JointName»                                                                                             </w:t>
      </w:r>
      <w:r w:rsidRPr="22CC5CE2">
        <w:rPr>
          <w:sz w:val="20"/>
        </w:rPr>
        <w:t xml:space="preserve">&lt;&lt;School&gt;&gt; </w:t>
      </w:r>
    </w:p>
    <w:p w:rsidR="00C92031" w:rsidP="00C92031" w:rsidRDefault="00C92031" w14:paraId="37E2B87A" w14:textId="77777777">
      <w:pPr>
        <w:tabs>
          <w:tab w:val="center" w:pos="7488"/>
        </w:tabs>
        <w:spacing w:after="89"/>
      </w:pPr>
      <w:r>
        <w:t xml:space="preserve">«TenancyCorrAddress1» </w:t>
      </w:r>
      <w:r>
        <w:tab/>
      </w:r>
      <w:r>
        <w:rPr>
          <w:sz w:val="20"/>
        </w:rPr>
        <w:t xml:space="preserve">&lt;&lt;Address 1&gt;&gt; </w:t>
      </w:r>
    </w:p>
    <w:p w:rsidR="00C92031" w:rsidP="00C92031" w:rsidRDefault="00C92031" w14:paraId="0FCBFA9D" w14:textId="77777777">
      <w:pPr>
        <w:tabs>
          <w:tab w:val="center" w:pos="7488"/>
        </w:tabs>
        <w:spacing w:after="104"/>
      </w:pPr>
      <w:r>
        <w:t xml:space="preserve">«TenancyCorrAddress2» </w:t>
      </w:r>
      <w:r>
        <w:tab/>
      </w:r>
      <w:r>
        <w:rPr>
          <w:sz w:val="20"/>
        </w:rPr>
        <w:t xml:space="preserve">&lt;&lt;Address 2&gt;&gt; </w:t>
      </w:r>
    </w:p>
    <w:p w:rsidR="00C92031" w:rsidP="00C92031" w:rsidRDefault="00C92031" w14:paraId="1F5A07CB" w14:textId="77777777">
      <w:pPr>
        <w:tabs>
          <w:tab w:val="center" w:pos="7727"/>
        </w:tabs>
        <w:spacing w:after="95"/>
      </w:pPr>
      <w:r>
        <w:t xml:space="preserve">«TenancyCorrAddress3» </w:t>
      </w:r>
      <w:r>
        <w:tab/>
      </w:r>
      <w:r>
        <w:rPr>
          <w:sz w:val="20"/>
        </w:rPr>
        <w:t xml:space="preserve">&lt;&lt;Town Postcode&gt;&gt; </w:t>
      </w:r>
    </w:p>
    <w:p w:rsidR="00C92031" w:rsidP="00C92031" w:rsidRDefault="00C92031" w14:paraId="5BE9B768" w14:textId="77777777">
      <w:pPr>
        <w:tabs>
          <w:tab w:val="center" w:pos="8088"/>
        </w:tabs>
        <w:spacing w:after="4"/>
      </w:pPr>
      <w:r>
        <w:t xml:space="preserve">«TenancyCorrAddress4» </w:t>
      </w:r>
      <w:r>
        <w:tab/>
      </w:r>
      <w:r>
        <w:rPr>
          <w:sz w:val="20"/>
        </w:rPr>
        <w:t xml:space="preserve">www.northlanarkshire.gov.uk </w:t>
      </w:r>
    </w:p>
    <w:p w:rsidR="00C92031" w:rsidP="00C92031" w:rsidRDefault="00C92031" w14:paraId="302E079E" w14:textId="77777777">
      <w:pPr>
        <w:spacing w:after="8"/>
        <w:ind w:left="19" w:right="241"/>
      </w:pPr>
      <w:r>
        <w:t xml:space="preserve">«TenancyCorrAddress5» </w:t>
      </w:r>
    </w:p>
    <w:p w:rsidR="00E84346" w:rsidP="00C92031" w:rsidRDefault="00C92031" w14:paraId="1319FE14" w14:textId="77777777">
      <w:pPr>
        <w:spacing w:after="0" w:line="445" w:lineRule="auto"/>
        <w:ind w:left="19" w:right="6857"/>
        <w:rPr>
          <w:rFonts w:ascii="Times New Roman" w:hAnsi="Times New Roman"/>
          <w:sz w:val="20"/>
        </w:rPr>
      </w:pPr>
      <w:r>
        <w:t>«TenancyCorrAddress6»</w:t>
      </w:r>
      <w:r>
        <w:rPr>
          <w:rFonts w:ascii="Times New Roman" w:hAnsi="Times New Roman"/>
          <w:sz w:val="20"/>
        </w:rPr>
        <w:t xml:space="preserve"> </w:t>
      </w:r>
    </w:p>
    <w:p w:rsidR="00C92031" w:rsidP="00C92031" w:rsidRDefault="00C92031" w14:paraId="70E71562" w14:textId="3D4B76D1">
      <w:pPr>
        <w:spacing w:after="0" w:line="445" w:lineRule="auto"/>
        <w:ind w:left="19" w:right="6857"/>
      </w:pPr>
      <w:r>
        <w:t xml:space="preserve">Dear  </w:t>
      </w:r>
    </w:p>
    <w:p w:rsidR="00C92031" w:rsidP="00C92031" w:rsidRDefault="00C92031" w14:paraId="6C2C3A66" w14:textId="77777777">
      <w:pPr>
        <w:spacing w:after="8"/>
        <w:ind w:left="19" w:right="241"/>
      </w:pPr>
      <w:r>
        <w:t xml:space="preserve">ATTENDANCE AT SCHOOL - (NAME OF PUPIL) (CLASS OF PUPIL) (DATE OF BIRTH):  </w:t>
      </w:r>
    </w:p>
    <w:p w:rsidR="00C92031" w:rsidP="00C92031" w:rsidRDefault="00C92031" w14:paraId="77C9472C" w14:textId="77777777">
      <w:pPr>
        <w:spacing w:after="0" w:line="259" w:lineRule="auto"/>
      </w:pPr>
      <w:r>
        <w:t xml:space="preserve"> </w:t>
      </w:r>
    </w:p>
    <w:p w:rsidRPr="00363F81" w:rsidR="00C92031" w:rsidP="00C92031" w:rsidRDefault="00C92031" w14:paraId="7FBC6761" w14:textId="5138199A">
      <w:pPr>
        <w:spacing w:after="0" w:line="259" w:lineRule="auto"/>
      </w:pPr>
      <w:r w:rsidRPr="22CC5CE2">
        <w:t xml:space="preserve">I refer to our previous letters and have to advise to you that INSERT NAME attendance has not improved and is still well below our school average of INSERT PERCENTAGE %. I am very concerned about the impact this will be having upon their progress, </w:t>
      </w:r>
      <w:r w:rsidRPr="22CC5CE2" w:rsidR="000E5D70">
        <w:t>attainment,</w:t>
      </w:r>
      <w:r w:rsidRPr="22CC5CE2">
        <w:t xml:space="preserve"> and well-being.</w:t>
      </w:r>
    </w:p>
    <w:p w:rsidR="00C92031" w:rsidP="00C92031" w:rsidRDefault="00C92031" w14:paraId="79D6F2F0" w14:textId="77777777">
      <w:pPr>
        <w:spacing w:after="0" w:line="259" w:lineRule="auto"/>
      </w:pPr>
      <w:r>
        <w:t xml:space="preserve"> </w:t>
      </w:r>
    </w:p>
    <w:p w:rsidR="00C92031" w:rsidP="00C92031" w:rsidRDefault="00C92031" w14:paraId="4632E762" w14:textId="62FA2FD5">
      <w:pPr>
        <w:spacing w:after="4"/>
        <w:ind w:left="-5" w:hanging="10"/>
      </w:pPr>
      <w:r>
        <w:t xml:space="preserve">At INSERT SCHOOL NAME we are committed to ensuring that all children and young people receive an education that maximises their full potential. We are committed to working in partnership with you, supporting INSERT NAME to achieve new skills for life, </w:t>
      </w:r>
      <w:r w:rsidR="000E5D70">
        <w:t>work,</w:t>
      </w:r>
      <w:r>
        <w:t xml:space="preserve"> and learning. </w:t>
      </w:r>
    </w:p>
    <w:p w:rsidR="00C92031" w:rsidP="00C92031" w:rsidRDefault="00C92031" w14:paraId="29E380BB" w14:textId="77777777">
      <w:pPr>
        <w:spacing w:after="0" w:line="259" w:lineRule="auto"/>
      </w:pPr>
      <w:r>
        <w:t xml:space="preserve">  </w:t>
      </w:r>
    </w:p>
    <w:p w:rsidR="00C92031" w:rsidP="00C92031" w:rsidRDefault="00C92031" w14:paraId="17CE4F84" w14:textId="77777777">
      <w:pPr>
        <w:spacing w:after="0" w:line="259" w:lineRule="auto"/>
      </w:pPr>
      <w:r w:rsidRPr="22CC5CE2">
        <w:t>I would ask that you arrange an appointment with me as soon as you can. It is important that we are able to put a plan in place to improve INSERT NAME attendance.</w:t>
      </w:r>
    </w:p>
    <w:p w:rsidRPr="00630B4C" w:rsidR="00C92031" w:rsidP="00C92031" w:rsidRDefault="00C92031" w14:paraId="60CD3CAA" w14:textId="77777777">
      <w:pPr>
        <w:spacing w:after="0" w:line="259" w:lineRule="auto"/>
      </w:pPr>
    </w:p>
    <w:p w:rsidR="00C92031" w:rsidP="00C92031" w:rsidRDefault="00C92031" w14:paraId="3C9D2B10" w14:textId="16403FB2">
      <w:pPr>
        <w:spacing w:after="0" w:line="259" w:lineRule="auto"/>
      </w:pPr>
      <w:r w:rsidRPr="22CC5CE2">
        <w:t xml:space="preserve"> If we are not able to do </w:t>
      </w:r>
      <w:r w:rsidRPr="22CC5CE2" w:rsidR="00631A71">
        <w:t>this,</w:t>
      </w:r>
      <w:r w:rsidRPr="22CC5CE2">
        <w:t xml:space="preserve"> we may require to request assistance from our partner agencies to support you and INSERT NAME.  We would urge you to work in partnership with us.</w:t>
      </w:r>
    </w:p>
    <w:p w:rsidRPr="004053B4" w:rsidR="00C92031" w:rsidP="00C92031" w:rsidRDefault="00C92031" w14:paraId="7489CE77" w14:textId="77777777">
      <w:pPr>
        <w:spacing w:after="0" w:line="259" w:lineRule="auto"/>
      </w:pPr>
    </w:p>
    <w:p w:rsidR="00C92031" w:rsidP="00C92031" w:rsidRDefault="00C92031" w14:paraId="65C29A46" w14:textId="20619859">
      <w:pPr>
        <w:spacing w:after="0" w:line="259" w:lineRule="auto"/>
      </w:pPr>
      <w:r w:rsidRPr="004053B4">
        <w:t xml:space="preserve">Please contact </w:t>
      </w:r>
      <w:r>
        <w:t xml:space="preserve">me at the </w:t>
      </w:r>
      <w:r w:rsidR="000E5D70">
        <w:t>school as soon as</w:t>
      </w:r>
      <w:r>
        <w:t xml:space="preserve"> you can </w:t>
      </w:r>
      <w:r w:rsidRPr="004053B4">
        <w:t>to arrange a suitable time to meet.</w:t>
      </w:r>
    </w:p>
    <w:p w:rsidRPr="004053B4" w:rsidR="00C92031" w:rsidP="00C92031" w:rsidRDefault="00C92031" w14:paraId="75A550C2" w14:textId="77777777">
      <w:pPr>
        <w:spacing w:after="0" w:line="259" w:lineRule="auto"/>
      </w:pPr>
    </w:p>
    <w:p w:rsidRPr="004053B4" w:rsidR="00C92031" w:rsidP="00C92031" w:rsidRDefault="00C92031" w14:paraId="621820CE" w14:textId="77777777">
      <w:pPr>
        <w:spacing w:after="0" w:line="259" w:lineRule="auto"/>
      </w:pPr>
      <w:r w:rsidRPr="004053B4">
        <w:t>Kind regards</w:t>
      </w:r>
    </w:p>
    <w:p w:rsidR="00C92031" w:rsidP="00C92031" w:rsidRDefault="00C92031" w14:paraId="52AF6244" w14:textId="77777777">
      <w:pPr>
        <w:spacing w:after="0" w:line="259" w:lineRule="auto"/>
      </w:pPr>
      <w:r>
        <w:t xml:space="preserve"> </w:t>
      </w:r>
    </w:p>
    <w:p w:rsidR="00C92031" w:rsidP="00C92031" w:rsidRDefault="00C92031" w14:paraId="2D59A5F8" w14:textId="77777777">
      <w:pPr>
        <w:spacing w:after="0" w:line="259" w:lineRule="auto"/>
      </w:pPr>
      <w:r>
        <w:rPr>
          <w:b/>
        </w:rPr>
        <w:t xml:space="preserve"> </w:t>
      </w:r>
    </w:p>
    <w:p w:rsidR="00C92031" w:rsidP="00C92031" w:rsidRDefault="00C92031" w14:paraId="6340D7B5" w14:textId="77777777">
      <w:pPr>
        <w:spacing w:after="0" w:line="259" w:lineRule="auto"/>
      </w:pPr>
      <w:r>
        <w:rPr>
          <w:b/>
        </w:rPr>
        <w:t xml:space="preserve"> </w:t>
      </w:r>
    </w:p>
    <w:p w:rsidR="00C92031" w:rsidP="00C92031" w:rsidRDefault="00C92031" w14:paraId="49A038EF" w14:textId="77777777">
      <w:pPr>
        <w:spacing w:after="0" w:line="259" w:lineRule="auto"/>
      </w:pPr>
      <w:r>
        <w:rPr>
          <w:b/>
        </w:rPr>
        <w:t xml:space="preserve"> </w:t>
      </w:r>
    </w:p>
    <w:p w:rsidR="00C92031" w:rsidP="00C92031" w:rsidRDefault="00C92031" w14:paraId="22B4FE2B" w14:textId="77777777">
      <w:pPr>
        <w:spacing w:after="0" w:line="259" w:lineRule="auto"/>
      </w:pPr>
      <w:r>
        <w:t xml:space="preserve"> </w:t>
      </w:r>
    </w:p>
    <w:p w:rsidRPr="00A50544" w:rsidR="00C92031" w:rsidP="00C92031" w:rsidRDefault="00C92031" w14:paraId="14878D31" w14:textId="77777777">
      <w:pPr>
        <w:spacing w:after="4"/>
        <w:ind w:right="388"/>
        <w:rPr>
          <w:b/>
          <w:bCs/>
        </w:rPr>
      </w:pPr>
      <w:r w:rsidRPr="00A50544">
        <w:rPr>
          <w:b/>
          <w:bCs/>
          <w:sz w:val="20"/>
        </w:rPr>
        <w:t xml:space="preserve">Name </w:t>
      </w:r>
    </w:p>
    <w:p w:rsidRPr="00A50544" w:rsidR="00C92031" w:rsidP="00C92031" w:rsidRDefault="00C92031" w14:paraId="2F4054E9" w14:textId="77777777">
      <w:pPr>
        <w:spacing w:after="4"/>
        <w:ind w:right="388"/>
        <w:rPr>
          <w:b/>
          <w:bCs/>
        </w:rPr>
      </w:pPr>
      <w:r w:rsidRPr="00A50544">
        <w:rPr>
          <w:b/>
          <w:bCs/>
          <w:sz w:val="20"/>
        </w:rPr>
        <w:t>Job Title</w:t>
      </w:r>
    </w:p>
    <w:p w:rsidR="00A5134A" w:rsidP="53E52CDF" w:rsidRDefault="00A5134A" w14:paraId="690DB67D" w14:textId="77777777"/>
    <w:p w:rsidR="009B4EC6" w:rsidP="53E52CDF" w:rsidRDefault="009B4EC6" w14:paraId="107A1657" w14:textId="77777777"/>
    <w:p w:rsidR="009B4EC6" w:rsidP="53E52CDF" w:rsidRDefault="009B4EC6" w14:paraId="43A1CE81" w14:textId="77777777"/>
    <w:p w:rsidR="009B4EC6" w:rsidP="53E52CDF" w:rsidRDefault="009B4EC6" w14:paraId="7F14F051" w14:textId="77777777"/>
    <w:p w:rsidR="009B4EC6" w:rsidP="53E52CDF" w:rsidRDefault="009B4EC6" w14:paraId="799DAA4E" w14:textId="77777777"/>
    <w:p w:rsidR="009B4EC6" w:rsidP="53E52CDF" w:rsidRDefault="009B4EC6" w14:paraId="52C8B505" w14:textId="77777777"/>
    <w:p w:rsidR="009B4EC6" w:rsidP="53E52CDF" w:rsidRDefault="009B4EC6" w14:paraId="2CB8C88F" w14:textId="77777777"/>
    <w:p w:rsidR="00A510DF" w:rsidP="53E52CDF" w:rsidRDefault="00A510DF" w14:paraId="3F31BF0A" w14:textId="77777777"/>
    <w:p w:rsidR="00656D5F" w:rsidP="53E52CDF" w:rsidRDefault="00950D28" w14:paraId="00A79D4F" w14:textId="77777777">
      <w:r>
        <w:t>Appendix 4</w:t>
      </w:r>
    </w:p>
    <w:p w:rsidR="00950D28" w:rsidP="53E52CDF" w:rsidRDefault="00950D28" w14:paraId="2F881981" w14:textId="77777777"/>
    <w:p w:rsidR="002C7E29" w:rsidP="002C7E29" w:rsidRDefault="002C7E29" w14:paraId="32E5C088" w14:textId="7ADF6801">
      <w:pPr>
        <w:rPr>
          <w:rFonts w:cs="Arial"/>
          <w:b/>
          <w:bCs/>
          <w:sz w:val="20"/>
        </w:rPr>
      </w:pPr>
      <w:r w:rsidRPr="00FC6DD8">
        <w:rPr>
          <w:rFonts w:cs="Arial"/>
          <w:b/>
          <w:bCs/>
          <w:sz w:val="20"/>
        </w:rPr>
        <w:t xml:space="preserve">Absence Code Mapping </w:t>
      </w:r>
      <w:r>
        <w:rPr>
          <w:rFonts w:cs="Arial"/>
          <w:b/>
          <w:bCs/>
          <w:sz w:val="20"/>
        </w:rPr>
        <w:t>Guidance – For new codes in Secondary establishments only</w:t>
      </w:r>
    </w:p>
    <w:p w:rsidR="003B5235" w:rsidP="002C7E29" w:rsidRDefault="003B5235" w14:paraId="1471DB8E" w14:textId="77777777">
      <w:pPr>
        <w:rPr>
          <w:rFonts w:cs="Arial"/>
          <w:color w:val="FF0000"/>
          <w:sz w:val="20"/>
        </w:rPr>
      </w:pPr>
    </w:p>
    <w:p w:rsidR="002C7E29" w:rsidP="22CC5CE2" w:rsidRDefault="002C7E29" w14:paraId="08533398" w14:textId="5FB1653B">
      <w:pPr>
        <w:rPr>
          <w:rFonts w:cs="Arial"/>
          <w:sz w:val="20"/>
        </w:rPr>
      </w:pPr>
      <w:r w:rsidRPr="22CC5CE2">
        <w:rPr>
          <w:rFonts w:cs="Arial"/>
          <w:sz w:val="20"/>
        </w:rPr>
        <w:t>For schools using New Attendance,</w:t>
      </w:r>
      <w:r w:rsidRPr="22CC5CE2" w:rsidR="003B5235">
        <w:rPr>
          <w:rFonts w:cs="Arial"/>
          <w:sz w:val="20"/>
        </w:rPr>
        <w:t xml:space="preserve"> </w:t>
      </w:r>
      <w:r w:rsidRPr="22CC5CE2" w:rsidR="003B5235">
        <w:rPr>
          <w:rFonts w:cs="Arial"/>
          <w:b/>
          <w:bCs/>
          <w:sz w:val="20"/>
        </w:rPr>
        <w:t>in North Lanarkshire this is only secondary establishments</w:t>
      </w:r>
      <w:r w:rsidRPr="22CC5CE2">
        <w:rPr>
          <w:rFonts w:cs="Arial"/>
          <w:sz w:val="20"/>
        </w:rPr>
        <w:t xml:space="preserve"> the new codes must be mapped, in the school, to ensure that they appear on the legend and on the Guidance attendance report within Records/Pupil Profile.</w:t>
      </w:r>
      <w:r w:rsidRPr="22CC5CE2" w:rsidR="003B5235">
        <w:rPr>
          <w:rFonts w:cs="Arial"/>
          <w:sz w:val="20"/>
        </w:rPr>
        <w:t xml:space="preserve"> Head Teachers, should ensure that the senior clerical has completed this mapping prior to use of the new codes. </w:t>
      </w:r>
    </w:p>
    <w:p w:rsidRPr="00F06528" w:rsidR="00A138AF" w:rsidP="002C7E29" w:rsidRDefault="00A138AF" w14:paraId="29E9E63F" w14:textId="067B26ED">
      <w:pPr>
        <w:rPr>
          <w:rFonts w:cs="Arial"/>
          <w:sz w:val="20"/>
        </w:rPr>
      </w:pPr>
      <w:r>
        <w:rPr>
          <w:rFonts w:cs="Arial"/>
          <w:sz w:val="20"/>
        </w:rPr>
        <w:t>Process to</w:t>
      </w:r>
      <w:r w:rsidR="00B64217">
        <w:rPr>
          <w:rFonts w:cs="Arial"/>
          <w:sz w:val="20"/>
        </w:rPr>
        <w:t xml:space="preserve"> complete</w:t>
      </w:r>
    </w:p>
    <w:p w:rsidR="002C7E29" w:rsidP="22CC5CE2" w:rsidRDefault="002C7E29" w14:paraId="7AEF049D" w14:textId="77777777">
      <w:pPr>
        <w:rPr>
          <w:rFonts w:cs="Arial"/>
          <w:sz w:val="20"/>
        </w:rPr>
      </w:pPr>
      <w:r w:rsidRPr="22CC5CE2">
        <w:rPr>
          <w:rFonts w:cs="Arial"/>
          <w:i/>
          <w:iCs/>
          <w:sz w:val="20"/>
        </w:rPr>
        <w:t xml:space="preserve">Application | New Attendance | Absence Code Mapping - </w:t>
      </w:r>
      <w:r w:rsidRPr="22CC5CE2">
        <w:rPr>
          <w:rFonts w:cs="Arial"/>
          <w:sz w:val="20"/>
        </w:rPr>
        <w:t>Use the  ‘+’ button at the top left of the screen, create the New Single Letter Code ‘&gt;’, enter the Description then click OK. (An alternative short code can be selected is required)</w:t>
      </w:r>
    </w:p>
    <w:p w:rsidRPr="00F06528" w:rsidR="002C7E29" w:rsidP="002C7E29" w:rsidRDefault="002C7E29" w14:paraId="3E90F64B" w14:textId="77777777">
      <w:pPr>
        <w:rPr>
          <w:rFonts w:cs="Arial"/>
          <w:sz w:val="20"/>
        </w:rPr>
      </w:pPr>
      <w:r w:rsidRPr="000944CC">
        <w:rPr>
          <w:rFonts w:cs="Arial"/>
          <w:noProof/>
          <w:sz w:val="20"/>
        </w:rPr>
        <w:drawing>
          <wp:inline distT="0" distB="0" distL="0" distR="0" wp14:anchorId="572A884C" wp14:editId="15BBC05A">
            <wp:extent cx="3555199" cy="1859528"/>
            <wp:effectExtent l="0" t="0" r="7620" b="7620"/>
            <wp:docPr id="843734954"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34954" name="Picture 15" descr="A screenshot of a computer&#10;&#10;Description automatically generated"/>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605993" cy="1886096"/>
                    </a:xfrm>
                    <a:prstGeom prst="rect">
                      <a:avLst/>
                    </a:prstGeom>
                    <a:noFill/>
                    <a:ln>
                      <a:noFill/>
                    </a:ln>
                  </pic:spPr>
                </pic:pic>
              </a:graphicData>
            </a:graphic>
          </wp:inline>
        </w:drawing>
      </w:r>
    </w:p>
    <w:p w:rsidRPr="00F06528" w:rsidR="002C7E29" w:rsidP="002C7E29" w:rsidRDefault="002C7E29" w14:paraId="5A456D71" w14:textId="77777777">
      <w:pPr>
        <w:rPr>
          <w:rFonts w:cs="Arial"/>
          <w:sz w:val="20"/>
        </w:rPr>
      </w:pPr>
      <w:r w:rsidRPr="00F06528">
        <w:rPr>
          <w:rFonts w:cs="Arial"/>
          <w:sz w:val="20"/>
        </w:rPr>
        <w:t>Drag the codes to the newly created short code ‘&gt;’ area and click the Save icon.</w:t>
      </w:r>
    </w:p>
    <w:p w:rsidRPr="00940C52" w:rsidR="002C7E29" w:rsidP="002C7E29" w:rsidRDefault="002C7E29" w14:paraId="34846BDB" w14:textId="77777777">
      <w:pPr>
        <w:rPr>
          <w:rFonts w:cs="Arial"/>
          <w:sz w:val="20"/>
        </w:rPr>
      </w:pPr>
      <w:r w:rsidRPr="000944CC">
        <w:rPr>
          <w:rFonts w:cs="Arial"/>
          <w:noProof/>
          <w:sz w:val="20"/>
        </w:rPr>
        <w:drawing>
          <wp:anchor distT="0" distB="0" distL="114300" distR="114300" simplePos="0" relativeHeight="251658277" behindDoc="0" locked="0" layoutInCell="1" allowOverlap="1" wp14:anchorId="5ECEF005" wp14:editId="43DAD9EA">
            <wp:simplePos x="0" y="0"/>
            <wp:positionH relativeFrom="column">
              <wp:posOffset>2311400</wp:posOffset>
            </wp:positionH>
            <wp:positionV relativeFrom="paragraph">
              <wp:posOffset>431800</wp:posOffset>
            </wp:positionV>
            <wp:extent cx="1308100" cy="1479550"/>
            <wp:effectExtent l="0" t="0" r="6350" b="6350"/>
            <wp:wrapNone/>
            <wp:docPr id="1506625189" name="Picture 16" descr="A blue line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6625189" name="Picture 16" descr="A blue line on a black background&#10;&#10;Description automatically generated"/>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8100" cy="1479550"/>
                    </a:xfrm>
                    <a:prstGeom prst="rect">
                      <a:avLst/>
                    </a:prstGeom>
                    <a:noFill/>
                  </pic:spPr>
                </pic:pic>
              </a:graphicData>
            </a:graphic>
            <wp14:sizeRelH relativeFrom="margin">
              <wp14:pctWidth>0</wp14:pctWidth>
            </wp14:sizeRelH>
            <wp14:sizeRelV relativeFrom="margin">
              <wp14:pctHeight>0</wp14:pctHeight>
            </wp14:sizeRelV>
          </wp:anchor>
        </w:drawing>
      </w:r>
      <w:r w:rsidRPr="000944CC">
        <w:rPr>
          <w:rFonts w:cs="Arial"/>
          <w:noProof/>
          <w:sz w:val="20"/>
        </w:rPr>
        <w:drawing>
          <wp:inline distT="0" distB="0" distL="0" distR="0" wp14:anchorId="3DE6C7A4" wp14:editId="5985AC0E">
            <wp:extent cx="4203076" cy="2322262"/>
            <wp:effectExtent l="0" t="0" r="6985" b="1905"/>
            <wp:docPr id="881735913"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4236115" cy="2340517"/>
                    </a:xfrm>
                    <a:prstGeom prst="rect">
                      <a:avLst/>
                    </a:prstGeom>
                    <a:noFill/>
                    <a:ln>
                      <a:noFill/>
                    </a:ln>
                  </pic:spPr>
                </pic:pic>
              </a:graphicData>
            </a:graphic>
          </wp:inline>
        </w:drawing>
      </w:r>
    </w:p>
    <w:p w:rsidRPr="0074797F" w:rsidR="00950D28" w:rsidP="53E52CDF" w:rsidRDefault="00950D28" w14:paraId="3D1BDAA9" w14:textId="73E57325">
      <w:pPr>
        <w:rPr>
          <w:b/>
          <w:bCs/>
        </w:rPr>
        <w:sectPr w:rsidRPr="0074797F" w:rsidR="00950D28" w:rsidSect="0058318E">
          <w:pgSz w:w="11907" w:h="16840" w:orient="portrait" w:code="9"/>
          <w:pgMar w:top="720" w:right="720" w:bottom="720" w:left="720" w:header="709" w:footer="709" w:gutter="0"/>
          <w:cols w:space="708"/>
          <w:docGrid w:linePitch="360"/>
        </w:sectPr>
      </w:pPr>
    </w:p>
    <w:p w:rsidRPr="00B462A3" w:rsidR="00B462A3" w:rsidP="00C066A1" w:rsidRDefault="00B462A3" w14:paraId="1DD1BD72" w14:textId="77777777">
      <w:pPr>
        <w:spacing w:after="0"/>
        <w:ind w:left="-142"/>
        <w:rPr>
          <w:rFonts w:cs="Arial"/>
          <w:b/>
          <w:bCs/>
          <w:szCs w:val="22"/>
        </w:rPr>
      </w:pPr>
      <w:r w:rsidRPr="00B462A3">
        <w:rPr>
          <w:rFonts w:cs="Arial"/>
          <w:b/>
          <w:bCs/>
          <w:szCs w:val="22"/>
        </w:rPr>
        <w:t>Appendix 5</w:t>
      </w:r>
    </w:p>
    <w:p w:rsidRPr="00F9171E" w:rsidR="00C066A1" w:rsidP="00C066A1" w:rsidRDefault="00C066A1" w14:paraId="509FF9C2" w14:textId="793FC0BB">
      <w:pPr>
        <w:spacing w:after="0"/>
        <w:ind w:left="-142"/>
        <w:rPr>
          <w:rFonts w:cs="Arial"/>
          <w:b/>
          <w:bCs/>
          <w:sz w:val="36"/>
          <w:szCs w:val="36"/>
        </w:rPr>
      </w:pPr>
      <w:r w:rsidRPr="00E66D84">
        <w:rPr>
          <w:rFonts w:cs="Arial"/>
          <w:b/>
          <w:bCs/>
          <w:sz w:val="44"/>
          <w:szCs w:val="44"/>
        </w:rPr>
        <w:t xml:space="preserve">Guide to Classifying and Recording Pupil Attendance and Absence Codes </w:t>
      </w:r>
      <w:r w:rsidRPr="00F9171E">
        <w:rPr>
          <w:rFonts w:cs="Arial"/>
          <w:b/>
          <w:bCs/>
          <w:sz w:val="36"/>
          <w:szCs w:val="36"/>
        </w:rPr>
        <w:t>North Lanarkshire Council Education &amp; Families</w:t>
      </w:r>
    </w:p>
    <w:p w:rsidR="00C066A1" w:rsidP="00C066A1" w:rsidRDefault="00C066A1" w14:paraId="243D5674" w14:textId="77777777">
      <w:pPr>
        <w:ind w:left="-142"/>
        <w:rPr>
          <w:rFonts w:cs="Arial"/>
          <w:b/>
          <w:sz w:val="24"/>
          <w:szCs w:val="24"/>
          <w:u w:val="single"/>
        </w:rPr>
      </w:pPr>
    </w:p>
    <w:p w:rsidR="008944D4" w:rsidP="22CC5CE2" w:rsidRDefault="00EA175D" w14:paraId="01307F8E" w14:textId="77777777">
      <w:pPr>
        <w:ind w:left="-142"/>
        <w:rPr>
          <w:rFonts w:cs="Arial"/>
          <w:b/>
          <w:bCs/>
          <w:i/>
          <w:iCs/>
          <w:sz w:val="24"/>
          <w:szCs w:val="24"/>
          <w:u w:val="single"/>
        </w:rPr>
      </w:pPr>
      <w:r w:rsidRPr="22CC5CE2">
        <w:rPr>
          <w:rFonts w:cs="Arial"/>
          <w:b/>
          <w:bCs/>
          <w:i/>
          <w:iCs/>
          <w:sz w:val="24"/>
          <w:szCs w:val="24"/>
          <w:u w:val="single"/>
        </w:rPr>
        <w:t>In August 2024, Seemis a</w:t>
      </w:r>
      <w:r w:rsidRPr="22CC5CE2" w:rsidR="001D4029">
        <w:rPr>
          <w:rFonts w:cs="Arial"/>
          <w:b/>
          <w:bCs/>
          <w:i/>
          <w:iCs/>
          <w:sz w:val="24"/>
          <w:szCs w:val="24"/>
          <w:u w:val="single"/>
        </w:rPr>
        <w:t>dded</w:t>
      </w:r>
      <w:r w:rsidRPr="22CC5CE2">
        <w:rPr>
          <w:rFonts w:cs="Arial"/>
          <w:b/>
          <w:bCs/>
          <w:i/>
          <w:iCs/>
          <w:sz w:val="24"/>
          <w:szCs w:val="24"/>
          <w:u w:val="single"/>
        </w:rPr>
        <w:t xml:space="preserve"> 3 new attendance codes</w:t>
      </w:r>
      <w:r w:rsidRPr="22CC5CE2" w:rsidR="001D4029">
        <w:rPr>
          <w:rFonts w:cs="Arial"/>
          <w:b/>
          <w:bCs/>
          <w:i/>
          <w:iCs/>
          <w:sz w:val="24"/>
          <w:szCs w:val="24"/>
          <w:u w:val="single"/>
        </w:rPr>
        <w:t>, following approval from Scottish Government</w:t>
      </w:r>
      <w:r w:rsidRPr="22CC5CE2">
        <w:rPr>
          <w:rFonts w:cs="Arial"/>
          <w:b/>
          <w:bCs/>
          <w:i/>
          <w:iCs/>
          <w:sz w:val="24"/>
          <w:szCs w:val="24"/>
          <w:u w:val="single"/>
        </w:rPr>
        <w:t xml:space="preserve">. </w:t>
      </w:r>
      <w:r w:rsidRPr="22CC5CE2" w:rsidR="0015320F">
        <w:rPr>
          <w:rFonts w:cs="Arial"/>
          <w:b/>
          <w:bCs/>
          <w:i/>
          <w:iCs/>
          <w:sz w:val="24"/>
          <w:szCs w:val="24"/>
          <w:u w:val="single"/>
        </w:rPr>
        <w:t xml:space="preserve">These </w:t>
      </w:r>
      <w:r w:rsidRPr="22CC5CE2" w:rsidR="00D9516B">
        <w:rPr>
          <w:rFonts w:cs="Arial"/>
          <w:b/>
          <w:bCs/>
          <w:i/>
          <w:iCs/>
          <w:sz w:val="24"/>
          <w:szCs w:val="24"/>
          <w:u w:val="single"/>
        </w:rPr>
        <w:t xml:space="preserve">short </w:t>
      </w:r>
      <w:r w:rsidRPr="22CC5CE2" w:rsidR="0015320F">
        <w:rPr>
          <w:rFonts w:cs="Arial"/>
          <w:b/>
          <w:bCs/>
          <w:i/>
          <w:iCs/>
          <w:sz w:val="24"/>
          <w:szCs w:val="24"/>
          <w:u w:val="single"/>
        </w:rPr>
        <w:t>codes will show on the Individual Pupil Attendance Summary as</w:t>
      </w:r>
      <w:r w:rsidRPr="22CC5CE2" w:rsidR="00D9516B">
        <w:rPr>
          <w:rFonts w:cs="Arial"/>
          <w:b/>
          <w:bCs/>
          <w:i/>
          <w:iCs/>
          <w:sz w:val="24"/>
          <w:szCs w:val="24"/>
          <w:u w:val="single"/>
        </w:rPr>
        <w:t xml:space="preserve"> symbol ‘ &gt;’ </w:t>
      </w:r>
      <w:r w:rsidRPr="22CC5CE2">
        <w:rPr>
          <w:rFonts w:cs="Arial"/>
          <w:b/>
          <w:bCs/>
          <w:i/>
          <w:iCs/>
          <w:sz w:val="24"/>
          <w:szCs w:val="24"/>
          <w:u w:val="single"/>
        </w:rPr>
        <w:t xml:space="preserve">These </w:t>
      </w:r>
      <w:r w:rsidRPr="22CC5CE2" w:rsidR="00D9516B">
        <w:rPr>
          <w:rFonts w:cs="Arial"/>
          <w:b/>
          <w:bCs/>
          <w:i/>
          <w:iCs/>
          <w:sz w:val="24"/>
          <w:szCs w:val="24"/>
          <w:u w:val="single"/>
        </w:rPr>
        <w:t xml:space="preserve">codes </w:t>
      </w:r>
      <w:r w:rsidRPr="22CC5CE2">
        <w:rPr>
          <w:rFonts w:cs="Arial"/>
          <w:b/>
          <w:bCs/>
          <w:i/>
          <w:iCs/>
          <w:sz w:val="24"/>
          <w:szCs w:val="24"/>
          <w:u w:val="single"/>
        </w:rPr>
        <w:t>are listed below</w:t>
      </w:r>
      <w:r w:rsidRPr="22CC5CE2" w:rsidR="00D9516B">
        <w:rPr>
          <w:rFonts w:cs="Arial"/>
          <w:b/>
          <w:bCs/>
          <w:i/>
          <w:iCs/>
          <w:sz w:val="24"/>
          <w:szCs w:val="24"/>
          <w:u w:val="single"/>
        </w:rPr>
        <w:t xml:space="preserve"> and detailed in the full </w:t>
      </w:r>
      <w:r w:rsidRPr="22CC5CE2" w:rsidR="008944D4">
        <w:rPr>
          <w:rFonts w:cs="Arial"/>
          <w:b/>
          <w:bCs/>
          <w:i/>
          <w:iCs/>
          <w:sz w:val="24"/>
          <w:szCs w:val="24"/>
          <w:u w:val="single"/>
        </w:rPr>
        <w:t xml:space="preserve">attendance code table. </w:t>
      </w:r>
    </w:p>
    <w:tbl>
      <w:tblPr>
        <w:tblW w:w="14597"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695"/>
        <w:gridCol w:w="4130"/>
        <w:gridCol w:w="1274"/>
        <w:gridCol w:w="8498"/>
      </w:tblGrid>
      <w:tr w:rsidRPr="00F06528" w:rsidR="008944D4" w:rsidTr="22CC5CE2" w14:paraId="5AFD3A0B" w14:textId="77777777">
        <w:trPr>
          <w:trHeight w:val="625"/>
        </w:trPr>
        <w:tc>
          <w:tcPr>
            <w:tcW w:w="0" w:type="auto"/>
            <w:shd w:val="clear" w:color="auto" w:fill="B4C6E7" w:themeFill="accent1" w:themeFillTint="66"/>
            <w:tcMar>
              <w:top w:w="0" w:type="dxa"/>
              <w:left w:w="108" w:type="dxa"/>
              <w:bottom w:w="0" w:type="dxa"/>
              <w:right w:w="108" w:type="dxa"/>
            </w:tcMar>
            <w:hideMark/>
          </w:tcPr>
          <w:p w:rsidRPr="00F06528" w:rsidR="008944D4" w:rsidP="0029359C" w:rsidRDefault="008944D4" w14:paraId="22761A36" w14:textId="77777777">
            <w:pPr>
              <w:spacing w:after="0"/>
              <w:rPr>
                <w:rFonts w:cs="Arial"/>
                <w:sz w:val="20"/>
              </w:rPr>
            </w:pPr>
            <w:r w:rsidRPr="00F06528">
              <w:rPr>
                <w:rFonts w:cs="Arial"/>
                <w:sz w:val="20"/>
              </w:rPr>
              <w:t>Code</w:t>
            </w:r>
          </w:p>
        </w:tc>
        <w:tc>
          <w:tcPr>
            <w:tcW w:w="4130" w:type="dxa"/>
            <w:shd w:val="clear" w:color="auto" w:fill="B4C6E7" w:themeFill="accent1" w:themeFillTint="66"/>
            <w:tcMar>
              <w:top w:w="0" w:type="dxa"/>
              <w:left w:w="108" w:type="dxa"/>
              <w:bottom w:w="0" w:type="dxa"/>
              <w:right w:w="108" w:type="dxa"/>
            </w:tcMar>
            <w:hideMark/>
          </w:tcPr>
          <w:p w:rsidRPr="00F06528" w:rsidR="008944D4" w:rsidP="0029359C" w:rsidRDefault="008944D4" w14:paraId="27D841E4" w14:textId="77777777">
            <w:pPr>
              <w:spacing w:after="0"/>
              <w:rPr>
                <w:rFonts w:cs="Arial"/>
                <w:sz w:val="20"/>
              </w:rPr>
            </w:pPr>
            <w:r w:rsidRPr="00F06528">
              <w:rPr>
                <w:rFonts w:cs="Arial"/>
                <w:sz w:val="20"/>
              </w:rPr>
              <w:t>Description</w:t>
            </w:r>
          </w:p>
        </w:tc>
        <w:tc>
          <w:tcPr>
            <w:tcW w:w="1274" w:type="dxa"/>
            <w:shd w:val="clear" w:color="auto" w:fill="B4C6E7" w:themeFill="accent1" w:themeFillTint="66"/>
            <w:tcMar>
              <w:top w:w="0" w:type="dxa"/>
              <w:left w:w="108" w:type="dxa"/>
              <w:bottom w:w="0" w:type="dxa"/>
              <w:right w:w="108" w:type="dxa"/>
            </w:tcMar>
            <w:hideMark/>
          </w:tcPr>
          <w:p w:rsidRPr="00F06528" w:rsidR="008944D4" w:rsidP="0029359C" w:rsidRDefault="008944D4" w14:paraId="2E648B1D" w14:textId="77777777">
            <w:pPr>
              <w:spacing w:after="0"/>
              <w:rPr>
                <w:rFonts w:cs="Arial"/>
                <w:sz w:val="20"/>
              </w:rPr>
            </w:pPr>
            <w:r w:rsidRPr="00F06528">
              <w:rPr>
                <w:rFonts w:cs="Arial"/>
                <w:sz w:val="20"/>
              </w:rPr>
              <w:t>Short Code</w:t>
            </w:r>
          </w:p>
        </w:tc>
        <w:tc>
          <w:tcPr>
            <w:tcW w:w="8498" w:type="dxa"/>
            <w:shd w:val="clear" w:color="auto" w:fill="B4C6E7" w:themeFill="accent1" w:themeFillTint="66"/>
            <w:tcMar>
              <w:top w:w="0" w:type="dxa"/>
              <w:left w:w="108" w:type="dxa"/>
              <w:bottom w:w="0" w:type="dxa"/>
              <w:right w:w="108" w:type="dxa"/>
            </w:tcMar>
            <w:hideMark/>
          </w:tcPr>
          <w:p w:rsidRPr="00F06528" w:rsidR="008944D4" w:rsidP="22CC5CE2" w:rsidRDefault="008944D4" w14:paraId="6239B5B8" w14:textId="77777777">
            <w:pPr>
              <w:spacing w:after="0"/>
              <w:rPr>
                <w:rFonts w:cs="Arial"/>
                <w:sz w:val="20"/>
              </w:rPr>
            </w:pPr>
            <w:r w:rsidRPr="22CC5CE2">
              <w:rPr>
                <w:rFonts w:cs="Arial"/>
                <w:sz w:val="20"/>
              </w:rPr>
              <w:t>ScotXed Attendance Code</w:t>
            </w:r>
          </w:p>
        </w:tc>
      </w:tr>
      <w:tr w:rsidRPr="00F06528" w:rsidR="008944D4" w:rsidTr="22CC5CE2" w14:paraId="2D26E395" w14:textId="77777777">
        <w:trPr>
          <w:trHeight w:val="283"/>
        </w:trPr>
        <w:tc>
          <w:tcPr>
            <w:tcW w:w="0" w:type="auto"/>
            <w:shd w:val="clear" w:color="auto" w:fill="FFE599" w:themeFill="accent4" w:themeFillTint="66"/>
            <w:tcMar>
              <w:top w:w="0" w:type="dxa"/>
              <w:left w:w="108" w:type="dxa"/>
              <w:bottom w:w="0" w:type="dxa"/>
              <w:right w:w="108" w:type="dxa"/>
            </w:tcMar>
            <w:hideMark/>
          </w:tcPr>
          <w:p w:rsidRPr="00F06528" w:rsidR="008944D4" w:rsidP="0029359C" w:rsidRDefault="008944D4" w14:paraId="3FA8AEE8" w14:textId="77777777">
            <w:pPr>
              <w:spacing w:after="0"/>
              <w:rPr>
                <w:rFonts w:cs="Arial"/>
                <w:sz w:val="20"/>
              </w:rPr>
            </w:pPr>
            <w:r w:rsidRPr="00F06528">
              <w:rPr>
                <w:rFonts w:cs="Arial"/>
                <w:sz w:val="20"/>
              </w:rPr>
              <w:t>ATF</w:t>
            </w:r>
          </w:p>
        </w:tc>
        <w:tc>
          <w:tcPr>
            <w:tcW w:w="4130" w:type="dxa"/>
            <w:shd w:val="clear" w:color="auto" w:fill="FFE599" w:themeFill="accent4" w:themeFillTint="66"/>
            <w:tcMar>
              <w:top w:w="0" w:type="dxa"/>
              <w:left w:w="108" w:type="dxa"/>
              <w:bottom w:w="0" w:type="dxa"/>
              <w:right w:w="108" w:type="dxa"/>
            </w:tcMar>
            <w:hideMark/>
          </w:tcPr>
          <w:p w:rsidRPr="00F06528" w:rsidR="008944D4" w:rsidP="0029359C" w:rsidRDefault="008944D4" w14:paraId="454ADE3C" w14:textId="77777777">
            <w:pPr>
              <w:spacing w:after="0"/>
              <w:rPr>
                <w:rFonts w:cs="Arial"/>
                <w:sz w:val="20"/>
              </w:rPr>
            </w:pPr>
            <w:r w:rsidRPr="00F06528">
              <w:rPr>
                <w:rFonts w:cs="Arial"/>
                <w:sz w:val="20"/>
              </w:rPr>
              <w:t>Adapted Timetable (flexible Education)</w:t>
            </w:r>
          </w:p>
        </w:tc>
        <w:tc>
          <w:tcPr>
            <w:tcW w:w="1274" w:type="dxa"/>
            <w:shd w:val="clear" w:color="auto" w:fill="FFE599" w:themeFill="accent4" w:themeFillTint="66"/>
            <w:tcMar>
              <w:top w:w="0" w:type="dxa"/>
              <w:left w:w="108" w:type="dxa"/>
              <w:bottom w:w="0" w:type="dxa"/>
              <w:right w:w="108" w:type="dxa"/>
            </w:tcMar>
          </w:tcPr>
          <w:p w:rsidRPr="00F06528" w:rsidR="008944D4" w:rsidP="0029359C" w:rsidRDefault="008944D4" w14:paraId="643C8979" w14:textId="77777777">
            <w:pPr>
              <w:spacing w:after="0"/>
              <w:rPr>
                <w:rFonts w:cs="Arial"/>
                <w:sz w:val="20"/>
              </w:rPr>
            </w:pPr>
            <w:r w:rsidRPr="00F06528">
              <w:rPr>
                <w:rFonts w:cs="Arial"/>
                <w:sz w:val="20"/>
              </w:rPr>
              <w:t>&gt;</w:t>
            </w:r>
          </w:p>
        </w:tc>
        <w:tc>
          <w:tcPr>
            <w:tcW w:w="8498" w:type="dxa"/>
            <w:shd w:val="clear" w:color="auto" w:fill="FFE599" w:themeFill="accent4" w:themeFillTint="66"/>
            <w:tcMar>
              <w:top w:w="0" w:type="dxa"/>
              <w:left w:w="108" w:type="dxa"/>
              <w:bottom w:w="0" w:type="dxa"/>
              <w:right w:w="108" w:type="dxa"/>
            </w:tcMar>
            <w:hideMark/>
          </w:tcPr>
          <w:p w:rsidRPr="00F06528" w:rsidR="008944D4" w:rsidP="0029359C" w:rsidRDefault="008944D4" w14:paraId="0172D375" w14:textId="77777777">
            <w:pPr>
              <w:spacing w:after="0"/>
              <w:rPr>
                <w:rFonts w:cs="Arial"/>
                <w:sz w:val="20"/>
              </w:rPr>
            </w:pPr>
            <w:r w:rsidRPr="00F06528">
              <w:rPr>
                <w:rFonts w:cs="Arial"/>
                <w:sz w:val="20"/>
              </w:rPr>
              <w:t>10</w:t>
            </w:r>
            <w:r>
              <w:rPr>
                <w:rFonts w:cs="Arial"/>
                <w:sz w:val="20"/>
              </w:rPr>
              <w:t xml:space="preserve"> (Attendance Code)</w:t>
            </w:r>
          </w:p>
        </w:tc>
      </w:tr>
      <w:tr w:rsidRPr="00F06528" w:rsidR="008944D4" w:rsidTr="22CC5CE2" w14:paraId="6F3DCEB2" w14:textId="77777777">
        <w:trPr>
          <w:trHeight w:val="283"/>
        </w:trPr>
        <w:tc>
          <w:tcPr>
            <w:tcW w:w="0" w:type="auto"/>
            <w:shd w:val="clear" w:color="auto" w:fill="FFE599" w:themeFill="accent4" w:themeFillTint="66"/>
            <w:tcMar>
              <w:top w:w="0" w:type="dxa"/>
              <w:left w:w="108" w:type="dxa"/>
              <w:bottom w:w="0" w:type="dxa"/>
              <w:right w:w="108" w:type="dxa"/>
            </w:tcMar>
            <w:hideMark/>
          </w:tcPr>
          <w:p w:rsidRPr="00F06528" w:rsidR="008944D4" w:rsidP="0029359C" w:rsidRDefault="008944D4" w14:paraId="47F587D2" w14:textId="77777777">
            <w:pPr>
              <w:spacing w:after="0"/>
              <w:rPr>
                <w:rFonts w:cs="Arial"/>
                <w:sz w:val="20"/>
              </w:rPr>
            </w:pPr>
            <w:r w:rsidRPr="00F06528">
              <w:rPr>
                <w:rFonts w:cs="Arial"/>
                <w:sz w:val="20"/>
              </w:rPr>
              <w:t>VHL</w:t>
            </w:r>
          </w:p>
        </w:tc>
        <w:tc>
          <w:tcPr>
            <w:tcW w:w="4130" w:type="dxa"/>
            <w:shd w:val="clear" w:color="auto" w:fill="FFE599" w:themeFill="accent4" w:themeFillTint="66"/>
            <w:tcMar>
              <w:top w:w="0" w:type="dxa"/>
              <w:left w:w="108" w:type="dxa"/>
              <w:bottom w:w="0" w:type="dxa"/>
              <w:right w:w="108" w:type="dxa"/>
            </w:tcMar>
            <w:hideMark/>
          </w:tcPr>
          <w:p w:rsidRPr="00F06528" w:rsidR="008944D4" w:rsidP="0029359C" w:rsidRDefault="008944D4" w14:paraId="31686D93" w14:textId="77777777">
            <w:pPr>
              <w:spacing w:after="0"/>
              <w:rPr>
                <w:rFonts w:cs="Arial"/>
                <w:sz w:val="20"/>
              </w:rPr>
            </w:pPr>
            <w:r w:rsidRPr="00F06528">
              <w:rPr>
                <w:rFonts w:cs="Arial"/>
                <w:sz w:val="20"/>
              </w:rPr>
              <w:t>Virtual Home Learning</w:t>
            </w:r>
          </w:p>
        </w:tc>
        <w:tc>
          <w:tcPr>
            <w:tcW w:w="1274" w:type="dxa"/>
            <w:shd w:val="clear" w:color="auto" w:fill="FFE599" w:themeFill="accent4" w:themeFillTint="66"/>
            <w:tcMar>
              <w:top w:w="0" w:type="dxa"/>
              <w:left w:w="108" w:type="dxa"/>
              <w:bottom w:w="0" w:type="dxa"/>
              <w:right w:w="108" w:type="dxa"/>
            </w:tcMar>
          </w:tcPr>
          <w:p w:rsidRPr="00F06528" w:rsidR="008944D4" w:rsidP="0029359C" w:rsidRDefault="008944D4" w14:paraId="0E408050" w14:textId="77777777">
            <w:pPr>
              <w:spacing w:after="0"/>
              <w:rPr>
                <w:rFonts w:cs="Arial"/>
                <w:sz w:val="20"/>
              </w:rPr>
            </w:pPr>
            <w:r w:rsidRPr="00F06528">
              <w:rPr>
                <w:rFonts w:cs="Arial"/>
                <w:sz w:val="20"/>
              </w:rPr>
              <w:t>&gt;</w:t>
            </w:r>
          </w:p>
        </w:tc>
        <w:tc>
          <w:tcPr>
            <w:tcW w:w="8498" w:type="dxa"/>
            <w:shd w:val="clear" w:color="auto" w:fill="FFE599" w:themeFill="accent4" w:themeFillTint="66"/>
            <w:tcMar>
              <w:top w:w="0" w:type="dxa"/>
              <w:left w:w="108" w:type="dxa"/>
              <w:bottom w:w="0" w:type="dxa"/>
              <w:right w:w="108" w:type="dxa"/>
            </w:tcMar>
            <w:hideMark/>
          </w:tcPr>
          <w:p w:rsidRPr="00F06528" w:rsidR="008944D4" w:rsidP="0029359C" w:rsidRDefault="008944D4" w14:paraId="5B8743B8" w14:textId="77777777">
            <w:pPr>
              <w:spacing w:after="0"/>
              <w:rPr>
                <w:rFonts w:cs="Arial"/>
                <w:sz w:val="20"/>
              </w:rPr>
            </w:pPr>
            <w:r w:rsidRPr="00F06528">
              <w:rPr>
                <w:rFonts w:cs="Arial"/>
                <w:sz w:val="20"/>
              </w:rPr>
              <w:t>10</w:t>
            </w:r>
            <w:r>
              <w:rPr>
                <w:rFonts w:cs="Arial"/>
                <w:sz w:val="20"/>
              </w:rPr>
              <w:t xml:space="preserve"> (Attendance Code)</w:t>
            </w:r>
          </w:p>
        </w:tc>
      </w:tr>
      <w:tr w:rsidRPr="00F06528" w:rsidR="008944D4" w:rsidTr="22CC5CE2" w14:paraId="3B355D77" w14:textId="77777777">
        <w:trPr>
          <w:trHeight w:val="283"/>
        </w:trPr>
        <w:tc>
          <w:tcPr>
            <w:tcW w:w="0" w:type="auto"/>
            <w:shd w:val="clear" w:color="auto" w:fill="FFE599" w:themeFill="accent4" w:themeFillTint="66"/>
            <w:tcMar>
              <w:top w:w="0" w:type="dxa"/>
              <w:left w:w="108" w:type="dxa"/>
              <w:bottom w:w="0" w:type="dxa"/>
              <w:right w:w="108" w:type="dxa"/>
            </w:tcMar>
            <w:hideMark/>
          </w:tcPr>
          <w:p w:rsidRPr="00F06528" w:rsidR="008944D4" w:rsidP="0029359C" w:rsidRDefault="008944D4" w14:paraId="312F6F3D" w14:textId="77777777">
            <w:pPr>
              <w:spacing w:after="0"/>
              <w:rPr>
                <w:rFonts w:cs="Arial"/>
                <w:sz w:val="20"/>
              </w:rPr>
            </w:pPr>
            <w:r w:rsidRPr="00F06528">
              <w:rPr>
                <w:rFonts w:cs="Arial"/>
                <w:sz w:val="20"/>
              </w:rPr>
              <w:t>FLX</w:t>
            </w:r>
          </w:p>
        </w:tc>
        <w:tc>
          <w:tcPr>
            <w:tcW w:w="4130" w:type="dxa"/>
            <w:shd w:val="clear" w:color="auto" w:fill="FFE599" w:themeFill="accent4" w:themeFillTint="66"/>
            <w:tcMar>
              <w:top w:w="0" w:type="dxa"/>
              <w:left w:w="108" w:type="dxa"/>
              <w:bottom w:w="0" w:type="dxa"/>
              <w:right w:w="108" w:type="dxa"/>
            </w:tcMar>
            <w:hideMark/>
          </w:tcPr>
          <w:p w:rsidRPr="00F06528" w:rsidR="008944D4" w:rsidP="0029359C" w:rsidRDefault="008944D4" w14:paraId="03CB3248" w14:textId="77777777">
            <w:pPr>
              <w:spacing w:after="0"/>
              <w:rPr>
                <w:rFonts w:cs="Arial"/>
                <w:sz w:val="20"/>
              </w:rPr>
            </w:pPr>
            <w:r w:rsidRPr="00F06528">
              <w:rPr>
                <w:rFonts w:cs="Arial"/>
                <w:sz w:val="20"/>
              </w:rPr>
              <w:t>Flexible Learning</w:t>
            </w:r>
          </w:p>
        </w:tc>
        <w:tc>
          <w:tcPr>
            <w:tcW w:w="1274" w:type="dxa"/>
            <w:shd w:val="clear" w:color="auto" w:fill="FFE599" w:themeFill="accent4" w:themeFillTint="66"/>
            <w:tcMar>
              <w:top w:w="0" w:type="dxa"/>
              <w:left w:w="108" w:type="dxa"/>
              <w:bottom w:w="0" w:type="dxa"/>
              <w:right w:w="108" w:type="dxa"/>
            </w:tcMar>
          </w:tcPr>
          <w:p w:rsidRPr="00F06528" w:rsidR="008944D4" w:rsidP="0029359C" w:rsidRDefault="008944D4" w14:paraId="2554B3B3" w14:textId="77777777">
            <w:pPr>
              <w:spacing w:after="0"/>
              <w:rPr>
                <w:rFonts w:cs="Arial"/>
                <w:sz w:val="20"/>
              </w:rPr>
            </w:pPr>
            <w:r w:rsidRPr="00F06528">
              <w:rPr>
                <w:rFonts w:cs="Arial"/>
                <w:sz w:val="20"/>
              </w:rPr>
              <w:t>&gt;</w:t>
            </w:r>
          </w:p>
        </w:tc>
        <w:tc>
          <w:tcPr>
            <w:tcW w:w="8498" w:type="dxa"/>
            <w:shd w:val="clear" w:color="auto" w:fill="FFE599" w:themeFill="accent4" w:themeFillTint="66"/>
            <w:tcMar>
              <w:top w:w="0" w:type="dxa"/>
              <w:left w:w="108" w:type="dxa"/>
              <w:bottom w:w="0" w:type="dxa"/>
              <w:right w:w="108" w:type="dxa"/>
            </w:tcMar>
            <w:hideMark/>
          </w:tcPr>
          <w:p w:rsidRPr="00F06528" w:rsidR="008944D4" w:rsidP="0029359C" w:rsidRDefault="008944D4" w14:paraId="3D7E8EB4" w14:textId="77777777">
            <w:pPr>
              <w:spacing w:after="0"/>
              <w:rPr>
                <w:rFonts w:cs="Arial"/>
                <w:sz w:val="20"/>
              </w:rPr>
            </w:pPr>
            <w:r w:rsidRPr="00F06528">
              <w:rPr>
                <w:rFonts w:cs="Arial"/>
                <w:sz w:val="20"/>
              </w:rPr>
              <w:t>10</w:t>
            </w:r>
            <w:r>
              <w:rPr>
                <w:rFonts w:cs="Arial"/>
                <w:sz w:val="20"/>
              </w:rPr>
              <w:t xml:space="preserve"> (Attendance Code)</w:t>
            </w:r>
          </w:p>
        </w:tc>
      </w:tr>
    </w:tbl>
    <w:p w:rsidRPr="00EA175D" w:rsidR="00EA175D" w:rsidP="00C066A1" w:rsidRDefault="00EA175D" w14:paraId="1E24D05C" w14:textId="7DEDAF96">
      <w:pPr>
        <w:ind w:left="-142"/>
        <w:rPr>
          <w:rFonts w:cs="Arial"/>
          <w:b/>
          <w:i/>
          <w:iCs/>
          <w:sz w:val="24"/>
          <w:szCs w:val="24"/>
          <w:u w:val="single"/>
        </w:rPr>
      </w:pPr>
    </w:p>
    <w:p w:rsidRPr="003B6AEB" w:rsidR="00C066A1" w:rsidP="00C066A1" w:rsidRDefault="00C066A1" w14:paraId="602A64D9" w14:textId="77777777">
      <w:pPr>
        <w:ind w:left="-142"/>
        <w:rPr>
          <w:rFonts w:cs="Arial"/>
          <w:b/>
          <w:sz w:val="32"/>
          <w:szCs w:val="32"/>
          <w:u w:val="single"/>
        </w:rPr>
      </w:pPr>
      <w:r w:rsidRPr="003B6AEB">
        <w:rPr>
          <w:rFonts w:cs="Arial"/>
          <w:b/>
          <w:sz w:val="32"/>
          <w:szCs w:val="32"/>
          <w:u w:val="single"/>
        </w:rPr>
        <w:t>Attendance Codes</w:t>
      </w:r>
    </w:p>
    <w:tbl>
      <w:tblPr>
        <w:tblW w:w="147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838"/>
        <w:gridCol w:w="8363"/>
        <w:gridCol w:w="1843"/>
        <w:gridCol w:w="1276"/>
        <w:gridCol w:w="1417"/>
      </w:tblGrid>
      <w:tr w:rsidRPr="00093AE4" w:rsidR="00C066A1" w:rsidTr="4426EC2F" w14:paraId="61A03633" w14:textId="77777777">
        <w:trPr>
          <w:trHeight w:val="666"/>
          <w:tblHeader/>
        </w:trPr>
        <w:tc>
          <w:tcPr>
            <w:tcW w:w="1838" w:type="dxa"/>
            <w:vAlign w:val="center"/>
          </w:tcPr>
          <w:p w:rsidRPr="004D6609" w:rsidR="00C066A1" w:rsidP="0029359C" w:rsidRDefault="00C066A1" w14:paraId="556BC853" w14:textId="77777777">
            <w:pPr>
              <w:spacing w:before="120" w:after="100" w:afterAutospacing="1"/>
              <w:jc w:val="center"/>
              <w:rPr>
                <w:rFonts w:cs="Arial"/>
                <w:b/>
                <w:sz w:val="18"/>
                <w:szCs w:val="18"/>
              </w:rPr>
            </w:pPr>
            <w:r w:rsidRPr="004D6609">
              <w:rPr>
                <w:rFonts w:cs="Arial"/>
                <w:b/>
                <w:sz w:val="18"/>
                <w:szCs w:val="18"/>
              </w:rPr>
              <w:t>Category</w:t>
            </w:r>
          </w:p>
        </w:tc>
        <w:tc>
          <w:tcPr>
            <w:tcW w:w="8363" w:type="dxa"/>
            <w:tcBorders>
              <w:top w:val="single" w:color="auto" w:sz="4" w:space="0"/>
            </w:tcBorders>
            <w:vAlign w:val="center"/>
          </w:tcPr>
          <w:p w:rsidRPr="004D6609" w:rsidR="00C066A1" w:rsidP="0029359C" w:rsidRDefault="00C066A1" w14:paraId="22F0FCC8" w14:textId="77777777">
            <w:pPr>
              <w:spacing w:before="120" w:after="100" w:afterAutospacing="1"/>
              <w:jc w:val="center"/>
              <w:rPr>
                <w:rFonts w:cs="Arial"/>
                <w:b/>
                <w:sz w:val="18"/>
                <w:szCs w:val="18"/>
              </w:rPr>
            </w:pPr>
            <w:r w:rsidRPr="004D6609">
              <w:rPr>
                <w:rFonts w:cs="Arial"/>
                <w:b/>
                <w:sz w:val="18"/>
                <w:szCs w:val="18"/>
              </w:rPr>
              <w:t>Definition and IEI number</w:t>
            </w:r>
          </w:p>
        </w:tc>
        <w:tc>
          <w:tcPr>
            <w:tcW w:w="1843" w:type="dxa"/>
            <w:tcBorders>
              <w:top w:val="single" w:color="auto" w:sz="4" w:space="0"/>
            </w:tcBorders>
            <w:vAlign w:val="center"/>
          </w:tcPr>
          <w:p w:rsidRPr="004D6609" w:rsidR="00C066A1" w:rsidP="0029359C" w:rsidRDefault="00C066A1" w14:paraId="121E5C53" w14:textId="77777777">
            <w:pPr>
              <w:spacing w:before="120" w:after="100" w:afterAutospacing="1"/>
              <w:jc w:val="center"/>
              <w:rPr>
                <w:rFonts w:cs="Arial"/>
                <w:b/>
                <w:sz w:val="18"/>
                <w:szCs w:val="18"/>
              </w:rPr>
            </w:pPr>
            <w:r w:rsidRPr="004D6609">
              <w:rPr>
                <w:rFonts w:cs="Arial"/>
                <w:b/>
                <w:sz w:val="18"/>
                <w:szCs w:val="18"/>
              </w:rPr>
              <w:t>When marking attendance, choose</w:t>
            </w:r>
          </w:p>
        </w:tc>
        <w:tc>
          <w:tcPr>
            <w:tcW w:w="1276" w:type="dxa"/>
            <w:tcBorders>
              <w:top w:val="single" w:color="auto" w:sz="4" w:space="0"/>
            </w:tcBorders>
          </w:tcPr>
          <w:p w:rsidR="00C066A1" w:rsidP="22CC5CE2" w:rsidRDefault="00C066A1" w14:paraId="31C8A38F" w14:textId="77777777">
            <w:pPr>
              <w:spacing w:before="120" w:after="100" w:afterAutospacing="1"/>
              <w:jc w:val="center"/>
              <w:rPr>
                <w:rFonts w:cs="Arial"/>
                <w:b/>
                <w:bCs/>
                <w:sz w:val="20"/>
              </w:rPr>
            </w:pPr>
            <w:r w:rsidRPr="22CC5CE2">
              <w:rPr>
                <w:rFonts w:cs="Arial"/>
                <w:b/>
                <w:bCs/>
                <w:sz w:val="20"/>
              </w:rPr>
              <w:t>SEEMiS Code displayed</w:t>
            </w:r>
          </w:p>
        </w:tc>
        <w:tc>
          <w:tcPr>
            <w:tcW w:w="1417" w:type="dxa"/>
            <w:tcBorders>
              <w:top w:val="single" w:color="auto" w:sz="4" w:space="0"/>
            </w:tcBorders>
          </w:tcPr>
          <w:p w:rsidR="00C066A1" w:rsidP="0029359C" w:rsidRDefault="00C066A1" w14:paraId="793782C2" w14:textId="77777777">
            <w:pPr>
              <w:spacing w:before="120" w:after="100" w:afterAutospacing="1"/>
              <w:jc w:val="center"/>
              <w:rPr>
                <w:rFonts w:cs="Arial"/>
                <w:b/>
                <w:sz w:val="20"/>
              </w:rPr>
            </w:pPr>
            <w:r w:rsidRPr="004D6609">
              <w:rPr>
                <w:rFonts w:cs="Arial"/>
                <w:b/>
                <w:sz w:val="18"/>
                <w:szCs w:val="18"/>
              </w:rPr>
              <w:t>I</w:t>
            </w:r>
            <w:r>
              <w:rPr>
                <w:rFonts w:cs="Arial"/>
                <w:b/>
                <w:sz w:val="18"/>
                <w:szCs w:val="18"/>
              </w:rPr>
              <w:t xml:space="preserve">ncluded, </w:t>
            </w:r>
            <w:r w:rsidRPr="004D6609">
              <w:rPr>
                <w:rFonts w:cs="Arial"/>
                <w:b/>
                <w:sz w:val="18"/>
                <w:szCs w:val="18"/>
              </w:rPr>
              <w:t>E</w:t>
            </w:r>
            <w:r>
              <w:rPr>
                <w:rFonts w:cs="Arial"/>
                <w:b/>
                <w:sz w:val="18"/>
                <w:szCs w:val="18"/>
              </w:rPr>
              <w:t xml:space="preserve">ngaged &amp; Involved </w:t>
            </w:r>
            <w:r w:rsidRPr="004D6609">
              <w:rPr>
                <w:rFonts w:cs="Arial"/>
                <w:b/>
                <w:sz w:val="18"/>
                <w:szCs w:val="18"/>
              </w:rPr>
              <w:t>Part 1</w:t>
            </w:r>
            <w:r>
              <w:rPr>
                <w:rFonts w:cs="Arial"/>
                <w:b/>
                <w:sz w:val="18"/>
                <w:szCs w:val="18"/>
              </w:rPr>
              <w:t xml:space="preserve">, </w:t>
            </w:r>
            <w:r w:rsidRPr="004D6609">
              <w:rPr>
                <w:rFonts w:cs="Arial"/>
                <w:b/>
                <w:sz w:val="18"/>
                <w:szCs w:val="18"/>
              </w:rPr>
              <w:t>App. 2</w:t>
            </w:r>
          </w:p>
        </w:tc>
      </w:tr>
      <w:tr w:rsidRPr="00E00933" w:rsidR="00C066A1" w:rsidTr="4426EC2F" w14:paraId="7D42F9CE" w14:textId="77777777">
        <w:trPr>
          <w:trHeight w:val="414"/>
        </w:trPr>
        <w:tc>
          <w:tcPr>
            <w:tcW w:w="1838" w:type="dxa"/>
          </w:tcPr>
          <w:p w:rsidRPr="00384593" w:rsidR="00C066A1" w:rsidP="0029359C" w:rsidRDefault="00C066A1" w14:paraId="5A4C27C1" w14:textId="77777777">
            <w:pPr>
              <w:spacing w:before="120" w:after="100" w:afterAutospacing="1"/>
              <w:rPr>
                <w:rFonts w:cs="Arial"/>
                <w:sz w:val="18"/>
                <w:szCs w:val="18"/>
              </w:rPr>
            </w:pPr>
            <w:r w:rsidRPr="00384593">
              <w:rPr>
                <w:rFonts w:cs="Arial"/>
                <w:sz w:val="18"/>
                <w:szCs w:val="18"/>
              </w:rPr>
              <w:t>Present</w:t>
            </w:r>
          </w:p>
        </w:tc>
        <w:tc>
          <w:tcPr>
            <w:tcW w:w="8363" w:type="dxa"/>
          </w:tcPr>
          <w:p w:rsidRPr="00384593" w:rsidR="00C066A1" w:rsidP="0029359C" w:rsidRDefault="00C066A1" w14:paraId="369E002A" w14:textId="77777777">
            <w:pPr>
              <w:spacing w:before="120" w:after="100" w:afterAutospacing="1"/>
              <w:rPr>
                <w:rFonts w:cs="Arial"/>
                <w:sz w:val="18"/>
                <w:szCs w:val="18"/>
              </w:rPr>
            </w:pPr>
            <w:r w:rsidRPr="00384593">
              <w:rPr>
                <w:rFonts w:cs="Arial"/>
                <w:sz w:val="18"/>
                <w:szCs w:val="18"/>
              </w:rPr>
              <w:t>Attendance at school.</w:t>
            </w:r>
          </w:p>
        </w:tc>
        <w:tc>
          <w:tcPr>
            <w:tcW w:w="1843" w:type="dxa"/>
          </w:tcPr>
          <w:p w:rsidRPr="00384593" w:rsidR="00C066A1" w:rsidP="0029359C" w:rsidRDefault="00C066A1" w14:paraId="6679180F" w14:textId="77777777">
            <w:pPr>
              <w:spacing w:before="120" w:after="100" w:afterAutospacing="1"/>
              <w:rPr>
                <w:rFonts w:cs="Arial"/>
                <w:sz w:val="18"/>
                <w:szCs w:val="18"/>
              </w:rPr>
            </w:pPr>
            <w:r w:rsidRPr="00384593">
              <w:rPr>
                <w:rFonts w:cs="Arial"/>
                <w:sz w:val="18"/>
                <w:szCs w:val="18"/>
              </w:rPr>
              <w:t>Button: Present</w:t>
            </w:r>
          </w:p>
        </w:tc>
        <w:tc>
          <w:tcPr>
            <w:tcW w:w="1276" w:type="dxa"/>
          </w:tcPr>
          <w:p w:rsidRPr="00384593" w:rsidR="00C066A1" w:rsidP="0029359C" w:rsidRDefault="00C066A1" w14:paraId="4E9CD842" w14:textId="77777777">
            <w:pPr>
              <w:spacing w:before="120" w:after="100" w:afterAutospacing="1"/>
              <w:jc w:val="center"/>
              <w:rPr>
                <w:rFonts w:cs="Arial"/>
                <w:sz w:val="18"/>
                <w:szCs w:val="18"/>
              </w:rPr>
            </w:pPr>
            <w:r w:rsidRPr="00384593">
              <w:rPr>
                <w:rFonts w:cs="Arial"/>
                <w:sz w:val="18"/>
                <w:szCs w:val="18"/>
              </w:rPr>
              <w:t>-</w:t>
            </w:r>
          </w:p>
        </w:tc>
        <w:tc>
          <w:tcPr>
            <w:tcW w:w="1417" w:type="dxa"/>
          </w:tcPr>
          <w:p w:rsidRPr="00384593" w:rsidR="00C066A1" w:rsidP="0029359C" w:rsidRDefault="00C066A1" w14:paraId="72212986" w14:textId="77777777">
            <w:pPr>
              <w:spacing w:before="120" w:after="100" w:afterAutospacing="1"/>
              <w:jc w:val="center"/>
              <w:rPr>
                <w:rFonts w:cs="Arial"/>
                <w:sz w:val="18"/>
                <w:szCs w:val="18"/>
              </w:rPr>
            </w:pPr>
            <w:r w:rsidRPr="00384593">
              <w:rPr>
                <w:rFonts w:cs="Arial"/>
                <w:sz w:val="18"/>
                <w:szCs w:val="18"/>
              </w:rPr>
              <w:t>10</w:t>
            </w:r>
          </w:p>
        </w:tc>
      </w:tr>
      <w:tr w:rsidRPr="00E00933" w:rsidR="00C066A1" w:rsidTr="4426EC2F" w14:paraId="5927C358" w14:textId="77777777">
        <w:trPr>
          <w:trHeight w:val="444"/>
        </w:trPr>
        <w:tc>
          <w:tcPr>
            <w:tcW w:w="1838" w:type="dxa"/>
            <w:tcBorders>
              <w:bottom w:val="single" w:color="auto" w:sz="4" w:space="0"/>
            </w:tcBorders>
          </w:tcPr>
          <w:p w:rsidRPr="00384593" w:rsidR="00C066A1" w:rsidP="0029359C" w:rsidRDefault="00C066A1" w14:paraId="0D76450E" w14:textId="77777777">
            <w:pPr>
              <w:spacing w:before="120"/>
              <w:rPr>
                <w:rFonts w:cs="Arial"/>
                <w:sz w:val="18"/>
                <w:szCs w:val="18"/>
              </w:rPr>
            </w:pPr>
            <w:r w:rsidRPr="00384593">
              <w:rPr>
                <w:rFonts w:cs="Arial"/>
                <w:sz w:val="18"/>
                <w:szCs w:val="18"/>
              </w:rPr>
              <w:t>Field Trip</w:t>
            </w:r>
          </w:p>
        </w:tc>
        <w:tc>
          <w:tcPr>
            <w:tcW w:w="8363" w:type="dxa"/>
            <w:tcBorders>
              <w:bottom w:val="single" w:color="auto" w:sz="4" w:space="0"/>
            </w:tcBorders>
          </w:tcPr>
          <w:p w:rsidRPr="00384593" w:rsidR="00C066A1" w:rsidP="0029359C" w:rsidRDefault="00C066A1" w14:paraId="0D43EF40" w14:textId="77777777">
            <w:pPr>
              <w:spacing w:before="120"/>
              <w:rPr>
                <w:rFonts w:cs="Arial"/>
                <w:sz w:val="18"/>
                <w:szCs w:val="18"/>
              </w:rPr>
            </w:pPr>
            <w:r w:rsidRPr="00384593">
              <w:rPr>
                <w:rFonts w:cs="Arial"/>
                <w:sz w:val="18"/>
                <w:szCs w:val="18"/>
              </w:rPr>
              <w:t>Pupil on Field Trip.</w:t>
            </w:r>
          </w:p>
        </w:tc>
        <w:tc>
          <w:tcPr>
            <w:tcW w:w="1843" w:type="dxa"/>
            <w:tcBorders>
              <w:bottom w:val="single" w:color="auto" w:sz="4" w:space="0"/>
            </w:tcBorders>
          </w:tcPr>
          <w:p w:rsidRPr="00384593" w:rsidR="00C066A1" w:rsidP="0029359C" w:rsidRDefault="00C066A1" w14:paraId="023E1078" w14:textId="77777777">
            <w:pPr>
              <w:spacing w:before="120"/>
              <w:rPr>
                <w:rFonts w:cs="Arial"/>
                <w:sz w:val="18"/>
                <w:szCs w:val="18"/>
              </w:rPr>
            </w:pPr>
            <w:r w:rsidRPr="00384593">
              <w:rPr>
                <w:rFonts w:cs="Arial"/>
                <w:sz w:val="18"/>
                <w:szCs w:val="18"/>
              </w:rPr>
              <w:t>Other &gt; selected from list</w:t>
            </w:r>
          </w:p>
        </w:tc>
        <w:tc>
          <w:tcPr>
            <w:tcW w:w="1276" w:type="dxa"/>
            <w:tcBorders>
              <w:bottom w:val="single" w:color="auto" w:sz="4" w:space="0"/>
            </w:tcBorders>
          </w:tcPr>
          <w:p w:rsidRPr="00384593" w:rsidR="00C066A1" w:rsidP="0029359C" w:rsidRDefault="00C066A1" w14:paraId="220A7123" w14:textId="77777777">
            <w:pPr>
              <w:jc w:val="center"/>
              <w:rPr>
                <w:rFonts w:cs="Arial"/>
                <w:sz w:val="20"/>
              </w:rPr>
            </w:pPr>
            <w:r w:rsidRPr="00384593">
              <w:rPr>
                <w:rFonts w:cs="Arial"/>
                <w:sz w:val="20"/>
              </w:rPr>
              <w:t>FLD</w:t>
            </w:r>
          </w:p>
        </w:tc>
        <w:tc>
          <w:tcPr>
            <w:tcW w:w="1417" w:type="dxa"/>
            <w:tcBorders>
              <w:bottom w:val="single" w:color="auto" w:sz="4" w:space="0"/>
            </w:tcBorders>
          </w:tcPr>
          <w:p w:rsidRPr="00384593" w:rsidR="00C066A1" w:rsidP="0029359C" w:rsidRDefault="00C066A1" w14:paraId="05A2FF46" w14:textId="77777777">
            <w:pPr>
              <w:jc w:val="center"/>
              <w:rPr>
                <w:rFonts w:cs="Arial"/>
                <w:sz w:val="20"/>
              </w:rPr>
            </w:pPr>
            <w:r w:rsidRPr="00384593">
              <w:rPr>
                <w:rFonts w:cs="Arial"/>
                <w:sz w:val="18"/>
                <w:szCs w:val="18"/>
              </w:rPr>
              <w:t>10</w:t>
            </w:r>
          </w:p>
        </w:tc>
      </w:tr>
      <w:tr w:rsidRPr="00E00933" w:rsidR="00C066A1" w:rsidTr="4426EC2F" w14:paraId="7CD10086" w14:textId="77777777">
        <w:trPr>
          <w:trHeight w:val="1244"/>
        </w:trPr>
        <w:tc>
          <w:tcPr>
            <w:tcW w:w="1838" w:type="dxa"/>
            <w:tcBorders>
              <w:top w:val="nil"/>
            </w:tcBorders>
          </w:tcPr>
          <w:p w:rsidRPr="00384593" w:rsidR="00C066A1" w:rsidP="0029359C" w:rsidRDefault="00C066A1" w14:paraId="657DF988" w14:textId="77777777">
            <w:pPr>
              <w:rPr>
                <w:rFonts w:cs="Arial"/>
                <w:sz w:val="18"/>
                <w:szCs w:val="18"/>
              </w:rPr>
            </w:pPr>
            <w:r w:rsidRPr="00384593">
              <w:rPr>
                <w:rFonts w:cs="Arial"/>
                <w:sz w:val="18"/>
                <w:szCs w:val="18"/>
              </w:rPr>
              <w:t>School Visit</w:t>
            </w:r>
          </w:p>
        </w:tc>
        <w:tc>
          <w:tcPr>
            <w:tcW w:w="8363" w:type="dxa"/>
            <w:tcBorders>
              <w:top w:val="nil"/>
            </w:tcBorders>
          </w:tcPr>
          <w:p w:rsidRPr="00384593" w:rsidR="00C066A1" w:rsidP="0029359C" w:rsidRDefault="00C066A1" w14:paraId="2CDACC32" w14:textId="77777777">
            <w:pPr>
              <w:spacing w:before="120"/>
              <w:rPr>
                <w:rFonts w:cs="Arial"/>
                <w:sz w:val="18"/>
                <w:szCs w:val="18"/>
              </w:rPr>
            </w:pPr>
            <w:r w:rsidRPr="00384593">
              <w:rPr>
                <w:rFonts w:cs="Arial"/>
                <w:sz w:val="18"/>
                <w:szCs w:val="18"/>
              </w:rPr>
              <w:t>Educational Visits organised by the school, including:</w:t>
            </w:r>
          </w:p>
          <w:p w:rsidRPr="00384593" w:rsidR="00C066A1" w:rsidP="00C066A1" w:rsidRDefault="00C066A1" w14:paraId="60D86251" w14:textId="6400CA61">
            <w:pPr>
              <w:numPr>
                <w:ilvl w:val="0"/>
                <w:numId w:val="21"/>
              </w:numPr>
              <w:tabs>
                <w:tab w:val="clear" w:pos="720"/>
                <w:tab w:val="num" w:pos="275"/>
              </w:tabs>
              <w:spacing w:after="0"/>
              <w:ind w:left="275" w:hanging="275"/>
              <w:rPr>
                <w:rFonts w:cs="Arial"/>
                <w:sz w:val="18"/>
                <w:szCs w:val="18"/>
              </w:rPr>
            </w:pPr>
            <w:r w:rsidRPr="00384593">
              <w:rPr>
                <w:rFonts w:cs="Arial"/>
                <w:sz w:val="18"/>
                <w:szCs w:val="18"/>
              </w:rPr>
              <w:t xml:space="preserve">Education visits, </w:t>
            </w:r>
            <w:r w:rsidRPr="00384593" w:rsidR="00AA3636">
              <w:rPr>
                <w:rFonts w:cs="Arial"/>
                <w:sz w:val="18"/>
                <w:szCs w:val="18"/>
              </w:rPr>
              <w:t>day,</w:t>
            </w:r>
            <w:r w:rsidRPr="00384593">
              <w:rPr>
                <w:rFonts w:cs="Arial"/>
                <w:sz w:val="18"/>
                <w:szCs w:val="18"/>
              </w:rPr>
              <w:t xml:space="preserve"> and residential visits to outdoor </w:t>
            </w:r>
            <w:r w:rsidRPr="00384593" w:rsidR="0039451C">
              <w:rPr>
                <w:rFonts w:cs="Arial"/>
                <w:sz w:val="18"/>
                <w:szCs w:val="18"/>
              </w:rPr>
              <w:t>centres.</w:t>
            </w:r>
          </w:p>
          <w:p w:rsidRPr="00384593" w:rsidR="00C066A1" w:rsidP="00C066A1" w:rsidRDefault="00C066A1" w14:paraId="6840BA8E" w14:textId="6FD11805">
            <w:pPr>
              <w:numPr>
                <w:ilvl w:val="0"/>
                <w:numId w:val="21"/>
              </w:numPr>
              <w:tabs>
                <w:tab w:val="clear" w:pos="720"/>
                <w:tab w:val="num" w:pos="275"/>
              </w:tabs>
              <w:spacing w:after="0"/>
              <w:ind w:left="275" w:hanging="275"/>
              <w:rPr>
                <w:rFonts w:cs="Arial"/>
                <w:sz w:val="18"/>
                <w:szCs w:val="18"/>
              </w:rPr>
            </w:pPr>
            <w:r w:rsidRPr="00384593">
              <w:rPr>
                <w:rFonts w:cs="Arial"/>
                <w:sz w:val="18"/>
                <w:szCs w:val="18"/>
              </w:rPr>
              <w:t xml:space="preserve">Interviews and visits relating to further or higher education or careers </w:t>
            </w:r>
            <w:r w:rsidRPr="00384593" w:rsidR="0039451C">
              <w:rPr>
                <w:rFonts w:cs="Arial"/>
                <w:sz w:val="18"/>
                <w:szCs w:val="18"/>
              </w:rPr>
              <w:t>events.</w:t>
            </w:r>
          </w:p>
          <w:p w:rsidRPr="00384593" w:rsidR="00C066A1" w:rsidP="00C066A1" w:rsidRDefault="00C066A1" w14:paraId="1641C077" w14:textId="071A9B7D">
            <w:pPr>
              <w:numPr>
                <w:ilvl w:val="0"/>
                <w:numId w:val="21"/>
              </w:numPr>
              <w:tabs>
                <w:tab w:val="clear" w:pos="720"/>
                <w:tab w:val="num" w:pos="275"/>
              </w:tabs>
              <w:spacing w:after="0"/>
              <w:ind w:left="275" w:hanging="275"/>
              <w:rPr>
                <w:rFonts w:cs="Arial"/>
                <w:sz w:val="18"/>
                <w:szCs w:val="18"/>
              </w:rPr>
            </w:pPr>
            <w:r w:rsidRPr="00384593">
              <w:rPr>
                <w:rFonts w:cs="Arial"/>
                <w:sz w:val="18"/>
                <w:szCs w:val="18"/>
              </w:rPr>
              <w:t xml:space="preserve">Debates, sports, musical or drama activities in conjunction with the </w:t>
            </w:r>
            <w:r w:rsidRPr="00384593" w:rsidR="0039451C">
              <w:rPr>
                <w:rFonts w:cs="Arial"/>
                <w:sz w:val="18"/>
                <w:szCs w:val="18"/>
              </w:rPr>
              <w:t>school.</w:t>
            </w:r>
          </w:p>
          <w:p w:rsidRPr="00384593" w:rsidR="00C066A1" w:rsidP="00C066A1" w:rsidRDefault="00C066A1" w14:paraId="738157C4" w14:textId="77777777">
            <w:pPr>
              <w:numPr>
                <w:ilvl w:val="0"/>
                <w:numId w:val="21"/>
              </w:numPr>
              <w:tabs>
                <w:tab w:val="clear" w:pos="720"/>
                <w:tab w:val="num" w:pos="275"/>
              </w:tabs>
              <w:ind w:left="275" w:hanging="275"/>
              <w:rPr>
                <w:rFonts w:cs="Arial"/>
                <w:sz w:val="18"/>
                <w:szCs w:val="18"/>
              </w:rPr>
            </w:pPr>
            <w:r w:rsidRPr="00384593">
              <w:rPr>
                <w:rFonts w:cs="Arial"/>
                <w:sz w:val="18"/>
                <w:szCs w:val="18"/>
              </w:rPr>
              <w:t xml:space="preserve">Activities connected to Psychological Services </w:t>
            </w:r>
          </w:p>
        </w:tc>
        <w:tc>
          <w:tcPr>
            <w:tcW w:w="1843" w:type="dxa"/>
            <w:tcBorders>
              <w:top w:val="nil"/>
            </w:tcBorders>
          </w:tcPr>
          <w:p w:rsidRPr="00384593" w:rsidR="00C066A1" w:rsidP="0029359C" w:rsidRDefault="00C066A1" w14:paraId="4410DF6E" w14:textId="77777777">
            <w:pPr>
              <w:spacing w:before="120"/>
              <w:rPr>
                <w:rFonts w:cs="Arial"/>
                <w:sz w:val="18"/>
                <w:szCs w:val="18"/>
              </w:rPr>
            </w:pPr>
            <w:r w:rsidRPr="00384593">
              <w:rPr>
                <w:rFonts w:cs="Arial"/>
                <w:sz w:val="18"/>
                <w:szCs w:val="18"/>
              </w:rPr>
              <w:t>Other &gt; selected from list</w:t>
            </w:r>
          </w:p>
        </w:tc>
        <w:tc>
          <w:tcPr>
            <w:tcW w:w="1276" w:type="dxa"/>
            <w:tcBorders>
              <w:top w:val="nil"/>
            </w:tcBorders>
          </w:tcPr>
          <w:p w:rsidRPr="00384593" w:rsidR="00C066A1" w:rsidP="0029359C" w:rsidRDefault="00C066A1" w14:paraId="56586816" w14:textId="77777777">
            <w:pPr>
              <w:jc w:val="center"/>
              <w:rPr>
                <w:rFonts w:cs="Arial"/>
                <w:sz w:val="20"/>
              </w:rPr>
            </w:pPr>
            <w:r w:rsidRPr="00384593">
              <w:rPr>
                <w:rFonts w:cs="Arial"/>
                <w:sz w:val="20"/>
              </w:rPr>
              <w:t>VIS</w:t>
            </w:r>
          </w:p>
        </w:tc>
        <w:tc>
          <w:tcPr>
            <w:tcW w:w="1417" w:type="dxa"/>
            <w:tcBorders>
              <w:top w:val="nil"/>
            </w:tcBorders>
          </w:tcPr>
          <w:p w:rsidRPr="00384593" w:rsidR="00C066A1" w:rsidP="0029359C" w:rsidRDefault="00C066A1" w14:paraId="189DE7C4" w14:textId="77777777">
            <w:pPr>
              <w:jc w:val="center"/>
              <w:rPr>
                <w:rFonts w:cs="Arial"/>
                <w:sz w:val="20"/>
              </w:rPr>
            </w:pPr>
            <w:r w:rsidRPr="00384593">
              <w:rPr>
                <w:rFonts w:cs="Arial"/>
                <w:sz w:val="18"/>
                <w:szCs w:val="18"/>
              </w:rPr>
              <w:t>10</w:t>
            </w:r>
          </w:p>
        </w:tc>
      </w:tr>
      <w:tr w:rsidRPr="00E00933" w:rsidR="00C066A1" w:rsidTr="4426EC2F" w14:paraId="66200462" w14:textId="77777777">
        <w:trPr>
          <w:trHeight w:val="814"/>
        </w:trPr>
        <w:tc>
          <w:tcPr>
            <w:tcW w:w="1838" w:type="dxa"/>
          </w:tcPr>
          <w:p w:rsidRPr="00384593" w:rsidR="00C066A1" w:rsidP="0029359C" w:rsidRDefault="00C066A1" w14:paraId="790E08F7" w14:textId="77777777">
            <w:pPr>
              <w:rPr>
                <w:rFonts w:cs="Arial"/>
                <w:sz w:val="18"/>
                <w:szCs w:val="18"/>
              </w:rPr>
            </w:pPr>
            <w:r w:rsidRPr="00384593">
              <w:rPr>
                <w:rFonts w:cs="Arial"/>
                <w:sz w:val="18"/>
                <w:szCs w:val="18"/>
              </w:rPr>
              <w:t>Study Leave</w:t>
            </w:r>
          </w:p>
        </w:tc>
        <w:tc>
          <w:tcPr>
            <w:tcW w:w="8363" w:type="dxa"/>
          </w:tcPr>
          <w:p w:rsidRPr="00384593" w:rsidR="00C066A1" w:rsidP="4426EC2F" w:rsidRDefault="00C066A1" w14:paraId="2A7AE856" w14:textId="77777777">
            <w:pPr>
              <w:rPr>
                <w:rFonts w:cs="Arial"/>
                <w:sz w:val="18"/>
                <w:szCs w:val="18"/>
              </w:rPr>
            </w:pPr>
            <w:r w:rsidRPr="4426EC2F">
              <w:rPr>
                <w:rFonts w:cs="Arial"/>
                <w:sz w:val="18"/>
                <w:szCs w:val="18"/>
              </w:rPr>
              <w:t xml:space="preserve">Study leave for young people participating in national exams, if arranged by the school during the period of the national examination timetable. </w:t>
            </w:r>
          </w:p>
        </w:tc>
        <w:tc>
          <w:tcPr>
            <w:tcW w:w="1843" w:type="dxa"/>
          </w:tcPr>
          <w:p w:rsidRPr="00384593" w:rsidR="00C066A1" w:rsidP="0029359C" w:rsidRDefault="00C066A1" w14:paraId="483007C7" w14:textId="77777777">
            <w:pPr>
              <w:spacing w:before="120"/>
              <w:rPr>
                <w:rFonts w:cs="Arial"/>
                <w:sz w:val="18"/>
                <w:szCs w:val="18"/>
              </w:rPr>
            </w:pPr>
            <w:r w:rsidRPr="00384593">
              <w:rPr>
                <w:rFonts w:cs="Arial"/>
                <w:sz w:val="18"/>
                <w:szCs w:val="18"/>
              </w:rPr>
              <w:t>Other &gt; selected from list</w:t>
            </w:r>
          </w:p>
        </w:tc>
        <w:tc>
          <w:tcPr>
            <w:tcW w:w="1276" w:type="dxa"/>
          </w:tcPr>
          <w:p w:rsidRPr="00384593" w:rsidR="00C066A1" w:rsidP="0029359C" w:rsidRDefault="00C066A1" w14:paraId="75A743A4" w14:textId="77777777">
            <w:pPr>
              <w:jc w:val="center"/>
              <w:rPr>
                <w:rFonts w:cs="Arial"/>
                <w:sz w:val="20"/>
              </w:rPr>
            </w:pPr>
            <w:r w:rsidRPr="00384593">
              <w:rPr>
                <w:rFonts w:cs="Arial"/>
                <w:sz w:val="20"/>
              </w:rPr>
              <w:t>STY</w:t>
            </w:r>
          </w:p>
        </w:tc>
        <w:tc>
          <w:tcPr>
            <w:tcW w:w="1417" w:type="dxa"/>
          </w:tcPr>
          <w:p w:rsidRPr="00384593" w:rsidR="00C066A1" w:rsidP="0029359C" w:rsidRDefault="00C066A1" w14:paraId="2CDAEF6D" w14:textId="77777777">
            <w:pPr>
              <w:jc w:val="center"/>
              <w:rPr>
                <w:rFonts w:cs="Arial"/>
                <w:sz w:val="20"/>
              </w:rPr>
            </w:pPr>
            <w:r w:rsidRPr="00384593">
              <w:rPr>
                <w:rFonts w:cs="Arial"/>
                <w:sz w:val="18"/>
                <w:szCs w:val="18"/>
              </w:rPr>
              <w:t>10</w:t>
            </w:r>
          </w:p>
        </w:tc>
      </w:tr>
      <w:tr w:rsidRPr="00E00933" w:rsidR="00C066A1" w:rsidTr="4426EC2F" w14:paraId="46162BBF" w14:textId="77777777">
        <w:trPr>
          <w:trHeight w:val="1213"/>
        </w:trPr>
        <w:tc>
          <w:tcPr>
            <w:tcW w:w="1838" w:type="dxa"/>
          </w:tcPr>
          <w:p w:rsidRPr="00384593" w:rsidR="00C066A1" w:rsidP="0029359C" w:rsidRDefault="00C066A1" w14:paraId="755510FE" w14:textId="77777777">
            <w:pPr>
              <w:rPr>
                <w:rFonts w:cs="Arial"/>
                <w:sz w:val="18"/>
                <w:szCs w:val="18"/>
              </w:rPr>
            </w:pPr>
            <w:r w:rsidRPr="00384593">
              <w:rPr>
                <w:rFonts w:cs="Arial"/>
                <w:sz w:val="18"/>
                <w:szCs w:val="18"/>
              </w:rPr>
              <w:t>Late</w:t>
            </w:r>
          </w:p>
          <w:p w:rsidRPr="00384593" w:rsidR="00C066A1" w:rsidP="0029359C" w:rsidRDefault="00C066A1" w14:paraId="5B79E7F8" w14:textId="77777777">
            <w:pPr>
              <w:rPr>
                <w:rFonts w:cs="Arial"/>
                <w:sz w:val="18"/>
                <w:szCs w:val="18"/>
              </w:rPr>
            </w:pPr>
            <w:r w:rsidRPr="00384593">
              <w:rPr>
                <w:rFonts w:cs="Arial"/>
                <w:sz w:val="18"/>
                <w:szCs w:val="18"/>
              </w:rPr>
              <w:t>(arrives before mid-point of opening)</w:t>
            </w:r>
          </w:p>
        </w:tc>
        <w:tc>
          <w:tcPr>
            <w:tcW w:w="8363" w:type="dxa"/>
          </w:tcPr>
          <w:p w:rsidRPr="00384593" w:rsidR="00C066A1" w:rsidP="4426EC2F" w:rsidRDefault="00C066A1" w14:paraId="6EC4ED22" w14:textId="77777777">
            <w:pPr>
              <w:spacing w:after="0"/>
              <w:rPr>
                <w:rFonts w:cs="Arial"/>
                <w:sz w:val="18"/>
                <w:szCs w:val="18"/>
              </w:rPr>
            </w:pPr>
            <w:r w:rsidRPr="4426EC2F">
              <w:rPr>
                <w:rFonts w:cs="Arial"/>
                <w:sz w:val="18"/>
                <w:szCs w:val="18"/>
              </w:rPr>
              <w:t>Where a child or young person has arrived late but during the first half of the opening, this will be marked as late (lat). This is regardless of whether the lateness is for a valid reason.</w:t>
            </w:r>
          </w:p>
        </w:tc>
        <w:tc>
          <w:tcPr>
            <w:tcW w:w="1843" w:type="dxa"/>
          </w:tcPr>
          <w:p w:rsidRPr="00384593" w:rsidR="00C066A1" w:rsidP="0029359C" w:rsidRDefault="00C066A1" w14:paraId="13CA1B9A" w14:textId="77777777">
            <w:pPr>
              <w:spacing w:before="120"/>
              <w:rPr>
                <w:rFonts w:cs="Arial"/>
                <w:sz w:val="18"/>
                <w:szCs w:val="18"/>
              </w:rPr>
            </w:pPr>
            <w:r w:rsidRPr="00384593">
              <w:rPr>
                <w:rFonts w:cs="Arial"/>
                <w:sz w:val="18"/>
                <w:szCs w:val="18"/>
              </w:rPr>
              <w:t>Button: Late</w:t>
            </w:r>
          </w:p>
        </w:tc>
        <w:tc>
          <w:tcPr>
            <w:tcW w:w="1276" w:type="dxa"/>
          </w:tcPr>
          <w:p w:rsidRPr="00384593" w:rsidR="00C066A1" w:rsidP="0029359C" w:rsidRDefault="00C066A1" w14:paraId="4B91AC4D" w14:textId="77777777">
            <w:pPr>
              <w:jc w:val="center"/>
              <w:rPr>
                <w:rFonts w:cs="Arial"/>
                <w:sz w:val="18"/>
                <w:szCs w:val="18"/>
              </w:rPr>
            </w:pPr>
            <w:r w:rsidRPr="00384593">
              <w:rPr>
                <w:rFonts w:cs="Arial"/>
                <w:sz w:val="18"/>
                <w:szCs w:val="18"/>
              </w:rPr>
              <w:t>LAT</w:t>
            </w:r>
          </w:p>
        </w:tc>
        <w:tc>
          <w:tcPr>
            <w:tcW w:w="1417" w:type="dxa"/>
          </w:tcPr>
          <w:p w:rsidRPr="00384593" w:rsidR="00C066A1" w:rsidP="0029359C" w:rsidRDefault="00C066A1" w14:paraId="2E8BD925" w14:textId="77777777">
            <w:pPr>
              <w:jc w:val="center"/>
              <w:rPr>
                <w:rFonts w:cs="Arial"/>
                <w:sz w:val="18"/>
                <w:szCs w:val="18"/>
              </w:rPr>
            </w:pPr>
            <w:r w:rsidRPr="00384593">
              <w:rPr>
                <w:rFonts w:cs="Arial"/>
                <w:sz w:val="18"/>
                <w:szCs w:val="18"/>
              </w:rPr>
              <w:t>11</w:t>
            </w:r>
          </w:p>
        </w:tc>
      </w:tr>
      <w:tr w:rsidRPr="00E00933" w:rsidR="00C066A1" w:rsidTr="4426EC2F" w14:paraId="2E276BFE" w14:textId="77777777">
        <w:trPr>
          <w:trHeight w:val="814"/>
        </w:trPr>
        <w:tc>
          <w:tcPr>
            <w:tcW w:w="1838" w:type="dxa"/>
          </w:tcPr>
          <w:p w:rsidRPr="00384593" w:rsidR="00C066A1" w:rsidP="0029359C" w:rsidRDefault="00C066A1" w14:paraId="5B9906EA" w14:textId="77777777">
            <w:pPr>
              <w:rPr>
                <w:rFonts w:cs="Arial"/>
                <w:sz w:val="18"/>
                <w:szCs w:val="18"/>
              </w:rPr>
            </w:pPr>
            <w:r w:rsidRPr="00384593">
              <w:rPr>
                <w:rFonts w:cs="Arial"/>
                <w:sz w:val="18"/>
                <w:szCs w:val="18"/>
              </w:rPr>
              <w:t>Work Experience</w:t>
            </w:r>
          </w:p>
        </w:tc>
        <w:tc>
          <w:tcPr>
            <w:tcW w:w="8363" w:type="dxa"/>
          </w:tcPr>
          <w:p w:rsidRPr="00384593" w:rsidR="00C066A1" w:rsidP="00C066A1" w:rsidRDefault="00AC7F85" w14:paraId="18AB389F" w14:textId="1B487131">
            <w:pPr>
              <w:numPr>
                <w:ilvl w:val="0"/>
                <w:numId w:val="22"/>
              </w:numPr>
              <w:tabs>
                <w:tab w:val="clear" w:pos="720"/>
                <w:tab w:val="num" w:pos="275"/>
              </w:tabs>
              <w:spacing w:after="0"/>
              <w:ind w:left="275" w:hanging="275"/>
              <w:rPr>
                <w:rFonts w:cs="Arial"/>
                <w:sz w:val="18"/>
                <w:szCs w:val="18"/>
              </w:rPr>
            </w:pPr>
            <w:r w:rsidRPr="00384593">
              <w:rPr>
                <w:rFonts w:cs="Arial"/>
                <w:sz w:val="18"/>
                <w:szCs w:val="18"/>
              </w:rPr>
              <w:t>Work experience</w:t>
            </w:r>
            <w:r w:rsidRPr="00384593" w:rsidR="00C066A1">
              <w:rPr>
                <w:rFonts w:cs="Arial"/>
                <w:sz w:val="18"/>
                <w:szCs w:val="18"/>
              </w:rPr>
              <w:t xml:space="preserve"> arranged or agreed by the </w:t>
            </w:r>
            <w:r w:rsidRPr="00384593" w:rsidR="0039451C">
              <w:rPr>
                <w:rFonts w:cs="Arial"/>
                <w:sz w:val="18"/>
                <w:szCs w:val="18"/>
              </w:rPr>
              <w:t>school.</w:t>
            </w:r>
          </w:p>
          <w:p w:rsidRPr="00384593" w:rsidR="00C066A1" w:rsidP="00C066A1" w:rsidRDefault="00C066A1" w14:paraId="7BA7D7AB" w14:textId="77777777">
            <w:pPr>
              <w:numPr>
                <w:ilvl w:val="0"/>
                <w:numId w:val="22"/>
              </w:numPr>
              <w:tabs>
                <w:tab w:val="clear" w:pos="720"/>
                <w:tab w:val="num" w:pos="275"/>
              </w:tabs>
              <w:spacing w:after="0"/>
              <w:ind w:left="275" w:hanging="275"/>
              <w:rPr>
                <w:rFonts w:cs="Arial"/>
                <w:sz w:val="18"/>
                <w:szCs w:val="18"/>
              </w:rPr>
            </w:pPr>
            <w:r w:rsidRPr="00384593">
              <w:rPr>
                <w:rFonts w:cs="Arial"/>
                <w:sz w:val="18"/>
                <w:szCs w:val="18"/>
              </w:rPr>
              <w:t xml:space="preserve">Volunteering, arranged or agreed by the school </w:t>
            </w:r>
          </w:p>
        </w:tc>
        <w:tc>
          <w:tcPr>
            <w:tcW w:w="1843" w:type="dxa"/>
          </w:tcPr>
          <w:p w:rsidRPr="00384593" w:rsidR="00C066A1" w:rsidP="0029359C" w:rsidRDefault="00C066A1" w14:paraId="7109A5E4" w14:textId="77777777">
            <w:pPr>
              <w:spacing w:before="120"/>
              <w:rPr>
                <w:rFonts w:cs="Arial"/>
                <w:sz w:val="18"/>
                <w:szCs w:val="18"/>
              </w:rPr>
            </w:pPr>
            <w:r w:rsidRPr="00384593">
              <w:rPr>
                <w:rFonts w:cs="Arial"/>
                <w:sz w:val="18"/>
                <w:szCs w:val="18"/>
              </w:rPr>
              <w:t>Other &gt; selected from list</w:t>
            </w:r>
          </w:p>
        </w:tc>
        <w:tc>
          <w:tcPr>
            <w:tcW w:w="1276" w:type="dxa"/>
          </w:tcPr>
          <w:p w:rsidRPr="00384593" w:rsidR="00C066A1" w:rsidP="0029359C" w:rsidRDefault="00C066A1" w14:paraId="1A2E15E4" w14:textId="77777777">
            <w:pPr>
              <w:jc w:val="center"/>
              <w:rPr>
                <w:rFonts w:cs="Arial"/>
                <w:sz w:val="20"/>
              </w:rPr>
            </w:pPr>
            <w:r w:rsidRPr="00384593">
              <w:rPr>
                <w:rFonts w:cs="Arial"/>
                <w:sz w:val="20"/>
              </w:rPr>
              <w:t>WRK</w:t>
            </w:r>
          </w:p>
        </w:tc>
        <w:tc>
          <w:tcPr>
            <w:tcW w:w="1417" w:type="dxa"/>
          </w:tcPr>
          <w:p w:rsidRPr="00384593" w:rsidR="00C066A1" w:rsidP="0029359C" w:rsidRDefault="00C066A1" w14:paraId="750A7B41" w14:textId="77777777">
            <w:pPr>
              <w:jc w:val="center"/>
              <w:rPr>
                <w:rFonts w:cs="Arial"/>
                <w:sz w:val="20"/>
              </w:rPr>
            </w:pPr>
            <w:r w:rsidRPr="00384593">
              <w:rPr>
                <w:rFonts w:cs="Arial"/>
                <w:sz w:val="18"/>
                <w:szCs w:val="18"/>
              </w:rPr>
              <w:t>12</w:t>
            </w:r>
          </w:p>
        </w:tc>
      </w:tr>
      <w:tr w:rsidRPr="004D6609" w:rsidR="00C066A1" w:rsidTr="4426EC2F" w14:paraId="75970B57" w14:textId="77777777">
        <w:trPr>
          <w:trHeight w:val="1229"/>
        </w:trPr>
        <w:tc>
          <w:tcPr>
            <w:tcW w:w="1838" w:type="dxa"/>
          </w:tcPr>
          <w:p w:rsidRPr="00384593" w:rsidR="00C066A1" w:rsidP="0029359C" w:rsidRDefault="00C066A1" w14:paraId="3966C105" w14:textId="77777777">
            <w:pPr>
              <w:rPr>
                <w:rFonts w:cs="Arial"/>
                <w:color w:val="000000"/>
                <w:sz w:val="18"/>
                <w:szCs w:val="18"/>
              </w:rPr>
            </w:pPr>
            <w:r w:rsidRPr="00384593">
              <w:rPr>
                <w:rFonts w:cs="Arial"/>
                <w:color w:val="000000"/>
                <w:sz w:val="18"/>
                <w:szCs w:val="18"/>
              </w:rPr>
              <w:t>Sickness with educational provision</w:t>
            </w:r>
          </w:p>
        </w:tc>
        <w:tc>
          <w:tcPr>
            <w:tcW w:w="8363" w:type="dxa"/>
          </w:tcPr>
          <w:p w:rsidRPr="00384593" w:rsidR="00C066A1" w:rsidP="0029359C" w:rsidRDefault="00C066A1" w14:paraId="3607BD2D" w14:textId="5F22A361">
            <w:pPr>
              <w:spacing w:after="0"/>
              <w:rPr>
                <w:rFonts w:cs="Arial"/>
                <w:sz w:val="18"/>
                <w:szCs w:val="18"/>
              </w:rPr>
            </w:pPr>
            <w:r w:rsidRPr="00384593">
              <w:rPr>
                <w:rFonts w:cs="Arial"/>
                <w:sz w:val="18"/>
                <w:szCs w:val="18"/>
              </w:rPr>
              <w:t>This may include time spent on sick leave or maternity leave, with parental confirmation or medical certificate, and where adequate education provision has been made.</w:t>
            </w:r>
            <w:bookmarkStart w:name="six" w:id="11"/>
            <w:r w:rsidRPr="00384593">
              <w:rPr>
                <w:rFonts w:cs="Arial"/>
                <w:sz w:val="18"/>
                <w:szCs w:val="18"/>
              </w:rPr>
              <w:t xml:space="preserve"> </w:t>
            </w:r>
            <w:r w:rsidRPr="00384593">
              <w:rPr>
                <w:rFonts w:cs="Arial"/>
                <w:sz w:val="18"/>
                <w:szCs w:val="18"/>
                <w:lang w:val="en" w:eastAsia="en-GB"/>
              </w:rPr>
              <w:t xml:space="preserve">Where a child or young person's illness is known, or reasonably thought, to be likely to extend to or beyond 5 days, then education should proceed immediately, if medical assessment permits. Where there is less certainty over the possible length of any absence, education </w:t>
            </w:r>
            <w:r w:rsidRPr="00384593" w:rsidR="001B61A0">
              <w:rPr>
                <w:rFonts w:cs="Arial"/>
                <w:sz w:val="18"/>
                <w:szCs w:val="18"/>
                <w:lang w:val="en" w:eastAsia="en-GB"/>
              </w:rPr>
              <w:t>out with</w:t>
            </w:r>
            <w:r w:rsidRPr="00384593">
              <w:rPr>
                <w:rFonts w:cs="Arial"/>
                <w:sz w:val="18"/>
                <w:szCs w:val="18"/>
                <w:lang w:val="en" w:eastAsia="en-GB"/>
              </w:rPr>
              <w:t xml:space="preserve"> school should commence at the earliest opportunity and certainly no more than 15 working days of continuous or 20 working days of intermittent absence</w:t>
            </w:r>
            <w:bookmarkEnd w:id="11"/>
            <w:r w:rsidRPr="00384593">
              <w:rPr>
                <w:rFonts w:cs="Arial"/>
                <w:sz w:val="18"/>
                <w:szCs w:val="18"/>
              </w:rPr>
              <w:t>. Illness related outreach teaching or other education provision such as hospital education services.</w:t>
            </w:r>
          </w:p>
          <w:p w:rsidRPr="00384593" w:rsidR="00C066A1" w:rsidP="0029359C" w:rsidRDefault="00C066A1" w14:paraId="61F13173" w14:textId="77777777">
            <w:pPr>
              <w:spacing w:after="0"/>
              <w:rPr>
                <w:rFonts w:cs="Arial"/>
                <w:sz w:val="18"/>
                <w:szCs w:val="18"/>
              </w:rPr>
            </w:pPr>
          </w:p>
        </w:tc>
        <w:tc>
          <w:tcPr>
            <w:tcW w:w="1843" w:type="dxa"/>
          </w:tcPr>
          <w:p w:rsidRPr="00384593" w:rsidR="00C066A1" w:rsidP="0029359C" w:rsidRDefault="00C066A1" w14:paraId="7D02FB44" w14:textId="77777777">
            <w:pPr>
              <w:spacing w:before="120"/>
              <w:rPr>
                <w:rFonts w:cs="Arial"/>
                <w:sz w:val="18"/>
                <w:szCs w:val="18"/>
              </w:rPr>
            </w:pPr>
            <w:r w:rsidRPr="00384593">
              <w:rPr>
                <w:rFonts w:cs="Arial"/>
                <w:sz w:val="18"/>
                <w:szCs w:val="18"/>
              </w:rPr>
              <w:t>Other &gt; selected from list</w:t>
            </w:r>
          </w:p>
        </w:tc>
        <w:tc>
          <w:tcPr>
            <w:tcW w:w="1276" w:type="dxa"/>
          </w:tcPr>
          <w:p w:rsidRPr="00384593" w:rsidR="00C066A1" w:rsidP="0029359C" w:rsidRDefault="00C066A1" w14:paraId="766E4E85" w14:textId="77777777">
            <w:pPr>
              <w:jc w:val="center"/>
              <w:rPr>
                <w:rFonts w:cs="Arial"/>
                <w:sz w:val="18"/>
                <w:szCs w:val="18"/>
              </w:rPr>
            </w:pPr>
            <w:r w:rsidRPr="00384593">
              <w:rPr>
                <w:rFonts w:cs="Arial"/>
                <w:sz w:val="18"/>
                <w:szCs w:val="18"/>
              </w:rPr>
              <w:t>SEP</w:t>
            </w:r>
          </w:p>
        </w:tc>
        <w:tc>
          <w:tcPr>
            <w:tcW w:w="1417" w:type="dxa"/>
          </w:tcPr>
          <w:p w:rsidRPr="00384593" w:rsidR="00C066A1" w:rsidP="0029359C" w:rsidRDefault="00C066A1" w14:paraId="00C73709" w14:textId="77777777">
            <w:pPr>
              <w:jc w:val="center"/>
              <w:rPr>
                <w:rFonts w:cs="Arial"/>
                <w:sz w:val="18"/>
                <w:szCs w:val="18"/>
              </w:rPr>
            </w:pPr>
            <w:r w:rsidRPr="00384593">
              <w:rPr>
                <w:rFonts w:cs="Arial"/>
                <w:sz w:val="18"/>
                <w:szCs w:val="18"/>
              </w:rPr>
              <w:t>13</w:t>
            </w:r>
          </w:p>
        </w:tc>
      </w:tr>
      <w:tr w:rsidRPr="00E00933" w:rsidR="00C066A1" w:rsidTr="4426EC2F" w14:paraId="28BE9024" w14:textId="77777777">
        <w:trPr>
          <w:trHeight w:val="814"/>
        </w:trPr>
        <w:tc>
          <w:tcPr>
            <w:tcW w:w="1838" w:type="dxa"/>
          </w:tcPr>
          <w:p w:rsidRPr="00384593" w:rsidR="00C066A1" w:rsidP="0029359C" w:rsidRDefault="00C066A1" w14:paraId="3E9AF5DA" w14:textId="77777777">
            <w:pPr>
              <w:rPr>
                <w:rFonts w:cs="Arial"/>
                <w:sz w:val="18"/>
                <w:szCs w:val="18"/>
              </w:rPr>
            </w:pPr>
            <w:r w:rsidRPr="00384593">
              <w:rPr>
                <w:rFonts w:cs="Arial"/>
                <w:sz w:val="18"/>
                <w:szCs w:val="18"/>
              </w:rPr>
              <w:t>In school but not in class</w:t>
            </w:r>
          </w:p>
        </w:tc>
        <w:tc>
          <w:tcPr>
            <w:tcW w:w="8363" w:type="dxa"/>
          </w:tcPr>
          <w:p w:rsidRPr="00384593" w:rsidR="00C066A1" w:rsidP="0029359C" w:rsidRDefault="00C066A1" w14:paraId="59D68B21" w14:textId="60916895">
            <w:pPr>
              <w:rPr>
                <w:rFonts w:cs="Arial"/>
                <w:sz w:val="18"/>
                <w:szCs w:val="18"/>
              </w:rPr>
            </w:pPr>
            <w:r w:rsidRPr="00384593">
              <w:rPr>
                <w:rFonts w:cs="Arial"/>
                <w:sz w:val="18"/>
                <w:szCs w:val="18"/>
              </w:rPr>
              <w:t xml:space="preserve">Child or Young Person in attendance at school, supervised </w:t>
            </w:r>
            <w:r w:rsidRPr="00384593" w:rsidR="001B61A0">
              <w:rPr>
                <w:rFonts w:cs="Arial"/>
                <w:sz w:val="18"/>
                <w:szCs w:val="18"/>
              </w:rPr>
              <w:t>out</w:t>
            </w:r>
            <w:r w:rsidR="001B61A0">
              <w:rPr>
                <w:rFonts w:cs="Arial"/>
                <w:sz w:val="18"/>
                <w:szCs w:val="18"/>
              </w:rPr>
              <w:t xml:space="preserve"> </w:t>
            </w:r>
            <w:r w:rsidRPr="00384593" w:rsidR="001B61A0">
              <w:rPr>
                <w:rFonts w:cs="Arial"/>
                <w:sz w:val="18"/>
                <w:szCs w:val="18"/>
              </w:rPr>
              <w:t>wit</w:t>
            </w:r>
            <w:r w:rsidR="001B61A0">
              <w:rPr>
                <w:rFonts w:cs="Arial"/>
                <w:sz w:val="18"/>
                <w:szCs w:val="18"/>
              </w:rPr>
              <w:t>h</w:t>
            </w:r>
            <w:r w:rsidRPr="00384593">
              <w:rPr>
                <w:rFonts w:cs="Arial"/>
                <w:sz w:val="18"/>
                <w:szCs w:val="18"/>
              </w:rPr>
              <w:t xml:space="preserve"> classroom e.g. Groupwork, 1-1 </w:t>
            </w:r>
            <w:r w:rsidRPr="00384593" w:rsidR="0039451C">
              <w:rPr>
                <w:rFonts w:cs="Arial"/>
                <w:sz w:val="18"/>
                <w:szCs w:val="18"/>
              </w:rPr>
              <w:t>Sessions. (</w:t>
            </w:r>
            <w:r w:rsidRPr="00384593">
              <w:rPr>
                <w:rFonts w:cs="Arial"/>
                <w:sz w:val="18"/>
                <w:szCs w:val="18"/>
              </w:rPr>
              <w:t>no number)</w:t>
            </w:r>
          </w:p>
        </w:tc>
        <w:tc>
          <w:tcPr>
            <w:tcW w:w="1843" w:type="dxa"/>
          </w:tcPr>
          <w:p w:rsidRPr="00384593" w:rsidR="00C066A1" w:rsidP="0029359C" w:rsidRDefault="00C066A1" w14:paraId="16A45026" w14:textId="77777777">
            <w:pPr>
              <w:rPr>
                <w:rFonts w:cs="Arial"/>
                <w:sz w:val="18"/>
                <w:szCs w:val="18"/>
              </w:rPr>
            </w:pPr>
            <w:r w:rsidRPr="00384593">
              <w:rPr>
                <w:rFonts w:cs="Arial"/>
                <w:sz w:val="18"/>
                <w:szCs w:val="18"/>
              </w:rPr>
              <w:t>Other &gt; selected from list</w:t>
            </w:r>
          </w:p>
        </w:tc>
        <w:tc>
          <w:tcPr>
            <w:tcW w:w="1276" w:type="dxa"/>
          </w:tcPr>
          <w:p w:rsidRPr="00384593" w:rsidR="00C066A1" w:rsidP="0029359C" w:rsidRDefault="00C066A1" w14:paraId="38A38F82" w14:textId="77777777">
            <w:pPr>
              <w:jc w:val="center"/>
              <w:rPr>
                <w:rFonts w:cs="Arial"/>
                <w:sz w:val="20"/>
              </w:rPr>
            </w:pPr>
            <w:r w:rsidRPr="00384593">
              <w:rPr>
                <w:rFonts w:cs="Arial"/>
                <w:sz w:val="20"/>
              </w:rPr>
              <w:t>SCH</w:t>
            </w:r>
          </w:p>
        </w:tc>
        <w:tc>
          <w:tcPr>
            <w:tcW w:w="1417" w:type="dxa"/>
          </w:tcPr>
          <w:p w:rsidRPr="00384593" w:rsidR="00C066A1" w:rsidP="0029359C" w:rsidRDefault="00C066A1" w14:paraId="75C52F90" w14:textId="77777777">
            <w:pPr>
              <w:jc w:val="center"/>
              <w:rPr>
                <w:rFonts w:cs="Arial"/>
                <w:sz w:val="20"/>
              </w:rPr>
            </w:pPr>
            <w:r w:rsidRPr="00384593">
              <w:rPr>
                <w:rFonts w:cs="Arial"/>
                <w:sz w:val="20"/>
              </w:rPr>
              <w:t>10</w:t>
            </w:r>
          </w:p>
        </w:tc>
      </w:tr>
      <w:tr w:rsidRPr="00E00933" w:rsidR="00C066A1" w:rsidTr="4426EC2F" w14:paraId="3B7F9E89" w14:textId="77777777">
        <w:trPr>
          <w:trHeight w:val="2044"/>
        </w:trPr>
        <w:tc>
          <w:tcPr>
            <w:tcW w:w="1838" w:type="dxa"/>
          </w:tcPr>
          <w:p w:rsidRPr="00384593" w:rsidR="00C066A1" w:rsidP="0029359C" w:rsidRDefault="00C066A1" w14:paraId="31AC6D0D" w14:textId="77777777">
            <w:pPr>
              <w:rPr>
                <w:rFonts w:cs="Arial"/>
                <w:sz w:val="18"/>
                <w:szCs w:val="18"/>
              </w:rPr>
            </w:pPr>
            <w:r w:rsidRPr="00384593">
              <w:rPr>
                <w:rFonts w:cs="Arial"/>
                <w:sz w:val="18"/>
                <w:szCs w:val="18"/>
              </w:rPr>
              <w:t>Other Attendance Out of School</w:t>
            </w:r>
          </w:p>
        </w:tc>
        <w:tc>
          <w:tcPr>
            <w:tcW w:w="8363" w:type="dxa"/>
          </w:tcPr>
          <w:p w:rsidRPr="00384593" w:rsidR="00C066A1" w:rsidP="0029359C" w:rsidRDefault="00C066A1" w14:paraId="3EE05980" w14:textId="77777777">
            <w:pPr>
              <w:spacing w:after="0"/>
              <w:rPr>
                <w:rFonts w:cs="Arial"/>
                <w:sz w:val="18"/>
                <w:szCs w:val="18"/>
              </w:rPr>
            </w:pPr>
            <w:r w:rsidRPr="00384593">
              <w:rPr>
                <w:rFonts w:cs="Arial"/>
                <w:sz w:val="18"/>
                <w:szCs w:val="18"/>
              </w:rPr>
              <w:t>It is the responsibility of both the school and learning provider to communicate attendance and absences to ensure SEEMIS records are up to date.</w:t>
            </w:r>
          </w:p>
          <w:p w:rsidRPr="00384593" w:rsidR="00C066A1" w:rsidP="22CC5CE2" w:rsidRDefault="00C066A1" w14:paraId="3FD64BCE" w14:textId="04D90237">
            <w:pPr>
              <w:pStyle w:val="ListParagraph"/>
              <w:numPr>
                <w:ilvl w:val="0"/>
                <w:numId w:val="28"/>
              </w:numPr>
              <w:spacing w:after="0"/>
              <w:ind w:left="161" w:hanging="161"/>
              <w:rPr>
                <w:rFonts w:cs="Arial"/>
                <w:sz w:val="18"/>
                <w:szCs w:val="18"/>
              </w:rPr>
            </w:pPr>
            <w:r w:rsidRPr="22CC5CE2">
              <w:rPr>
                <w:rFonts w:cs="Arial"/>
                <w:sz w:val="18"/>
                <w:szCs w:val="18"/>
              </w:rPr>
              <w:t xml:space="preserve">Learning </w:t>
            </w:r>
            <w:r w:rsidRPr="22CC5CE2" w:rsidR="001B61A0">
              <w:rPr>
                <w:rFonts w:cs="Arial"/>
                <w:sz w:val="18"/>
                <w:szCs w:val="18"/>
              </w:rPr>
              <w:t>out with</w:t>
            </w:r>
            <w:r w:rsidRPr="22CC5CE2">
              <w:rPr>
                <w:rFonts w:cs="Arial"/>
                <w:sz w:val="18"/>
                <w:szCs w:val="18"/>
              </w:rPr>
              <w:t xml:space="preserve"> the school provided by a college or other learning provider while still on the roll of the </w:t>
            </w:r>
            <w:r w:rsidRPr="22CC5CE2" w:rsidR="0039451C">
              <w:rPr>
                <w:rFonts w:cs="Arial"/>
                <w:sz w:val="18"/>
                <w:szCs w:val="18"/>
              </w:rPr>
              <w:t>school.</w:t>
            </w:r>
          </w:p>
          <w:p w:rsidRPr="00384593" w:rsidR="00C066A1" w:rsidP="00C066A1" w:rsidRDefault="00C066A1" w14:paraId="1B27028B" w14:textId="77777777">
            <w:pPr>
              <w:numPr>
                <w:ilvl w:val="0"/>
                <w:numId w:val="26"/>
              </w:numPr>
              <w:tabs>
                <w:tab w:val="clear" w:pos="720"/>
                <w:tab w:val="num" w:pos="181"/>
              </w:tabs>
              <w:spacing w:after="0"/>
              <w:ind w:left="181" w:hanging="180"/>
              <w:rPr>
                <w:rFonts w:cs="Arial"/>
                <w:sz w:val="18"/>
                <w:szCs w:val="18"/>
              </w:rPr>
            </w:pPr>
            <w:r w:rsidRPr="00384593">
              <w:rPr>
                <w:rFonts w:cs="Arial"/>
                <w:sz w:val="18"/>
                <w:szCs w:val="18"/>
              </w:rPr>
              <w:t>Undertaking alternative and off-site education as a part measure to address non engagement in school (except if pupil is excluded from school)</w:t>
            </w:r>
          </w:p>
          <w:p w:rsidRPr="00384593" w:rsidR="00C066A1" w:rsidP="00C066A1" w:rsidRDefault="00C066A1" w14:paraId="429946C4" w14:textId="350713BC">
            <w:pPr>
              <w:numPr>
                <w:ilvl w:val="0"/>
                <w:numId w:val="26"/>
              </w:numPr>
              <w:tabs>
                <w:tab w:val="clear" w:pos="720"/>
                <w:tab w:val="num" w:pos="181"/>
              </w:tabs>
              <w:spacing w:after="0"/>
              <w:ind w:left="181" w:hanging="180"/>
              <w:rPr>
                <w:rFonts w:cs="Arial"/>
                <w:sz w:val="18"/>
                <w:szCs w:val="18"/>
              </w:rPr>
            </w:pPr>
            <w:r w:rsidRPr="00384593">
              <w:rPr>
                <w:rFonts w:cs="Arial"/>
                <w:sz w:val="18"/>
                <w:szCs w:val="18"/>
              </w:rPr>
              <w:t xml:space="preserve">Off-site provision for children of travelling families on roll of </w:t>
            </w:r>
            <w:r w:rsidRPr="00384593" w:rsidR="0039451C">
              <w:rPr>
                <w:rFonts w:cs="Arial"/>
                <w:sz w:val="18"/>
                <w:szCs w:val="18"/>
              </w:rPr>
              <w:t>school.</w:t>
            </w:r>
          </w:p>
          <w:p w:rsidRPr="00384593" w:rsidR="00C066A1" w:rsidP="00C066A1" w:rsidRDefault="00C066A1" w14:paraId="0D3CB6DB" w14:textId="77777777">
            <w:pPr>
              <w:numPr>
                <w:ilvl w:val="0"/>
                <w:numId w:val="26"/>
              </w:numPr>
              <w:tabs>
                <w:tab w:val="clear" w:pos="720"/>
                <w:tab w:val="num" w:pos="181"/>
              </w:tabs>
              <w:spacing w:after="0"/>
              <w:ind w:left="181" w:hanging="180"/>
              <w:rPr>
                <w:rFonts w:cs="Arial"/>
                <w:sz w:val="18"/>
                <w:szCs w:val="18"/>
              </w:rPr>
            </w:pPr>
            <w:r w:rsidRPr="00384593">
              <w:rPr>
                <w:rFonts w:cs="Arial"/>
                <w:sz w:val="18"/>
                <w:szCs w:val="18"/>
              </w:rPr>
              <w:t xml:space="preserve">Any other undefined activity out of school, authorised or sanctioned by the school such as a special interest activity. </w:t>
            </w:r>
          </w:p>
        </w:tc>
        <w:tc>
          <w:tcPr>
            <w:tcW w:w="1843" w:type="dxa"/>
          </w:tcPr>
          <w:p w:rsidRPr="00384593" w:rsidR="00C066A1" w:rsidP="0029359C" w:rsidRDefault="00C066A1" w14:paraId="6D3FA761" w14:textId="77777777">
            <w:pPr>
              <w:spacing w:before="120"/>
              <w:rPr>
                <w:rFonts w:cs="Arial"/>
                <w:sz w:val="18"/>
                <w:szCs w:val="18"/>
              </w:rPr>
            </w:pPr>
            <w:r w:rsidRPr="00384593">
              <w:rPr>
                <w:rFonts w:cs="Arial"/>
                <w:sz w:val="18"/>
                <w:szCs w:val="18"/>
              </w:rPr>
              <w:t>Other &gt; selected from list</w:t>
            </w:r>
          </w:p>
        </w:tc>
        <w:tc>
          <w:tcPr>
            <w:tcW w:w="1276" w:type="dxa"/>
          </w:tcPr>
          <w:p w:rsidRPr="00384593" w:rsidR="00C066A1" w:rsidP="0029359C" w:rsidRDefault="00C066A1" w14:paraId="3E051A71" w14:textId="77777777">
            <w:pPr>
              <w:jc w:val="center"/>
              <w:rPr>
                <w:rFonts w:cs="Arial"/>
                <w:sz w:val="18"/>
                <w:szCs w:val="18"/>
              </w:rPr>
            </w:pPr>
            <w:r w:rsidRPr="00384593">
              <w:rPr>
                <w:rFonts w:cs="Arial"/>
                <w:sz w:val="18"/>
                <w:szCs w:val="18"/>
              </w:rPr>
              <w:t>OAT</w:t>
            </w:r>
          </w:p>
        </w:tc>
        <w:tc>
          <w:tcPr>
            <w:tcW w:w="1417" w:type="dxa"/>
          </w:tcPr>
          <w:p w:rsidRPr="00384593" w:rsidR="00C066A1" w:rsidP="0029359C" w:rsidRDefault="00C066A1" w14:paraId="64D43199" w14:textId="77777777">
            <w:pPr>
              <w:jc w:val="center"/>
              <w:rPr>
                <w:rFonts w:cs="Arial"/>
                <w:sz w:val="18"/>
                <w:szCs w:val="18"/>
              </w:rPr>
            </w:pPr>
            <w:r w:rsidRPr="00384593">
              <w:rPr>
                <w:rFonts w:cs="Arial"/>
                <w:sz w:val="18"/>
                <w:szCs w:val="18"/>
              </w:rPr>
              <w:t>10</w:t>
            </w:r>
          </w:p>
        </w:tc>
      </w:tr>
      <w:tr w:rsidRPr="00E00933" w:rsidR="00C066A1" w:rsidTr="4426EC2F" w14:paraId="3178DEE3" w14:textId="77777777">
        <w:trPr>
          <w:trHeight w:val="1469"/>
        </w:trPr>
        <w:tc>
          <w:tcPr>
            <w:tcW w:w="1838" w:type="dxa"/>
          </w:tcPr>
          <w:p w:rsidRPr="00384593" w:rsidR="00C066A1" w:rsidP="0029359C" w:rsidRDefault="00C066A1" w14:paraId="29F1D373" w14:textId="77777777">
            <w:pPr>
              <w:rPr>
                <w:rFonts w:cs="Arial"/>
                <w:sz w:val="18"/>
                <w:szCs w:val="18"/>
              </w:rPr>
            </w:pPr>
            <w:r w:rsidRPr="00384593">
              <w:rPr>
                <w:rFonts w:cs="Arial"/>
                <w:sz w:val="18"/>
                <w:szCs w:val="18"/>
              </w:rPr>
              <w:t>Medical or Dental Appointment</w:t>
            </w:r>
          </w:p>
        </w:tc>
        <w:tc>
          <w:tcPr>
            <w:tcW w:w="8363" w:type="dxa"/>
          </w:tcPr>
          <w:p w:rsidRPr="00384593" w:rsidR="00C066A1" w:rsidP="0029359C" w:rsidRDefault="00C066A1" w14:paraId="3D49A8E9" w14:textId="77777777">
            <w:pPr>
              <w:rPr>
                <w:rFonts w:cs="Arial"/>
                <w:sz w:val="18"/>
                <w:szCs w:val="18"/>
              </w:rPr>
            </w:pPr>
            <w:r w:rsidRPr="00384593">
              <w:rPr>
                <w:rFonts w:cs="Arial"/>
                <w:sz w:val="18"/>
                <w:szCs w:val="18"/>
              </w:rPr>
              <w:t>This code should only be used where a pupil is absent from school due to a Medical or Dental appointment for part of an opening (AM or PM).  This code counts as attendance.</w:t>
            </w:r>
          </w:p>
          <w:p w:rsidRPr="00384593" w:rsidR="00C066A1" w:rsidP="22CC5CE2" w:rsidRDefault="00C066A1" w14:paraId="4DE1CD15" w14:textId="77777777">
            <w:pPr>
              <w:rPr>
                <w:rFonts w:cs="Arial"/>
                <w:sz w:val="18"/>
                <w:szCs w:val="18"/>
              </w:rPr>
            </w:pPr>
            <w:r w:rsidRPr="22CC5CE2">
              <w:rPr>
                <w:rFonts w:cs="Arial"/>
                <w:sz w:val="18"/>
                <w:szCs w:val="18"/>
              </w:rPr>
              <w:t>Where a pupil is absent for an appointment for an entire opening (ie morning / afternoon), the code D (SEL) – Self Certified Medical or F (MED) – Medically Certified should be used. (See below) Both of these codes count as authorised absence.</w:t>
            </w:r>
          </w:p>
        </w:tc>
        <w:tc>
          <w:tcPr>
            <w:tcW w:w="1843" w:type="dxa"/>
          </w:tcPr>
          <w:p w:rsidRPr="00384593" w:rsidR="00C066A1" w:rsidP="0029359C" w:rsidRDefault="00C066A1" w14:paraId="6A8581AF" w14:textId="77777777">
            <w:pPr>
              <w:spacing w:before="120"/>
              <w:rPr>
                <w:rFonts w:cs="Arial"/>
                <w:sz w:val="18"/>
                <w:szCs w:val="18"/>
              </w:rPr>
            </w:pPr>
            <w:r w:rsidRPr="00384593">
              <w:rPr>
                <w:rFonts w:cs="Arial"/>
                <w:sz w:val="18"/>
                <w:szCs w:val="18"/>
              </w:rPr>
              <w:t>Button: Med/Dent</w:t>
            </w:r>
          </w:p>
        </w:tc>
        <w:tc>
          <w:tcPr>
            <w:tcW w:w="1276" w:type="dxa"/>
          </w:tcPr>
          <w:p w:rsidRPr="00384593" w:rsidR="00C066A1" w:rsidP="0029359C" w:rsidRDefault="00C066A1" w14:paraId="1ECCF55C" w14:textId="77777777">
            <w:pPr>
              <w:jc w:val="center"/>
              <w:rPr>
                <w:rFonts w:cs="Arial"/>
                <w:sz w:val="18"/>
                <w:szCs w:val="18"/>
              </w:rPr>
            </w:pPr>
            <w:r w:rsidRPr="00384593">
              <w:rPr>
                <w:rFonts w:cs="Arial"/>
                <w:sz w:val="18"/>
                <w:szCs w:val="18"/>
              </w:rPr>
              <w:t>PER</w:t>
            </w:r>
          </w:p>
        </w:tc>
        <w:tc>
          <w:tcPr>
            <w:tcW w:w="1417" w:type="dxa"/>
          </w:tcPr>
          <w:p w:rsidRPr="00384593" w:rsidR="00C066A1" w:rsidP="0029359C" w:rsidRDefault="00C066A1" w14:paraId="37ED9BA5" w14:textId="77777777">
            <w:pPr>
              <w:jc w:val="center"/>
              <w:rPr>
                <w:rFonts w:cs="Arial"/>
                <w:sz w:val="18"/>
                <w:szCs w:val="18"/>
              </w:rPr>
            </w:pPr>
            <w:r w:rsidRPr="00384593">
              <w:rPr>
                <w:rFonts w:cs="Arial"/>
                <w:sz w:val="18"/>
                <w:szCs w:val="18"/>
              </w:rPr>
              <w:t>10</w:t>
            </w:r>
          </w:p>
        </w:tc>
      </w:tr>
      <w:tr w:rsidRPr="004D6609" w:rsidR="00C066A1" w:rsidTr="4426EC2F" w14:paraId="6A94A5BE" w14:textId="77777777">
        <w:trPr>
          <w:trHeight w:val="514"/>
        </w:trPr>
        <w:tc>
          <w:tcPr>
            <w:tcW w:w="1838" w:type="dxa"/>
          </w:tcPr>
          <w:p w:rsidRPr="00384593" w:rsidR="00C066A1" w:rsidP="0029359C" w:rsidRDefault="00C066A1" w14:paraId="050B6B0F" w14:textId="77777777">
            <w:pPr>
              <w:rPr>
                <w:rFonts w:cs="Arial"/>
                <w:sz w:val="18"/>
                <w:szCs w:val="18"/>
              </w:rPr>
            </w:pPr>
            <w:r w:rsidRPr="00384593">
              <w:rPr>
                <w:rFonts w:cs="Arial"/>
                <w:bCs/>
                <w:sz w:val="18"/>
                <w:szCs w:val="18"/>
              </w:rPr>
              <w:t>Missing</w:t>
            </w:r>
          </w:p>
        </w:tc>
        <w:tc>
          <w:tcPr>
            <w:tcW w:w="8363" w:type="dxa"/>
          </w:tcPr>
          <w:p w:rsidRPr="00384593" w:rsidR="00C066A1" w:rsidP="22CC5CE2" w:rsidRDefault="00C066A1" w14:paraId="2216C198" w14:textId="77777777">
            <w:pPr>
              <w:spacing w:before="120"/>
              <w:rPr>
                <w:rFonts w:cs="Arial"/>
                <w:sz w:val="18"/>
                <w:szCs w:val="18"/>
              </w:rPr>
            </w:pPr>
            <w:r w:rsidRPr="22CC5CE2">
              <w:rPr>
                <w:rFonts w:cs="Arial"/>
                <w:sz w:val="18"/>
                <w:szCs w:val="18"/>
              </w:rPr>
              <w:t>'Missing' (having previously been marked present) - if there is any period marked as 'absent' after there has been a 'present' in an opening, then the resultant mark is 'Missing'.  'Missing' is counted as attendance.  This code is generated by SEEMiS Period by Period Attendance Calculation.  This code does not relate to Children Missing from Education (CME).</w:t>
            </w:r>
          </w:p>
        </w:tc>
        <w:tc>
          <w:tcPr>
            <w:tcW w:w="1843" w:type="dxa"/>
          </w:tcPr>
          <w:p w:rsidRPr="00384593" w:rsidR="00C066A1" w:rsidP="0029359C" w:rsidRDefault="00C066A1" w14:paraId="5E0D9EF6" w14:textId="77777777">
            <w:pPr>
              <w:spacing w:before="120"/>
              <w:rPr>
                <w:rFonts w:cs="Arial"/>
                <w:sz w:val="18"/>
                <w:szCs w:val="18"/>
              </w:rPr>
            </w:pPr>
            <w:r w:rsidRPr="00384593">
              <w:rPr>
                <w:rFonts w:cs="Arial"/>
                <w:sz w:val="18"/>
                <w:szCs w:val="18"/>
              </w:rPr>
              <w:t>Other &gt; selected from list</w:t>
            </w:r>
          </w:p>
        </w:tc>
        <w:tc>
          <w:tcPr>
            <w:tcW w:w="1276" w:type="dxa"/>
          </w:tcPr>
          <w:p w:rsidRPr="00384593" w:rsidR="00C066A1" w:rsidP="0029359C" w:rsidRDefault="00C066A1" w14:paraId="4B982CCA" w14:textId="77777777">
            <w:pPr>
              <w:jc w:val="center"/>
              <w:rPr>
                <w:rFonts w:cs="Arial"/>
                <w:sz w:val="18"/>
                <w:szCs w:val="18"/>
              </w:rPr>
            </w:pPr>
            <w:r w:rsidRPr="00384593">
              <w:rPr>
                <w:rFonts w:cs="Arial"/>
                <w:sz w:val="18"/>
                <w:szCs w:val="18"/>
              </w:rPr>
              <w:t>MIS</w:t>
            </w:r>
          </w:p>
        </w:tc>
        <w:tc>
          <w:tcPr>
            <w:tcW w:w="1417" w:type="dxa"/>
          </w:tcPr>
          <w:p w:rsidRPr="00384593" w:rsidR="00C066A1" w:rsidP="0029359C" w:rsidRDefault="00C066A1" w14:paraId="27FB3107" w14:textId="77777777">
            <w:pPr>
              <w:jc w:val="center"/>
              <w:rPr>
                <w:rFonts w:cs="Arial"/>
                <w:sz w:val="18"/>
                <w:szCs w:val="18"/>
              </w:rPr>
            </w:pPr>
            <w:r w:rsidRPr="00384593">
              <w:rPr>
                <w:rFonts w:cs="Arial"/>
                <w:sz w:val="18"/>
                <w:szCs w:val="18"/>
              </w:rPr>
              <w:t>10</w:t>
            </w:r>
          </w:p>
        </w:tc>
      </w:tr>
      <w:tr w:rsidRPr="004D6609" w:rsidR="008944D4" w:rsidTr="4426EC2F" w14:paraId="05F87F23" w14:textId="77777777">
        <w:trPr>
          <w:trHeight w:val="514"/>
        </w:trPr>
        <w:tc>
          <w:tcPr>
            <w:tcW w:w="1838" w:type="dxa"/>
          </w:tcPr>
          <w:p w:rsidR="008944D4" w:rsidP="00647C55" w:rsidRDefault="00647C55" w14:paraId="55639517" w14:textId="77777777">
            <w:pPr>
              <w:jc w:val="center"/>
              <w:rPr>
                <w:rFonts w:cs="Arial"/>
                <w:sz w:val="18"/>
                <w:szCs w:val="18"/>
              </w:rPr>
            </w:pPr>
            <w:r w:rsidRPr="009838F3">
              <w:rPr>
                <w:rFonts w:cs="Arial"/>
                <w:sz w:val="18"/>
                <w:szCs w:val="18"/>
              </w:rPr>
              <w:t>Adapted Timetable</w:t>
            </w:r>
          </w:p>
          <w:p w:rsidRPr="00384593" w:rsidR="00F60EC9" w:rsidP="00647C55" w:rsidRDefault="00F60EC9" w14:paraId="19E9778B" w14:textId="685B6F37">
            <w:pPr>
              <w:jc w:val="center"/>
              <w:rPr>
                <w:rFonts w:cs="Arial"/>
                <w:bCs/>
                <w:sz w:val="18"/>
                <w:szCs w:val="18"/>
              </w:rPr>
            </w:pPr>
            <w:r w:rsidRPr="009838F3">
              <w:rPr>
                <w:rFonts w:cs="Arial"/>
                <w:sz w:val="18"/>
                <w:szCs w:val="18"/>
              </w:rPr>
              <w:t>(flexible education)</w:t>
            </w:r>
          </w:p>
        </w:tc>
        <w:tc>
          <w:tcPr>
            <w:tcW w:w="8363" w:type="dxa"/>
          </w:tcPr>
          <w:p w:rsidRPr="009838F3" w:rsidR="007C0A18" w:rsidP="007C0A18" w:rsidRDefault="007C0A18" w14:paraId="4E930631" w14:textId="77777777">
            <w:pPr>
              <w:rPr>
                <w:rFonts w:cs="Arial"/>
                <w:sz w:val="18"/>
                <w:szCs w:val="18"/>
              </w:rPr>
            </w:pPr>
            <w:r w:rsidRPr="009838F3">
              <w:rPr>
                <w:rFonts w:cs="Arial"/>
                <w:sz w:val="18"/>
                <w:szCs w:val="18"/>
              </w:rPr>
              <w:t>Adapted Timetable (flexible education) where the student is engaging with school led learning.</w:t>
            </w:r>
          </w:p>
          <w:p w:rsidRPr="009838F3" w:rsidR="007C0A18" w:rsidP="007C0A18" w:rsidRDefault="007C0A18" w14:paraId="796155D2" w14:textId="77777777">
            <w:pPr>
              <w:rPr>
                <w:rFonts w:cs="Arial"/>
                <w:sz w:val="18"/>
                <w:szCs w:val="18"/>
              </w:rPr>
            </w:pPr>
            <w:r w:rsidRPr="009838F3">
              <w:rPr>
                <w:rFonts w:cs="Arial"/>
                <w:sz w:val="18"/>
                <w:szCs w:val="18"/>
              </w:rPr>
              <w:t>Planned and arranged in collaboration with the school and the family based on the needs of the child with a view to returning to fulltime education in a supportive, phased way. It is the responsibility of the school to provide a relevant timetable for the student.</w:t>
            </w:r>
          </w:p>
          <w:p w:rsidRPr="009838F3" w:rsidR="007C0A18" w:rsidP="4426EC2F" w:rsidRDefault="007C0A18" w14:paraId="26265932" w14:textId="77777777">
            <w:pPr>
              <w:pStyle w:val="NormalWeb"/>
              <w:shd w:val="clear" w:color="auto" w:fill="FFFFFF" w:themeFill="background1"/>
              <w:spacing w:before="0" w:beforeAutospacing="0" w:after="0" w:afterAutospacing="0"/>
              <w:rPr>
                <w:rFonts w:ascii="Arial" w:hAnsi="Arial" w:cs="Arial" w:eastAsiaTheme="minorEastAsia"/>
                <w:sz w:val="18"/>
                <w:szCs w:val="18"/>
                <w:lang w:eastAsia="en-US"/>
              </w:rPr>
            </w:pPr>
            <w:r w:rsidRPr="4426EC2F">
              <w:rPr>
                <w:rFonts w:ascii="Arial" w:hAnsi="Arial" w:cs="Arial" w:eastAsiaTheme="minorEastAsia"/>
                <w:sz w:val="18"/>
                <w:szCs w:val="18"/>
                <w:lang w:eastAsia="en-US"/>
              </w:rPr>
              <w:t>Some of the reasons schools may offer an adapted timetable include:-</w:t>
            </w:r>
          </w:p>
          <w:p w:rsidRPr="009838F3" w:rsidR="007C0A18" w:rsidP="007C0A18" w:rsidRDefault="007C0A18" w14:paraId="2838890A" w14:textId="77777777">
            <w:pPr>
              <w:pStyle w:val="NormalWeb"/>
              <w:numPr>
                <w:ilvl w:val="0"/>
                <w:numId w:val="29"/>
              </w:numPr>
              <w:shd w:val="clear" w:color="auto" w:fill="FFFFFF"/>
              <w:spacing w:before="0" w:beforeAutospacing="0" w:after="0" w:afterAutospacing="0"/>
              <w:rPr>
                <w:rFonts w:ascii="Arial" w:hAnsi="Arial" w:cs="Arial" w:eastAsiaTheme="minorHAnsi"/>
                <w:sz w:val="18"/>
                <w:szCs w:val="18"/>
                <w:lang w:eastAsia="en-US"/>
              </w:rPr>
            </w:pPr>
            <w:r w:rsidRPr="009838F3">
              <w:rPr>
                <w:rFonts w:ascii="Arial" w:hAnsi="Arial" w:cs="Arial" w:eastAsiaTheme="minorHAnsi"/>
                <w:sz w:val="18"/>
                <w:szCs w:val="18"/>
                <w:lang w:eastAsia="en-US"/>
              </w:rPr>
              <w:t>poor school attendance, related to anxiety and/or emotional issues;</w:t>
            </w:r>
          </w:p>
          <w:p w:rsidRPr="009838F3" w:rsidR="007C0A18" w:rsidP="007C0A18" w:rsidRDefault="007C0A18" w14:paraId="1BEE0F1D" w14:textId="77777777">
            <w:pPr>
              <w:pStyle w:val="NormalWeb"/>
              <w:numPr>
                <w:ilvl w:val="0"/>
                <w:numId w:val="29"/>
              </w:numPr>
              <w:shd w:val="clear" w:color="auto" w:fill="FFFFFF"/>
              <w:spacing w:before="0" w:beforeAutospacing="0" w:after="0" w:afterAutospacing="0"/>
              <w:rPr>
                <w:rFonts w:ascii="Arial" w:hAnsi="Arial" w:cs="Arial" w:eastAsiaTheme="minorHAnsi"/>
                <w:sz w:val="18"/>
                <w:szCs w:val="18"/>
                <w:lang w:eastAsia="en-US"/>
              </w:rPr>
            </w:pPr>
            <w:r w:rsidRPr="009838F3">
              <w:rPr>
                <w:rFonts w:ascii="Arial" w:hAnsi="Arial" w:cs="Arial" w:eastAsiaTheme="minorHAnsi"/>
                <w:sz w:val="18"/>
                <w:szCs w:val="18"/>
                <w:lang w:eastAsia="en-US"/>
              </w:rPr>
              <w:t>a staged return to school after extended absence;</w:t>
            </w:r>
          </w:p>
          <w:p w:rsidRPr="009838F3" w:rsidR="007C0A18" w:rsidP="4426EC2F" w:rsidRDefault="007C0A18" w14:paraId="16C69425" w14:textId="77777777">
            <w:pPr>
              <w:pStyle w:val="NormalWeb"/>
              <w:numPr>
                <w:ilvl w:val="0"/>
                <w:numId w:val="29"/>
              </w:numPr>
              <w:shd w:val="clear" w:color="auto" w:fill="FFFFFF" w:themeFill="background1"/>
              <w:spacing w:before="0" w:beforeAutospacing="0" w:after="0" w:afterAutospacing="0"/>
              <w:rPr>
                <w:rFonts w:ascii="Arial" w:hAnsi="Arial" w:cs="Arial" w:eastAsiaTheme="minorEastAsia"/>
                <w:sz w:val="18"/>
                <w:szCs w:val="18"/>
                <w:lang w:eastAsia="en-US"/>
              </w:rPr>
            </w:pPr>
            <w:r w:rsidRPr="4426EC2F">
              <w:rPr>
                <w:rFonts w:ascii="Arial" w:hAnsi="Arial" w:cs="Arial" w:eastAsiaTheme="minorEastAsia"/>
                <w:sz w:val="18"/>
                <w:szCs w:val="18"/>
                <w:lang w:eastAsia="en-US"/>
              </w:rPr>
              <w:t>where the pupil has experienced ongoing difficulties with accessing the mainstream school curriculum despite appropriate supports being put in place to meet their learning, social and emotional needs;</w:t>
            </w:r>
          </w:p>
          <w:p w:rsidRPr="009838F3" w:rsidR="007C0A18" w:rsidP="007C0A18" w:rsidRDefault="007C0A18" w14:paraId="5B2E034A" w14:textId="77777777">
            <w:pPr>
              <w:pStyle w:val="NormalWeb"/>
              <w:numPr>
                <w:ilvl w:val="0"/>
                <w:numId w:val="29"/>
              </w:numPr>
              <w:shd w:val="clear" w:color="auto" w:fill="FFFFFF"/>
              <w:spacing w:before="0" w:beforeAutospacing="0" w:after="0" w:afterAutospacing="0"/>
              <w:rPr>
                <w:rFonts w:ascii="Arial" w:hAnsi="Arial" w:cs="Arial" w:eastAsiaTheme="minorHAnsi"/>
                <w:sz w:val="18"/>
                <w:szCs w:val="18"/>
                <w:lang w:eastAsia="en-US"/>
              </w:rPr>
            </w:pPr>
            <w:r w:rsidRPr="009838F3">
              <w:rPr>
                <w:rFonts w:ascii="Arial" w:hAnsi="Arial" w:cs="Arial" w:eastAsiaTheme="minorHAnsi"/>
                <w:sz w:val="18"/>
                <w:szCs w:val="18"/>
                <w:lang w:eastAsia="en-US"/>
              </w:rPr>
              <w:t xml:space="preserve">where there is a likelihood of interrupted attendance, examples include </w:t>
            </w:r>
            <w:r w:rsidRPr="009838F3">
              <w:rPr>
                <w:rFonts w:ascii="Arial" w:hAnsi="Arial" w:cs="Arial"/>
                <w:sz w:val="18"/>
                <w:szCs w:val="18"/>
              </w:rPr>
              <w:t>military families, gypsy/traveller families, family separation</w:t>
            </w:r>
          </w:p>
          <w:p w:rsidRPr="009838F3" w:rsidR="007C0A18" w:rsidP="007C0A18" w:rsidRDefault="007C0A18" w14:paraId="0F412266" w14:textId="77777777">
            <w:pPr>
              <w:pStyle w:val="NormalWeb"/>
              <w:numPr>
                <w:ilvl w:val="0"/>
                <w:numId w:val="29"/>
              </w:numPr>
              <w:shd w:val="clear" w:color="auto" w:fill="FFFFFF"/>
              <w:spacing w:before="0" w:beforeAutospacing="0" w:after="0" w:afterAutospacing="0"/>
              <w:rPr>
                <w:rFonts w:ascii="Arial" w:hAnsi="Arial" w:cs="Arial" w:eastAsiaTheme="minorHAnsi"/>
                <w:sz w:val="18"/>
                <w:szCs w:val="18"/>
                <w:lang w:eastAsia="en-US"/>
              </w:rPr>
            </w:pPr>
            <w:r w:rsidRPr="009838F3">
              <w:rPr>
                <w:rFonts w:ascii="Arial" w:hAnsi="Arial" w:cs="Arial" w:eastAsiaTheme="minorHAnsi"/>
                <w:sz w:val="18"/>
                <w:szCs w:val="18"/>
                <w:lang w:eastAsia="en-US"/>
              </w:rPr>
              <w:t>where school attendance has proved difficult despite robust assessment of need and staged interventions</w:t>
            </w:r>
          </w:p>
          <w:p w:rsidRPr="009838F3" w:rsidR="007C0A18" w:rsidP="007C0A18" w:rsidRDefault="007C0A18" w14:paraId="50D167D7" w14:textId="77777777">
            <w:pPr>
              <w:pStyle w:val="NormalWeb"/>
              <w:shd w:val="clear" w:color="auto" w:fill="FFFFFF"/>
              <w:spacing w:before="0" w:beforeAutospacing="0" w:after="0" w:afterAutospacing="0"/>
              <w:rPr>
                <w:rFonts w:ascii="Arial" w:hAnsi="Arial" w:cs="Arial" w:eastAsiaTheme="minorHAnsi"/>
                <w:sz w:val="18"/>
                <w:szCs w:val="18"/>
                <w:lang w:eastAsia="en-US"/>
              </w:rPr>
            </w:pPr>
          </w:p>
          <w:p w:rsidRPr="00384593" w:rsidR="008944D4" w:rsidP="4426EC2F" w:rsidRDefault="007C0A18" w14:paraId="2C9BCBF7" w14:textId="0C897335">
            <w:pPr>
              <w:spacing w:before="120"/>
              <w:rPr>
                <w:rFonts w:cs="Arial"/>
                <w:sz w:val="18"/>
                <w:szCs w:val="18"/>
              </w:rPr>
            </w:pPr>
            <w:r w:rsidRPr="4426EC2F">
              <w:rPr>
                <w:rFonts w:cs="Arial"/>
                <w:sz w:val="18"/>
                <w:szCs w:val="18"/>
              </w:rPr>
              <w:t xml:space="preserve">Note: If a student is </w:t>
            </w:r>
            <w:r w:rsidRPr="4426EC2F">
              <w:rPr>
                <w:rFonts w:cs="Arial"/>
                <w:sz w:val="18"/>
                <w:szCs w:val="18"/>
                <w:u w:val="single"/>
              </w:rPr>
              <w:t>not</w:t>
            </w:r>
            <w:r w:rsidRPr="4426EC2F">
              <w:rPr>
                <w:rFonts w:cs="Arial"/>
                <w:sz w:val="18"/>
                <w:szCs w:val="18"/>
              </w:rPr>
              <w:t xml:space="preserve"> engaging in the agreed adapted timetable, then their absence should be recorded using the appropriate absence code.</w:t>
            </w:r>
          </w:p>
        </w:tc>
        <w:tc>
          <w:tcPr>
            <w:tcW w:w="1843" w:type="dxa"/>
          </w:tcPr>
          <w:p w:rsidRPr="00384593" w:rsidR="008944D4" w:rsidP="0029359C" w:rsidRDefault="000D2A58" w14:paraId="6FEC8C9B" w14:textId="1996A2D0">
            <w:pPr>
              <w:spacing w:before="120"/>
              <w:rPr>
                <w:rFonts w:cs="Arial"/>
                <w:sz w:val="18"/>
                <w:szCs w:val="18"/>
              </w:rPr>
            </w:pPr>
            <w:r w:rsidRPr="005C0C15">
              <w:rPr>
                <w:rFonts w:cs="Arial"/>
                <w:sz w:val="18"/>
                <w:szCs w:val="18"/>
              </w:rPr>
              <w:t>Other &gt; selected from list</w:t>
            </w:r>
          </w:p>
        </w:tc>
        <w:tc>
          <w:tcPr>
            <w:tcW w:w="1276" w:type="dxa"/>
          </w:tcPr>
          <w:p w:rsidRPr="00384593" w:rsidR="008944D4" w:rsidP="0029359C" w:rsidRDefault="007B73F4" w14:paraId="60DB1A41" w14:textId="2A8B4A17">
            <w:pPr>
              <w:jc w:val="center"/>
              <w:rPr>
                <w:rFonts w:cs="Arial"/>
                <w:sz w:val="18"/>
                <w:szCs w:val="18"/>
              </w:rPr>
            </w:pPr>
            <w:r>
              <w:rPr>
                <w:rFonts w:cs="Arial"/>
                <w:sz w:val="18"/>
                <w:szCs w:val="18"/>
              </w:rPr>
              <w:t>ATF</w:t>
            </w:r>
          </w:p>
        </w:tc>
        <w:tc>
          <w:tcPr>
            <w:tcW w:w="1417" w:type="dxa"/>
          </w:tcPr>
          <w:p w:rsidRPr="00384593" w:rsidR="008944D4" w:rsidP="0029359C" w:rsidRDefault="000D2A58" w14:paraId="508B2ADF" w14:textId="42CF39D9">
            <w:pPr>
              <w:jc w:val="center"/>
              <w:rPr>
                <w:rFonts w:cs="Arial"/>
                <w:sz w:val="18"/>
                <w:szCs w:val="18"/>
              </w:rPr>
            </w:pPr>
            <w:r>
              <w:rPr>
                <w:rFonts w:cs="Arial"/>
                <w:sz w:val="18"/>
                <w:szCs w:val="18"/>
              </w:rPr>
              <w:t>10</w:t>
            </w:r>
          </w:p>
        </w:tc>
      </w:tr>
      <w:tr w:rsidRPr="004D6609" w:rsidR="008944D4" w:rsidTr="4426EC2F" w14:paraId="1092407E" w14:textId="77777777">
        <w:trPr>
          <w:trHeight w:val="514"/>
        </w:trPr>
        <w:tc>
          <w:tcPr>
            <w:tcW w:w="1838" w:type="dxa"/>
          </w:tcPr>
          <w:p w:rsidRPr="00384593" w:rsidR="008944D4" w:rsidP="0029359C" w:rsidRDefault="0081471B" w14:paraId="74047BEB" w14:textId="2CE3627B">
            <w:pPr>
              <w:rPr>
                <w:rFonts w:cs="Arial"/>
                <w:bCs/>
                <w:sz w:val="18"/>
                <w:szCs w:val="18"/>
              </w:rPr>
            </w:pPr>
            <w:r w:rsidRPr="009838F3">
              <w:rPr>
                <w:rFonts w:cs="Arial"/>
                <w:bCs/>
                <w:sz w:val="18"/>
                <w:szCs w:val="18"/>
              </w:rPr>
              <w:t>Virtual Home Learning</w:t>
            </w:r>
          </w:p>
        </w:tc>
        <w:tc>
          <w:tcPr>
            <w:tcW w:w="8363" w:type="dxa"/>
          </w:tcPr>
          <w:p w:rsidRPr="009838F3" w:rsidR="00171D71" w:rsidP="4426EC2F" w:rsidRDefault="00171D71" w14:paraId="1E2FC747" w14:textId="77777777">
            <w:pPr>
              <w:rPr>
                <w:rFonts w:cs="Arial"/>
                <w:sz w:val="18"/>
                <w:szCs w:val="18"/>
              </w:rPr>
            </w:pPr>
            <w:r w:rsidRPr="4426EC2F">
              <w:rPr>
                <w:rFonts w:cs="Arial"/>
                <w:sz w:val="18"/>
                <w:szCs w:val="18"/>
              </w:rPr>
              <w:t>To be used for unplanned home learning that is not health or wellbeing related. This would be for situations when schools are open but some individual students or small groups cannot physically attend due to external factors, but school led learning is being carried out remotely and the student is engaging. Examples include localised weather conditions, transport failure, power failure, police incident, emergency placement, hazardous conditions in the school building or in part of the school building (e.g. problem with water distribution, the heating or the ventilation system).</w:t>
            </w:r>
          </w:p>
          <w:p w:rsidRPr="009838F3" w:rsidR="00171D71" w:rsidP="00171D71" w:rsidRDefault="00171D71" w14:paraId="29FCAC89" w14:textId="77777777">
            <w:pPr>
              <w:rPr>
                <w:rFonts w:cs="Arial"/>
                <w:sz w:val="18"/>
                <w:szCs w:val="18"/>
              </w:rPr>
            </w:pPr>
            <w:r w:rsidRPr="009838F3">
              <w:rPr>
                <w:rFonts w:cs="Arial"/>
                <w:sz w:val="18"/>
                <w:szCs w:val="18"/>
              </w:rPr>
              <w:t xml:space="preserve">This code would </w:t>
            </w:r>
            <w:r w:rsidRPr="009838F3">
              <w:rPr>
                <w:rFonts w:cs="Arial"/>
                <w:b/>
                <w:bCs/>
                <w:sz w:val="18"/>
                <w:szCs w:val="18"/>
              </w:rPr>
              <w:t>not</w:t>
            </w:r>
            <w:r w:rsidRPr="009838F3">
              <w:rPr>
                <w:rFonts w:cs="Arial"/>
                <w:sz w:val="18"/>
                <w:szCs w:val="18"/>
              </w:rPr>
              <w:t xml:space="preserve"> apply to individual short term, unplanned home learning due to a health or wellbeing issue as these instances could be recorded under the existing “Sickness with Education Provision” (SEP) code.</w:t>
            </w:r>
          </w:p>
          <w:p w:rsidRPr="00384593" w:rsidR="008944D4" w:rsidP="4426EC2F" w:rsidRDefault="00171D71" w14:paraId="6B12ECA4" w14:textId="5D73D105">
            <w:pPr>
              <w:spacing w:before="120"/>
              <w:rPr>
                <w:rFonts w:cs="Arial"/>
                <w:sz w:val="18"/>
                <w:szCs w:val="18"/>
              </w:rPr>
            </w:pPr>
            <w:r w:rsidRPr="4426EC2F">
              <w:rPr>
                <w:rFonts w:cs="Arial"/>
                <w:sz w:val="18"/>
                <w:szCs w:val="18"/>
              </w:rPr>
              <w:t xml:space="preserve">Note: If a student is </w:t>
            </w:r>
            <w:r w:rsidRPr="4426EC2F">
              <w:rPr>
                <w:rFonts w:cs="Arial"/>
                <w:sz w:val="18"/>
                <w:szCs w:val="18"/>
                <w:u w:val="single"/>
              </w:rPr>
              <w:t>not</w:t>
            </w:r>
            <w:r w:rsidRPr="4426EC2F">
              <w:rPr>
                <w:rFonts w:cs="Arial"/>
                <w:sz w:val="18"/>
                <w:szCs w:val="18"/>
              </w:rPr>
              <w:t xml:space="preserve"> engaging in the virtual learning provided then their absence should be recorded using the appropriate absence code.</w:t>
            </w:r>
          </w:p>
        </w:tc>
        <w:tc>
          <w:tcPr>
            <w:tcW w:w="1843" w:type="dxa"/>
          </w:tcPr>
          <w:p w:rsidRPr="00384593" w:rsidR="008944D4" w:rsidP="0029359C" w:rsidRDefault="000D2A58" w14:paraId="500D3C99" w14:textId="42F0CDDE">
            <w:pPr>
              <w:spacing w:before="120"/>
              <w:rPr>
                <w:rFonts w:cs="Arial"/>
                <w:sz w:val="18"/>
                <w:szCs w:val="18"/>
              </w:rPr>
            </w:pPr>
            <w:r w:rsidRPr="005C0C15">
              <w:rPr>
                <w:rFonts w:cs="Arial"/>
                <w:sz w:val="18"/>
                <w:szCs w:val="18"/>
              </w:rPr>
              <w:t>Other &gt; selected from list</w:t>
            </w:r>
          </w:p>
        </w:tc>
        <w:tc>
          <w:tcPr>
            <w:tcW w:w="1276" w:type="dxa"/>
          </w:tcPr>
          <w:p w:rsidRPr="00384593" w:rsidR="008944D4" w:rsidP="0029359C" w:rsidRDefault="00136D5A" w14:paraId="26DA9E83" w14:textId="56B2FAE2">
            <w:pPr>
              <w:jc w:val="center"/>
              <w:rPr>
                <w:rFonts w:cs="Arial"/>
                <w:sz w:val="18"/>
                <w:szCs w:val="18"/>
              </w:rPr>
            </w:pPr>
            <w:r w:rsidRPr="009838F3">
              <w:rPr>
                <w:rFonts w:cs="Arial"/>
                <w:bCs/>
                <w:sz w:val="18"/>
                <w:szCs w:val="18"/>
              </w:rPr>
              <w:t>VHL</w:t>
            </w:r>
          </w:p>
        </w:tc>
        <w:tc>
          <w:tcPr>
            <w:tcW w:w="1417" w:type="dxa"/>
          </w:tcPr>
          <w:p w:rsidRPr="00384593" w:rsidR="008944D4" w:rsidP="0029359C" w:rsidRDefault="000D2A58" w14:paraId="2BFFD4C4" w14:textId="458DC12A">
            <w:pPr>
              <w:jc w:val="center"/>
              <w:rPr>
                <w:rFonts w:cs="Arial"/>
                <w:sz w:val="18"/>
                <w:szCs w:val="18"/>
              </w:rPr>
            </w:pPr>
            <w:r>
              <w:rPr>
                <w:rFonts w:cs="Arial"/>
                <w:sz w:val="18"/>
                <w:szCs w:val="18"/>
              </w:rPr>
              <w:t>10</w:t>
            </w:r>
          </w:p>
        </w:tc>
      </w:tr>
      <w:tr w:rsidRPr="004D6609" w:rsidR="008944D4" w:rsidTr="4426EC2F" w14:paraId="1ECAE38A" w14:textId="77777777">
        <w:trPr>
          <w:trHeight w:val="514"/>
        </w:trPr>
        <w:tc>
          <w:tcPr>
            <w:tcW w:w="1838" w:type="dxa"/>
            <w:tcBorders>
              <w:bottom w:val="single" w:color="auto" w:sz="4" w:space="0"/>
            </w:tcBorders>
          </w:tcPr>
          <w:p w:rsidRPr="00384593" w:rsidR="008944D4" w:rsidP="0029359C" w:rsidRDefault="008D6F26" w14:paraId="3425756D" w14:textId="572C75A7">
            <w:pPr>
              <w:rPr>
                <w:rFonts w:cs="Arial"/>
                <w:bCs/>
                <w:sz w:val="18"/>
                <w:szCs w:val="18"/>
              </w:rPr>
            </w:pPr>
            <w:r w:rsidRPr="009838F3">
              <w:rPr>
                <w:rFonts w:cs="Arial"/>
                <w:sz w:val="18"/>
                <w:szCs w:val="18"/>
              </w:rPr>
              <w:t>Flexible Learning</w:t>
            </w:r>
          </w:p>
        </w:tc>
        <w:tc>
          <w:tcPr>
            <w:tcW w:w="8363" w:type="dxa"/>
            <w:tcBorders>
              <w:bottom w:val="single" w:color="auto" w:sz="4" w:space="0"/>
            </w:tcBorders>
          </w:tcPr>
          <w:p w:rsidRPr="009838F3" w:rsidR="00AF6BF1" w:rsidP="4426EC2F" w:rsidRDefault="00AF6BF1" w14:paraId="55644C75" w14:textId="77777777">
            <w:pPr>
              <w:spacing w:after="0"/>
              <w:rPr>
                <w:rFonts w:cs="Arial"/>
                <w:sz w:val="18"/>
                <w:szCs w:val="18"/>
              </w:rPr>
            </w:pPr>
            <w:r w:rsidRPr="4426EC2F">
              <w:rPr>
                <w:rFonts w:cs="Arial"/>
                <w:sz w:val="18"/>
                <w:szCs w:val="18"/>
              </w:rPr>
              <w:t>The parent wishes to nurture a particular talent, skill or interest of their child through a regular private arrangement (e.g. private tuition for the young person to represent in music or sporting events etc, at national level). This is at the discretion of the school/authority. It is the responsibility of the parent to provide meaningful activity at home/outwith school, monitored regularly by the school.</w:t>
            </w:r>
          </w:p>
          <w:p w:rsidRPr="009838F3" w:rsidR="00AF6BF1" w:rsidP="00AF6BF1" w:rsidRDefault="00AF6BF1" w14:paraId="03D60DC8" w14:textId="77777777">
            <w:pPr>
              <w:ind w:left="360"/>
              <w:rPr>
                <w:rFonts w:cs="Arial"/>
                <w:sz w:val="18"/>
                <w:szCs w:val="18"/>
              </w:rPr>
            </w:pPr>
            <w:r w:rsidRPr="009838F3">
              <w:rPr>
                <w:rFonts w:cs="Arial"/>
                <w:sz w:val="18"/>
                <w:szCs w:val="18"/>
              </w:rPr>
              <w:t>Note: use Other Authorised Absence (ABS) for occasional sporting &amp; cultural events not arranged but approved by the school</w:t>
            </w:r>
          </w:p>
          <w:p w:rsidRPr="00384593" w:rsidR="008944D4" w:rsidP="4426EC2F" w:rsidRDefault="00AF6BF1" w14:paraId="1C16A6C6" w14:textId="45DB6D00">
            <w:pPr>
              <w:spacing w:before="120"/>
              <w:rPr>
                <w:rFonts w:cs="Arial"/>
                <w:sz w:val="18"/>
                <w:szCs w:val="18"/>
              </w:rPr>
            </w:pPr>
            <w:r w:rsidRPr="4426EC2F">
              <w:rPr>
                <w:rFonts w:cs="Arial"/>
                <w:sz w:val="18"/>
                <w:szCs w:val="18"/>
              </w:rPr>
              <w:t>The parent wishes to provide their child with a particular experience or set of experiences which cannot be accessed through the local authority school (e.g. an engineering project; intensive outdoor learning opportunities). This is at the discretion of the school/authority. It is the responsibility of the parent to provide meaningful activity at home, monitored regularly by the school.</w:t>
            </w:r>
          </w:p>
        </w:tc>
        <w:tc>
          <w:tcPr>
            <w:tcW w:w="1843" w:type="dxa"/>
            <w:tcBorders>
              <w:bottom w:val="single" w:color="auto" w:sz="4" w:space="0"/>
            </w:tcBorders>
          </w:tcPr>
          <w:p w:rsidRPr="00384593" w:rsidR="008944D4" w:rsidP="0029359C" w:rsidRDefault="000D2A58" w14:paraId="2C08BB0B" w14:textId="2B16A25B">
            <w:pPr>
              <w:spacing w:before="120"/>
              <w:rPr>
                <w:rFonts w:cs="Arial"/>
                <w:sz w:val="18"/>
                <w:szCs w:val="18"/>
              </w:rPr>
            </w:pPr>
            <w:r w:rsidRPr="005C0C15">
              <w:rPr>
                <w:rFonts w:cs="Arial"/>
                <w:sz w:val="18"/>
                <w:szCs w:val="18"/>
              </w:rPr>
              <w:t>Other &gt; selected from list</w:t>
            </w:r>
          </w:p>
        </w:tc>
        <w:tc>
          <w:tcPr>
            <w:tcW w:w="1276" w:type="dxa"/>
            <w:tcBorders>
              <w:bottom w:val="single" w:color="auto" w:sz="4" w:space="0"/>
            </w:tcBorders>
          </w:tcPr>
          <w:p w:rsidRPr="00384593" w:rsidR="008944D4" w:rsidP="0029359C" w:rsidRDefault="00AF6BF1" w14:paraId="65FC68EA" w14:textId="6FD0517A">
            <w:pPr>
              <w:jc w:val="center"/>
              <w:rPr>
                <w:rFonts w:cs="Arial"/>
                <w:sz w:val="18"/>
                <w:szCs w:val="18"/>
              </w:rPr>
            </w:pPr>
            <w:r>
              <w:rPr>
                <w:rFonts w:cs="Arial"/>
                <w:sz w:val="18"/>
                <w:szCs w:val="18"/>
              </w:rPr>
              <w:t>FLX</w:t>
            </w:r>
          </w:p>
        </w:tc>
        <w:tc>
          <w:tcPr>
            <w:tcW w:w="1417" w:type="dxa"/>
            <w:tcBorders>
              <w:bottom w:val="single" w:color="auto" w:sz="4" w:space="0"/>
            </w:tcBorders>
          </w:tcPr>
          <w:p w:rsidRPr="00384593" w:rsidR="008944D4" w:rsidP="0029359C" w:rsidRDefault="000D2A58" w14:paraId="1F51C3A2" w14:textId="3124AAB9">
            <w:pPr>
              <w:jc w:val="center"/>
              <w:rPr>
                <w:rFonts w:cs="Arial"/>
                <w:sz w:val="18"/>
                <w:szCs w:val="18"/>
              </w:rPr>
            </w:pPr>
            <w:r>
              <w:rPr>
                <w:rFonts w:cs="Arial"/>
                <w:sz w:val="18"/>
                <w:szCs w:val="18"/>
              </w:rPr>
              <w:t>10</w:t>
            </w:r>
          </w:p>
        </w:tc>
      </w:tr>
    </w:tbl>
    <w:p w:rsidRPr="00B8369B" w:rsidR="00C066A1" w:rsidP="00C066A1" w:rsidRDefault="00C066A1" w14:paraId="63A75FCF" w14:textId="77777777"/>
    <w:p w:rsidRPr="003B6AEB" w:rsidR="00C066A1" w:rsidP="00C066A1" w:rsidRDefault="00C066A1" w14:paraId="271376B8" w14:textId="77777777">
      <w:pPr>
        <w:rPr>
          <w:rFonts w:cs="Arial"/>
          <w:b/>
          <w:sz w:val="28"/>
          <w:szCs w:val="28"/>
          <w:u w:val="single"/>
        </w:rPr>
      </w:pPr>
      <w:r w:rsidRPr="003B6AEB">
        <w:rPr>
          <w:rFonts w:cs="Arial"/>
          <w:b/>
          <w:sz w:val="28"/>
          <w:szCs w:val="28"/>
          <w:u w:val="single"/>
        </w:rPr>
        <w:t>Authorised Absence Codes</w:t>
      </w:r>
    </w:p>
    <w:tbl>
      <w:tblPr>
        <w:tblW w:w="147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104"/>
        <w:gridCol w:w="7097"/>
        <w:gridCol w:w="1671"/>
        <w:gridCol w:w="1277"/>
        <w:gridCol w:w="1588"/>
      </w:tblGrid>
      <w:tr w:rsidRPr="00E00933" w:rsidR="00C066A1" w:rsidTr="4426EC2F" w14:paraId="55F0E5DA" w14:textId="77777777">
        <w:trPr>
          <w:trHeight w:val="1130"/>
          <w:tblHeader/>
        </w:trPr>
        <w:tc>
          <w:tcPr>
            <w:tcW w:w="3104" w:type="dxa"/>
            <w:vAlign w:val="center"/>
          </w:tcPr>
          <w:p w:rsidRPr="004D6609" w:rsidR="00C066A1" w:rsidP="0029359C" w:rsidRDefault="00C066A1" w14:paraId="30BE479D" w14:textId="77777777">
            <w:pPr>
              <w:spacing w:after="0"/>
              <w:rPr>
                <w:rFonts w:cs="Arial"/>
                <w:b/>
                <w:sz w:val="18"/>
                <w:szCs w:val="18"/>
              </w:rPr>
            </w:pPr>
            <w:r w:rsidRPr="004D6609">
              <w:rPr>
                <w:rFonts w:cs="Arial"/>
                <w:b/>
                <w:sz w:val="18"/>
                <w:szCs w:val="18"/>
              </w:rPr>
              <w:t>Category</w:t>
            </w:r>
          </w:p>
        </w:tc>
        <w:tc>
          <w:tcPr>
            <w:tcW w:w="7097" w:type="dxa"/>
            <w:vAlign w:val="center"/>
          </w:tcPr>
          <w:p w:rsidRPr="004D6609" w:rsidR="00C066A1" w:rsidP="0029359C" w:rsidRDefault="00C066A1" w14:paraId="0ECE128D" w14:textId="77777777">
            <w:pPr>
              <w:spacing w:after="0"/>
              <w:jc w:val="center"/>
              <w:rPr>
                <w:rFonts w:cs="Arial"/>
                <w:b/>
                <w:sz w:val="18"/>
                <w:szCs w:val="18"/>
              </w:rPr>
            </w:pPr>
            <w:r w:rsidRPr="004D6609">
              <w:rPr>
                <w:rFonts w:cs="Arial"/>
                <w:b/>
                <w:sz w:val="18"/>
                <w:szCs w:val="18"/>
              </w:rPr>
              <w:t>Definition</w:t>
            </w:r>
          </w:p>
        </w:tc>
        <w:tc>
          <w:tcPr>
            <w:tcW w:w="1671" w:type="dxa"/>
            <w:tcBorders>
              <w:top w:val="single" w:color="auto" w:sz="4" w:space="0"/>
            </w:tcBorders>
            <w:vAlign w:val="center"/>
          </w:tcPr>
          <w:p w:rsidRPr="004D6609" w:rsidR="00C066A1" w:rsidP="0029359C" w:rsidRDefault="00C066A1" w14:paraId="12AA6DC3" w14:textId="77777777">
            <w:pPr>
              <w:spacing w:after="0"/>
              <w:jc w:val="center"/>
              <w:rPr>
                <w:rFonts w:cs="Arial"/>
                <w:b/>
                <w:sz w:val="18"/>
                <w:szCs w:val="18"/>
              </w:rPr>
            </w:pPr>
            <w:r w:rsidRPr="004D6609">
              <w:rPr>
                <w:rFonts w:cs="Arial"/>
                <w:b/>
                <w:sz w:val="18"/>
                <w:szCs w:val="18"/>
              </w:rPr>
              <w:t>When marking attendance, choose</w:t>
            </w:r>
          </w:p>
        </w:tc>
        <w:tc>
          <w:tcPr>
            <w:tcW w:w="1277" w:type="dxa"/>
            <w:tcBorders>
              <w:top w:val="single" w:color="auto" w:sz="4" w:space="0"/>
            </w:tcBorders>
          </w:tcPr>
          <w:p w:rsidRPr="00E00933" w:rsidR="00C066A1" w:rsidP="0029359C" w:rsidRDefault="00C066A1" w14:paraId="2F4190B5" w14:textId="77777777">
            <w:pPr>
              <w:spacing w:before="120" w:after="100" w:afterAutospacing="1"/>
              <w:jc w:val="center"/>
              <w:rPr>
                <w:rFonts w:cs="Arial"/>
                <w:b/>
                <w:sz w:val="20"/>
              </w:rPr>
            </w:pPr>
            <w:r w:rsidRPr="00E00933">
              <w:rPr>
                <w:rFonts w:cs="Arial"/>
                <w:b/>
                <w:sz w:val="20"/>
              </w:rPr>
              <w:t>Code displayed</w:t>
            </w:r>
          </w:p>
        </w:tc>
        <w:tc>
          <w:tcPr>
            <w:tcW w:w="1588" w:type="dxa"/>
            <w:tcBorders>
              <w:top w:val="single" w:color="auto" w:sz="4" w:space="0"/>
            </w:tcBorders>
          </w:tcPr>
          <w:p w:rsidRPr="00E00933" w:rsidR="00C066A1" w:rsidP="0029359C" w:rsidRDefault="00C066A1" w14:paraId="01593272" w14:textId="77777777">
            <w:pPr>
              <w:spacing w:before="120" w:after="100" w:afterAutospacing="1"/>
              <w:jc w:val="center"/>
              <w:rPr>
                <w:rFonts w:cs="Arial"/>
                <w:b/>
                <w:sz w:val="20"/>
              </w:rPr>
            </w:pPr>
            <w:r w:rsidRPr="004D6609">
              <w:rPr>
                <w:rFonts w:cs="Arial"/>
                <w:b/>
                <w:sz w:val="18"/>
                <w:szCs w:val="18"/>
              </w:rPr>
              <w:t>I</w:t>
            </w:r>
            <w:r>
              <w:rPr>
                <w:rFonts w:cs="Arial"/>
                <w:b/>
                <w:sz w:val="18"/>
                <w:szCs w:val="18"/>
              </w:rPr>
              <w:t xml:space="preserve">ncluded, </w:t>
            </w:r>
            <w:r w:rsidRPr="004D6609">
              <w:rPr>
                <w:rFonts w:cs="Arial"/>
                <w:b/>
                <w:sz w:val="18"/>
                <w:szCs w:val="18"/>
              </w:rPr>
              <w:t>E</w:t>
            </w:r>
            <w:r>
              <w:rPr>
                <w:rFonts w:cs="Arial"/>
                <w:b/>
                <w:sz w:val="18"/>
                <w:szCs w:val="18"/>
              </w:rPr>
              <w:t xml:space="preserve">ngaged &amp; Involved </w:t>
            </w:r>
            <w:r w:rsidRPr="004D6609">
              <w:rPr>
                <w:rFonts w:cs="Arial"/>
                <w:b/>
                <w:sz w:val="18"/>
                <w:szCs w:val="18"/>
              </w:rPr>
              <w:t>Part 1</w:t>
            </w:r>
            <w:r>
              <w:rPr>
                <w:rFonts w:cs="Arial"/>
                <w:b/>
                <w:sz w:val="18"/>
                <w:szCs w:val="18"/>
              </w:rPr>
              <w:t xml:space="preserve">, </w:t>
            </w:r>
            <w:r w:rsidRPr="004D6609">
              <w:rPr>
                <w:rFonts w:cs="Arial"/>
                <w:b/>
                <w:sz w:val="18"/>
                <w:szCs w:val="18"/>
              </w:rPr>
              <w:t>App. 2</w:t>
            </w:r>
          </w:p>
        </w:tc>
      </w:tr>
      <w:tr w:rsidRPr="00E00933" w:rsidR="00C066A1" w:rsidTr="4426EC2F" w14:paraId="5BAB63FE" w14:textId="77777777">
        <w:trPr>
          <w:trHeight w:val="1354"/>
        </w:trPr>
        <w:tc>
          <w:tcPr>
            <w:tcW w:w="3104" w:type="dxa"/>
          </w:tcPr>
          <w:p w:rsidRPr="004D6609" w:rsidR="00C066A1" w:rsidP="0029359C" w:rsidRDefault="00C066A1" w14:paraId="15AEBD02" w14:textId="77777777">
            <w:pPr>
              <w:spacing w:after="0"/>
              <w:rPr>
                <w:rFonts w:cs="Arial"/>
                <w:sz w:val="18"/>
                <w:szCs w:val="18"/>
              </w:rPr>
            </w:pPr>
            <w:r w:rsidRPr="004D6609">
              <w:rPr>
                <w:rFonts w:cs="Arial"/>
                <w:sz w:val="18"/>
                <w:szCs w:val="18"/>
              </w:rPr>
              <w:t>Sickness - Self Certified –short term code</w:t>
            </w:r>
          </w:p>
          <w:p w:rsidRPr="004D6609" w:rsidR="00C066A1" w:rsidP="0029359C" w:rsidRDefault="00C066A1" w14:paraId="6B95A860" w14:textId="77777777">
            <w:pPr>
              <w:spacing w:after="0"/>
              <w:rPr>
                <w:rFonts w:cs="Arial"/>
                <w:sz w:val="18"/>
                <w:szCs w:val="18"/>
              </w:rPr>
            </w:pPr>
            <w:r w:rsidRPr="004D6609">
              <w:rPr>
                <w:rFonts w:cs="Arial"/>
                <w:sz w:val="18"/>
                <w:szCs w:val="18"/>
              </w:rPr>
              <w:t>(no educational provision)</w:t>
            </w:r>
          </w:p>
        </w:tc>
        <w:tc>
          <w:tcPr>
            <w:tcW w:w="7097" w:type="dxa"/>
          </w:tcPr>
          <w:p w:rsidRPr="004D6609" w:rsidR="00C066A1" w:rsidP="0029359C" w:rsidRDefault="00C066A1" w14:paraId="676962FC" w14:textId="2E6020CB">
            <w:pPr>
              <w:spacing w:after="0"/>
              <w:rPr>
                <w:rFonts w:cs="Arial"/>
                <w:sz w:val="18"/>
                <w:szCs w:val="18"/>
                <w:lang w:val="en" w:eastAsia="en-GB"/>
              </w:rPr>
            </w:pPr>
            <w:r w:rsidRPr="004D6609">
              <w:rPr>
                <w:rFonts w:cs="Arial"/>
                <w:sz w:val="18"/>
                <w:szCs w:val="18"/>
              </w:rPr>
              <w:t xml:space="preserve">Pupil is off sick </w:t>
            </w:r>
            <w:r w:rsidRPr="004D6609">
              <w:rPr>
                <w:rFonts w:cs="Arial"/>
                <w:color w:val="000000"/>
                <w:sz w:val="18"/>
                <w:szCs w:val="18"/>
              </w:rPr>
              <w:t>with parental communication as proof</w:t>
            </w:r>
            <w:r w:rsidRPr="004D6609">
              <w:rPr>
                <w:rFonts w:cs="Arial"/>
                <w:sz w:val="18"/>
                <w:szCs w:val="18"/>
              </w:rPr>
              <w:t xml:space="preserve"> of illness.</w:t>
            </w:r>
            <w:r w:rsidRPr="004D6609">
              <w:rPr>
                <w:rFonts w:cs="Arial"/>
                <w:sz w:val="18"/>
                <w:szCs w:val="18"/>
                <w:lang w:val="en" w:eastAsia="en-GB"/>
              </w:rPr>
              <w:t xml:space="preserve"> Where a child or young person's illness is known, or reasonably thought, to be likely to extend to or beyond 5 days, then education should proceed immediately, if medical assessment permits. Where there is less certainty over the possible length of any absence, education </w:t>
            </w:r>
            <w:r w:rsidRPr="004D6609" w:rsidR="001B61A0">
              <w:rPr>
                <w:rFonts w:cs="Arial"/>
                <w:sz w:val="18"/>
                <w:szCs w:val="18"/>
                <w:lang w:val="en" w:eastAsia="en-GB"/>
              </w:rPr>
              <w:t>out with</w:t>
            </w:r>
            <w:r w:rsidRPr="004D6609">
              <w:rPr>
                <w:rFonts w:cs="Arial"/>
                <w:sz w:val="18"/>
                <w:szCs w:val="18"/>
                <w:lang w:val="en" w:eastAsia="en-GB"/>
              </w:rPr>
              <w:t xml:space="preserve"> school should commence at the earliest opportunity and certainly no more than 15 working days of continuous or 20 working days of intermittent absence.</w:t>
            </w:r>
          </w:p>
          <w:p w:rsidRPr="004D6609" w:rsidR="00C066A1" w:rsidP="0029359C" w:rsidRDefault="00C066A1" w14:paraId="51073DFB" w14:textId="77777777">
            <w:pPr>
              <w:spacing w:after="0"/>
              <w:rPr>
                <w:rFonts w:cs="Arial"/>
                <w:sz w:val="18"/>
                <w:szCs w:val="18"/>
              </w:rPr>
            </w:pPr>
          </w:p>
        </w:tc>
        <w:tc>
          <w:tcPr>
            <w:tcW w:w="1671" w:type="dxa"/>
          </w:tcPr>
          <w:p w:rsidRPr="004D6609" w:rsidR="00C066A1" w:rsidP="0029359C" w:rsidRDefault="00C066A1" w14:paraId="1DE19742" w14:textId="77777777">
            <w:pPr>
              <w:rPr>
                <w:rFonts w:cs="Arial"/>
                <w:sz w:val="18"/>
                <w:szCs w:val="18"/>
              </w:rPr>
            </w:pPr>
            <w:r w:rsidRPr="004D6609">
              <w:rPr>
                <w:rFonts w:cs="Arial"/>
                <w:sz w:val="18"/>
                <w:szCs w:val="18"/>
              </w:rPr>
              <w:t>Button: Self Cert</w:t>
            </w:r>
          </w:p>
        </w:tc>
        <w:tc>
          <w:tcPr>
            <w:tcW w:w="1277" w:type="dxa"/>
          </w:tcPr>
          <w:p w:rsidRPr="00E00933" w:rsidR="00C066A1" w:rsidP="0029359C" w:rsidRDefault="00C066A1" w14:paraId="727486FB" w14:textId="77777777">
            <w:pPr>
              <w:jc w:val="center"/>
              <w:rPr>
                <w:rFonts w:cs="Arial"/>
                <w:sz w:val="18"/>
                <w:szCs w:val="18"/>
              </w:rPr>
            </w:pPr>
            <w:r w:rsidRPr="00E00933">
              <w:rPr>
                <w:rFonts w:cs="Arial"/>
                <w:sz w:val="18"/>
                <w:szCs w:val="18"/>
              </w:rPr>
              <w:t>SEL</w:t>
            </w:r>
          </w:p>
        </w:tc>
        <w:tc>
          <w:tcPr>
            <w:tcW w:w="1588" w:type="dxa"/>
          </w:tcPr>
          <w:p w:rsidRPr="00E00933" w:rsidR="00C066A1" w:rsidP="0029359C" w:rsidRDefault="00C066A1" w14:paraId="7B6B3A60" w14:textId="77777777">
            <w:pPr>
              <w:jc w:val="center"/>
              <w:rPr>
                <w:rFonts w:cs="Arial"/>
                <w:sz w:val="18"/>
                <w:szCs w:val="18"/>
              </w:rPr>
            </w:pPr>
            <w:r w:rsidRPr="004D6609">
              <w:rPr>
                <w:rFonts w:cs="Arial"/>
                <w:sz w:val="18"/>
                <w:szCs w:val="18"/>
              </w:rPr>
              <w:t>20</w:t>
            </w:r>
          </w:p>
        </w:tc>
      </w:tr>
      <w:tr w:rsidRPr="00E00933" w:rsidR="00C066A1" w:rsidTr="4426EC2F" w14:paraId="2E0FD98D" w14:textId="77777777">
        <w:trPr>
          <w:trHeight w:val="1340"/>
        </w:trPr>
        <w:tc>
          <w:tcPr>
            <w:tcW w:w="3104" w:type="dxa"/>
          </w:tcPr>
          <w:p w:rsidRPr="004D6609" w:rsidR="00C066A1" w:rsidP="0029359C" w:rsidRDefault="00C066A1" w14:paraId="5927EF7F" w14:textId="77777777">
            <w:pPr>
              <w:spacing w:after="0"/>
              <w:rPr>
                <w:rFonts w:cs="Arial"/>
                <w:sz w:val="18"/>
                <w:szCs w:val="18"/>
              </w:rPr>
            </w:pPr>
            <w:r w:rsidRPr="004D6609">
              <w:rPr>
                <w:rFonts w:cs="Arial"/>
                <w:sz w:val="18"/>
                <w:szCs w:val="18"/>
              </w:rPr>
              <w:t>Sickness - Medically Certified</w:t>
            </w:r>
          </w:p>
          <w:p w:rsidRPr="004D6609" w:rsidR="00C066A1" w:rsidP="0029359C" w:rsidRDefault="00C066A1" w14:paraId="6C1BCE60" w14:textId="77777777">
            <w:pPr>
              <w:spacing w:after="0"/>
              <w:rPr>
                <w:rFonts w:cs="Arial"/>
                <w:sz w:val="18"/>
                <w:szCs w:val="18"/>
              </w:rPr>
            </w:pPr>
            <w:r w:rsidRPr="004D6609">
              <w:rPr>
                <w:rFonts w:cs="Arial"/>
                <w:sz w:val="18"/>
                <w:szCs w:val="18"/>
              </w:rPr>
              <w:t>(no educational provision)</w:t>
            </w:r>
          </w:p>
        </w:tc>
        <w:tc>
          <w:tcPr>
            <w:tcW w:w="7097" w:type="dxa"/>
          </w:tcPr>
          <w:p w:rsidRPr="004D6609" w:rsidR="00C066A1" w:rsidP="0029359C" w:rsidRDefault="00C066A1" w14:paraId="01C920A8" w14:textId="77777777">
            <w:pPr>
              <w:spacing w:after="0"/>
              <w:rPr>
                <w:rFonts w:cs="Arial"/>
                <w:sz w:val="18"/>
                <w:szCs w:val="18"/>
              </w:rPr>
            </w:pPr>
            <w:r w:rsidRPr="004D6609">
              <w:rPr>
                <w:rFonts w:cs="Arial"/>
                <w:sz w:val="18"/>
                <w:szCs w:val="18"/>
              </w:rPr>
              <w:t>Pupil is off sick with Medical Certificate as proof of illness.</w:t>
            </w:r>
          </w:p>
          <w:p w:rsidRPr="004D6609" w:rsidR="00C066A1" w:rsidP="6518A1E5" w:rsidRDefault="00C066A1" w14:paraId="1BF6702D" w14:textId="1855AE02">
            <w:pPr>
              <w:spacing w:after="0"/>
              <w:rPr>
                <w:rFonts w:cs="Arial"/>
                <w:sz w:val="18"/>
                <w:szCs w:val="18"/>
                <w:lang w:val="en-US" w:eastAsia="en-GB"/>
              </w:rPr>
            </w:pPr>
            <w:r w:rsidRPr="6518A1E5">
              <w:rPr>
                <w:rFonts w:cs="Arial"/>
                <w:sz w:val="18"/>
                <w:szCs w:val="18"/>
                <w:lang w:val="en-US" w:eastAsia="en-GB"/>
              </w:rPr>
              <w:t xml:space="preserve">Where a child or young person's illness is known, or reasonably thought, to be likely to extend to or beyond 5 days, then education should proceed immediately, if medical assessment permits. Where there is less certainty over the possible length of any absence, education </w:t>
            </w:r>
            <w:r w:rsidRPr="6518A1E5" w:rsidR="001B61A0">
              <w:rPr>
                <w:rFonts w:cs="Arial"/>
                <w:sz w:val="18"/>
                <w:szCs w:val="18"/>
                <w:lang w:val="en-US" w:eastAsia="en-GB"/>
              </w:rPr>
              <w:t>out with</w:t>
            </w:r>
            <w:r w:rsidRPr="6518A1E5">
              <w:rPr>
                <w:rFonts w:cs="Arial"/>
                <w:sz w:val="18"/>
                <w:szCs w:val="18"/>
                <w:lang w:val="en-US" w:eastAsia="en-GB"/>
              </w:rPr>
              <w:t xml:space="preserve"> school should commence at the earliest opportunity and certainly no more than 15 working days of continuous or 20 working days of intermittent absence. </w:t>
            </w:r>
          </w:p>
          <w:p w:rsidRPr="004D6609" w:rsidR="00C066A1" w:rsidP="0029359C" w:rsidRDefault="00C066A1" w14:paraId="583A2918" w14:textId="77777777">
            <w:pPr>
              <w:spacing w:after="0"/>
              <w:rPr>
                <w:rFonts w:cs="Arial"/>
                <w:sz w:val="18"/>
                <w:szCs w:val="18"/>
              </w:rPr>
            </w:pPr>
          </w:p>
        </w:tc>
        <w:tc>
          <w:tcPr>
            <w:tcW w:w="1671" w:type="dxa"/>
          </w:tcPr>
          <w:p w:rsidRPr="004D6609" w:rsidR="00C066A1" w:rsidP="0029359C" w:rsidRDefault="00C066A1" w14:paraId="4A4757C8" w14:textId="5AA6F430">
            <w:pPr>
              <w:spacing w:after="0"/>
              <w:rPr>
                <w:rFonts w:cs="Arial"/>
                <w:sz w:val="18"/>
                <w:szCs w:val="18"/>
              </w:rPr>
            </w:pPr>
            <w:r w:rsidRPr="004D6609">
              <w:rPr>
                <w:rFonts w:cs="Arial"/>
                <w:sz w:val="18"/>
                <w:szCs w:val="18"/>
              </w:rPr>
              <w:t xml:space="preserve">Other &gt; selected from </w:t>
            </w:r>
            <w:r w:rsidRPr="004D6609" w:rsidR="00AC7F85">
              <w:rPr>
                <w:rFonts w:cs="Arial"/>
                <w:sz w:val="18"/>
                <w:szCs w:val="18"/>
              </w:rPr>
              <w:t>list.</w:t>
            </w:r>
          </w:p>
          <w:p w:rsidRPr="004D6609" w:rsidR="00C066A1" w:rsidP="0029359C" w:rsidRDefault="00C066A1" w14:paraId="2DFF7A3C" w14:textId="77777777">
            <w:pPr>
              <w:spacing w:after="0"/>
              <w:rPr>
                <w:rFonts w:cs="Arial"/>
                <w:sz w:val="18"/>
                <w:szCs w:val="18"/>
              </w:rPr>
            </w:pPr>
            <w:r w:rsidRPr="004D6609">
              <w:rPr>
                <w:rFonts w:cs="Arial"/>
                <w:sz w:val="18"/>
                <w:szCs w:val="18"/>
              </w:rPr>
              <w:t>(shown as ‘Medically Certified)</w:t>
            </w:r>
          </w:p>
        </w:tc>
        <w:tc>
          <w:tcPr>
            <w:tcW w:w="1277" w:type="dxa"/>
          </w:tcPr>
          <w:p w:rsidRPr="00E00933" w:rsidR="00C066A1" w:rsidP="0029359C" w:rsidRDefault="00C066A1" w14:paraId="3D011CD3" w14:textId="77777777">
            <w:pPr>
              <w:jc w:val="center"/>
              <w:rPr>
                <w:rFonts w:cs="Arial"/>
                <w:sz w:val="18"/>
                <w:szCs w:val="18"/>
              </w:rPr>
            </w:pPr>
            <w:r w:rsidRPr="00E00933">
              <w:rPr>
                <w:rFonts w:cs="Arial"/>
                <w:sz w:val="18"/>
                <w:szCs w:val="18"/>
              </w:rPr>
              <w:t>MED</w:t>
            </w:r>
          </w:p>
        </w:tc>
        <w:tc>
          <w:tcPr>
            <w:tcW w:w="1588" w:type="dxa"/>
          </w:tcPr>
          <w:p w:rsidRPr="00E00933" w:rsidR="00C066A1" w:rsidP="0029359C" w:rsidRDefault="00C066A1" w14:paraId="6EBB9A00" w14:textId="77777777">
            <w:pPr>
              <w:jc w:val="center"/>
              <w:rPr>
                <w:rFonts w:cs="Arial"/>
                <w:sz w:val="18"/>
                <w:szCs w:val="18"/>
              </w:rPr>
            </w:pPr>
            <w:r w:rsidRPr="004D6609">
              <w:rPr>
                <w:rFonts w:cs="Arial"/>
                <w:sz w:val="18"/>
                <w:szCs w:val="18"/>
              </w:rPr>
              <w:t>20</w:t>
            </w:r>
          </w:p>
        </w:tc>
      </w:tr>
      <w:tr w:rsidRPr="00E00933" w:rsidR="00C066A1" w:rsidTr="4426EC2F" w14:paraId="7A015C47" w14:textId="77777777">
        <w:trPr>
          <w:trHeight w:val="991"/>
        </w:trPr>
        <w:tc>
          <w:tcPr>
            <w:tcW w:w="3104" w:type="dxa"/>
          </w:tcPr>
          <w:p w:rsidRPr="004D6609" w:rsidR="00C066A1" w:rsidP="0029359C" w:rsidRDefault="00C066A1" w14:paraId="3119D143" w14:textId="65E4CC58">
            <w:pPr>
              <w:spacing w:after="0"/>
              <w:rPr>
                <w:rFonts w:cs="Arial"/>
                <w:sz w:val="18"/>
                <w:szCs w:val="18"/>
              </w:rPr>
            </w:pPr>
            <w:r w:rsidRPr="004D6609">
              <w:rPr>
                <w:rFonts w:cs="Arial"/>
                <w:bCs/>
                <w:sz w:val="18"/>
                <w:szCs w:val="18"/>
              </w:rPr>
              <w:t>Notifiable illness (</w:t>
            </w:r>
            <w:r w:rsidRPr="004D6609" w:rsidR="00AC7F85">
              <w:rPr>
                <w:rFonts w:cs="Arial"/>
                <w:bCs/>
                <w:sz w:val="18"/>
                <w:szCs w:val="18"/>
              </w:rPr>
              <w:t>self-certified</w:t>
            </w:r>
            <w:r w:rsidRPr="004D6609">
              <w:rPr>
                <w:rFonts w:cs="Arial"/>
                <w:bCs/>
                <w:sz w:val="18"/>
                <w:szCs w:val="18"/>
              </w:rPr>
              <w:t>)</w:t>
            </w:r>
          </w:p>
        </w:tc>
        <w:tc>
          <w:tcPr>
            <w:tcW w:w="7097" w:type="dxa"/>
          </w:tcPr>
          <w:p w:rsidRPr="004D6609" w:rsidR="00C066A1" w:rsidP="0029359C" w:rsidRDefault="00C066A1" w14:paraId="467DC56A" w14:textId="716DB9E7">
            <w:pPr>
              <w:spacing w:after="0"/>
              <w:rPr>
                <w:rFonts w:cs="Arial"/>
                <w:sz w:val="18"/>
                <w:szCs w:val="18"/>
              </w:rPr>
            </w:pPr>
            <w:r w:rsidRPr="004D6609">
              <w:rPr>
                <w:rFonts w:cs="Arial"/>
                <w:sz w:val="18"/>
                <w:szCs w:val="18"/>
              </w:rPr>
              <w:t xml:space="preserve">To be used to record the </w:t>
            </w:r>
            <w:r w:rsidRPr="004D6609" w:rsidR="00AC7F85">
              <w:rPr>
                <w:rFonts w:cs="Arial"/>
                <w:sz w:val="18"/>
                <w:szCs w:val="18"/>
              </w:rPr>
              <w:t>self-certified</w:t>
            </w:r>
            <w:r w:rsidRPr="004D6609">
              <w:rPr>
                <w:rFonts w:cs="Arial"/>
                <w:sz w:val="18"/>
                <w:szCs w:val="18"/>
              </w:rPr>
              <w:t xml:space="preserve"> absence (absence verified by note from parent or guardian) of a pupil due to the identified notifiable illness during a period when the authority has requested establishments to register a notifiable illness.</w:t>
            </w:r>
          </w:p>
          <w:p w:rsidRPr="004D6609" w:rsidR="00C066A1" w:rsidP="0029359C" w:rsidRDefault="00C066A1" w14:paraId="620B57AF" w14:textId="77777777">
            <w:pPr>
              <w:spacing w:after="0"/>
              <w:rPr>
                <w:rFonts w:cs="Arial"/>
                <w:sz w:val="18"/>
                <w:szCs w:val="18"/>
              </w:rPr>
            </w:pPr>
          </w:p>
        </w:tc>
        <w:tc>
          <w:tcPr>
            <w:tcW w:w="1671" w:type="dxa"/>
          </w:tcPr>
          <w:p w:rsidRPr="004D6609" w:rsidR="00C066A1" w:rsidP="0029359C" w:rsidRDefault="00C066A1" w14:paraId="682FCF28" w14:textId="77777777">
            <w:pPr>
              <w:spacing w:before="120"/>
              <w:rPr>
                <w:rFonts w:cs="Arial"/>
                <w:sz w:val="18"/>
                <w:szCs w:val="18"/>
              </w:rPr>
            </w:pPr>
            <w:r w:rsidRPr="004D6609">
              <w:rPr>
                <w:rFonts w:cs="Arial"/>
                <w:sz w:val="18"/>
                <w:szCs w:val="18"/>
              </w:rPr>
              <w:t>Other &gt; selected from list</w:t>
            </w:r>
          </w:p>
        </w:tc>
        <w:tc>
          <w:tcPr>
            <w:tcW w:w="1277" w:type="dxa"/>
          </w:tcPr>
          <w:p w:rsidRPr="00E00933" w:rsidR="00C066A1" w:rsidP="0029359C" w:rsidRDefault="00C066A1" w14:paraId="0D2B11AB" w14:textId="77777777">
            <w:pPr>
              <w:jc w:val="center"/>
              <w:rPr>
                <w:rFonts w:cs="Arial"/>
                <w:sz w:val="18"/>
                <w:szCs w:val="18"/>
              </w:rPr>
            </w:pPr>
            <w:r w:rsidRPr="00E00933">
              <w:rPr>
                <w:rFonts w:cs="Arial"/>
                <w:sz w:val="18"/>
                <w:szCs w:val="18"/>
              </w:rPr>
              <w:t>NIS</w:t>
            </w:r>
          </w:p>
        </w:tc>
        <w:tc>
          <w:tcPr>
            <w:tcW w:w="1588" w:type="dxa"/>
          </w:tcPr>
          <w:p w:rsidRPr="00E00933" w:rsidR="00C066A1" w:rsidP="0029359C" w:rsidRDefault="00C066A1" w14:paraId="48518252" w14:textId="77777777">
            <w:pPr>
              <w:jc w:val="center"/>
              <w:rPr>
                <w:rFonts w:cs="Arial"/>
                <w:sz w:val="18"/>
                <w:szCs w:val="18"/>
              </w:rPr>
            </w:pPr>
            <w:r>
              <w:rPr>
                <w:rFonts w:cs="Arial"/>
                <w:sz w:val="18"/>
                <w:szCs w:val="18"/>
              </w:rPr>
              <w:t>20</w:t>
            </w:r>
          </w:p>
        </w:tc>
      </w:tr>
      <w:tr w:rsidRPr="00E00933" w:rsidR="00C066A1" w:rsidTr="4426EC2F" w14:paraId="1A576200" w14:textId="77777777">
        <w:trPr>
          <w:trHeight w:val="1410"/>
        </w:trPr>
        <w:tc>
          <w:tcPr>
            <w:tcW w:w="3104" w:type="dxa"/>
          </w:tcPr>
          <w:p w:rsidRPr="004D6609" w:rsidR="00C066A1" w:rsidP="0029359C" w:rsidRDefault="00C066A1" w14:paraId="213DFD7D" w14:textId="77777777">
            <w:pPr>
              <w:spacing w:after="0"/>
              <w:rPr>
                <w:rFonts w:cs="Arial"/>
                <w:sz w:val="18"/>
                <w:szCs w:val="18"/>
              </w:rPr>
            </w:pPr>
            <w:r w:rsidRPr="004D6609">
              <w:rPr>
                <w:rFonts w:cs="Arial"/>
                <w:bCs/>
                <w:sz w:val="18"/>
                <w:szCs w:val="18"/>
              </w:rPr>
              <w:t>Notifiable illness (medically certified)</w:t>
            </w:r>
          </w:p>
        </w:tc>
        <w:tc>
          <w:tcPr>
            <w:tcW w:w="7097" w:type="dxa"/>
          </w:tcPr>
          <w:p w:rsidRPr="004D6609" w:rsidR="00C066A1" w:rsidP="0029359C" w:rsidRDefault="00C066A1" w14:paraId="62327B40" w14:textId="77777777">
            <w:pPr>
              <w:spacing w:after="0"/>
              <w:rPr>
                <w:rFonts w:cs="Arial"/>
                <w:sz w:val="18"/>
                <w:szCs w:val="18"/>
              </w:rPr>
            </w:pPr>
            <w:r w:rsidRPr="004D6609">
              <w:rPr>
                <w:rFonts w:cs="Arial"/>
                <w:sz w:val="18"/>
                <w:szCs w:val="18"/>
              </w:rPr>
              <w:t>To be used to record the medically certified absence of a pupil due to the identified notifiable illness during a period when the authority has requested establishments to register a notifiable illness.</w:t>
            </w:r>
          </w:p>
          <w:p w:rsidRPr="004D6609" w:rsidR="00C066A1" w:rsidP="0029359C" w:rsidRDefault="00C066A1" w14:paraId="45AF3418" w14:textId="77777777">
            <w:pPr>
              <w:spacing w:after="0"/>
              <w:rPr>
                <w:rFonts w:cs="Arial"/>
                <w:sz w:val="18"/>
                <w:szCs w:val="18"/>
              </w:rPr>
            </w:pPr>
          </w:p>
        </w:tc>
        <w:tc>
          <w:tcPr>
            <w:tcW w:w="1671" w:type="dxa"/>
          </w:tcPr>
          <w:p w:rsidRPr="004D6609" w:rsidR="00C066A1" w:rsidP="0029359C" w:rsidRDefault="00C066A1" w14:paraId="6D6E617F" w14:textId="77777777">
            <w:pPr>
              <w:spacing w:before="120"/>
              <w:rPr>
                <w:rFonts w:cs="Arial"/>
                <w:sz w:val="18"/>
                <w:szCs w:val="18"/>
              </w:rPr>
            </w:pPr>
            <w:r w:rsidRPr="004D6609">
              <w:rPr>
                <w:rFonts w:cs="Arial"/>
                <w:sz w:val="18"/>
                <w:szCs w:val="18"/>
              </w:rPr>
              <w:t>Other &gt; selected from list</w:t>
            </w:r>
          </w:p>
        </w:tc>
        <w:tc>
          <w:tcPr>
            <w:tcW w:w="1277" w:type="dxa"/>
          </w:tcPr>
          <w:p w:rsidRPr="00E00933" w:rsidR="00C066A1" w:rsidP="0029359C" w:rsidRDefault="00C066A1" w14:paraId="3E9F2ABD" w14:textId="77777777">
            <w:pPr>
              <w:jc w:val="center"/>
              <w:rPr>
                <w:rFonts w:cs="Arial"/>
                <w:sz w:val="18"/>
                <w:szCs w:val="18"/>
              </w:rPr>
            </w:pPr>
            <w:r w:rsidRPr="00E00933">
              <w:rPr>
                <w:rFonts w:cs="Arial"/>
                <w:sz w:val="18"/>
                <w:szCs w:val="18"/>
              </w:rPr>
              <w:t>NIM</w:t>
            </w:r>
          </w:p>
        </w:tc>
        <w:tc>
          <w:tcPr>
            <w:tcW w:w="1588" w:type="dxa"/>
          </w:tcPr>
          <w:p w:rsidRPr="00E00933" w:rsidR="00C066A1" w:rsidP="0029359C" w:rsidRDefault="00C066A1" w14:paraId="7B377A2F" w14:textId="77777777">
            <w:pPr>
              <w:jc w:val="center"/>
              <w:rPr>
                <w:rFonts w:cs="Arial"/>
                <w:sz w:val="18"/>
                <w:szCs w:val="18"/>
              </w:rPr>
            </w:pPr>
            <w:r>
              <w:rPr>
                <w:rFonts w:cs="Arial"/>
                <w:sz w:val="18"/>
                <w:szCs w:val="18"/>
              </w:rPr>
              <w:t>20</w:t>
            </w:r>
          </w:p>
        </w:tc>
      </w:tr>
      <w:tr w:rsidRPr="00E00933" w:rsidR="00C066A1" w:rsidTr="4426EC2F" w14:paraId="515B3D2F" w14:textId="77777777">
        <w:trPr>
          <w:trHeight w:val="1701"/>
        </w:trPr>
        <w:tc>
          <w:tcPr>
            <w:tcW w:w="3104" w:type="dxa"/>
          </w:tcPr>
          <w:p w:rsidRPr="004D6609" w:rsidR="00C066A1" w:rsidP="0029359C" w:rsidRDefault="00C066A1" w14:paraId="25575678" w14:textId="77777777">
            <w:pPr>
              <w:spacing w:after="0"/>
              <w:rPr>
                <w:rFonts w:cs="Arial"/>
                <w:sz w:val="18"/>
                <w:szCs w:val="18"/>
              </w:rPr>
            </w:pPr>
            <w:r w:rsidRPr="004D6609">
              <w:rPr>
                <w:rFonts w:cs="Arial"/>
                <w:sz w:val="18"/>
                <w:szCs w:val="18"/>
              </w:rPr>
              <w:t>Late (arrives after mid-point of opening)</w:t>
            </w:r>
          </w:p>
        </w:tc>
        <w:tc>
          <w:tcPr>
            <w:tcW w:w="7097" w:type="dxa"/>
          </w:tcPr>
          <w:p w:rsidRPr="004D6609" w:rsidR="00C066A1" w:rsidP="0029359C" w:rsidRDefault="00C066A1" w14:paraId="229D037A" w14:textId="77777777">
            <w:pPr>
              <w:autoSpaceDE w:val="0"/>
              <w:autoSpaceDN w:val="0"/>
              <w:adjustRightInd w:val="0"/>
              <w:spacing w:after="0"/>
              <w:rPr>
                <w:rFonts w:cs="Arial"/>
                <w:sz w:val="18"/>
                <w:szCs w:val="18"/>
                <w:lang w:eastAsia="en-GB"/>
              </w:rPr>
            </w:pPr>
            <w:r w:rsidRPr="004D6609">
              <w:rPr>
                <w:rFonts w:cs="Arial"/>
                <w:sz w:val="18"/>
                <w:szCs w:val="18"/>
                <w:lang w:eastAsia="en-GB"/>
              </w:rPr>
              <w:t>Where a child or young person has arrived late but during the second half of the opening, then this will be marked as Late (lt2). This recording is regardless of whether the lateness is for a valid reason.</w:t>
            </w:r>
          </w:p>
          <w:p w:rsidRPr="004D6609" w:rsidR="00C066A1" w:rsidP="0029359C" w:rsidRDefault="00C066A1" w14:paraId="7C9B168A" w14:textId="77777777">
            <w:pPr>
              <w:autoSpaceDE w:val="0"/>
              <w:autoSpaceDN w:val="0"/>
              <w:adjustRightInd w:val="0"/>
              <w:spacing w:after="0"/>
              <w:rPr>
                <w:rFonts w:cs="Arial"/>
                <w:sz w:val="18"/>
                <w:szCs w:val="18"/>
                <w:lang w:eastAsia="en-GB"/>
              </w:rPr>
            </w:pPr>
          </w:p>
          <w:p w:rsidRPr="004D6609" w:rsidR="00C066A1" w:rsidP="4426EC2F" w:rsidRDefault="00C066A1" w14:paraId="64BCA750" w14:textId="77777777">
            <w:pPr>
              <w:autoSpaceDE w:val="0"/>
              <w:autoSpaceDN w:val="0"/>
              <w:adjustRightInd w:val="0"/>
              <w:spacing w:after="0"/>
              <w:rPr>
                <w:rFonts w:cs="Arial"/>
                <w:sz w:val="18"/>
                <w:szCs w:val="18"/>
                <w:lang w:eastAsia="en-GB"/>
              </w:rPr>
            </w:pPr>
            <w:r w:rsidRPr="4426EC2F">
              <w:rPr>
                <w:rFonts w:cs="Arial"/>
                <w:sz w:val="18"/>
                <w:szCs w:val="18"/>
                <w:lang w:eastAsia="en-GB"/>
              </w:rPr>
              <w:t>For schools using period-by-period registration, any registration in periods beginning in the second half of the opening, without any registration in periods beginning in the first half of the opening, will be converted to an overall ‘lt2’ code for the opening (even if a later period is subsequently missed).</w:t>
            </w:r>
          </w:p>
        </w:tc>
        <w:tc>
          <w:tcPr>
            <w:tcW w:w="1671" w:type="dxa"/>
          </w:tcPr>
          <w:p w:rsidRPr="004D6609" w:rsidR="00C066A1" w:rsidP="0029359C" w:rsidRDefault="00C066A1" w14:paraId="346B9994" w14:textId="77777777">
            <w:pPr>
              <w:spacing w:before="120"/>
              <w:rPr>
                <w:rFonts w:cs="Arial"/>
                <w:sz w:val="18"/>
                <w:szCs w:val="18"/>
              </w:rPr>
            </w:pPr>
            <w:r w:rsidRPr="004D6609">
              <w:rPr>
                <w:rFonts w:cs="Arial"/>
                <w:sz w:val="18"/>
                <w:szCs w:val="18"/>
              </w:rPr>
              <w:t>Button: LT2</w:t>
            </w:r>
          </w:p>
        </w:tc>
        <w:tc>
          <w:tcPr>
            <w:tcW w:w="1277" w:type="dxa"/>
          </w:tcPr>
          <w:p w:rsidRPr="00E00933" w:rsidR="00C066A1" w:rsidP="0029359C" w:rsidRDefault="00C066A1" w14:paraId="1EEFA3BA" w14:textId="77777777">
            <w:pPr>
              <w:jc w:val="center"/>
              <w:rPr>
                <w:rFonts w:cs="Arial"/>
                <w:sz w:val="18"/>
                <w:szCs w:val="18"/>
              </w:rPr>
            </w:pPr>
            <w:r w:rsidRPr="00E00933">
              <w:rPr>
                <w:rFonts w:cs="Arial"/>
                <w:sz w:val="18"/>
                <w:szCs w:val="18"/>
              </w:rPr>
              <w:t>LT2</w:t>
            </w:r>
          </w:p>
        </w:tc>
        <w:tc>
          <w:tcPr>
            <w:tcW w:w="1588" w:type="dxa"/>
          </w:tcPr>
          <w:p w:rsidRPr="00E00933" w:rsidR="00C066A1" w:rsidP="0029359C" w:rsidRDefault="00C066A1" w14:paraId="6A68CBB1" w14:textId="77777777">
            <w:pPr>
              <w:jc w:val="center"/>
              <w:rPr>
                <w:rFonts w:cs="Arial"/>
                <w:sz w:val="18"/>
                <w:szCs w:val="18"/>
              </w:rPr>
            </w:pPr>
            <w:r>
              <w:rPr>
                <w:rFonts w:cs="Arial"/>
                <w:sz w:val="18"/>
                <w:szCs w:val="18"/>
              </w:rPr>
              <w:t>21</w:t>
            </w:r>
          </w:p>
        </w:tc>
      </w:tr>
      <w:tr w:rsidRPr="00E00933" w:rsidR="00C066A1" w:rsidTr="4426EC2F" w14:paraId="5628F7B6" w14:textId="77777777">
        <w:trPr>
          <w:trHeight w:val="1675"/>
        </w:trPr>
        <w:tc>
          <w:tcPr>
            <w:tcW w:w="3104" w:type="dxa"/>
            <w:tcBorders>
              <w:bottom w:val="single" w:color="auto" w:sz="4" w:space="0"/>
            </w:tcBorders>
          </w:tcPr>
          <w:p w:rsidRPr="004D6609" w:rsidR="00C066A1" w:rsidP="0029359C" w:rsidRDefault="00C066A1" w14:paraId="344725E4" w14:textId="77777777">
            <w:pPr>
              <w:spacing w:after="0"/>
              <w:rPr>
                <w:rFonts w:cs="Arial"/>
                <w:sz w:val="18"/>
                <w:szCs w:val="18"/>
              </w:rPr>
            </w:pPr>
            <w:r w:rsidRPr="004D6609">
              <w:rPr>
                <w:rFonts w:cs="Arial"/>
                <w:sz w:val="18"/>
                <w:szCs w:val="18"/>
              </w:rPr>
              <w:t>Authorised Parental Holiday</w:t>
            </w:r>
          </w:p>
          <w:p w:rsidRPr="004D6609" w:rsidR="00C066A1" w:rsidP="0029359C" w:rsidRDefault="00C066A1" w14:paraId="2885724C" w14:textId="77777777">
            <w:pPr>
              <w:spacing w:after="0"/>
              <w:rPr>
                <w:rFonts w:cs="Arial"/>
                <w:sz w:val="18"/>
                <w:szCs w:val="18"/>
              </w:rPr>
            </w:pPr>
            <w:r w:rsidRPr="004D6609">
              <w:rPr>
                <w:rFonts w:cs="Arial"/>
                <w:sz w:val="18"/>
                <w:szCs w:val="18"/>
              </w:rPr>
              <w:t>(Family holidays authorised by school)</w:t>
            </w:r>
          </w:p>
        </w:tc>
        <w:tc>
          <w:tcPr>
            <w:tcW w:w="7097" w:type="dxa"/>
            <w:tcBorders>
              <w:bottom w:val="single" w:color="auto" w:sz="4" w:space="0"/>
            </w:tcBorders>
          </w:tcPr>
          <w:p w:rsidRPr="004D6609" w:rsidR="00C066A1" w:rsidP="4426EC2F" w:rsidRDefault="00C066A1" w14:paraId="227E989D" w14:textId="77777777">
            <w:pPr>
              <w:spacing w:after="0"/>
              <w:rPr>
                <w:rFonts w:cs="Arial"/>
                <w:sz w:val="18"/>
                <w:szCs w:val="18"/>
              </w:rPr>
            </w:pPr>
            <w:r w:rsidRPr="4426EC2F">
              <w:rPr>
                <w:rFonts w:cs="Arial"/>
                <w:sz w:val="18"/>
                <w:szCs w:val="18"/>
              </w:rPr>
              <w:t>Under exceptional circumstances schools can authorise a family holiday during term time. Such circumstances may include exceptional domestic circumstances, where a parent’s employment is of a nature where school holiday leave cannot be accommodated (e.g. armed services, emergency services, professions where parents are required to work away from the family for prolonged periods of time).</w:t>
            </w:r>
          </w:p>
          <w:p w:rsidRPr="004D6609" w:rsidR="00C066A1" w:rsidP="0029359C" w:rsidRDefault="00C066A1" w14:paraId="6DB1920E" w14:textId="77777777">
            <w:pPr>
              <w:spacing w:after="0"/>
              <w:rPr>
                <w:rFonts w:cs="Arial"/>
                <w:sz w:val="18"/>
                <w:szCs w:val="18"/>
              </w:rPr>
            </w:pPr>
            <w:r w:rsidRPr="004D6609">
              <w:rPr>
                <w:rFonts w:cs="Arial"/>
                <w:sz w:val="18"/>
                <w:szCs w:val="18"/>
              </w:rPr>
              <w:t>A family holiday classified under the “authorised absence” category should not include reasons such as:</w:t>
            </w:r>
          </w:p>
          <w:p w:rsidRPr="004D6609" w:rsidR="00C066A1" w:rsidP="0029359C" w:rsidRDefault="00C066A1" w14:paraId="503D06D1" w14:textId="77777777">
            <w:pPr>
              <w:spacing w:after="0"/>
              <w:ind w:left="370" w:hanging="285"/>
              <w:rPr>
                <w:rFonts w:cs="Arial"/>
                <w:sz w:val="18"/>
                <w:szCs w:val="18"/>
              </w:rPr>
            </w:pPr>
            <w:r w:rsidRPr="004D6609">
              <w:rPr>
                <w:rFonts w:cs="Arial"/>
                <w:sz w:val="18"/>
                <w:szCs w:val="18"/>
              </w:rPr>
              <w:t xml:space="preserve">• </w:t>
            </w:r>
            <w:r w:rsidRPr="004D6609">
              <w:rPr>
                <w:rFonts w:cs="Arial"/>
                <w:sz w:val="18"/>
                <w:szCs w:val="18"/>
              </w:rPr>
              <w:tab/>
            </w:r>
            <w:r w:rsidRPr="004D6609">
              <w:rPr>
                <w:rFonts w:cs="Arial"/>
                <w:sz w:val="18"/>
                <w:szCs w:val="18"/>
              </w:rPr>
              <w:t>the availability of cheap holidays</w:t>
            </w:r>
          </w:p>
          <w:p w:rsidRPr="004D6609" w:rsidR="00C066A1" w:rsidP="0029359C" w:rsidRDefault="00C066A1" w14:paraId="503B50C6" w14:textId="77777777">
            <w:pPr>
              <w:spacing w:after="0"/>
              <w:ind w:left="370" w:hanging="285"/>
              <w:rPr>
                <w:rFonts w:cs="Arial"/>
                <w:sz w:val="18"/>
                <w:szCs w:val="18"/>
              </w:rPr>
            </w:pPr>
            <w:r w:rsidRPr="004D6609">
              <w:rPr>
                <w:rFonts w:cs="Arial"/>
                <w:sz w:val="18"/>
                <w:szCs w:val="18"/>
              </w:rPr>
              <w:t xml:space="preserve">• </w:t>
            </w:r>
            <w:r w:rsidRPr="004D6609">
              <w:rPr>
                <w:rFonts w:cs="Arial"/>
                <w:sz w:val="18"/>
                <w:szCs w:val="18"/>
              </w:rPr>
              <w:tab/>
            </w:r>
            <w:r w:rsidRPr="004D6609">
              <w:rPr>
                <w:rFonts w:cs="Arial"/>
                <w:sz w:val="18"/>
                <w:szCs w:val="18"/>
              </w:rPr>
              <w:t>the availability of desired accommodation</w:t>
            </w:r>
          </w:p>
          <w:p w:rsidRPr="004D6609" w:rsidR="00C066A1" w:rsidP="0029359C" w:rsidRDefault="00C066A1" w14:paraId="0E969566" w14:textId="77777777">
            <w:pPr>
              <w:spacing w:after="0"/>
              <w:ind w:left="370" w:hanging="285"/>
              <w:rPr>
                <w:rFonts w:cs="Arial"/>
                <w:sz w:val="18"/>
                <w:szCs w:val="18"/>
              </w:rPr>
            </w:pPr>
            <w:r w:rsidRPr="004D6609">
              <w:rPr>
                <w:rFonts w:cs="Arial"/>
                <w:sz w:val="18"/>
                <w:szCs w:val="18"/>
              </w:rPr>
              <w:t xml:space="preserve">• </w:t>
            </w:r>
            <w:r w:rsidRPr="004D6609">
              <w:rPr>
                <w:rFonts w:cs="Arial"/>
                <w:sz w:val="18"/>
                <w:szCs w:val="18"/>
              </w:rPr>
              <w:tab/>
            </w:r>
            <w:r w:rsidRPr="004D6609">
              <w:rPr>
                <w:rFonts w:cs="Arial"/>
                <w:sz w:val="18"/>
                <w:szCs w:val="18"/>
              </w:rPr>
              <w:t>poor weather experienced during school holidays</w:t>
            </w:r>
          </w:p>
          <w:p w:rsidRPr="004D6609" w:rsidR="00C066A1" w:rsidP="0029359C" w:rsidRDefault="00C066A1" w14:paraId="41EE18E3" w14:textId="77777777">
            <w:pPr>
              <w:spacing w:after="0"/>
              <w:ind w:left="370" w:hanging="285"/>
              <w:rPr>
                <w:rFonts w:cs="Arial"/>
                <w:sz w:val="18"/>
                <w:szCs w:val="18"/>
              </w:rPr>
            </w:pPr>
            <w:r w:rsidRPr="004D6609">
              <w:rPr>
                <w:rFonts w:cs="Arial"/>
                <w:sz w:val="18"/>
                <w:szCs w:val="18"/>
              </w:rPr>
              <w:t xml:space="preserve">• </w:t>
            </w:r>
            <w:r w:rsidRPr="004D6609">
              <w:rPr>
                <w:rFonts w:cs="Arial"/>
                <w:sz w:val="18"/>
                <w:szCs w:val="18"/>
              </w:rPr>
              <w:tab/>
            </w:r>
            <w:r w:rsidRPr="004D6609">
              <w:rPr>
                <w:rFonts w:cs="Arial"/>
                <w:sz w:val="18"/>
                <w:szCs w:val="18"/>
              </w:rPr>
              <w:t>holidays which overlap the beginning or end of term</w:t>
            </w:r>
          </w:p>
          <w:p w:rsidRPr="004D6609" w:rsidR="00C066A1" w:rsidP="0029359C" w:rsidRDefault="00C066A1" w14:paraId="663D8418" w14:textId="77777777">
            <w:pPr>
              <w:spacing w:after="0"/>
              <w:ind w:left="370" w:hanging="285"/>
              <w:rPr>
                <w:rFonts w:cs="Arial"/>
                <w:sz w:val="18"/>
                <w:szCs w:val="18"/>
              </w:rPr>
            </w:pPr>
            <w:r w:rsidRPr="004D6609">
              <w:rPr>
                <w:rFonts w:cs="Arial"/>
                <w:sz w:val="18"/>
                <w:szCs w:val="18"/>
              </w:rPr>
              <w:t xml:space="preserve">• </w:t>
            </w:r>
            <w:r w:rsidRPr="004D6609">
              <w:rPr>
                <w:rFonts w:cs="Arial"/>
                <w:sz w:val="18"/>
                <w:szCs w:val="18"/>
              </w:rPr>
              <w:tab/>
            </w:r>
            <w:r w:rsidRPr="004D6609">
              <w:rPr>
                <w:rFonts w:cs="Arial"/>
                <w:sz w:val="18"/>
                <w:szCs w:val="18"/>
              </w:rPr>
              <w:t>parental difficulty in obtaining leave</w:t>
            </w:r>
          </w:p>
        </w:tc>
        <w:tc>
          <w:tcPr>
            <w:tcW w:w="1671" w:type="dxa"/>
            <w:tcBorders>
              <w:bottom w:val="single" w:color="auto" w:sz="4" w:space="0"/>
            </w:tcBorders>
          </w:tcPr>
          <w:p w:rsidRPr="004D6609" w:rsidR="00C066A1" w:rsidP="0029359C" w:rsidRDefault="00C066A1" w14:paraId="61017F6F" w14:textId="77777777">
            <w:pPr>
              <w:spacing w:before="120"/>
              <w:rPr>
                <w:rFonts w:cs="Arial"/>
                <w:sz w:val="18"/>
                <w:szCs w:val="18"/>
              </w:rPr>
            </w:pPr>
            <w:r w:rsidRPr="004D6609">
              <w:rPr>
                <w:rFonts w:cs="Arial"/>
                <w:sz w:val="18"/>
                <w:szCs w:val="18"/>
              </w:rPr>
              <w:t>Other &gt; selected from list</w:t>
            </w:r>
          </w:p>
        </w:tc>
        <w:tc>
          <w:tcPr>
            <w:tcW w:w="1277" w:type="dxa"/>
            <w:tcBorders>
              <w:bottom w:val="single" w:color="auto" w:sz="4" w:space="0"/>
            </w:tcBorders>
          </w:tcPr>
          <w:p w:rsidRPr="00E00933" w:rsidR="00C066A1" w:rsidP="0029359C" w:rsidRDefault="00C066A1" w14:paraId="1182A2B0" w14:textId="77777777">
            <w:pPr>
              <w:jc w:val="center"/>
              <w:rPr>
                <w:rFonts w:cs="Arial"/>
                <w:sz w:val="18"/>
                <w:szCs w:val="18"/>
              </w:rPr>
            </w:pPr>
            <w:r w:rsidRPr="00E00933">
              <w:rPr>
                <w:rFonts w:cs="Arial"/>
                <w:sz w:val="18"/>
                <w:szCs w:val="18"/>
              </w:rPr>
              <w:t>PHL</w:t>
            </w:r>
          </w:p>
        </w:tc>
        <w:tc>
          <w:tcPr>
            <w:tcW w:w="1588" w:type="dxa"/>
            <w:tcBorders>
              <w:bottom w:val="single" w:color="auto" w:sz="4" w:space="0"/>
            </w:tcBorders>
          </w:tcPr>
          <w:p w:rsidRPr="00E00933" w:rsidR="00C066A1" w:rsidP="0029359C" w:rsidRDefault="00C066A1" w14:paraId="5BA7F9DA" w14:textId="77777777">
            <w:pPr>
              <w:jc w:val="center"/>
              <w:rPr>
                <w:rFonts w:cs="Arial"/>
                <w:sz w:val="18"/>
                <w:szCs w:val="18"/>
              </w:rPr>
            </w:pPr>
            <w:r w:rsidRPr="004D6609">
              <w:rPr>
                <w:rFonts w:cs="Arial"/>
                <w:sz w:val="18"/>
                <w:szCs w:val="18"/>
              </w:rPr>
              <w:t>22</w:t>
            </w:r>
          </w:p>
        </w:tc>
      </w:tr>
      <w:tr w:rsidRPr="00E00933" w:rsidR="00C066A1" w:rsidTr="4426EC2F" w14:paraId="794480CA" w14:textId="77777777">
        <w:trPr>
          <w:trHeight w:val="1402"/>
        </w:trPr>
        <w:tc>
          <w:tcPr>
            <w:tcW w:w="3104" w:type="dxa"/>
            <w:tcBorders>
              <w:bottom w:val="single" w:color="auto" w:sz="4" w:space="0"/>
            </w:tcBorders>
          </w:tcPr>
          <w:p w:rsidRPr="004D6609" w:rsidR="00C066A1" w:rsidP="0029359C" w:rsidRDefault="00C066A1" w14:paraId="7CB3E0F2" w14:textId="77777777">
            <w:pPr>
              <w:rPr>
                <w:rFonts w:cs="Arial"/>
                <w:sz w:val="18"/>
                <w:szCs w:val="18"/>
              </w:rPr>
            </w:pPr>
            <w:r w:rsidRPr="004D6609">
              <w:rPr>
                <w:rFonts w:cs="Arial"/>
                <w:sz w:val="18"/>
                <w:szCs w:val="18"/>
              </w:rPr>
              <w:t>Exceptional domestic circumstances (authorised)</w:t>
            </w:r>
          </w:p>
        </w:tc>
        <w:tc>
          <w:tcPr>
            <w:tcW w:w="7097" w:type="dxa"/>
            <w:tcBorders>
              <w:bottom w:val="single" w:color="auto" w:sz="4" w:space="0"/>
            </w:tcBorders>
          </w:tcPr>
          <w:p w:rsidRPr="004D6609" w:rsidR="00C066A1" w:rsidP="0029359C" w:rsidRDefault="00C066A1" w14:paraId="1BC9B055" w14:textId="77777777">
            <w:pPr>
              <w:spacing w:after="0"/>
              <w:rPr>
                <w:rFonts w:cs="Arial"/>
                <w:sz w:val="18"/>
                <w:szCs w:val="18"/>
              </w:rPr>
            </w:pPr>
            <w:r w:rsidRPr="004D6609">
              <w:rPr>
                <w:rFonts w:cs="Arial"/>
                <w:sz w:val="18"/>
                <w:szCs w:val="18"/>
              </w:rPr>
              <w:t>This relates to short-term exceptional domestic circumstances absence related to:</w:t>
            </w:r>
          </w:p>
          <w:p w:rsidRPr="004D6609" w:rsidR="00C066A1" w:rsidP="4426EC2F" w:rsidRDefault="00C066A1" w14:paraId="237E6FA4" w14:textId="77777777">
            <w:pPr>
              <w:numPr>
                <w:ilvl w:val="0"/>
                <w:numId w:val="23"/>
              </w:numPr>
              <w:tabs>
                <w:tab w:val="clear" w:pos="720"/>
                <w:tab w:val="num" w:pos="275"/>
              </w:tabs>
              <w:spacing w:after="0"/>
              <w:ind w:left="275" w:hanging="275"/>
              <w:rPr>
                <w:rFonts w:cs="Arial"/>
                <w:sz w:val="18"/>
                <w:szCs w:val="18"/>
              </w:rPr>
            </w:pPr>
            <w:r w:rsidRPr="4426EC2F">
              <w:rPr>
                <w:rFonts w:cs="Arial"/>
                <w:sz w:val="18"/>
                <w:szCs w:val="18"/>
              </w:rPr>
              <w:t>the period immediately after an accident or illness</w:t>
            </w:r>
          </w:p>
          <w:p w:rsidRPr="004D6609" w:rsidR="00C066A1" w:rsidP="00C066A1" w:rsidRDefault="00C066A1" w14:paraId="448DBA59" w14:textId="77777777">
            <w:pPr>
              <w:numPr>
                <w:ilvl w:val="0"/>
                <w:numId w:val="23"/>
              </w:numPr>
              <w:tabs>
                <w:tab w:val="clear" w:pos="720"/>
                <w:tab w:val="num" w:pos="275"/>
              </w:tabs>
              <w:spacing w:after="0"/>
              <w:ind w:left="275" w:hanging="275"/>
              <w:rPr>
                <w:rFonts w:cs="Arial"/>
                <w:sz w:val="18"/>
                <w:szCs w:val="18"/>
              </w:rPr>
            </w:pPr>
            <w:r w:rsidRPr="004D6609">
              <w:rPr>
                <w:rFonts w:cs="Arial"/>
                <w:sz w:val="18"/>
                <w:szCs w:val="18"/>
              </w:rPr>
              <w:t>a period of serious or critical illness of a close relative including short-term caring responsibilities</w:t>
            </w:r>
          </w:p>
          <w:p w:rsidRPr="00467E81" w:rsidR="00C066A1" w:rsidP="00C066A1" w:rsidRDefault="00C066A1" w14:paraId="0C32C506" w14:textId="77777777">
            <w:pPr>
              <w:numPr>
                <w:ilvl w:val="0"/>
                <w:numId w:val="23"/>
              </w:numPr>
              <w:tabs>
                <w:tab w:val="clear" w:pos="720"/>
                <w:tab w:val="num" w:pos="275"/>
              </w:tabs>
              <w:spacing w:after="0"/>
              <w:ind w:left="275" w:hanging="275"/>
              <w:rPr>
                <w:rFonts w:cs="Arial"/>
                <w:sz w:val="18"/>
                <w:szCs w:val="18"/>
              </w:rPr>
            </w:pPr>
            <w:r w:rsidRPr="004D6609">
              <w:rPr>
                <w:rFonts w:cs="Arial"/>
                <w:sz w:val="18"/>
                <w:szCs w:val="18"/>
              </w:rPr>
              <w:t>a domestic crisis which causes serious disruption to the family home, causing temporary relocation</w:t>
            </w:r>
          </w:p>
        </w:tc>
        <w:tc>
          <w:tcPr>
            <w:tcW w:w="1671" w:type="dxa"/>
            <w:tcBorders>
              <w:bottom w:val="single" w:color="auto" w:sz="4" w:space="0"/>
            </w:tcBorders>
          </w:tcPr>
          <w:p w:rsidRPr="004D6609" w:rsidR="00C066A1" w:rsidP="0029359C" w:rsidRDefault="00C066A1" w14:paraId="12BD1EBF" w14:textId="77777777">
            <w:pPr>
              <w:spacing w:before="120"/>
              <w:rPr>
                <w:rFonts w:cs="Arial"/>
                <w:sz w:val="18"/>
                <w:szCs w:val="18"/>
              </w:rPr>
            </w:pPr>
            <w:r w:rsidRPr="004D6609">
              <w:rPr>
                <w:rFonts w:cs="Arial"/>
                <w:sz w:val="18"/>
                <w:szCs w:val="18"/>
              </w:rPr>
              <w:t>Other &gt; selected from list</w:t>
            </w:r>
          </w:p>
        </w:tc>
        <w:tc>
          <w:tcPr>
            <w:tcW w:w="1277" w:type="dxa"/>
            <w:tcBorders>
              <w:bottom w:val="single" w:color="auto" w:sz="4" w:space="0"/>
            </w:tcBorders>
          </w:tcPr>
          <w:p w:rsidRPr="00E00933" w:rsidR="00C066A1" w:rsidP="0029359C" w:rsidRDefault="00C066A1" w14:paraId="7C513543" w14:textId="77777777">
            <w:pPr>
              <w:jc w:val="center"/>
              <w:rPr>
                <w:rFonts w:cs="Arial"/>
                <w:sz w:val="18"/>
                <w:szCs w:val="18"/>
              </w:rPr>
            </w:pPr>
            <w:r w:rsidRPr="00E00933">
              <w:rPr>
                <w:rFonts w:cs="Arial"/>
                <w:sz w:val="18"/>
                <w:szCs w:val="18"/>
              </w:rPr>
              <w:t>DCA</w:t>
            </w:r>
          </w:p>
        </w:tc>
        <w:tc>
          <w:tcPr>
            <w:tcW w:w="1588" w:type="dxa"/>
            <w:tcBorders>
              <w:bottom w:val="single" w:color="auto" w:sz="4" w:space="0"/>
            </w:tcBorders>
          </w:tcPr>
          <w:p w:rsidRPr="00E00933" w:rsidR="00C066A1" w:rsidP="0029359C" w:rsidRDefault="00C066A1" w14:paraId="52754E2A" w14:textId="77777777">
            <w:pPr>
              <w:jc w:val="center"/>
              <w:rPr>
                <w:rFonts w:cs="Arial"/>
                <w:sz w:val="18"/>
                <w:szCs w:val="18"/>
              </w:rPr>
            </w:pPr>
            <w:r w:rsidRPr="004D6609">
              <w:rPr>
                <w:rFonts w:cs="Arial"/>
                <w:sz w:val="18"/>
                <w:szCs w:val="18"/>
              </w:rPr>
              <w:t>23</w:t>
            </w:r>
          </w:p>
        </w:tc>
      </w:tr>
      <w:tr w:rsidRPr="00E00933" w:rsidR="00C066A1" w:rsidTr="4426EC2F" w14:paraId="5240387A" w14:textId="77777777">
        <w:trPr>
          <w:trHeight w:val="2541"/>
        </w:trPr>
        <w:tc>
          <w:tcPr>
            <w:tcW w:w="3104" w:type="dxa"/>
            <w:tcBorders>
              <w:top w:val="single" w:color="auto" w:sz="4" w:space="0"/>
              <w:bottom w:val="single" w:color="auto" w:sz="4" w:space="0"/>
            </w:tcBorders>
          </w:tcPr>
          <w:p w:rsidRPr="004D6609" w:rsidR="00C066A1" w:rsidP="0029359C" w:rsidRDefault="00C066A1" w14:paraId="540DB5ED" w14:textId="77777777">
            <w:pPr>
              <w:rPr>
                <w:rFonts w:cs="Arial"/>
                <w:sz w:val="18"/>
                <w:szCs w:val="18"/>
              </w:rPr>
            </w:pPr>
            <w:r w:rsidRPr="004D6609">
              <w:rPr>
                <w:rFonts w:cs="Arial"/>
                <w:sz w:val="18"/>
                <w:szCs w:val="18"/>
              </w:rPr>
              <w:t>Other Authorised Absence</w:t>
            </w:r>
          </w:p>
        </w:tc>
        <w:tc>
          <w:tcPr>
            <w:tcW w:w="7097" w:type="dxa"/>
            <w:tcBorders>
              <w:top w:val="single" w:color="auto" w:sz="4" w:space="0"/>
              <w:bottom w:val="single" w:color="auto" w:sz="4" w:space="0"/>
            </w:tcBorders>
          </w:tcPr>
          <w:p w:rsidRPr="004D6609" w:rsidR="00C066A1" w:rsidP="0029359C" w:rsidRDefault="00C066A1" w14:paraId="2D091858" w14:textId="77777777">
            <w:pPr>
              <w:spacing w:before="120"/>
              <w:rPr>
                <w:rFonts w:cs="Arial"/>
                <w:sz w:val="18"/>
                <w:szCs w:val="18"/>
              </w:rPr>
            </w:pPr>
            <w:r w:rsidRPr="004D6609">
              <w:rPr>
                <w:rFonts w:cs="Arial"/>
                <w:sz w:val="18"/>
                <w:szCs w:val="18"/>
              </w:rPr>
              <w:t>Absent with notification given to the school and permission given, including:</w:t>
            </w:r>
          </w:p>
          <w:p w:rsidRPr="004D6609" w:rsidR="00C066A1" w:rsidP="00C066A1" w:rsidRDefault="00C066A1" w14:paraId="50F7BA3D" w14:textId="77777777">
            <w:pPr>
              <w:numPr>
                <w:ilvl w:val="0"/>
                <w:numId w:val="24"/>
              </w:numPr>
              <w:tabs>
                <w:tab w:val="clear" w:pos="720"/>
                <w:tab w:val="num" w:pos="275"/>
              </w:tabs>
              <w:spacing w:after="0"/>
              <w:ind w:left="275" w:hanging="275"/>
              <w:rPr>
                <w:rFonts w:cs="Arial"/>
                <w:sz w:val="18"/>
                <w:szCs w:val="18"/>
              </w:rPr>
            </w:pPr>
            <w:r w:rsidRPr="004D6609">
              <w:rPr>
                <w:rFonts w:cs="Arial"/>
                <w:sz w:val="18"/>
                <w:szCs w:val="18"/>
              </w:rPr>
              <w:t>Bereavement</w:t>
            </w:r>
          </w:p>
          <w:p w:rsidRPr="004D6609" w:rsidR="00C066A1" w:rsidP="00C066A1" w:rsidRDefault="00C066A1" w14:paraId="4AB0A0EF" w14:textId="77777777">
            <w:pPr>
              <w:numPr>
                <w:ilvl w:val="0"/>
                <w:numId w:val="24"/>
              </w:numPr>
              <w:tabs>
                <w:tab w:val="clear" w:pos="720"/>
                <w:tab w:val="num" w:pos="275"/>
              </w:tabs>
              <w:spacing w:after="0"/>
              <w:ind w:left="275" w:hanging="275"/>
              <w:rPr>
                <w:rFonts w:cs="Arial"/>
                <w:sz w:val="18"/>
                <w:szCs w:val="18"/>
              </w:rPr>
            </w:pPr>
            <w:r w:rsidRPr="004D6609">
              <w:rPr>
                <w:rFonts w:cs="Arial"/>
                <w:sz w:val="18"/>
                <w:szCs w:val="18"/>
              </w:rPr>
              <w:t>Religious observances</w:t>
            </w:r>
          </w:p>
          <w:p w:rsidRPr="004D6609" w:rsidR="00C066A1" w:rsidP="00C066A1" w:rsidRDefault="00C066A1" w14:paraId="751AC471" w14:textId="77777777">
            <w:pPr>
              <w:numPr>
                <w:ilvl w:val="0"/>
                <w:numId w:val="24"/>
              </w:numPr>
              <w:tabs>
                <w:tab w:val="clear" w:pos="720"/>
                <w:tab w:val="num" w:pos="275"/>
              </w:tabs>
              <w:spacing w:after="0"/>
              <w:ind w:left="275" w:hanging="275"/>
              <w:rPr>
                <w:rFonts w:cs="Arial"/>
                <w:sz w:val="18"/>
                <w:szCs w:val="18"/>
              </w:rPr>
            </w:pPr>
            <w:r w:rsidRPr="004D6609">
              <w:rPr>
                <w:rFonts w:cs="Arial"/>
                <w:sz w:val="18"/>
                <w:szCs w:val="18"/>
              </w:rPr>
              <w:t>Attendance at court</w:t>
            </w:r>
          </w:p>
          <w:p w:rsidRPr="004D6609" w:rsidR="00C066A1" w:rsidP="00C066A1" w:rsidRDefault="00C066A1" w14:paraId="1EEF182B" w14:textId="77777777">
            <w:pPr>
              <w:numPr>
                <w:ilvl w:val="0"/>
                <w:numId w:val="24"/>
              </w:numPr>
              <w:tabs>
                <w:tab w:val="clear" w:pos="720"/>
                <w:tab w:val="num" w:pos="275"/>
              </w:tabs>
              <w:spacing w:after="0"/>
              <w:ind w:left="275" w:hanging="275"/>
              <w:rPr>
                <w:rFonts w:cs="Arial"/>
                <w:sz w:val="18"/>
                <w:szCs w:val="18"/>
              </w:rPr>
            </w:pPr>
            <w:r w:rsidRPr="004D6609">
              <w:rPr>
                <w:rFonts w:cs="Arial"/>
                <w:sz w:val="18"/>
                <w:szCs w:val="18"/>
              </w:rPr>
              <w:t>Attendance at or in connection with a Children’s Hearing or Care Review</w:t>
            </w:r>
          </w:p>
          <w:p w:rsidRPr="004D6609" w:rsidR="00C066A1" w:rsidP="00C066A1" w:rsidRDefault="00C066A1" w14:paraId="557ED980" w14:textId="77777777">
            <w:pPr>
              <w:numPr>
                <w:ilvl w:val="0"/>
                <w:numId w:val="24"/>
              </w:numPr>
              <w:tabs>
                <w:tab w:val="clear" w:pos="720"/>
                <w:tab w:val="num" w:pos="275"/>
              </w:tabs>
              <w:spacing w:after="0"/>
              <w:ind w:left="275" w:hanging="275"/>
              <w:rPr>
                <w:rFonts w:cs="Arial"/>
                <w:sz w:val="18"/>
                <w:szCs w:val="18"/>
              </w:rPr>
            </w:pPr>
            <w:r w:rsidRPr="004D6609">
              <w:rPr>
                <w:rFonts w:cs="Arial"/>
                <w:sz w:val="18"/>
                <w:szCs w:val="18"/>
              </w:rPr>
              <w:t>Weddings of immediate family</w:t>
            </w:r>
          </w:p>
          <w:p w:rsidRPr="004D6609" w:rsidR="00C066A1" w:rsidP="4426EC2F" w:rsidRDefault="00C066A1" w14:paraId="7E6ADFF5" w14:textId="77777777">
            <w:pPr>
              <w:numPr>
                <w:ilvl w:val="0"/>
                <w:numId w:val="24"/>
              </w:numPr>
              <w:tabs>
                <w:tab w:val="clear" w:pos="720"/>
                <w:tab w:val="num" w:pos="275"/>
              </w:tabs>
              <w:spacing w:after="0"/>
              <w:ind w:left="275" w:hanging="275"/>
              <w:rPr>
                <w:rFonts w:cs="Arial"/>
                <w:sz w:val="18"/>
                <w:szCs w:val="18"/>
              </w:rPr>
            </w:pPr>
            <w:r w:rsidRPr="4426EC2F">
              <w:rPr>
                <w:rFonts w:cs="Arial"/>
                <w:sz w:val="18"/>
                <w:szCs w:val="18"/>
              </w:rPr>
              <w:t>Lack of transport – including due to bad weather</w:t>
            </w:r>
          </w:p>
          <w:p w:rsidRPr="00467E81" w:rsidR="00C066A1" w:rsidP="00C066A1" w:rsidRDefault="00C066A1" w14:paraId="651EBFC0" w14:textId="77777777">
            <w:pPr>
              <w:numPr>
                <w:ilvl w:val="0"/>
                <w:numId w:val="24"/>
              </w:numPr>
              <w:tabs>
                <w:tab w:val="clear" w:pos="720"/>
                <w:tab w:val="num" w:pos="275"/>
              </w:tabs>
              <w:spacing w:after="0"/>
              <w:ind w:left="275" w:hanging="275"/>
              <w:rPr>
                <w:rFonts w:cs="Arial"/>
                <w:sz w:val="18"/>
                <w:szCs w:val="18"/>
              </w:rPr>
            </w:pPr>
            <w:r w:rsidRPr="004D6609">
              <w:rPr>
                <w:rFonts w:cs="Arial"/>
                <w:sz w:val="18"/>
                <w:szCs w:val="18"/>
              </w:rPr>
              <w:t>Sporting &amp; cultural events not arranged by but approved by the school</w:t>
            </w:r>
          </w:p>
        </w:tc>
        <w:tc>
          <w:tcPr>
            <w:tcW w:w="1671" w:type="dxa"/>
            <w:tcBorders>
              <w:top w:val="single" w:color="auto" w:sz="4" w:space="0"/>
              <w:bottom w:val="single" w:color="auto" w:sz="4" w:space="0"/>
            </w:tcBorders>
          </w:tcPr>
          <w:p w:rsidRPr="004D6609" w:rsidR="00C066A1" w:rsidP="0029359C" w:rsidRDefault="00C066A1" w14:paraId="67AF0B6E" w14:textId="77777777">
            <w:pPr>
              <w:spacing w:before="120"/>
              <w:rPr>
                <w:rFonts w:cs="Arial"/>
                <w:sz w:val="18"/>
                <w:szCs w:val="18"/>
              </w:rPr>
            </w:pPr>
            <w:r w:rsidRPr="004D6609">
              <w:rPr>
                <w:rFonts w:cs="Arial"/>
                <w:sz w:val="18"/>
                <w:szCs w:val="18"/>
              </w:rPr>
              <w:t>Other &gt; selected from list</w:t>
            </w:r>
          </w:p>
        </w:tc>
        <w:tc>
          <w:tcPr>
            <w:tcW w:w="1277" w:type="dxa"/>
            <w:tcBorders>
              <w:top w:val="single" w:color="auto" w:sz="4" w:space="0"/>
              <w:bottom w:val="single" w:color="auto" w:sz="4" w:space="0"/>
            </w:tcBorders>
          </w:tcPr>
          <w:p w:rsidRPr="00E00933" w:rsidR="00C066A1" w:rsidP="0029359C" w:rsidRDefault="00C066A1" w14:paraId="41565D44" w14:textId="77777777">
            <w:pPr>
              <w:jc w:val="center"/>
              <w:rPr>
                <w:rFonts w:cs="Arial"/>
                <w:sz w:val="18"/>
                <w:szCs w:val="18"/>
              </w:rPr>
            </w:pPr>
            <w:r w:rsidRPr="00E00933">
              <w:rPr>
                <w:rFonts w:cs="Arial"/>
                <w:sz w:val="18"/>
                <w:szCs w:val="18"/>
              </w:rPr>
              <w:t>ABS</w:t>
            </w:r>
          </w:p>
        </w:tc>
        <w:tc>
          <w:tcPr>
            <w:tcW w:w="1588" w:type="dxa"/>
            <w:tcBorders>
              <w:top w:val="single" w:color="auto" w:sz="4" w:space="0"/>
              <w:bottom w:val="single" w:color="auto" w:sz="4" w:space="0"/>
            </w:tcBorders>
          </w:tcPr>
          <w:p w:rsidRPr="00E00933" w:rsidR="00C066A1" w:rsidP="0029359C" w:rsidRDefault="00C066A1" w14:paraId="2944DF88" w14:textId="77777777">
            <w:pPr>
              <w:jc w:val="center"/>
              <w:rPr>
                <w:rFonts w:cs="Arial"/>
                <w:sz w:val="18"/>
                <w:szCs w:val="18"/>
              </w:rPr>
            </w:pPr>
            <w:r w:rsidRPr="004D6609">
              <w:rPr>
                <w:rFonts w:cs="Arial"/>
                <w:sz w:val="18"/>
                <w:szCs w:val="18"/>
              </w:rPr>
              <w:t>24</w:t>
            </w:r>
          </w:p>
        </w:tc>
      </w:tr>
    </w:tbl>
    <w:p w:rsidR="00C066A1" w:rsidP="00C066A1" w:rsidRDefault="00C066A1" w14:paraId="04C37285" w14:textId="77777777">
      <w:pPr>
        <w:spacing w:after="0"/>
        <w:rPr>
          <w:rFonts w:cs="Arial"/>
          <w:b/>
          <w:sz w:val="18"/>
          <w:szCs w:val="18"/>
          <w:highlight w:val="cyan"/>
        </w:rPr>
      </w:pPr>
    </w:p>
    <w:p w:rsidRPr="00DB1510" w:rsidR="00C066A1" w:rsidP="00C066A1" w:rsidRDefault="00C066A1" w14:paraId="590D15C2" w14:textId="77777777">
      <w:pPr>
        <w:spacing w:after="0"/>
        <w:rPr>
          <w:rFonts w:cs="Arial"/>
          <w:b/>
          <w:sz w:val="28"/>
          <w:szCs w:val="28"/>
          <w:u w:val="single"/>
        </w:rPr>
      </w:pPr>
      <w:r>
        <w:rPr>
          <w:rFonts w:cs="Arial"/>
          <w:b/>
          <w:sz w:val="18"/>
          <w:szCs w:val="18"/>
          <w:u w:val="single"/>
        </w:rPr>
        <w:t>*</w:t>
      </w:r>
      <w:r w:rsidRPr="00DB1510">
        <w:rPr>
          <w:rFonts w:cs="Arial"/>
          <w:b/>
          <w:sz w:val="18"/>
          <w:szCs w:val="18"/>
          <w:u w:val="single"/>
        </w:rPr>
        <w:t>Please note: Whilst this is an Authorised Absence, all Part-time Timetables must be discussed and sanctioned by the Inclusion Team.</w:t>
      </w:r>
    </w:p>
    <w:p w:rsidRPr="004D6609" w:rsidR="00C066A1" w:rsidP="00C066A1" w:rsidRDefault="00C066A1" w14:paraId="66088B37" w14:textId="77777777">
      <w:pPr>
        <w:spacing w:after="0"/>
        <w:rPr>
          <w:rFonts w:cs="Arial"/>
          <w:sz w:val="18"/>
          <w:szCs w:val="18"/>
        </w:rPr>
      </w:pPr>
    </w:p>
    <w:tbl>
      <w:tblPr>
        <w:tblW w:w="14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899"/>
        <w:gridCol w:w="8003"/>
        <w:gridCol w:w="1389"/>
        <w:gridCol w:w="1276"/>
      </w:tblGrid>
      <w:tr w:rsidRPr="004D6609" w:rsidR="00C066A1" w:rsidTr="4426EC2F" w14:paraId="4EA9B192" w14:textId="77777777">
        <w:trPr>
          <w:trHeight w:val="597"/>
          <w:tblHeader/>
        </w:trPr>
        <w:tc>
          <w:tcPr>
            <w:tcW w:w="3899" w:type="dxa"/>
            <w:vAlign w:val="center"/>
          </w:tcPr>
          <w:p w:rsidRPr="004D6609" w:rsidR="00C066A1" w:rsidP="0029359C" w:rsidRDefault="00C066A1" w14:paraId="70D1B1B7" w14:textId="77777777">
            <w:pPr>
              <w:spacing w:after="0"/>
              <w:rPr>
                <w:rFonts w:cs="Arial"/>
                <w:b/>
                <w:sz w:val="18"/>
                <w:szCs w:val="18"/>
              </w:rPr>
            </w:pPr>
          </w:p>
          <w:p w:rsidRPr="004D6609" w:rsidR="00C066A1" w:rsidP="0029359C" w:rsidRDefault="00C066A1" w14:paraId="379BB989" w14:textId="77777777">
            <w:pPr>
              <w:spacing w:after="0"/>
              <w:rPr>
                <w:rFonts w:cs="Arial"/>
                <w:b/>
                <w:sz w:val="18"/>
                <w:szCs w:val="18"/>
              </w:rPr>
            </w:pPr>
            <w:r w:rsidRPr="004D6609">
              <w:rPr>
                <w:rFonts w:cs="Arial"/>
                <w:b/>
                <w:sz w:val="18"/>
                <w:szCs w:val="18"/>
              </w:rPr>
              <w:t>Category</w:t>
            </w:r>
          </w:p>
          <w:p w:rsidRPr="004D6609" w:rsidR="00C066A1" w:rsidP="0029359C" w:rsidRDefault="00C066A1" w14:paraId="6C298094" w14:textId="77777777">
            <w:pPr>
              <w:spacing w:after="0"/>
              <w:rPr>
                <w:rFonts w:cs="Arial"/>
                <w:b/>
                <w:sz w:val="18"/>
                <w:szCs w:val="18"/>
              </w:rPr>
            </w:pPr>
          </w:p>
        </w:tc>
        <w:tc>
          <w:tcPr>
            <w:tcW w:w="8003" w:type="dxa"/>
            <w:vAlign w:val="center"/>
          </w:tcPr>
          <w:p w:rsidRPr="004D6609" w:rsidR="00C066A1" w:rsidP="0029359C" w:rsidRDefault="00C066A1" w14:paraId="0F36965E" w14:textId="77777777">
            <w:pPr>
              <w:spacing w:after="0"/>
              <w:jc w:val="center"/>
              <w:rPr>
                <w:rFonts w:cs="Arial"/>
                <w:b/>
                <w:sz w:val="18"/>
                <w:szCs w:val="18"/>
              </w:rPr>
            </w:pPr>
            <w:r w:rsidRPr="004D6609">
              <w:rPr>
                <w:rFonts w:cs="Arial"/>
                <w:b/>
                <w:sz w:val="18"/>
                <w:szCs w:val="18"/>
              </w:rPr>
              <w:t>Definition</w:t>
            </w:r>
          </w:p>
        </w:tc>
        <w:tc>
          <w:tcPr>
            <w:tcW w:w="1389" w:type="dxa"/>
            <w:tcBorders>
              <w:top w:val="single" w:color="auto" w:sz="4" w:space="0"/>
            </w:tcBorders>
            <w:vAlign w:val="center"/>
          </w:tcPr>
          <w:p w:rsidRPr="004D6609" w:rsidR="00C066A1" w:rsidP="0029359C" w:rsidRDefault="00C066A1" w14:paraId="3C335D81" w14:textId="77777777">
            <w:pPr>
              <w:spacing w:after="0"/>
              <w:jc w:val="center"/>
              <w:rPr>
                <w:rFonts w:cs="Arial"/>
                <w:b/>
                <w:sz w:val="18"/>
                <w:szCs w:val="18"/>
              </w:rPr>
            </w:pPr>
            <w:r w:rsidRPr="004D6609">
              <w:rPr>
                <w:rFonts w:cs="Arial"/>
                <w:b/>
                <w:sz w:val="18"/>
                <w:szCs w:val="18"/>
              </w:rPr>
              <w:t>When marking attendance, choose</w:t>
            </w:r>
          </w:p>
        </w:tc>
        <w:tc>
          <w:tcPr>
            <w:tcW w:w="1276" w:type="dxa"/>
            <w:tcBorders>
              <w:top w:val="single" w:color="auto" w:sz="4" w:space="0"/>
            </w:tcBorders>
          </w:tcPr>
          <w:p w:rsidRPr="004D6609" w:rsidR="00C066A1" w:rsidP="0029359C" w:rsidRDefault="00C066A1" w14:paraId="1996F109" w14:textId="77777777">
            <w:pPr>
              <w:spacing w:after="0"/>
              <w:jc w:val="center"/>
              <w:rPr>
                <w:rFonts w:cs="Arial"/>
                <w:b/>
                <w:sz w:val="18"/>
                <w:szCs w:val="18"/>
              </w:rPr>
            </w:pPr>
            <w:r w:rsidRPr="004D6609">
              <w:rPr>
                <w:rFonts w:cs="Arial"/>
                <w:b/>
                <w:sz w:val="18"/>
                <w:szCs w:val="18"/>
              </w:rPr>
              <w:t>Code displayed</w:t>
            </w:r>
          </w:p>
        </w:tc>
      </w:tr>
      <w:tr w:rsidRPr="004D6609" w:rsidR="00C066A1" w:rsidTr="4426EC2F" w14:paraId="2B20AB14" w14:textId="77777777">
        <w:trPr>
          <w:trHeight w:val="1170"/>
        </w:trPr>
        <w:tc>
          <w:tcPr>
            <w:tcW w:w="3899" w:type="dxa"/>
            <w:tcBorders>
              <w:bottom w:val="single" w:color="auto" w:sz="4" w:space="0"/>
            </w:tcBorders>
          </w:tcPr>
          <w:p w:rsidRPr="004D6609" w:rsidR="00C066A1" w:rsidP="0029359C" w:rsidRDefault="00C066A1" w14:paraId="5F0E1CEE" w14:textId="77777777">
            <w:pPr>
              <w:spacing w:after="0"/>
              <w:rPr>
                <w:rFonts w:cs="Arial"/>
                <w:color w:val="000000"/>
                <w:sz w:val="18"/>
                <w:szCs w:val="18"/>
              </w:rPr>
            </w:pPr>
            <w:r w:rsidRPr="004D6609">
              <w:rPr>
                <w:rFonts w:cs="Arial"/>
                <w:color w:val="000000"/>
                <w:sz w:val="18"/>
                <w:szCs w:val="18"/>
              </w:rPr>
              <w:t xml:space="preserve">Part-time timetable (exclusion related) </w:t>
            </w:r>
          </w:p>
        </w:tc>
        <w:tc>
          <w:tcPr>
            <w:tcW w:w="8003" w:type="dxa"/>
            <w:tcBorders>
              <w:bottom w:val="single" w:color="auto" w:sz="4" w:space="0"/>
            </w:tcBorders>
          </w:tcPr>
          <w:p w:rsidRPr="004D6609" w:rsidR="00C066A1" w:rsidP="4426EC2F" w:rsidRDefault="00C066A1" w14:paraId="3B78D012" w14:textId="77777777">
            <w:pPr>
              <w:spacing w:after="0"/>
              <w:rPr>
                <w:rFonts w:cs="Arial"/>
                <w:sz w:val="18"/>
                <w:szCs w:val="18"/>
              </w:rPr>
            </w:pPr>
            <w:r w:rsidRPr="4426EC2F">
              <w:rPr>
                <w:rFonts w:cs="Arial"/>
                <w:sz w:val="18"/>
                <w:szCs w:val="18"/>
              </w:rPr>
              <w:t>Exceptional circumstances when implementing a package of support that could be achieved in a reduced timetable, with an agreed flexible time limited timescale as to when it will end. Arrangements should be short, agreed with and authorised by your Head of Service.</w:t>
            </w:r>
          </w:p>
        </w:tc>
        <w:tc>
          <w:tcPr>
            <w:tcW w:w="1389" w:type="dxa"/>
            <w:tcBorders>
              <w:bottom w:val="single" w:color="auto" w:sz="4" w:space="0"/>
            </w:tcBorders>
          </w:tcPr>
          <w:p w:rsidRPr="004D6609" w:rsidR="00C066A1" w:rsidP="0029359C" w:rsidRDefault="00C066A1" w14:paraId="24D314D0" w14:textId="77777777">
            <w:pPr>
              <w:spacing w:after="0"/>
              <w:rPr>
                <w:rFonts w:cs="Arial"/>
                <w:sz w:val="18"/>
                <w:szCs w:val="18"/>
              </w:rPr>
            </w:pPr>
            <w:r w:rsidRPr="004D6609">
              <w:rPr>
                <w:rFonts w:cs="Arial"/>
                <w:sz w:val="18"/>
                <w:szCs w:val="18"/>
              </w:rPr>
              <w:t>Other &gt; selected from list</w:t>
            </w:r>
          </w:p>
        </w:tc>
        <w:tc>
          <w:tcPr>
            <w:tcW w:w="1276" w:type="dxa"/>
            <w:tcBorders>
              <w:bottom w:val="single" w:color="auto" w:sz="4" w:space="0"/>
            </w:tcBorders>
          </w:tcPr>
          <w:p w:rsidRPr="004D6609" w:rsidR="00C066A1" w:rsidP="0029359C" w:rsidRDefault="00C066A1" w14:paraId="50D233F9" w14:textId="77777777">
            <w:pPr>
              <w:spacing w:after="0"/>
              <w:jc w:val="center"/>
              <w:rPr>
                <w:rFonts w:cs="Arial"/>
                <w:sz w:val="18"/>
                <w:szCs w:val="18"/>
              </w:rPr>
            </w:pPr>
            <w:r w:rsidRPr="004D6609">
              <w:rPr>
                <w:rFonts w:cs="Arial"/>
                <w:sz w:val="18"/>
                <w:szCs w:val="18"/>
              </w:rPr>
              <w:t>PTX</w:t>
            </w:r>
          </w:p>
        </w:tc>
      </w:tr>
      <w:tr w:rsidRPr="004D6609" w:rsidR="00C066A1" w:rsidTr="4426EC2F" w14:paraId="21543722" w14:textId="77777777">
        <w:trPr>
          <w:trHeight w:val="1054"/>
        </w:trPr>
        <w:tc>
          <w:tcPr>
            <w:tcW w:w="3899" w:type="dxa"/>
            <w:tcBorders>
              <w:bottom w:val="single" w:color="auto" w:sz="4" w:space="0"/>
            </w:tcBorders>
          </w:tcPr>
          <w:p w:rsidRPr="005E3CCA" w:rsidR="00C066A1" w:rsidP="0029359C" w:rsidRDefault="00C066A1" w14:paraId="1F4FED05" w14:textId="77777777">
            <w:pPr>
              <w:spacing w:after="0"/>
              <w:rPr>
                <w:rFonts w:cs="Arial"/>
                <w:color w:val="000000"/>
                <w:sz w:val="18"/>
                <w:szCs w:val="18"/>
                <w:highlight w:val="yellow"/>
              </w:rPr>
            </w:pPr>
            <w:r w:rsidRPr="003B6AEB">
              <w:rPr>
                <w:rFonts w:cs="Arial"/>
                <w:color w:val="000000"/>
                <w:sz w:val="18"/>
                <w:szCs w:val="18"/>
              </w:rPr>
              <w:t>Part-time timetable (health related)</w:t>
            </w:r>
          </w:p>
        </w:tc>
        <w:tc>
          <w:tcPr>
            <w:tcW w:w="8003" w:type="dxa"/>
            <w:tcBorders>
              <w:bottom w:val="single" w:color="auto" w:sz="4" w:space="0"/>
            </w:tcBorders>
          </w:tcPr>
          <w:p w:rsidRPr="00F94937" w:rsidR="00C066A1" w:rsidP="4426EC2F" w:rsidRDefault="00C066A1" w14:paraId="5844889F" w14:textId="77777777">
            <w:pPr>
              <w:rPr>
                <w:rFonts w:cs="Arial"/>
                <w:sz w:val="18"/>
                <w:szCs w:val="18"/>
              </w:rPr>
            </w:pPr>
            <w:r w:rsidRPr="4426EC2F">
              <w:rPr>
                <w:rFonts w:cs="Arial"/>
                <w:sz w:val="18"/>
                <w:szCs w:val="18"/>
              </w:rPr>
              <w:t>This code should be used in exceptional circumstances when implementing a package of support that could be achieved in a reduced timetable, with an agreed flexible time limited timescale as to when it will end.  Arrangements should be short, agreed with and authorised by the Inclusion Team.  This may also be used where part time attendance is required due to a Health condition</w:t>
            </w:r>
            <w:r w:rsidRPr="4426EC2F">
              <w:rPr>
                <w:rFonts w:cs="Arial"/>
                <w:sz w:val="18"/>
                <w:szCs w:val="18"/>
                <w:highlight w:val="cyan"/>
              </w:rPr>
              <w:t xml:space="preserve"> </w:t>
            </w:r>
          </w:p>
        </w:tc>
        <w:tc>
          <w:tcPr>
            <w:tcW w:w="1389" w:type="dxa"/>
            <w:tcBorders>
              <w:bottom w:val="single" w:color="auto" w:sz="4" w:space="0"/>
            </w:tcBorders>
          </w:tcPr>
          <w:p w:rsidRPr="004D6609" w:rsidR="00C066A1" w:rsidP="0029359C" w:rsidRDefault="00C066A1" w14:paraId="583A1141" w14:textId="77777777">
            <w:pPr>
              <w:spacing w:after="0"/>
              <w:rPr>
                <w:rFonts w:cs="Arial"/>
                <w:sz w:val="18"/>
                <w:szCs w:val="18"/>
              </w:rPr>
            </w:pPr>
            <w:r w:rsidRPr="004D6609">
              <w:rPr>
                <w:rFonts w:cs="Arial"/>
                <w:sz w:val="18"/>
                <w:szCs w:val="18"/>
              </w:rPr>
              <w:t>Other &gt; selected from list</w:t>
            </w:r>
          </w:p>
        </w:tc>
        <w:tc>
          <w:tcPr>
            <w:tcW w:w="1276" w:type="dxa"/>
            <w:tcBorders>
              <w:bottom w:val="single" w:color="auto" w:sz="4" w:space="0"/>
            </w:tcBorders>
          </w:tcPr>
          <w:p w:rsidRPr="004D6609" w:rsidR="00C066A1" w:rsidP="0029359C" w:rsidRDefault="00C066A1" w14:paraId="46B4CE1E" w14:textId="77777777">
            <w:pPr>
              <w:spacing w:after="0"/>
              <w:jc w:val="center"/>
              <w:rPr>
                <w:rFonts w:cs="Arial"/>
                <w:sz w:val="18"/>
                <w:szCs w:val="18"/>
              </w:rPr>
            </w:pPr>
            <w:r w:rsidRPr="004D6609">
              <w:rPr>
                <w:rFonts w:cs="Arial"/>
                <w:sz w:val="18"/>
                <w:szCs w:val="18"/>
              </w:rPr>
              <w:t>PTH</w:t>
            </w:r>
          </w:p>
        </w:tc>
      </w:tr>
    </w:tbl>
    <w:p w:rsidRPr="009F20FB" w:rsidR="00C066A1" w:rsidP="00C066A1" w:rsidRDefault="00C066A1" w14:paraId="36D3CBD9" w14:textId="77777777">
      <w:pPr>
        <w:rPr>
          <w:rFonts w:cs="Arial"/>
          <w:b/>
          <w:sz w:val="18"/>
          <w:szCs w:val="18"/>
        </w:rPr>
      </w:pPr>
    </w:p>
    <w:p w:rsidR="00C066A1" w:rsidP="00C066A1" w:rsidRDefault="00C066A1" w14:paraId="76401C05" w14:textId="77777777">
      <w:pPr>
        <w:rPr>
          <w:rFonts w:cs="Arial"/>
          <w:b/>
          <w:sz w:val="32"/>
          <w:szCs w:val="32"/>
          <w:u w:val="single"/>
        </w:rPr>
      </w:pPr>
    </w:p>
    <w:p w:rsidR="00C066A1" w:rsidP="00C066A1" w:rsidRDefault="00C066A1" w14:paraId="147FE401" w14:textId="77777777">
      <w:pPr>
        <w:rPr>
          <w:rFonts w:cs="Arial"/>
          <w:b/>
          <w:sz w:val="32"/>
          <w:szCs w:val="32"/>
          <w:u w:val="single"/>
        </w:rPr>
      </w:pPr>
    </w:p>
    <w:p w:rsidRPr="003B6AEB" w:rsidR="00C066A1" w:rsidP="00C066A1" w:rsidRDefault="00C066A1" w14:paraId="095ABB54" w14:textId="77777777">
      <w:pPr>
        <w:rPr>
          <w:rFonts w:cs="Arial"/>
          <w:b/>
          <w:sz w:val="32"/>
          <w:szCs w:val="32"/>
          <w:u w:val="single"/>
        </w:rPr>
      </w:pPr>
      <w:r w:rsidRPr="003B6AEB">
        <w:rPr>
          <w:rFonts w:cs="Arial"/>
          <w:b/>
          <w:sz w:val="32"/>
          <w:szCs w:val="32"/>
          <w:u w:val="single"/>
        </w:rPr>
        <w:t>Unauthorised Absence Codes</w:t>
      </w:r>
    </w:p>
    <w:p w:rsidRPr="00093AE4" w:rsidR="00C066A1" w:rsidP="00C066A1" w:rsidRDefault="00C066A1" w14:paraId="78D14B7F" w14:textId="77777777">
      <w:pPr>
        <w:spacing w:after="0"/>
        <w:rPr>
          <w:rFonts w:cs="Arial"/>
        </w:rPr>
      </w:pPr>
    </w:p>
    <w:tbl>
      <w:tblPr>
        <w:tblW w:w="14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220"/>
        <w:gridCol w:w="6981"/>
        <w:gridCol w:w="1672"/>
        <w:gridCol w:w="1276"/>
        <w:gridCol w:w="1276"/>
      </w:tblGrid>
      <w:tr w:rsidRPr="00E00933" w:rsidR="00C066A1" w:rsidTr="4426EC2F" w14:paraId="00BD4442" w14:textId="77777777">
        <w:trPr>
          <w:trHeight w:val="637"/>
          <w:tblHeader/>
        </w:trPr>
        <w:tc>
          <w:tcPr>
            <w:tcW w:w="3220" w:type="dxa"/>
            <w:vAlign w:val="center"/>
          </w:tcPr>
          <w:p w:rsidRPr="00E00933" w:rsidR="00C066A1" w:rsidP="0029359C" w:rsidRDefault="00C066A1" w14:paraId="104A3A01" w14:textId="77777777">
            <w:pPr>
              <w:spacing w:after="0"/>
              <w:rPr>
                <w:rFonts w:cs="Arial"/>
                <w:b/>
                <w:sz w:val="20"/>
              </w:rPr>
            </w:pPr>
          </w:p>
          <w:p w:rsidRPr="00E00933" w:rsidR="00C066A1" w:rsidP="0029359C" w:rsidRDefault="00C066A1" w14:paraId="0A9FFD60" w14:textId="77777777">
            <w:pPr>
              <w:spacing w:after="0"/>
              <w:rPr>
                <w:rFonts w:cs="Arial"/>
                <w:b/>
                <w:sz w:val="20"/>
              </w:rPr>
            </w:pPr>
            <w:r w:rsidRPr="00E00933">
              <w:rPr>
                <w:rFonts w:cs="Arial"/>
                <w:b/>
                <w:sz w:val="20"/>
              </w:rPr>
              <w:t>Category</w:t>
            </w:r>
          </w:p>
          <w:p w:rsidRPr="00E00933" w:rsidR="00C066A1" w:rsidP="0029359C" w:rsidRDefault="00C066A1" w14:paraId="36C80A84" w14:textId="77777777">
            <w:pPr>
              <w:spacing w:after="0"/>
              <w:rPr>
                <w:rFonts w:cs="Arial"/>
                <w:b/>
                <w:sz w:val="20"/>
              </w:rPr>
            </w:pPr>
          </w:p>
        </w:tc>
        <w:tc>
          <w:tcPr>
            <w:tcW w:w="6981" w:type="dxa"/>
            <w:vAlign w:val="center"/>
          </w:tcPr>
          <w:p w:rsidRPr="00E00933" w:rsidR="00C066A1" w:rsidP="0029359C" w:rsidRDefault="00C066A1" w14:paraId="33483E19" w14:textId="77777777">
            <w:pPr>
              <w:spacing w:after="0"/>
              <w:jc w:val="center"/>
              <w:rPr>
                <w:rFonts w:cs="Arial"/>
                <w:b/>
                <w:sz w:val="20"/>
              </w:rPr>
            </w:pPr>
            <w:r w:rsidRPr="00E00933">
              <w:rPr>
                <w:rFonts w:cs="Arial"/>
                <w:b/>
                <w:sz w:val="20"/>
              </w:rPr>
              <w:t>Definition</w:t>
            </w:r>
          </w:p>
        </w:tc>
        <w:tc>
          <w:tcPr>
            <w:tcW w:w="1672" w:type="dxa"/>
            <w:tcBorders>
              <w:top w:val="single" w:color="auto" w:sz="4" w:space="0"/>
            </w:tcBorders>
            <w:vAlign w:val="center"/>
          </w:tcPr>
          <w:p w:rsidRPr="00E00933" w:rsidR="00C066A1" w:rsidP="0029359C" w:rsidRDefault="00C066A1" w14:paraId="75831E3E" w14:textId="77777777">
            <w:pPr>
              <w:spacing w:after="0"/>
              <w:jc w:val="center"/>
              <w:rPr>
                <w:rFonts w:cs="Arial"/>
                <w:b/>
                <w:sz w:val="20"/>
              </w:rPr>
            </w:pPr>
            <w:r w:rsidRPr="00E00933">
              <w:rPr>
                <w:rFonts w:cs="Arial"/>
                <w:b/>
                <w:sz w:val="20"/>
              </w:rPr>
              <w:t>When marking attendance, choose</w:t>
            </w:r>
          </w:p>
        </w:tc>
        <w:tc>
          <w:tcPr>
            <w:tcW w:w="1276" w:type="dxa"/>
            <w:tcBorders>
              <w:top w:val="single" w:color="auto" w:sz="4" w:space="0"/>
            </w:tcBorders>
          </w:tcPr>
          <w:p w:rsidRPr="00E00933" w:rsidR="00C066A1" w:rsidP="0029359C" w:rsidRDefault="00C066A1" w14:paraId="422C3692" w14:textId="77777777">
            <w:pPr>
              <w:spacing w:after="0"/>
              <w:jc w:val="center"/>
              <w:rPr>
                <w:rFonts w:cs="Arial"/>
                <w:b/>
                <w:sz w:val="20"/>
              </w:rPr>
            </w:pPr>
            <w:r w:rsidRPr="00E00933">
              <w:rPr>
                <w:rFonts w:cs="Arial"/>
                <w:b/>
                <w:sz w:val="20"/>
              </w:rPr>
              <w:t>Code displayed</w:t>
            </w:r>
          </w:p>
        </w:tc>
        <w:tc>
          <w:tcPr>
            <w:tcW w:w="1276" w:type="dxa"/>
            <w:tcBorders>
              <w:top w:val="single" w:color="auto" w:sz="4" w:space="0"/>
            </w:tcBorders>
          </w:tcPr>
          <w:p w:rsidRPr="00E00933" w:rsidR="00C066A1" w:rsidP="0029359C" w:rsidRDefault="00C066A1" w14:paraId="3536573B" w14:textId="77777777">
            <w:pPr>
              <w:spacing w:after="0"/>
              <w:jc w:val="center"/>
              <w:rPr>
                <w:rFonts w:cs="Arial"/>
                <w:b/>
                <w:sz w:val="20"/>
              </w:rPr>
            </w:pPr>
            <w:r w:rsidRPr="004D6609">
              <w:rPr>
                <w:rFonts w:cs="Arial"/>
                <w:b/>
                <w:sz w:val="18"/>
                <w:szCs w:val="18"/>
              </w:rPr>
              <w:t>I</w:t>
            </w:r>
            <w:r>
              <w:rPr>
                <w:rFonts w:cs="Arial"/>
                <w:b/>
                <w:sz w:val="18"/>
                <w:szCs w:val="18"/>
              </w:rPr>
              <w:t xml:space="preserve">ncluded, </w:t>
            </w:r>
            <w:r w:rsidRPr="004D6609">
              <w:rPr>
                <w:rFonts w:cs="Arial"/>
                <w:b/>
                <w:sz w:val="18"/>
                <w:szCs w:val="18"/>
              </w:rPr>
              <w:t>E</w:t>
            </w:r>
            <w:r>
              <w:rPr>
                <w:rFonts w:cs="Arial"/>
                <w:b/>
                <w:sz w:val="18"/>
                <w:szCs w:val="18"/>
              </w:rPr>
              <w:t xml:space="preserve">ngaged &amp; Involved </w:t>
            </w:r>
            <w:r w:rsidRPr="004D6609">
              <w:rPr>
                <w:rFonts w:cs="Arial"/>
                <w:b/>
                <w:sz w:val="18"/>
                <w:szCs w:val="18"/>
              </w:rPr>
              <w:t>Part 1</w:t>
            </w:r>
            <w:r>
              <w:rPr>
                <w:rFonts w:cs="Arial"/>
                <w:b/>
                <w:sz w:val="18"/>
                <w:szCs w:val="18"/>
              </w:rPr>
              <w:t xml:space="preserve">, </w:t>
            </w:r>
            <w:r w:rsidRPr="004D6609">
              <w:rPr>
                <w:rFonts w:cs="Arial"/>
                <w:b/>
                <w:sz w:val="18"/>
                <w:szCs w:val="18"/>
              </w:rPr>
              <w:t>App. 2</w:t>
            </w:r>
          </w:p>
        </w:tc>
      </w:tr>
      <w:tr w:rsidRPr="004D6609" w:rsidR="00C066A1" w:rsidTr="4426EC2F" w14:paraId="314D3670" w14:textId="77777777">
        <w:trPr>
          <w:trHeight w:val="1965"/>
        </w:trPr>
        <w:tc>
          <w:tcPr>
            <w:tcW w:w="3220" w:type="dxa"/>
            <w:tcBorders>
              <w:top w:val="nil"/>
            </w:tcBorders>
          </w:tcPr>
          <w:p w:rsidRPr="004D6609" w:rsidR="00C066A1" w:rsidP="0029359C" w:rsidRDefault="00C066A1" w14:paraId="77F058F0" w14:textId="77777777">
            <w:pPr>
              <w:spacing w:after="0"/>
              <w:rPr>
                <w:rFonts w:cs="Arial"/>
                <w:sz w:val="18"/>
                <w:szCs w:val="18"/>
              </w:rPr>
            </w:pPr>
            <w:r w:rsidRPr="004D6609">
              <w:rPr>
                <w:rFonts w:cs="Arial"/>
                <w:sz w:val="18"/>
                <w:szCs w:val="18"/>
              </w:rPr>
              <w:t>Unauthorised Parental Holiday</w:t>
            </w:r>
          </w:p>
          <w:p w:rsidRPr="004D6609" w:rsidR="00C066A1" w:rsidP="0029359C" w:rsidRDefault="00C066A1" w14:paraId="5A90DB89" w14:textId="77777777">
            <w:pPr>
              <w:spacing w:after="0"/>
              <w:rPr>
                <w:rFonts w:cs="Arial"/>
                <w:sz w:val="18"/>
                <w:szCs w:val="18"/>
              </w:rPr>
            </w:pPr>
            <w:r w:rsidRPr="004D6609">
              <w:rPr>
                <w:rFonts w:cs="Arial"/>
                <w:sz w:val="18"/>
                <w:szCs w:val="18"/>
              </w:rPr>
              <w:t>(Family holidays not authorised by school)</w:t>
            </w:r>
          </w:p>
          <w:p w:rsidRPr="004D6609" w:rsidR="00C066A1" w:rsidP="0029359C" w:rsidRDefault="00C066A1" w14:paraId="0242EED0" w14:textId="77777777">
            <w:pPr>
              <w:spacing w:after="0"/>
              <w:rPr>
                <w:rFonts w:cs="Arial"/>
                <w:sz w:val="18"/>
                <w:szCs w:val="18"/>
              </w:rPr>
            </w:pPr>
          </w:p>
          <w:p w:rsidRPr="004D6609" w:rsidR="00C066A1" w:rsidP="0029359C" w:rsidRDefault="00C066A1" w14:paraId="5CD06572" w14:textId="77777777">
            <w:pPr>
              <w:spacing w:after="0"/>
              <w:rPr>
                <w:rFonts w:cs="Arial"/>
                <w:sz w:val="18"/>
                <w:szCs w:val="18"/>
              </w:rPr>
            </w:pPr>
          </w:p>
          <w:p w:rsidRPr="004D6609" w:rsidR="00C066A1" w:rsidP="0029359C" w:rsidRDefault="00C066A1" w14:paraId="41D0B5FC" w14:textId="77777777">
            <w:pPr>
              <w:spacing w:after="0"/>
              <w:rPr>
                <w:rFonts w:cs="Arial"/>
                <w:i/>
                <w:sz w:val="18"/>
                <w:szCs w:val="18"/>
              </w:rPr>
            </w:pPr>
          </w:p>
        </w:tc>
        <w:tc>
          <w:tcPr>
            <w:tcW w:w="6981" w:type="dxa"/>
            <w:tcBorders>
              <w:top w:val="nil"/>
            </w:tcBorders>
          </w:tcPr>
          <w:p w:rsidRPr="004D6609" w:rsidR="00C066A1" w:rsidP="0029359C" w:rsidRDefault="00C066A1" w14:paraId="7EE260C8" w14:textId="77777777">
            <w:pPr>
              <w:spacing w:after="0"/>
              <w:rPr>
                <w:rFonts w:cs="Arial"/>
                <w:sz w:val="18"/>
                <w:szCs w:val="18"/>
              </w:rPr>
            </w:pPr>
            <w:r w:rsidRPr="004D6609">
              <w:rPr>
                <w:rFonts w:cs="Arial"/>
                <w:sz w:val="18"/>
                <w:szCs w:val="18"/>
              </w:rPr>
              <w:t>Family holidays with the following, or similar, characteristics are unauthorised:</w:t>
            </w:r>
          </w:p>
          <w:p w:rsidRPr="004D6609" w:rsidR="00C066A1" w:rsidP="00C066A1" w:rsidRDefault="00C066A1" w14:paraId="4DA7C97F" w14:textId="77777777">
            <w:pPr>
              <w:numPr>
                <w:ilvl w:val="0"/>
                <w:numId w:val="25"/>
              </w:numPr>
              <w:tabs>
                <w:tab w:val="clear" w:pos="720"/>
                <w:tab w:val="num" w:pos="275"/>
              </w:tabs>
              <w:spacing w:after="0"/>
              <w:ind w:left="275" w:hanging="275"/>
              <w:rPr>
                <w:rFonts w:cs="Arial"/>
                <w:sz w:val="18"/>
                <w:szCs w:val="18"/>
              </w:rPr>
            </w:pPr>
            <w:r w:rsidRPr="004D6609">
              <w:rPr>
                <w:rFonts w:cs="Arial"/>
                <w:sz w:val="18"/>
                <w:szCs w:val="18"/>
              </w:rPr>
              <w:t>The availability of cheap holidays</w:t>
            </w:r>
          </w:p>
          <w:p w:rsidRPr="004D6609" w:rsidR="00C066A1" w:rsidP="00C066A1" w:rsidRDefault="00C066A1" w14:paraId="38E9FC42" w14:textId="77777777">
            <w:pPr>
              <w:numPr>
                <w:ilvl w:val="0"/>
                <w:numId w:val="25"/>
              </w:numPr>
              <w:tabs>
                <w:tab w:val="clear" w:pos="720"/>
                <w:tab w:val="num" w:pos="275"/>
              </w:tabs>
              <w:spacing w:after="0"/>
              <w:ind w:left="275" w:hanging="275"/>
              <w:rPr>
                <w:rFonts w:cs="Arial"/>
                <w:sz w:val="18"/>
                <w:szCs w:val="18"/>
              </w:rPr>
            </w:pPr>
            <w:r w:rsidRPr="004D6609">
              <w:rPr>
                <w:rFonts w:cs="Arial"/>
                <w:sz w:val="18"/>
                <w:szCs w:val="18"/>
              </w:rPr>
              <w:t>The availability of desired accommodation</w:t>
            </w:r>
          </w:p>
          <w:p w:rsidRPr="004D6609" w:rsidR="00C066A1" w:rsidP="00C066A1" w:rsidRDefault="00C066A1" w14:paraId="037F31C5" w14:textId="1267316B">
            <w:pPr>
              <w:numPr>
                <w:ilvl w:val="0"/>
                <w:numId w:val="25"/>
              </w:numPr>
              <w:tabs>
                <w:tab w:val="clear" w:pos="720"/>
                <w:tab w:val="num" w:pos="275"/>
              </w:tabs>
              <w:spacing w:after="0"/>
              <w:ind w:left="275" w:hanging="275"/>
              <w:rPr>
                <w:rFonts w:cs="Arial"/>
                <w:sz w:val="18"/>
                <w:szCs w:val="18"/>
              </w:rPr>
            </w:pPr>
            <w:r w:rsidRPr="004D6609">
              <w:rPr>
                <w:rFonts w:cs="Arial"/>
                <w:sz w:val="18"/>
                <w:szCs w:val="18"/>
              </w:rPr>
              <w:t xml:space="preserve">Poor weather experienced during school </w:t>
            </w:r>
            <w:r w:rsidRPr="004D6609" w:rsidR="00AC7F85">
              <w:rPr>
                <w:rFonts w:cs="Arial"/>
                <w:sz w:val="18"/>
                <w:szCs w:val="18"/>
              </w:rPr>
              <w:t>holidays.</w:t>
            </w:r>
          </w:p>
          <w:p w:rsidRPr="004D6609" w:rsidR="00C066A1" w:rsidP="00C066A1" w:rsidRDefault="00C066A1" w14:paraId="41A4F21D" w14:textId="77777777">
            <w:pPr>
              <w:numPr>
                <w:ilvl w:val="0"/>
                <w:numId w:val="25"/>
              </w:numPr>
              <w:tabs>
                <w:tab w:val="clear" w:pos="720"/>
                <w:tab w:val="num" w:pos="275"/>
              </w:tabs>
              <w:spacing w:after="0"/>
              <w:ind w:left="275" w:hanging="275"/>
              <w:rPr>
                <w:rFonts w:cs="Arial"/>
                <w:sz w:val="18"/>
                <w:szCs w:val="18"/>
              </w:rPr>
            </w:pPr>
            <w:r w:rsidRPr="004D6609">
              <w:rPr>
                <w:rFonts w:cs="Arial"/>
                <w:sz w:val="18"/>
                <w:szCs w:val="18"/>
              </w:rPr>
              <w:t>Holidays which overlap the beginning or end of term</w:t>
            </w:r>
          </w:p>
          <w:p w:rsidRPr="004D6609" w:rsidR="00C066A1" w:rsidP="00C066A1" w:rsidRDefault="00C066A1" w14:paraId="6FE90811" w14:textId="77777777">
            <w:pPr>
              <w:numPr>
                <w:ilvl w:val="0"/>
                <w:numId w:val="25"/>
              </w:numPr>
              <w:tabs>
                <w:tab w:val="clear" w:pos="720"/>
                <w:tab w:val="num" w:pos="275"/>
              </w:tabs>
              <w:spacing w:after="0"/>
              <w:ind w:left="275" w:hanging="275"/>
              <w:rPr>
                <w:rFonts w:cs="Arial"/>
                <w:sz w:val="18"/>
                <w:szCs w:val="18"/>
              </w:rPr>
            </w:pPr>
            <w:r w:rsidRPr="004D6609">
              <w:rPr>
                <w:rFonts w:cs="Arial"/>
                <w:sz w:val="18"/>
                <w:szCs w:val="18"/>
              </w:rPr>
              <w:t>Parental difficulty in obtaining leave (local judgement may be applied, see ‘Authorised Parental Holiday’ category)</w:t>
            </w:r>
          </w:p>
          <w:p w:rsidRPr="0075570E" w:rsidR="00C066A1" w:rsidP="00C066A1" w:rsidRDefault="00C066A1" w14:paraId="59E76398" w14:textId="77777777">
            <w:pPr>
              <w:numPr>
                <w:ilvl w:val="0"/>
                <w:numId w:val="25"/>
              </w:numPr>
              <w:tabs>
                <w:tab w:val="clear" w:pos="720"/>
                <w:tab w:val="num" w:pos="275"/>
              </w:tabs>
              <w:spacing w:after="0"/>
              <w:ind w:left="275" w:hanging="275"/>
              <w:rPr>
                <w:rFonts w:cs="Arial"/>
                <w:sz w:val="18"/>
                <w:szCs w:val="18"/>
              </w:rPr>
            </w:pPr>
            <w:r w:rsidRPr="004D6609">
              <w:rPr>
                <w:rFonts w:cs="Arial"/>
                <w:sz w:val="18"/>
                <w:szCs w:val="18"/>
              </w:rPr>
              <w:t>Any family holiday during term-time where the school’s prior agreement has not been sought 30</w:t>
            </w:r>
          </w:p>
        </w:tc>
        <w:tc>
          <w:tcPr>
            <w:tcW w:w="1672" w:type="dxa"/>
            <w:tcBorders>
              <w:top w:val="nil"/>
            </w:tcBorders>
          </w:tcPr>
          <w:p w:rsidRPr="004D6609" w:rsidR="00C066A1" w:rsidP="0029359C" w:rsidRDefault="00C066A1" w14:paraId="1CE49BF5" w14:textId="77777777">
            <w:pPr>
              <w:spacing w:after="0"/>
              <w:rPr>
                <w:rFonts w:cs="Arial"/>
                <w:sz w:val="18"/>
                <w:szCs w:val="18"/>
              </w:rPr>
            </w:pPr>
            <w:r w:rsidRPr="004D6609">
              <w:rPr>
                <w:rFonts w:cs="Arial"/>
                <w:sz w:val="18"/>
                <w:szCs w:val="18"/>
              </w:rPr>
              <w:t>Other &gt; selected from list</w:t>
            </w:r>
          </w:p>
        </w:tc>
        <w:tc>
          <w:tcPr>
            <w:tcW w:w="1276" w:type="dxa"/>
            <w:tcBorders>
              <w:top w:val="nil"/>
            </w:tcBorders>
          </w:tcPr>
          <w:p w:rsidRPr="004D6609" w:rsidR="00C066A1" w:rsidP="0029359C" w:rsidRDefault="00C066A1" w14:paraId="093FC266" w14:textId="77777777">
            <w:pPr>
              <w:jc w:val="center"/>
              <w:rPr>
                <w:rFonts w:cs="Arial"/>
                <w:sz w:val="18"/>
                <w:szCs w:val="18"/>
              </w:rPr>
            </w:pPr>
            <w:r w:rsidRPr="004D6609">
              <w:rPr>
                <w:rFonts w:cs="Arial"/>
                <w:sz w:val="18"/>
                <w:szCs w:val="18"/>
              </w:rPr>
              <w:t>UPH</w:t>
            </w:r>
          </w:p>
        </w:tc>
        <w:tc>
          <w:tcPr>
            <w:tcW w:w="1276" w:type="dxa"/>
            <w:tcBorders>
              <w:top w:val="nil"/>
            </w:tcBorders>
          </w:tcPr>
          <w:p w:rsidRPr="004D6609" w:rsidR="00C066A1" w:rsidP="0029359C" w:rsidRDefault="00C066A1" w14:paraId="6E1185F7" w14:textId="77777777">
            <w:pPr>
              <w:jc w:val="center"/>
              <w:rPr>
                <w:rFonts w:cs="Arial"/>
                <w:sz w:val="18"/>
                <w:szCs w:val="18"/>
              </w:rPr>
            </w:pPr>
            <w:r>
              <w:rPr>
                <w:rFonts w:cs="Arial"/>
                <w:sz w:val="18"/>
                <w:szCs w:val="18"/>
              </w:rPr>
              <w:t>30</w:t>
            </w:r>
          </w:p>
        </w:tc>
      </w:tr>
      <w:tr w:rsidRPr="004D6609" w:rsidR="00C066A1" w:rsidTr="4426EC2F" w14:paraId="6AD24E97" w14:textId="77777777">
        <w:trPr>
          <w:trHeight w:val="969"/>
        </w:trPr>
        <w:tc>
          <w:tcPr>
            <w:tcW w:w="3220" w:type="dxa"/>
          </w:tcPr>
          <w:p w:rsidRPr="004D6609" w:rsidR="00C066A1" w:rsidP="0029359C" w:rsidRDefault="00C066A1" w14:paraId="7A2E3B21" w14:textId="77777777">
            <w:pPr>
              <w:spacing w:after="0"/>
              <w:rPr>
                <w:rFonts w:cs="Arial"/>
                <w:sz w:val="18"/>
                <w:szCs w:val="18"/>
              </w:rPr>
            </w:pPr>
            <w:r w:rsidRPr="004D6609">
              <w:rPr>
                <w:rFonts w:cs="Arial"/>
                <w:sz w:val="18"/>
                <w:szCs w:val="18"/>
              </w:rPr>
              <w:t>Truancy or Unexplained Absence</w:t>
            </w:r>
          </w:p>
          <w:p w:rsidRPr="004D6609" w:rsidR="00C066A1" w:rsidP="0029359C" w:rsidRDefault="00C066A1" w14:paraId="5A9F5606" w14:textId="77777777">
            <w:pPr>
              <w:spacing w:after="0"/>
              <w:rPr>
                <w:rFonts w:cs="Arial"/>
                <w:sz w:val="18"/>
                <w:szCs w:val="18"/>
              </w:rPr>
            </w:pPr>
          </w:p>
          <w:p w:rsidRPr="004D6609" w:rsidR="00C066A1" w:rsidP="0029359C" w:rsidRDefault="00C066A1" w14:paraId="2DB419E5" w14:textId="77777777">
            <w:pPr>
              <w:spacing w:after="0"/>
              <w:rPr>
                <w:rFonts w:cs="Arial"/>
                <w:sz w:val="18"/>
                <w:szCs w:val="18"/>
              </w:rPr>
            </w:pPr>
            <w:r w:rsidRPr="004D6609">
              <w:rPr>
                <w:rFonts w:cs="Arial"/>
                <w:sz w:val="18"/>
                <w:szCs w:val="18"/>
              </w:rPr>
              <w:t>(Occasional absence without parental awareness)</w:t>
            </w:r>
          </w:p>
        </w:tc>
        <w:tc>
          <w:tcPr>
            <w:tcW w:w="6981" w:type="dxa"/>
          </w:tcPr>
          <w:p w:rsidRPr="004D6609" w:rsidR="00C066A1" w:rsidP="0029359C" w:rsidRDefault="00C066A1" w14:paraId="71522760" w14:textId="77777777">
            <w:pPr>
              <w:spacing w:after="0"/>
              <w:rPr>
                <w:rFonts w:cs="Arial"/>
                <w:sz w:val="18"/>
                <w:szCs w:val="18"/>
              </w:rPr>
            </w:pPr>
            <w:r w:rsidRPr="004D6609">
              <w:rPr>
                <w:rFonts w:cs="Arial"/>
                <w:sz w:val="18"/>
                <w:szCs w:val="18"/>
              </w:rPr>
              <w:t>All absences for which no adequate explanation has been provided.</w:t>
            </w:r>
          </w:p>
        </w:tc>
        <w:tc>
          <w:tcPr>
            <w:tcW w:w="1672" w:type="dxa"/>
          </w:tcPr>
          <w:p w:rsidRPr="004D6609" w:rsidR="00C066A1" w:rsidP="0029359C" w:rsidRDefault="00C066A1" w14:paraId="77BD8F20" w14:textId="77777777">
            <w:pPr>
              <w:spacing w:after="0"/>
              <w:rPr>
                <w:rFonts w:cs="Arial"/>
                <w:sz w:val="18"/>
                <w:szCs w:val="18"/>
              </w:rPr>
            </w:pPr>
            <w:r w:rsidRPr="004D6609">
              <w:rPr>
                <w:rFonts w:cs="Arial"/>
                <w:sz w:val="18"/>
                <w:szCs w:val="18"/>
              </w:rPr>
              <w:t>Other &gt; selected from list</w:t>
            </w:r>
          </w:p>
        </w:tc>
        <w:tc>
          <w:tcPr>
            <w:tcW w:w="1276" w:type="dxa"/>
          </w:tcPr>
          <w:p w:rsidRPr="004D6609" w:rsidR="00C066A1" w:rsidP="0029359C" w:rsidRDefault="00C066A1" w14:paraId="3E28A534" w14:textId="77777777">
            <w:pPr>
              <w:spacing w:after="0"/>
              <w:jc w:val="center"/>
              <w:rPr>
                <w:rFonts w:cs="Arial"/>
                <w:sz w:val="18"/>
                <w:szCs w:val="18"/>
              </w:rPr>
            </w:pPr>
            <w:r w:rsidRPr="004D6609">
              <w:rPr>
                <w:rFonts w:cs="Arial"/>
                <w:sz w:val="18"/>
                <w:szCs w:val="18"/>
              </w:rPr>
              <w:t>UNA</w:t>
            </w:r>
          </w:p>
        </w:tc>
        <w:tc>
          <w:tcPr>
            <w:tcW w:w="1276" w:type="dxa"/>
          </w:tcPr>
          <w:p w:rsidRPr="004D6609" w:rsidR="00C066A1" w:rsidP="0029359C" w:rsidRDefault="00C066A1" w14:paraId="385688FE" w14:textId="77777777">
            <w:pPr>
              <w:spacing w:after="0"/>
              <w:jc w:val="center"/>
              <w:rPr>
                <w:rFonts w:cs="Arial"/>
                <w:sz w:val="18"/>
                <w:szCs w:val="18"/>
              </w:rPr>
            </w:pPr>
            <w:r w:rsidRPr="004D6609">
              <w:rPr>
                <w:rFonts w:cs="Arial"/>
                <w:sz w:val="18"/>
                <w:szCs w:val="18"/>
              </w:rPr>
              <w:t>31</w:t>
            </w:r>
          </w:p>
        </w:tc>
      </w:tr>
      <w:tr w:rsidRPr="004D6609" w:rsidR="00C066A1" w:rsidTr="4426EC2F" w14:paraId="3CA70129" w14:textId="77777777">
        <w:trPr>
          <w:trHeight w:val="2534"/>
        </w:trPr>
        <w:tc>
          <w:tcPr>
            <w:tcW w:w="3220" w:type="dxa"/>
          </w:tcPr>
          <w:p w:rsidRPr="004D6609" w:rsidR="00C066A1" w:rsidP="0029359C" w:rsidRDefault="00C066A1" w14:paraId="388D604E" w14:textId="77777777">
            <w:pPr>
              <w:spacing w:after="0"/>
              <w:rPr>
                <w:rFonts w:cs="Arial"/>
                <w:sz w:val="18"/>
                <w:szCs w:val="18"/>
              </w:rPr>
            </w:pPr>
            <w:r w:rsidRPr="004D6609">
              <w:rPr>
                <w:rFonts w:cs="Arial"/>
                <w:sz w:val="18"/>
                <w:szCs w:val="18"/>
              </w:rPr>
              <w:t>Exceptional domestic circumstances (unauthorised)</w:t>
            </w:r>
          </w:p>
        </w:tc>
        <w:tc>
          <w:tcPr>
            <w:tcW w:w="6981" w:type="dxa"/>
          </w:tcPr>
          <w:p w:rsidRPr="004D6609" w:rsidR="00C066A1" w:rsidP="4426EC2F" w:rsidRDefault="00C066A1" w14:paraId="22B47052" w14:textId="77777777">
            <w:pPr>
              <w:spacing w:after="0"/>
              <w:rPr>
                <w:rFonts w:cs="Arial"/>
                <w:sz w:val="18"/>
                <w:szCs w:val="18"/>
              </w:rPr>
            </w:pPr>
            <w:r w:rsidRPr="4426EC2F">
              <w:rPr>
                <w:rFonts w:cs="Arial"/>
                <w:sz w:val="18"/>
                <w:szCs w:val="18"/>
              </w:rPr>
              <w:t>Long-term care responsibilities where additional services have not been accessed.</w:t>
            </w:r>
          </w:p>
          <w:p w:rsidRPr="004D6609" w:rsidR="00C066A1" w:rsidP="0029359C" w:rsidRDefault="00C066A1" w14:paraId="7F45C769" w14:textId="77777777">
            <w:pPr>
              <w:spacing w:after="0"/>
              <w:rPr>
                <w:rFonts w:cs="Arial"/>
                <w:sz w:val="18"/>
                <w:szCs w:val="18"/>
              </w:rPr>
            </w:pPr>
          </w:p>
          <w:p w:rsidR="00C066A1" w:rsidP="4426EC2F" w:rsidRDefault="00C066A1" w14:paraId="33000E3E" w14:textId="77777777">
            <w:pPr>
              <w:spacing w:after="0"/>
              <w:rPr>
                <w:rFonts w:cs="Arial"/>
                <w:sz w:val="18"/>
                <w:szCs w:val="18"/>
              </w:rPr>
            </w:pPr>
            <w:r w:rsidRPr="4426EC2F">
              <w:rPr>
                <w:rFonts w:cs="Arial"/>
                <w:sz w:val="18"/>
                <w:szCs w:val="18"/>
              </w:rPr>
              <w:t>Under section 14 of the 1980 Act, education authorities must make special arrangements to ensure young people with care responsibilities do not miss out on their entitlement to an education. If a pupil is unable to attend school due to care responsibilities, there is an expectation that additional support services will be assessed to support the pupil, and their absence from education will not be long</w:t>
            </w:r>
            <w:r w:rsidRPr="4426EC2F">
              <w:rPr>
                <w:rFonts w:eastAsia="MS Gothic" w:cs="Arial"/>
                <w:sz w:val="18"/>
                <w:szCs w:val="18"/>
              </w:rPr>
              <w:t>-</w:t>
            </w:r>
            <w:r w:rsidRPr="4426EC2F">
              <w:rPr>
                <w:rFonts w:cs="Arial"/>
                <w:sz w:val="18"/>
                <w:szCs w:val="18"/>
              </w:rPr>
              <w:t>term and therefore categorised as authorised absence. However, where additional services have not been accessed by the pupil and care responsibilities become long term, the absence should be categorised as unauthorised absence.</w:t>
            </w:r>
          </w:p>
          <w:p w:rsidRPr="004D6609" w:rsidR="00C066A1" w:rsidP="0029359C" w:rsidRDefault="00C066A1" w14:paraId="242F272F" w14:textId="77777777">
            <w:pPr>
              <w:spacing w:after="0"/>
              <w:rPr>
                <w:rFonts w:cs="Arial"/>
                <w:sz w:val="18"/>
                <w:szCs w:val="18"/>
              </w:rPr>
            </w:pPr>
          </w:p>
        </w:tc>
        <w:tc>
          <w:tcPr>
            <w:tcW w:w="1672" w:type="dxa"/>
          </w:tcPr>
          <w:p w:rsidRPr="004D6609" w:rsidR="00C066A1" w:rsidP="0029359C" w:rsidRDefault="00C066A1" w14:paraId="3FFEF491" w14:textId="77777777">
            <w:pPr>
              <w:spacing w:after="0"/>
              <w:rPr>
                <w:rFonts w:cs="Arial"/>
                <w:sz w:val="18"/>
                <w:szCs w:val="18"/>
              </w:rPr>
            </w:pPr>
            <w:r w:rsidRPr="004D6609">
              <w:rPr>
                <w:rFonts w:cs="Arial"/>
                <w:sz w:val="18"/>
                <w:szCs w:val="18"/>
              </w:rPr>
              <w:t>Other &gt; selected from list</w:t>
            </w:r>
          </w:p>
        </w:tc>
        <w:tc>
          <w:tcPr>
            <w:tcW w:w="1276" w:type="dxa"/>
          </w:tcPr>
          <w:p w:rsidRPr="004D6609" w:rsidR="00C066A1" w:rsidP="0029359C" w:rsidRDefault="00C066A1" w14:paraId="32F924E2" w14:textId="77777777">
            <w:pPr>
              <w:jc w:val="center"/>
              <w:rPr>
                <w:rFonts w:cs="Arial"/>
                <w:sz w:val="18"/>
                <w:szCs w:val="18"/>
              </w:rPr>
            </w:pPr>
            <w:r w:rsidRPr="004D6609">
              <w:rPr>
                <w:rFonts w:cs="Arial"/>
                <w:sz w:val="18"/>
                <w:szCs w:val="18"/>
              </w:rPr>
              <w:t>DCU</w:t>
            </w:r>
          </w:p>
        </w:tc>
        <w:tc>
          <w:tcPr>
            <w:tcW w:w="1276" w:type="dxa"/>
          </w:tcPr>
          <w:p w:rsidRPr="004D6609" w:rsidR="00C066A1" w:rsidP="0029359C" w:rsidRDefault="00C066A1" w14:paraId="1B08D383" w14:textId="77777777">
            <w:pPr>
              <w:jc w:val="center"/>
              <w:rPr>
                <w:rFonts w:cs="Arial"/>
                <w:sz w:val="18"/>
                <w:szCs w:val="18"/>
              </w:rPr>
            </w:pPr>
            <w:r w:rsidRPr="004D6609">
              <w:rPr>
                <w:rFonts w:cs="Arial"/>
                <w:sz w:val="18"/>
                <w:szCs w:val="18"/>
              </w:rPr>
              <w:t>32</w:t>
            </w:r>
          </w:p>
        </w:tc>
      </w:tr>
      <w:tr w:rsidRPr="004D6609" w:rsidR="00C066A1" w:rsidTr="4426EC2F" w14:paraId="17033039" w14:textId="77777777">
        <w:trPr>
          <w:trHeight w:val="983"/>
        </w:trPr>
        <w:tc>
          <w:tcPr>
            <w:tcW w:w="3220" w:type="dxa"/>
          </w:tcPr>
          <w:p w:rsidRPr="004D6609" w:rsidR="00C066A1" w:rsidP="0029359C" w:rsidRDefault="00C066A1" w14:paraId="6DE4610D" w14:textId="77777777">
            <w:pPr>
              <w:spacing w:after="0"/>
              <w:rPr>
                <w:rFonts w:cs="Arial"/>
                <w:sz w:val="18"/>
                <w:szCs w:val="18"/>
              </w:rPr>
            </w:pPr>
            <w:r w:rsidRPr="004D6609">
              <w:rPr>
                <w:rFonts w:cs="Arial"/>
                <w:sz w:val="18"/>
                <w:szCs w:val="18"/>
              </w:rPr>
              <w:t>Other unauthorised absence</w:t>
            </w:r>
          </w:p>
        </w:tc>
        <w:tc>
          <w:tcPr>
            <w:tcW w:w="6981" w:type="dxa"/>
          </w:tcPr>
          <w:p w:rsidRPr="004D6609" w:rsidR="00C066A1" w:rsidP="0029359C" w:rsidRDefault="00C066A1" w14:paraId="6D6C23C9" w14:textId="77777777">
            <w:pPr>
              <w:spacing w:after="0"/>
              <w:rPr>
                <w:rFonts w:cs="Arial"/>
                <w:sz w:val="18"/>
                <w:szCs w:val="18"/>
              </w:rPr>
            </w:pPr>
            <w:r w:rsidRPr="004D6609">
              <w:rPr>
                <w:rFonts w:cs="Arial"/>
                <w:sz w:val="18"/>
                <w:szCs w:val="18"/>
              </w:rPr>
              <w:t xml:space="preserve">Any other undefined unauthorised absence (e.g. where a parent is refusing to send their child to school following a dispute with the school </w:t>
            </w:r>
          </w:p>
          <w:p w:rsidRPr="004D6609" w:rsidR="00C066A1" w:rsidP="0029359C" w:rsidRDefault="00C066A1" w14:paraId="68A5BDCB" w14:textId="77777777">
            <w:pPr>
              <w:spacing w:after="0"/>
              <w:rPr>
                <w:rFonts w:cs="Arial"/>
                <w:sz w:val="18"/>
                <w:szCs w:val="18"/>
              </w:rPr>
            </w:pPr>
          </w:p>
        </w:tc>
        <w:tc>
          <w:tcPr>
            <w:tcW w:w="1672" w:type="dxa"/>
          </w:tcPr>
          <w:p w:rsidRPr="004D6609" w:rsidR="00C066A1" w:rsidP="0029359C" w:rsidRDefault="00C066A1" w14:paraId="396F049D" w14:textId="77777777">
            <w:pPr>
              <w:spacing w:after="0"/>
              <w:rPr>
                <w:rFonts w:cs="Arial"/>
                <w:sz w:val="18"/>
                <w:szCs w:val="18"/>
              </w:rPr>
            </w:pPr>
            <w:r w:rsidRPr="004D6609">
              <w:rPr>
                <w:rFonts w:cs="Arial"/>
                <w:sz w:val="18"/>
                <w:szCs w:val="18"/>
              </w:rPr>
              <w:t>Other &gt; selected from list</w:t>
            </w:r>
          </w:p>
        </w:tc>
        <w:tc>
          <w:tcPr>
            <w:tcW w:w="1276" w:type="dxa"/>
          </w:tcPr>
          <w:p w:rsidRPr="004D6609" w:rsidR="00C066A1" w:rsidP="0029359C" w:rsidRDefault="00C066A1" w14:paraId="7310DC24" w14:textId="77777777">
            <w:pPr>
              <w:jc w:val="center"/>
              <w:rPr>
                <w:rFonts w:cs="Arial"/>
                <w:sz w:val="18"/>
                <w:szCs w:val="18"/>
              </w:rPr>
            </w:pPr>
            <w:r w:rsidRPr="004D6609">
              <w:rPr>
                <w:rFonts w:cs="Arial"/>
                <w:sz w:val="18"/>
                <w:szCs w:val="18"/>
              </w:rPr>
              <w:t>OUA</w:t>
            </w:r>
          </w:p>
        </w:tc>
        <w:tc>
          <w:tcPr>
            <w:tcW w:w="1276" w:type="dxa"/>
          </w:tcPr>
          <w:p w:rsidRPr="004D6609" w:rsidR="00C066A1" w:rsidP="0029359C" w:rsidRDefault="00C066A1" w14:paraId="68DA3A80" w14:textId="77777777">
            <w:pPr>
              <w:jc w:val="center"/>
              <w:rPr>
                <w:rFonts w:cs="Arial"/>
                <w:sz w:val="18"/>
                <w:szCs w:val="18"/>
              </w:rPr>
            </w:pPr>
            <w:r w:rsidRPr="004D6609">
              <w:rPr>
                <w:rFonts w:cs="Arial"/>
                <w:sz w:val="18"/>
                <w:szCs w:val="18"/>
              </w:rPr>
              <w:t>33</w:t>
            </w:r>
          </w:p>
        </w:tc>
      </w:tr>
      <w:tr w:rsidRPr="004D6609" w:rsidR="00C066A1" w:rsidTr="4426EC2F" w14:paraId="7154449B" w14:textId="77777777">
        <w:trPr>
          <w:trHeight w:val="997"/>
        </w:trPr>
        <w:tc>
          <w:tcPr>
            <w:tcW w:w="3220" w:type="dxa"/>
            <w:tcBorders>
              <w:bottom w:val="single" w:color="auto" w:sz="4" w:space="0"/>
            </w:tcBorders>
            <w:vAlign w:val="center"/>
          </w:tcPr>
          <w:p w:rsidRPr="004D6609" w:rsidR="00C066A1" w:rsidP="0029359C" w:rsidRDefault="00C066A1" w14:paraId="705DA783" w14:textId="77777777">
            <w:pPr>
              <w:spacing w:after="0"/>
              <w:jc w:val="both"/>
              <w:rPr>
                <w:rFonts w:cs="Arial"/>
                <w:sz w:val="18"/>
                <w:szCs w:val="18"/>
              </w:rPr>
            </w:pPr>
            <w:r w:rsidRPr="004D6609">
              <w:rPr>
                <w:rFonts w:cs="Arial"/>
                <w:sz w:val="18"/>
                <w:szCs w:val="18"/>
              </w:rPr>
              <w:t>To be Confirmed</w:t>
            </w:r>
            <w:r>
              <w:rPr>
                <w:rFonts w:cs="Arial"/>
                <w:sz w:val="18"/>
                <w:szCs w:val="18"/>
              </w:rPr>
              <w:t xml:space="preserve"> </w:t>
            </w:r>
            <w:r w:rsidRPr="004D6609">
              <w:rPr>
                <w:rFonts w:cs="Arial"/>
                <w:sz w:val="18"/>
                <w:szCs w:val="18"/>
              </w:rPr>
              <w:t>~</w:t>
            </w:r>
            <w:r>
              <w:rPr>
                <w:rFonts w:cs="Arial"/>
                <w:sz w:val="18"/>
                <w:szCs w:val="18"/>
              </w:rPr>
              <w:t xml:space="preserve"> </w:t>
            </w:r>
            <w:r w:rsidRPr="004D6609">
              <w:rPr>
                <w:rFonts w:cs="Arial"/>
                <w:sz w:val="18"/>
                <w:szCs w:val="18"/>
              </w:rPr>
              <w:t>(Short term code)</w:t>
            </w:r>
          </w:p>
        </w:tc>
        <w:tc>
          <w:tcPr>
            <w:tcW w:w="6981" w:type="dxa"/>
            <w:tcBorders>
              <w:bottom w:val="single" w:color="auto" w:sz="4" w:space="0"/>
            </w:tcBorders>
          </w:tcPr>
          <w:p w:rsidR="00C066A1" w:rsidP="4426EC2F" w:rsidRDefault="00C066A1" w14:paraId="53F03E41" w14:textId="77777777">
            <w:pPr>
              <w:spacing w:after="0"/>
              <w:rPr>
                <w:rFonts w:cs="Arial"/>
                <w:sz w:val="18"/>
                <w:szCs w:val="18"/>
              </w:rPr>
            </w:pPr>
            <w:r w:rsidRPr="4426EC2F">
              <w:rPr>
                <w:rFonts w:cs="Arial"/>
                <w:sz w:val="18"/>
                <w:szCs w:val="18"/>
              </w:rPr>
              <w:t>Unable to assign an appropriate code without further information. School staff using tbc should seek to confirm the nature of the absence and convert to the appropriate code within 1 week and in difficult circumstances within 4 week maximum.</w:t>
            </w:r>
          </w:p>
          <w:p w:rsidRPr="004D6609" w:rsidR="00C066A1" w:rsidP="0029359C" w:rsidRDefault="00C066A1" w14:paraId="42913295" w14:textId="77777777">
            <w:pPr>
              <w:spacing w:after="0"/>
              <w:rPr>
                <w:rFonts w:cs="Arial"/>
                <w:sz w:val="18"/>
                <w:szCs w:val="18"/>
              </w:rPr>
            </w:pPr>
          </w:p>
        </w:tc>
        <w:tc>
          <w:tcPr>
            <w:tcW w:w="1672" w:type="dxa"/>
            <w:tcBorders>
              <w:bottom w:val="single" w:color="auto" w:sz="4" w:space="0"/>
            </w:tcBorders>
          </w:tcPr>
          <w:p w:rsidRPr="004D6609" w:rsidR="00C066A1" w:rsidP="0029359C" w:rsidRDefault="00C066A1" w14:paraId="574E5857" w14:textId="77777777">
            <w:pPr>
              <w:spacing w:after="0"/>
              <w:rPr>
                <w:rFonts w:cs="Arial"/>
                <w:sz w:val="18"/>
                <w:szCs w:val="18"/>
              </w:rPr>
            </w:pPr>
            <w:r w:rsidRPr="004D6609">
              <w:rPr>
                <w:rFonts w:cs="Arial"/>
                <w:sz w:val="18"/>
                <w:szCs w:val="18"/>
              </w:rPr>
              <w:t>Other &gt; selected from list</w:t>
            </w:r>
          </w:p>
        </w:tc>
        <w:tc>
          <w:tcPr>
            <w:tcW w:w="1276" w:type="dxa"/>
            <w:tcBorders>
              <w:bottom w:val="single" w:color="auto" w:sz="4" w:space="0"/>
            </w:tcBorders>
          </w:tcPr>
          <w:p w:rsidRPr="004D6609" w:rsidR="00C066A1" w:rsidP="0029359C" w:rsidRDefault="00C066A1" w14:paraId="739FF61E" w14:textId="77777777">
            <w:pPr>
              <w:jc w:val="center"/>
              <w:rPr>
                <w:rFonts w:cs="Arial"/>
                <w:sz w:val="18"/>
                <w:szCs w:val="18"/>
              </w:rPr>
            </w:pPr>
            <w:r w:rsidRPr="004D6609">
              <w:rPr>
                <w:rFonts w:cs="Arial"/>
                <w:sz w:val="18"/>
                <w:szCs w:val="18"/>
              </w:rPr>
              <w:t>TBC</w:t>
            </w:r>
          </w:p>
        </w:tc>
        <w:tc>
          <w:tcPr>
            <w:tcW w:w="1276" w:type="dxa"/>
            <w:tcBorders>
              <w:bottom w:val="single" w:color="auto" w:sz="4" w:space="0"/>
            </w:tcBorders>
          </w:tcPr>
          <w:p w:rsidRPr="004D6609" w:rsidR="00C066A1" w:rsidP="0029359C" w:rsidRDefault="00C066A1" w14:paraId="5AB1C80B" w14:textId="77777777">
            <w:pPr>
              <w:jc w:val="center"/>
              <w:rPr>
                <w:rFonts w:cs="Arial"/>
                <w:sz w:val="18"/>
                <w:szCs w:val="18"/>
              </w:rPr>
            </w:pPr>
            <w:r>
              <w:rPr>
                <w:rFonts w:cs="Arial"/>
                <w:sz w:val="18"/>
                <w:szCs w:val="18"/>
              </w:rPr>
              <w:t>31</w:t>
            </w:r>
          </w:p>
        </w:tc>
      </w:tr>
    </w:tbl>
    <w:p w:rsidR="00C066A1" w:rsidP="00C066A1" w:rsidRDefault="00C066A1" w14:paraId="48D8DCC1" w14:textId="77777777">
      <w:pPr>
        <w:spacing w:after="0"/>
        <w:jc w:val="both"/>
        <w:rPr>
          <w:rFonts w:cs="Arial"/>
          <w:sz w:val="18"/>
          <w:szCs w:val="18"/>
        </w:rPr>
      </w:pPr>
    </w:p>
    <w:p w:rsidRPr="00D65CB0" w:rsidR="00C066A1" w:rsidP="4426EC2F" w:rsidRDefault="00C066A1" w14:paraId="4299A810" w14:textId="77777777">
      <w:pPr>
        <w:spacing w:after="0"/>
        <w:rPr>
          <w:rFonts w:cs="Arial"/>
          <w:sz w:val="18"/>
          <w:szCs w:val="18"/>
        </w:rPr>
      </w:pPr>
      <w:r w:rsidRPr="4426EC2F">
        <w:rPr>
          <w:rFonts w:cs="Arial"/>
          <w:sz w:val="18"/>
          <w:szCs w:val="18"/>
        </w:rPr>
        <w:t>~ - When an appropriate code has been determined all TBC codes should be changed- within 1-4 weeks. Any ‘To Be Confirmed’ codes remaining on the system at the end of session will be converted automatically to unexplained absence (unauthorised Absence).</w:t>
      </w:r>
    </w:p>
    <w:p w:rsidRPr="003B6AEB" w:rsidR="00C066A1" w:rsidP="00C066A1" w:rsidRDefault="00C066A1" w14:paraId="1BD14063" w14:textId="68DBF373">
      <w:pPr>
        <w:spacing w:after="0"/>
        <w:rPr>
          <w:rFonts w:cs="Arial"/>
          <w:b/>
          <w:sz w:val="28"/>
          <w:szCs w:val="28"/>
          <w:u w:val="single"/>
        </w:rPr>
      </w:pPr>
      <w:r w:rsidRPr="003B6AEB">
        <w:rPr>
          <w:rFonts w:cs="Arial"/>
          <w:b/>
          <w:sz w:val="28"/>
          <w:szCs w:val="28"/>
          <w:u w:val="single"/>
        </w:rPr>
        <w:t xml:space="preserve">Codes included separately in summary </w:t>
      </w:r>
      <w:r w:rsidRPr="003B6AEB" w:rsidR="00AC7F85">
        <w:rPr>
          <w:rFonts w:cs="Arial"/>
          <w:b/>
          <w:sz w:val="28"/>
          <w:szCs w:val="28"/>
          <w:u w:val="single"/>
        </w:rPr>
        <w:t>statistics.</w:t>
      </w:r>
    </w:p>
    <w:p w:rsidRPr="00E64984" w:rsidR="00C066A1" w:rsidP="00C066A1" w:rsidRDefault="00C066A1" w14:paraId="459FCFE2" w14:textId="77777777">
      <w:pPr>
        <w:spacing w:after="0"/>
        <w:jc w:val="both"/>
        <w:rPr>
          <w:rFonts w:cs="Arial"/>
        </w:rPr>
      </w:pPr>
    </w:p>
    <w:tbl>
      <w:tblPr>
        <w:tblW w:w="146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321"/>
        <w:gridCol w:w="5409"/>
        <w:gridCol w:w="3402"/>
        <w:gridCol w:w="1276"/>
        <w:gridCol w:w="1276"/>
      </w:tblGrid>
      <w:tr w:rsidRPr="004D6609" w:rsidR="00C066A1" w:rsidTr="0029359C" w14:paraId="6190B932" w14:textId="77777777">
        <w:trPr>
          <w:trHeight w:val="421"/>
          <w:tblHeader/>
        </w:trPr>
        <w:tc>
          <w:tcPr>
            <w:tcW w:w="3321" w:type="dxa"/>
            <w:vAlign w:val="center"/>
          </w:tcPr>
          <w:p w:rsidRPr="004D6609" w:rsidR="00C066A1" w:rsidP="0029359C" w:rsidRDefault="00C066A1" w14:paraId="1EF6FA9A" w14:textId="77777777">
            <w:pPr>
              <w:spacing w:after="0"/>
              <w:rPr>
                <w:rFonts w:cs="Arial"/>
                <w:b/>
                <w:sz w:val="18"/>
                <w:szCs w:val="18"/>
              </w:rPr>
            </w:pPr>
          </w:p>
          <w:p w:rsidRPr="004D6609" w:rsidR="00C066A1" w:rsidP="0029359C" w:rsidRDefault="00C066A1" w14:paraId="03F8B633" w14:textId="77777777">
            <w:pPr>
              <w:spacing w:after="0"/>
              <w:rPr>
                <w:rFonts w:cs="Arial"/>
                <w:b/>
                <w:sz w:val="18"/>
                <w:szCs w:val="18"/>
              </w:rPr>
            </w:pPr>
            <w:r w:rsidRPr="004D6609">
              <w:rPr>
                <w:rFonts w:cs="Arial"/>
                <w:b/>
                <w:sz w:val="18"/>
                <w:szCs w:val="18"/>
              </w:rPr>
              <w:t>Category</w:t>
            </w:r>
          </w:p>
          <w:p w:rsidRPr="004D6609" w:rsidR="00C066A1" w:rsidP="0029359C" w:rsidRDefault="00C066A1" w14:paraId="7772643E" w14:textId="77777777">
            <w:pPr>
              <w:spacing w:after="0"/>
              <w:rPr>
                <w:rFonts w:cs="Arial"/>
                <w:b/>
                <w:sz w:val="18"/>
                <w:szCs w:val="18"/>
              </w:rPr>
            </w:pPr>
          </w:p>
        </w:tc>
        <w:tc>
          <w:tcPr>
            <w:tcW w:w="5409" w:type="dxa"/>
            <w:vAlign w:val="center"/>
          </w:tcPr>
          <w:p w:rsidRPr="004D6609" w:rsidR="00C066A1" w:rsidP="0029359C" w:rsidRDefault="00C066A1" w14:paraId="7A7C94AF" w14:textId="77777777">
            <w:pPr>
              <w:spacing w:after="0"/>
              <w:jc w:val="center"/>
              <w:rPr>
                <w:rFonts w:cs="Arial"/>
                <w:b/>
                <w:sz w:val="18"/>
                <w:szCs w:val="18"/>
              </w:rPr>
            </w:pPr>
            <w:r w:rsidRPr="004D6609">
              <w:rPr>
                <w:rFonts w:cs="Arial"/>
                <w:b/>
                <w:sz w:val="18"/>
                <w:szCs w:val="18"/>
              </w:rPr>
              <w:t>Definition</w:t>
            </w:r>
          </w:p>
        </w:tc>
        <w:tc>
          <w:tcPr>
            <w:tcW w:w="3402" w:type="dxa"/>
            <w:tcBorders>
              <w:top w:val="single" w:color="auto" w:sz="4" w:space="0"/>
            </w:tcBorders>
            <w:vAlign w:val="center"/>
          </w:tcPr>
          <w:p w:rsidRPr="004D6609" w:rsidR="00C066A1" w:rsidP="0029359C" w:rsidRDefault="00C066A1" w14:paraId="1860E8A6" w14:textId="77777777">
            <w:pPr>
              <w:spacing w:after="0"/>
              <w:jc w:val="center"/>
              <w:rPr>
                <w:rFonts w:cs="Arial"/>
                <w:b/>
                <w:sz w:val="18"/>
                <w:szCs w:val="18"/>
              </w:rPr>
            </w:pPr>
            <w:r w:rsidRPr="004D6609">
              <w:rPr>
                <w:rFonts w:cs="Arial"/>
                <w:b/>
                <w:sz w:val="18"/>
                <w:szCs w:val="18"/>
              </w:rPr>
              <w:t>When marking attendance, choose</w:t>
            </w:r>
          </w:p>
        </w:tc>
        <w:tc>
          <w:tcPr>
            <w:tcW w:w="1276" w:type="dxa"/>
            <w:tcBorders>
              <w:top w:val="single" w:color="auto" w:sz="4" w:space="0"/>
            </w:tcBorders>
          </w:tcPr>
          <w:p w:rsidRPr="004D6609" w:rsidR="00C066A1" w:rsidP="0029359C" w:rsidRDefault="00C066A1" w14:paraId="58C9F182" w14:textId="77777777">
            <w:pPr>
              <w:spacing w:after="0"/>
              <w:jc w:val="center"/>
              <w:rPr>
                <w:rFonts w:cs="Arial"/>
                <w:b/>
                <w:sz w:val="18"/>
                <w:szCs w:val="18"/>
              </w:rPr>
            </w:pPr>
            <w:r w:rsidRPr="004D6609">
              <w:rPr>
                <w:rFonts w:cs="Arial"/>
                <w:b/>
                <w:sz w:val="18"/>
                <w:szCs w:val="18"/>
              </w:rPr>
              <w:t>Code displayed</w:t>
            </w:r>
          </w:p>
        </w:tc>
        <w:tc>
          <w:tcPr>
            <w:tcW w:w="1276" w:type="dxa"/>
            <w:tcBorders>
              <w:top w:val="single" w:color="auto" w:sz="4" w:space="0"/>
            </w:tcBorders>
          </w:tcPr>
          <w:p w:rsidRPr="004D6609" w:rsidR="00C066A1" w:rsidP="0029359C" w:rsidRDefault="00C066A1" w14:paraId="5642F3D3" w14:textId="77777777">
            <w:pPr>
              <w:spacing w:after="0"/>
              <w:jc w:val="center"/>
              <w:rPr>
                <w:rFonts w:cs="Arial"/>
                <w:b/>
                <w:sz w:val="18"/>
                <w:szCs w:val="18"/>
              </w:rPr>
            </w:pPr>
            <w:r w:rsidRPr="004D6609">
              <w:rPr>
                <w:rFonts w:cs="Arial"/>
                <w:b/>
                <w:sz w:val="18"/>
                <w:szCs w:val="18"/>
              </w:rPr>
              <w:t>I</w:t>
            </w:r>
            <w:r>
              <w:rPr>
                <w:rFonts w:cs="Arial"/>
                <w:b/>
                <w:sz w:val="18"/>
                <w:szCs w:val="18"/>
              </w:rPr>
              <w:t xml:space="preserve">ncluded, </w:t>
            </w:r>
            <w:r w:rsidRPr="004D6609">
              <w:rPr>
                <w:rFonts w:cs="Arial"/>
                <w:b/>
                <w:sz w:val="18"/>
                <w:szCs w:val="18"/>
              </w:rPr>
              <w:t>E</w:t>
            </w:r>
            <w:r>
              <w:rPr>
                <w:rFonts w:cs="Arial"/>
                <w:b/>
                <w:sz w:val="18"/>
                <w:szCs w:val="18"/>
              </w:rPr>
              <w:t xml:space="preserve">ngaged &amp; Involved </w:t>
            </w:r>
            <w:r w:rsidRPr="004D6609">
              <w:rPr>
                <w:rFonts w:cs="Arial"/>
                <w:b/>
                <w:sz w:val="18"/>
                <w:szCs w:val="18"/>
              </w:rPr>
              <w:t>Part 1</w:t>
            </w:r>
            <w:r>
              <w:rPr>
                <w:rFonts w:cs="Arial"/>
                <w:b/>
                <w:sz w:val="18"/>
                <w:szCs w:val="18"/>
              </w:rPr>
              <w:t xml:space="preserve">, </w:t>
            </w:r>
            <w:r w:rsidRPr="004D6609">
              <w:rPr>
                <w:rFonts w:cs="Arial"/>
                <w:b/>
                <w:sz w:val="18"/>
                <w:szCs w:val="18"/>
              </w:rPr>
              <w:t>App. 2</w:t>
            </w:r>
          </w:p>
        </w:tc>
      </w:tr>
      <w:tr w:rsidRPr="004D6609" w:rsidR="00C066A1" w:rsidTr="0029359C" w14:paraId="40097118" w14:textId="77777777">
        <w:trPr>
          <w:trHeight w:val="650"/>
        </w:trPr>
        <w:tc>
          <w:tcPr>
            <w:tcW w:w="3321" w:type="dxa"/>
          </w:tcPr>
          <w:p w:rsidRPr="004D6609" w:rsidR="00C066A1" w:rsidP="0029359C" w:rsidRDefault="00C066A1" w14:paraId="081DA150" w14:textId="77777777">
            <w:pPr>
              <w:spacing w:after="0"/>
              <w:rPr>
                <w:rFonts w:cs="Arial"/>
                <w:sz w:val="18"/>
                <w:szCs w:val="18"/>
              </w:rPr>
            </w:pPr>
            <w:r w:rsidRPr="004D6609">
              <w:rPr>
                <w:rFonts w:cs="Arial"/>
                <w:sz w:val="18"/>
                <w:szCs w:val="18"/>
              </w:rPr>
              <w:t>Exclusion</w:t>
            </w:r>
          </w:p>
        </w:tc>
        <w:tc>
          <w:tcPr>
            <w:tcW w:w="5409" w:type="dxa"/>
          </w:tcPr>
          <w:p w:rsidRPr="007C52F5" w:rsidR="00C066A1" w:rsidP="0029359C" w:rsidRDefault="00C066A1" w14:paraId="73C22DFC" w14:textId="77777777">
            <w:pPr>
              <w:spacing w:after="0"/>
              <w:rPr>
                <w:rFonts w:cs="Arial"/>
                <w:sz w:val="18"/>
                <w:szCs w:val="18"/>
              </w:rPr>
            </w:pPr>
            <w:r w:rsidRPr="004D6609">
              <w:rPr>
                <w:rFonts w:cs="Arial"/>
                <w:sz w:val="18"/>
                <w:szCs w:val="18"/>
              </w:rPr>
              <w:t>Pupil excluded from school</w:t>
            </w:r>
          </w:p>
        </w:tc>
        <w:tc>
          <w:tcPr>
            <w:tcW w:w="3402" w:type="dxa"/>
          </w:tcPr>
          <w:p w:rsidRPr="004D6609" w:rsidR="00C066A1" w:rsidP="0029359C" w:rsidRDefault="00C066A1" w14:paraId="7B6B1807" w14:textId="77777777">
            <w:pPr>
              <w:spacing w:after="0"/>
              <w:rPr>
                <w:rFonts w:cs="Arial"/>
                <w:sz w:val="18"/>
                <w:szCs w:val="18"/>
              </w:rPr>
            </w:pPr>
            <w:r w:rsidRPr="004D6609">
              <w:rPr>
                <w:rFonts w:cs="Arial"/>
                <w:sz w:val="18"/>
                <w:szCs w:val="18"/>
              </w:rPr>
              <w:t>Exclusions are recorded separately in Click &amp; Go at:</w:t>
            </w:r>
          </w:p>
          <w:p w:rsidRPr="004D6609" w:rsidR="00C066A1" w:rsidP="0029359C" w:rsidRDefault="00C066A1" w14:paraId="5685AB91" w14:textId="77777777">
            <w:pPr>
              <w:spacing w:after="0"/>
              <w:rPr>
                <w:rFonts w:cs="Arial"/>
                <w:sz w:val="18"/>
                <w:szCs w:val="18"/>
              </w:rPr>
            </w:pPr>
            <w:r w:rsidRPr="004D6609">
              <w:rPr>
                <w:rFonts w:cs="Arial"/>
                <w:sz w:val="18"/>
                <w:szCs w:val="18"/>
              </w:rPr>
              <w:t>Application &gt; Attendance &gt; Exclusions</w:t>
            </w:r>
          </w:p>
        </w:tc>
        <w:tc>
          <w:tcPr>
            <w:tcW w:w="1276" w:type="dxa"/>
          </w:tcPr>
          <w:p w:rsidRPr="004D6609" w:rsidR="00C066A1" w:rsidP="0029359C" w:rsidRDefault="00C066A1" w14:paraId="6113D096" w14:textId="77777777">
            <w:pPr>
              <w:spacing w:after="0"/>
              <w:jc w:val="center"/>
              <w:rPr>
                <w:rFonts w:cs="Arial"/>
                <w:sz w:val="18"/>
                <w:szCs w:val="18"/>
              </w:rPr>
            </w:pPr>
            <w:r w:rsidRPr="004D6609">
              <w:rPr>
                <w:rFonts w:cs="Arial"/>
                <w:sz w:val="18"/>
                <w:szCs w:val="18"/>
              </w:rPr>
              <w:t>EXC</w:t>
            </w:r>
          </w:p>
        </w:tc>
        <w:tc>
          <w:tcPr>
            <w:tcW w:w="1276" w:type="dxa"/>
          </w:tcPr>
          <w:p w:rsidRPr="004D6609" w:rsidR="00C066A1" w:rsidP="0029359C" w:rsidRDefault="00C066A1" w14:paraId="5035EE72" w14:textId="77777777">
            <w:pPr>
              <w:spacing w:after="0"/>
              <w:jc w:val="center"/>
              <w:rPr>
                <w:rFonts w:cs="Arial"/>
                <w:sz w:val="18"/>
                <w:szCs w:val="18"/>
              </w:rPr>
            </w:pPr>
            <w:r w:rsidRPr="004D6609">
              <w:rPr>
                <w:rFonts w:cs="Arial"/>
                <w:sz w:val="18"/>
                <w:szCs w:val="18"/>
              </w:rPr>
              <w:t>40</w:t>
            </w:r>
          </w:p>
        </w:tc>
      </w:tr>
    </w:tbl>
    <w:p w:rsidRPr="004D6609" w:rsidR="00C066A1" w:rsidP="00C066A1" w:rsidRDefault="00C066A1" w14:paraId="45446BDA" w14:textId="77777777">
      <w:pPr>
        <w:spacing w:after="0"/>
        <w:jc w:val="both"/>
        <w:rPr>
          <w:rFonts w:cs="Arial"/>
          <w:sz w:val="18"/>
          <w:szCs w:val="18"/>
        </w:rPr>
      </w:pPr>
    </w:p>
    <w:p w:rsidRPr="003B6AEB" w:rsidR="00C066A1" w:rsidP="00C066A1" w:rsidRDefault="00C066A1" w14:paraId="6CEA64A2" w14:textId="377840B2">
      <w:pPr>
        <w:spacing w:after="0"/>
        <w:rPr>
          <w:rFonts w:cs="Arial"/>
          <w:b/>
          <w:sz w:val="28"/>
          <w:szCs w:val="28"/>
          <w:u w:val="single"/>
        </w:rPr>
      </w:pPr>
      <w:r>
        <w:rPr>
          <w:rFonts w:cs="Arial"/>
          <w:b/>
          <w:sz w:val="28"/>
          <w:szCs w:val="28"/>
          <w:u w:val="single"/>
        </w:rPr>
        <w:t>**</w:t>
      </w:r>
      <w:r w:rsidRPr="003B6AEB">
        <w:rPr>
          <w:rFonts w:cs="Arial"/>
          <w:b/>
          <w:sz w:val="28"/>
          <w:szCs w:val="28"/>
          <w:u w:val="single"/>
        </w:rPr>
        <w:t xml:space="preserve">Codes </w:t>
      </w:r>
      <w:r w:rsidRPr="003B6AEB" w:rsidR="00937BA4">
        <w:rPr>
          <w:rFonts w:cs="Arial"/>
          <w:b/>
          <w:sz w:val="28"/>
          <w:szCs w:val="28"/>
          <w:u w:val="single"/>
        </w:rPr>
        <w:t>out with</w:t>
      </w:r>
      <w:r w:rsidRPr="003B6AEB">
        <w:rPr>
          <w:rFonts w:cs="Arial"/>
          <w:b/>
          <w:sz w:val="28"/>
          <w:szCs w:val="28"/>
          <w:u w:val="single"/>
        </w:rPr>
        <w:t xml:space="preserve"> attendance and absence</w:t>
      </w:r>
    </w:p>
    <w:p w:rsidR="00C066A1" w:rsidP="4426EC2F" w:rsidRDefault="00C066A1" w14:paraId="77237DE7" w14:textId="1E8D2788">
      <w:pPr>
        <w:spacing w:after="0"/>
        <w:rPr>
          <w:rFonts w:cs="Arial"/>
          <w:b/>
          <w:bCs/>
          <w:sz w:val="18"/>
          <w:szCs w:val="18"/>
        </w:rPr>
      </w:pPr>
      <w:r w:rsidRPr="4426EC2F">
        <w:rPr>
          <w:rFonts w:cs="Arial"/>
          <w:b/>
          <w:bCs/>
          <w:sz w:val="18"/>
          <w:szCs w:val="18"/>
        </w:rPr>
        <w:t>All of the ‘</w:t>
      </w:r>
      <w:r w:rsidRPr="4426EC2F" w:rsidR="00937BA4">
        <w:rPr>
          <w:rFonts w:cs="Arial"/>
          <w:b/>
          <w:bCs/>
          <w:sz w:val="18"/>
          <w:szCs w:val="18"/>
        </w:rPr>
        <w:t>out with</w:t>
      </w:r>
      <w:r w:rsidRPr="4426EC2F">
        <w:rPr>
          <w:rFonts w:cs="Arial"/>
          <w:b/>
          <w:bCs/>
          <w:sz w:val="18"/>
          <w:szCs w:val="18"/>
        </w:rPr>
        <w:t xml:space="preserve"> attendance and absence’ codes can be used but will be excluded from the Scottish Government’s calculation of attendance and absence statistics.</w:t>
      </w:r>
    </w:p>
    <w:p w:rsidRPr="004D6609" w:rsidR="00C066A1" w:rsidP="00C066A1" w:rsidRDefault="00C066A1" w14:paraId="27A20C38" w14:textId="77777777">
      <w:pPr>
        <w:spacing w:after="0"/>
        <w:rPr>
          <w:rFonts w:cs="Arial"/>
          <w:b/>
          <w:sz w:val="18"/>
          <w:szCs w:val="18"/>
        </w:rPr>
      </w:pPr>
      <w:r w:rsidRPr="0069444A">
        <w:rPr>
          <w:rFonts w:cs="Arial"/>
          <w:b/>
          <w:sz w:val="18"/>
          <w:szCs w:val="18"/>
        </w:rPr>
        <w:t>Exclusions are analysed separately by the Scottish Government.</w:t>
      </w:r>
    </w:p>
    <w:p w:rsidRPr="004D6609" w:rsidR="00C066A1" w:rsidP="00C066A1" w:rsidRDefault="00C066A1" w14:paraId="0EBB7938" w14:textId="77777777">
      <w:pPr>
        <w:spacing w:after="0"/>
        <w:jc w:val="both"/>
        <w:rPr>
          <w:rFonts w:cs="Arial"/>
          <w:sz w:val="18"/>
          <w:szCs w:val="18"/>
        </w:rPr>
      </w:pPr>
    </w:p>
    <w:tbl>
      <w:tblPr>
        <w:tblW w:w="145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405"/>
        <w:gridCol w:w="8647"/>
        <w:gridCol w:w="2410"/>
        <w:gridCol w:w="1134"/>
      </w:tblGrid>
      <w:tr w:rsidRPr="004D6609" w:rsidR="00C066A1" w:rsidTr="0029359C" w14:paraId="0F771E19" w14:textId="77777777">
        <w:trPr>
          <w:tblHeader/>
        </w:trPr>
        <w:tc>
          <w:tcPr>
            <w:tcW w:w="2405" w:type="dxa"/>
            <w:vAlign w:val="center"/>
          </w:tcPr>
          <w:p w:rsidRPr="004D6609" w:rsidR="00C066A1" w:rsidP="0029359C" w:rsidRDefault="00C066A1" w14:paraId="492607A6" w14:textId="77777777">
            <w:pPr>
              <w:spacing w:after="0"/>
              <w:rPr>
                <w:rFonts w:cs="Arial"/>
                <w:b/>
                <w:sz w:val="18"/>
                <w:szCs w:val="18"/>
              </w:rPr>
            </w:pPr>
          </w:p>
          <w:p w:rsidRPr="004D6609" w:rsidR="00C066A1" w:rsidP="0029359C" w:rsidRDefault="00C066A1" w14:paraId="53004EE2" w14:textId="77777777">
            <w:pPr>
              <w:spacing w:after="0"/>
              <w:rPr>
                <w:rFonts w:cs="Arial"/>
                <w:b/>
                <w:sz w:val="18"/>
                <w:szCs w:val="18"/>
              </w:rPr>
            </w:pPr>
            <w:r w:rsidRPr="004D6609">
              <w:rPr>
                <w:rFonts w:cs="Arial"/>
                <w:b/>
                <w:sz w:val="18"/>
                <w:szCs w:val="18"/>
              </w:rPr>
              <w:t>Category</w:t>
            </w:r>
          </w:p>
          <w:p w:rsidRPr="004D6609" w:rsidR="00C066A1" w:rsidP="0029359C" w:rsidRDefault="00C066A1" w14:paraId="4DDF1D4D" w14:textId="77777777">
            <w:pPr>
              <w:spacing w:after="0"/>
              <w:rPr>
                <w:rFonts w:cs="Arial"/>
                <w:b/>
                <w:sz w:val="18"/>
                <w:szCs w:val="18"/>
              </w:rPr>
            </w:pPr>
          </w:p>
        </w:tc>
        <w:tc>
          <w:tcPr>
            <w:tcW w:w="8647" w:type="dxa"/>
            <w:vAlign w:val="center"/>
          </w:tcPr>
          <w:p w:rsidRPr="004D6609" w:rsidR="00C066A1" w:rsidP="0029359C" w:rsidRDefault="00C066A1" w14:paraId="0373EDB7" w14:textId="77777777">
            <w:pPr>
              <w:spacing w:after="0"/>
              <w:jc w:val="center"/>
              <w:rPr>
                <w:rFonts w:cs="Arial"/>
                <w:b/>
                <w:sz w:val="18"/>
                <w:szCs w:val="18"/>
              </w:rPr>
            </w:pPr>
            <w:r w:rsidRPr="004D6609">
              <w:rPr>
                <w:rFonts w:cs="Arial"/>
                <w:b/>
                <w:sz w:val="18"/>
                <w:szCs w:val="18"/>
              </w:rPr>
              <w:t>Definition</w:t>
            </w:r>
          </w:p>
        </w:tc>
        <w:tc>
          <w:tcPr>
            <w:tcW w:w="2410" w:type="dxa"/>
            <w:tcBorders>
              <w:top w:val="single" w:color="auto" w:sz="4" w:space="0"/>
            </w:tcBorders>
            <w:vAlign w:val="center"/>
          </w:tcPr>
          <w:p w:rsidRPr="004D6609" w:rsidR="00C066A1" w:rsidP="0029359C" w:rsidRDefault="00C066A1" w14:paraId="117337B0" w14:textId="77777777">
            <w:pPr>
              <w:spacing w:after="0"/>
              <w:jc w:val="center"/>
              <w:rPr>
                <w:rFonts w:cs="Arial"/>
                <w:b/>
                <w:sz w:val="18"/>
                <w:szCs w:val="18"/>
              </w:rPr>
            </w:pPr>
            <w:r w:rsidRPr="004D6609">
              <w:rPr>
                <w:rFonts w:cs="Arial"/>
                <w:b/>
                <w:sz w:val="18"/>
                <w:szCs w:val="18"/>
              </w:rPr>
              <w:t>When marking attendance, choose</w:t>
            </w:r>
          </w:p>
        </w:tc>
        <w:tc>
          <w:tcPr>
            <w:tcW w:w="1134" w:type="dxa"/>
            <w:tcBorders>
              <w:top w:val="single" w:color="auto" w:sz="4" w:space="0"/>
            </w:tcBorders>
          </w:tcPr>
          <w:p w:rsidRPr="004D6609" w:rsidR="00C066A1" w:rsidP="0029359C" w:rsidRDefault="00C066A1" w14:paraId="0C2C02E1" w14:textId="77777777">
            <w:pPr>
              <w:spacing w:after="0"/>
              <w:jc w:val="center"/>
              <w:rPr>
                <w:rFonts w:cs="Arial"/>
                <w:b/>
                <w:sz w:val="18"/>
                <w:szCs w:val="18"/>
              </w:rPr>
            </w:pPr>
            <w:r w:rsidRPr="004D6609">
              <w:rPr>
                <w:rFonts w:cs="Arial"/>
                <w:b/>
                <w:sz w:val="18"/>
                <w:szCs w:val="18"/>
              </w:rPr>
              <w:t>Code displayed</w:t>
            </w:r>
          </w:p>
        </w:tc>
      </w:tr>
      <w:tr w:rsidRPr="004D6609" w:rsidR="00C066A1" w:rsidTr="0029359C" w14:paraId="79920BF1" w14:textId="77777777">
        <w:tc>
          <w:tcPr>
            <w:tcW w:w="2405" w:type="dxa"/>
            <w:tcBorders>
              <w:bottom w:val="single" w:color="auto" w:sz="4" w:space="0"/>
            </w:tcBorders>
          </w:tcPr>
          <w:p w:rsidRPr="004D6609" w:rsidR="00C066A1" w:rsidP="0029359C" w:rsidRDefault="00C066A1" w14:paraId="67CA6CF0" w14:textId="77777777">
            <w:pPr>
              <w:spacing w:after="0"/>
              <w:rPr>
                <w:rFonts w:cs="Arial"/>
                <w:sz w:val="18"/>
                <w:szCs w:val="18"/>
              </w:rPr>
            </w:pPr>
            <w:r w:rsidRPr="004D6609">
              <w:rPr>
                <w:rFonts w:cs="Arial"/>
                <w:bCs/>
                <w:sz w:val="18"/>
                <w:szCs w:val="18"/>
              </w:rPr>
              <w:t>Should not attend (notifiable illness)</w:t>
            </w:r>
          </w:p>
        </w:tc>
        <w:tc>
          <w:tcPr>
            <w:tcW w:w="8647" w:type="dxa"/>
            <w:tcBorders>
              <w:bottom w:val="single" w:color="auto" w:sz="4" w:space="0"/>
            </w:tcBorders>
          </w:tcPr>
          <w:p w:rsidR="00C066A1" w:rsidP="0029359C" w:rsidRDefault="00C066A1" w14:paraId="5BC21471" w14:textId="77777777">
            <w:pPr>
              <w:spacing w:after="0"/>
              <w:rPr>
                <w:rFonts w:cs="Arial"/>
                <w:sz w:val="18"/>
                <w:szCs w:val="18"/>
              </w:rPr>
            </w:pPr>
            <w:r w:rsidRPr="004D6609">
              <w:rPr>
                <w:rFonts w:cs="Arial"/>
                <w:sz w:val="18"/>
                <w:szCs w:val="18"/>
              </w:rPr>
              <w:t xml:space="preserve">Registration mark to be used when a pupil has been advised by the school, under specific instruction from the authority, not to attend during a period of notifiable illness. </w:t>
            </w:r>
            <w:hyperlink w:history="1" r:id="rId40">
              <w:r w:rsidRPr="00F27125">
                <w:rPr>
                  <w:rStyle w:val="Hyperlink"/>
                  <w:rFonts w:cs="Arial"/>
                  <w:sz w:val="18"/>
                  <w:szCs w:val="18"/>
                </w:rPr>
                <w:t>https://www.nhs.uk/live-well/healthy-body/is-my-child-too-ill-for-school/</w:t>
              </w:r>
            </w:hyperlink>
          </w:p>
          <w:p w:rsidRPr="004D6609" w:rsidR="00C066A1" w:rsidP="0029359C" w:rsidRDefault="00C066A1" w14:paraId="3F972A69" w14:textId="77777777">
            <w:pPr>
              <w:spacing w:after="0"/>
              <w:rPr>
                <w:rFonts w:cs="Arial"/>
                <w:sz w:val="18"/>
                <w:szCs w:val="18"/>
              </w:rPr>
            </w:pPr>
          </w:p>
        </w:tc>
        <w:tc>
          <w:tcPr>
            <w:tcW w:w="2410" w:type="dxa"/>
            <w:tcBorders>
              <w:bottom w:val="single" w:color="auto" w:sz="4" w:space="0"/>
            </w:tcBorders>
          </w:tcPr>
          <w:p w:rsidRPr="004D6609" w:rsidR="00C066A1" w:rsidP="0029359C" w:rsidRDefault="00C066A1" w14:paraId="2542E58C" w14:textId="77777777">
            <w:pPr>
              <w:spacing w:after="0"/>
              <w:rPr>
                <w:rFonts w:cs="Arial"/>
                <w:sz w:val="18"/>
                <w:szCs w:val="18"/>
              </w:rPr>
            </w:pPr>
            <w:r w:rsidRPr="004D6609">
              <w:rPr>
                <w:rFonts w:cs="Arial"/>
                <w:sz w:val="18"/>
                <w:szCs w:val="18"/>
              </w:rPr>
              <w:t>Other &gt; selected from list</w:t>
            </w:r>
          </w:p>
        </w:tc>
        <w:tc>
          <w:tcPr>
            <w:tcW w:w="1134" w:type="dxa"/>
            <w:tcBorders>
              <w:bottom w:val="single" w:color="auto" w:sz="4" w:space="0"/>
            </w:tcBorders>
          </w:tcPr>
          <w:p w:rsidRPr="004D6609" w:rsidR="00C066A1" w:rsidP="0029359C" w:rsidRDefault="00C066A1" w14:paraId="126CF8D0" w14:textId="77777777">
            <w:pPr>
              <w:spacing w:after="0"/>
              <w:rPr>
                <w:rFonts w:cs="Arial"/>
                <w:sz w:val="18"/>
                <w:szCs w:val="18"/>
              </w:rPr>
            </w:pPr>
            <w:r w:rsidRPr="004D6609">
              <w:rPr>
                <w:rFonts w:cs="Arial"/>
                <w:sz w:val="18"/>
                <w:szCs w:val="18"/>
              </w:rPr>
              <w:t>NIX</w:t>
            </w:r>
          </w:p>
        </w:tc>
      </w:tr>
      <w:tr w:rsidRPr="004D6609" w:rsidR="00C066A1" w:rsidTr="0029359C" w14:paraId="7A219774" w14:textId="77777777">
        <w:tc>
          <w:tcPr>
            <w:tcW w:w="2405" w:type="dxa"/>
          </w:tcPr>
          <w:p w:rsidRPr="005C0C15" w:rsidR="00C066A1" w:rsidP="0029359C" w:rsidRDefault="00C066A1" w14:paraId="72E10838" w14:textId="77777777">
            <w:pPr>
              <w:spacing w:after="0"/>
              <w:rPr>
                <w:rFonts w:cs="Arial"/>
                <w:sz w:val="18"/>
                <w:szCs w:val="18"/>
              </w:rPr>
            </w:pPr>
            <w:r w:rsidRPr="005C0C15">
              <w:rPr>
                <w:rFonts w:cs="Arial"/>
                <w:sz w:val="18"/>
                <w:szCs w:val="18"/>
              </w:rPr>
              <w:t>Extended leave with parental consent</w:t>
            </w:r>
          </w:p>
          <w:p w:rsidRPr="005C0C15" w:rsidR="00C066A1" w:rsidP="0029359C" w:rsidRDefault="00C066A1" w14:paraId="3E054D4C" w14:textId="77777777">
            <w:pPr>
              <w:spacing w:after="0"/>
              <w:rPr>
                <w:rFonts w:cs="Arial"/>
                <w:sz w:val="18"/>
                <w:szCs w:val="18"/>
              </w:rPr>
            </w:pPr>
          </w:p>
        </w:tc>
        <w:tc>
          <w:tcPr>
            <w:tcW w:w="8647" w:type="dxa"/>
          </w:tcPr>
          <w:p w:rsidRPr="005C0C15" w:rsidR="00C066A1" w:rsidP="0029359C" w:rsidRDefault="00C066A1" w14:paraId="6C73274F" w14:textId="77777777">
            <w:pPr>
              <w:spacing w:after="0"/>
              <w:rPr>
                <w:rFonts w:cs="Arial"/>
                <w:sz w:val="18"/>
                <w:szCs w:val="18"/>
              </w:rPr>
            </w:pPr>
            <w:r w:rsidRPr="005C0C15">
              <w:rPr>
                <w:rFonts w:cs="Arial"/>
                <w:sz w:val="18"/>
                <w:szCs w:val="18"/>
              </w:rPr>
              <w:t>Extended leave with parental consent is not to be considered the same as a family holiday.</w:t>
            </w:r>
          </w:p>
          <w:p w:rsidRPr="005C0C15" w:rsidR="00C066A1" w:rsidP="0029359C" w:rsidRDefault="00C066A1" w14:paraId="18B80593" w14:textId="77777777">
            <w:pPr>
              <w:spacing w:after="0"/>
              <w:rPr>
                <w:rFonts w:cs="Arial"/>
                <w:sz w:val="18"/>
                <w:szCs w:val="18"/>
              </w:rPr>
            </w:pPr>
            <w:r w:rsidRPr="005C0C15">
              <w:rPr>
                <w:rFonts w:cs="Arial"/>
                <w:sz w:val="18"/>
                <w:szCs w:val="18"/>
              </w:rPr>
              <w:t>Extended leave with parental consent will be recorded separately outside the figures for attendance and absence, and includes circumstances such as:</w:t>
            </w:r>
          </w:p>
          <w:p w:rsidRPr="005C0C15" w:rsidR="00C066A1" w:rsidP="00C066A1" w:rsidRDefault="00C066A1" w14:paraId="66BAA640" w14:textId="00FDED38">
            <w:pPr>
              <w:numPr>
                <w:ilvl w:val="0"/>
                <w:numId w:val="27"/>
              </w:numPr>
              <w:spacing w:after="0"/>
              <w:ind w:left="369" w:hanging="141"/>
              <w:rPr>
                <w:rFonts w:cs="Arial"/>
                <w:sz w:val="18"/>
                <w:szCs w:val="18"/>
              </w:rPr>
            </w:pPr>
            <w:r w:rsidRPr="005C0C15">
              <w:rPr>
                <w:rFonts w:cs="Arial"/>
                <w:sz w:val="18"/>
                <w:szCs w:val="18"/>
              </w:rPr>
              <w:t xml:space="preserve">extended overseas educational trips not organised by the </w:t>
            </w:r>
            <w:r w:rsidRPr="005C0C15" w:rsidR="00AC7F85">
              <w:rPr>
                <w:rFonts w:cs="Arial"/>
                <w:sz w:val="18"/>
                <w:szCs w:val="18"/>
              </w:rPr>
              <w:t>school.</w:t>
            </w:r>
          </w:p>
          <w:p w:rsidRPr="005C0C15" w:rsidR="00C066A1" w:rsidP="00C066A1" w:rsidRDefault="00C066A1" w14:paraId="2188DAE4" w14:textId="77777777">
            <w:pPr>
              <w:numPr>
                <w:ilvl w:val="0"/>
                <w:numId w:val="27"/>
              </w:numPr>
              <w:spacing w:after="0"/>
              <w:ind w:left="369" w:hanging="141"/>
              <w:rPr>
                <w:rFonts w:cs="Arial"/>
                <w:sz w:val="18"/>
                <w:szCs w:val="18"/>
              </w:rPr>
            </w:pPr>
            <w:r w:rsidRPr="005C0C15">
              <w:rPr>
                <w:rFonts w:cs="Arial"/>
                <w:sz w:val="18"/>
                <w:szCs w:val="18"/>
              </w:rPr>
              <w:t>short-term parental placement abroad</w:t>
            </w:r>
          </w:p>
          <w:p w:rsidRPr="005C0C15" w:rsidR="00C066A1" w:rsidP="00C066A1" w:rsidRDefault="00C066A1" w14:paraId="1A42170D" w14:textId="77777777">
            <w:pPr>
              <w:numPr>
                <w:ilvl w:val="0"/>
                <w:numId w:val="27"/>
              </w:numPr>
              <w:spacing w:after="0"/>
              <w:ind w:left="369" w:hanging="141"/>
              <w:rPr>
                <w:rFonts w:cs="Arial"/>
                <w:sz w:val="18"/>
                <w:szCs w:val="18"/>
              </w:rPr>
            </w:pPr>
            <w:r w:rsidRPr="005C0C15">
              <w:rPr>
                <w:rFonts w:cs="Arial"/>
                <w:sz w:val="18"/>
                <w:szCs w:val="18"/>
              </w:rPr>
              <w:t>family returning to its country of origin (to care for relative, or for cultural reasons)</w:t>
            </w:r>
          </w:p>
          <w:p w:rsidRPr="005C0C15" w:rsidR="00C066A1" w:rsidP="00C066A1" w:rsidRDefault="00C066A1" w14:paraId="747B065E" w14:textId="77777777">
            <w:pPr>
              <w:numPr>
                <w:ilvl w:val="0"/>
                <w:numId w:val="27"/>
              </w:numPr>
              <w:spacing w:after="0"/>
              <w:ind w:left="369" w:hanging="141"/>
              <w:rPr>
                <w:rFonts w:cs="Arial"/>
                <w:sz w:val="18"/>
                <w:szCs w:val="18"/>
              </w:rPr>
            </w:pPr>
            <w:r w:rsidRPr="005C0C15">
              <w:rPr>
                <w:rFonts w:cs="Arial"/>
                <w:sz w:val="18"/>
                <w:szCs w:val="18"/>
              </w:rPr>
              <w:t>supporting inclusive educational approaches for pupils from travelling cultures when travelling</w:t>
            </w:r>
          </w:p>
        </w:tc>
        <w:tc>
          <w:tcPr>
            <w:tcW w:w="2410" w:type="dxa"/>
          </w:tcPr>
          <w:p w:rsidRPr="005C0C15" w:rsidR="00C066A1" w:rsidP="0029359C" w:rsidRDefault="00C066A1" w14:paraId="2EB02A47" w14:textId="77777777">
            <w:pPr>
              <w:spacing w:after="0"/>
              <w:rPr>
                <w:rFonts w:cs="Arial"/>
                <w:sz w:val="18"/>
                <w:szCs w:val="18"/>
              </w:rPr>
            </w:pPr>
            <w:r w:rsidRPr="005C0C15">
              <w:rPr>
                <w:rFonts w:cs="Arial"/>
                <w:sz w:val="18"/>
                <w:szCs w:val="18"/>
              </w:rPr>
              <w:t>Other &gt; selected from list</w:t>
            </w:r>
          </w:p>
        </w:tc>
        <w:tc>
          <w:tcPr>
            <w:tcW w:w="1134" w:type="dxa"/>
          </w:tcPr>
          <w:p w:rsidRPr="005C0C15" w:rsidR="00C066A1" w:rsidP="0029359C" w:rsidRDefault="00C066A1" w14:paraId="3752AF73" w14:textId="77777777">
            <w:pPr>
              <w:spacing w:after="0"/>
              <w:rPr>
                <w:rFonts w:cs="Arial"/>
                <w:sz w:val="18"/>
                <w:szCs w:val="18"/>
              </w:rPr>
            </w:pPr>
            <w:r w:rsidRPr="005C0C15">
              <w:rPr>
                <w:rFonts w:cs="Arial"/>
                <w:sz w:val="18"/>
                <w:szCs w:val="18"/>
              </w:rPr>
              <w:t>EXL</w:t>
            </w:r>
          </w:p>
        </w:tc>
      </w:tr>
      <w:tr w:rsidRPr="004D6609" w:rsidR="00C066A1" w:rsidTr="0029359C" w14:paraId="649023E0" w14:textId="77777777">
        <w:tc>
          <w:tcPr>
            <w:tcW w:w="2405" w:type="dxa"/>
            <w:tcBorders>
              <w:bottom w:val="single" w:color="auto" w:sz="4" w:space="0"/>
            </w:tcBorders>
          </w:tcPr>
          <w:p w:rsidRPr="008C2BD2" w:rsidR="00C066A1" w:rsidP="0029359C" w:rsidRDefault="00C066A1" w14:paraId="75BC44AF" w14:textId="77777777">
            <w:pPr>
              <w:spacing w:after="0"/>
              <w:rPr>
                <w:rFonts w:cs="Arial"/>
                <w:sz w:val="18"/>
                <w:szCs w:val="18"/>
              </w:rPr>
            </w:pPr>
            <w:r w:rsidRPr="008C2BD2">
              <w:rPr>
                <w:rFonts w:cs="Arial"/>
                <w:sz w:val="18"/>
                <w:szCs w:val="18"/>
              </w:rPr>
              <w:t>Religious Holiday</w:t>
            </w:r>
          </w:p>
          <w:p w:rsidRPr="008C2BD2" w:rsidR="00C066A1" w:rsidP="0029359C" w:rsidRDefault="00C066A1" w14:paraId="52A3DE0A" w14:textId="77777777">
            <w:pPr>
              <w:spacing w:after="0"/>
              <w:rPr>
                <w:rFonts w:cs="Arial"/>
                <w:sz w:val="18"/>
                <w:szCs w:val="18"/>
              </w:rPr>
            </w:pPr>
          </w:p>
        </w:tc>
        <w:tc>
          <w:tcPr>
            <w:tcW w:w="8647" w:type="dxa"/>
            <w:tcBorders>
              <w:bottom w:val="single" w:color="auto" w:sz="4" w:space="0"/>
            </w:tcBorders>
          </w:tcPr>
          <w:p w:rsidRPr="008C2BD2" w:rsidR="00C066A1" w:rsidP="0029359C" w:rsidRDefault="00C066A1" w14:paraId="738A1832" w14:textId="77777777">
            <w:pPr>
              <w:shd w:val="clear" w:color="auto" w:fill="FFFFFF"/>
              <w:spacing w:before="100" w:beforeAutospacing="1" w:after="100" w:afterAutospacing="1"/>
              <w:rPr>
                <w:rFonts w:cs="Arial"/>
                <w:color w:val="333333"/>
                <w:sz w:val="18"/>
                <w:szCs w:val="18"/>
                <w:lang w:eastAsia="en-GB"/>
              </w:rPr>
            </w:pPr>
          </w:p>
        </w:tc>
        <w:tc>
          <w:tcPr>
            <w:tcW w:w="2410" w:type="dxa"/>
            <w:tcBorders>
              <w:bottom w:val="single" w:color="auto" w:sz="4" w:space="0"/>
            </w:tcBorders>
          </w:tcPr>
          <w:p w:rsidRPr="005C0C15" w:rsidR="00C066A1" w:rsidP="0029359C" w:rsidRDefault="00C066A1" w14:paraId="13CF2BF4" w14:textId="77777777">
            <w:pPr>
              <w:spacing w:after="0"/>
              <w:rPr>
                <w:rFonts w:cs="Arial"/>
                <w:sz w:val="18"/>
                <w:szCs w:val="18"/>
              </w:rPr>
            </w:pPr>
            <w:r w:rsidRPr="005C0C15">
              <w:rPr>
                <w:rFonts w:cs="Arial"/>
                <w:sz w:val="18"/>
                <w:szCs w:val="18"/>
              </w:rPr>
              <w:t>Other &gt; selected from list</w:t>
            </w:r>
          </w:p>
        </w:tc>
        <w:tc>
          <w:tcPr>
            <w:tcW w:w="1134" w:type="dxa"/>
            <w:tcBorders>
              <w:bottom w:val="single" w:color="auto" w:sz="4" w:space="0"/>
            </w:tcBorders>
          </w:tcPr>
          <w:p w:rsidRPr="005C0C15" w:rsidR="00C066A1" w:rsidP="0029359C" w:rsidRDefault="00C066A1" w14:paraId="0DD5F7CD" w14:textId="77777777">
            <w:pPr>
              <w:spacing w:after="0"/>
              <w:rPr>
                <w:rFonts w:cs="Arial"/>
                <w:sz w:val="18"/>
                <w:szCs w:val="18"/>
              </w:rPr>
            </w:pPr>
            <w:r w:rsidRPr="005C0C15">
              <w:rPr>
                <w:rFonts w:cs="Arial"/>
                <w:sz w:val="18"/>
                <w:szCs w:val="18"/>
              </w:rPr>
              <w:t>REL</w:t>
            </w:r>
          </w:p>
        </w:tc>
      </w:tr>
      <w:tr w:rsidRPr="004D6609" w:rsidR="00C066A1" w:rsidTr="0029359C" w14:paraId="5E2A7D89" w14:textId="77777777">
        <w:tc>
          <w:tcPr>
            <w:tcW w:w="2405" w:type="dxa"/>
            <w:tcBorders>
              <w:top w:val="single" w:color="auto" w:sz="4" w:space="0"/>
              <w:left w:val="single" w:color="auto" w:sz="4" w:space="0"/>
              <w:bottom w:val="single" w:color="auto" w:sz="4" w:space="0"/>
              <w:right w:val="single" w:color="auto" w:sz="4" w:space="0"/>
            </w:tcBorders>
          </w:tcPr>
          <w:p w:rsidR="00C066A1" w:rsidP="0029359C" w:rsidRDefault="00C066A1" w14:paraId="08BD2F41" w14:textId="77777777">
            <w:pPr>
              <w:spacing w:after="0"/>
              <w:rPr>
                <w:rFonts w:cs="Arial"/>
                <w:sz w:val="18"/>
                <w:szCs w:val="18"/>
              </w:rPr>
            </w:pPr>
            <w:r w:rsidRPr="004D6609">
              <w:rPr>
                <w:rFonts w:cs="Arial"/>
                <w:sz w:val="18"/>
                <w:szCs w:val="18"/>
              </w:rPr>
              <w:t>Holiday</w:t>
            </w:r>
          </w:p>
          <w:p w:rsidRPr="004D6609" w:rsidR="00C066A1" w:rsidP="0029359C" w:rsidRDefault="00C066A1" w14:paraId="5CCA9326" w14:textId="77777777">
            <w:pPr>
              <w:spacing w:after="0"/>
              <w:rPr>
                <w:rFonts w:cs="Arial"/>
                <w:sz w:val="18"/>
                <w:szCs w:val="18"/>
              </w:rPr>
            </w:pPr>
          </w:p>
        </w:tc>
        <w:tc>
          <w:tcPr>
            <w:tcW w:w="8647" w:type="dxa"/>
            <w:tcBorders>
              <w:top w:val="single" w:color="auto" w:sz="4" w:space="0"/>
              <w:left w:val="single" w:color="auto" w:sz="4" w:space="0"/>
              <w:bottom w:val="single" w:color="auto" w:sz="4" w:space="0"/>
              <w:right w:val="single" w:color="auto" w:sz="4" w:space="0"/>
            </w:tcBorders>
          </w:tcPr>
          <w:p w:rsidRPr="004D6609" w:rsidR="00C066A1" w:rsidP="0029359C" w:rsidRDefault="00C066A1" w14:paraId="627BFE08" w14:textId="77777777">
            <w:pPr>
              <w:spacing w:after="0"/>
              <w:rPr>
                <w:rFonts w:cs="Arial"/>
                <w:sz w:val="18"/>
                <w:szCs w:val="18"/>
              </w:rPr>
            </w:pPr>
            <w:r w:rsidRPr="004D6609">
              <w:rPr>
                <w:rFonts w:cs="Arial"/>
                <w:sz w:val="18"/>
                <w:szCs w:val="18"/>
              </w:rPr>
              <w:t>School Holiday.</w:t>
            </w:r>
          </w:p>
        </w:tc>
        <w:tc>
          <w:tcPr>
            <w:tcW w:w="2410" w:type="dxa"/>
            <w:vMerge w:val="restart"/>
            <w:tcBorders>
              <w:top w:val="single" w:color="auto" w:sz="4" w:space="0"/>
              <w:left w:val="single" w:color="auto" w:sz="4" w:space="0"/>
              <w:right w:val="single" w:color="auto" w:sz="4" w:space="0"/>
            </w:tcBorders>
          </w:tcPr>
          <w:p w:rsidR="00C066A1" w:rsidP="0029359C" w:rsidRDefault="00C066A1" w14:paraId="49CD61F5" w14:textId="77777777">
            <w:pPr>
              <w:spacing w:after="0"/>
              <w:rPr>
                <w:rFonts w:cs="Arial"/>
                <w:sz w:val="18"/>
                <w:szCs w:val="18"/>
              </w:rPr>
            </w:pPr>
            <w:r w:rsidRPr="004D6609">
              <w:rPr>
                <w:rFonts w:cs="Arial"/>
                <w:sz w:val="18"/>
                <w:szCs w:val="18"/>
              </w:rPr>
              <w:t>These codes are applied in Click &amp; Go in the school calendar at:</w:t>
            </w:r>
          </w:p>
          <w:p w:rsidRPr="004D6609" w:rsidR="00C066A1" w:rsidP="0029359C" w:rsidRDefault="00C066A1" w14:paraId="6733C0CE" w14:textId="77777777">
            <w:pPr>
              <w:spacing w:after="0"/>
              <w:rPr>
                <w:rFonts w:cs="Arial"/>
                <w:sz w:val="18"/>
                <w:szCs w:val="18"/>
              </w:rPr>
            </w:pPr>
          </w:p>
          <w:p w:rsidRPr="004D6609" w:rsidR="00C066A1" w:rsidP="0029359C" w:rsidRDefault="00C066A1" w14:paraId="47787FA5" w14:textId="77777777">
            <w:pPr>
              <w:spacing w:after="0"/>
              <w:rPr>
                <w:rFonts w:cs="Arial"/>
                <w:sz w:val="18"/>
                <w:szCs w:val="18"/>
              </w:rPr>
            </w:pPr>
            <w:r w:rsidRPr="004D6609">
              <w:rPr>
                <w:rFonts w:cs="Arial"/>
                <w:sz w:val="18"/>
                <w:szCs w:val="18"/>
              </w:rPr>
              <w:t>Application &gt; Management &gt; Calendar</w:t>
            </w:r>
          </w:p>
        </w:tc>
        <w:tc>
          <w:tcPr>
            <w:tcW w:w="1134" w:type="dxa"/>
            <w:tcBorders>
              <w:top w:val="single" w:color="auto" w:sz="4" w:space="0"/>
              <w:left w:val="single" w:color="auto" w:sz="4" w:space="0"/>
              <w:bottom w:val="single" w:color="auto" w:sz="4" w:space="0"/>
              <w:right w:val="single" w:color="auto" w:sz="4" w:space="0"/>
            </w:tcBorders>
          </w:tcPr>
          <w:p w:rsidRPr="004D6609" w:rsidR="00C066A1" w:rsidP="0029359C" w:rsidRDefault="00C066A1" w14:paraId="74C5AA7D" w14:textId="77777777">
            <w:pPr>
              <w:spacing w:after="0"/>
              <w:rPr>
                <w:rFonts w:cs="Arial"/>
                <w:sz w:val="18"/>
                <w:szCs w:val="18"/>
              </w:rPr>
            </w:pPr>
            <w:r w:rsidRPr="004D6609">
              <w:rPr>
                <w:rFonts w:cs="Arial"/>
                <w:sz w:val="18"/>
                <w:szCs w:val="18"/>
              </w:rPr>
              <w:t>HOL</w:t>
            </w:r>
          </w:p>
        </w:tc>
      </w:tr>
      <w:tr w:rsidRPr="004D6609" w:rsidR="00C066A1" w:rsidTr="0029359C" w14:paraId="46980C20" w14:textId="77777777">
        <w:tc>
          <w:tcPr>
            <w:tcW w:w="2405" w:type="dxa"/>
            <w:tcBorders>
              <w:top w:val="single" w:color="auto" w:sz="4" w:space="0"/>
              <w:left w:val="single" w:color="auto" w:sz="4" w:space="0"/>
              <w:bottom w:val="single" w:color="auto" w:sz="4" w:space="0"/>
              <w:right w:val="single" w:color="auto" w:sz="4" w:space="0"/>
            </w:tcBorders>
          </w:tcPr>
          <w:p w:rsidR="00C066A1" w:rsidP="0029359C" w:rsidRDefault="00C066A1" w14:paraId="1F1EE1FD" w14:textId="77777777">
            <w:pPr>
              <w:spacing w:after="0"/>
              <w:rPr>
                <w:rFonts w:cs="Arial"/>
                <w:sz w:val="18"/>
                <w:szCs w:val="18"/>
              </w:rPr>
            </w:pPr>
            <w:r w:rsidRPr="004D6609">
              <w:rPr>
                <w:rFonts w:cs="Arial"/>
                <w:sz w:val="18"/>
                <w:szCs w:val="18"/>
              </w:rPr>
              <w:t>Closed</w:t>
            </w:r>
          </w:p>
          <w:p w:rsidRPr="004D6609" w:rsidR="00C066A1" w:rsidP="0029359C" w:rsidRDefault="00C066A1" w14:paraId="7ED06BFE" w14:textId="77777777">
            <w:pPr>
              <w:spacing w:after="0"/>
              <w:rPr>
                <w:rFonts w:cs="Arial"/>
                <w:sz w:val="18"/>
                <w:szCs w:val="18"/>
              </w:rPr>
            </w:pPr>
          </w:p>
        </w:tc>
        <w:tc>
          <w:tcPr>
            <w:tcW w:w="8647" w:type="dxa"/>
            <w:tcBorders>
              <w:top w:val="single" w:color="auto" w:sz="4" w:space="0"/>
              <w:left w:val="single" w:color="auto" w:sz="4" w:space="0"/>
              <w:bottom w:val="single" w:color="auto" w:sz="4" w:space="0"/>
              <w:right w:val="single" w:color="auto" w:sz="4" w:space="0"/>
            </w:tcBorders>
          </w:tcPr>
          <w:p w:rsidRPr="004D6609" w:rsidR="00C066A1" w:rsidP="0029359C" w:rsidRDefault="00C066A1" w14:paraId="1CCBDB3F" w14:textId="77777777">
            <w:pPr>
              <w:spacing w:after="0"/>
              <w:rPr>
                <w:rFonts w:cs="Arial"/>
                <w:sz w:val="18"/>
                <w:szCs w:val="18"/>
              </w:rPr>
            </w:pPr>
            <w:r w:rsidRPr="004D6609">
              <w:rPr>
                <w:rFonts w:cs="Arial"/>
                <w:sz w:val="18"/>
                <w:szCs w:val="18"/>
              </w:rPr>
              <w:t>School Closed (e.g. election) or for adverse weather school closures.</w:t>
            </w:r>
          </w:p>
        </w:tc>
        <w:tc>
          <w:tcPr>
            <w:tcW w:w="2410" w:type="dxa"/>
            <w:vMerge/>
            <w:tcBorders>
              <w:left w:val="single" w:color="auto" w:sz="4" w:space="0"/>
              <w:right w:val="single" w:color="auto" w:sz="4" w:space="0"/>
            </w:tcBorders>
          </w:tcPr>
          <w:p w:rsidRPr="004D6609" w:rsidR="00C066A1" w:rsidP="0029359C" w:rsidRDefault="00C066A1" w14:paraId="53A6CFFC" w14:textId="77777777">
            <w:pPr>
              <w:spacing w:after="0"/>
              <w:rPr>
                <w:rFonts w:cs="Arial"/>
                <w:sz w:val="18"/>
                <w:szCs w:val="18"/>
              </w:rPr>
            </w:pPr>
          </w:p>
        </w:tc>
        <w:tc>
          <w:tcPr>
            <w:tcW w:w="1134" w:type="dxa"/>
            <w:tcBorders>
              <w:top w:val="single" w:color="auto" w:sz="4" w:space="0"/>
              <w:left w:val="single" w:color="auto" w:sz="4" w:space="0"/>
              <w:bottom w:val="single" w:color="auto" w:sz="4" w:space="0"/>
              <w:right w:val="single" w:color="auto" w:sz="4" w:space="0"/>
            </w:tcBorders>
          </w:tcPr>
          <w:p w:rsidRPr="004D6609" w:rsidR="00C066A1" w:rsidP="0029359C" w:rsidRDefault="00C066A1" w14:paraId="4185D70E" w14:textId="77777777">
            <w:pPr>
              <w:spacing w:after="0"/>
              <w:rPr>
                <w:rFonts w:cs="Arial"/>
                <w:sz w:val="18"/>
                <w:szCs w:val="18"/>
              </w:rPr>
            </w:pPr>
            <w:r w:rsidRPr="004D6609">
              <w:rPr>
                <w:rFonts w:cs="Arial"/>
                <w:sz w:val="18"/>
                <w:szCs w:val="18"/>
              </w:rPr>
              <w:t>CLO</w:t>
            </w:r>
          </w:p>
        </w:tc>
      </w:tr>
      <w:tr w:rsidRPr="004D6609" w:rsidR="00C066A1" w:rsidTr="0029359C" w14:paraId="3CDA9FA9" w14:textId="77777777">
        <w:trPr>
          <w:trHeight w:val="390"/>
        </w:trPr>
        <w:tc>
          <w:tcPr>
            <w:tcW w:w="2405" w:type="dxa"/>
            <w:tcBorders>
              <w:top w:val="single" w:color="auto" w:sz="4" w:space="0"/>
              <w:left w:val="single" w:color="auto" w:sz="4" w:space="0"/>
              <w:bottom w:val="single" w:color="auto" w:sz="4" w:space="0"/>
              <w:right w:val="single" w:color="auto" w:sz="4" w:space="0"/>
            </w:tcBorders>
          </w:tcPr>
          <w:p w:rsidRPr="004D6609" w:rsidR="00C066A1" w:rsidP="0029359C" w:rsidRDefault="00C066A1" w14:paraId="521611DF" w14:textId="77777777">
            <w:pPr>
              <w:spacing w:after="0"/>
              <w:rPr>
                <w:rFonts w:cs="Arial"/>
                <w:sz w:val="18"/>
                <w:szCs w:val="18"/>
              </w:rPr>
            </w:pPr>
            <w:r w:rsidRPr="004D6609">
              <w:rPr>
                <w:rFonts w:cs="Arial"/>
                <w:sz w:val="18"/>
                <w:szCs w:val="18"/>
              </w:rPr>
              <w:t>In-Service</w:t>
            </w:r>
          </w:p>
        </w:tc>
        <w:tc>
          <w:tcPr>
            <w:tcW w:w="8647" w:type="dxa"/>
            <w:tcBorders>
              <w:top w:val="single" w:color="auto" w:sz="4" w:space="0"/>
              <w:left w:val="single" w:color="auto" w:sz="4" w:space="0"/>
              <w:bottom w:val="single" w:color="auto" w:sz="4" w:space="0"/>
              <w:right w:val="single" w:color="auto" w:sz="4" w:space="0"/>
            </w:tcBorders>
          </w:tcPr>
          <w:p w:rsidRPr="004D6609" w:rsidR="00C066A1" w:rsidP="0029359C" w:rsidRDefault="00C066A1" w14:paraId="33B88795" w14:textId="77777777">
            <w:pPr>
              <w:spacing w:after="0"/>
              <w:rPr>
                <w:rFonts w:cs="Arial"/>
                <w:sz w:val="18"/>
                <w:szCs w:val="18"/>
              </w:rPr>
            </w:pPr>
            <w:r w:rsidRPr="004D6609">
              <w:rPr>
                <w:rFonts w:cs="Arial"/>
                <w:sz w:val="18"/>
                <w:szCs w:val="18"/>
              </w:rPr>
              <w:t>School In-service.</w:t>
            </w:r>
          </w:p>
        </w:tc>
        <w:tc>
          <w:tcPr>
            <w:tcW w:w="2410" w:type="dxa"/>
            <w:vMerge/>
            <w:tcBorders>
              <w:left w:val="single" w:color="auto" w:sz="4" w:space="0"/>
              <w:right w:val="single" w:color="auto" w:sz="4" w:space="0"/>
            </w:tcBorders>
          </w:tcPr>
          <w:p w:rsidRPr="004D6609" w:rsidR="00C066A1" w:rsidP="0029359C" w:rsidRDefault="00C066A1" w14:paraId="4936245D" w14:textId="77777777">
            <w:pPr>
              <w:spacing w:after="0"/>
              <w:rPr>
                <w:rFonts w:cs="Arial"/>
                <w:sz w:val="18"/>
                <w:szCs w:val="18"/>
              </w:rPr>
            </w:pPr>
          </w:p>
        </w:tc>
        <w:tc>
          <w:tcPr>
            <w:tcW w:w="1134" w:type="dxa"/>
            <w:tcBorders>
              <w:top w:val="single" w:color="auto" w:sz="4" w:space="0"/>
              <w:left w:val="single" w:color="auto" w:sz="4" w:space="0"/>
              <w:bottom w:val="single" w:color="auto" w:sz="4" w:space="0"/>
              <w:right w:val="single" w:color="auto" w:sz="4" w:space="0"/>
            </w:tcBorders>
          </w:tcPr>
          <w:p w:rsidRPr="004D6609" w:rsidR="00C066A1" w:rsidP="0029359C" w:rsidRDefault="00C066A1" w14:paraId="3D1DD755" w14:textId="77777777">
            <w:pPr>
              <w:spacing w:after="0"/>
              <w:rPr>
                <w:rFonts w:cs="Arial"/>
                <w:sz w:val="18"/>
                <w:szCs w:val="18"/>
              </w:rPr>
            </w:pPr>
            <w:r w:rsidRPr="004D6609">
              <w:rPr>
                <w:rFonts w:cs="Arial"/>
                <w:sz w:val="18"/>
                <w:szCs w:val="18"/>
              </w:rPr>
              <w:t>INS</w:t>
            </w:r>
          </w:p>
        </w:tc>
      </w:tr>
      <w:tr w:rsidRPr="004D6609" w:rsidR="00C066A1" w:rsidTr="0029359C" w14:paraId="51E967E1" w14:textId="77777777">
        <w:tc>
          <w:tcPr>
            <w:tcW w:w="2405" w:type="dxa"/>
            <w:tcBorders>
              <w:top w:val="single" w:color="auto" w:sz="4" w:space="0"/>
              <w:left w:val="single" w:color="auto" w:sz="4" w:space="0"/>
              <w:bottom w:val="single" w:color="auto" w:sz="4" w:space="0"/>
              <w:right w:val="single" w:color="auto" w:sz="4" w:space="0"/>
            </w:tcBorders>
          </w:tcPr>
          <w:p w:rsidRPr="004D6609" w:rsidR="00C066A1" w:rsidP="0029359C" w:rsidRDefault="00C066A1" w14:paraId="2A2BF0AF" w14:textId="77777777">
            <w:pPr>
              <w:spacing w:after="0"/>
              <w:rPr>
                <w:rFonts w:cs="Arial"/>
                <w:sz w:val="18"/>
                <w:szCs w:val="18"/>
              </w:rPr>
            </w:pPr>
            <w:r w:rsidRPr="004D6609">
              <w:rPr>
                <w:rFonts w:cs="Arial"/>
                <w:sz w:val="18"/>
                <w:szCs w:val="18"/>
              </w:rPr>
              <w:t>Should Not Attend</w:t>
            </w:r>
          </w:p>
        </w:tc>
        <w:tc>
          <w:tcPr>
            <w:tcW w:w="8647" w:type="dxa"/>
            <w:tcBorders>
              <w:top w:val="single" w:color="auto" w:sz="4" w:space="0"/>
              <w:left w:val="single" w:color="auto" w:sz="4" w:space="0"/>
              <w:bottom w:val="single" w:color="auto" w:sz="4" w:space="0"/>
              <w:right w:val="single" w:color="auto" w:sz="4" w:space="0"/>
            </w:tcBorders>
          </w:tcPr>
          <w:p w:rsidRPr="004D6609" w:rsidR="00C066A1" w:rsidP="0029359C" w:rsidRDefault="00C066A1" w14:paraId="72BD3EB1" w14:textId="77777777">
            <w:pPr>
              <w:spacing w:after="0"/>
              <w:rPr>
                <w:rFonts w:cs="Arial"/>
                <w:sz w:val="18"/>
                <w:szCs w:val="18"/>
              </w:rPr>
            </w:pPr>
            <w:r w:rsidRPr="004D6609">
              <w:rPr>
                <w:rFonts w:cs="Arial"/>
                <w:sz w:val="18"/>
                <w:szCs w:val="18"/>
              </w:rPr>
              <w:t>Pupils should not attend.</w:t>
            </w:r>
          </w:p>
          <w:p w:rsidRPr="004D6609" w:rsidR="00C066A1" w:rsidP="0029359C" w:rsidRDefault="00C066A1" w14:paraId="611AF353" w14:textId="77777777">
            <w:pPr>
              <w:spacing w:after="0"/>
              <w:rPr>
                <w:rFonts w:cs="Arial"/>
                <w:sz w:val="18"/>
                <w:szCs w:val="18"/>
              </w:rPr>
            </w:pPr>
            <w:r w:rsidRPr="004D6609">
              <w:rPr>
                <w:rFonts w:cs="Arial"/>
                <w:sz w:val="18"/>
                <w:szCs w:val="18"/>
              </w:rPr>
              <w:t>For example, pupils in Primary 1 who initially do not attend in the afternoons or sanctioned extended absence in relation to children of travelling families at Secondary School level.</w:t>
            </w:r>
          </w:p>
        </w:tc>
        <w:tc>
          <w:tcPr>
            <w:tcW w:w="2410" w:type="dxa"/>
            <w:vMerge/>
            <w:tcBorders>
              <w:left w:val="single" w:color="auto" w:sz="4" w:space="0"/>
              <w:bottom w:val="single" w:color="auto" w:sz="4" w:space="0"/>
              <w:right w:val="single" w:color="auto" w:sz="4" w:space="0"/>
            </w:tcBorders>
          </w:tcPr>
          <w:p w:rsidRPr="004D6609" w:rsidR="00C066A1" w:rsidP="0029359C" w:rsidRDefault="00C066A1" w14:paraId="61F5AE10" w14:textId="77777777">
            <w:pPr>
              <w:spacing w:after="0"/>
              <w:rPr>
                <w:rFonts w:cs="Arial"/>
                <w:sz w:val="18"/>
                <w:szCs w:val="18"/>
              </w:rPr>
            </w:pPr>
          </w:p>
        </w:tc>
        <w:tc>
          <w:tcPr>
            <w:tcW w:w="1134" w:type="dxa"/>
            <w:tcBorders>
              <w:top w:val="single" w:color="auto" w:sz="4" w:space="0"/>
              <w:left w:val="single" w:color="auto" w:sz="4" w:space="0"/>
              <w:bottom w:val="single" w:color="auto" w:sz="4" w:space="0"/>
              <w:right w:val="single" w:color="auto" w:sz="4" w:space="0"/>
            </w:tcBorders>
          </w:tcPr>
          <w:p w:rsidRPr="004D6609" w:rsidR="00C066A1" w:rsidP="0029359C" w:rsidRDefault="00C066A1" w14:paraId="29237FC5" w14:textId="77777777">
            <w:pPr>
              <w:spacing w:after="0"/>
              <w:rPr>
                <w:rFonts w:cs="Arial"/>
                <w:sz w:val="18"/>
                <w:szCs w:val="18"/>
              </w:rPr>
            </w:pPr>
            <w:r w:rsidRPr="004D6609">
              <w:rPr>
                <w:rFonts w:cs="Arial"/>
                <w:sz w:val="18"/>
                <w:szCs w:val="18"/>
              </w:rPr>
              <w:t>SNA</w:t>
            </w:r>
          </w:p>
        </w:tc>
      </w:tr>
    </w:tbl>
    <w:p w:rsidRPr="004D6609" w:rsidR="00C066A1" w:rsidP="00C066A1" w:rsidRDefault="00C066A1" w14:paraId="02430F3D" w14:textId="77777777">
      <w:pPr>
        <w:spacing w:after="0"/>
        <w:rPr>
          <w:rFonts w:cs="Arial"/>
          <w:b/>
          <w:sz w:val="18"/>
          <w:szCs w:val="18"/>
        </w:rPr>
      </w:pPr>
    </w:p>
    <w:p w:rsidRPr="009F20FB" w:rsidR="00C066A1" w:rsidP="00C066A1" w:rsidRDefault="00C066A1" w14:paraId="61AC4B3C" w14:textId="77777777">
      <w:pPr>
        <w:spacing w:after="0"/>
        <w:rPr>
          <w:rFonts w:cs="Arial"/>
          <w:b/>
          <w:sz w:val="28"/>
          <w:szCs w:val="28"/>
        </w:rPr>
      </w:pPr>
      <w:r w:rsidRPr="00685969">
        <w:rPr>
          <w:rFonts w:cs="Arial"/>
          <w:b/>
          <w:sz w:val="18"/>
          <w:szCs w:val="18"/>
        </w:rPr>
        <w:t>*All Part-time Timetables must be discussed and sanctioned by the Inclusion Team.</w:t>
      </w:r>
    </w:p>
    <w:p w:rsidRPr="004D6609" w:rsidR="00C066A1" w:rsidP="00C066A1" w:rsidRDefault="00C066A1" w14:paraId="29CF1FDB" w14:textId="77777777">
      <w:pPr>
        <w:spacing w:after="0"/>
        <w:rPr>
          <w:rFonts w:cs="Arial"/>
          <w:b/>
          <w:sz w:val="18"/>
          <w:szCs w:val="18"/>
        </w:rPr>
      </w:pPr>
    </w:p>
    <w:p w:rsidR="00C066A1" w:rsidP="4426EC2F" w:rsidRDefault="00C066A1" w14:paraId="0A05E3FC" w14:textId="100A8E27">
      <w:pPr>
        <w:spacing w:after="0"/>
        <w:rPr>
          <w:rFonts w:cs="Arial"/>
          <w:b/>
          <w:bCs/>
          <w:sz w:val="18"/>
          <w:szCs w:val="18"/>
        </w:rPr>
      </w:pPr>
      <w:r w:rsidRPr="4426EC2F">
        <w:rPr>
          <w:rFonts w:cs="Arial"/>
          <w:b/>
          <w:bCs/>
          <w:sz w:val="18"/>
          <w:szCs w:val="18"/>
        </w:rPr>
        <w:t>** All of the ‘</w:t>
      </w:r>
      <w:r w:rsidRPr="4426EC2F" w:rsidR="00937BA4">
        <w:rPr>
          <w:rFonts w:cs="Arial"/>
          <w:b/>
          <w:bCs/>
          <w:sz w:val="18"/>
          <w:szCs w:val="18"/>
        </w:rPr>
        <w:t>out with</w:t>
      </w:r>
      <w:r w:rsidRPr="4426EC2F">
        <w:rPr>
          <w:rFonts w:cs="Arial"/>
          <w:b/>
          <w:bCs/>
          <w:sz w:val="18"/>
          <w:szCs w:val="18"/>
        </w:rPr>
        <w:t xml:space="preserve"> attendance and absence’ codes above will be excluded from the Scottish Government’s calculation of attendance and absence statistics.</w:t>
      </w:r>
    </w:p>
    <w:p w:rsidRPr="004D6609" w:rsidR="00C066A1" w:rsidP="00C066A1" w:rsidRDefault="00C066A1" w14:paraId="1F0802B5" w14:textId="77777777">
      <w:pPr>
        <w:spacing w:after="0"/>
        <w:rPr>
          <w:rFonts w:cs="Arial"/>
          <w:b/>
          <w:sz w:val="18"/>
          <w:szCs w:val="18"/>
        </w:rPr>
      </w:pPr>
      <w:r w:rsidRPr="004D6609">
        <w:rPr>
          <w:rFonts w:cs="Arial"/>
          <w:b/>
          <w:sz w:val="18"/>
          <w:szCs w:val="18"/>
        </w:rPr>
        <w:t>Exclusions are analysed separately by the Scottish Government.</w:t>
      </w:r>
    </w:p>
    <w:p w:rsidRPr="004D6609" w:rsidR="00C066A1" w:rsidP="00C066A1" w:rsidRDefault="00C066A1" w14:paraId="115C8A29" w14:textId="77777777">
      <w:pPr>
        <w:spacing w:after="0"/>
        <w:rPr>
          <w:rFonts w:cs="Arial"/>
          <w:sz w:val="18"/>
          <w:szCs w:val="18"/>
        </w:rPr>
      </w:pPr>
    </w:p>
    <w:p w:rsidRPr="00653937" w:rsidR="00C066A1" w:rsidP="00C066A1" w:rsidRDefault="00C066A1" w14:paraId="262D0769" w14:textId="43A23D49">
      <w:pPr>
        <w:spacing w:after="0"/>
        <w:rPr>
          <w:rFonts w:cs="Arial"/>
          <w:b/>
          <w:bCs/>
          <w:sz w:val="18"/>
          <w:szCs w:val="18"/>
        </w:rPr>
      </w:pPr>
      <w:r w:rsidRPr="00653937">
        <w:rPr>
          <w:rFonts w:cs="Arial"/>
          <w:b/>
          <w:bCs/>
          <w:sz w:val="18"/>
          <w:szCs w:val="18"/>
        </w:rPr>
        <w:t xml:space="preserve">If you wish to clarify the use of any code, please contact </w:t>
      </w:r>
      <w:r w:rsidRPr="00653937" w:rsidR="00532873">
        <w:rPr>
          <w:rFonts w:cs="Arial"/>
          <w:b/>
          <w:bCs/>
          <w:sz w:val="18"/>
          <w:szCs w:val="18"/>
        </w:rPr>
        <w:t xml:space="preserve">your </w:t>
      </w:r>
      <w:r w:rsidRPr="00653937" w:rsidR="00653937">
        <w:rPr>
          <w:rFonts w:cs="Arial"/>
          <w:b/>
          <w:bCs/>
          <w:sz w:val="18"/>
          <w:szCs w:val="18"/>
        </w:rPr>
        <w:t>Cluster Improvement and Integration Lead</w:t>
      </w:r>
    </w:p>
    <w:p w:rsidR="00A510DF" w:rsidP="53E52CDF" w:rsidRDefault="00A510DF" w14:paraId="5E16BA0B" w14:textId="77777777"/>
    <w:p w:rsidR="00803BF9" w:rsidP="53E52CDF" w:rsidRDefault="00803BF9" w14:paraId="388CE3ED" w14:textId="77777777"/>
    <w:p w:rsidR="00803BF9" w:rsidP="53E52CDF" w:rsidRDefault="00803BF9" w14:paraId="6E58E8CB" w14:textId="77777777"/>
    <w:p w:rsidR="00803BF9" w:rsidP="53E52CDF" w:rsidRDefault="00803BF9" w14:paraId="46493891" w14:textId="77777777"/>
    <w:p w:rsidR="00803BF9" w:rsidP="53E52CDF" w:rsidRDefault="00803BF9" w14:paraId="1C6F4D4B" w14:textId="77777777"/>
    <w:p w:rsidR="00803BF9" w:rsidP="53E52CDF" w:rsidRDefault="00803BF9" w14:paraId="766EBC12" w14:textId="77777777"/>
    <w:p w:rsidR="00803BF9" w:rsidP="53E52CDF" w:rsidRDefault="00803BF9" w14:paraId="472603D6" w14:textId="77777777"/>
    <w:p w:rsidR="00803BF9" w:rsidP="53E52CDF" w:rsidRDefault="00803BF9" w14:paraId="51DB637A" w14:textId="77777777"/>
    <w:p w:rsidR="00803BF9" w:rsidP="53E52CDF" w:rsidRDefault="00803BF9" w14:paraId="316F4CEB" w14:textId="77777777"/>
    <w:p w:rsidR="00803BF9" w:rsidP="53E52CDF" w:rsidRDefault="00803BF9" w14:paraId="4ADB0175" w14:textId="77777777"/>
    <w:p w:rsidR="73C60F55" w:rsidRDefault="73C60F55" w14:paraId="27FC8739" w14:textId="2388066B"/>
    <w:p w:rsidR="73C60F55" w:rsidRDefault="73C60F55" w14:paraId="13D67C67" w14:textId="7B2876C4"/>
    <w:p w:rsidR="009B4EC6" w:rsidP="53E52CDF" w:rsidRDefault="00932129" w14:paraId="041B09D9" w14:textId="2E357650">
      <w:r>
        <w:rPr>
          <w:noProof/>
          <w14:ligatures w14:val="standardContextual"/>
        </w:rPr>
        <w:drawing>
          <wp:anchor distT="0" distB="0" distL="114300" distR="114300" simplePos="0" relativeHeight="251658275" behindDoc="0" locked="0" layoutInCell="1" allowOverlap="1" wp14:anchorId="63F1FD4D" wp14:editId="64243511">
            <wp:simplePos x="0" y="0"/>
            <wp:positionH relativeFrom="column">
              <wp:posOffset>266700</wp:posOffset>
            </wp:positionH>
            <wp:positionV relativeFrom="paragraph">
              <wp:posOffset>400050</wp:posOffset>
            </wp:positionV>
            <wp:extent cx="9134475" cy="6382121"/>
            <wp:effectExtent l="0" t="0" r="0" b="0"/>
            <wp:wrapNone/>
            <wp:docPr id="129064988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49889" name="Picture 1" descr="A screen 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9134475" cy="6382121"/>
                    </a:xfrm>
                    <a:prstGeom prst="rect">
                      <a:avLst/>
                    </a:prstGeom>
                  </pic:spPr>
                </pic:pic>
              </a:graphicData>
            </a:graphic>
            <wp14:sizeRelH relativeFrom="page">
              <wp14:pctWidth>0</wp14:pctWidth>
            </wp14:sizeRelH>
            <wp14:sizeRelV relativeFrom="page">
              <wp14:pctHeight>0</wp14:pctHeight>
            </wp14:sizeRelV>
          </wp:anchor>
        </w:drawing>
      </w:r>
      <w:r w:rsidR="00B462A3">
        <w:t>Appendix 6</w:t>
      </w:r>
    </w:p>
    <w:p w:rsidR="009B4EC6" w:rsidP="53E52CDF" w:rsidRDefault="00722BF0" w14:paraId="17AC4640" w14:textId="624C3C76">
      <w:r>
        <w:rPr>
          <w:noProof/>
          <w14:ligatures w14:val="standardContextual"/>
        </w:rPr>
        <w:drawing>
          <wp:inline distT="0" distB="0" distL="0" distR="0" wp14:anchorId="21B86E1C" wp14:editId="3B64E996">
            <wp:extent cx="9542780" cy="6646545"/>
            <wp:effectExtent l="0" t="0" r="1270" b="1905"/>
            <wp:docPr id="11705915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91540" name="Picture 1" descr="A screenshot of a computer&#10;&#10;Description automatically generated"/>
                    <pic:cNvPicPr/>
                  </pic:nvPicPr>
                  <pic:blipFill>
                    <a:blip r:embed="rId42"/>
                    <a:stretch>
                      <a:fillRect/>
                    </a:stretch>
                  </pic:blipFill>
                  <pic:spPr>
                    <a:xfrm>
                      <a:off x="0" y="0"/>
                      <a:ext cx="9542780" cy="6646545"/>
                    </a:xfrm>
                    <a:prstGeom prst="rect">
                      <a:avLst/>
                    </a:prstGeom>
                  </pic:spPr>
                </pic:pic>
              </a:graphicData>
            </a:graphic>
          </wp:inline>
        </w:drawing>
      </w:r>
    </w:p>
    <w:p w:rsidRPr="000A4590" w:rsidR="00722BF0" w:rsidP="53E52CDF" w:rsidRDefault="00B462A3" w14:paraId="6FB4C8B4" w14:textId="65D7C216">
      <w:r>
        <w:rPr>
          <w:noProof/>
          <w14:ligatures w14:val="standardContextual"/>
        </w:rPr>
        <w:drawing>
          <wp:inline distT="0" distB="0" distL="0" distR="0" wp14:anchorId="213DAFB8" wp14:editId="568AE4A2">
            <wp:extent cx="9368790" cy="6646545"/>
            <wp:effectExtent l="0" t="0" r="3810" b="1905"/>
            <wp:docPr id="1242527958" name="Picture 1" descr="A pink and white rectangular chart with people standing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527958" name="Picture 1" descr="A pink and white rectangular chart with people standing in front of it&#10;&#10;Description automatically generated"/>
                    <pic:cNvPicPr/>
                  </pic:nvPicPr>
                  <pic:blipFill>
                    <a:blip r:embed="rId43"/>
                    <a:stretch>
                      <a:fillRect/>
                    </a:stretch>
                  </pic:blipFill>
                  <pic:spPr>
                    <a:xfrm>
                      <a:off x="0" y="0"/>
                      <a:ext cx="9368790" cy="6646545"/>
                    </a:xfrm>
                    <a:prstGeom prst="rect">
                      <a:avLst/>
                    </a:prstGeom>
                  </pic:spPr>
                </pic:pic>
              </a:graphicData>
            </a:graphic>
          </wp:inline>
        </w:drawing>
      </w:r>
    </w:p>
    <w:sectPr w:rsidRPr="000A4590" w:rsidR="00722BF0" w:rsidSect="0058318E">
      <w:pgSz w:w="16840" w:h="11907"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D2861" w:rsidP="00CE1A3F" w:rsidRDefault="006D2861" w14:paraId="125CE0FD" w14:textId="77777777">
      <w:pPr>
        <w:spacing w:after="0"/>
      </w:pPr>
      <w:r>
        <w:separator/>
      </w:r>
    </w:p>
  </w:endnote>
  <w:endnote w:type="continuationSeparator" w:id="0">
    <w:p w:rsidR="006D2861" w:rsidP="00CE1A3F" w:rsidRDefault="006D2861" w14:paraId="1D7FE079" w14:textId="77777777">
      <w:pPr>
        <w:spacing w:after="0"/>
      </w:pPr>
      <w:r>
        <w:continuationSeparator/>
      </w:r>
    </w:p>
  </w:endnote>
  <w:endnote w:type="continuationNotice" w:id="1">
    <w:p w:rsidR="006D2861" w:rsidRDefault="006D2861" w14:paraId="3DEEAFE1"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D2861" w:rsidP="00CE1A3F" w:rsidRDefault="006D2861" w14:paraId="50B86D63" w14:textId="77777777">
      <w:pPr>
        <w:spacing w:after="0"/>
      </w:pPr>
      <w:r>
        <w:separator/>
      </w:r>
    </w:p>
  </w:footnote>
  <w:footnote w:type="continuationSeparator" w:id="0">
    <w:p w:rsidR="006D2861" w:rsidP="00CE1A3F" w:rsidRDefault="006D2861" w14:paraId="6AE58ABE" w14:textId="77777777">
      <w:pPr>
        <w:spacing w:after="0"/>
      </w:pPr>
      <w:r>
        <w:continuationSeparator/>
      </w:r>
    </w:p>
  </w:footnote>
  <w:footnote w:type="continuationNotice" w:id="1">
    <w:p w:rsidR="006D2861" w:rsidRDefault="006D2861" w14:paraId="773E6B08" w14:textId="7777777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5EB9"/>
    <w:multiLevelType w:val="hybridMultilevel"/>
    <w:tmpl w:val="59D4AB12"/>
    <w:lvl w:ilvl="0" w:tplc="0809000F">
      <w:start w:val="1"/>
      <w:numFmt w:val="decimal"/>
      <w:lvlText w:val="%1."/>
      <w:lvlJc w:val="left"/>
      <w:pPr>
        <w:ind w:left="739" w:hanging="360"/>
      </w:pPr>
    </w:lvl>
    <w:lvl w:ilvl="1" w:tplc="08090019" w:tentative="1">
      <w:start w:val="1"/>
      <w:numFmt w:val="lowerLetter"/>
      <w:lvlText w:val="%2."/>
      <w:lvlJc w:val="left"/>
      <w:pPr>
        <w:ind w:left="1459" w:hanging="360"/>
      </w:pPr>
    </w:lvl>
    <w:lvl w:ilvl="2" w:tplc="0809001B" w:tentative="1">
      <w:start w:val="1"/>
      <w:numFmt w:val="lowerRoman"/>
      <w:lvlText w:val="%3."/>
      <w:lvlJc w:val="right"/>
      <w:pPr>
        <w:ind w:left="2179" w:hanging="180"/>
      </w:pPr>
    </w:lvl>
    <w:lvl w:ilvl="3" w:tplc="0809000F" w:tentative="1">
      <w:start w:val="1"/>
      <w:numFmt w:val="decimal"/>
      <w:lvlText w:val="%4."/>
      <w:lvlJc w:val="left"/>
      <w:pPr>
        <w:ind w:left="2899" w:hanging="360"/>
      </w:pPr>
    </w:lvl>
    <w:lvl w:ilvl="4" w:tplc="08090019" w:tentative="1">
      <w:start w:val="1"/>
      <w:numFmt w:val="lowerLetter"/>
      <w:lvlText w:val="%5."/>
      <w:lvlJc w:val="left"/>
      <w:pPr>
        <w:ind w:left="3619" w:hanging="360"/>
      </w:pPr>
    </w:lvl>
    <w:lvl w:ilvl="5" w:tplc="0809001B" w:tentative="1">
      <w:start w:val="1"/>
      <w:numFmt w:val="lowerRoman"/>
      <w:lvlText w:val="%6."/>
      <w:lvlJc w:val="right"/>
      <w:pPr>
        <w:ind w:left="4339" w:hanging="180"/>
      </w:pPr>
    </w:lvl>
    <w:lvl w:ilvl="6" w:tplc="0809000F" w:tentative="1">
      <w:start w:val="1"/>
      <w:numFmt w:val="decimal"/>
      <w:lvlText w:val="%7."/>
      <w:lvlJc w:val="left"/>
      <w:pPr>
        <w:ind w:left="5059" w:hanging="360"/>
      </w:pPr>
    </w:lvl>
    <w:lvl w:ilvl="7" w:tplc="08090019" w:tentative="1">
      <w:start w:val="1"/>
      <w:numFmt w:val="lowerLetter"/>
      <w:lvlText w:val="%8."/>
      <w:lvlJc w:val="left"/>
      <w:pPr>
        <w:ind w:left="5779" w:hanging="360"/>
      </w:pPr>
    </w:lvl>
    <w:lvl w:ilvl="8" w:tplc="0809001B" w:tentative="1">
      <w:start w:val="1"/>
      <w:numFmt w:val="lowerRoman"/>
      <w:lvlText w:val="%9."/>
      <w:lvlJc w:val="right"/>
      <w:pPr>
        <w:ind w:left="6499" w:hanging="180"/>
      </w:pPr>
    </w:lvl>
  </w:abstractNum>
  <w:abstractNum w:abstractNumId="1" w15:restartNumberingAfterBreak="0">
    <w:nsid w:val="052B7EE8"/>
    <w:multiLevelType w:val="hybridMultilevel"/>
    <w:tmpl w:val="B9DEEFB0"/>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113722F9"/>
    <w:multiLevelType w:val="hybridMultilevel"/>
    <w:tmpl w:val="0F00C0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14533C9"/>
    <w:multiLevelType w:val="hybridMultilevel"/>
    <w:tmpl w:val="B1F2340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1675729"/>
    <w:multiLevelType w:val="hybridMultilevel"/>
    <w:tmpl w:val="2F8A0A84"/>
    <w:lvl w:ilvl="0" w:tplc="AFDAF108">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9F6B3EE">
      <w:start w:val="1"/>
      <w:numFmt w:val="bullet"/>
      <w:lvlText w:val="o"/>
      <w:lvlJc w:val="left"/>
      <w:pPr>
        <w:ind w:left="15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56C6589C">
      <w:start w:val="1"/>
      <w:numFmt w:val="bullet"/>
      <w:lvlText w:val="▪"/>
      <w:lvlJc w:val="left"/>
      <w:pPr>
        <w:ind w:left="22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D57A5B42">
      <w:start w:val="1"/>
      <w:numFmt w:val="bullet"/>
      <w:lvlText w:val="•"/>
      <w:lvlJc w:val="left"/>
      <w:pPr>
        <w:ind w:left="29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4B2C6104">
      <w:start w:val="1"/>
      <w:numFmt w:val="bullet"/>
      <w:lvlText w:val="o"/>
      <w:lvlJc w:val="left"/>
      <w:pPr>
        <w:ind w:left="37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616AA8EE">
      <w:start w:val="1"/>
      <w:numFmt w:val="bullet"/>
      <w:lvlText w:val="▪"/>
      <w:lvlJc w:val="left"/>
      <w:pPr>
        <w:ind w:left="44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504E4626">
      <w:start w:val="1"/>
      <w:numFmt w:val="bullet"/>
      <w:lvlText w:val="•"/>
      <w:lvlJc w:val="left"/>
      <w:pPr>
        <w:ind w:left="51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78A6E804">
      <w:start w:val="1"/>
      <w:numFmt w:val="bullet"/>
      <w:lvlText w:val="o"/>
      <w:lvlJc w:val="left"/>
      <w:pPr>
        <w:ind w:left="58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9940BEDA">
      <w:start w:val="1"/>
      <w:numFmt w:val="bullet"/>
      <w:lvlText w:val="▪"/>
      <w:lvlJc w:val="left"/>
      <w:pPr>
        <w:ind w:left="65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5" w15:restartNumberingAfterBreak="0">
    <w:nsid w:val="172943F7"/>
    <w:multiLevelType w:val="hybridMultilevel"/>
    <w:tmpl w:val="2F5E752A"/>
    <w:lvl w:ilvl="0" w:tplc="5EEAA5CA">
      <w:start w:val="1"/>
      <w:numFmt w:val="decimal"/>
      <w:lvlText w:val="(%1)"/>
      <w:lvlJc w:val="left"/>
      <w:pPr>
        <w:ind w:left="1311"/>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CA2A6C40">
      <w:start w:val="1"/>
      <w:numFmt w:val="lowerLetter"/>
      <w:lvlText w:val="%2"/>
      <w:lvlJc w:val="left"/>
      <w:pPr>
        <w:ind w:left="193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393057BE">
      <w:start w:val="1"/>
      <w:numFmt w:val="lowerRoman"/>
      <w:lvlText w:val="%3"/>
      <w:lvlJc w:val="left"/>
      <w:pPr>
        <w:ind w:left="265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AAEA4030">
      <w:start w:val="1"/>
      <w:numFmt w:val="decimal"/>
      <w:lvlText w:val="%4"/>
      <w:lvlJc w:val="left"/>
      <w:pPr>
        <w:ind w:left="337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59E41AA">
      <w:start w:val="1"/>
      <w:numFmt w:val="lowerLetter"/>
      <w:lvlText w:val="%5"/>
      <w:lvlJc w:val="left"/>
      <w:pPr>
        <w:ind w:left="409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803E6740">
      <w:start w:val="1"/>
      <w:numFmt w:val="lowerRoman"/>
      <w:lvlText w:val="%6"/>
      <w:lvlJc w:val="left"/>
      <w:pPr>
        <w:ind w:left="481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7FEC2654">
      <w:start w:val="1"/>
      <w:numFmt w:val="decimal"/>
      <w:lvlText w:val="%7"/>
      <w:lvlJc w:val="left"/>
      <w:pPr>
        <w:ind w:left="553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C1DEDEC2">
      <w:start w:val="1"/>
      <w:numFmt w:val="lowerLetter"/>
      <w:lvlText w:val="%8"/>
      <w:lvlJc w:val="left"/>
      <w:pPr>
        <w:ind w:left="625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6A78F728">
      <w:start w:val="1"/>
      <w:numFmt w:val="lowerRoman"/>
      <w:lvlText w:val="%9"/>
      <w:lvlJc w:val="left"/>
      <w:pPr>
        <w:ind w:left="6972"/>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6" w15:restartNumberingAfterBreak="0">
    <w:nsid w:val="1B4312FD"/>
    <w:multiLevelType w:val="hybridMultilevel"/>
    <w:tmpl w:val="5712CEE2"/>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D311AD3"/>
    <w:multiLevelType w:val="hybridMultilevel"/>
    <w:tmpl w:val="9DF2E1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DEC16B1"/>
    <w:multiLevelType w:val="hybridMultilevel"/>
    <w:tmpl w:val="86C6DA06"/>
    <w:lvl w:ilvl="0" w:tplc="08090005">
      <w:start w:val="1"/>
      <w:numFmt w:val="bullet"/>
      <w:lvlText w:val=""/>
      <w:lvlJc w:val="left"/>
      <w:pPr>
        <w:ind w:left="360" w:hanging="360"/>
      </w:pPr>
      <w:rPr>
        <w:rFonts w:hint="default" w:ascii="Wingdings" w:hAnsi="Wingdings"/>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1F0E1B7B"/>
    <w:multiLevelType w:val="hybridMultilevel"/>
    <w:tmpl w:val="01F43836"/>
    <w:lvl w:ilvl="0" w:tplc="01AC717C">
      <w:start w:val="1"/>
      <w:numFmt w:val="bullet"/>
      <w:lvlText w:val="•"/>
      <w:lvlJc w:val="left"/>
      <w:pPr>
        <w:tabs>
          <w:tab w:val="num" w:pos="720"/>
        </w:tabs>
        <w:ind w:left="720" w:hanging="360"/>
      </w:pPr>
      <w:rPr>
        <w:rFonts w:hint="default" w:ascii="Arial" w:hAnsi="Arial"/>
      </w:rPr>
    </w:lvl>
    <w:lvl w:ilvl="1" w:tplc="30C68A90" w:tentative="1">
      <w:start w:val="1"/>
      <w:numFmt w:val="bullet"/>
      <w:lvlText w:val="•"/>
      <w:lvlJc w:val="left"/>
      <w:pPr>
        <w:tabs>
          <w:tab w:val="num" w:pos="1440"/>
        </w:tabs>
        <w:ind w:left="1440" w:hanging="360"/>
      </w:pPr>
      <w:rPr>
        <w:rFonts w:hint="default" w:ascii="Arial" w:hAnsi="Arial"/>
      </w:rPr>
    </w:lvl>
    <w:lvl w:ilvl="2" w:tplc="60122562" w:tentative="1">
      <w:start w:val="1"/>
      <w:numFmt w:val="bullet"/>
      <w:lvlText w:val="•"/>
      <w:lvlJc w:val="left"/>
      <w:pPr>
        <w:tabs>
          <w:tab w:val="num" w:pos="2160"/>
        </w:tabs>
        <w:ind w:left="2160" w:hanging="360"/>
      </w:pPr>
      <w:rPr>
        <w:rFonts w:hint="default" w:ascii="Arial" w:hAnsi="Arial"/>
      </w:rPr>
    </w:lvl>
    <w:lvl w:ilvl="3" w:tplc="A4B64EF0" w:tentative="1">
      <w:start w:val="1"/>
      <w:numFmt w:val="bullet"/>
      <w:lvlText w:val="•"/>
      <w:lvlJc w:val="left"/>
      <w:pPr>
        <w:tabs>
          <w:tab w:val="num" w:pos="2880"/>
        </w:tabs>
        <w:ind w:left="2880" w:hanging="360"/>
      </w:pPr>
      <w:rPr>
        <w:rFonts w:hint="default" w:ascii="Arial" w:hAnsi="Arial"/>
      </w:rPr>
    </w:lvl>
    <w:lvl w:ilvl="4" w:tplc="D10C6826" w:tentative="1">
      <w:start w:val="1"/>
      <w:numFmt w:val="bullet"/>
      <w:lvlText w:val="•"/>
      <w:lvlJc w:val="left"/>
      <w:pPr>
        <w:tabs>
          <w:tab w:val="num" w:pos="3600"/>
        </w:tabs>
        <w:ind w:left="3600" w:hanging="360"/>
      </w:pPr>
      <w:rPr>
        <w:rFonts w:hint="default" w:ascii="Arial" w:hAnsi="Arial"/>
      </w:rPr>
    </w:lvl>
    <w:lvl w:ilvl="5" w:tplc="E4F4E6FA" w:tentative="1">
      <w:start w:val="1"/>
      <w:numFmt w:val="bullet"/>
      <w:lvlText w:val="•"/>
      <w:lvlJc w:val="left"/>
      <w:pPr>
        <w:tabs>
          <w:tab w:val="num" w:pos="4320"/>
        </w:tabs>
        <w:ind w:left="4320" w:hanging="360"/>
      </w:pPr>
      <w:rPr>
        <w:rFonts w:hint="default" w:ascii="Arial" w:hAnsi="Arial"/>
      </w:rPr>
    </w:lvl>
    <w:lvl w:ilvl="6" w:tplc="C24C5180" w:tentative="1">
      <w:start w:val="1"/>
      <w:numFmt w:val="bullet"/>
      <w:lvlText w:val="•"/>
      <w:lvlJc w:val="left"/>
      <w:pPr>
        <w:tabs>
          <w:tab w:val="num" w:pos="5040"/>
        </w:tabs>
        <w:ind w:left="5040" w:hanging="360"/>
      </w:pPr>
      <w:rPr>
        <w:rFonts w:hint="default" w:ascii="Arial" w:hAnsi="Arial"/>
      </w:rPr>
    </w:lvl>
    <w:lvl w:ilvl="7" w:tplc="2BD841D4" w:tentative="1">
      <w:start w:val="1"/>
      <w:numFmt w:val="bullet"/>
      <w:lvlText w:val="•"/>
      <w:lvlJc w:val="left"/>
      <w:pPr>
        <w:tabs>
          <w:tab w:val="num" w:pos="5760"/>
        </w:tabs>
        <w:ind w:left="5760" w:hanging="360"/>
      </w:pPr>
      <w:rPr>
        <w:rFonts w:hint="default" w:ascii="Arial" w:hAnsi="Arial"/>
      </w:rPr>
    </w:lvl>
    <w:lvl w:ilvl="8" w:tplc="BA445144"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21DD4BF7"/>
    <w:multiLevelType w:val="hybridMultilevel"/>
    <w:tmpl w:val="2A08E0F8"/>
    <w:lvl w:ilvl="0" w:tplc="27ECE1B8">
      <w:start w:val="1"/>
      <w:numFmt w:val="decimal"/>
      <w:pStyle w:val="Heading12"/>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51409A"/>
    <w:multiLevelType w:val="hybridMultilevel"/>
    <w:tmpl w:val="463E27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BB158E9"/>
    <w:multiLevelType w:val="hybridMultilevel"/>
    <w:tmpl w:val="540A6D4A"/>
    <w:lvl w:ilvl="0" w:tplc="A1E2DD24">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2744055"/>
    <w:multiLevelType w:val="hybridMultilevel"/>
    <w:tmpl w:val="5C06B7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5B22F7D"/>
    <w:multiLevelType w:val="hybridMultilevel"/>
    <w:tmpl w:val="30B0416A"/>
    <w:lvl w:ilvl="0" w:tplc="02D046C0">
      <w:start w:val="1"/>
      <w:numFmt w:val="bullet"/>
      <w:lvlText w:val="•"/>
      <w:lvlJc w:val="left"/>
      <w:pPr>
        <w:tabs>
          <w:tab w:val="num" w:pos="720"/>
        </w:tabs>
        <w:ind w:left="720" w:hanging="360"/>
      </w:pPr>
      <w:rPr>
        <w:rFonts w:hint="default" w:ascii="Arial" w:hAnsi="Arial"/>
      </w:rPr>
    </w:lvl>
    <w:lvl w:ilvl="1" w:tplc="C86C89B4" w:tentative="1">
      <w:start w:val="1"/>
      <w:numFmt w:val="bullet"/>
      <w:lvlText w:val="•"/>
      <w:lvlJc w:val="left"/>
      <w:pPr>
        <w:tabs>
          <w:tab w:val="num" w:pos="1440"/>
        </w:tabs>
        <w:ind w:left="1440" w:hanging="360"/>
      </w:pPr>
      <w:rPr>
        <w:rFonts w:hint="default" w:ascii="Arial" w:hAnsi="Arial"/>
      </w:rPr>
    </w:lvl>
    <w:lvl w:ilvl="2" w:tplc="591E6D26" w:tentative="1">
      <w:start w:val="1"/>
      <w:numFmt w:val="bullet"/>
      <w:lvlText w:val="•"/>
      <w:lvlJc w:val="left"/>
      <w:pPr>
        <w:tabs>
          <w:tab w:val="num" w:pos="2160"/>
        </w:tabs>
        <w:ind w:left="2160" w:hanging="360"/>
      </w:pPr>
      <w:rPr>
        <w:rFonts w:hint="default" w:ascii="Arial" w:hAnsi="Arial"/>
      </w:rPr>
    </w:lvl>
    <w:lvl w:ilvl="3" w:tplc="A27C051C" w:tentative="1">
      <w:start w:val="1"/>
      <w:numFmt w:val="bullet"/>
      <w:lvlText w:val="•"/>
      <w:lvlJc w:val="left"/>
      <w:pPr>
        <w:tabs>
          <w:tab w:val="num" w:pos="2880"/>
        </w:tabs>
        <w:ind w:left="2880" w:hanging="360"/>
      </w:pPr>
      <w:rPr>
        <w:rFonts w:hint="default" w:ascii="Arial" w:hAnsi="Arial"/>
      </w:rPr>
    </w:lvl>
    <w:lvl w:ilvl="4" w:tplc="72E89776" w:tentative="1">
      <w:start w:val="1"/>
      <w:numFmt w:val="bullet"/>
      <w:lvlText w:val="•"/>
      <w:lvlJc w:val="left"/>
      <w:pPr>
        <w:tabs>
          <w:tab w:val="num" w:pos="3600"/>
        </w:tabs>
        <w:ind w:left="3600" w:hanging="360"/>
      </w:pPr>
      <w:rPr>
        <w:rFonts w:hint="default" w:ascii="Arial" w:hAnsi="Arial"/>
      </w:rPr>
    </w:lvl>
    <w:lvl w:ilvl="5" w:tplc="19D43FFA" w:tentative="1">
      <w:start w:val="1"/>
      <w:numFmt w:val="bullet"/>
      <w:lvlText w:val="•"/>
      <w:lvlJc w:val="left"/>
      <w:pPr>
        <w:tabs>
          <w:tab w:val="num" w:pos="4320"/>
        </w:tabs>
        <w:ind w:left="4320" w:hanging="360"/>
      </w:pPr>
      <w:rPr>
        <w:rFonts w:hint="default" w:ascii="Arial" w:hAnsi="Arial"/>
      </w:rPr>
    </w:lvl>
    <w:lvl w:ilvl="6" w:tplc="D40C53CA" w:tentative="1">
      <w:start w:val="1"/>
      <w:numFmt w:val="bullet"/>
      <w:lvlText w:val="•"/>
      <w:lvlJc w:val="left"/>
      <w:pPr>
        <w:tabs>
          <w:tab w:val="num" w:pos="5040"/>
        </w:tabs>
        <w:ind w:left="5040" w:hanging="360"/>
      </w:pPr>
      <w:rPr>
        <w:rFonts w:hint="default" w:ascii="Arial" w:hAnsi="Arial"/>
      </w:rPr>
    </w:lvl>
    <w:lvl w:ilvl="7" w:tplc="D7BAAE5C" w:tentative="1">
      <w:start w:val="1"/>
      <w:numFmt w:val="bullet"/>
      <w:lvlText w:val="•"/>
      <w:lvlJc w:val="left"/>
      <w:pPr>
        <w:tabs>
          <w:tab w:val="num" w:pos="5760"/>
        </w:tabs>
        <w:ind w:left="5760" w:hanging="360"/>
      </w:pPr>
      <w:rPr>
        <w:rFonts w:hint="default" w:ascii="Arial" w:hAnsi="Arial"/>
      </w:rPr>
    </w:lvl>
    <w:lvl w:ilvl="8" w:tplc="9F2E416A" w:tentative="1">
      <w:start w:val="1"/>
      <w:numFmt w:val="bullet"/>
      <w:lvlText w:val="•"/>
      <w:lvlJc w:val="left"/>
      <w:pPr>
        <w:tabs>
          <w:tab w:val="num" w:pos="6480"/>
        </w:tabs>
        <w:ind w:left="6480" w:hanging="360"/>
      </w:pPr>
      <w:rPr>
        <w:rFonts w:hint="default" w:ascii="Arial" w:hAnsi="Arial"/>
      </w:rPr>
    </w:lvl>
  </w:abstractNum>
  <w:abstractNum w:abstractNumId="15" w15:restartNumberingAfterBreak="0">
    <w:nsid w:val="3AD0043D"/>
    <w:multiLevelType w:val="hybridMultilevel"/>
    <w:tmpl w:val="7BB428C8"/>
    <w:lvl w:ilvl="0" w:tplc="ECDEA29E">
      <w:start w:val="1"/>
      <w:numFmt w:val="bullet"/>
      <w:lvlText w:val="•"/>
      <w:lvlJc w:val="left"/>
      <w:pPr>
        <w:ind w:left="449"/>
      </w:pPr>
      <w:rPr>
        <w:rFonts w:ascii="Calibri" w:hAnsi="Calibri" w:eastAsia="Calibri" w:cs="Calibri"/>
        <w:b w:val="0"/>
        <w:i w:val="0"/>
        <w:strike w:val="0"/>
        <w:dstrike w:val="0"/>
        <w:color w:val="EC008B"/>
        <w:sz w:val="24"/>
        <w:szCs w:val="24"/>
        <w:u w:val="none" w:color="000000"/>
        <w:bdr w:val="none" w:color="auto" w:sz="0" w:space="0"/>
        <w:shd w:val="clear" w:color="auto" w:fill="auto"/>
        <w:vertAlign w:val="baseline"/>
      </w:rPr>
    </w:lvl>
    <w:lvl w:ilvl="1" w:tplc="0F6A9B30">
      <w:start w:val="1"/>
      <w:numFmt w:val="bullet"/>
      <w:lvlText w:val="o"/>
      <w:lvlJc w:val="left"/>
      <w:pPr>
        <w:ind w:left="1307"/>
      </w:pPr>
      <w:rPr>
        <w:rFonts w:ascii="Calibri" w:hAnsi="Calibri" w:eastAsia="Calibri" w:cs="Calibri"/>
        <w:b w:val="0"/>
        <w:i w:val="0"/>
        <w:strike w:val="0"/>
        <w:dstrike w:val="0"/>
        <w:color w:val="EC008B"/>
        <w:sz w:val="24"/>
        <w:szCs w:val="24"/>
        <w:u w:val="none" w:color="000000"/>
        <w:bdr w:val="none" w:color="auto" w:sz="0" w:space="0"/>
        <w:shd w:val="clear" w:color="auto" w:fill="auto"/>
        <w:vertAlign w:val="baseline"/>
      </w:rPr>
    </w:lvl>
    <w:lvl w:ilvl="2" w:tplc="FF867110">
      <w:start w:val="1"/>
      <w:numFmt w:val="bullet"/>
      <w:lvlText w:val="▪"/>
      <w:lvlJc w:val="left"/>
      <w:pPr>
        <w:ind w:left="2027"/>
      </w:pPr>
      <w:rPr>
        <w:rFonts w:ascii="Calibri" w:hAnsi="Calibri" w:eastAsia="Calibri" w:cs="Calibri"/>
        <w:b w:val="0"/>
        <w:i w:val="0"/>
        <w:strike w:val="0"/>
        <w:dstrike w:val="0"/>
        <w:color w:val="EC008B"/>
        <w:sz w:val="24"/>
        <w:szCs w:val="24"/>
        <w:u w:val="none" w:color="000000"/>
        <w:bdr w:val="none" w:color="auto" w:sz="0" w:space="0"/>
        <w:shd w:val="clear" w:color="auto" w:fill="auto"/>
        <w:vertAlign w:val="baseline"/>
      </w:rPr>
    </w:lvl>
    <w:lvl w:ilvl="3" w:tplc="EED29A92">
      <w:start w:val="1"/>
      <w:numFmt w:val="bullet"/>
      <w:lvlText w:val="•"/>
      <w:lvlJc w:val="left"/>
      <w:pPr>
        <w:ind w:left="2747"/>
      </w:pPr>
      <w:rPr>
        <w:rFonts w:ascii="Calibri" w:hAnsi="Calibri" w:eastAsia="Calibri" w:cs="Calibri"/>
        <w:b w:val="0"/>
        <w:i w:val="0"/>
        <w:strike w:val="0"/>
        <w:dstrike w:val="0"/>
        <w:color w:val="EC008B"/>
        <w:sz w:val="24"/>
        <w:szCs w:val="24"/>
        <w:u w:val="none" w:color="000000"/>
        <w:bdr w:val="none" w:color="auto" w:sz="0" w:space="0"/>
        <w:shd w:val="clear" w:color="auto" w:fill="auto"/>
        <w:vertAlign w:val="baseline"/>
      </w:rPr>
    </w:lvl>
    <w:lvl w:ilvl="4" w:tplc="428A1CD6">
      <w:start w:val="1"/>
      <w:numFmt w:val="bullet"/>
      <w:lvlText w:val="o"/>
      <w:lvlJc w:val="left"/>
      <w:pPr>
        <w:ind w:left="3467"/>
      </w:pPr>
      <w:rPr>
        <w:rFonts w:ascii="Calibri" w:hAnsi="Calibri" w:eastAsia="Calibri" w:cs="Calibri"/>
        <w:b w:val="0"/>
        <w:i w:val="0"/>
        <w:strike w:val="0"/>
        <w:dstrike w:val="0"/>
        <w:color w:val="EC008B"/>
        <w:sz w:val="24"/>
        <w:szCs w:val="24"/>
        <w:u w:val="none" w:color="000000"/>
        <w:bdr w:val="none" w:color="auto" w:sz="0" w:space="0"/>
        <w:shd w:val="clear" w:color="auto" w:fill="auto"/>
        <w:vertAlign w:val="baseline"/>
      </w:rPr>
    </w:lvl>
    <w:lvl w:ilvl="5" w:tplc="B284EF34">
      <w:start w:val="1"/>
      <w:numFmt w:val="bullet"/>
      <w:lvlText w:val="▪"/>
      <w:lvlJc w:val="left"/>
      <w:pPr>
        <w:ind w:left="4187"/>
      </w:pPr>
      <w:rPr>
        <w:rFonts w:ascii="Calibri" w:hAnsi="Calibri" w:eastAsia="Calibri" w:cs="Calibri"/>
        <w:b w:val="0"/>
        <w:i w:val="0"/>
        <w:strike w:val="0"/>
        <w:dstrike w:val="0"/>
        <w:color w:val="EC008B"/>
        <w:sz w:val="24"/>
        <w:szCs w:val="24"/>
        <w:u w:val="none" w:color="000000"/>
        <w:bdr w:val="none" w:color="auto" w:sz="0" w:space="0"/>
        <w:shd w:val="clear" w:color="auto" w:fill="auto"/>
        <w:vertAlign w:val="baseline"/>
      </w:rPr>
    </w:lvl>
    <w:lvl w:ilvl="6" w:tplc="39DC0DC0">
      <w:start w:val="1"/>
      <w:numFmt w:val="bullet"/>
      <w:lvlText w:val="•"/>
      <w:lvlJc w:val="left"/>
      <w:pPr>
        <w:ind w:left="4907"/>
      </w:pPr>
      <w:rPr>
        <w:rFonts w:ascii="Calibri" w:hAnsi="Calibri" w:eastAsia="Calibri" w:cs="Calibri"/>
        <w:b w:val="0"/>
        <w:i w:val="0"/>
        <w:strike w:val="0"/>
        <w:dstrike w:val="0"/>
        <w:color w:val="EC008B"/>
        <w:sz w:val="24"/>
        <w:szCs w:val="24"/>
        <w:u w:val="none" w:color="000000"/>
        <w:bdr w:val="none" w:color="auto" w:sz="0" w:space="0"/>
        <w:shd w:val="clear" w:color="auto" w:fill="auto"/>
        <w:vertAlign w:val="baseline"/>
      </w:rPr>
    </w:lvl>
    <w:lvl w:ilvl="7" w:tplc="D376D54A">
      <w:start w:val="1"/>
      <w:numFmt w:val="bullet"/>
      <w:lvlText w:val="o"/>
      <w:lvlJc w:val="left"/>
      <w:pPr>
        <w:ind w:left="5627"/>
      </w:pPr>
      <w:rPr>
        <w:rFonts w:ascii="Calibri" w:hAnsi="Calibri" w:eastAsia="Calibri" w:cs="Calibri"/>
        <w:b w:val="0"/>
        <w:i w:val="0"/>
        <w:strike w:val="0"/>
        <w:dstrike w:val="0"/>
        <w:color w:val="EC008B"/>
        <w:sz w:val="24"/>
        <w:szCs w:val="24"/>
        <w:u w:val="none" w:color="000000"/>
        <w:bdr w:val="none" w:color="auto" w:sz="0" w:space="0"/>
        <w:shd w:val="clear" w:color="auto" w:fill="auto"/>
        <w:vertAlign w:val="baseline"/>
      </w:rPr>
    </w:lvl>
    <w:lvl w:ilvl="8" w:tplc="2BB4FA1C">
      <w:start w:val="1"/>
      <w:numFmt w:val="bullet"/>
      <w:lvlText w:val="▪"/>
      <w:lvlJc w:val="left"/>
      <w:pPr>
        <w:ind w:left="6347"/>
      </w:pPr>
      <w:rPr>
        <w:rFonts w:ascii="Calibri" w:hAnsi="Calibri" w:eastAsia="Calibri" w:cs="Calibri"/>
        <w:b w:val="0"/>
        <w:i w:val="0"/>
        <w:strike w:val="0"/>
        <w:dstrike w:val="0"/>
        <w:color w:val="EC008B"/>
        <w:sz w:val="24"/>
        <w:szCs w:val="24"/>
        <w:u w:val="none" w:color="000000"/>
        <w:bdr w:val="none" w:color="auto" w:sz="0" w:space="0"/>
        <w:shd w:val="clear" w:color="auto" w:fill="auto"/>
        <w:vertAlign w:val="baseline"/>
      </w:rPr>
    </w:lvl>
  </w:abstractNum>
  <w:abstractNum w:abstractNumId="16" w15:restartNumberingAfterBreak="0">
    <w:nsid w:val="3EB67D7D"/>
    <w:multiLevelType w:val="hybridMultilevel"/>
    <w:tmpl w:val="747C12AA"/>
    <w:lvl w:ilvl="0" w:tplc="605415EC">
      <w:start w:val="1"/>
      <w:numFmt w:val="bullet"/>
      <w:lvlText w:val=""/>
      <w:lvlJc w:val="left"/>
      <w:pPr>
        <w:tabs>
          <w:tab w:val="num" w:pos="720"/>
        </w:tabs>
        <w:ind w:left="720" w:hanging="360"/>
      </w:pPr>
      <w:rPr>
        <w:rFonts w:hint="default" w:ascii="Wingdings" w:hAnsi="Wingdings"/>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43F25DB6"/>
    <w:multiLevelType w:val="hybridMultilevel"/>
    <w:tmpl w:val="C11CF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181FF1"/>
    <w:multiLevelType w:val="hybridMultilevel"/>
    <w:tmpl w:val="3C2253F4"/>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4A2F2C40"/>
    <w:multiLevelType w:val="hybridMultilevel"/>
    <w:tmpl w:val="9064F122"/>
    <w:lvl w:ilvl="0" w:tplc="A1E2DD24">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EE575F7"/>
    <w:multiLevelType w:val="hybridMultilevel"/>
    <w:tmpl w:val="9F7AA5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D3D4A1B"/>
    <w:multiLevelType w:val="hybridMultilevel"/>
    <w:tmpl w:val="5B3437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E884FE0"/>
    <w:multiLevelType w:val="hybridMultilevel"/>
    <w:tmpl w:val="944C8CF0"/>
    <w:lvl w:ilvl="0" w:tplc="A748F550">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FFF7C39"/>
    <w:multiLevelType w:val="hybridMultilevel"/>
    <w:tmpl w:val="C590D6D0"/>
    <w:lvl w:ilvl="0" w:tplc="08090005">
      <w:start w:val="1"/>
      <w:numFmt w:val="bullet"/>
      <w:lvlText w:val=""/>
      <w:lvlJc w:val="left"/>
      <w:pPr>
        <w:tabs>
          <w:tab w:val="num" w:pos="360"/>
        </w:tabs>
        <w:ind w:left="360" w:hanging="360"/>
      </w:pPr>
      <w:rPr>
        <w:rFonts w:hint="default" w:ascii="Wingdings" w:hAnsi="Wingdings"/>
        <w:b w:val="0"/>
      </w:rPr>
    </w:lvl>
    <w:lvl w:ilvl="1" w:tplc="08090003">
      <w:start w:val="1"/>
      <w:numFmt w:val="bullet"/>
      <w:lvlText w:val="o"/>
      <w:lvlJc w:val="left"/>
      <w:pPr>
        <w:tabs>
          <w:tab w:val="num" w:pos="1080"/>
        </w:tabs>
        <w:ind w:left="1080" w:hanging="360"/>
      </w:pPr>
      <w:rPr>
        <w:rFonts w:hint="default" w:ascii="Courier New" w:hAnsi="Courier New" w:cs="Courier New"/>
      </w:rPr>
    </w:lvl>
    <w:lvl w:ilvl="2" w:tplc="08090005">
      <w:start w:val="1"/>
      <w:numFmt w:val="bullet"/>
      <w:lvlText w:val=""/>
      <w:lvlJc w:val="left"/>
      <w:pPr>
        <w:tabs>
          <w:tab w:val="num" w:pos="1800"/>
        </w:tabs>
        <w:ind w:left="1800" w:hanging="360"/>
      </w:pPr>
      <w:rPr>
        <w:rFonts w:hint="default" w:ascii="Wingdings" w:hAnsi="Wingdings"/>
      </w:rPr>
    </w:lvl>
    <w:lvl w:ilvl="3" w:tplc="08090001">
      <w:start w:val="1"/>
      <w:numFmt w:val="bullet"/>
      <w:lvlText w:val=""/>
      <w:lvlJc w:val="left"/>
      <w:pPr>
        <w:tabs>
          <w:tab w:val="num" w:pos="2520"/>
        </w:tabs>
        <w:ind w:left="2520" w:hanging="360"/>
      </w:pPr>
      <w:rPr>
        <w:rFonts w:hint="default" w:ascii="Symbol" w:hAnsi="Symbol"/>
      </w:rPr>
    </w:lvl>
    <w:lvl w:ilvl="4" w:tplc="08090003">
      <w:start w:val="1"/>
      <w:numFmt w:val="bullet"/>
      <w:lvlText w:val="o"/>
      <w:lvlJc w:val="left"/>
      <w:pPr>
        <w:tabs>
          <w:tab w:val="num" w:pos="3240"/>
        </w:tabs>
        <w:ind w:left="3240" w:hanging="360"/>
      </w:pPr>
      <w:rPr>
        <w:rFonts w:hint="default" w:ascii="Courier New" w:hAnsi="Courier New" w:cs="Courier New"/>
      </w:rPr>
    </w:lvl>
    <w:lvl w:ilvl="5" w:tplc="08090005">
      <w:start w:val="1"/>
      <w:numFmt w:val="bullet"/>
      <w:lvlText w:val=""/>
      <w:lvlJc w:val="left"/>
      <w:pPr>
        <w:tabs>
          <w:tab w:val="num" w:pos="3960"/>
        </w:tabs>
        <w:ind w:left="3960" w:hanging="360"/>
      </w:pPr>
      <w:rPr>
        <w:rFonts w:hint="default" w:ascii="Wingdings" w:hAnsi="Wingdings"/>
      </w:rPr>
    </w:lvl>
    <w:lvl w:ilvl="6" w:tplc="08090001">
      <w:start w:val="1"/>
      <w:numFmt w:val="bullet"/>
      <w:lvlText w:val=""/>
      <w:lvlJc w:val="left"/>
      <w:pPr>
        <w:tabs>
          <w:tab w:val="num" w:pos="4680"/>
        </w:tabs>
        <w:ind w:left="4680" w:hanging="360"/>
      </w:pPr>
      <w:rPr>
        <w:rFonts w:hint="default" w:ascii="Symbol" w:hAnsi="Symbol"/>
      </w:rPr>
    </w:lvl>
    <w:lvl w:ilvl="7" w:tplc="08090003">
      <w:start w:val="1"/>
      <w:numFmt w:val="bullet"/>
      <w:lvlText w:val="o"/>
      <w:lvlJc w:val="left"/>
      <w:pPr>
        <w:tabs>
          <w:tab w:val="num" w:pos="5400"/>
        </w:tabs>
        <w:ind w:left="5400" w:hanging="360"/>
      </w:pPr>
      <w:rPr>
        <w:rFonts w:hint="default" w:ascii="Courier New" w:hAnsi="Courier New" w:cs="Courier New"/>
      </w:rPr>
    </w:lvl>
    <w:lvl w:ilvl="8" w:tplc="08090005">
      <w:start w:val="1"/>
      <w:numFmt w:val="bullet"/>
      <w:lvlText w:val=""/>
      <w:lvlJc w:val="left"/>
      <w:pPr>
        <w:tabs>
          <w:tab w:val="num" w:pos="6120"/>
        </w:tabs>
        <w:ind w:left="6120" w:hanging="360"/>
      </w:pPr>
      <w:rPr>
        <w:rFonts w:hint="default" w:ascii="Wingdings" w:hAnsi="Wingdings"/>
      </w:rPr>
    </w:lvl>
  </w:abstractNum>
  <w:abstractNum w:abstractNumId="24" w15:restartNumberingAfterBreak="0">
    <w:nsid w:val="6039399F"/>
    <w:multiLevelType w:val="hybridMultilevel"/>
    <w:tmpl w:val="8B2474A4"/>
    <w:lvl w:ilvl="0" w:tplc="293C59FA">
      <w:start w:val="1"/>
      <w:numFmt w:val="decimal"/>
      <w:lvlText w:val="%1."/>
      <w:lvlJc w:val="left"/>
      <w:pPr>
        <w:tabs>
          <w:tab w:val="num" w:pos="720"/>
        </w:tabs>
        <w:ind w:left="720" w:hanging="360"/>
      </w:pPr>
    </w:lvl>
    <w:lvl w:ilvl="1" w:tplc="45EE4B16" w:tentative="1">
      <w:start w:val="1"/>
      <w:numFmt w:val="decimal"/>
      <w:lvlText w:val="%2."/>
      <w:lvlJc w:val="left"/>
      <w:pPr>
        <w:tabs>
          <w:tab w:val="num" w:pos="1440"/>
        </w:tabs>
        <w:ind w:left="1440" w:hanging="360"/>
      </w:pPr>
    </w:lvl>
    <w:lvl w:ilvl="2" w:tplc="EC066592" w:tentative="1">
      <w:start w:val="1"/>
      <w:numFmt w:val="decimal"/>
      <w:lvlText w:val="%3."/>
      <w:lvlJc w:val="left"/>
      <w:pPr>
        <w:tabs>
          <w:tab w:val="num" w:pos="2160"/>
        </w:tabs>
        <w:ind w:left="2160" w:hanging="360"/>
      </w:pPr>
    </w:lvl>
    <w:lvl w:ilvl="3" w:tplc="F56A6D96" w:tentative="1">
      <w:start w:val="1"/>
      <w:numFmt w:val="decimal"/>
      <w:lvlText w:val="%4."/>
      <w:lvlJc w:val="left"/>
      <w:pPr>
        <w:tabs>
          <w:tab w:val="num" w:pos="2880"/>
        </w:tabs>
        <w:ind w:left="2880" w:hanging="360"/>
      </w:pPr>
    </w:lvl>
    <w:lvl w:ilvl="4" w:tplc="762839EE" w:tentative="1">
      <w:start w:val="1"/>
      <w:numFmt w:val="decimal"/>
      <w:lvlText w:val="%5."/>
      <w:lvlJc w:val="left"/>
      <w:pPr>
        <w:tabs>
          <w:tab w:val="num" w:pos="3600"/>
        </w:tabs>
        <w:ind w:left="3600" w:hanging="360"/>
      </w:pPr>
    </w:lvl>
    <w:lvl w:ilvl="5" w:tplc="EDE612EE" w:tentative="1">
      <w:start w:val="1"/>
      <w:numFmt w:val="decimal"/>
      <w:lvlText w:val="%6."/>
      <w:lvlJc w:val="left"/>
      <w:pPr>
        <w:tabs>
          <w:tab w:val="num" w:pos="4320"/>
        </w:tabs>
        <w:ind w:left="4320" w:hanging="360"/>
      </w:pPr>
    </w:lvl>
    <w:lvl w:ilvl="6" w:tplc="82F4510C" w:tentative="1">
      <w:start w:val="1"/>
      <w:numFmt w:val="decimal"/>
      <w:lvlText w:val="%7."/>
      <w:lvlJc w:val="left"/>
      <w:pPr>
        <w:tabs>
          <w:tab w:val="num" w:pos="5040"/>
        </w:tabs>
        <w:ind w:left="5040" w:hanging="360"/>
      </w:pPr>
    </w:lvl>
    <w:lvl w:ilvl="7" w:tplc="CF4412C4" w:tentative="1">
      <w:start w:val="1"/>
      <w:numFmt w:val="decimal"/>
      <w:lvlText w:val="%8."/>
      <w:lvlJc w:val="left"/>
      <w:pPr>
        <w:tabs>
          <w:tab w:val="num" w:pos="5760"/>
        </w:tabs>
        <w:ind w:left="5760" w:hanging="360"/>
      </w:pPr>
    </w:lvl>
    <w:lvl w:ilvl="8" w:tplc="59B28B4A" w:tentative="1">
      <w:start w:val="1"/>
      <w:numFmt w:val="decimal"/>
      <w:lvlText w:val="%9."/>
      <w:lvlJc w:val="left"/>
      <w:pPr>
        <w:tabs>
          <w:tab w:val="num" w:pos="6480"/>
        </w:tabs>
        <w:ind w:left="6480" w:hanging="360"/>
      </w:pPr>
    </w:lvl>
  </w:abstractNum>
  <w:abstractNum w:abstractNumId="25" w15:restartNumberingAfterBreak="0">
    <w:nsid w:val="6D3725FE"/>
    <w:multiLevelType w:val="hybridMultilevel"/>
    <w:tmpl w:val="D24C5C9C"/>
    <w:lvl w:ilvl="0" w:tplc="08090001">
      <w:start w:val="1"/>
      <w:numFmt w:val="bullet"/>
      <w:lvlText w:val=""/>
      <w:lvlJc w:val="left"/>
      <w:pPr>
        <w:tabs>
          <w:tab w:val="num" w:pos="720"/>
        </w:tabs>
        <w:ind w:left="720" w:hanging="360"/>
      </w:pPr>
      <w:rPr>
        <w:rFonts w:hint="default" w:ascii="Symbol" w:hAnsi="Symbol"/>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6" w15:restartNumberingAfterBreak="0">
    <w:nsid w:val="74F234E0"/>
    <w:multiLevelType w:val="hybridMultilevel"/>
    <w:tmpl w:val="6494E1DC"/>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7" w15:restartNumberingAfterBreak="0">
    <w:nsid w:val="7C0175E9"/>
    <w:multiLevelType w:val="hybridMultilevel"/>
    <w:tmpl w:val="66A0A1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7C300160"/>
    <w:multiLevelType w:val="hybridMultilevel"/>
    <w:tmpl w:val="9A14665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7CEC4429"/>
    <w:multiLevelType w:val="hybridMultilevel"/>
    <w:tmpl w:val="4C4EB6AC"/>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16cid:durableId="1378698475">
    <w:abstractNumId w:val="10"/>
  </w:num>
  <w:num w:numId="2" w16cid:durableId="1655838405">
    <w:abstractNumId w:val="4"/>
  </w:num>
  <w:num w:numId="3" w16cid:durableId="257638333">
    <w:abstractNumId w:val="5"/>
  </w:num>
  <w:num w:numId="4" w16cid:durableId="1775711862">
    <w:abstractNumId w:val="2"/>
  </w:num>
  <w:num w:numId="5" w16cid:durableId="1816755376">
    <w:abstractNumId w:val="17"/>
  </w:num>
  <w:num w:numId="6" w16cid:durableId="1494644047">
    <w:abstractNumId w:val="13"/>
  </w:num>
  <w:num w:numId="7" w16cid:durableId="1606499818">
    <w:abstractNumId w:val="0"/>
  </w:num>
  <w:num w:numId="8" w16cid:durableId="497307139">
    <w:abstractNumId w:val="3"/>
  </w:num>
  <w:num w:numId="9" w16cid:durableId="2003897448">
    <w:abstractNumId w:val="9"/>
  </w:num>
  <w:num w:numId="10" w16cid:durableId="378557192">
    <w:abstractNumId w:val="24"/>
  </w:num>
  <w:num w:numId="11" w16cid:durableId="1592857272">
    <w:abstractNumId w:val="20"/>
  </w:num>
  <w:num w:numId="12" w16cid:durableId="2048489092">
    <w:abstractNumId w:val="27"/>
  </w:num>
  <w:num w:numId="13" w16cid:durableId="266085899">
    <w:abstractNumId w:val="11"/>
  </w:num>
  <w:num w:numId="14" w16cid:durableId="862473063">
    <w:abstractNumId w:val="25"/>
  </w:num>
  <w:num w:numId="15" w16cid:durableId="26955826">
    <w:abstractNumId w:val="14"/>
  </w:num>
  <w:num w:numId="16" w16cid:durableId="1921214766">
    <w:abstractNumId w:val="21"/>
  </w:num>
  <w:num w:numId="17" w16cid:durableId="1875383427">
    <w:abstractNumId w:val="7"/>
  </w:num>
  <w:num w:numId="18" w16cid:durableId="592124641">
    <w:abstractNumId w:val="12"/>
  </w:num>
  <w:num w:numId="19" w16cid:durableId="1534228593">
    <w:abstractNumId w:val="19"/>
  </w:num>
  <w:num w:numId="20" w16cid:durableId="1857884366">
    <w:abstractNumId w:val="15"/>
  </w:num>
  <w:num w:numId="21" w16cid:durableId="929434851">
    <w:abstractNumId w:val="29"/>
  </w:num>
  <w:num w:numId="22" w16cid:durableId="412968690">
    <w:abstractNumId w:val="18"/>
  </w:num>
  <w:num w:numId="23" w16cid:durableId="840852907">
    <w:abstractNumId w:val="26"/>
  </w:num>
  <w:num w:numId="24" w16cid:durableId="8919874">
    <w:abstractNumId w:val="1"/>
  </w:num>
  <w:num w:numId="25" w16cid:durableId="282469223">
    <w:abstractNumId w:val="6"/>
  </w:num>
  <w:num w:numId="26" w16cid:durableId="118183299">
    <w:abstractNumId w:val="16"/>
  </w:num>
  <w:num w:numId="27" w16cid:durableId="770079759">
    <w:abstractNumId w:val="22"/>
  </w:num>
  <w:num w:numId="28" w16cid:durableId="574897612">
    <w:abstractNumId w:val="28"/>
  </w:num>
  <w:num w:numId="29" w16cid:durableId="1034303279">
    <w:abstractNumId w:val="8"/>
  </w:num>
  <w:num w:numId="30" w16cid:durableId="1983728604">
    <w:abstractNumId w:val="2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A3F"/>
    <w:rsid w:val="00012A0F"/>
    <w:rsid w:val="00015F8E"/>
    <w:rsid w:val="000333BB"/>
    <w:rsid w:val="00051159"/>
    <w:rsid w:val="00074AD4"/>
    <w:rsid w:val="00085D0D"/>
    <w:rsid w:val="000A24F6"/>
    <w:rsid w:val="000A3591"/>
    <w:rsid w:val="000A4590"/>
    <w:rsid w:val="000B1288"/>
    <w:rsid w:val="000B7791"/>
    <w:rsid w:val="000D2A58"/>
    <w:rsid w:val="000E5D70"/>
    <w:rsid w:val="00100321"/>
    <w:rsid w:val="00100977"/>
    <w:rsid w:val="00104AA7"/>
    <w:rsid w:val="00122AB4"/>
    <w:rsid w:val="00136D5A"/>
    <w:rsid w:val="0015320F"/>
    <w:rsid w:val="00157F01"/>
    <w:rsid w:val="00163EA6"/>
    <w:rsid w:val="0017078F"/>
    <w:rsid w:val="00171D71"/>
    <w:rsid w:val="001842F1"/>
    <w:rsid w:val="0019413A"/>
    <w:rsid w:val="00196B64"/>
    <w:rsid w:val="001A4B54"/>
    <w:rsid w:val="001B61A0"/>
    <w:rsid w:val="001C2B81"/>
    <w:rsid w:val="001C4B4B"/>
    <w:rsid w:val="001C71AE"/>
    <w:rsid w:val="001C7E2E"/>
    <w:rsid w:val="001D4029"/>
    <w:rsid w:val="001D6BB6"/>
    <w:rsid w:val="001D7066"/>
    <w:rsid w:val="00204338"/>
    <w:rsid w:val="00215412"/>
    <w:rsid w:val="002176CF"/>
    <w:rsid w:val="00224682"/>
    <w:rsid w:val="00251C93"/>
    <w:rsid w:val="00261B7A"/>
    <w:rsid w:val="00266DDF"/>
    <w:rsid w:val="002725DF"/>
    <w:rsid w:val="00280F88"/>
    <w:rsid w:val="00285F7C"/>
    <w:rsid w:val="002875DC"/>
    <w:rsid w:val="002900E4"/>
    <w:rsid w:val="00293317"/>
    <w:rsid w:val="0029359C"/>
    <w:rsid w:val="002B1198"/>
    <w:rsid w:val="002C2A9F"/>
    <w:rsid w:val="002C3BC5"/>
    <w:rsid w:val="002C7E29"/>
    <w:rsid w:val="002E5056"/>
    <w:rsid w:val="002F3246"/>
    <w:rsid w:val="002F600E"/>
    <w:rsid w:val="00302C33"/>
    <w:rsid w:val="0030503B"/>
    <w:rsid w:val="003051CF"/>
    <w:rsid w:val="003116F5"/>
    <w:rsid w:val="00317E45"/>
    <w:rsid w:val="00337E69"/>
    <w:rsid w:val="00347F2E"/>
    <w:rsid w:val="003544DE"/>
    <w:rsid w:val="00361220"/>
    <w:rsid w:val="0039451C"/>
    <w:rsid w:val="003B5235"/>
    <w:rsid w:val="003C54F7"/>
    <w:rsid w:val="003C62BC"/>
    <w:rsid w:val="003C65F7"/>
    <w:rsid w:val="003D1065"/>
    <w:rsid w:val="003E2954"/>
    <w:rsid w:val="003E2A4D"/>
    <w:rsid w:val="00401460"/>
    <w:rsid w:val="0040470C"/>
    <w:rsid w:val="004072D7"/>
    <w:rsid w:val="00415302"/>
    <w:rsid w:val="00417E38"/>
    <w:rsid w:val="0042631F"/>
    <w:rsid w:val="004302F0"/>
    <w:rsid w:val="00437C61"/>
    <w:rsid w:val="00454C48"/>
    <w:rsid w:val="0046668B"/>
    <w:rsid w:val="00472A08"/>
    <w:rsid w:val="00473CE5"/>
    <w:rsid w:val="00477134"/>
    <w:rsid w:val="00481543"/>
    <w:rsid w:val="00487708"/>
    <w:rsid w:val="00490287"/>
    <w:rsid w:val="004C1357"/>
    <w:rsid w:val="004D1FE9"/>
    <w:rsid w:val="004D4540"/>
    <w:rsid w:val="004E690F"/>
    <w:rsid w:val="004F23C1"/>
    <w:rsid w:val="004F2EA1"/>
    <w:rsid w:val="004F5B9D"/>
    <w:rsid w:val="004F6C06"/>
    <w:rsid w:val="00501D9E"/>
    <w:rsid w:val="00510BE3"/>
    <w:rsid w:val="005236CB"/>
    <w:rsid w:val="00524F58"/>
    <w:rsid w:val="00531626"/>
    <w:rsid w:val="00532873"/>
    <w:rsid w:val="00546EB1"/>
    <w:rsid w:val="0055031D"/>
    <w:rsid w:val="0055269E"/>
    <w:rsid w:val="005662C4"/>
    <w:rsid w:val="00580CDE"/>
    <w:rsid w:val="0058318E"/>
    <w:rsid w:val="005C04B7"/>
    <w:rsid w:val="005D0D74"/>
    <w:rsid w:val="005D60B6"/>
    <w:rsid w:val="005D69D7"/>
    <w:rsid w:val="005E4A73"/>
    <w:rsid w:val="005E5E97"/>
    <w:rsid w:val="005E7318"/>
    <w:rsid w:val="005F0BCA"/>
    <w:rsid w:val="00604FA9"/>
    <w:rsid w:val="00617B39"/>
    <w:rsid w:val="00631A71"/>
    <w:rsid w:val="0064477E"/>
    <w:rsid w:val="00647C55"/>
    <w:rsid w:val="0065223F"/>
    <w:rsid w:val="00653937"/>
    <w:rsid w:val="00656D5F"/>
    <w:rsid w:val="006645E6"/>
    <w:rsid w:val="006710A8"/>
    <w:rsid w:val="0067558B"/>
    <w:rsid w:val="00677BDA"/>
    <w:rsid w:val="00682EBE"/>
    <w:rsid w:val="006978B2"/>
    <w:rsid w:val="006B0CC9"/>
    <w:rsid w:val="006C1BA1"/>
    <w:rsid w:val="006C2A3B"/>
    <w:rsid w:val="006C56B0"/>
    <w:rsid w:val="006D2861"/>
    <w:rsid w:val="006F1D4B"/>
    <w:rsid w:val="006F47BE"/>
    <w:rsid w:val="00704DE2"/>
    <w:rsid w:val="00707D79"/>
    <w:rsid w:val="0071027E"/>
    <w:rsid w:val="00710CFA"/>
    <w:rsid w:val="0071783C"/>
    <w:rsid w:val="00720D3F"/>
    <w:rsid w:val="007221B3"/>
    <w:rsid w:val="00722BF0"/>
    <w:rsid w:val="007236C1"/>
    <w:rsid w:val="00730987"/>
    <w:rsid w:val="007318AB"/>
    <w:rsid w:val="00733C3D"/>
    <w:rsid w:val="00736D6C"/>
    <w:rsid w:val="0074797F"/>
    <w:rsid w:val="00751E9D"/>
    <w:rsid w:val="00762663"/>
    <w:rsid w:val="00773596"/>
    <w:rsid w:val="007735A5"/>
    <w:rsid w:val="007735F4"/>
    <w:rsid w:val="0077472A"/>
    <w:rsid w:val="00780D4A"/>
    <w:rsid w:val="007825A3"/>
    <w:rsid w:val="0078346C"/>
    <w:rsid w:val="007A372F"/>
    <w:rsid w:val="007A4F01"/>
    <w:rsid w:val="007B1A22"/>
    <w:rsid w:val="007B2FE7"/>
    <w:rsid w:val="007B73F4"/>
    <w:rsid w:val="007C0A18"/>
    <w:rsid w:val="007C25B0"/>
    <w:rsid w:val="007C5E67"/>
    <w:rsid w:val="007D58B8"/>
    <w:rsid w:val="007E019D"/>
    <w:rsid w:val="007E05F8"/>
    <w:rsid w:val="00802E90"/>
    <w:rsid w:val="00803BF9"/>
    <w:rsid w:val="0080454B"/>
    <w:rsid w:val="00804560"/>
    <w:rsid w:val="008133FD"/>
    <w:rsid w:val="0081471B"/>
    <w:rsid w:val="00814FF3"/>
    <w:rsid w:val="00832555"/>
    <w:rsid w:val="00841A49"/>
    <w:rsid w:val="00842BB7"/>
    <w:rsid w:val="00845DE4"/>
    <w:rsid w:val="0085099D"/>
    <w:rsid w:val="0085224D"/>
    <w:rsid w:val="008652B2"/>
    <w:rsid w:val="00866B2A"/>
    <w:rsid w:val="008713B5"/>
    <w:rsid w:val="00876381"/>
    <w:rsid w:val="0088049E"/>
    <w:rsid w:val="00885D82"/>
    <w:rsid w:val="008944D4"/>
    <w:rsid w:val="008A0136"/>
    <w:rsid w:val="008A094B"/>
    <w:rsid w:val="008A1705"/>
    <w:rsid w:val="008B101D"/>
    <w:rsid w:val="008B3064"/>
    <w:rsid w:val="008C152F"/>
    <w:rsid w:val="008D6F26"/>
    <w:rsid w:val="008D7BC6"/>
    <w:rsid w:val="008E7034"/>
    <w:rsid w:val="008E7865"/>
    <w:rsid w:val="00903B95"/>
    <w:rsid w:val="0090631A"/>
    <w:rsid w:val="00913A17"/>
    <w:rsid w:val="0091607B"/>
    <w:rsid w:val="0093181E"/>
    <w:rsid w:val="00932129"/>
    <w:rsid w:val="00937BA4"/>
    <w:rsid w:val="00942A52"/>
    <w:rsid w:val="00950D28"/>
    <w:rsid w:val="00953EED"/>
    <w:rsid w:val="0096731A"/>
    <w:rsid w:val="0098464B"/>
    <w:rsid w:val="00992C57"/>
    <w:rsid w:val="009A6DBF"/>
    <w:rsid w:val="009B4EC6"/>
    <w:rsid w:val="009D2B57"/>
    <w:rsid w:val="009D312F"/>
    <w:rsid w:val="009E4079"/>
    <w:rsid w:val="009F3762"/>
    <w:rsid w:val="00A02632"/>
    <w:rsid w:val="00A034BE"/>
    <w:rsid w:val="00A138AF"/>
    <w:rsid w:val="00A13DD0"/>
    <w:rsid w:val="00A16120"/>
    <w:rsid w:val="00A322D3"/>
    <w:rsid w:val="00A35EF7"/>
    <w:rsid w:val="00A40975"/>
    <w:rsid w:val="00A510DF"/>
    <w:rsid w:val="00A5134A"/>
    <w:rsid w:val="00A5313C"/>
    <w:rsid w:val="00A64C02"/>
    <w:rsid w:val="00A65674"/>
    <w:rsid w:val="00A90F39"/>
    <w:rsid w:val="00A9284B"/>
    <w:rsid w:val="00AA3636"/>
    <w:rsid w:val="00AB1C6C"/>
    <w:rsid w:val="00AB26BE"/>
    <w:rsid w:val="00AC7F85"/>
    <w:rsid w:val="00AD7ADE"/>
    <w:rsid w:val="00AD7F69"/>
    <w:rsid w:val="00AE6058"/>
    <w:rsid w:val="00AF318F"/>
    <w:rsid w:val="00AF6BF1"/>
    <w:rsid w:val="00B0521C"/>
    <w:rsid w:val="00B05469"/>
    <w:rsid w:val="00B132F7"/>
    <w:rsid w:val="00B1530E"/>
    <w:rsid w:val="00B210CD"/>
    <w:rsid w:val="00B24211"/>
    <w:rsid w:val="00B2712A"/>
    <w:rsid w:val="00B31DDA"/>
    <w:rsid w:val="00B363B4"/>
    <w:rsid w:val="00B40D53"/>
    <w:rsid w:val="00B417E3"/>
    <w:rsid w:val="00B462A3"/>
    <w:rsid w:val="00B46DE3"/>
    <w:rsid w:val="00B54FDD"/>
    <w:rsid w:val="00B64217"/>
    <w:rsid w:val="00B77C23"/>
    <w:rsid w:val="00BB2BA1"/>
    <w:rsid w:val="00BC128C"/>
    <w:rsid w:val="00BC1CD3"/>
    <w:rsid w:val="00BD1442"/>
    <w:rsid w:val="00BD57BB"/>
    <w:rsid w:val="00BF5AA2"/>
    <w:rsid w:val="00BF6245"/>
    <w:rsid w:val="00BF6808"/>
    <w:rsid w:val="00C066A1"/>
    <w:rsid w:val="00C109D2"/>
    <w:rsid w:val="00C16440"/>
    <w:rsid w:val="00C256AC"/>
    <w:rsid w:val="00C264A5"/>
    <w:rsid w:val="00C30B0D"/>
    <w:rsid w:val="00C32968"/>
    <w:rsid w:val="00C40844"/>
    <w:rsid w:val="00C46912"/>
    <w:rsid w:val="00C50FE4"/>
    <w:rsid w:val="00C54441"/>
    <w:rsid w:val="00C6060E"/>
    <w:rsid w:val="00C62149"/>
    <w:rsid w:val="00C63A25"/>
    <w:rsid w:val="00C7178B"/>
    <w:rsid w:val="00C82C57"/>
    <w:rsid w:val="00C92031"/>
    <w:rsid w:val="00C95E62"/>
    <w:rsid w:val="00C964E9"/>
    <w:rsid w:val="00C97F2A"/>
    <w:rsid w:val="00CA7D42"/>
    <w:rsid w:val="00CC18D0"/>
    <w:rsid w:val="00CC1B6D"/>
    <w:rsid w:val="00CC4357"/>
    <w:rsid w:val="00CC71E6"/>
    <w:rsid w:val="00CE1A3F"/>
    <w:rsid w:val="00D07D19"/>
    <w:rsid w:val="00D15C63"/>
    <w:rsid w:val="00D167BE"/>
    <w:rsid w:val="00D23D57"/>
    <w:rsid w:val="00D349A4"/>
    <w:rsid w:val="00D45A98"/>
    <w:rsid w:val="00D83111"/>
    <w:rsid w:val="00D9516B"/>
    <w:rsid w:val="00DA2E9D"/>
    <w:rsid w:val="00DA444A"/>
    <w:rsid w:val="00DB1A17"/>
    <w:rsid w:val="00DB37D3"/>
    <w:rsid w:val="00DD22A8"/>
    <w:rsid w:val="00DE63A9"/>
    <w:rsid w:val="00E01F34"/>
    <w:rsid w:val="00E057BC"/>
    <w:rsid w:val="00E1685C"/>
    <w:rsid w:val="00E23B0F"/>
    <w:rsid w:val="00E2673E"/>
    <w:rsid w:val="00E4383E"/>
    <w:rsid w:val="00E641D5"/>
    <w:rsid w:val="00E84346"/>
    <w:rsid w:val="00E92DB2"/>
    <w:rsid w:val="00E94658"/>
    <w:rsid w:val="00EA175D"/>
    <w:rsid w:val="00EA6CB9"/>
    <w:rsid w:val="00EB430C"/>
    <w:rsid w:val="00EC1743"/>
    <w:rsid w:val="00ED52C4"/>
    <w:rsid w:val="00EF2EE4"/>
    <w:rsid w:val="00EF643C"/>
    <w:rsid w:val="00F032B3"/>
    <w:rsid w:val="00F100A0"/>
    <w:rsid w:val="00F10949"/>
    <w:rsid w:val="00F17D78"/>
    <w:rsid w:val="00F275BD"/>
    <w:rsid w:val="00F3062E"/>
    <w:rsid w:val="00F30787"/>
    <w:rsid w:val="00F31294"/>
    <w:rsid w:val="00F40D1D"/>
    <w:rsid w:val="00F41065"/>
    <w:rsid w:val="00F41287"/>
    <w:rsid w:val="00F60EC9"/>
    <w:rsid w:val="00F62E69"/>
    <w:rsid w:val="00F712E0"/>
    <w:rsid w:val="00F73B23"/>
    <w:rsid w:val="00F90664"/>
    <w:rsid w:val="00F907D5"/>
    <w:rsid w:val="00F97EBC"/>
    <w:rsid w:val="00FA13D1"/>
    <w:rsid w:val="00FB6E7E"/>
    <w:rsid w:val="00FC377B"/>
    <w:rsid w:val="00FD4D5B"/>
    <w:rsid w:val="00FD7E83"/>
    <w:rsid w:val="00FE1BE3"/>
    <w:rsid w:val="00FE4AAC"/>
    <w:rsid w:val="00FF1A6A"/>
    <w:rsid w:val="00FF2879"/>
    <w:rsid w:val="04230EA4"/>
    <w:rsid w:val="0773731C"/>
    <w:rsid w:val="09353326"/>
    <w:rsid w:val="0EC35B8D"/>
    <w:rsid w:val="131F5EAA"/>
    <w:rsid w:val="13F86FF3"/>
    <w:rsid w:val="16EF1D98"/>
    <w:rsid w:val="1AEC4B30"/>
    <w:rsid w:val="1BC58456"/>
    <w:rsid w:val="1F723222"/>
    <w:rsid w:val="22CC5CE2"/>
    <w:rsid w:val="28EC5FB6"/>
    <w:rsid w:val="29433AEA"/>
    <w:rsid w:val="2EB2B384"/>
    <w:rsid w:val="3323FF0B"/>
    <w:rsid w:val="3AB936EF"/>
    <w:rsid w:val="3BB02708"/>
    <w:rsid w:val="3D9F075D"/>
    <w:rsid w:val="40FF22FB"/>
    <w:rsid w:val="412E67A5"/>
    <w:rsid w:val="4218AFAA"/>
    <w:rsid w:val="4426EC2F"/>
    <w:rsid w:val="49E69098"/>
    <w:rsid w:val="4AF5403C"/>
    <w:rsid w:val="4D38B8B0"/>
    <w:rsid w:val="4D681D87"/>
    <w:rsid w:val="4FEEE55D"/>
    <w:rsid w:val="53E52CDF"/>
    <w:rsid w:val="5938734B"/>
    <w:rsid w:val="5C3AB3BA"/>
    <w:rsid w:val="5CC43ED9"/>
    <w:rsid w:val="6518A1E5"/>
    <w:rsid w:val="68D272B1"/>
    <w:rsid w:val="6C5E21CE"/>
    <w:rsid w:val="6CDC4F45"/>
    <w:rsid w:val="6DCD25C9"/>
    <w:rsid w:val="73C60F55"/>
    <w:rsid w:val="768534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84D70"/>
  <w15:chartTrackingRefBased/>
  <w15:docId w15:val="{23E17DF9-CA06-4B52-B2A9-53C2212339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E1A3F"/>
    <w:pPr>
      <w:spacing w:after="120" w:line="240" w:lineRule="auto"/>
    </w:pPr>
    <w:rPr>
      <w:rFonts w:ascii="Arial" w:hAnsi="Arial" w:eastAsia="Times New Roman" w:cs="Times New Roman"/>
      <w:kern w:val="0"/>
      <w:szCs w:val="20"/>
      <w14:ligatures w14:val="none"/>
    </w:rPr>
  </w:style>
  <w:style w:type="paragraph" w:styleId="Heading1">
    <w:name w:val="heading 1"/>
    <w:basedOn w:val="Normal"/>
    <w:next w:val="Normal"/>
    <w:link w:val="Heading1Char"/>
    <w:uiPriority w:val="9"/>
    <w:qFormat/>
    <w:rsid w:val="00EB430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6C1BA1"/>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2AB4"/>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CE1A3F"/>
    <w:pPr>
      <w:spacing w:after="0" w:line="240" w:lineRule="auto"/>
    </w:pPr>
    <w:rPr>
      <w:rFonts w:ascii="Calibri" w:hAnsi="Calibri" w:eastAsia="Calibri" w:cs="Times New Roman"/>
      <w:kern w:val="0"/>
      <w:sz w:val="20"/>
      <w:szCs w:val="20"/>
      <w:lang w:eastAsia="en-GB"/>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CE1A3F"/>
    <w:pPr>
      <w:tabs>
        <w:tab w:val="center" w:pos="4513"/>
        <w:tab w:val="right" w:pos="9026"/>
      </w:tabs>
      <w:spacing w:after="0"/>
    </w:pPr>
  </w:style>
  <w:style w:type="character" w:styleId="HeaderChar" w:customStyle="1">
    <w:name w:val="Header Char"/>
    <w:basedOn w:val="DefaultParagraphFont"/>
    <w:link w:val="Header"/>
    <w:uiPriority w:val="99"/>
    <w:rsid w:val="00CE1A3F"/>
    <w:rPr>
      <w:rFonts w:ascii="Arial" w:hAnsi="Arial" w:eastAsia="Times New Roman" w:cs="Times New Roman"/>
      <w:kern w:val="0"/>
      <w:szCs w:val="20"/>
      <w14:ligatures w14:val="none"/>
    </w:rPr>
  </w:style>
  <w:style w:type="paragraph" w:styleId="Footer">
    <w:name w:val="footer"/>
    <w:basedOn w:val="Normal"/>
    <w:link w:val="FooterChar"/>
    <w:uiPriority w:val="99"/>
    <w:unhideWhenUsed/>
    <w:rsid w:val="00CE1A3F"/>
    <w:pPr>
      <w:tabs>
        <w:tab w:val="center" w:pos="4513"/>
        <w:tab w:val="right" w:pos="9026"/>
      </w:tabs>
      <w:spacing w:after="0"/>
    </w:pPr>
  </w:style>
  <w:style w:type="character" w:styleId="FooterChar" w:customStyle="1">
    <w:name w:val="Footer Char"/>
    <w:basedOn w:val="DefaultParagraphFont"/>
    <w:link w:val="Footer"/>
    <w:uiPriority w:val="99"/>
    <w:rsid w:val="00CE1A3F"/>
    <w:rPr>
      <w:rFonts w:ascii="Arial" w:hAnsi="Arial" w:eastAsia="Times New Roman" w:cs="Times New Roman"/>
      <w:kern w:val="0"/>
      <w:szCs w:val="20"/>
      <w14:ligatures w14:val="none"/>
    </w:rPr>
  </w:style>
  <w:style w:type="paragraph" w:styleId="TableText" w:customStyle="1">
    <w:name w:val="Table Text"/>
    <w:basedOn w:val="Normal"/>
    <w:rsid w:val="00CE1A3F"/>
    <w:pPr>
      <w:spacing w:before="40" w:after="40"/>
    </w:pPr>
    <w:rPr>
      <w:b/>
      <w:szCs w:val="22"/>
    </w:rPr>
  </w:style>
  <w:style w:type="character" w:styleId="normaltextrun" w:customStyle="1">
    <w:name w:val="normaltextrun"/>
    <w:basedOn w:val="DefaultParagraphFont"/>
    <w:rsid w:val="00CE1A3F"/>
  </w:style>
  <w:style w:type="character" w:styleId="eop" w:customStyle="1">
    <w:name w:val="eop"/>
    <w:basedOn w:val="DefaultParagraphFont"/>
    <w:rsid w:val="00CE1A3F"/>
  </w:style>
  <w:style w:type="paragraph" w:styleId="ListParagraph">
    <w:name w:val="List Paragraph"/>
    <w:basedOn w:val="Normal"/>
    <w:link w:val="ListParagraphChar"/>
    <w:uiPriority w:val="34"/>
    <w:qFormat/>
    <w:rsid w:val="00CE1A3F"/>
    <w:pPr>
      <w:ind w:left="720"/>
      <w:contextualSpacing/>
    </w:pPr>
  </w:style>
  <w:style w:type="character" w:styleId="Heading1Char" w:customStyle="1">
    <w:name w:val="Heading 1 Char"/>
    <w:basedOn w:val="DefaultParagraphFont"/>
    <w:link w:val="Heading1"/>
    <w:uiPriority w:val="9"/>
    <w:rsid w:val="00EB430C"/>
    <w:rPr>
      <w:rFonts w:asciiTheme="majorHAnsi" w:hAnsiTheme="majorHAnsi" w:eastAsiaTheme="majorEastAsia"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EB430C"/>
    <w:pPr>
      <w:spacing w:line="259" w:lineRule="auto"/>
      <w:outlineLvl w:val="9"/>
    </w:pPr>
    <w:rPr>
      <w:lang w:val="en-US"/>
    </w:rPr>
  </w:style>
  <w:style w:type="paragraph" w:styleId="IntenseQuote">
    <w:name w:val="Intense Quote"/>
    <w:basedOn w:val="Normal"/>
    <w:next w:val="Normal"/>
    <w:link w:val="IntenseQuoteChar"/>
    <w:uiPriority w:val="30"/>
    <w:qFormat/>
    <w:rsid w:val="00E1685C"/>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E1685C"/>
    <w:rPr>
      <w:rFonts w:ascii="Arial" w:hAnsi="Arial" w:eastAsia="Times New Roman" w:cs="Times New Roman"/>
      <w:i/>
      <w:iCs/>
      <w:color w:val="4472C4" w:themeColor="accent1"/>
      <w:kern w:val="0"/>
      <w:szCs w:val="20"/>
      <w14:ligatures w14:val="none"/>
    </w:rPr>
  </w:style>
  <w:style w:type="paragraph" w:styleId="Heading12" w:customStyle="1">
    <w:name w:val="Heading12"/>
    <w:basedOn w:val="ListParagraph"/>
    <w:link w:val="Heading12Char"/>
    <w:qFormat/>
    <w:rsid w:val="00163EA6"/>
    <w:pPr>
      <w:numPr>
        <w:numId w:val="1"/>
      </w:numPr>
      <w:shd w:val="clear" w:color="auto" w:fill="000000" w:themeFill="text1"/>
      <w:ind w:left="567" w:hanging="567"/>
    </w:pPr>
    <w:rPr>
      <w:b/>
      <w:bCs/>
      <w:color w:val="FFFFFF" w:themeColor="background1"/>
    </w:rPr>
  </w:style>
  <w:style w:type="character" w:styleId="ListParagraphChar" w:customStyle="1">
    <w:name w:val="List Paragraph Char"/>
    <w:basedOn w:val="DefaultParagraphFont"/>
    <w:link w:val="ListParagraph"/>
    <w:uiPriority w:val="34"/>
    <w:rsid w:val="00163EA6"/>
    <w:rPr>
      <w:rFonts w:ascii="Arial" w:hAnsi="Arial" w:eastAsia="Times New Roman" w:cs="Times New Roman"/>
      <w:kern w:val="0"/>
      <w:szCs w:val="20"/>
      <w14:ligatures w14:val="none"/>
    </w:rPr>
  </w:style>
  <w:style w:type="character" w:styleId="Heading12Char" w:customStyle="1">
    <w:name w:val="Heading12 Char"/>
    <w:basedOn w:val="ListParagraphChar"/>
    <w:link w:val="Heading12"/>
    <w:rsid w:val="00163EA6"/>
    <w:rPr>
      <w:rFonts w:ascii="Arial" w:hAnsi="Arial" w:eastAsia="Times New Roman" w:cs="Times New Roman"/>
      <w:b/>
      <w:bCs/>
      <w:color w:val="FFFFFF" w:themeColor="background1"/>
      <w:kern w:val="0"/>
      <w:szCs w:val="20"/>
      <w:shd w:val="clear" w:color="auto" w:fill="000000" w:themeFill="text1"/>
      <w14:ligatures w14:val="none"/>
    </w:rPr>
  </w:style>
  <w:style w:type="paragraph" w:styleId="Style13" w:customStyle="1">
    <w:name w:val="Style13"/>
    <w:basedOn w:val="Normal"/>
    <w:link w:val="Style13Char"/>
    <w:qFormat/>
    <w:rsid w:val="00841A49"/>
    <w:pPr>
      <w:shd w:val="clear" w:color="auto" w:fill="000000" w:themeFill="text1"/>
    </w:pPr>
    <w:rPr>
      <w:b/>
      <w:bCs/>
      <w:i/>
      <w:iCs/>
      <w:color w:val="FFFFFF" w:themeColor="background1"/>
      <w:sz w:val="20"/>
    </w:rPr>
  </w:style>
  <w:style w:type="character" w:styleId="Style13Char" w:customStyle="1">
    <w:name w:val="Style13 Char"/>
    <w:basedOn w:val="DefaultParagraphFont"/>
    <w:link w:val="Style13"/>
    <w:rsid w:val="00841A49"/>
    <w:rPr>
      <w:rFonts w:ascii="Arial" w:hAnsi="Arial" w:eastAsia="Times New Roman" w:cs="Times New Roman"/>
      <w:b/>
      <w:bCs/>
      <w:i/>
      <w:iCs/>
      <w:color w:val="FFFFFF" w:themeColor="background1"/>
      <w:kern w:val="0"/>
      <w:sz w:val="20"/>
      <w:szCs w:val="20"/>
      <w:shd w:val="clear" w:color="auto" w:fill="000000" w:themeFill="text1"/>
      <w14:ligatures w14:val="none"/>
    </w:rPr>
  </w:style>
  <w:style w:type="paragraph" w:styleId="TOC1">
    <w:name w:val="toc 1"/>
    <w:basedOn w:val="Normal"/>
    <w:next w:val="Normal"/>
    <w:autoRedefine/>
    <w:uiPriority w:val="39"/>
    <w:unhideWhenUsed/>
    <w:rsid w:val="00AF318F"/>
    <w:pPr>
      <w:tabs>
        <w:tab w:val="left" w:pos="440"/>
        <w:tab w:val="right" w:leader="dot" w:pos="10194"/>
      </w:tabs>
      <w:spacing w:before="120"/>
    </w:pPr>
    <w:rPr>
      <w:rFonts w:asciiTheme="minorHAnsi" w:hAnsiTheme="minorHAnsi" w:cstheme="minorHAnsi"/>
      <w:b/>
      <w:bCs/>
      <w:caps/>
      <w:sz w:val="20"/>
    </w:rPr>
  </w:style>
  <w:style w:type="paragraph" w:styleId="TOC2">
    <w:name w:val="toc 2"/>
    <w:basedOn w:val="Normal"/>
    <w:next w:val="Normal"/>
    <w:autoRedefine/>
    <w:uiPriority w:val="39"/>
    <w:unhideWhenUsed/>
    <w:rsid w:val="00012A0F"/>
    <w:pPr>
      <w:spacing w:after="0"/>
      <w:ind w:left="220"/>
    </w:pPr>
    <w:rPr>
      <w:rFonts w:asciiTheme="minorHAnsi" w:hAnsiTheme="minorHAnsi" w:cstheme="minorHAnsi"/>
      <w:smallCaps/>
      <w:sz w:val="20"/>
    </w:rPr>
  </w:style>
  <w:style w:type="paragraph" w:styleId="TOC3">
    <w:name w:val="toc 3"/>
    <w:basedOn w:val="Normal"/>
    <w:next w:val="Normal"/>
    <w:autoRedefine/>
    <w:uiPriority w:val="39"/>
    <w:unhideWhenUsed/>
    <w:rsid w:val="00012A0F"/>
    <w:pPr>
      <w:spacing w:after="0"/>
      <w:ind w:left="440"/>
    </w:pPr>
    <w:rPr>
      <w:rFonts w:asciiTheme="minorHAnsi" w:hAnsiTheme="minorHAnsi" w:cstheme="minorHAnsi"/>
      <w:i/>
      <w:iCs/>
      <w:sz w:val="20"/>
    </w:rPr>
  </w:style>
  <w:style w:type="paragraph" w:styleId="TOC4">
    <w:name w:val="toc 4"/>
    <w:basedOn w:val="Normal"/>
    <w:next w:val="Normal"/>
    <w:autoRedefine/>
    <w:uiPriority w:val="39"/>
    <w:unhideWhenUsed/>
    <w:rsid w:val="00012A0F"/>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012A0F"/>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012A0F"/>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012A0F"/>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012A0F"/>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012A0F"/>
    <w:pPr>
      <w:spacing w:after="0"/>
      <w:ind w:left="1760"/>
    </w:pPr>
    <w:rPr>
      <w:rFonts w:asciiTheme="minorHAnsi" w:hAnsiTheme="minorHAnsi" w:cstheme="minorHAnsi"/>
      <w:sz w:val="18"/>
      <w:szCs w:val="18"/>
    </w:rPr>
  </w:style>
  <w:style w:type="character" w:styleId="Hyperlink">
    <w:name w:val="Hyperlink"/>
    <w:basedOn w:val="DefaultParagraphFont"/>
    <w:uiPriority w:val="99"/>
    <w:unhideWhenUsed/>
    <w:rsid w:val="00012A0F"/>
    <w:rPr>
      <w:color w:val="0563C1" w:themeColor="hyperlink"/>
      <w:u w:val="single"/>
    </w:rPr>
  </w:style>
  <w:style w:type="character" w:styleId="cf01" w:customStyle="1">
    <w:name w:val="cf01"/>
    <w:basedOn w:val="DefaultParagraphFont"/>
    <w:rsid w:val="002E5056"/>
    <w:rPr>
      <w:rFonts w:hint="default" w:ascii="Segoe UI" w:hAnsi="Segoe UI" w:cs="Segoe UI"/>
      <w:color w:val="262626"/>
      <w:sz w:val="21"/>
      <w:szCs w:val="21"/>
    </w:rPr>
  </w:style>
  <w:style w:type="character" w:styleId="Heading4Char" w:customStyle="1">
    <w:name w:val="Heading 4 Char"/>
    <w:basedOn w:val="DefaultParagraphFont"/>
    <w:link w:val="Heading4"/>
    <w:uiPriority w:val="9"/>
    <w:semiHidden/>
    <w:rsid w:val="006C1BA1"/>
    <w:rPr>
      <w:rFonts w:asciiTheme="majorHAnsi" w:hAnsiTheme="majorHAnsi" w:eastAsiaTheme="majorEastAsia" w:cstheme="majorBidi"/>
      <w:i/>
      <w:iCs/>
      <w:color w:val="2F5496" w:themeColor="accent1" w:themeShade="BF"/>
      <w:kern w:val="0"/>
      <w:szCs w:val="20"/>
      <w14:ligatures w14:val="none"/>
    </w:rPr>
  </w:style>
  <w:style w:type="table" w:styleId="TableGrid0" w:customStyle="1">
    <w:name w:val="TableGrid"/>
    <w:rsid w:val="006C1BA1"/>
    <w:pPr>
      <w:spacing w:after="0" w:line="240" w:lineRule="auto"/>
    </w:pPr>
    <w:rPr>
      <w:rFonts w:eastAsiaTheme="minorEastAsia"/>
      <w:lang w:eastAsia="en-GB"/>
    </w:rPr>
    <w:tblPr>
      <w:tblCellMar>
        <w:top w:w="0" w:type="dxa"/>
        <w:left w:w="0" w:type="dxa"/>
        <w:bottom w:w="0" w:type="dxa"/>
        <w:right w:w="0" w:type="dxa"/>
      </w:tblCellMar>
    </w:tblPr>
  </w:style>
  <w:style w:type="character" w:styleId="Heading5Char" w:customStyle="1">
    <w:name w:val="Heading 5 Char"/>
    <w:basedOn w:val="DefaultParagraphFont"/>
    <w:link w:val="Heading5"/>
    <w:uiPriority w:val="9"/>
    <w:semiHidden/>
    <w:rsid w:val="00122AB4"/>
    <w:rPr>
      <w:rFonts w:asciiTheme="majorHAnsi" w:hAnsiTheme="majorHAnsi" w:eastAsiaTheme="majorEastAsia" w:cstheme="majorBidi"/>
      <w:color w:val="2F5496" w:themeColor="accent1" w:themeShade="BF"/>
      <w:kern w:val="0"/>
      <w:szCs w:val="20"/>
      <w14:ligatures w14:val="none"/>
    </w:rPr>
  </w:style>
  <w:style w:type="character" w:styleId="UnresolvedMention">
    <w:name w:val="Unresolved Mention"/>
    <w:basedOn w:val="DefaultParagraphFont"/>
    <w:uiPriority w:val="99"/>
    <w:semiHidden/>
    <w:unhideWhenUsed/>
    <w:rsid w:val="00015F8E"/>
    <w:rPr>
      <w:color w:val="605E5C"/>
      <w:shd w:val="clear" w:color="auto" w:fill="E1DFDD"/>
    </w:rPr>
  </w:style>
  <w:style w:type="table" w:styleId="GridTable6Colorful-Accent61" w:customStyle="1">
    <w:name w:val="Grid Table 6 Colorful - Accent 61"/>
    <w:basedOn w:val="TableNormal"/>
    <w:next w:val="GridTable6ColourfulAccent6"/>
    <w:uiPriority w:val="51"/>
    <w:rsid w:val="00A510DF"/>
    <w:pPr>
      <w:spacing w:after="0" w:line="240" w:lineRule="auto"/>
    </w:pPr>
    <w:rPr>
      <w:color w:val="538135"/>
    </w:rPr>
    <w:tblPr>
      <w:tblStyleRowBandSize w:val="1"/>
      <w:tblStyleColBandSize w:val="1"/>
      <w:tblBorders>
        <w:top w:val="single" w:color="A8D08D" w:sz="4" w:space="0"/>
        <w:left w:val="single" w:color="A8D08D" w:sz="4" w:space="0"/>
        <w:bottom w:val="single" w:color="A8D08D" w:sz="4" w:space="0"/>
        <w:right w:val="single" w:color="A8D08D" w:sz="4" w:space="0"/>
        <w:insideH w:val="single" w:color="A8D08D" w:sz="4" w:space="0"/>
        <w:insideV w:val="single" w:color="A8D08D" w:sz="4" w:space="0"/>
      </w:tblBorders>
    </w:tblPr>
    <w:tblStylePr w:type="firstRow">
      <w:rPr>
        <w:b/>
        <w:bCs/>
      </w:rPr>
      <w:tblPr/>
      <w:tcPr>
        <w:tcBorders>
          <w:bottom w:val="single" w:color="A8D08D" w:sz="12" w:space="0"/>
        </w:tcBorders>
      </w:tcPr>
    </w:tblStylePr>
    <w:tblStylePr w:type="lastRow">
      <w:rPr>
        <w:b/>
        <w:bCs/>
      </w:rPr>
      <w:tblPr/>
      <w:tcPr>
        <w:tcBorders>
          <w:top w:val="double" w:color="A8D08D" w:sz="4" w:space="0"/>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6ColourfulAccent6">
    <w:name w:val="Grid Table 6 Colorful Accent 6"/>
    <w:basedOn w:val="TableNormal"/>
    <w:uiPriority w:val="51"/>
    <w:rsid w:val="00A510DF"/>
    <w:pPr>
      <w:spacing w:after="0" w:line="240" w:lineRule="auto"/>
    </w:pPr>
    <w:rPr>
      <w:color w:val="538135" w:themeColor="accent6" w:themeShade="BF"/>
    </w:r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7C0A18"/>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655953">
      <w:bodyDiv w:val="1"/>
      <w:marLeft w:val="0"/>
      <w:marRight w:val="0"/>
      <w:marTop w:val="0"/>
      <w:marBottom w:val="0"/>
      <w:divBdr>
        <w:top w:val="none" w:sz="0" w:space="0" w:color="auto"/>
        <w:left w:val="none" w:sz="0" w:space="0" w:color="auto"/>
        <w:bottom w:val="none" w:sz="0" w:space="0" w:color="auto"/>
        <w:right w:val="none" w:sz="0" w:space="0" w:color="auto"/>
      </w:divBdr>
    </w:div>
    <w:div w:id="131271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gov.scot/policies/gypsy-travellers/educational-outcomes-for-gypsytraveller-children/" TargetMode="External" Id="rId13" /><Relationship Type="http://schemas.openxmlformats.org/officeDocument/2006/relationships/hyperlink" Target="https://www.gov.scot/policies/gypsy-travellers/educational-outcomes-for-gypsytraveller-children/" TargetMode="External" Id="rId18" /><Relationship Type="http://schemas.openxmlformats.org/officeDocument/2006/relationships/diagramLayout" Target="diagrams/layout1.xml" Id="rId26" /><Relationship Type="http://schemas.openxmlformats.org/officeDocument/2006/relationships/image" Target="cid:image007.jpg@01DAE8F3.3EE25C10" TargetMode="External" Id="rId39" /><Relationship Type="http://schemas.openxmlformats.org/officeDocument/2006/relationships/hyperlink" Target="https://www.gov.scot/policies/gypsy-travellers/educational-outcomes-for-gypsytraveller-children/" TargetMode="External" Id="rId21" /><Relationship Type="http://schemas.openxmlformats.org/officeDocument/2006/relationships/hyperlink" Target="https://blogs.glowscotland.org.uk/re/renfrewshireedpsych/emotionally-based-school-avoidance-ebsa/" TargetMode="External" Id="rId34" /><Relationship Type="http://schemas.openxmlformats.org/officeDocument/2006/relationships/image" Target="media/image7.png"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www.gov.scot/policies/gypsy-travellers/educational-outcomes-for-gypsytraveller-children/" TargetMode="External" Id="rId16" /><Relationship Type="http://schemas.microsoft.com/office/2007/relationships/diagramDrawing" Target="diagrams/drawing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2.png" Id="rId24" /><Relationship Type="http://schemas.openxmlformats.org/officeDocument/2006/relationships/hyperlink" Target="https://www.thinglink.com/card/1623658654429347842" TargetMode="External" Id="rId32" /><Relationship Type="http://schemas.openxmlformats.org/officeDocument/2006/relationships/image" Target="media/image4.png" Id="rId37" /><Relationship Type="http://schemas.openxmlformats.org/officeDocument/2006/relationships/hyperlink" Target="https://www.nhs.uk/live-well/healthy-body/is-my-child-too-ill-for-school/" TargetMode="External"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hyperlink" Target="https://www.gov.scot/policies/gypsy-travellers/educational-outcomes-for-gypsytraveller-children/" TargetMode="External" Id="rId15" /><Relationship Type="http://schemas.openxmlformats.org/officeDocument/2006/relationships/hyperlink" Target="https://www.gov.scot/policies/gypsy-travellers/educational-outcomes-for-gypsytraveller-children/" TargetMode="External" Id="rId23" /><Relationship Type="http://schemas.openxmlformats.org/officeDocument/2006/relationships/diagramColors" Target="diagrams/colors1.xml" Id="rId28" /><Relationship Type="http://schemas.openxmlformats.org/officeDocument/2006/relationships/image" Target="cid:image003.jpg@01DAE8F3.3EE25C10" TargetMode="External" Id="rId36" /><Relationship Type="http://schemas.openxmlformats.org/officeDocument/2006/relationships/endnotes" Target="endnotes.xml" Id="rId10" /><Relationship Type="http://schemas.openxmlformats.org/officeDocument/2006/relationships/hyperlink" Target="https://www.gov.scot/policies/gypsy-travellers/educational-outcomes-for-gypsytraveller-children/" TargetMode="External" Id="rId19" /><Relationship Type="http://schemas.openxmlformats.org/officeDocument/2006/relationships/hyperlink" Target="https://www.gov.scot/publications/included-engaged-involved-part-1-positive-approach-promotion-management-attendance-scottish-schools/"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scot/policies/gypsy-travellers/educational-outcomes-for-gypsytraveller-children/" TargetMode="External" Id="rId14" /><Relationship Type="http://schemas.openxmlformats.org/officeDocument/2006/relationships/hyperlink" Target="https://www.gov.scot/policies/gypsy-travellers/educational-outcomes-for-gypsytraveller-children/" TargetMode="External" Id="rId22" /><Relationship Type="http://schemas.openxmlformats.org/officeDocument/2006/relationships/diagramQuickStyle" Target="diagrams/quickStyle1.xml" Id="rId27" /><Relationship Type="http://schemas.openxmlformats.org/officeDocument/2006/relationships/hyperlink" Target="https://education.gov.scot/improvement/self-evaluation/promoting-attendance-self-reflection-questions-for-schools/" TargetMode="External" Id="rId30" /><Relationship Type="http://schemas.openxmlformats.org/officeDocument/2006/relationships/image" Target="media/image3.jpeg" Id="rId35" /><Relationship Type="http://schemas.openxmlformats.org/officeDocument/2006/relationships/image" Target="media/image8.png"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s://www.gov.scot/policies/gypsy" TargetMode="External" Id="rId12" /><Relationship Type="http://schemas.openxmlformats.org/officeDocument/2006/relationships/hyperlink" Target="https://www.gov.scot/policies/gypsy-travellers/educational-outcomes-for-gypsytraveller-children/" TargetMode="External" Id="rId17" /><Relationship Type="http://schemas.openxmlformats.org/officeDocument/2006/relationships/diagramData" Target="diagrams/data1.xml" Id="rId25" /><Relationship Type="http://schemas.openxmlformats.org/officeDocument/2006/relationships/hyperlink" Target="https://glowscotland.sharepoint.com/sites/nlcpsychservice" TargetMode="External" Id="rId33" /><Relationship Type="http://schemas.openxmlformats.org/officeDocument/2006/relationships/image" Target="media/image5.jpeg" Id="rId38" /><Relationship Type="http://schemas.openxmlformats.org/officeDocument/2006/relationships/hyperlink" Target="https://www.gov.scot/policies/gypsy-travellers/educational-outcomes-for-gypsytraveller-children/" TargetMode="External" Id="rId20" /><Relationship Type="http://schemas.openxmlformats.org/officeDocument/2006/relationships/image" Target="media/image6.png" Id="rId41" /></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EE11F1-97AF-4647-8CE9-8C0EAC888873}" type="doc">
      <dgm:prSet loTypeId="urn:microsoft.com/office/officeart/2005/8/layout/radial6" loCatId="cycle" qsTypeId="urn:microsoft.com/office/officeart/2005/8/quickstyle/3d1" qsCatId="3D" csTypeId="urn:microsoft.com/office/officeart/2005/8/colors/colorful3" csCatId="colorful" phldr="1"/>
      <dgm:spPr/>
      <dgm:t>
        <a:bodyPr/>
        <a:lstStyle/>
        <a:p>
          <a:endParaRPr lang="en-GB"/>
        </a:p>
      </dgm:t>
    </dgm:pt>
    <dgm:pt modelId="{594AE277-A145-4285-8833-8A503AFF63C5}">
      <dgm:prSet phldrT="[Text]"/>
      <dgm:spPr>
        <a:xfrm>
          <a:off x="2136427" y="1105851"/>
          <a:ext cx="1213544" cy="1213544"/>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a:ea typeface="+mn-ea"/>
              <a:cs typeface="+mn-cs"/>
            </a:rPr>
            <a:t>Supporting Families</a:t>
          </a:r>
        </a:p>
      </dgm:t>
    </dgm:pt>
    <dgm:pt modelId="{A8F22F00-DD42-4968-A59C-2152AE2B0FBE}" type="parTrans" cxnId="{D0FA0781-3149-493A-B2A7-4F3336383769}">
      <dgm:prSet/>
      <dgm:spPr/>
      <dgm:t>
        <a:bodyPr/>
        <a:lstStyle/>
        <a:p>
          <a:endParaRPr lang="en-GB"/>
        </a:p>
      </dgm:t>
    </dgm:pt>
    <dgm:pt modelId="{D38C51E7-D80C-44E4-8996-81237F402F8C}" type="sibTrans" cxnId="{D0FA0781-3149-493A-B2A7-4F3336383769}">
      <dgm:prSet/>
      <dgm:spPr/>
      <dgm:t>
        <a:bodyPr/>
        <a:lstStyle/>
        <a:p>
          <a:endParaRPr lang="en-GB"/>
        </a:p>
      </dgm:t>
    </dgm:pt>
    <dgm:pt modelId="{8A01D6D4-1D19-4AC7-BCB0-2A805E853C30}">
      <dgm:prSet phldrT="[Text]"/>
      <dgm:spPr>
        <a:xfrm>
          <a:off x="2318459" y="1335"/>
          <a:ext cx="849481" cy="849481"/>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a:ea typeface="+mn-ea"/>
              <a:cs typeface="+mn-cs"/>
            </a:rPr>
            <a:t>Universal- Establishment</a:t>
          </a:r>
        </a:p>
      </dgm:t>
    </dgm:pt>
    <dgm:pt modelId="{CED0A129-0A42-4764-83BD-9179790434B6}" type="parTrans" cxnId="{E31B51F2-7506-4E05-848C-0C58F356851E}">
      <dgm:prSet/>
      <dgm:spPr/>
      <dgm:t>
        <a:bodyPr/>
        <a:lstStyle/>
        <a:p>
          <a:endParaRPr lang="en-GB"/>
        </a:p>
      </dgm:t>
    </dgm:pt>
    <dgm:pt modelId="{1AD15E5B-CAF1-4D1C-B75D-82998900DF9C}" type="sibTrans" cxnId="{E31B51F2-7506-4E05-848C-0C58F356851E}">
      <dgm:prSet/>
      <dgm:spPr>
        <a:xfrm>
          <a:off x="1426071" y="395494"/>
          <a:ext cx="2634257" cy="2634257"/>
        </a:xfrm>
        <a:prstGeom prst="blockArc">
          <a:avLst>
            <a:gd name="adj1" fmla="val 16200000"/>
            <a:gd name="adj2" fmla="val 1800000"/>
            <a:gd name="adj3" fmla="val 4644"/>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GB"/>
        </a:p>
      </dgm:t>
    </dgm:pt>
    <dgm:pt modelId="{32B12D40-D468-4BB4-A77D-35D2762596A0}">
      <dgm:prSet phldrT="[Text]"/>
      <dgm:spPr>
        <a:xfrm>
          <a:off x="3432642" y="1931156"/>
          <a:ext cx="849481" cy="849481"/>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a:ea typeface="+mn-ea"/>
              <a:cs typeface="+mn-cs"/>
            </a:rPr>
            <a:t>Additional - </a:t>
          </a:r>
        </a:p>
        <a:p>
          <a:pPr>
            <a:buNone/>
          </a:pPr>
          <a:r>
            <a:rPr lang="en-GB">
              <a:solidFill>
                <a:sysClr val="window" lastClr="FFFFFF"/>
              </a:solidFill>
              <a:latin typeface="Calibri"/>
              <a:ea typeface="+mn-ea"/>
              <a:cs typeface="+mn-cs"/>
            </a:rPr>
            <a:t>Cluster</a:t>
          </a:r>
        </a:p>
      </dgm:t>
    </dgm:pt>
    <dgm:pt modelId="{FB5E79AA-43A9-4245-8C21-0D6B281E14B3}" type="parTrans" cxnId="{4FE3FBFD-0B14-427E-A3B0-5ACB9E199BAE}">
      <dgm:prSet/>
      <dgm:spPr/>
      <dgm:t>
        <a:bodyPr/>
        <a:lstStyle/>
        <a:p>
          <a:endParaRPr lang="en-GB"/>
        </a:p>
      </dgm:t>
    </dgm:pt>
    <dgm:pt modelId="{216D101A-8A36-431B-BC0A-63925CF2C0E2}" type="sibTrans" cxnId="{4FE3FBFD-0B14-427E-A3B0-5ACB9E199BAE}">
      <dgm:prSet/>
      <dgm:spPr>
        <a:xfrm>
          <a:off x="1426071" y="395494"/>
          <a:ext cx="2634257" cy="2634257"/>
        </a:xfrm>
        <a:prstGeom prst="blockArc">
          <a:avLst>
            <a:gd name="adj1" fmla="val 1800000"/>
            <a:gd name="adj2" fmla="val 9000000"/>
            <a:gd name="adj3" fmla="val 4644"/>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GB"/>
        </a:p>
      </dgm:t>
    </dgm:pt>
    <dgm:pt modelId="{A939F195-AC84-49A9-9D1B-9E86C8E5AE8B}">
      <dgm:prSet phldrT="[Text]"/>
      <dgm:spPr>
        <a:xfrm>
          <a:off x="1204276" y="1931156"/>
          <a:ext cx="849481" cy="849481"/>
        </a:xfrm>
        <a:prstGeom prst="ellipse">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a:ea typeface="+mn-ea"/>
              <a:cs typeface="+mn-cs"/>
            </a:rPr>
            <a:t>Intensive-</a:t>
          </a:r>
        </a:p>
        <a:p>
          <a:pPr>
            <a:buNone/>
          </a:pPr>
          <a:r>
            <a:rPr lang="en-GB">
              <a:solidFill>
                <a:sysClr val="window" lastClr="FFFFFF"/>
              </a:solidFill>
              <a:latin typeface="Calibri"/>
              <a:ea typeface="+mn-ea"/>
              <a:cs typeface="+mn-cs"/>
            </a:rPr>
            <a:t>External agency partners</a:t>
          </a:r>
        </a:p>
      </dgm:t>
    </dgm:pt>
    <dgm:pt modelId="{8244315F-791C-4B1B-8856-7FF2FEEC8C15}" type="parTrans" cxnId="{0D6AEF08-375C-4C41-9D45-B6073B878B60}">
      <dgm:prSet/>
      <dgm:spPr/>
      <dgm:t>
        <a:bodyPr/>
        <a:lstStyle/>
        <a:p>
          <a:endParaRPr lang="en-GB"/>
        </a:p>
      </dgm:t>
    </dgm:pt>
    <dgm:pt modelId="{5F9715E2-0948-4DAA-804B-206E55572E1C}" type="sibTrans" cxnId="{0D6AEF08-375C-4C41-9D45-B6073B878B60}">
      <dgm:prSet/>
      <dgm:spPr>
        <a:xfrm>
          <a:off x="1426071" y="395494"/>
          <a:ext cx="2634257" cy="2634257"/>
        </a:xfrm>
        <a:prstGeom prst="blockArc">
          <a:avLst>
            <a:gd name="adj1" fmla="val 9000000"/>
            <a:gd name="adj2" fmla="val 16200000"/>
            <a:gd name="adj3" fmla="val 4644"/>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GB"/>
        </a:p>
      </dgm:t>
    </dgm:pt>
    <dgm:pt modelId="{E92C0311-FE58-4B7D-932F-D0949AC5C62A}" type="pres">
      <dgm:prSet presAssocID="{3AEE11F1-97AF-4647-8CE9-8C0EAC888873}" presName="Name0" presStyleCnt="0">
        <dgm:presLayoutVars>
          <dgm:chMax val="1"/>
          <dgm:dir/>
          <dgm:animLvl val="ctr"/>
          <dgm:resizeHandles val="exact"/>
        </dgm:presLayoutVars>
      </dgm:prSet>
      <dgm:spPr/>
    </dgm:pt>
    <dgm:pt modelId="{C97D52B9-A89B-49FE-999A-9BB29647988B}" type="pres">
      <dgm:prSet presAssocID="{594AE277-A145-4285-8833-8A503AFF63C5}" presName="centerShape" presStyleLbl="node0" presStyleIdx="0" presStyleCnt="1"/>
      <dgm:spPr/>
    </dgm:pt>
    <dgm:pt modelId="{AB30C29F-55CC-4B56-B28F-E1A007CF1B95}" type="pres">
      <dgm:prSet presAssocID="{8A01D6D4-1D19-4AC7-BCB0-2A805E853C30}" presName="node" presStyleLbl="node1" presStyleIdx="0" presStyleCnt="3">
        <dgm:presLayoutVars>
          <dgm:bulletEnabled val="1"/>
        </dgm:presLayoutVars>
      </dgm:prSet>
      <dgm:spPr/>
    </dgm:pt>
    <dgm:pt modelId="{EE3D6C85-5197-41CB-B0F0-F071977C19DE}" type="pres">
      <dgm:prSet presAssocID="{8A01D6D4-1D19-4AC7-BCB0-2A805E853C30}" presName="dummy" presStyleCnt="0"/>
      <dgm:spPr/>
    </dgm:pt>
    <dgm:pt modelId="{36A271FC-D5E6-4F63-BAE3-8B0AAC2D01EA}" type="pres">
      <dgm:prSet presAssocID="{1AD15E5B-CAF1-4D1C-B75D-82998900DF9C}" presName="sibTrans" presStyleLbl="sibTrans2D1" presStyleIdx="0" presStyleCnt="3"/>
      <dgm:spPr/>
    </dgm:pt>
    <dgm:pt modelId="{920E2D76-8C6A-491B-A0A9-4D86283B9316}" type="pres">
      <dgm:prSet presAssocID="{32B12D40-D468-4BB4-A77D-35D2762596A0}" presName="node" presStyleLbl="node1" presStyleIdx="1" presStyleCnt="3">
        <dgm:presLayoutVars>
          <dgm:bulletEnabled val="1"/>
        </dgm:presLayoutVars>
      </dgm:prSet>
      <dgm:spPr/>
    </dgm:pt>
    <dgm:pt modelId="{C5EA276C-DCFA-4354-A00E-D787C5C463E2}" type="pres">
      <dgm:prSet presAssocID="{32B12D40-D468-4BB4-A77D-35D2762596A0}" presName="dummy" presStyleCnt="0"/>
      <dgm:spPr/>
    </dgm:pt>
    <dgm:pt modelId="{9931ECD9-789A-4856-A24B-FEEEA7DC9AE7}" type="pres">
      <dgm:prSet presAssocID="{216D101A-8A36-431B-BC0A-63925CF2C0E2}" presName="sibTrans" presStyleLbl="sibTrans2D1" presStyleIdx="1" presStyleCnt="3"/>
      <dgm:spPr/>
    </dgm:pt>
    <dgm:pt modelId="{752C1B36-F90D-4C3B-B396-B03B6BFC55D3}" type="pres">
      <dgm:prSet presAssocID="{A939F195-AC84-49A9-9D1B-9E86C8E5AE8B}" presName="node" presStyleLbl="node1" presStyleIdx="2" presStyleCnt="3">
        <dgm:presLayoutVars>
          <dgm:bulletEnabled val="1"/>
        </dgm:presLayoutVars>
      </dgm:prSet>
      <dgm:spPr/>
    </dgm:pt>
    <dgm:pt modelId="{56BD29DA-22FF-4C50-8AA5-523385D41764}" type="pres">
      <dgm:prSet presAssocID="{A939F195-AC84-49A9-9D1B-9E86C8E5AE8B}" presName="dummy" presStyleCnt="0"/>
      <dgm:spPr/>
    </dgm:pt>
    <dgm:pt modelId="{7DBFACB9-9A99-48D0-8877-F347CB31ABCD}" type="pres">
      <dgm:prSet presAssocID="{5F9715E2-0948-4DAA-804B-206E55572E1C}" presName="sibTrans" presStyleLbl="sibTrans2D1" presStyleIdx="2" presStyleCnt="3"/>
      <dgm:spPr/>
    </dgm:pt>
  </dgm:ptLst>
  <dgm:cxnLst>
    <dgm:cxn modelId="{0D6AEF08-375C-4C41-9D45-B6073B878B60}" srcId="{594AE277-A145-4285-8833-8A503AFF63C5}" destId="{A939F195-AC84-49A9-9D1B-9E86C8E5AE8B}" srcOrd="2" destOrd="0" parTransId="{8244315F-791C-4B1B-8856-7FF2FEEC8C15}" sibTransId="{5F9715E2-0948-4DAA-804B-206E55572E1C}"/>
    <dgm:cxn modelId="{7802431D-C29B-4978-B4D4-0C69FAEE9B45}" type="presOf" srcId="{A939F195-AC84-49A9-9D1B-9E86C8E5AE8B}" destId="{752C1B36-F90D-4C3B-B396-B03B6BFC55D3}" srcOrd="0" destOrd="0" presId="urn:microsoft.com/office/officeart/2005/8/layout/radial6"/>
    <dgm:cxn modelId="{B2258637-644A-4E59-897E-FFC373ED567B}" type="presOf" srcId="{3AEE11F1-97AF-4647-8CE9-8C0EAC888873}" destId="{E92C0311-FE58-4B7D-932F-D0949AC5C62A}" srcOrd="0" destOrd="0" presId="urn:microsoft.com/office/officeart/2005/8/layout/radial6"/>
    <dgm:cxn modelId="{6CAC9540-4BC3-41E4-89A5-309F8D15FAE4}" type="presOf" srcId="{1AD15E5B-CAF1-4D1C-B75D-82998900DF9C}" destId="{36A271FC-D5E6-4F63-BAE3-8B0AAC2D01EA}" srcOrd="0" destOrd="0" presId="urn:microsoft.com/office/officeart/2005/8/layout/radial6"/>
    <dgm:cxn modelId="{D0FA0781-3149-493A-B2A7-4F3336383769}" srcId="{3AEE11F1-97AF-4647-8CE9-8C0EAC888873}" destId="{594AE277-A145-4285-8833-8A503AFF63C5}" srcOrd="0" destOrd="0" parTransId="{A8F22F00-DD42-4968-A59C-2152AE2B0FBE}" sibTransId="{D38C51E7-D80C-44E4-8996-81237F402F8C}"/>
    <dgm:cxn modelId="{80735B99-0141-4DFB-A376-5CE04BEEFA97}" type="presOf" srcId="{5F9715E2-0948-4DAA-804B-206E55572E1C}" destId="{7DBFACB9-9A99-48D0-8877-F347CB31ABCD}" srcOrd="0" destOrd="0" presId="urn:microsoft.com/office/officeart/2005/8/layout/radial6"/>
    <dgm:cxn modelId="{225A28A7-7427-41A9-88AA-DAB17DA180C3}" type="presOf" srcId="{594AE277-A145-4285-8833-8A503AFF63C5}" destId="{C97D52B9-A89B-49FE-999A-9BB29647988B}" srcOrd="0" destOrd="0" presId="urn:microsoft.com/office/officeart/2005/8/layout/radial6"/>
    <dgm:cxn modelId="{1A1101D0-79FF-4E24-B16A-E64D3F9D2D1B}" type="presOf" srcId="{8A01D6D4-1D19-4AC7-BCB0-2A805E853C30}" destId="{AB30C29F-55CC-4B56-B28F-E1A007CF1B95}" srcOrd="0" destOrd="0" presId="urn:microsoft.com/office/officeart/2005/8/layout/radial6"/>
    <dgm:cxn modelId="{AB314ED6-1601-44B7-8AEB-C4396B403A38}" type="presOf" srcId="{32B12D40-D468-4BB4-A77D-35D2762596A0}" destId="{920E2D76-8C6A-491B-A0A9-4D86283B9316}" srcOrd="0" destOrd="0" presId="urn:microsoft.com/office/officeart/2005/8/layout/radial6"/>
    <dgm:cxn modelId="{0AB477E7-62E1-45FF-9956-C56DA5DE2621}" type="presOf" srcId="{216D101A-8A36-431B-BC0A-63925CF2C0E2}" destId="{9931ECD9-789A-4856-A24B-FEEEA7DC9AE7}" srcOrd="0" destOrd="0" presId="urn:microsoft.com/office/officeart/2005/8/layout/radial6"/>
    <dgm:cxn modelId="{E31B51F2-7506-4E05-848C-0C58F356851E}" srcId="{594AE277-A145-4285-8833-8A503AFF63C5}" destId="{8A01D6D4-1D19-4AC7-BCB0-2A805E853C30}" srcOrd="0" destOrd="0" parTransId="{CED0A129-0A42-4764-83BD-9179790434B6}" sibTransId="{1AD15E5B-CAF1-4D1C-B75D-82998900DF9C}"/>
    <dgm:cxn modelId="{4FE3FBFD-0B14-427E-A3B0-5ACB9E199BAE}" srcId="{594AE277-A145-4285-8833-8A503AFF63C5}" destId="{32B12D40-D468-4BB4-A77D-35D2762596A0}" srcOrd="1" destOrd="0" parTransId="{FB5E79AA-43A9-4245-8C21-0D6B281E14B3}" sibTransId="{216D101A-8A36-431B-BC0A-63925CF2C0E2}"/>
    <dgm:cxn modelId="{DA7946DD-2AE6-46E7-8441-6B4810A3326D}" type="presParOf" srcId="{E92C0311-FE58-4B7D-932F-D0949AC5C62A}" destId="{C97D52B9-A89B-49FE-999A-9BB29647988B}" srcOrd="0" destOrd="0" presId="urn:microsoft.com/office/officeart/2005/8/layout/radial6"/>
    <dgm:cxn modelId="{5584BB56-8960-4500-AC71-928FA8F70115}" type="presParOf" srcId="{E92C0311-FE58-4B7D-932F-D0949AC5C62A}" destId="{AB30C29F-55CC-4B56-B28F-E1A007CF1B95}" srcOrd="1" destOrd="0" presId="urn:microsoft.com/office/officeart/2005/8/layout/radial6"/>
    <dgm:cxn modelId="{E4D34B1D-4DC3-4544-AB2E-884EBBBA0BC1}" type="presParOf" srcId="{E92C0311-FE58-4B7D-932F-D0949AC5C62A}" destId="{EE3D6C85-5197-41CB-B0F0-F071977C19DE}" srcOrd="2" destOrd="0" presId="urn:microsoft.com/office/officeart/2005/8/layout/radial6"/>
    <dgm:cxn modelId="{4EE1F021-62C9-4002-9C30-366A5924A01F}" type="presParOf" srcId="{E92C0311-FE58-4B7D-932F-D0949AC5C62A}" destId="{36A271FC-D5E6-4F63-BAE3-8B0AAC2D01EA}" srcOrd="3" destOrd="0" presId="urn:microsoft.com/office/officeart/2005/8/layout/radial6"/>
    <dgm:cxn modelId="{AD662870-176F-482F-B888-F165D62ABCA7}" type="presParOf" srcId="{E92C0311-FE58-4B7D-932F-D0949AC5C62A}" destId="{920E2D76-8C6A-491B-A0A9-4D86283B9316}" srcOrd="4" destOrd="0" presId="urn:microsoft.com/office/officeart/2005/8/layout/radial6"/>
    <dgm:cxn modelId="{1D71B84E-B113-4C26-93A1-5886D9E12975}" type="presParOf" srcId="{E92C0311-FE58-4B7D-932F-D0949AC5C62A}" destId="{C5EA276C-DCFA-4354-A00E-D787C5C463E2}" srcOrd="5" destOrd="0" presId="urn:microsoft.com/office/officeart/2005/8/layout/radial6"/>
    <dgm:cxn modelId="{EBF8343E-A7F1-464B-A4B7-BC7A7DF84F12}" type="presParOf" srcId="{E92C0311-FE58-4B7D-932F-D0949AC5C62A}" destId="{9931ECD9-789A-4856-A24B-FEEEA7DC9AE7}" srcOrd="6" destOrd="0" presId="urn:microsoft.com/office/officeart/2005/8/layout/radial6"/>
    <dgm:cxn modelId="{24846A26-89FC-4729-AABE-E47694803517}" type="presParOf" srcId="{E92C0311-FE58-4B7D-932F-D0949AC5C62A}" destId="{752C1B36-F90D-4C3B-B396-B03B6BFC55D3}" srcOrd="7" destOrd="0" presId="urn:microsoft.com/office/officeart/2005/8/layout/radial6"/>
    <dgm:cxn modelId="{535DDB7B-7431-4819-8FA2-F4B871D006B8}" type="presParOf" srcId="{E92C0311-FE58-4B7D-932F-D0949AC5C62A}" destId="{56BD29DA-22FF-4C50-8AA5-523385D41764}" srcOrd="8" destOrd="0" presId="urn:microsoft.com/office/officeart/2005/8/layout/radial6"/>
    <dgm:cxn modelId="{9EE5B742-3F4F-4E2A-9F32-778819E91861}" type="presParOf" srcId="{E92C0311-FE58-4B7D-932F-D0949AC5C62A}" destId="{7DBFACB9-9A99-48D0-8877-F347CB31ABCD}" srcOrd="9" destOrd="0" presId="urn:microsoft.com/office/officeart/2005/8/layout/radial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FACB9-9A99-48D0-8877-F347CB31ABCD}">
      <dsp:nvSpPr>
        <dsp:cNvPr id="0" name=""/>
        <dsp:cNvSpPr/>
      </dsp:nvSpPr>
      <dsp:spPr>
        <a:xfrm>
          <a:off x="1426071" y="395494"/>
          <a:ext cx="2634257" cy="2634257"/>
        </a:xfrm>
        <a:prstGeom prst="blockArc">
          <a:avLst>
            <a:gd name="adj1" fmla="val 9000000"/>
            <a:gd name="adj2" fmla="val 16200000"/>
            <a:gd name="adj3" fmla="val 4644"/>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931ECD9-789A-4856-A24B-FEEEA7DC9AE7}">
      <dsp:nvSpPr>
        <dsp:cNvPr id="0" name=""/>
        <dsp:cNvSpPr/>
      </dsp:nvSpPr>
      <dsp:spPr>
        <a:xfrm>
          <a:off x="1426071" y="395494"/>
          <a:ext cx="2634257" cy="2634257"/>
        </a:xfrm>
        <a:prstGeom prst="blockArc">
          <a:avLst>
            <a:gd name="adj1" fmla="val 1800000"/>
            <a:gd name="adj2" fmla="val 9000000"/>
            <a:gd name="adj3" fmla="val 4644"/>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6A271FC-D5E6-4F63-BAE3-8B0AAC2D01EA}">
      <dsp:nvSpPr>
        <dsp:cNvPr id="0" name=""/>
        <dsp:cNvSpPr/>
      </dsp:nvSpPr>
      <dsp:spPr>
        <a:xfrm>
          <a:off x="1426071" y="395494"/>
          <a:ext cx="2634257" cy="2634257"/>
        </a:xfrm>
        <a:prstGeom prst="blockArc">
          <a:avLst>
            <a:gd name="adj1" fmla="val 16200000"/>
            <a:gd name="adj2" fmla="val 1800000"/>
            <a:gd name="adj3" fmla="val 4644"/>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97D52B9-A89B-49FE-999A-9BB29647988B}">
      <dsp:nvSpPr>
        <dsp:cNvPr id="0" name=""/>
        <dsp:cNvSpPr/>
      </dsp:nvSpPr>
      <dsp:spPr>
        <a:xfrm>
          <a:off x="2136427" y="1105851"/>
          <a:ext cx="1213544" cy="1213544"/>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a:ea typeface="+mn-ea"/>
              <a:cs typeface="+mn-cs"/>
            </a:rPr>
            <a:t>Supporting Families</a:t>
          </a:r>
        </a:p>
      </dsp:txBody>
      <dsp:txXfrm>
        <a:off x="2314146" y="1283570"/>
        <a:ext cx="858106" cy="858106"/>
      </dsp:txXfrm>
    </dsp:sp>
    <dsp:sp modelId="{AB30C29F-55CC-4B56-B28F-E1A007CF1B95}">
      <dsp:nvSpPr>
        <dsp:cNvPr id="0" name=""/>
        <dsp:cNvSpPr/>
      </dsp:nvSpPr>
      <dsp:spPr>
        <a:xfrm>
          <a:off x="2318459" y="1335"/>
          <a:ext cx="849481" cy="849481"/>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Universal- Establishment</a:t>
          </a:r>
        </a:p>
      </dsp:txBody>
      <dsp:txXfrm>
        <a:off x="2442863" y="125739"/>
        <a:ext cx="600673" cy="600673"/>
      </dsp:txXfrm>
    </dsp:sp>
    <dsp:sp modelId="{920E2D76-8C6A-491B-A0A9-4D86283B9316}">
      <dsp:nvSpPr>
        <dsp:cNvPr id="0" name=""/>
        <dsp:cNvSpPr/>
      </dsp:nvSpPr>
      <dsp:spPr>
        <a:xfrm>
          <a:off x="3432642" y="1931156"/>
          <a:ext cx="849481" cy="849481"/>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Additional - </a:t>
          </a:r>
        </a:p>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Cluster</a:t>
          </a:r>
        </a:p>
      </dsp:txBody>
      <dsp:txXfrm>
        <a:off x="3557046" y="2055560"/>
        <a:ext cx="600673" cy="600673"/>
      </dsp:txXfrm>
    </dsp:sp>
    <dsp:sp modelId="{752C1B36-F90D-4C3B-B396-B03B6BFC55D3}">
      <dsp:nvSpPr>
        <dsp:cNvPr id="0" name=""/>
        <dsp:cNvSpPr/>
      </dsp:nvSpPr>
      <dsp:spPr>
        <a:xfrm>
          <a:off x="1204276" y="1931156"/>
          <a:ext cx="849481" cy="849481"/>
        </a:xfrm>
        <a:prstGeom prst="ellipse">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Intensive-</a:t>
          </a:r>
        </a:p>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External agency partners</a:t>
          </a:r>
        </a:p>
      </dsp:txBody>
      <dsp:txXfrm>
        <a:off x="1328680" y="2055560"/>
        <a:ext cx="600673" cy="6006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d2b9e8b2-02fd-457d-83ce-77ce936e8d37">
      <UserInfo>
        <DisplayName>Lesley Hinshelwood</DisplayName>
        <AccountId>14</AccountId>
        <AccountType/>
      </UserInfo>
    </SharedWithUsers>
    <Order0 xmlns="50a96566-8ebd-4314-9878-efeaf425f2e6">A</Order0>
    <Notes xmlns="50a96566-8ebd-4314-9878-efeaf425f2e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B38BC8CD84F9489813FF4468BCABC0" ma:contentTypeVersion="12" ma:contentTypeDescription="Create a new document." ma:contentTypeScope="" ma:versionID="1276580546ef7729d6f12d2b00ee230f">
  <xsd:schema xmlns:xsd="http://www.w3.org/2001/XMLSchema" xmlns:xs="http://www.w3.org/2001/XMLSchema" xmlns:p="http://schemas.microsoft.com/office/2006/metadata/properties" xmlns:ns2="50a96566-8ebd-4314-9878-efeaf425f2e6" xmlns:ns3="d2b9e8b2-02fd-457d-83ce-77ce936e8d37" targetNamespace="http://schemas.microsoft.com/office/2006/metadata/properties" ma:root="true" ma:fieldsID="38f89803a6c106bc707b3d86d0785e78" ns2:_="" ns3:_="">
    <xsd:import namespace="50a96566-8ebd-4314-9878-efeaf425f2e6"/>
    <xsd:import namespace="d2b9e8b2-02fd-457d-83ce-77ce936e8d37"/>
    <xsd:element name="properties">
      <xsd:complexType>
        <xsd:sequence>
          <xsd:element name="documentManagement">
            <xsd:complexType>
              <xsd:all>
                <xsd:element ref="ns2:Order0" minOccurs="0"/>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Note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96566-8ebd-4314-9878-efeaf425f2e6" elementFormDefault="qualified">
    <xsd:import namespace="http://schemas.microsoft.com/office/2006/documentManagement/types"/>
    <xsd:import namespace="http://schemas.microsoft.com/office/infopath/2007/PartnerControls"/>
    <xsd:element name="Order0" ma:index="8" nillable="true" ma:displayName="Order" ma:format="Dropdown" ma:internalName="Order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Notes" ma:index="16" nillable="true" ma:displayName="Notes" ma:format="Dropdown" ma:internalName="Notes">
      <xsd:simpleType>
        <xsd:restriction base="dms:Text">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b9e8b2-02fd-457d-83ce-77ce936e8d3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710298-9FDC-44F3-9E2E-4137AF6A907C}">
  <ds:schemaRefs>
    <ds:schemaRef ds:uri="http://schemas.openxmlformats.org/officeDocument/2006/bibliography"/>
  </ds:schemaRefs>
</ds:datastoreItem>
</file>

<file path=customXml/itemProps2.xml><?xml version="1.0" encoding="utf-8"?>
<ds:datastoreItem xmlns:ds="http://schemas.openxmlformats.org/officeDocument/2006/customXml" ds:itemID="{5C007C38-0CF8-4587-AA86-F994833A1FA6}">
  <ds:schemaRefs>
    <ds:schemaRef ds:uri="http://schemas.microsoft.com/office/2006/metadata/properties"/>
    <ds:schemaRef ds:uri="http://schemas.microsoft.com/office/infopath/2007/PartnerControls"/>
    <ds:schemaRef ds:uri="d2b9e8b2-02fd-457d-83ce-77ce936e8d37"/>
    <ds:schemaRef ds:uri="50a96566-8ebd-4314-9878-efeaf425f2e6"/>
  </ds:schemaRefs>
</ds:datastoreItem>
</file>

<file path=customXml/itemProps3.xml><?xml version="1.0" encoding="utf-8"?>
<ds:datastoreItem xmlns:ds="http://schemas.openxmlformats.org/officeDocument/2006/customXml" ds:itemID="{E99F8B04-8B1A-4D03-B54F-E390B814B555}">
  <ds:schemaRefs>
    <ds:schemaRef ds:uri="http://schemas.microsoft.com/sharepoint/v3/contenttype/forms"/>
  </ds:schemaRefs>
</ds:datastoreItem>
</file>

<file path=customXml/itemProps4.xml><?xml version="1.0" encoding="utf-8"?>
<ds:datastoreItem xmlns:ds="http://schemas.openxmlformats.org/officeDocument/2006/customXml" ds:itemID="{8080C477-DBFC-44F6-BCCE-E941D39EA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96566-8ebd-4314-9878-efeaf425f2e6"/>
    <ds:schemaRef ds:uri="d2b9e8b2-02fd-457d-83ce-77ce936e8d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Tracy Kerr</dc:creator>
  <keywords/>
  <dc:description/>
  <lastModifiedBy>Mrs Kerr</lastModifiedBy>
  <revision>13</revision>
  <dcterms:created xsi:type="dcterms:W3CDTF">2024-11-05T16:14:00.0000000Z</dcterms:created>
  <dcterms:modified xsi:type="dcterms:W3CDTF">2025-06-11T13:31:43.1494406Z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381991-eab8-4fff-8f2f-4f88109aa1cd_Enabled">
    <vt:lpwstr>true</vt:lpwstr>
  </property>
  <property fmtid="{D5CDD505-2E9C-101B-9397-08002B2CF9AE}" pid="3" name="MSIP_Label_3c381991-eab8-4fff-8f2f-4f88109aa1cd_SetDate">
    <vt:lpwstr>2024-02-06T20:21:02Z</vt:lpwstr>
  </property>
  <property fmtid="{D5CDD505-2E9C-101B-9397-08002B2CF9AE}" pid="4" name="MSIP_Label_3c381991-eab8-4fff-8f2f-4f88109aa1cd_Method">
    <vt:lpwstr>Standard</vt:lpwstr>
  </property>
  <property fmtid="{D5CDD505-2E9C-101B-9397-08002B2CF9AE}" pid="5" name="MSIP_Label_3c381991-eab8-4fff-8f2f-4f88109aa1cd_Name">
    <vt:lpwstr>Official</vt:lpwstr>
  </property>
  <property fmtid="{D5CDD505-2E9C-101B-9397-08002B2CF9AE}" pid="6" name="MSIP_Label_3c381991-eab8-4fff-8f2f-4f88109aa1cd_SiteId">
    <vt:lpwstr>a98f953b-d618-4b43-8a65-0382681bd283</vt:lpwstr>
  </property>
  <property fmtid="{D5CDD505-2E9C-101B-9397-08002B2CF9AE}" pid="7" name="MSIP_Label_3c381991-eab8-4fff-8f2f-4f88109aa1cd_ActionId">
    <vt:lpwstr>563d640c-3806-4678-8898-8e8a87df8b63</vt:lpwstr>
  </property>
  <property fmtid="{D5CDD505-2E9C-101B-9397-08002B2CF9AE}" pid="8" name="MSIP_Label_3c381991-eab8-4fff-8f2f-4f88109aa1cd_ContentBits">
    <vt:lpwstr>0</vt:lpwstr>
  </property>
  <property fmtid="{D5CDD505-2E9C-101B-9397-08002B2CF9AE}" pid="9" name="ContentTypeId">
    <vt:lpwstr>0x010100D8B38BC8CD84F9489813FF4468BCABC0</vt:lpwstr>
  </property>
  <property fmtid="{D5CDD505-2E9C-101B-9397-08002B2CF9AE}" pid="10" name="TaxKeyword">
    <vt:lpwstr/>
  </property>
  <property fmtid="{D5CDD505-2E9C-101B-9397-08002B2CF9AE}" pid="11" name="BusinessUnit">
    <vt:lpwstr/>
  </property>
  <property fmtid="{D5CDD505-2E9C-101B-9397-08002B2CF9AE}" pid="12" name="Service1">
    <vt:lpwstr>1;#Education and Families|5d3f6438-9f1e-42e8-88b7-bda312bc02e3</vt:lpwstr>
  </property>
  <property fmtid="{D5CDD505-2E9C-101B-9397-08002B2CF9AE}" pid="13" name="RevIMBCS">
    <vt:lpwstr>2;#BCS|819376d4-bc70-4d53-bae7-773a2688b0e5</vt:lpwstr>
  </property>
  <property fmtid="{D5CDD505-2E9C-101B-9397-08002B2CF9AE}" pid="14" name="_dlc_DocIdItemGuid">
    <vt:lpwstr>8650d2d5-e595-43be-bbac-4836eebb3a1e</vt:lpwstr>
  </property>
</Properties>
</file>