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F3FD" w14:textId="4E27D966" w:rsidR="00B853DC" w:rsidRPr="004A51DE" w:rsidRDefault="004A51DE" w:rsidP="00115E79">
      <w:pPr>
        <w:spacing w:after="0"/>
        <w:rPr>
          <w:sz w:val="24"/>
          <w:szCs w:val="24"/>
        </w:rPr>
      </w:pPr>
      <w:r w:rsidRPr="004A51DE">
        <w:rPr>
          <w:sz w:val="24"/>
          <w:szCs w:val="24"/>
        </w:rPr>
        <w:t>Week Beginning 30/3/20</w:t>
      </w:r>
    </w:p>
    <w:p w14:paraId="57666695" w14:textId="77777777" w:rsidR="004A51DE" w:rsidRPr="00115E79" w:rsidRDefault="004A51DE" w:rsidP="00115E79">
      <w:pPr>
        <w:spacing w:after="0"/>
        <w:rPr>
          <w:sz w:val="24"/>
          <w:szCs w:val="24"/>
          <w:u w:val="single"/>
        </w:rPr>
      </w:pPr>
      <w:r w:rsidRPr="00115E79">
        <w:rPr>
          <w:sz w:val="24"/>
          <w:szCs w:val="24"/>
          <w:u w:val="single"/>
        </w:rPr>
        <w:t>Literacy</w:t>
      </w:r>
    </w:p>
    <w:p w14:paraId="03BD34D7" w14:textId="77777777" w:rsidR="004A51DE" w:rsidRPr="004A51DE" w:rsidRDefault="004A51DE" w:rsidP="00115E79">
      <w:pPr>
        <w:spacing w:after="0"/>
        <w:rPr>
          <w:sz w:val="24"/>
          <w:szCs w:val="24"/>
        </w:rPr>
      </w:pPr>
      <w:r w:rsidRPr="004A51DE">
        <w:rPr>
          <w:sz w:val="24"/>
          <w:szCs w:val="24"/>
        </w:rPr>
        <w:t xml:space="preserve"> (All literacy spelling words and phonemes throughout home schooling will be revision and not new this will allow the children to manage them independently)</w:t>
      </w:r>
    </w:p>
    <w:p w14:paraId="2722782E" w14:textId="5208F343" w:rsidR="004A51DE" w:rsidRDefault="004A51DE" w:rsidP="00115E79">
      <w:pPr>
        <w:spacing w:after="0"/>
        <w:rPr>
          <w:sz w:val="24"/>
          <w:szCs w:val="24"/>
        </w:rPr>
      </w:pPr>
    </w:p>
    <w:p w14:paraId="3C692C74" w14:textId="539F03FF" w:rsidR="004A51DE" w:rsidRPr="00115E79" w:rsidRDefault="004A51DE" w:rsidP="00115E79">
      <w:pPr>
        <w:spacing w:after="0"/>
        <w:rPr>
          <w:sz w:val="24"/>
          <w:szCs w:val="24"/>
          <w:u w:val="single"/>
        </w:rPr>
      </w:pPr>
      <w:r w:rsidRPr="00115E79">
        <w:rPr>
          <w:sz w:val="24"/>
          <w:szCs w:val="24"/>
          <w:u w:val="single"/>
        </w:rPr>
        <w:t xml:space="preserve">Consolidation tch and </w:t>
      </w:r>
      <w:proofErr w:type="spellStart"/>
      <w:r w:rsidRPr="00115E79">
        <w:rPr>
          <w:sz w:val="24"/>
          <w:szCs w:val="24"/>
          <w:u w:val="single"/>
        </w:rPr>
        <w:t>wr</w:t>
      </w:r>
      <w:proofErr w:type="spellEnd"/>
      <w:r w:rsidRPr="00115E79">
        <w:rPr>
          <w:sz w:val="24"/>
          <w:szCs w:val="24"/>
          <w:u w:val="single"/>
        </w:rPr>
        <w:t xml:space="preserve"> </w:t>
      </w:r>
    </w:p>
    <w:p w14:paraId="0B89EC8E" w14:textId="25298FE1" w:rsidR="00115E79" w:rsidRDefault="00115E79" w:rsidP="00115E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Tch - </w:t>
      </w:r>
      <w:r w:rsidR="004A51DE">
        <w:rPr>
          <w:sz w:val="24"/>
          <w:szCs w:val="24"/>
        </w:rPr>
        <w:t>Match, Ketchup, Butcher, Stitch, Watch</w:t>
      </w:r>
    </w:p>
    <w:p w14:paraId="16693F75" w14:textId="2EC30803" w:rsidR="004A51DE" w:rsidRPr="004A51DE" w:rsidRDefault="00115E79" w:rsidP="00115E7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Wr</w:t>
      </w:r>
      <w:proofErr w:type="spellEnd"/>
      <w:r>
        <w:rPr>
          <w:sz w:val="24"/>
          <w:szCs w:val="24"/>
        </w:rPr>
        <w:t xml:space="preserve"> - </w:t>
      </w:r>
      <w:r w:rsidR="004A51DE">
        <w:rPr>
          <w:sz w:val="24"/>
          <w:szCs w:val="24"/>
        </w:rPr>
        <w:t xml:space="preserve">Write, Wren, </w:t>
      </w:r>
      <w:r>
        <w:rPr>
          <w:sz w:val="24"/>
          <w:szCs w:val="24"/>
        </w:rPr>
        <w:t xml:space="preserve">Wrist, Wrapping, Wreck </w:t>
      </w:r>
    </w:p>
    <w:p w14:paraId="5385863B" w14:textId="6850E722" w:rsidR="004A51DE" w:rsidRDefault="004A51DE"/>
    <w:p w14:paraId="6C7B307A" w14:textId="11C282DE" w:rsidR="00115E79" w:rsidRDefault="00115E79">
      <w:pPr>
        <w:rPr>
          <w:sz w:val="24"/>
          <w:szCs w:val="24"/>
        </w:rPr>
      </w:pPr>
      <w:r w:rsidRPr="00115E7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BA7421" wp14:editId="2C45CBB4">
                <wp:simplePos x="0" y="0"/>
                <wp:positionH relativeFrom="column">
                  <wp:posOffset>678180</wp:posOffset>
                </wp:positionH>
                <wp:positionV relativeFrom="paragraph">
                  <wp:posOffset>333375</wp:posOffset>
                </wp:positionV>
                <wp:extent cx="434340" cy="259080"/>
                <wp:effectExtent l="0" t="0" r="22860" b="26670"/>
                <wp:wrapTight wrapText="bothSides">
                  <wp:wrapPolygon edited="0">
                    <wp:start x="0" y="0"/>
                    <wp:lineTo x="0" y="22235"/>
                    <wp:lineTo x="21789" y="22235"/>
                    <wp:lineTo x="2178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7CD9" w14:textId="1D95B43C" w:rsidR="00115E79" w:rsidRDefault="00115E79" w:rsidP="00115E79">
                            <w:proofErr w:type="spellStart"/>
                            <w:r>
                              <w:t>tchh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A7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26.25pt;width:34.2pt;height:2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">
                <v:textbox>
                  <w:txbxContent>
                    <w:p w14:paraId="799B7CD9" w14:textId="1D95B43C" w:rsidR="00115E79" w:rsidRDefault="00115E79" w:rsidP="00115E79">
                      <w:proofErr w:type="spellStart"/>
                      <w:r>
                        <w:t>tchh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115E7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4326AF" wp14:editId="2862EE44">
                <wp:simplePos x="0" y="0"/>
                <wp:positionH relativeFrom="column">
                  <wp:posOffset>350520</wp:posOffset>
                </wp:positionH>
                <wp:positionV relativeFrom="paragraph">
                  <wp:posOffset>340995</wp:posOffset>
                </wp:positionV>
                <wp:extent cx="304800" cy="2362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CEFB" w14:textId="7F59C922" w:rsidR="00115E79" w:rsidRDefault="00115E79" w:rsidP="00115E7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26AF" id="_x0000_s1027" type="#_x0000_t202" style="position:absolute;margin-left:27.6pt;margin-top:26.85pt;width:24pt;height:1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">
                <v:textbox>
                  <w:txbxContent>
                    <w:p w14:paraId="2C0ACEFB" w14:textId="7F59C922" w:rsidR="00115E79" w:rsidRDefault="00115E79" w:rsidP="00115E79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E7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8969C4" wp14:editId="6198170E">
                <wp:simplePos x="0" y="0"/>
                <wp:positionH relativeFrom="column">
                  <wp:posOffset>7620</wp:posOffset>
                </wp:positionH>
                <wp:positionV relativeFrom="paragraph">
                  <wp:posOffset>348615</wp:posOffset>
                </wp:positionV>
                <wp:extent cx="304800" cy="236220"/>
                <wp:effectExtent l="0" t="0" r="19050" b="11430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8EA6D" w14:textId="15830055" w:rsidR="00115E79" w:rsidRDefault="00115E79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69C4" id="_x0000_s1028" type="#_x0000_t202" style="position:absolute;margin-left:.6pt;margin-top:27.45pt;width:24pt;height:1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">
                <v:textbox>
                  <w:txbxContent>
                    <w:p w14:paraId="2448EA6D" w14:textId="15830055" w:rsidR="00115E79" w:rsidRDefault="00115E79">
                      <w: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15E79">
        <w:rPr>
          <w:sz w:val="24"/>
          <w:szCs w:val="24"/>
        </w:rPr>
        <w:t xml:space="preserve">This week practise each of your words using </w:t>
      </w:r>
      <w:proofErr w:type="spellStart"/>
      <w:r w:rsidRPr="00115E79">
        <w:rPr>
          <w:sz w:val="24"/>
          <w:szCs w:val="24"/>
        </w:rPr>
        <w:t>Elkonin</w:t>
      </w:r>
      <w:proofErr w:type="spellEnd"/>
      <w:r w:rsidRPr="00115E79">
        <w:rPr>
          <w:sz w:val="24"/>
          <w:szCs w:val="24"/>
        </w:rPr>
        <w:t xml:space="preserve"> Boxes e.g. </w:t>
      </w:r>
    </w:p>
    <w:p w14:paraId="6E232755" w14:textId="55A8D9EB" w:rsidR="00115E79" w:rsidRPr="00115E79" w:rsidRDefault="00115E79" w:rsidP="00115E79">
      <w:pPr>
        <w:rPr>
          <w:sz w:val="24"/>
          <w:szCs w:val="24"/>
        </w:rPr>
      </w:pPr>
    </w:p>
    <w:p w14:paraId="49BCF7E5" w14:textId="717ED8C4" w:rsidR="00115E79" w:rsidRDefault="00115E79" w:rsidP="00115E79">
      <w:pPr>
        <w:rPr>
          <w:sz w:val="24"/>
          <w:szCs w:val="24"/>
        </w:rPr>
      </w:pPr>
    </w:p>
    <w:p w14:paraId="1747EF4A" w14:textId="358A324B" w:rsidR="00115E79" w:rsidRPr="00115E79" w:rsidRDefault="00EC7CF0" w:rsidP="00115E79">
      <w:pPr>
        <w:rPr>
          <w:sz w:val="24"/>
          <w:szCs w:val="24"/>
        </w:rPr>
      </w:pPr>
      <w:r>
        <w:rPr>
          <w:sz w:val="24"/>
          <w:szCs w:val="24"/>
        </w:rPr>
        <w:t>Write a short story and try to include as many of your phoneme words. Then complete a phoneme hunt when you have completed it b</w:t>
      </w:r>
      <w:r w:rsidR="000D778E">
        <w:rPr>
          <w:sz w:val="24"/>
          <w:szCs w:val="24"/>
        </w:rPr>
        <w:t>y</w:t>
      </w:r>
      <w:r>
        <w:rPr>
          <w:sz w:val="24"/>
          <w:szCs w:val="24"/>
        </w:rPr>
        <w:t xml:space="preserve"> highlighting an</w:t>
      </w:r>
      <w:r w:rsidR="000D778E">
        <w:rPr>
          <w:sz w:val="24"/>
          <w:szCs w:val="24"/>
        </w:rPr>
        <w:t xml:space="preserve">y </w:t>
      </w:r>
      <w:r>
        <w:rPr>
          <w:sz w:val="24"/>
          <w:szCs w:val="24"/>
        </w:rPr>
        <w:t>words.</w:t>
      </w:r>
    </w:p>
    <w:p w14:paraId="300A3430" w14:textId="77777777" w:rsidR="00115E79" w:rsidRDefault="00115E79" w:rsidP="00115E79">
      <w:pPr>
        <w:rPr>
          <w:sz w:val="24"/>
          <w:szCs w:val="24"/>
          <w:u w:val="single"/>
        </w:rPr>
      </w:pPr>
    </w:p>
    <w:p w14:paraId="2A4EC978" w14:textId="3DB3A693" w:rsidR="00115E79" w:rsidRDefault="00115E79" w:rsidP="00115E79">
      <w:pPr>
        <w:rPr>
          <w:sz w:val="24"/>
          <w:szCs w:val="24"/>
          <w:u w:val="single"/>
        </w:rPr>
      </w:pPr>
      <w:r w:rsidRPr="00115E79">
        <w:rPr>
          <w:sz w:val="24"/>
          <w:szCs w:val="24"/>
          <w:u w:val="single"/>
        </w:rPr>
        <w:t xml:space="preserve">Reading </w:t>
      </w:r>
    </w:p>
    <w:p w14:paraId="7C1CE125" w14:textId="77BA7847" w:rsidR="00115E79" w:rsidRPr="000D778E" w:rsidRDefault="00115E79" w:rsidP="000D778E">
      <w:pPr>
        <w:rPr>
          <w:sz w:val="24"/>
          <w:szCs w:val="24"/>
        </w:rPr>
      </w:pPr>
      <w:r w:rsidRPr="000D778E">
        <w:rPr>
          <w:sz w:val="24"/>
          <w:szCs w:val="24"/>
        </w:rPr>
        <w:t xml:space="preserve">Choose a book at home or the novel you worked on in class and complete the following reading challenges </w:t>
      </w:r>
    </w:p>
    <w:p w14:paraId="47A52345" w14:textId="1078FEA9" w:rsidR="00115E79" w:rsidRPr="008E1A22" w:rsidRDefault="00115E79" w:rsidP="008E1A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22">
        <w:rPr>
          <w:sz w:val="24"/>
          <w:szCs w:val="24"/>
        </w:rPr>
        <w:t xml:space="preserve">Draw one character from the book and write a paragraph about them. </w:t>
      </w:r>
    </w:p>
    <w:p w14:paraId="0CCE5291" w14:textId="1D5D2979" w:rsidR="00115E79" w:rsidRPr="008E1A22" w:rsidRDefault="00115E79" w:rsidP="008E1A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22">
        <w:rPr>
          <w:sz w:val="24"/>
          <w:szCs w:val="24"/>
        </w:rPr>
        <w:t xml:space="preserve">Write a bullet point list of the main events in a chapter </w:t>
      </w:r>
    </w:p>
    <w:p w14:paraId="1A0CB5DD" w14:textId="4E569674" w:rsidR="00115E79" w:rsidRPr="008E1A22" w:rsidRDefault="00115E79" w:rsidP="008E1A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22">
        <w:rPr>
          <w:sz w:val="24"/>
          <w:szCs w:val="24"/>
        </w:rPr>
        <w:t xml:space="preserve">Design a cover for the book you are reading. Include the title and author </w:t>
      </w:r>
    </w:p>
    <w:p w14:paraId="6AD6BB40" w14:textId="3F34DFE9" w:rsidR="00115E79" w:rsidRPr="008E1A22" w:rsidRDefault="00115E79" w:rsidP="008E1A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22">
        <w:rPr>
          <w:sz w:val="24"/>
          <w:szCs w:val="24"/>
        </w:rPr>
        <w:t>Find 5 unfamiliar words and guess their meaning then check with a dictionary (Metalinguistics)</w:t>
      </w:r>
    </w:p>
    <w:p w14:paraId="6A7EBBDF" w14:textId="1AFA3CC5" w:rsidR="00FD01D4" w:rsidRDefault="00FD01D4" w:rsidP="00115E79">
      <w:pPr>
        <w:rPr>
          <w:sz w:val="24"/>
          <w:szCs w:val="24"/>
        </w:rPr>
      </w:pPr>
    </w:p>
    <w:p w14:paraId="0CFA147B" w14:textId="47BEF9D6" w:rsidR="00FD01D4" w:rsidRPr="00FD01D4" w:rsidRDefault="00FD01D4" w:rsidP="00115E79">
      <w:pPr>
        <w:rPr>
          <w:sz w:val="24"/>
          <w:szCs w:val="24"/>
          <w:u w:val="single"/>
        </w:rPr>
      </w:pPr>
      <w:r w:rsidRPr="00FD01D4">
        <w:rPr>
          <w:sz w:val="24"/>
          <w:szCs w:val="24"/>
          <w:u w:val="single"/>
        </w:rPr>
        <w:t xml:space="preserve">Maths </w:t>
      </w:r>
    </w:p>
    <w:p w14:paraId="0483659B" w14:textId="735FC24A" w:rsidR="00FD01D4" w:rsidRDefault="00FD01D4" w:rsidP="00115E79">
      <w:pPr>
        <w:rPr>
          <w:sz w:val="24"/>
          <w:szCs w:val="24"/>
        </w:rPr>
      </w:pPr>
      <w:r>
        <w:rPr>
          <w:sz w:val="24"/>
          <w:szCs w:val="24"/>
        </w:rPr>
        <w:t>Continue to Practise your times tables. You should be a</w:t>
      </w:r>
      <w:r w:rsidR="001F4192">
        <w:rPr>
          <w:sz w:val="24"/>
          <w:szCs w:val="24"/>
        </w:rPr>
        <w:t>b</w:t>
      </w:r>
      <w:r>
        <w:rPr>
          <w:sz w:val="24"/>
          <w:szCs w:val="24"/>
        </w:rPr>
        <w:t>le to recite 2,3,4,5, and 10 of</w:t>
      </w:r>
      <w:r w:rsidR="001F4192">
        <w:rPr>
          <w:sz w:val="24"/>
          <w:szCs w:val="24"/>
        </w:rPr>
        <w:t>f</w:t>
      </w:r>
      <w:r>
        <w:rPr>
          <w:sz w:val="24"/>
          <w:szCs w:val="24"/>
        </w:rPr>
        <w:t xml:space="preserve"> by heart. Some may want to challenge themselves </w:t>
      </w:r>
      <w:r w:rsidR="000D778E">
        <w:rPr>
          <w:sz w:val="24"/>
          <w:szCs w:val="24"/>
        </w:rPr>
        <w:t>by</w:t>
      </w:r>
      <w:r>
        <w:rPr>
          <w:sz w:val="24"/>
          <w:szCs w:val="24"/>
        </w:rPr>
        <w:t xml:space="preserve"> look</w:t>
      </w:r>
      <w:r w:rsidR="000D778E">
        <w:rPr>
          <w:sz w:val="24"/>
          <w:szCs w:val="24"/>
        </w:rPr>
        <w:t>ing</w:t>
      </w:r>
      <w:r>
        <w:rPr>
          <w:sz w:val="24"/>
          <w:szCs w:val="24"/>
        </w:rPr>
        <w:t xml:space="preserve"> at the 6,7,8 and 9.</w:t>
      </w:r>
    </w:p>
    <w:p w14:paraId="2D02EEC0" w14:textId="3A557FCE" w:rsidR="00FD01D4" w:rsidRDefault="00FD01D4" w:rsidP="00115E79">
      <w:pPr>
        <w:rPr>
          <w:sz w:val="24"/>
          <w:szCs w:val="24"/>
        </w:rPr>
      </w:pPr>
      <w:r>
        <w:rPr>
          <w:sz w:val="24"/>
          <w:szCs w:val="24"/>
        </w:rPr>
        <w:t xml:space="preserve">We had been focusing on time in class. </w:t>
      </w:r>
      <w:r w:rsidR="000D778E">
        <w:rPr>
          <w:sz w:val="24"/>
          <w:szCs w:val="24"/>
        </w:rPr>
        <w:t>L</w:t>
      </w:r>
      <w:r>
        <w:rPr>
          <w:sz w:val="24"/>
          <w:szCs w:val="24"/>
        </w:rPr>
        <w:t xml:space="preserve">ooking at </w:t>
      </w:r>
      <w:proofErr w:type="gramStart"/>
      <w:r>
        <w:rPr>
          <w:sz w:val="24"/>
          <w:szCs w:val="24"/>
        </w:rPr>
        <w:t>12 hour</w:t>
      </w:r>
      <w:proofErr w:type="gramEnd"/>
      <w:r>
        <w:rPr>
          <w:sz w:val="24"/>
          <w:szCs w:val="24"/>
        </w:rPr>
        <w:t xml:space="preserve"> time and 24 hour t</w:t>
      </w:r>
      <w:bookmarkStart w:id="0" w:name="_GoBack"/>
      <w:bookmarkEnd w:id="0"/>
      <w:r>
        <w:rPr>
          <w:sz w:val="24"/>
          <w:szCs w:val="24"/>
        </w:rPr>
        <w:t xml:space="preserve">ime. </w:t>
      </w:r>
    </w:p>
    <w:p w14:paraId="5BCFC150" w14:textId="5A321D29" w:rsidR="00FD01D4" w:rsidRDefault="00FD01D4" w:rsidP="00115E79">
      <w:pPr>
        <w:rPr>
          <w:sz w:val="24"/>
          <w:szCs w:val="24"/>
        </w:rPr>
      </w:pPr>
      <w:r>
        <w:rPr>
          <w:sz w:val="24"/>
          <w:szCs w:val="24"/>
        </w:rPr>
        <w:t>Complete</w:t>
      </w:r>
      <w:r w:rsidR="008E1A22">
        <w:rPr>
          <w:sz w:val="24"/>
          <w:szCs w:val="24"/>
        </w:rPr>
        <w:t xml:space="preserve"> the time worksheets using the link provided. Try the first two pages at least and to challenge yourself complete more.</w:t>
      </w:r>
    </w:p>
    <w:p w14:paraId="1CF0AC6E" w14:textId="1E43D2A9" w:rsidR="008E1A22" w:rsidRDefault="001F4192" w:rsidP="00115E79">
      <w:pPr>
        <w:rPr>
          <w:sz w:val="24"/>
          <w:szCs w:val="24"/>
        </w:rPr>
      </w:pPr>
      <w:hyperlink r:id="rId5" w:history="1">
        <w:r w:rsidR="008E1A22" w:rsidRPr="008F12ED">
          <w:rPr>
            <w:rStyle w:val="Hyperlink"/>
            <w:sz w:val="24"/>
            <w:szCs w:val="24"/>
          </w:rPr>
          <w:t>http://www.primaryresources.co.uk/maths/pdfs/Time_Assessment.pdf</w:t>
        </w:r>
      </w:hyperlink>
    </w:p>
    <w:p w14:paraId="5D232169" w14:textId="2286D727" w:rsidR="00FD01D4" w:rsidRDefault="00FD01D4" w:rsidP="00115E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Choice Tasks </w:t>
      </w:r>
    </w:p>
    <w:p w14:paraId="29F8A838" w14:textId="19502AEE" w:rsidR="00FD01D4" w:rsidRDefault="00FD01D4" w:rsidP="00115E79">
      <w:pPr>
        <w:rPr>
          <w:sz w:val="24"/>
          <w:szCs w:val="24"/>
        </w:rPr>
      </w:pPr>
      <w:r w:rsidRPr="008E1A22">
        <w:rPr>
          <w:sz w:val="24"/>
          <w:szCs w:val="24"/>
        </w:rPr>
        <w:t xml:space="preserve">Complete some of the 100 things to do indoors </w:t>
      </w:r>
      <w:r w:rsidR="008E1A22" w:rsidRPr="008E1A22">
        <w:rPr>
          <w:sz w:val="24"/>
          <w:szCs w:val="24"/>
        </w:rPr>
        <w:t>tasks</w:t>
      </w:r>
      <w:r w:rsidR="008E1A22">
        <w:rPr>
          <w:sz w:val="24"/>
          <w:szCs w:val="24"/>
        </w:rPr>
        <w:t>. Let me know which ones you completed in the comments.</w:t>
      </w:r>
    </w:p>
    <w:p w14:paraId="3AAC991E" w14:textId="3C02877C" w:rsidR="008E1A22" w:rsidRPr="008E1A22" w:rsidRDefault="008E1A22" w:rsidP="00115E7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5D2CDE" wp14:editId="2A102ADC">
            <wp:extent cx="5731510" cy="79997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A22" w:rsidRPr="008E1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E1374"/>
    <w:multiLevelType w:val="hybridMultilevel"/>
    <w:tmpl w:val="00E0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DE"/>
    <w:rsid w:val="000D778E"/>
    <w:rsid w:val="00115E79"/>
    <w:rsid w:val="001F4192"/>
    <w:rsid w:val="002A35A2"/>
    <w:rsid w:val="004A51DE"/>
    <w:rsid w:val="008E1A22"/>
    <w:rsid w:val="00937943"/>
    <w:rsid w:val="00A73D35"/>
    <w:rsid w:val="00CD45DA"/>
    <w:rsid w:val="00EC7CF0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1C88"/>
  <w15:chartTrackingRefBased/>
  <w15:docId w15:val="{B5B6AEC2-3817-42CF-BAD9-E5976F22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1A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1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imaryresources.co.uk/maths/pdfs/Time_Assess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2</cp:revision>
  <dcterms:created xsi:type="dcterms:W3CDTF">2020-03-30T11:00:00Z</dcterms:created>
  <dcterms:modified xsi:type="dcterms:W3CDTF">2020-03-30T11:00:00Z</dcterms:modified>
</cp:coreProperties>
</file>