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B3AC" w14:textId="2EA398B1" w:rsidR="00040151" w:rsidRDefault="00040151" w:rsidP="00040151">
      <w:pPr>
        <w:shd w:val="clear" w:color="auto" w:fill="FFFFFF"/>
        <w:spacing w:before="180" w:after="300" w:line="450" w:lineRule="atLeast"/>
        <w:rPr>
          <w:rFonts w:ascii="Sassoon Sans Std" w:hAnsi="Sassoon Sans Std" w:cs="Calibri"/>
          <w:b/>
          <w:color w:val="333333"/>
          <w:sz w:val="28"/>
          <w:szCs w:val="27"/>
          <w:u w:val="single"/>
        </w:rPr>
      </w:pPr>
      <w:r>
        <w:rPr>
          <w:rFonts w:ascii="Sassoon Sans Std" w:hAnsi="Sassoon Sans Std" w:cs="Calibri"/>
          <w:b/>
          <w:color w:val="333333"/>
          <w:sz w:val="28"/>
          <w:szCs w:val="27"/>
          <w:u w:val="single"/>
        </w:rPr>
        <w:t>Home Learning Activities- W/C 11 May 2020</w:t>
      </w:r>
    </w:p>
    <w:p w14:paraId="5525839C" w14:textId="3A86F70F" w:rsidR="00040151" w:rsidRDefault="00040151" w:rsidP="00C925C4">
      <w:pPr>
        <w:shd w:val="clear" w:color="auto" w:fill="FFFFFF"/>
        <w:spacing w:before="180" w:after="300" w:line="240" w:lineRule="auto"/>
        <w:rPr>
          <w:rFonts w:ascii="Sassoon Sans Std" w:hAnsi="Sassoon Sans Std" w:cs="Calibri"/>
          <w:color w:val="333333"/>
          <w:sz w:val="28"/>
          <w:szCs w:val="27"/>
        </w:rPr>
      </w:pPr>
      <w:r>
        <w:rPr>
          <w:rFonts w:ascii="Sassoon Sans Std" w:hAnsi="Sassoon Sans Std" w:cs="Calibri"/>
          <w:color w:val="333333"/>
          <w:sz w:val="28"/>
          <w:szCs w:val="27"/>
        </w:rPr>
        <w:t xml:space="preserve">LI: explore my environment using my senses. </w:t>
      </w:r>
    </w:p>
    <w:p w14:paraId="66C0BF62" w14:textId="126437A4" w:rsidR="00040151" w:rsidRDefault="00040151" w:rsidP="00C925C4">
      <w:pPr>
        <w:shd w:val="clear" w:color="auto" w:fill="FFFFFF"/>
        <w:spacing w:before="180" w:after="300" w:line="240" w:lineRule="auto"/>
        <w:rPr>
          <w:rFonts w:ascii="Sassoon Sans Std" w:hAnsi="Sassoon Sans Std" w:cs="Calibri"/>
          <w:color w:val="333333"/>
          <w:sz w:val="28"/>
          <w:szCs w:val="27"/>
        </w:rPr>
      </w:pPr>
      <w:r>
        <w:rPr>
          <w:rFonts w:ascii="Sassoon Sans Std" w:hAnsi="Sassoon Sans Std" w:cs="Calibri"/>
          <w:color w:val="333333"/>
          <w:sz w:val="28"/>
          <w:szCs w:val="27"/>
        </w:rPr>
        <w:t>LI: read with fluency and expression.</w:t>
      </w:r>
    </w:p>
    <w:p w14:paraId="29B73A30" w14:textId="6A590D21" w:rsidR="00040151" w:rsidRDefault="00C925C4" w:rsidP="00C925C4">
      <w:pPr>
        <w:shd w:val="clear" w:color="auto" w:fill="FFFFFF"/>
        <w:spacing w:before="180" w:after="300" w:line="240" w:lineRule="auto"/>
        <w:rPr>
          <w:rFonts w:ascii="Sassoon Sans Std" w:hAnsi="Sassoon Sans Std" w:cs="Calibri"/>
          <w:color w:val="333333"/>
          <w:sz w:val="28"/>
          <w:szCs w:val="27"/>
        </w:rPr>
      </w:pPr>
      <w:r>
        <w:rPr>
          <w:rFonts w:ascii="Sassoon Sans Std" w:hAnsi="Sassoon Sans Std" w:cs="Calibri"/>
          <w:color w:val="333333"/>
          <w:sz w:val="28"/>
          <w:szCs w:val="27"/>
        </w:rPr>
        <w:t>LI: observe and record my findings during an experiment.</w:t>
      </w:r>
    </w:p>
    <w:p w14:paraId="75599DED" w14:textId="5FB17B66" w:rsidR="00C925C4" w:rsidRDefault="00C925C4" w:rsidP="00C925C4">
      <w:pPr>
        <w:shd w:val="clear" w:color="auto" w:fill="FFFFFF"/>
        <w:spacing w:before="180" w:after="300" w:line="240" w:lineRule="auto"/>
        <w:rPr>
          <w:rFonts w:ascii="Sassoon Sans Std" w:hAnsi="Sassoon Sans Std" w:cs="Calibri"/>
          <w:color w:val="333333"/>
          <w:sz w:val="28"/>
          <w:szCs w:val="27"/>
        </w:rPr>
      </w:pPr>
      <w:r>
        <w:rPr>
          <w:rFonts w:ascii="Sassoon Sans Std" w:hAnsi="Sassoon Sans Std" w:cs="Calibri"/>
          <w:color w:val="333333"/>
          <w:sz w:val="28"/>
          <w:szCs w:val="27"/>
        </w:rPr>
        <w:t>LI: create a narrative story.</w:t>
      </w:r>
    </w:p>
    <w:p w14:paraId="12C1BC16" w14:textId="7748C9B9" w:rsidR="00C925C4" w:rsidRPr="00C925C4" w:rsidRDefault="00C925C4" w:rsidP="00C925C4">
      <w:pPr>
        <w:pStyle w:val="Default"/>
        <w:rPr>
          <w:rFonts w:ascii="Sassoon Sans Std" w:hAnsi="Sassoon Sans Std"/>
          <w:sz w:val="28"/>
          <w:szCs w:val="28"/>
        </w:rPr>
      </w:pPr>
      <w:r w:rsidRPr="00C925C4">
        <w:rPr>
          <w:rFonts w:ascii="Sassoon Sans Std" w:hAnsi="Sassoon Sans Std" w:cs="Calibri"/>
          <w:color w:val="333333"/>
          <w:sz w:val="28"/>
          <w:szCs w:val="28"/>
        </w:rPr>
        <w:t xml:space="preserve">LI: </w:t>
      </w:r>
      <w:r w:rsidRPr="00C925C4">
        <w:rPr>
          <w:rFonts w:ascii="Sassoon Sans Std" w:hAnsi="Sassoon Sans Std"/>
          <w:sz w:val="28"/>
          <w:szCs w:val="28"/>
        </w:rPr>
        <w:t>explore a range of media and technologie</w:t>
      </w:r>
      <w:r>
        <w:rPr>
          <w:rFonts w:ascii="Sassoon Sans Std" w:hAnsi="Sassoon Sans Std"/>
          <w:sz w:val="28"/>
          <w:szCs w:val="28"/>
        </w:rPr>
        <w:t>s to create images and objects.</w:t>
      </w:r>
    </w:p>
    <w:p w14:paraId="36D7DD5C" w14:textId="42552EF7" w:rsidR="00C925C4" w:rsidRPr="00040151" w:rsidRDefault="00C925C4" w:rsidP="00040151">
      <w:pPr>
        <w:shd w:val="clear" w:color="auto" w:fill="FFFFFF"/>
        <w:spacing w:before="180" w:after="300" w:line="450" w:lineRule="atLeast"/>
        <w:rPr>
          <w:rFonts w:ascii="Sassoon Sans Std" w:hAnsi="Sassoon Sans Std" w:cs="Calibri"/>
          <w:color w:val="333333"/>
          <w:sz w:val="27"/>
          <w:szCs w:val="27"/>
        </w:rPr>
      </w:pPr>
    </w:p>
    <w:p w14:paraId="28601C0F" w14:textId="5B97A20D" w:rsidR="00A5476E" w:rsidRPr="00040151" w:rsidRDefault="00A5476E" w:rsidP="00A5476E">
      <w:pPr>
        <w:pStyle w:val="eistxt"/>
        <w:numPr>
          <w:ilvl w:val="0"/>
          <w:numId w:val="1"/>
        </w:numPr>
        <w:shd w:val="clear" w:color="auto" w:fill="FFFFFF"/>
        <w:spacing w:before="180" w:beforeAutospacing="0" w:after="30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t>R</w:t>
      </w:r>
      <w:bookmarkStart w:id="0" w:name="_GoBack"/>
      <w:bookmarkEnd w:id="0"/>
      <w:r w:rsidRPr="00040151">
        <w:rPr>
          <w:rFonts w:ascii="Sassoon Sans Std" w:hAnsi="Sassoon Sans Std" w:cs="Calibri"/>
          <w:color w:val="333333"/>
          <w:sz w:val="27"/>
          <w:szCs w:val="27"/>
        </w:rPr>
        <w:t xml:space="preserve">ecap on the rainbows of hope and the different colours of the rainbow. This week we are going to focus on </w:t>
      </w:r>
      <w:r w:rsidRPr="00040151">
        <w:rPr>
          <w:rFonts w:ascii="Sassoon Sans Std" w:hAnsi="Sassoon Sans Std" w:cs="Calibri"/>
          <w:color w:val="FF0000"/>
          <w:sz w:val="27"/>
          <w:szCs w:val="27"/>
        </w:rPr>
        <w:t>red</w:t>
      </w:r>
      <w:r w:rsidRPr="00040151">
        <w:rPr>
          <w:rFonts w:ascii="Sassoon Sans Std" w:hAnsi="Sassoon Sans Std" w:cs="Calibri"/>
          <w:color w:val="333333"/>
          <w:sz w:val="27"/>
          <w:szCs w:val="27"/>
        </w:rPr>
        <w:t>. </w:t>
      </w:r>
    </w:p>
    <w:p w14:paraId="0A2124B3" w14:textId="77777777" w:rsidR="00A5476E" w:rsidRPr="00040151" w:rsidRDefault="00A5476E" w:rsidP="00A5476E">
      <w:pPr>
        <w:pStyle w:val="eistxt"/>
        <w:numPr>
          <w:ilvl w:val="0"/>
          <w:numId w:val="1"/>
        </w:numPr>
        <w:shd w:val="clear" w:color="auto" w:fill="FFFFFF"/>
        <w:spacing w:before="180" w:beforeAutospacing="0" w:after="30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t xml:space="preserve">Scavenger hunt - set a challenge to find as many things which are </w:t>
      </w:r>
      <w:r w:rsidRPr="00040151">
        <w:rPr>
          <w:rFonts w:ascii="Sassoon Sans Std" w:hAnsi="Sassoon Sans Std" w:cs="Calibri"/>
          <w:color w:val="FF0000"/>
          <w:sz w:val="27"/>
          <w:szCs w:val="27"/>
        </w:rPr>
        <w:t xml:space="preserve">red </w:t>
      </w:r>
      <w:r w:rsidRPr="00040151">
        <w:rPr>
          <w:rFonts w:ascii="Sassoon Sans Std" w:hAnsi="Sassoon Sans Std" w:cs="Calibri"/>
          <w:color w:val="333333"/>
          <w:sz w:val="27"/>
          <w:szCs w:val="27"/>
        </w:rPr>
        <w:t>through the day. This might even be when you are outside or going for a walk (always making sure that you only picks up items which are clean and suitable given the current restrictions). See if you can find or see any ladybirds or butterflies. </w:t>
      </w:r>
    </w:p>
    <w:p w14:paraId="348991D0" w14:textId="77777777" w:rsidR="00A5476E" w:rsidRPr="00040151" w:rsidRDefault="00A5476E" w:rsidP="00A5476E">
      <w:pPr>
        <w:pStyle w:val="eistxt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t>Recap on the lifecycle of the butterfly – if you have a smaller brother or sister, you might want to read the story of the ‘Very Hungry Caterpillar’ to them or watch this short animated film together - </w:t>
      </w:r>
      <w:hyperlink r:id="rId8" w:tgtFrame="_blank" w:tooltip="very hungry caterpillar" w:history="1">
        <w:r w:rsidRPr="00040151">
          <w:rPr>
            <w:rStyle w:val="Hyperlink"/>
            <w:rFonts w:ascii="Sassoon Sans Std" w:hAnsi="Sassoon Sans Std" w:cs="Calibri"/>
            <w:color w:val="5620CF"/>
            <w:sz w:val="27"/>
            <w:szCs w:val="27"/>
          </w:rPr>
          <w:t>https://www.youtube.com/watch?v=75NQK-Sm1YY</w:t>
        </w:r>
      </w:hyperlink>
      <w:r w:rsidR="00D934A7" w:rsidRPr="00040151">
        <w:rPr>
          <w:rFonts w:ascii="Sassoon Sans Std" w:hAnsi="Sassoon Sans Std" w:cs="Calibri"/>
          <w:color w:val="333333"/>
          <w:sz w:val="27"/>
          <w:szCs w:val="27"/>
        </w:rPr>
        <w:t>. If you do not have a younger brother or sister, search Oxford Owl for stories of minibeasts or non-fiction stories about nature.</w:t>
      </w:r>
    </w:p>
    <w:p w14:paraId="1CABA78A" w14:textId="77777777" w:rsidR="00A5476E" w:rsidRPr="00040151" w:rsidRDefault="00A5476E" w:rsidP="00A5476E">
      <w:pPr>
        <w:pStyle w:val="NormalWeb"/>
        <w:shd w:val="clear" w:color="auto" w:fill="FFFFFF"/>
        <w:spacing w:before="0" w:beforeAutospacing="0" w:after="158" w:afterAutospacing="0"/>
        <w:rPr>
          <w:rFonts w:ascii="Sassoon Sans Std" w:hAnsi="Sassoon Sans Std" w:cs="Calibri"/>
          <w:color w:val="333333"/>
          <w:sz w:val="23"/>
          <w:szCs w:val="23"/>
        </w:rPr>
      </w:pPr>
      <w:r w:rsidRPr="00040151">
        <w:rPr>
          <w:rFonts w:ascii="Sassoon Sans Std" w:hAnsi="Sassoon Sans Std" w:cs="Calibri"/>
          <w:noProof/>
          <w:color w:val="333333"/>
          <w:sz w:val="23"/>
          <w:szCs w:val="23"/>
        </w:rPr>
        <w:lastRenderedPageBreak/>
        <w:drawing>
          <wp:inline distT="0" distB="0" distL="0" distR="0" wp14:anchorId="57EECDEF" wp14:editId="7F5F3D5C">
            <wp:extent cx="3016250" cy="3016250"/>
            <wp:effectExtent l="0" t="0" r="0" b="0"/>
            <wp:docPr id="1" name="Picture 1" descr="very hungry caterp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y hungry caterpil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1DD9" w14:textId="77777777" w:rsidR="00A5476E" w:rsidRPr="00040151" w:rsidRDefault="00A5476E" w:rsidP="00A5476E">
      <w:pPr>
        <w:pStyle w:val="eistxt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t>Experiment: to attract butterflies into their garden with this short experiment using a saucer of sugar water. Stay a short distance away (close enough so that they can see but not so close that they will scare them away).  How many butterflies visit?  Can they make a tally chart to count the number that visit and to record butterflies of different colours? (To compare what attracts the butterflies more, they might want to put out a saucer of plain water and compare how many visitors come to each saucer.) This guide might help them to spot some of the different types of butterflies - </w:t>
      </w:r>
      <w:hyperlink r:id="rId10" w:tgtFrame="_blank" w:tooltip="butterfly guide" w:history="1">
        <w:r w:rsidRPr="00040151">
          <w:rPr>
            <w:rStyle w:val="Hyperlink"/>
            <w:rFonts w:ascii="Sassoon Sans Std" w:hAnsi="Sassoon Sans Std" w:cs="Calibri"/>
            <w:color w:val="5620CF"/>
            <w:sz w:val="27"/>
            <w:szCs w:val="27"/>
          </w:rPr>
          <w:t>https://www.woodlandtrust.org.uk/trees-woods-and-wildlife/animals/butterflies/</w:t>
        </w:r>
      </w:hyperlink>
      <w:r w:rsidRPr="00040151">
        <w:rPr>
          <w:rFonts w:ascii="Sassoon Sans Std" w:hAnsi="Sassoon Sans Std" w:cs="Calibri"/>
          <w:color w:val="333333"/>
          <w:sz w:val="27"/>
          <w:szCs w:val="27"/>
        </w:rPr>
        <w:t>. How many red butterflies can they find?</w:t>
      </w:r>
    </w:p>
    <w:p w14:paraId="4350B099" w14:textId="77777777" w:rsidR="00A5476E" w:rsidRPr="00040151" w:rsidRDefault="00A5476E" w:rsidP="00A5476E">
      <w:pPr>
        <w:pStyle w:val="eistxt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t xml:space="preserve">Each side of a butterfly’s wings are exactly the same – this is </w:t>
      </w:r>
      <w:r w:rsidRPr="00040151">
        <w:rPr>
          <w:rFonts w:ascii="Sassoon Sans Std" w:hAnsi="Sassoon Sans Std" w:cs="Calibri"/>
          <w:b/>
          <w:color w:val="333333"/>
          <w:sz w:val="27"/>
          <w:szCs w:val="27"/>
          <w:u w:val="single"/>
        </w:rPr>
        <w:t>symmetry</w:t>
      </w:r>
      <w:r w:rsidRPr="00040151">
        <w:rPr>
          <w:rFonts w:ascii="Sassoon Sans Std" w:hAnsi="Sassoon Sans Std" w:cs="Calibri"/>
          <w:color w:val="333333"/>
          <w:sz w:val="27"/>
          <w:szCs w:val="27"/>
        </w:rPr>
        <w:t xml:space="preserve"> in nature and in the things around us. Try some practical experiments using mirrors or paper shapes.  Some ideas for symmetry experiments can be found here - </w:t>
      </w:r>
      <w:hyperlink r:id="rId11" w:tgtFrame="_blank" w:tooltip="symmetry experiments" w:history="1">
        <w:r w:rsidRPr="00040151">
          <w:rPr>
            <w:rStyle w:val="Hyperlink"/>
            <w:rFonts w:ascii="Sassoon Sans Std" w:hAnsi="Sassoon Sans Std" w:cs="Calibri"/>
            <w:color w:val="5620CF"/>
            <w:sz w:val="27"/>
            <w:szCs w:val="27"/>
          </w:rPr>
          <w:t>https://earlyimpactlearning.com/symmetry-activities-for-kids/</w:t>
        </w:r>
      </w:hyperlink>
    </w:p>
    <w:p w14:paraId="0993C237" w14:textId="77777777" w:rsidR="00A5476E" w:rsidRPr="00040151" w:rsidRDefault="00A5476E" w:rsidP="00A5476E">
      <w:pPr>
        <w:pStyle w:val="eistxt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t>Watch this short clip from the Literacy Shed which shows butterflies lighting up the environment - </w:t>
      </w:r>
      <w:hyperlink r:id="rId12" w:tgtFrame="_blank" w:tooltip="Literacy Shed" w:history="1">
        <w:r w:rsidRPr="00040151">
          <w:rPr>
            <w:rStyle w:val="Hyperlink"/>
            <w:rFonts w:ascii="Sassoon Sans Std" w:hAnsi="Sassoon Sans Std" w:cs="Calibri"/>
            <w:color w:val="5620CF"/>
            <w:sz w:val="27"/>
            <w:szCs w:val="27"/>
          </w:rPr>
          <w:t>https://www.literacyshed.com/butterflies.html</w:t>
        </w:r>
      </w:hyperlink>
      <w:r w:rsidRPr="00040151">
        <w:rPr>
          <w:rFonts w:ascii="Sassoon Sans Std" w:hAnsi="Sassoon Sans Std" w:cs="Calibri"/>
          <w:color w:val="333333"/>
          <w:sz w:val="27"/>
          <w:szCs w:val="27"/>
        </w:rPr>
        <w:t>. Can you write a story in your own words based on this clip?</w:t>
      </w:r>
    </w:p>
    <w:p w14:paraId="048E77AC" w14:textId="77777777" w:rsidR="00A5476E" w:rsidRPr="00040151" w:rsidRDefault="00A5476E" w:rsidP="00A5476E">
      <w:pPr>
        <w:pStyle w:val="eistxt"/>
        <w:numPr>
          <w:ilvl w:val="0"/>
          <w:numId w:val="2"/>
        </w:numPr>
        <w:shd w:val="clear" w:color="auto" w:fill="FFFFFF"/>
        <w:spacing w:before="180" w:beforeAutospacing="0" w:after="30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lastRenderedPageBreak/>
        <w:t>Using the clip, think about the butterflies floating out of the book – can they think of some ‘wow’ words to describe them? Can you paint/colour the butterflies with these ‘wow’ words next to them?</w:t>
      </w:r>
    </w:p>
    <w:p w14:paraId="6891C418" w14:textId="77777777" w:rsidR="00A5476E" w:rsidRPr="00040151" w:rsidRDefault="00A5476E" w:rsidP="00A5476E">
      <w:pPr>
        <w:pStyle w:val="eistxt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left="600"/>
        <w:rPr>
          <w:rFonts w:ascii="Sassoon Sans Std" w:hAnsi="Sassoon Sans Std" w:cs="Calibri"/>
          <w:color w:val="333333"/>
          <w:sz w:val="27"/>
          <w:szCs w:val="27"/>
        </w:rPr>
      </w:pPr>
      <w:r w:rsidRPr="00040151">
        <w:rPr>
          <w:rFonts w:ascii="Sassoon Sans Std" w:hAnsi="Sassoon Sans Std" w:cs="Calibri"/>
          <w:color w:val="333333"/>
          <w:sz w:val="27"/>
          <w:szCs w:val="27"/>
        </w:rPr>
        <w:t xml:space="preserve">Invite the children to make their own butterflies – using whatever resources they have and prefer. This might be a 3D model, </w:t>
      </w:r>
      <w:r w:rsidR="00D934A7" w:rsidRPr="00040151">
        <w:rPr>
          <w:rFonts w:ascii="Sassoon Sans Std" w:hAnsi="Sassoon Sans Std" w:cs="Calibri"/>
          <w:color w:val="333333"/>
          <w:sz w:val="27"/>
          <w:szCs w:val="27"/>
        </w:rPr>
        <w:t>a chalk drawing or even a digital drawing</w:t>
      </w:r>
      <w:r w:rsidRPr="00040151">
        <w:rPr>
          <w:rFonts w:ascii="Sassoon Sans Std" w:hAnsi="Sassoon Sans Std" w:cs="Calibri"/>
          <w:color w:val="333333"/>
          <w:sz w:val="27"/>
          <w:szCs w:val="27"/>
        </w:rPr>
        <w:t>.  Hang them next to their rainbows to cheer up those people who are out for a walk.  Some examples from the Woodland Trust can be found here - </w:t>
      </w:r>
      <w:hyperlink r:id="rId13" w:tgtFrame="_blank" w:tooltip="make your own butterfly" w:history="1">
        <w:r w:rsidRPr="00040151">
          <w:rPr>
            <w:rStyle w:val="Hyperlink"/>
            <w:rFonts w:ascii="Sassoon Sans Std" w:hAnsi="Sassoon Sans Std" w:cs="Calibri"/>
            <w:color w:val="5620CF"/>
            <w:sz w:val="27"/>
            <w:szCs w:val="27"/>
          </w:rPr>
          <w:t>https://www.youtube.com/watch?v=</w:t>
        </w:r>
        <w:r w:rsidRPr="00040151">
          <w:rPr>
            <w:rStyle w:val="Hyperlink"/>
            <w:rFonts w:ascii="Sassoon Sans Std" w:hAnsi="Sassoon Sans Std" w:cs="Calibri"/>
            <w:color w:val="5620CF"/>
            <w:sz w:val="27"/>
            <w:szCs w:val="27"/>
          </w:rPr>
          <w:t>U</w:t>
        </w:r>
        <w:r w:rsidRPr="00040151">
          <w:rPr>
            <w:rStyle w:val="Hyperlink"/>
            <w:rFonts w:ascii="Sassoon Sans Std" w:hAnsi="Sassoon Sans Std" w:cs="Calibri"/>
            <w:color w:val="5620CF"/>
            <w:sz w:val="27"/>
            <w:szCs w:val="27"/>
          </w:rPr>
          <w:t>DNFQ7z4Wcs</w:t>
        </w:r>
      </w:hyperlink>
    </w:p>
    <w:p w14:paraId="3B1CB8EA" w14:textId="77777777" w:rsidR="005A4A82" w:rsidRPr="00040151" w:rsidRDefault="005A4A82">
      <w:pPr>
        <w:rPr>
          <w:rFonts w:ascii="Sassoon Sans Std" w:hAnsi="Sassoon Sans Std"/>
        </w:rPr>
      </w:pPr>
    </w:p>
    <w:sectPr w:rsidR="005A4A82" w:rsidRPr="00040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0E0"/>
    <w:multiLevelType w:val="multilevel"/>
    <w:tmpl w:val="94AE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00C28"/>
    <w:multiLevelType w:val="multilevel"/>
    <w:tmpl w:val="282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MDSyNDU3MDY0MDZR0lEKTi0uzszPAykwrAUA4V+HhSwAAAA="/>
  </w:docVars>
  <w:rsids>
    <w:rsidRoot w:val="00A5476E"/>
    <w:rsid w:val="00040151"/>
    <w:rsid w:val="005A4A82"/>
    <w:rsid w:val="00A5476E"/>
    <w:rsid w:val="00B82DE1"/>
    <w:rsid w:val="00C925C4"/>
    <w:rsid w:val="00D934A7"/>
    <w:rsid w:val="00D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5998"/>
  <w15:chartTrackingRefBased/>
  <w15:docId w15:val="{E577B61A-9C53-446B-854B-F273ED7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istxt">
    <w:name w:val="eistxt"/>
    <w:basedOn w:val="Normal"/>
    <w:rsid w:val="00A5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547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25C4"/>
    <w:rPr>
      <w:color w:val="954F72" w:themeColor="followedHyperlink"/>
      <w:u w:val="single"/>
    </w:rPr>
  </w:style>
  <w:style w:type="paragraph" w:customStyle="1" w:styleId="Default">
    <w:name w:val="Default"/>
    <w:rsid w:val="00C92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5NQK-Sm1YY" TargetMode="External"/><Relationship Id="rId13" Type="http://schemas.openxmlformats.org/officeDocument/2006/relationships/hyperlink" Target="https://www.youtube.com/watch?v=UDNFQ7z4W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teracyshed.com/butterfli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rlyimpactlearning.com/symmetry-activities-for-kid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oodlandtrust.org.uk/trees-woods-and-wildlife/animals/butterflie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7967C95B83C4694C539E38BFAA53E" ma:contentTypeVersion="13" ma:contentTypeDescription="Create a new document." ma:contentTypeScope="" ma:versionID="a511efd62855725a186644eb7c5e4cb1">
  <xsd:schema xmlns:xsd="http://www.w3.org/2001/XMLSchema" xmlns:xs="http://www.w3.org/2001/XMLSchema" xmlns:p="http://schemas.microsoft.com/office/2006/metadata/properties" xmlns:ns3="e753bb68-2310-428e-a91b-5763af270508" xmlns:ns4="38a54821-45e4-45c9-b166-81ade0f79069" targetNamespace="http://schemas.microsoft.com/office/2006/metadata/properties" ma:root="true" ma:fieldsID="7cfbc616947a73ba172ca1f16922e844" ns3:_="" ns4:_="">
    <xsd:import namespace="e753bb68-2310-428e-a91b-5763af270508"/>
    <xsd:import namespace="38a54821-45e4-45c9-b166-81ade0f79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3bb68-2310-428e-a91b-5763af270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4821-45e4-45c9-b166-81ade0f79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4A52E-E95E-4308-82B3-2CFA7167FE9B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8a54821-45e4-45c9-b166-81ade0f79069"/>
    <ds:schemaRef ds:uri="e753bb68-2310-428e-a91b-5763af27050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EB1433-B2FA-4511-97F3-7D882647B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1428D-9CC9-4924-AD6D-C30F6D30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3bb68-2310-428e-a91b-5763af270508"/>
    <ds:schemaRef ds:uri="38a54821-45e4-45c9-b166-81ade0f79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TPuim</dc:creator>
  <cp:keywords/>
  <dc:description/>
  <cp:lastModifiedBy>TPuim</cp:lastModifiedBy>
  <cp:revision>2</cp:revision>
  <dcterms:created xsi:type="dcterms:W3CDTF">2020-05-11T12:53:00Z</dcterms:created>
  <dcterms:modified xsi:type="dcterms:W3CDTF">2020-05-11T20:23:00Z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0x0101005137967C95B83C4694C539E38BFAA53E</vt:lpwstr>
  </property>
</Properties>
</file>