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61" w:type="dxa"/>
        <w:tblLook w:val="04A0" w:firstRow="1" w:lastRow="0" w:firstColumn="1" w:lastColumn="0" w:noHBand="0" w:noVBand="1"/>
      </w:tblPr>
      <w:tblGrid>
        <w:gridCol w:w="3277"/>
        <w:gridCol w:w="3063"/>
        <w:gridCol w:w="3621"/>
      </w:tblGrid>
      <w:tr w:rsidR="00402FBD" w:rsidRPr="0067246F" w:rsidTr="0067246F">
        <w:trPr>
          <w:trHeight w:val="626"/>
        </w:trPr>
        <w:tc>
          <w:tcPr>
            <w:tcW w:w="327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67246F" w:rsidRDefault="00402FBD" w:rsidP="009B74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a</w:t>
            </w:r>
          </w:p>
        </w:tc>
        <w:tc>
          <w:tcPr>
            <w:tcW w:w="306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67246F" w:rsidRDefault="00402FBD" w:rsidP="009B74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at</w:t>
            </w:r>
          </w:p>
        </w:tc>
        <w:tc>
          <w:tcPr>
            <w:tcW w:w="36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67246F" w:rsidRDefault="00402FBD" w:rsidP="009B74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the</w:t>
            </w:r>
          </w:p>
        </w:tc>
      </w:tr>
      <w:tr w:rsidR="00402FBD" w:rsidRPr="0067246F" w:rsidTr="0067246F">
        <w:trPr>
          <w:trHeight w:val="751"/>
        </w:trPr>
        <w:tc>
          <w:tcPr>
            <w:tcW w:w="327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67246F" w:rsidRDefault="00402FBD" w:rsidP="009B74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I</w:t>
            </w:r>
            <w:bookmarkStart w:id="0" w:name="_GoBack"/>
            <w:bookmarkEnd w:id="0"/>
          </w:p>
        </w:tc>
        <w:tc>
          <w:tcPr>
            <w:tcW w:w="306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67246F" w:rsidRDefault="00402FBD" w:rsidP="009B74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in</w:t>
            </w:r>
          </w:p>
        </w:tc>
        <w:tc>
          <w:tcPr>
            <w:tcW w:w="36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67246F" w:rsidRDefault="00402FBD" w:rsidP="009B74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it</w:t>
            </w:r>
          </w:p>
        </w:tc>
      </w:tr>
      <w:tr w:rsidR="00402FBD" w:rsidRPr="0067246F" w:rsidTr="0067246F">
        <w:trPr>
          <w:trHeight w:val="607"/>
        </w:trPr>
        <w:tc>
          <w:tcPr>
            <w:tcW w:w="327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67246F" w:rsidRDefault="00402FBD" w:rsidP="009B74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an</w:t>
            </w:r>
          </w:p>
        </w:tc>
        <w:tc>
          <w:tcPr>
            <w:tcW w:w="306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67246F" w:rsidRDefault="00402FBD" w:rsidP="009B74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is</w:t>
            </w:r>
          </w:p>
        </w:tc>
        <w:tc>
          <w:tcPr>
            <w:tcW w:w="36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67246F" w:rsidRDefault="00402FBD" w:rsidP="009B74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and</w:t>
            </w:r>
          </w:p>
        </w:tc>
      </w:tr>
      <w:tr w:rsidR="00402FBD" w:rsidRPr="0067246F" w:rsidTr="0067246F">
        <w:trPr>
          <w:trHeight w:val="620"/>
        </w:trPr>
        <w:tc>
          <w:tcPr>
            <w:tcW w:w="327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67246F" w:rsidRDefault="00402FBD" w:rsidP="009B74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am</w:t>
            </w:r>
          </w:p>
        </w:tc>
        <w:tc>
          <w:tcPr>
            <w:tcW w:w="306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67246F" w:rsidRDefault="00402FBD" w:rsidP="009B74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me</w:t>
            </w:r>
          </w:p>
        </w:tc>
        <w:tc>
          <w:tcPr>
            <w:tcW w:w="36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67246F" w:rsidRDefault="00402FBD" w:rsidP="009B74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my</w:t>
            </w:r>
          </w:p>
        </w:tc>
      </w:tr>
      <w:tr w:rsidR="00402FBD" w:rsidRPr="0067246F" w:rsidTr="0067246F">
        <w:trPr>
          <w:trHeight w:val="617"/>
        </w:trPr>
        <w:tc>
          <w:tcPr>
            <w:tcW w:w="327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67246F" w:rsidRDefault="00402FBD" w:rsidP="009B74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did</w:t>
            </w:r>
          </w:p>
        </w:tc>
        <w:tc>
          <w:tcPr>
            <w:tcW w:w="306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67246F" w:rsidRDefault="00402FBD" w:rsidP="009B74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as</w:t>
            </w:r>
          </w:p>
        </w:tc>
        <w:tc>
          <w:tcPr>
            <w:tcW w:w="36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67246F" w:rsidRDefault="00402FBD" w:rsidP="009B74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he</w:t>
            </w:r>
          </w:p>
        </w:tc>
      </w:tr>
      <w:tr w:rsidR="00402FBD" w:rsidRPr="0067246F" w:rsidTr="0067246F">
        <w:trPr>
          <w:trHeight w:val="616"/>
        </w:trPr>
        <w:tc>
          <w:tcPr>
            <w:tcW w:w="327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67246F" w:rsidRDefault="00402FBD" w:rsidP="009B74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can</w:t>
            </w:r>
          </w:p>
        </w:tc>
        <w:tc>
          <w:tcPr>
            <w:tcW w:w="306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67246F" w:rsidRDefault="00402FBD" w:rsidP="009B74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we</w:t>
            </w:r>
          </w:p>
        </w:tc>
        <w:tc>
          <w:tcPr>
            <w:tcW w:w="36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67246F" w:rsidRDefault="00402FBD" w:rsidP="009B748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into</w:t>
            </w:r>
          </w:p>
        </w:tc>
      </w:tr>
    </w:tbl>
    <w:tbl>
      <w:tblPr>
        <w:tblStyle w:val="TableGrid"/>
        <w:tblpPr w:leftFromText="180" w:rightFromText="180" w:vertAnchor="text" w:horzAnchor="margin" w:tblpY="580"/>
        <w:tblW w:w="9827" w:type="dxa"/>
        <w:tblLook w:val="04A0" w:firstRow="1" w:lastRow="0" w:firstColumn="1" w:lastColumn="0" w:noHBand="0" w:noVBand="1"/>
      </w:tblPr>
      <w:tblGrid>
        <w:gridCol w:w="3233"/>
        <w:gridCol w:w="3297"/>
        <w:gridCol w:w="3297"/>
      </w:tblGrid>
      <w:tr w:rsidR="0067246F" w:rsidRPr="0067246F" w:rsidTr="0067246F">
        <w:trPr>
          <w:trHeight w:val="655"/>
        </w:trPr>
        <w:tc>
          <w:tcPr>
            <w:tcW w:w="323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7246F" w:rsidRPr="0067246F" w:rsidRDefault="0067246F" w:rsidP="0067246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go</w:t>
            </w:r>
          </w:p>
        </w:tc>
        <w:tc>
          <w:tcPr>
            <w:tcW w:w="329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7246F" w:rsidRPr="0067246F" w:rsidRDefault="0067246F" w:rsidP="0067246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got</w:t>
            </w:r>
          </w:p>
        </w:tc>
        <w:tc>
          <w:tcPr>
            <w:tcW w:w="329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7246F" w:rsidRPr="0067246F" w:rsidRDefault="0067246F" w:rsidP="0067246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get</w:t>
            </w:r>
          </w:p>
        </w:tc>
      </w:tr>
      <w:tr w:rsidR="0067246F" w:rsidRPr="0067246F" w:rsidTr="0067246F">
        <w:trPr>
          <w:trHeight w:val="641"/>
        </w:trPr>
        <w:tc>
          <w:tcPr>
            <w:tcW w:w="323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7246F" w:rsidRPr="0067246F" w:rsidRDefault="0067246F" w:rsidP="0067246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if</w:t>
            </w:r>
          </w:p>
        </w:tc>
        <w:tc>
          <w:tcPr>
            <w:tcW w:w="329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7246F" w:rsidRPr="0067246F" w:rsidRDefault="0067246F" w:rsidP="0067246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for</w:t>
            </w:r>
          </w:p>
        </w:tc>
        <w:tc>
          <w:tcPr>
            <w:tcW w:w="329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7246F" w:rsidRPr="0067246F" w:rsidRDefault="0067246F" w:rsidP="0067246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on</w:t>
            </w:r>
          </w:p>
        </w:tc>
      </w:tr>
      <w:tr w:rsidR="0067246F" w:rsidRPr="0067246F" w:rsidTr="0067246F">
        <w:trPr>
          <w:trHeight w:val="638"/>
        </w:trPr>
        <w:tc>
          <w:tcPr>
            <w:tcW w:w="323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7246F" w:rsidRPr="0067246F" w:rsidRDefault="0067246F" w:rsidP="0067246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be</w:t>
            </w:r>
          </w:p>
        </w:tc>
        <w:tc>
          <w:tcPr>
            <w:tcW w:w="329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7246F" w:rsidRPr="0067246F" w:rsidRDefault="0067246F" w:rsidP="0067246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but</w:t>
            </w:r>
          </w:p>
        </w:tc>
        <w:tc>
          <w:tcPr>
            <w:tcW w:w="329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7246F" w:rsidRPr="0067246F" w:rsidRDefault="0067246F" w:rsidP="0067246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you</w:t>
            </w:r>
          </w:p>
        </w:tc>
      </w:tr>
      <w:tr w:rsidR="0067246F" w:rsidRPr="0067246F" w:rsidTr="0067246F">
        <w:trPr>
          <w:trHeight w:val="781"/>
        </w:trPr>
        <w:tc>
          <w:tcPr>
            <w:tcW w:w="323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7246F" w:rsidRPr="0067246F" w:rsidRDefault="0067246F" w:rsidP="0067246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was</w:t>
            </w:r>
          </w:p>
        </w:tc>
        <w:tc>
          <w:tcPr>
            <w:tcW w:w="329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7246F" w:rsidRPr="0067246F" w:rsidRDefault="0067246F" w:rsidP="0067246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went</w:t>
            </w:r>
          </w:p>
        </w:tc>
        <w:tc>
          <w:tcPr>
            <w:tcW w:w="329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7246F" w:rsidRPr="0067246F" w:rsidRDefault="0067246F" w:rsidP="0067246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his</w:t>
            </w:r>
          </w:p>
        </w:tc>
      </w:tr>
      <w:tr w:rsidR="0067246F" w:rsidRPr="0067246F" w:rsidTr="0067246F">
        <w:trPr>
          <w:trHeight w:val="701"/>
        </w:trPr>
        <w:tc>
          <w:tcPr>
            <w:tcW w:w="323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7246F" w:rsidRPr="0067246F" w:rsidRDefault="0067246F" w:rsidP="0067246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have</w:t>
            </w:r>
          </w:p>
        </w:tc>
        <w:tc>
          <w:tcPr>
            <w:tcW w:w="329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7246F" w:rsidRPr="0067246F" w:rsidRDefault="0067246F" w:rsidP="0067246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just</w:t>
            </w:r>
          </w:p>
        </w:tc>
        <w:tc>
          <w:tcPr>
            <w:tcW w:w="329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7246F" w:rsidRPr="0067246F" w:rsidRDefault="0067246F" w:rsidP="0067246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to</w:t>
            </w:r>
          </w:p>
        </w:tc>
      </w:tr>
      <w:tr w:rsidR="0067246F" w:rsidRPr="0067246F" w:rsidTr="0067246F">
        <w:trPr>
          <w:trHeight w:val="699"/>
        </w:trPr>
        <w:tc>
          <w:tcPr>
            <w:tcW w:w="323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7246F" w:rsidRPr="0067246F" w:rsidRDefault="0067246F" w:rsidP="0067246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your</w:t>
            </w:r>
          </w:p>
        </w:tc>
        <w:tc>
          <w:tcPr>
            <w:tcW w:w="329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7246F" w:rsidRPr="0067246F" w:rsidRDefault="0067246F" w:rsidP="0067246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by</w:t>
            </w:r>
          </w:p>
        </w:tc>
        <w:tc>
          <w:tcPr>
            <w:tcW w:w="329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7246F" w:rsidRPr="0067246F" w:rsidRDefault="0067246F" w:rsidP="0067246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7246F">
              <w:rPr>
                <w:rFonts w:ascii="Comic Sans MS" w:hAnsi="Comic Sans MS"/>
                <w:sz w:val="48"/>
                <w:szCs w:val="48"/>
              </w:rPr>
              <w:t>only</w:t>
            </w:r>
          </w:p>
        </w:tc>
      </w:tr>
    </w:tbl>
    <w:p w:rsidR="00402FBD" w:rsidRPr="0067246F" w:rsidRDefault="00402FBD" w:rsidP="00402FBD">
      <w:pPr>
        <w:rPr>
          <w:rFonts w:ascii="Comic Sans MS" w:hAnsi="Comic Sans MS"/>
          <w:sz w:val="48"/>
          <w:szCs w:val="48"/>
        </w:rPr>
      </w:pPr>
    </w:p>
    <w:p w:rsidR="00402FBD" w:rsidRPr="0067246F" w:rsidRDefault="00402FBD" w:rsidP="00E9493D">
      <w:pPr>
        <w:rPr>
          <w:rFonts w:ascii="Comic Sans MS" w:hAnsi="Comic Sans MS"/>
          <w:sz w:val="48"/>
          <w:szCs w:val="48"/>
        </w:rPr>
      </w:pPr>
    </w:p>
    <w:p w:rsidR="00402FBD" w:rsidRPr="0067246F" w:rsidRDefault="00402FBD" w:rsidP="00402FBD">
      <w:pPr>
        <w:rPr>
          <w:rFonts w:ascii="Comic Sans MS" w:hAnsi="Comic Sans MS"/>
          <w:sz w:val="48"/>
          <w:szCs w:val="48"/>
        </w:rPr>
      </w:pPr>
    </w:p>
    <w:p w:rsidR="00402FBD" w:rsidRPr="0067246F" w:rsidRDefault="00402FBD" w:rsidP="00402FBD">
      <w:pPr>
        <w:rPr>
          <w:rFonts w:ascii="Comic Sans MS" w:hAnsi="Comic Sans MS"/>
          <w:sz w:val="48"/>
          <w:szCs w:val="48"/>
        </w:rPr>
      </w:pPr>
    </w:p>
    <w:p w:rsidR="00402FBD" w:rsidRPr="0067246F" w:rsidRDefault="00402FBD" w:rsidP="00402FBD">
      <w:pPr>
        <w:rPr>
          <w:rFonts w:ascii="Comic Sans MS" w:hAnsi="Comic Sans MS"/>
          <w:sz w:val="48"/>
          <w:szCs w:val="48"/>
        </w:rPr>
      </w:pPr>
    </w:p>
    <w:p w:rsidR="00EE026D" w:rsidRPr="0067246F" w:rsidRDefault="00EE026D">
      <w:pPr>
        <w:rPr>
          <w:sz w:val="48"/>
          <w:szCs w:val="48"/>
        </w:rPr>
      </w:pPr>
    </w:p>
    <w:sectPr w:rsidR="00EE026D" w:rsidRPr="0067246F" w:rsidSect="00402FB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572" w:rsidRDefault="00B36572" w:rsidP="00402FBD">
      <w:pPr>
        <w:spacing w:after="0" w:line="240" w:lineRule="auto"/>
      </w:pPr>
      <w:r>
        <w:separator/>
      </w:r>
    </w:p>
  </w:endnote>
  <w:endnote w:type="continuationSeparator" w:id="0">
    <w:p w:rsidR="00B36572" w:rsidRDefault="00B36572" w:rsidP="0040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572" w:rsidRDefault="00B36572" w:rsidP="00402FBD">
      <w:pPr>
        <w:spacing w:after="0" w:line="240" w:lineRule="auto"/>
      </w:pPr>
      <w:r>
        <w:separator/>
      </w:r>
    </w:p>
  </w:footnote>
  <w:footnote w:type="continuationSeparator" w:id="0">
    <w:p w:rsidR="00B36572" w:rsidRDefault="00B36572" w:rsidP="00402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FBD" w:rsidRPr="0067246F" w:rsidRDefault="00402FBD" w:rsidP="0067246F">
    <w:pPr>
      <w:pStyle w:val="Header"/>
      <w:rPr>
        <w:rFonts w:ascii="Comic Sans MS" w:hAnsi="Comic Sans MS"/>
        <w:b/>
        <w:sz w:val="28"/>
        <w:szCs w:val="28"/>
      </w:rPr>
    </w:pPr>
    <w:r w:rsidRPr="0067246F">
      <w:rPr>
        <w:rFonts w:ascii="Comic Sans MS" w:hAnsi="Comic Sans MS"/>
        <w:b/>
        <w:sz w:val="28"/>
        <w:szCs w:val="28"/>
      </w:rPr>
      <w:t xml:space="preserve">Stage 1 Common words </w:t>
    </w:r>
    <w:r w:rsidR="0067246F">
      <w:rPr>
        <w:rFonts w:ascii="Comic Sans MS" w:hAnsi="Comic Sans MS"/>
        <w:b/>
        <w:sz w:val="28"/>
        <w:szCs w:val="28"/>
      </w:rPr>
      <w:t xml:space="preserve">- </w:t>
    </w:r>
    <w:r w:rsidRPr="0067246F">
      <w:rPr>
        <w:rFonts w:ascii="Comic Sans MS" w:hAnsi="Comic Sans MS"/>
        <w:sz w:val="28"/>
        <w:szCs w:val="28"/>
      </w:rPr>
      <w:t>Tick when you can read and</w:t>
    </w:r>
    <w:r w:rsidR="0067246F">
      <w:rPr>
        <w:rFonts w:ascii="Comic Sans MS" w:hAnsi="Comic Sans MS"/>
        <w:sz w:val="28"/>
        <w:szCs w:val="28"/>
      </w:rPr>
      <w:t xml:space="preserve"> colour when you can write them.  Try writing them in sentences too.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BD"/>
    <w:rsid w:val="00402FBD"/>
    <w:rsid w:val="0067246F"/>
    <w:rsid w:val="00B36572"/>
    <w:rsid w:val="00B72CFC"/>
    <w:rsid w:val="00C1614B"/>
    <w:rsid w:val="00D9771E"/>
    <w:rsid w:val="00E9493D"/>
    <w:rsid w:val="00E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B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2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FBD"/>
  </w:style>
  <w:style w:type="paragraph" w:styleId="Footer">
    <w:name w:val="footer"/>
    <w:basedOn w:val="Normal"/>
    <w:link w:val="FooterChar"/>
    <w:uiPriority w:val="99"/>
    <w:unhideWhenUsed/>
    <w:rsid w:val="00402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B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2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FBD"/>
  </w:style>
  <w:style w:type="paragraph" w:styleId="Footer">
    <w:name w:val="footer"/>
    <w:basedOn w:val="Normal"/>
    <w:link w:val="FooterChar"/>
    <w:uiPriority w:val="99"/>
    <w:unhideWhenUsed/>
    <w:rsid w:val="00402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 and pam</dc:creator>
  <cp:lastModifiedBy>dunc and pam</cp:lastModifiedBy>
  <cp:revision>2</cp:revision>
  <dcterms:created xsi:type="dcterms:W3CDTF">2020-05-07T10:35:00Z</dcterms:created>
  <dcterms:modified xsi:type="dcterms:W3CDTF">2020-05-07T10:35:00Z</dcterms:modified>
</cp:coreProperties>
</file>