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512"/>
      </w:tblGrid>
      <w:tr w:rsidR="00F07A30" w:rsidTr="00007E60">
        <w:trPr>
          <w:trHeight w:val="3534"/>
        </w:trPr>
        <w:tc>
          <w:tcPr>
            <w:tcW w:w="2410" w:type="dxa"/>
          </w:tcPr>
          <w:p w:rsidR="00F07A30" w:rsidRDefault="00F07A30">
            <w:pPr>
              <w:rPr>
                <w:sz w:val="24"/>
              </w:rPr>
            </w:pPr>
            <w:r w:rsidRPr="00985967">
              <w:rPr>
                <w:sz w:val="24"/>
              </w:rPr>
              <w:t>Spelling Tasks</w:t>
            </w:r>
            <w:r w:rsidR="00985967" w:rsidRPr="00985967">
              <w:rPr>
                <w:sz w:val="24"/>
              </w:rPr>
              <w:t>:</w:t>
            </w:r>
          </w:p>
          <w:p w:rsidR="00985967" w:rsidRPr="00985967" w:rsidRDefault="00985967">
            <w:pPr>
              <w:rPr>
                <w:sz w:val="24"/>
              </w:rPr>
            </w:pPr>
          </w:p>
          <w:p w:rsidR="00985967" w:rsidRPr="00F07A30" w:rsidRDefault="00985967" w:rsidP="00A46011">
            <w:pPr>
              <w:rPr>
                <w:sz w:val="32"/>
              </w:rPr>
            </w:pPr>
          </w:p>
        </w:tc>
        <w:tc>
          <w:tcPr>
            <w:tcW w:w="9512" w:type="dxa"/>
          </w:tcPr>
          <w:p w:rsidR="00F07A30" w:rsidRPr="00985967" w:rsidRDefault="00F07A30">
            <w:pPr>
              <w:rPr>
                <w:u w:val="single"/>
              </w:rPr>
            </w:pPr>
            <w:r w:rsidRPr="00985967">
              <w:rPr>
                <w:u w:val="single"/>
              </w:rPr>
              <w:t>Green</w:t>
            </w:r>
            <w:r w:rsidR="00985967" w:rsidRPr="00985967">
              <w:rPr>
                <w:u w:val="single"/>
              </w:rPr>
              <w:t xml:space="preserve"> </w:t>
            </w:r>
            <w:r w:rsidRPr="00985967">
              <w:rPr>
                <w:u w:val="single"/>
              </w:rPr>
              <w:t>,Yellow and Red Groups:</w:t>
            </w:r>
          </w:p>
          <w:p w:rsidR="00A279FA" w:rsidRDefault="00D879BF" w:rsidP="00D879BF">
            <w:r>
              <w:t>This week is a revision week. You can revise any phoneme you are unsure</w:t>
            </w:r>
            <w:r w:rsidR="00A279FA">
              <w:t xml:space="preserve"> of,</w:t>
            </w:r>
            <w:r>
              <w:t xml:space="preserve"> using your </w:t>
            </w:r>
          </w:p>
          <w:p w:rsidR="00F07A30" w:rsidRDefault="00D879BF" w:rsidP="00D879BF">
            <w:proofErr w:type="gramStart"/>
            <w:r>
              <w:t>homework</w:t>
            </w:r>
            <w:proofErr w:type="gramEnd"/>
            <w:r>
              <w:t xml:space="preserve"> jotter to help. I have also listed below some you may want to revise.</w:t>
            </w:r>
          </w:p>
          <w:p w:rsidR="00D879BF" w:rsidRDefault="00D879BF" w:rsidP="00D879BF">
            <w:proofErr w:type="spellStart"/>
            <w:proofErr w:type="gramStart"/>
            <w:r w:rsidRPr="00D879BF">
              <w:rPr>
                <w:color w:val="FF0000"/>
              </w:rPr>
              <w:t>igh</w:t>
            </w:r>
            <w:proofErr w:type="spellEnd"/>
            <w:proofErr w:type="gramEnd"/>
            <w:r w:rsidRPr="00D879BF">
              <w:rPr>
                <w:color w:val="FF0000"/>
              </w:rPr>
              <w:t xml:space="preserve"> </w:t>
            </w:r>
            <w:r>
              <w:t>for n</w:t>
            </w:r>
            <w:r w:rsidRPr="00D879BF">
              <w:rPr>
                <w:color w:val="FF0000"/>
              </w:rPr>
              <w:t>igh</w:t>
            </w:r>
            <w:r>
              <w:t>t, l</w:t>
            </w:r>
            <w:r w:rsidRPr="00D879BF">
              <w:rPr>
                <w:color w:val="FF0000"/>
              </w:rPr>
              <w:t>igh</w:t>
            </w:r>
            <w:r>
              <w:t>t.</w:t>
            </w:r>
          </w:p>
          <w:p w:rsidR="00D879BF" w:rsidRDefault="00D879BF" w:rsidP="00D879BF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ou</w:t>
            </w:r>
            <w:proofErr w:type="spellEnd"/>
            <w:proofErr w:type="gramEnd"/>
            <w:r>
              <w:rPr>
                <w:color w:val="FF0000"/>
              </w:rPr>
              <w:t xml:space="preserve"> </w:t>
            </w:r>
            <w:r w:rsidRPr="00D879BF">
              <w:t>for</w:t>
            </w:r>
            <w:r>
              <w:rPr>
                <w:color w:val="FF0000"/>
              </w:rPr>
              <w:t xml:space="preserve"> </w:t>
            </w:r>
            <w:r w:rsidRPr="00D879BF">
              <w:t>r</w:t>
            </w:r>
            <w:r>
              <w:rPr>
                <w:color w:val="FF0000"/>
              </w:rPr>
              <w:t>ou</w:t>
            </w:r>
            <w:r w:rsidRPr="00D879BF">
              <w:t>nd, f</w:t>
            </w:r>
            <w:r>
              <w:rPr>
                <w:color w:val="FF0000"/>
              </w:rPr>
              <w:t>ou</w:t>
            </w:r>
            <w:r w:rsidRPr="00D879BF">
              <w:t>nd</w:t>
            </w:r>
            <w:r>
              <w:rPr>
                <w:color w:val="FF0000"/>
              </w:rPr>
              <w:t>.</w:t>
            </w:r>
          </w:p>
          <w:p w:rsidR="00D879BF" w:rsidRDefault="00D879BF" w:rsidP="00D879BF">
            <w:pPr>
              <w:rPr>
                <w:color w:val="FF0000"/>
              </w:rPr>
            </w:pPr>
            <w:proofErr w:type="gramStart"/>
            <w:r w:rsidRPr="00D879BF">
              <w:rPr>
                <w:color w:val="FF0000"/>
              </w:rPr>
              <w:t>y</w:t>
            </w:r>
            <w:proofErr w:type="gramEnd"/>
            <w:r>
              <w:t xml:space="preserve"> for fl</w:t>
            </w:r>
            <w:r>
              <w:rPr>
                <w:color w:val="FF0000"/>
              </w:rPr>
              <w:t>y</w:t>
            </w:r>
            <w:r>
              <w:t>, cr</w:t>
            </w:r>
            <w:r>
              <w:rPr>
                <w:color w:val="FF0000"/>
              </w:rPr>
              <w:t>y.</w:t>
            </w:r>
          </w:p>
          <w:p w:rsidR="00D879BF" w:rsidRDefault="00D879BF" w:rsidP="00D879BF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>-e</w:t>
            </w:r>
            <w:proofErr w:type="gramEnd"/>
            <w:r>
              <w:rPr>
                <w:color w:val="FF0000"/>
              </w:rPr>
              <w:t xml:space="preserve"> </w:t>
            </w:r>
            <w:r>
              <w:t>for f</w:t>
            </w:r>
            <w:r>
              <w:rPr>
                <w:color w:val="FF0000"/>
              </w:rPr>
              <w:t>i</w:t>
            </w:r>
            <w:r>
              <w:t>v</w:t>
            </w:r>
            <w:r>
              <w:rPr>
                <w:color w:val="FF0000"/>
              </w:rPr>
              <w:t>e</w:t>
            </w:r>
            <w:r>
              <w:t>, f</w:t>
            </w:r>
            <w:r>
              <w:rPr>
                <w:color w:val="FF0000"/>
              </w:rPr>
              <w:t>i</w:t>
            </w:r>
            <w:r>
              <w:t>r</w:t>
            </w:r>
            <w:r>
              <w:rPr>
                <w:color w:val="FF0000"/>
              </w:rPr>
              <w:t>e.</w:t>
            </w:r>
          </w:p>
          <w:p w:rsidR="00D879BF" w:rsidRDefault="00D879BF" w:rsidP="00D879BF">
            <w:pPr>
              <w:rPr>
                <w:color w:val="FF0000"/>
              </w:rPr>
            </w:pPr>
          </w:p>
          <w:p w:rsidR="00D879BF" w:rsidRDefault="00D879BF" w:rsidP="00D879BF">
            <w:r w:rsidRPr="00D879BF">
              <w:t>Using</w:t>
            </w:r>
            <w:r>
              <w:t xml:space="preserve"> which ever phoneme you want to revise (remember it can be more</w:t>
            </w:r>
          </w:p>
          <w:p w:rsidR="00D879BF" w:rsidRDefault="00D879BF" w:rsidP="00D879BF">
            <w:r>
              <w:t xml:space="preserve"> </w:t>
            </w:r>
            <w:proofErr w:type="gramStart"/>
            <w:r>
              <w:t>than</w:t>
            </w:r>
            <w:proofErr w:type="gramEnd"/>
            <w:r>
              <w:t xml:space="preserve"> one or any one from your homework jotter) to complete some of the following tasks.</w:t>
            </w:r>
          </w:p>
          <w:p w:rsidR="00D879BF" w:rsidRDefault="00D879BF" w:rsidP="00D879BF"/>
          <w:p w:rsidR="00D879BF" w:rsidRDefault="00096230" w:rsidP="00D879BF">
            <w:pPr>
              <w:pStyle w:val="ListParagraph"/>
              <w:numPr>
                <w:ilvl w:val="0"/>
                <w:numId w:val="10"/>
              </w:numPr>
            </w:pPr>
            <w:r>
              <w:t>Can you write at least 6 words that have that phoneme in it?</w:t>
            </w:r>
          </w:p>
          <w:p w:rsidR="00096230" w:rsidRDefault="00096230" w:rsidP="00D879BF">
            <w:pPr>
              <w:pStyle w:val="ListParagraph"/>
              <w:numPr>
                <w:ilvl w:val="0"/>
                <w:numId w:val="10"/>
              </w:numPr>
            </w:pPr>
            <w:r>
              <w:t>Can you fi</w:t>
            </w:r>
            <w:r w:rsidR="00884D3C">
              <w:t>nd</w:t>
            </w:r>
            <w:r>
              <w:t xml:space="preserve"> objects in your home that have that phoneme</w:t>
            </w:r>
            <w:r w:rsidR="00884D3C">
              <w:t>,</w:t>
            </w:r>
            <w:r>
              <w:t xml:space="preserve"> then</w:t>
            </w:r>
          </w:p>
          <w:p w:rsidR="00096230" w:rsidRDefault="00096230" w:rsidP="00096230">
            <w:pPr>
              <w:pStyle w:val="ListParagraph"/>
              <w:ind w:left="765"/>
            </w:pPr>
            <w:r>
              <w:t xml:space="preserve"> </w:t>
            </w:r>
            <w:proofErr w:type="gramStart"/>
            <w:r>
              <w:t>draw</w:t>
            </w:r>
            <w:proofErr w:type="gramEnd"/>
            <w:r>
              <w:t xml:space="preserve"> the objects and label your drawing?</w:t>
            </w:r>
          </w:p>
          <w:tbl>
            <w:tblPr>
              <w:tblStyle w:val="TableGrid"/>
              <w:tblpPr w:leftFromText="180" w:rightFromText="180" w:vertAnchor="text" w:horzAnchor="page" w:tblpX="5311" w:tblpY="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5"/>
              <w:gridCol w:w="766"/>
              <w:gridCol w:w="766"/>
            </w:tblGrid>
            <w:tr w:rsidR="00884D3C" w:rsidRPr="00884D3C" w:rsidTr="00884D3C">
              <w:trPr>
                <w:trHeight w:val="639"/>
              </w:trPr>
              <w:tc>
                <w:tcPr>
                  <w:tcW w:w="765" w:type="dxa"/>
                </w:tcPr>
                <w:p w:rsidR="00884D3C" w:rsidRPr="00884D3C" w:rsidRDefault="00884D3C" w:rsidP="00884D3C">
                  <w:pPr>
                    <w:rPr>
                      <w:sz w:val="44"/>
                    </w:rPr>
                  </w:pPr>
                  <w:r w:rsidRPr="00884D3C">
                    <w:rPr>
                      <w:sz w:val="44"/>
                    </w:rPr>
                    <w:t>f</w:t>
                  </w:r>
                </w:p>
              </w:tc>
              <w:tc>
                <w:tcPr>
                  <w:tcW w:w="765" w:type="dxa"/>
                </w:tcPr>
                <w:p w:rsidR="00884D3C" w:rsidRPr="00884D3C" w:rsidRDefault="00884D3C" w:rsidP="00884D3C">
                  <w:pPr>
                    <w:rPr>
                      <w:sz w:val="44"/>
                    </w:rPr>
                  </w:pPr>
                  <w:proofErr w:type="spellStart"/>
                  <w:r w:rsidRPr="00884D3C">
                    <w:rPr>
                      <w:sz w:val="44"/>
                    </w:rPr>
                    <w:t>ou</w:t>
                  </w:r>
                  <w:proofErr w:type="spellEnd"/>
                </w:p>
              </w:tc>
              <w:tc>
                <w:tcPr>
                  <w:tcW w:w="766" w:type="dxa"/>
                </w:tcPr>
                <w:p w:rsidR="00884D3C" w:rsidRPr="00884D3C" w:rsidRDefault="00884D3C" w:rsidP="00884D3C">
                  <w:pPr>
                    <w:rPr>
                      <w:sz w:val="44"/>
                    </w:rPr>
                  </w:pPr>
                  <w:r w:rsidRPr="00884D3C">
                    <w:rPr>
                      <w:sz w:val="44"/>
                    </w:rPr>
                    <w:t>n</w:t>
                  </w:r>
                </w:p>
              </w:tc>
              <w:tc>
                <w:tcPr>
                  <w:tcW w:w="766" w:type="dxa"/>
                </w:tcPr>
                <w:p w:rsidR="00884D3C" w:rsidRPr="00884D3C" w:rsidRDefault="00884D3C" w:rsidP="00884D3C">
                  <w:pPr>
                    <w:rPr>
                      <w:sz w:val="44"/>
                    </w:rPr>
                  </w:pPr>
                  <w:r w:rsidRPr="00884D3C">
                    <w:rPr>
                      <w:sz w:val="44"/>
                    </w:rPr>
                    <w:t>d</w:t>
                  </w:r>
                </w:p>
              </w:tc>
            </w:tr>
          </w:tbl>
          <w:p w:rsidR="00884D3C" w:rsidRDefault="00096230" w:rsidP="00D879BF">
            <w:pPr>
              <w:pStyle w:val="ListParagraph"/>
              <w:numPr>
                <w:ilvl w:val="0"/>
                <w:numId w:val="10"/>
              </w:numPr>
            </w:pPr>
            <w:r>
              <w:t xml:space="preserve">Can you split your words into sounds using an </w:t>
            </w:r>
            <w:proofErr w:type="spellStart"/>
            <w:r>
              <w:t>Elkonin</w:t>
            </w:r>
            <w:proofErr w:type="spellEnd"/>
            <w:r>
              <w:t xml:space="preserve"> </w:t>
            </w:r>
            <w:proofErr w:type="gramStart"/>
            <w:r>
              <w:t>box.</w:t>
            </w:r>
            <w:proofErr w:type="gramEnd"/>
            <w:r>
              <w:t xml:space="preserve"> I have given an example</w:t>
            </w:r>
          </w:p>
          <w:p w:rsidR="00096230" w:rsidRDefault="00096230" w:rsidP="00884D3C">
            <w:pPr>
              <w:pStyle w:val="ListParagraph"/>
              <w:ind w:left="765"/>
            </w:pPr>
            <w:r>
              <w:t xml:space="preserve"> below as it will have been some time since you have used these: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921"/>
            </w:tblGrid>
            <w:tr w:rsidR="00096230" w:rsidTr="00096230">
              <w:trPr>
                <w:trHeight w:val="696"/>
              </w:trPr>
              <w:tc>
                <w:tcPr>
                  <w:tcW w:w="921" w:type="dxa"/>
                </w:tcPr>
                <w:p w:rsidR="00096230" w:rsidRPr="00096230" w:rsidRDefault="00096230" w:rsidP="00096230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n</w:t>
                  </w:r>
                </w:p>
              </w:tc>
              <w:tc>
                <w:tcPr>
                  <w:tcW w:w="921" w:type="dxa"/>
                </w:tcPr>
                <w:p w:rsidR="00096230" w:rsidRPr="00096230" w:rsidRDefault="00096230" w:rsidP="00096230">
                  <w:pPr>
                    <w:rPr>
                      <w:sz w:val="52"/>
                    </w:rPr>
                  </w:pPr>
                  <w:proofErr w:type="spellStart"/>
                  <w:r>
                    <w:rPr>
                      <w:sz w:val="52"/>
                    </w:rPr>
                    <w:t>igh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096230" w:rsidRPr="00096230" w:rsidRDefault="00096230" w:rsidP="00096230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31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600"/>
            </w:tblGrid>
            <w:tr w:rsidR="00884D3C" w:rsidTr="00884D3C">
              <w:trPr>
                <w:trHeight w:val="816"/>
              </w:trPr>
              <w:tc>
                <w:tcPr>
                  <w:tcW w:w="1600" w:type="dxa"/>
                </w:tcPr>
                <w:p w:rsidR="00884D3C" w:rsidRDefault="00884D3C" w:rsidP="00884D3C">
                  <w:pPr>
                    <w:rPr>
                      <w:sz w:val="44"/>
                    </w:rPr>
                  </w:pPr>
                  <w:proofErr w:type="spellStart"/>
                  <w:r>
                    <w:rPr>
                      <w:sz w:val="44"/>
                    </w:rPr>
                    <w:t>sh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884D3C" w:rsidRDefault="00884D3C" w:rsidP="00884D3C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ow</w:t>
                  </w:r>
                </w:p>
              </w:tc>
            </w:tr>
          </w:tbl>
          <w:p w:rsidR="00884D3C" w:rsidRPr="00884D3C" w:rsidRDefault="00884D3C" w:rsidP="00096230">
            <w:pPr>
              <w:rPr>
                <w:sz w:val="44"/>
              </w:rPr>
            </w:pPr>
            <w:r w:rsidRPr="00884D3C">
              <w:rPr>
                <w:sz w:val="44"/>
              </w:rPr>
              <w:t xml:space="preserve">  </w:t>
            </w:r>
          </w:p>
          <w:p w:rsidR="00884D3C" w:rsidRPr="00884D3C" w:rsidRDefault="00884D3C" w:rsidP="00096230">
            <w:pPr>
              <w:rPr>
                <w:sz w:val="44"/>
              </w:rPr>
            </w:pPr>
          </w:p>
          <w:p w:rsidR="004511E3" w:rsidRDefault="00096230" w:rsidP="004511E3">
            <w:r>
              <w:t xml:space="preserve">  </w:t>
            </w:r>
            <w:r w:rsidR="00884D3C">
              <w:t xml:space="preserve">  </w:t>
            </w:r>
          </w:p>
          <w:p w:rsidR="00985967" w:rsidRDefault="00884D3C" w:rsidP="004511E3">
            <w:r>
              <w:t>Revision c</w:t>
            </w:r>
            <w:r w:rsidR="00985967">
              <w:t>ommon words this week are:</w:t>
            </w:r>
          </w:p>
          <w:p w:rsidR="00985967" w:rsidRDefault="00A279FA" w:rsidP="00985967">
            <w:r>
              <w:t>b</w:t>
            </w:r>
            <w:r w:rsidR="00884D3C">
              <w:t>ring, Mr. , two, school</w:t>
            </w:r>
          </w:p>
          <w:p w:rsidR="00884D3C" w:rsidRPr="00884D3C" w:rsidRDefault="00884D3C" w:rsidP="00985967">
            <w:pPr>
              <w:rPr>
                <w:color w:val="FF0000"/>
              </w:rPr>
            </w:pPr>
            <w:r w:rsidRPr="00884D3C">
              <w:rPr>
                <w:color w:val="FF0000"/>
              </w:rPr>
              <w:t>Remember you can also choose any from your homework jotter.</w:t>
            </w:r>
          </w:p>
          <w:p w:rsidR="00A46011" w:rsidRDefault="00884D3C" w:rsidP="00985967">
            <w:r>
              <w:t xml:space="preserve">Can you put your common words into a </w:t>
            </w:r>
            <w:r w:rsidR="00A46011">
              <w:t>sentence</w:t>
            </w:r>
            <w:r>
              <w:t xml:space="preserve">? You could use different colours for each </w:t>
            </w:r>
          </w:p>
          <w:p w:rsidR="00985967" w:rsidRDefault="00884D3C" w:rsidP="00985967">
            <w:proofErr w:type="gramStart"/>
            <w:r>
              <w:t>sentence</w:t>
            </w:r>
            <w:proofErr w:type="gramEnd"/>
            <w:r>
              <w:t xml:space="preserve"> and create a rainbow. As shown below:</w:t>
            </w:r>
          </w:p>
          <w:p w:rsidR="00884D3C" w:rsidRDefault="00415C4A" w:rsidP="00985967">
            <w:r>
              <w:t xml:space="preserve"> </w:t>
            </w:r>
          </w:p>
          <w:p w:rsidR="00C22945" w:rsidRPr="00B861D3" w:rsidRDefault="00B861D3" w:rsidP="00985967">
            <w:pPr>
              <w:rPr>
                <w:color w:val="7030A0"/>
              </w:rPr>
            </w:pPr>
            <w:r>
              <w:t xml:space="preserve">             </w:t>
            </w:r>
            <w:r>
              <w:rPr>
                <w:color w:val="7030A0"/>
              </w:rPr>
              <w:t>b</w:t>
            </w:r>
            <w:r w:rsidRPr="00B861D3">
              <w:rPr>
                <w:color w:val="7030A0"/>
              </w:rPr>
              <w:t xml:space="preserve">ring   </w:t>
            </w:r>
            <w:r w:rsidR="00A46011">
              <w:rPr>
                <w:color w:val="7030A0"/>
              </w:rPr>
              <w:t xml:space="preserve"> </w:t>
            </w:r>
            <w:r w:rsidRPr="00B861D3">
              <w:rPr>
                <w:color w:val="7030A0"/>
              </w:rPr>
              <w:t xml:space="preserve">my </w:t>
            </w:r>
            <w:r w:rsidR="00A46011">
              <w:rPr>
                <w:color w:val="7030A0"/>
              </w:rPr>
              <w:t xml:space="preserve"> </w:t>
            </w:r>
            <w:r w:rsidRPr="00B861D3">
              <w:rPr>
                <w:color w:val="7030A0"/>
              </w:rPr>
              <w:t xml:space="preserve"> teddy</w:t>
            </w:r>
            <w:r w:rsidR="00A46011">
              <w:rPr>
                <w:color w:val="7030A0"/>
              </w:rPr>
              <w:t xml:space="preserve">  </w:t>
            </w:r>
            <w:r w:rsidRPr="00B861D3">
              <w:rPr>
                <w:color w:val="7030A0"/>
              </w:rPr>
              <w:t xml:space="preserve"> with </w:t>
            </w:r>
          </w:p>
          <w:p w:rsidR="00B861D3" w:rsidRPr="00B861D3" w:rsidRDefault="00A279FA" w:rsidP="00985967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to</w:t>
            </w:r>
            <w:r w:rsidR="00B861D3" w:rsidRPr="00B861D3">
              <w:rPr>
                <w:color w:val="7030A0"/>
              </w:rPr>
              <w:t xml:space="preserve">                                        </w:t>
            </w:r>
            <w:r w:rsidR="00A46011">
              <w:rPr>
                <w:color w:val="7030A0"/>
              </w:rPr>
              <w:t xml:space="preserve">      </w:t>
            </w:r>
            <w:r w:rsidR="00B861D3" w:rsidRPr="00B861D3">
              <w:rPr>
                <w:color w:val="7030A0"/>
              </w:rPr>
              <w:t>me</w:t>
            </w:r>
          </w:p>
          <w:p w:rsidR="00B861D3" w:rsidRPr="00B861D3" w:rsidRDefault="00A46011" w:rsidP="00985967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 w:rsidR="00B861D3" w:rsidRPr="00B861D3">
              <w:rPr>
                <w:color w:val="7030A0"/>
              </w:rPr>
              <w:t xml:space="preserve"> </w:t>
            </w:r>
            <w:r w:rsidR="00B861D3">
              <w:rPr>
                <w:color w:val="7030A0"/>
              </w:rPr>
              <w:t>l</w:t>
            </w:r>
            <w:r w:rsidR="00B861D3" w:rsidRPr="00B861D3">
              <w:rPr>
                <w:color w:val="7030A0"/>
              </w:rPr>
              <w:t xml:space="preserve">ike           </w:t>
            </w:r>
            <w:r>
              <w:rPr>
                <w:color w:val="7030A0"/>
              </w:rPr>
              <w:t xml:space="preserve">   </w:t>
            </w:r>
            <w:r w:rsidRPr="00A46011">
              <w:rPr>
                <w:color w:val="00B050"/>
              </w:rPr>
              <w:t>two  eyes</w:t>
            </w:r>
            <w:r>
              <w:rPr>
                <w:color w:val="00B050"/>
              </w:rPr>
              <w:t xml:space="preserve">  </w:t>
            </w:r>
            <w:r w:rsidRPr="00A46011">
              <w:rPr>
                <w:color w:val="00B050"/>
              </w:rPr>
              <w:t xml:space="preserve"> and  </w:t>
            </w:r>
            <w:r w:rsidR="00B861D3" w:rsidRPr="00A46011">
              <w:rPr>
                <w:color w:val="00B050"/>
              </w:rPr>
              <w:t xml:space="preserve">     </w:t>
            </w:r>
            <w:r>
              <w:rPr>
                <w:color w:val="00B050"/>
              </w:rPr>
              <w:t xml:space="preserve">       </w:t>
            </w:r>
            <w:r w:rsidR="00B861D3" w:rsidRPr="00B861D3">
              <w:rPr>
                <w:color w:val="7030A0"/>
              </w:rPr>
              <w:t>on</w:t>
            </w:r>
          </w:p>
          <w:p w:rsidR="00B861D3" w:rsidRPr="00B861D3" w:rsidRDefault="00B861D3" w:rsidP="00985967">
            <w:pPr>
              <w:rPr>
                <w:color w:val="7030A0"/>
                <w:sz w:val="24"/>
              </w:rPr>
            </w:pPr>
            <w:r w:rsidRPr="00B861D3">
              <w:rPr>
                <w:color w:val="7030A0"/>
                <w:sz w:val="24"/>
              </w:rPr>
              <w:t xml:space="preserve">             </w:t>
            </w:r>
            <w:r w:rsidR="00A46011" w:rsidRPr="00A46011">
              <w:rPr>
                <w:color w:val="00B050"/>
                <w:sz w:val="24"/>
              </w:rPr>
              <w:t>have</w:t>
            </w:r>
            <w:r w:rsidRPr="00A46011">
              <w:rPr>
                <w:color w:val="00B050"/>
                <w:sz w:val="24"/>
              </w:rPr>
              <w:t xml:space="preserve">                    </w:t>
            </w:r>
            <w:r w:rsidR="00A46011" w:rsidRPr="00A46011">
              <w:rPr>
                <w:color w:val="00B050"/>
                <w:sz w:val="24"/>
              </w:rPr>
              <w:t xml:space="preserve">one     </w:t>
            </w:r>
            <w:r w:rsidRPr="00A46011">
              <w:rPr>
                <w:color w:val="00B050"/>
                <w:sz w:val="24"/>
              </w:rPr>
              <w:t xml:space="preserve">   </w:t>
            </w:r>
            <w:r w:rsidR="00A46011" w:rsidRPr="00A46011">
              <w:rPr>
                <w:color w:val="00B050"/>
                <w:sz w:val="24"/>
              </w:rPr>
              <w:t xml:space="preserve">  </w:t>
            </w:r>
            <w:r w:rsidRPr="00A46011">
              <w:rPr>
                <w:color w:val="00B050"/>
                <w:sz w:val="24"/>
              </w:rPr>
              <w:t xml:space="preserve">  </w:t>
            </w:r>
            <w:r w:rsidRPr="00B861D3">
              <w:rPr>
                <w:color w:val="7030A0"/>
                <w:sz w:val="24"/>
              </w:rPr>
              <w:t>my</w:t>
            </w:r>
          </w:p>
          <w:p w:rsidR="00B861D3" w:rsidRPr="00B861D3" w:rsidRDefault="00A46011" w:rsidP="00B861D3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 xml:space="preserve"> </w:t>
            </w:r>
            <w:r w:rsidR="00B861D3" w:rsidRPr="00B861D3">
              <w:rPr>
                <w:color w:val="7030A0"/>
                <w:sz w:val="24"/>
              </w:rPr>
              <w:t xml:space="preserve">I          </w:t>
            </w:r>
            <w:proofErr w:type="spellStart"/>
            <w:r w:rsidRPr="00A46011">
              <w:rPr>
                <w:color w:val="00B050"/>
                <w:sz w:val="24"/>
              </w:rPr>
              <w:t>I</w:t>
            </w:r>
            <w:proofErr w:type="spellEnd"/>
            <w:r w:rsidR="00B861D3" w:rsidRPr="00A46011">
              <w:rPr>
                <w:color w:val="00B050"/>
                <w:sz w:val="24"/>
              </w:rPr>
              <w:t xml:space="preserve"> </w:t>
            </w:r>
            <w:r w:rsidR="00B861D3" w:rsidRPr="00B861D3">
              <w:rPr>
                <w:color w:val="7030A0"/>
                <w:sz w:val="24"/>
              </w:rPr>
              <w:t xml:space="preserve">                              </w:t>
            </w:r>
            <w:r>
              <w:rPr>
                <w:color w:val="00B050"/>
                <w:sz w:val="24"/>
              </w:rPr>
              <w:t>mouth.</w:t>
            </w:r>
            <w:r w:rsidR="00B861D3" w:rsidRPr="00B861D3">
              <w:rPr>
                <w:color w:val="7030A0"/>
                <w:sz w:val="24"/>
              </w:rPr>
              <w:t xml:space="preserve">  </w:t>
            </w:r>
            <w:r>
              <w:rPr>
                <w:color w:val="7030A0"/>
                <w:sz w:val="24"/>
              </w:rPr>
              <w:t xml:space="preserve">  </w:t>
            </w:r>
            <w:r w:rsidR="00B861D3" w:rsidRPr="00B861D3">
              <w:rPr>
                <w:color w:val="7030A0"/>
                <w:sz w:val="24"/>
              </w:rPr>
              <w:t xml:space="preserve"> </w:t>
            </w:r>
            <w:proofErr w:type="gramStart"/>
            <w:r w:rsidR="00B861D3" w:rsidRPr="00B861D3">
              <w:rPr>
                <w:color w:val="7030A0"/>
                <w:sz w:val="24"/>
              </w:rPr>
              <w:t>walk</w:t>
            </w:r>
            <w:proofErr w:type="gramEnd"/>
            <w:r w:rsidR="00B861D3" w:rsidRPr="00B861D3">
              <w:rPr>
                <w:color w:val="7030A0"/>
                <w:sz w:val="24"/>
              </w:rPr>
              <w:t>.</w:t>
            </w:r>
          </w:p>
          <w:p w:rsidR="00C22945" w:rsidRPr="00007E60" w:rsidRDefault="00C22945" w:rsidP="00985967">
            <w:pPr>
              <w:rPr>
                <w:u w:val="single"/>
              </w:rPr>
            </w:pPr>
            <w:r w:rsidRPr="00007E60">
              <w:rPr>
                <w:u w:val="single"/>
              </w:rPr>
              <w:t>Blue Group:</w:t>
            </w:r>
          </w:p>
          <w:p w:rsidR="00C22945" w:rsidRDefault="00A46011" w:rsidP="00985967">
            <w:r>
              <w:t>You are revising j and v</w:t>
            </w:r>
            <w:r w:rsidR="004511E3">
              <w:t xml:space="preserve"> </w:t>
            </w:r>
            <w:r w:rsidR="00C22945">
              <w:t>this week.</w:t>
            </w:r>
          </w:p>
          <w:p w:rsidR="00007E60" w:rsidRDefault="00A46011" w:rsidP="00985967">
            <w:r>
              <w:t>Remember j</w:t>
            </w:r>
            <w:r w:rsidR="00007E60">
              <w:t xml:space="preserve"> fo</w:t>
            </w:r>
            <w:r>
              <w:t>r jug and v for van</w:t>
            </w:r>
            <w:r w:rsidR="00007E60">
              <w:t>.</w:t>
            </w:r>
          </w:p>
          <w:p w:rsidR="00007E60" w:rsidRDefault="00007E60" w:rsidP="00007E60">
            <w:pPr>
              <w:pStyle w:val="ListParagraph"/>
              <w:numPr>
                <w:ilvl w:val="0"/>
                <w:numId w:val="4"/>
              </w:numPr>
            </w:pPr>
            <w:r>
              <w:t>Practise look, say, cover, write, check with you spelling words.</w:t>
            </w:r>
          </w:p>
          <w:p w:rsidR="00A46011" w:rsidRDefault="00007E60" w:rsidP="00A46011">
            <w:pPr>
              <w:pStyle w:val="ListParagraph"/>
              <w:numPr>
                <w:ilvl w:val="0"/>
                <w:numId w:val="4"/>
              </w:numPr>
            </w:pPr>
            <w:r>
              <w:t xml:space="preserve">Write </w:t>
            </w:r>
            <w:proofErr w:type="gramStart"/>
            <w:r>
              <w:t>your</w:t>
            </w:r>
            <w:proofErr w:type="gramEnd"/>
            <w:r>
              <w:t xml:space="preserve"> spelling words with different coloured pencils or pens.</w:t>
            </w:r>
          </w:p>
          <w:p w:rsidR="00A46011" w:rsidRDefault="00A46011" w:rsidP="00A46011">
            <w:pPr>
              <w:pStyle w:val="ListParagraph"/>
              <w:numPr>
                <w:ilvl w:val="0"/>
                <w:numId w:val="4"/>
              </w:numPr>
            </w:pPr>
            <w:r>
              <w:t xml:space="preserve">I have also attached separately some CVC sound worksheets to revise other sounds. </w:t>
            </w:r>
          </w:p>
          <w:p w:rsidR="00007E60" w:rsidRDefault="00A46011" w:rsidP="00A46011">
            <w:pPr>
              <w:pStyle w:val="ListParagraph"/>
            </w:pPr>
            <w:r>
              <w:t xml:space="preserve">If you do not have a printer. Remember you can always write on a blank piece of paper. </w:t>
            </w:r>
          </w:p>
          <w:p w:rsidR="00007E60" w:rsidRDefault="00007E60" w:rsidP="00007E60">
            <w:r>
              <w:t>Your common words are:</w:t>
            </w:r>
          </w:p>
          <w:p w:rsidR="00007E60" w:rsidRDefault="00A46011" w:rsidP="00007E60">
            <w:r>
              <w:t>have, just, to</w:t>
            </w:r>
          </w:p>
          <w:p w:rsidR="004511E3" w:rsidRDefault="00007E60" w:rsidP="00007E60">
            <w:r>
              <w:t>Can you think of a sentence with these words</w:t>
            </w:r>
          </w:p>
          <w:p w:rsidR="00007E60" w:rsidRDefault="00007E60" w:rsidP="00007E60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say the sentence to an adult?</w:t>
            </w:r>
          </w:p>
          <w:p w:rsidR="00C22945" w:rsidRDefault="00C22945" w:rsidP="00985967"/>
          <w:p w:rsidR="00985967" w:rsidRDefault="00985967" w:rsidP="00985967"/>
          <w:p w:rsidR="00F07A30" w:rsidRDefault="00F07A30"/>
        </w:tc>
      </w:tr>
      <w:tr w:rsidR="00F07A30" w:rsidTr="00007E60">
        <w:trPr>
          <w:trHeight w:val="2762"/>
        </w:trPr>
        <w:tc>
          <w:tcPr>
            <w:tcW w:w="2410" w:type="dxa"/>
          </w:tcPr>
          <w:p w:rsidR="00F07A30" w:rsidRDefault="00985967">
            <w:r>
              <w:lastRenderedPageBreak/>
              <w:t>Maths and Numeracy</w:t>
            </w:r>
          </w:p>
        </w:tc>
        <w:tc>
          <w:tcPr>
            <w:tcW w:w="9512" w:type="dxa"/>
          </w:tcPr>
          <w:p w:rsidR="00F07A30" w:rsidRDefault="0046494D" w:rsidP="0046494D">
            <w:r>
              <w:t>This week we will continue to look at time.</w:t>
            </w:r>
          </w:p>
          <w:p w:rsidR="00AF1738" w:rsidRPr="00AF1738" w:rsidRDefault="00DA5E84" w:rsidP="00AF1738">
            <w:pPr>
              <w:rPr>
                <w:u w:val="single"/>
              </w:rPr>
            </w:pPr>
            <w:r w:rsidRPr="00DA5E84">
              <w:rPr>
                <w:u w:val="single"/>
              </w:rPr>
              <w:t>Circles and Squares:</w:t>
            </w:r>
          </w:p>
          <w:p w:rsidR="004E190A" w:rsidRDefault="0046494D">
            <w:r>
              <w:t xml:space="preserve">We are going to look at </w:t>
            </w:r>
            <w:r w:rsidR="00A46011">
              <w:t>time on a digital clock.</w:t>
            </w:r>
            <w:r w:rsidR="00A279FA">
              <w:t xml:space="preserve"> With some revision of analogue time to help</w:t>
            </w:r>
          </w:p>
          <w:p w:rsidR="0046494D" w:rsidRDefault="00A279FA" w:rsidP="00A279FA">
            <w:pPr>
              <w:pStyle w:val="ListParagraph"/>
              <w:numPr>
                <w:ilvl w:val="0"/>
                <w:numId w:val="11"/>
              </w:numPr>
            </w:pPr>
            <w:hyperlink r:id="rId6" w:history="1">
              <w:r w:rsidRPr="001C4BAB">
                <w:rPr>
                  <w:rStyle w:val="Hyperlink"/>
                </w:rPr>
                <w:t>https://www.youtube.com/watch?v=sAYi</w:t>
              </w:r>
              <w:r w:rsidRPr="001C4BAB">
                <w:rPr>
                  <w:rStyle w:val="Hyperlink"/>
                </w:rPr>
                <w:t>U</w:t>
              </w:r>
              <w:r w:rsidRPr="001C4BAB">
                <w:rPr>
                  <w:rStyle w:val="Hyperlink"/>
                </w:rPr>
                <w:t>ZSRmk0</w:t>
              </w:r>
            </w:hyperlink>
            <w:r>
              <w:t xml:space="preserve"> </w:t>
            </w:r>
          </w:p>
          <w:p w:rsidR="00AF1738" w:rsidRDefault="00AF1738" w:rsidP="00AF1738">
            <w:pPr>
              <w:pStyle w:val="ListParagraph"/>
              <w:numPr>
                <w:ilvl w:val="0"/>
                <w:numId w:val="11"/>
              </w:numPr>
            </w:pPr>
            <w:r>
              <w:t>Use the following game to help your understanding of digital time in 12 hours</w:t>
            </w:r>
          </w:p>
          <w:p w:rsidR="00AF1738" w:rsidRDefault="00AF1738" w:rsidP="00AF1738">
            <w:pPr>
              <w:ind w:left="405"/>
            </w:pPr>
            <w:r>
              <w:t xml:space="preserve"> </w:t>
            </w:r>
            <w:proofErr w:type="gramStart"/>
            <w:r>
              <w:t>not</w:t>
            </w:r>
            <w:proofErr w:type="gramEnd"/>
            <w:r>
              <w:t xml:space="preserve"> 24 hours.</w:t>
            </w:r>
          </w:p>
          <w:p w:rsidR="00AF1738" w:rsidRDefault="00AF1738" w:rsidP="00AF1738">
            <w:r>
              <w:t xml:space="preserve">              </w:t>
            </w:r>
            <w:hyperlink r:id="rId7" w:history="1">
              <w:r w:rsidRPr="001C4BAB">
                <w:rPr>
                  <w:rStyle w:val="Hyperlink"/>
                </w:rPr>
                <w:t>https://mathsframe.co.uk/en/r</w:t>
              </w:r>
              <w:r w:rsidRPr="001C4BAB">
                <w:rPr>
                  <w:rStyle w:val="Hyperlink"/>
                </w:rPr>
                <w:t>e</w:t>
              </w:r>
              <w:r w:rsidRPr="001C4BAB">
                <w:rPr>
                  <w:rStyle w:val="Hyperlink"/>
                </w:rPr>
                <w:t>sources/resource/116/telling-the-time</w:t>
              </w:r>
            </w:hyperlink>
            <w:r>
              <w:t xml:space="preserve"> </w:t>
            </w:r>
          </w:p>
          <w:p w:rsidR="00AF1738" w:rsidRDefault="00AF1738" w:rsidP="00AF1738">
            <w:r>
              <w:t>Understanding AM and PM on a clock:</w:t>
            </w:r>
          </w:p>
          <w:p w:rsidR="00AF1738" w:rsidRDefault="00AF1738" w:rsidP="00AF1738">
            <w:pPr>
              <w:pStyle w:val="ListParagraph"/>
              <w:numPr>
                <w:ilvl w:val="0"/>
                <w:numId w:val="11"/>
              </w:numPr>
            </w:pPr>
            <w:hyperlink r:id="rId8" w:history="1">
              <w:r w:rsidRPr="001C4BAB">
                <w:rPr>
                  <w:rStyle w:val="Hyperlink"/>
                </w:rPr>
                <w:t>https://www.youtube.c</w:t>
              </w:r>
              <w:r w:rsidRPr="001C4BAB">
                <w:rPr>
                  <w:rStyle w:val="Hyperlink"/>
                </w:rPr>
                <w:t>o</w:t>
              </w:r>
              <w:r w:rsidRPr="001C4BAB">
                <w:rPr>
                  <w:rStyle w:val="Hyperlink"/>
                </w:rPr>
                <w:t>m/watch?v=wv3mtG_wGWw</w:t>
              </w:r>
            </w:hyperlink>
            <w:r>
              <w:t xml:space="preserve"> </w:t>
            </w:r>
          </w:p>
          <w:p w:rsidR="00AF1738" w:rsidRDefault="00AF1738" w:rsidP="00AF1738">
            <w:pPr>
              <w:pStyle w:val="ListParagraph"/>
              <w:numPr>
                <w:ilvl w:val="0"/>
                <w:numId w:val="11"/>
              </w:numPr>
            </w:pPr>
            <w:r>
              <w:t xml:space="preserve">I have attached </w:t>
            </w:r>
            <w:r w:rsidR="00E649FE">
              <w:t xml:space="preserve">separately </w:t>
            </w:r>
            <w:r>
              <w:t xml:space="preserve">a worksheet for </w:t>
            </w:r>
            <w:proofErr w:type="spellStart"/>
            <w:r>
              <w:t>a.m</w:t>
            </w:r>
            <w:proofErr w:type="spellEnd"/>
            <w:r>
              <w:t xml:space="preserve"> and p.m.</w:t>
            </w:r>
          </w:p>
          <w:p w:rsidR="00AF1738" w:rsidRDefault="00AF1738" w:rsidP="00AF1738">
            <w:pPr>
              <w:rPr>
                <w:color w:val="FF0000"/>
              </w:rPr>
            </w:pPr>
            <w:r>
              <w:t xml:space="preserve"> </w:t>
            </w:r>
            <w:r w:rsidRPr="00AF1738">
              <w:rPr>
                <w:color w:val="FF0000"/>
              </w:rPr>
              <w:t>I know these are new concepts and it can be hard doing them at home so remember</w:t>
            </w:r>
          </w:p>
          <w:p w:rsidR="00AF1738" w:rsidRDefault="00AF1738" w:rsidP="00AF1738">
            <w:pPr>
              <w:rPr>
                <w:color w:val="FF0000"/>
              </w:rPr>
            </w:pPr>
            <w:r w:rsidRPr="00AF1738"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these</w:t>
            </w:r>
            <w:proofErr w:type="gramEnd"/>
            <w:r>
              <w:rPr>
                <w:color w:val="FF0000"/>
              </w:rPr>
              <w:t xml:space="preserve"> are only suggestions. I</w:t>
            </w:r>
            <w:r w:rsidRPr="00AF1738">
              <w:rPr>
                <w:color w:val="FF0000"/>
              </w:rPr>
              <w:t>f you think you need to revise some of the work from last week</w:t>
            </w:r>
          </w:p>
          <w:p w:rsidR="00AF1738" w:rsidRDefault="00AF1738" w:rsidP="00AF1738">
            <w:pPr>
              <w:rPr>
                <w:color w:val="FF0000"/>
              </w:rPr>
            </w:pPr>
            <w:r w:rsidRPr="00AF1738">
              <w:rPr>
                <w:color w:val="FF0000"/>
              </w:rPr>
              <w:t xml:space="preserve"> such as reading time in 5 minutes to help your understanding you can always</w:t>
            </w:r>
            <w:r>
              <w:rPr>
                <w:color w:val="FF0000"/>
              </w:rPr>
              <w:t xml:space="preserve"> go back to</w:t>
            </w:r>
          </w:p>
          <w:p w:rsidR="00AF1738" w:rsidRDefault="00AF1738" w:rsidP="00AF1738"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last</w:t>
            </w:r>
            <w:proofErr w:type="gramEnd"/>
            <w:r>
              <w:rPr>
                <w:color w:val="FF0000"/>
              </w:rPr>
              <w:t xml:space="preserve"> week’s videos and tasks.  I have kept last week’s links below if needed.</w:t>
            </w:r>
          </w:p>
          <w:p w:rsidR="00AF1738" w:rsidRDefault="00AF1738"/>
          <w:p w:rsidR="00A96BE1" w:rsidRDefault="00A96BE1">
            <w:r>
              <w:t>Use your clock from last week to revise o’clock and half past and practise quarter past</w:t>
            </w:r>
          </w:p>
          <w:p w:rsidR="00007E60" w:rsidRDefault="00A96BE1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quarter to.</w:t>
            </w:r>
          </w:p>
          <w:p w:rsidR="00C22945" w:rsidRDefault="00AF1738" w:rsidP="00C22945">
            <w:pPr>
              <w:pStyle w:val="ListParagraph"/>
              <w:numPr>
                <w:ilvl w:val="0"/>
                <w:numId w:val="2"/>
              </w:numPr>
            </w:pPr>
            <w:r>
              <w:t>Play a time gam</w:t>
            </w:r>
            <w:r w:rsidR="00C22945">
              <w:t xml:space="preserve">e using the link below: </w:t>
            </w:r>
          </w:p>
          <w:p w:rsidR="00A96BE1" w:rsidRDefault="00E11BCD" w:rsidP="00A96BE1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="00A96BE1" w:rsidRPr="009A2BE6">
                <w:rPr>
                  <w:rStyle w:val="Hyperlink"/>
                </w:rPr>
                <w:t>https://mathsframe.co.uk/en/resources/resource/117/telling_the_time_in_words#</w:t>
              </w:r>
            </w:hyperlink>
            <w:r w:rsidR="00A96BE1">
              <w:t xml:space="preserve"> </w:t>
            </w:r>
          </w:p>
          <w:p w:rsidR="00A96BE1" w:rsidRDefault="00A96BE1" w:rsidP="00A96BE1">
            <w:r>
              <w:t>If you challenged yourself with talking about minutes past you can also try the following game</w:t>
            </w:r>
          </w:p>
          <w:p w:rsidR="00A96BE1" w:rsidRDefault="00E11BCD" w:rsidP="00A96BE1">
            <w:hyperlink r:id="rId10" w:history="1">
              <w:r w:rsidR="00A96BE1" w:rsidRPr="009A2BE6">
                <w:rPr>
                  <w:rStyle w:val="Hyperlink"/>
                </w:rPr>
                <w:t>https://mathsframe.co.uk/en/resources/resource/116/telling_the_time#</w:t>
              </w:r>
            </w:hyperlink>
            <w:r w:rsidR="00A96BE1">
              <w:t xml:space="preserve"> </w:t>
            </w:r>
          </w:p>
          <w:p w:rsidR="00007E60" w:rsidRDefault="00007E60" w:rsidP="00DA5E84">
            <w:pPr>
              <w:pStyle w:val="ListParagraph"/>
              <w:rPr>
                <w:u w:val="single"/>
              </w:rPr>
            </w:pPr>
          </w:p>
          <w:p w:rsidR="00C22945" w:rsidRPr="00A96BE1" w:rsidRDefault="00DA5E84" w:rsidP="00A96BE1">
            <w:pPr>
              <w:rPr>
                <w:u w:val="single"/>
              </w:rPr>
            </w:pPr>
            <w:r w:rsidRPr="00A96BE1">
              <w:rPr>
                <w:u w:val="single"/>
              </w:rPr>
              <w:t>Triangles:</w:t>
            </w:r>
          </w:p>
          <w:p w:rsidR="00DA5E84" w:rsidRDefault="00DA5E84" w:rsidP="00AF1738">
            <w:r w:rsidRPr="00DA5E84">
              <w:t xml:space="preserve">Let us look at time </w:t>
            </w:r>
            <w:r w:rsidR="00AF1738">
              <w:t>:</w:t>
            </w:r>
          </w:p>
          <w:p w:rsidR="00AF1738" w:rsidRDefault="00E649FE" w:rsidP="00E649FE">
            <w:pPr>
              <w:pStyle w:val="ListParagraph"/>
              <w:numPr>
                <w:ilvl w:val="0"/>
                <w:numId w:val="13"/>
              </w:numPr>
            </w:pPr>
            <w:r>
              <w:t>We are going to continue to sequence events in the right time order.</w:t>
            </w:r>
          </w:p>
          <w:p w:rsidR="00E649FE" w:rsidRDefault="00E649FE" w:rsidP="00E649FE">
            <w:pPr>
              <w:pStyle w:val="ListParagraph"/>
              <w:numPr>
                <w:ilvl w:val="0"/>
                <w:numId w:val="13"/>
              </w:numPr>
            </w:pPr>
            <w:r>
              <w:t>Let us look at the months of the year:</w:t>
            </w:r>
          </w:p>
          <w:p w:rsidR="00E649FE" w:rsidRDefault="00E649FE" w:rsidP="00E649FE">
            <w:pPr>
              <w:pStyle w:val="ListParagraph"/>
            </w:pPr>
            <w:hyperlink r:id="rId11" w:history="1">
              <w:r w:rsidRPr="001C4BAB">
                <w:rPr>
                  <w:rStyle w:val="Hyperlink"/>
                </w:rPr>
                <w:t>https://www.youtube.com/watch?v=5e</w:t>
              </w:r>
              <w:r w:rsidRPr="001C4BAB">
                <w:rPr>
                  <w:rStyle w:val="Hyperlink"/>
                </w:rPr>
                <w:t>n</w:t>
              </w:r>
              <w:r w:rsidRPr="001C4BAB">
                <w:rPr>
                  <w:rStyle w:val="Hyperlink"/>
                </w:rPr>
                <w:t>DRrWyXaw</w:t>
              </w:r>
            </w:hyperlink>
            <w:r>
              <w:t xml:space="preserve"> </w:t>
            </w:r>
          </w:p>
          <w:p w:rsidR="00E649FE" w:rsidRDefault="00E649FE" w:rsidP="00E649FE">
            <w:pPr>
              <w:pStyle w:val="ListParagraph"/>
              <w:numPr>
                <w:ilvl w:val="0"/>
                <w:numId w:val="13"/>
              </w:numPr>
            </w:pPr>
            <w:r>
              <w:t>Using the video above to practise saying the months in the correct order.</w:t>
            </w:r>
          </w:p>
          <w:p w:rsidR="00E649FE" w:rsidRPr="00C22945" w:rsidRDefault="00E649FE" w:rsidP="00E649FE">
            <w:pPr>
              <w:pStyle w:val="ListParagraph"/>
              <w:numPr>
                <w:ilvl w:val="0"/>
                <w:numId w:val="13"/>
              </w:numPr>
            </w:pPr>
            <w:r>
              <w:t>I have attached separately a worksheet for ordering the months.</w:t>
            </w:r>
          </w:p>
        </w:tc>
      </w:tr>
      <w:tr w:rsidR="00F07A30" w:rsidTr="00007E60">
        <w:trPr>
          <w:trHeight w:val="2233"/>
        </w:trPr>
        <w:tc>
          <w:tcPr>
            <w:tcW w:w="2410" w:type="dxa"/>
          </w:tcPr>
          <w:p w:rsidR="00F07A30" w:rsidRDefault="00007E60">
            <w:r>
              <w:t>Reading Tasks</w:t>
            </w:r>
          </w:p>
        </w:tc>
        <w:tc>
          <w:tcPr>
            <w:tcW w:w="9512" w:type="dxa"/>
          </w:tcPr>
          <w:p w:rsidR="00613597" w:rsidRPr="00B107DB" w:rsidRDefault="00613597">
            <w:pPr>
              <w:rPr>
                <w:u w:val="single"/>
              </w:rPr>
            </w:pPr>
            <w:r w:rsidRPr="00B107DB">
              <w:rPr>
                <w:u w:val="single"/>
              </w:rPr>
              <w:t>Green, Yellow and Red Group:</w:t>
            </w:r>
          </w:p>
          <w:p w:rsidR="00F07A30" w:rsidRDefault="00613597" w:rsidP="007B12E8">
            <w:pPr>
              <w:pStyle w:val="ListParagraph"/>
              <w:numPr>
                <w:ilvl w:val="0"/>
                <w:numId w:val="15"/>
              </w:numPr>
            </w:pPr>
            <w:r>
              <w:t>Continue to use Oxford O</w:t>
            </w:r>
            <w:r w:rsidR="00007E60">
              <w:t>wl to read a variety of books.</w:t>
            </w:r>
          </w:p>
          <w:p w:rsidR="007B12E8" w:rsidRDefault="00E649FE" w:rsidP="007B12E8">
            <w:pPr>
              <w:pStyle w:val="ListParagraph"/>
              <w:numPr>
                <w:ilvl w:val="0"/>
                <w:numId w:val="15"/>
              </w:numPr>
            </w:pPr>
            <w:r>
              <w:t>Choose a phoneme</w:t>
            </w:r>
            <w:r w:rsidR="007B12E8">
              <w:t xml:space="preserve"> and read through a book of your choice</w:t>
            </w:r>
          </w:p>
          <w:p w:rsidR="007B12E8" w:rsidRDefault="007B12E8" w:rsidP="007B12E8"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find as many words with that phoneme and put them into a </w:t>
            </w:r>
            <w:r w:rsidR="00E649FE">
              <w:t>phoneme flower.</w:t>
            </w:r>
          </w:p>
          <w:p w:rsidR="00525305" w:rsidRDefault="00C63588" w:rsidP="007B12E8"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109220</wp:posOffset>
                  </wp:positionV>
                  <wp:extent cx="1885950" cy="1332230"/>
                  <wp:effectExtent l="0" t="0" r="0" b="1270"/>
                  <wp:wrapThrough wrapText="bothSides">
                    <wp:wrapPolygon edited="0">
                      <wp:start x="0" y="0"/>
                      <wp:lineTo x="0" y="21312"/>
                      <wp:lineTo x="21382" y="21312"/>
                      <wp:lineTo x="21382" y="0"/>
                      <wp:lineTo x="0" y="0"/>
                    </wp:wrapPolygon>
                  </wp:wrapThrough>
                  <wp:docPr id="2" name="Picture 2" descr="Resources - Epicphonics.com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 - Epicphonics.com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9FE">
              <w:t xml:space="preserve"> Example given below:</w:t>
            </w:r>
          </w:p>
          <w:p w:rsidR="00E649FE" w:rsidRDefault="00E649FE" w:rsidP="00E649FE">
            <w:pPr>
              <w:pStyle w:val="ListParagraph"/>
              <w:ind w:left="1440"/>
            </w:pPr>
          </w:p>
          <w:p w:rsidR="00C63588" w:rsidRPr="00C63588" w:rsidRDefault="00C63588" w:rsidP="00C63588">
            <w:pPr>
              <w:pStyle w:val="ListParagraph"/>
              <w:rPr>
                <w:u w:val="single"/>
              </w:rPr>
            </w:pPr>
          </w:p>
          <w:p w:rsidR="00C63588" w:rsidRPr="00C63588" w:rsidRDefault="00C63588" w:rsidP="00C63588">
            <w:pPr>
              <w:pStyle w:val="ListParagraph"/>
              <w:rPr>
                <w:u w:val="single"/>
              </w:rPr>
            </w:pPr>
          </w:p>
          <w:p w:rsidR="00C63588" w:rsidRPr="00C63588" w:rsidRDefault="00C63588" w:rsidP="00C63588">
            <w:pPr>
              <w:ind w:left="360"/>
              <w:rPr>
                <w:u w:val="single"/>
              </w:rPr>
            </w:pPr>
          </w:p>
          <w:p w:rsidR="00C63588" w:rsidRDefault="00C63588" w:rsidP="00C63588">
            <w:pPr>
              <w:pStyle w:val="ListParagraph"/>
            </w:pPr>
          </w:p>
          <w:p w:rsidR="00C63588" w:rsidRDefault="00C63588" w:rsidP="00C63588">
            <w:pPr>
              <w:pStyle w:val="ListParagraph"/>
            </w:pPr>
          </w:p>
          <w:p w:rsidR="00C63588" w:rsidRDefault="00C63588" w:rsidP="00C63588">
            <w:pPr>
              <w:pStyle w:val="ListParagraph"/>
            </w:pPr>
          </w:p>
          <w:p w:rsidR="00C63588" w:rsidRDefault="00C63588" w:rsidP="00C63588">
            <w:pPr>
              <w:pStyle w:val="ListParagraph"/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131445</wp:posOffset>
                  </wp:positionV>
                  <wp:extent cx="2733675" cy="1616710"/>
                  <wp:effectExtent l="0" t="0" r="9525" b="2540"/>
                  <wp:wrapThrough wrapText="bothSides">
                    <wp:wrapPolygon edited="0">
                      <wp:start x="0" y="0"/>
                      <wp:lineTo x="0" y="21379"/>
                      <wp:lineTo x="21525" y="21379"/>
                      <wp:lineTo x="21525" y="0"/>
                      <wp:lineTo x="0" y="0"/>
                    </wp:wrapPolygon>
                  </wp:wrapThrough>
                  <wp:docPr id="4" name="Picture 4" descr="Frog And Toad The Kite Story Structure - Lessons - Tes Teach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og And Toad The Kite Story Structure - Lessons - Tes Teach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3588" w:rsidRDefault="00C63588" w:rsidP="00C63588">
            <w:pPr>
              <w:pStyle w:val="ListParagraph"/>
            </w:pPr>
          </w:p>
          <w:p w:rsidR="007B12E8" w:rsidRPr="00C63588" w:rsidRDefault="007B12E8" w:rsidP="00C63588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Can you complete a beginning, middle and </w:t>
            </w:r>
            <w:proofErr w:type="spellStart"/>
            <w:r w:rsidR="00C63588">
              <w:t>and</w:t>
            </w:r>
            <w:proofErr w:type="spellEnd"/>
            <w:r w:rsidR="00C63588">
              <w:t xml:space="preserve"> end from a book from Oxford Owl</w:t>
            </w:r>
            <w:r>
              <w:t xml:space="preserve">. </w:t>
            </w:r>
            <w:r w:rsidR="00C63588">
              <w:t>Owl.</w:t>
            </w:r>
            <w:r w:rsidR="00E11BCD">
              <w:t xml:space="preserve"> </w:t>
            </w:r>
            <w:r>
              <w:t>I have given an exampl</w:t>
            </w:r>
            <w:r w:rsidR="00C63588">
              <w:t>e</w:t>
            </w:r>
            <w:r>
              <w:t xml:space="preserve"> to remind you how to do this:</w:t>
            </w:r>
          </w:p>
          <w:p w:rsidR="007B12E8" w:rsidRPr="007B12E8" w:rsidRDefault="007B12E8" w:rsidP="007B12E8">
            <w:pPr>
              <w:ind w:left="360"/>
              <w:rPr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Frog And Toad The Kite Story Structure - Lessons - Tes Teach">
                        <a:hlinkClick xmlns:a="http://schemas.openxmlformats.org/drawingml/2006/main" r:id="rId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E992D" id="Rectangle 3" o:spid="_x0000_s1026" alt="Frog And Toad The Kite Story Structure - Lessons - Tes Teach" href="https://www.google.com/url?sa=i&amp;url=https%3A%2F%2Fwww.tes.com%2Flessons%2FdfNmpxLec49myQ%2Ffrog-and-toad-the-kite-story-structure&amp;psig=AOvVaw3bUyPO8V4dVcawfBs7vnjQ&amp;ust=1589884484177000&amp;source=images&amp;cd=vfe&amp;ved=0CAIQjRxqFwoTCOiVibGbvek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B12E8" w:rsidRDefault="007B12E8" w:rsidP="00613597">
            <w:pPr>
              <w:rPr>
                <w:u w:val="single"/>
              </w:rPr>
            </w:pPr>
          </w:p>
          <w:p w:rsidR="00C63588" w:rsidRDefault="00C63588" w:rsidP="00613597">
            <w:pPr>
              <w:rPr>
                <w:u w:val="single"/>
              </w:rPr>
            </w:pPr>
          </w:p>
          <w:p w:rsidR="00613597" w:rsidRPr="00B107DB" w:rsidRDefault="00613597" w:rsidP="00613597">
            <w:pPr>
              <w:rPr>
                <w:u w:val="single"/>
              </w:rPr>
            </w:pPr>
            <w:r w:rsidRPr="00B107DB">
              <w:rPr>
                <w:u w:val="single"/>
              </w:rPr>
              <w:lastRenderedPageBreak/>
              <w:t>Blue Group:</w:t>
            </w:r>
          </w:p>
          <w:p w:rsidR="00613597" w:rsidRDefault="00613597" w:rsidP="00613597">
            <w:pPr>
              <w:pStyle w:val="ListParagraph"/>
              <w:numPr>
                <w:ilvl w:val="0"/>
                <w:numId w:val="5"/>
              </w:numPr>
            </w:pPr>
            <w:r>
              <w:t>Continue to read Oxford Owl books.</w:t>
            </w:r>
          </w:p>
          <w:p w:rsidR="00613597" w:rsidRDefault="00C63588" w:rsidP="00613597">
            <w:pPr>
              <w:pStyle w:val="ListParagraph"/>
              <w:numPr>
                <w:ilvl w:val="0"/>
                <w:numId w:val="5"/>
              </w:numPr>
            </w:pPr>
            <w:r>
              <w:t>Can you find and j or v</w:t>
            </w:r>
            <w:r w:rsidR="00613597">
              <w:t xml:space="preserve"> words in you</w:t>
            </w:r>
            <w:r w:rsidR="00B107DB">
              <w:t>r</w:t>
            </w:r>
            <w:r w:rsidR="00613597">
              <w:t xml:space="preserve"> book and write them down?</w:t>
            </w:r>
          </w:p>
          <w:p w:rsidR="007A5BDF" w:rsidRDefault="007A5BDF" w:rsidP="007A5BDF">
            <w:pPr>
              <w:pStyle w:val="ListParagraph"/>
              <w:numPr>
                <w:ilvl w:val="0"/>
                <w:numId w:val="5"/>
              </w:numPr>
            </w:pPr>
            <w:r>
              <w:t xml:space="preserve">Can you create your own colouring sheet for each sound? I have given </w:t>
            </w:r>
          </w:p>
          <w:p w:rsidR="007A5BDF" w:rsidRDefault="007A5BDF" w:rsidP="007A5BDF">
            <w:pPr>
              <w:pStyle w:val="ListParagraph"/>
            </w:pPr>
            <w:r>
              <w:t>an example below:</w:t>
            </w:r>
          </w:p>
          <w:p w:rsidR="007A5BDF" w:rsidRDefault="007A5BDF" w:rsidP="007A5B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90170</wp:posOffset>
                  </wp:positionV>
                  <wp:extent cx="2314575" cy="12096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0" t="51666" r="47719" b="11882"/>
                          <a:stretch/>
                        </pic:blipFill>
                        <pic:spPr bwMode="auto">
                          <a:xfrm>
                            <a:off x="0" y="0"/>
                            <a:ext cx="231457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3597" w:rsidRPr="007A5BDF" w:rsidRDefault="00613597" w:rsidP="007A5BDF">
            <w:pPr>
              <w:ind w:firstLine="720"/>
            </w:pPr>
          </w:p>
        </w:tc>
      </w:tr>
      <w:tr w:rsidR="00F07A30" w:rsidTr="00007E60">
        <w:trPr>
          <w:trHeight w:val="2988"/>
        </w:trPr>
        <w:tc>
          <w:tcPr>
            <w:tcW w:w="2410" w:type="dxa"/>
          </w:tcPr>
          <w:p w:rsidR="00F07A30" w:rsidRDefault="00613597">
            <w:r>
              <w:lastRenderedPageBreak/>
              <w:t>Health and Wellbeing</w:t>
            </w:r>
          </w:p>
        </w:tc>
        <w:tc>
          <w:tcPr>
            <w:tcW w:w="9512" w:type="dxa"/>
          </w:tcPr>
          <w:p w:rsidR="00F07A30" w:rsidRDefault="00EE27E3">
            <w:r>
              <w:t xml:space="preserve">Let us stay </w:t>
            </w:r>
            <w:r w:rsidR="00525305">
              <w:t>healthy</w:t>
            </w:r>
            <w:r w:rsidR="000A5EDA">
              <w:t xml:space="preserve"> and happy</w:t>
            </w:r>
            <w:r w:rsidR="00525305">
              <w:t>.</w:t>
            </w:r>
          </w:p>
          <w:p w:rsidR="00525305" w:rsidRDefault="00525305"/>
          <w:p w:rsidR="00525305" w:rsidRDefault="000A5EDA" w:rsidP="000A5EDA">
            <w:pPr>
              <w:pStyle w:val="ListParagraph"/>
              <w:numPr>
                <w:ilvl w:val="0"/>
                <w:numId w:val="19"/>
              </w:numPr>
            </w:pPr>
            <w:r>
              <w:t>Take some time to relax with some mindfulness yoga or meditation:</w:t>
            </w:r>
          </w:p>
          <w:p w:rsidR="000A5EDA" w:rsidRDefault="000A5EDA" w:rsidP="000A5EDA">
            <w:pPr>
              <w:pStyle w:val="ListParagraph"/>
            </w:pPr>
            <w:hyperlink r:id="rId17" w:history="1">
              <w:r w:rsidRPr="001C4BAB">
                <w:rPr>
                  <w:rStyle w:val="Hyperlink"/>
                </w:rPr>
                <w:t>https://www.youtube.com/watch?v=mV</w:t>
              </w:r>
              <w:r w:rsidRPr="001C4BAB">
                <w:rPr>
                  <w:rStyle w:val="Hyperlink"/>
                </w:rPr>
                <w:t>9</w:t>
              </w:r>
              <w:r w:rsidRPr="001C4BAB">
                <w:rPr>
                  <w:rStyle w:val="Hyperlink"/>
                </w:rPr>
                <w:t>BBR1RoGg</w:t>
              </w:r>
            </w:hyperlink>
            <w:r>
              <w:t xml:space="preserve"> </w:t>
            </w:r>
          </w:p>
          <w:p w:rsidR="000A5EDA" w:rsidRDefault="000A5EDA" w:rsidP="000A5EDA">
            <w:pPr>
              <w:pStyle w:val="ListParagraph"/>
            </w:pPr>
            <w:hyperlink r:id="rId18" w:history="1">
              <w:r w:rsidRPr="001C4BAB">
                <w:rPr>
                  <w:rStyle w:val="Hyperlink"/>
                </w:rPr>
                <w:t>https://www.youtube.com/</w:t>
              </w:r>
              <w:r w:rsidRPr="001C4BAB">
                <w:rPr>
                  <w:rStyle w:val="Hyperlink"/>
                </w:rPr>
                <w:t>w</w:t>
              </w:r>
              <w:r w:rsidRPr="001C4BAB">
                <w:rPr>
                  <w:rStyle w:val="Hyperlink"/>
                </w:rPr>
                <w:t>atch?v=ZvJH8Kbzj54</w:t>
              </w:r>
            </w:hyperlink>
            <w:r>
              <w:t xml:space="preserve"> </w:t>
            </w:r>
          </w:p>
          <w:p w:rsidR="000A5EDA" w:rsidRDefault="000A5EDA" w:rsidP="000A5EDA">
            <w:pPr>
              <w:pStyle w:val="ListParagraph"/>
            </w:pPr>
          </w:p>
          <w:p w:rsidR="000A5EDA" w:rsidRDefault="000A5EDA"/>
          <w:p w:rsidR="00EE27E3" w:rsidRDefault="00EE27E3"/>
          <w:p w:rsidR="00EE27E3" w:rsidRDefault="00EE27E3" w:rsidP="000A5EDA"/>
        </w:tc>
      </w:tr>
      <w:tr w:rsidR="00F07A30" w:rsidTr="00007E60">
        <w:trPr>
          <w:trHeight w:val="2123"/>
        </w:trPr>
        <w:tc>
          <w:tcPr>
            <w:tcW w:w="2410" w:type="dxa"/>
          </w:tcPr>
          <w:p w:rsidR="00F07A30" w:rsidRDefault="00EE27E3">
            <w:r>
              <w:t>Topic</w:t>
            </w:r>
          </w:p>
        </w:tc>
        <w:tc>
          <w:tcPr>
            <w:tcW w:w="9512" w:type="dxa"/>
          </w:tcPr>
          <w:p w:rsidR="00F31AA7" w:rsidRDefault="00F31AA7">
            <w:r>
              <w:t>Endangered species.</w:t>
            </w:r>
          </w:p>
          <w:p w:rsidR="00F31AA7" w:rsidRDefault="00F31AA7">
            <w:r>
              <w:t xml:space="preserve">Endangered species means an animal or plant that is at risk of not being around much longer. </w:t>
            </w:r>
          </w:p>
          <w:p w:rsidR="00F31AA7" w:rsidRDefault="00F31AA7">
            <w:r>
              <w:t>This could be because they have lost where they live.</w:t>
            </w:r>
          </w:p>
          <w:p w:rsidR="00B107DB" w:rsidRDefault="00B107DB"/>
          <w:p w:rsidR="003E26F7" w:rsidRDefault="000A5EDA" w:rsidP="003E26F7">
            <w:r>
              <w:t xml:space="preserve"> Continue to use</w:t>
            </w:r>
            <w:r w:rsidR="00F31AA7">
              <w:t xml:space="preserve"> the following website</w:t>
            </w:r>
            <w:r w:rsidR="00B107DB">
              <w:t>s</w:t>
            </w:r>
            <w:r w:rsidR="00F31AA7">
              <w:t xml:space="preserve"> to research</w:t>
            </w:r>
            <w:r w:rsidR="003E26F7">
              <w:t>:</w:t>
            </w:r>
          </w:p>
          <w:p w:rsidR="000D0FB6" w:rsidRDefault="000D0FB6" w:rsidP="003E26F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dkfindout.com</w:t>
            </w:r>
            <w:proofErr w:type="gramEnd"/>
            <w:r>
              <w:t xml:space="preserve"> have an endangered species section.</w:t>
            </w:r>
          </w:p>
          <w:p w:rsidR="000D0FB6" w:rsidRDefault="000D0FB6" w:rsidP="000D0FB6">
            <w:pPr>
              <w:pStyle w:val="ListParagraph"/>
              <w:numPr>
                <w:ilvl w:val="0"/>
                <w:numId w:val="6"/>
              </w:numPr>
            </w:pPr>
            <w:r>
              <w:t>Discover kids.com have a spotlight on endangered species section.</w:t>
            </w:r>
          </w:p>
          <w:p w:rsidR="000D0FB6" w:rsidRDefault="000D0FB6" w:rsidP="000D0FB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Youtubekids</w:t>
            </w:r>
            <w:proofErr w:type="spellEnd"/>
            <w:r>
              <w:t xml:space="preserve"> has lots of education </w:t>
            </w:r>
            <w:proofErr w:type="gramStart"/>
            <w:r>
              <w:t>kids</w:t>
            </w:r>
            <w:proofErr w:type="gramEnd"/>
            <w:r>
              <w:t xml:space="preserve"> videos.</w:t>
            </w:r>
          </w:p>
          <w:p w:rsidR="001721A3" w:rsidRDefault="001721A3" w:rsidP="001721A3"/>
          <w:p w:rsidR="00854490" w:rsidRDefault="00854490" w:rsidP="00854490">
            <w:pPr>
              <w:pStyle w:val="ListParagraph"/>
              <w:numPr>
                <w:ilvl w:val="0"/>
                <w:numId w:val="6"/>
              </w:numPr>
            </w:pPr>
            <w:hyperlink r:id="rId19" w:history="1">
              <w:r w:rsidRPr="001C4BAB">
                <w:rPr>
                  <w:rStyle w:val="Hyperlink"/>
                </w:rPr>
                <w:t>https://www.youtube.com/watch?v=7k8Cc</w:t>
              </w:r>
              <w:bookmarkStart w:id="0" w:name="_GoBack"/>
              <w:bookmarkEnd w:id="0"/>
              <w:r w:rsidRPr="001C4BAB">
                <w:rPr>
                  <w:rStyle w:val="Hyperlink"/>
                </w:rPr>
                <w:t>A</w:t>
              </w:r>
              <w:r w:rsidRPr="001C4BAB">
                <w:rPr>
                  <w:rStyle w:val="Hyperlink"/>
                </w:rPr>
                <w:t>U2Lt0</w:t>
              </w:r>
            </w:hyperlink>
            <w:r>
              <w:t xml:space="preserve"> </w:t>
            </w:r>
          </w:p>
          <w:p w:rsidR="00854490" w:rsidRDefault="00854490" w:rsidP="00854490">
            <w:pPr>
              <w:pStyle w:val="ListParagraph"/>
            </w:pPr>
          </w:p>
          <w:p w:rsidR="00854490" w:rsidRDefault="001721A3" w:rsidP="001721A3">
            <w:pPr>
              <w:pStyle w:val="ListParagraph"/>
              <w:numPr>
                <w:ilvl w:val="0"/>
                <w:numId w:val="6"/>
              </w:numPr>
            </w:pPr>
            <w:r>
              <w:t xml:space="preserve">Can you </w:t>
            </w:r>
            <w:r w:rsidR="00854490">
              <w:t xml:space="preserve">create a poster using any animal you have researched? Can you </w:t>
            </w:r>
          </w:p>
          <w:p w:rsidR="001721A3" w:rsidRDefault="00854490" w:rsidP="00854490">
            <w:proofErr w:type="gramStart"/>
            <w:r>
              <w:t>add</w:t>
            </w:r>
            <w:proofErr w:type="gramEnd"/>
            <w:r>
              <w:t xml:space="preserve"> detail such as where they lived? What they ate? What they looked like? How could we help endangered animals? Use the link above to help with the last question</w:t>
            </w:r>
          </w:p>
          <w:p w:rsidR="001721A3" w:rsidRDefault="001721A3" w:rsidP="001721A3">
            <w:pPr>
              <w:pStyle w:val="ListParagraph"/>
            </w:pPr>
          </w:p>
          <w:p w:rsidR="001721A3" w:rsidRDefault="001721A3" w:rsidP="001721A3">
            <w:pPr>
              <w:pStyle w:val="ListParagraph"/>
            </w:pPr>
          </w:p>
          <w:p w:rsidR="00A12456" w:rsidRDefault="00A12456" w:rsidP="000A5EDA">
            <w:pPr>
              <w:pStyle w:val="ListParagraph"/>
              <w:ind w:left="1440"/>
            </w:pPr>
          </w:p>
        </w:tc>
      </w:tr>
    </w:tbl>
    <w:p w:rsidR="00EA4AA5" w:rsidRDefault="00EA4AA5"/>
    <w:sectPr w:rsidR="00EA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42"/>
    <w:multiLevelType w:val="hybridMultilevel"/>
    <w:tmpl w:val="E6B6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451"/>
    <w:multiLevelType w:val="hybridMultilevel"/>
    <w:tmpl w:val="AE64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87E"/>
    <w:multiLevelType w:val="hybridMultilevel"/>
    <w:tmpl w:val="AFF273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3D050B"/>
    <w:multiLevelType w:val="hybridMultilevel"/>
    <w:tmpl w:val="69C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45A"/>
    <w:multiLevelType w:val="hybridMultilevel"/>
    <w:tmpl w:val="267C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0A6"/>
    <w:multiLevelType w:val="hybridMultilevel"/>
    <w:tmpl w:val="1708D0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321DF7"/>
    <w:multiLevelType w:val="hybridMultilevel"/>
    <w:tmpl w:val="E616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7096"/>
    <w:multiLevelType w:val="hybridMultilevel"/>
    <w:tmpl w:val="EE5A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1CC1"/>
    <w:multiLevelType w:val="hybridMultilevel"/>
    <w:tmpl w:val="BDA26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634AA"/>
    <w:multiLevelType w:val="hybridMultilevel"/>
    <w:tmpl w:val="17B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C3A"/>
    <w:multiLevelType w:val="hybridMultilevel"/>
    <w:tmpl w:val="2A44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A5E"/>
    <w:multiLevelType w:val="hybridMultilevel"/>
    <w:tmpl w:val="CE60D2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137C2F"/>
    <w:multiLevelType w:val="hybridMultilevel"/>
    <w:tmpl w:val="E910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53F1"/>
    <w:multiLevelType w:val="hybridMultilevel"/>
    <w:tmpl w:val="2CEC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5232E"/>
    <w:multiLevelType w:val="hybridMultilevel"/>
    <w:tmpl w:val="BB42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6B80"/>
    <w:multiLevelType w:val="hybridMultilevel"/>
    <w:tmpl w:val="56EC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116BD"/>
    <w:multiLevelType w:val="hybridMultilevel"/>
    <w:tmpl w:val="8F5E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210B6"/>
    <w:multiLevelType w:val="hybridMultilevel"/>
    <w:tmpl w:val="961E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62D15"/>
    <w:multiLevelType w:val="hybridMultilevel"/>
    <w:tmpl w:val="93024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6"/>
  </w:num>
  <w:num w:numId="14">
    <w:abstractNumId w:val="18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0"/>
    <w:rsid w:val="00007E60"/>
    <w:rsid w:val="00057BAE"/>
    <w:rsid w:val="0007671B"/>
    <w:rsid w:val="00096230"/>
    <w:rsid w:val="000A5EDA"/>
    <w:rsid w:val="000D0FB6"/>
    <w:rsid w:val="001721A3"/>
    <w:rsid w:val="003D342C"/>
    <w:rsid w:val="003E26F7"/>
    <w:rsid w:val="00415C4A"/>
    <w:rsid w:val="004511E3"/>
    <w:rsid w:val="0046494D"/>
    <w:rsid w:val="004E190A"/>
    <w:rsid w:val="00525305"/>
    <w:rsid w:val="00613597"/>
    <w:rsid w:val="00620270"/>
    <w:rsid w:val="006825E9"/>
    <w:rsid w:val="006F4C34"/>
    <w:rsid w:val="007A5BDF"/>
    <w:rsid w:val="007B12E8"/>
    <w:rsid w:val="0081212B"/>
    <w:rsid w:val="00854490"/>
    <w:rsid w:val="00884D3C"/>
    <w:rsid w:val="00985967"/>
    <w:rsid w:val="00A12456"/>
    <w:rsid w:val="00A279FA"/>
    <w:rsid w:val="00A46011"/>
    <w:rsid w:val="00A96BE1"/>
    <w:rsid w:val="00AF1738"/>
    <w:rsid w:val="00B064EE"/>
    <w:rsid w:val="00B107DB"/>
    <w:rsid w:val="00B55C98"/>
    <w:rsid w:val="00B861D3"/>
    <w:rsid w:val="00BE1434"/>
    <w:rsid w:val="00C22945"/>
    <w:rsid w:val="00C63588"/>
    <w:rsid w:val="00D7723A"/>
    <w:rsid w:val="00D879BF"/>
    <w:rsid w:val="00DA5E84"/>
    <w:rsid w:val="00E11BCD"/>
    <w:rsid w:val="00E649FE"/>
    <w:rsid w:val="00EA4AA5"/>
    <w:rsid w:val="00EE27E3"/>
    <w:rsid w:val="00F07A30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A45D"/>
  <w15:chartTrackingRefBased/>
  <w15:docId w15:val="{B467D30F-D13B-449E-AF23-4D0559A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3mtG_wGWw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ZvJH8Kbzj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athsframe.co.uk/en/resources/resource/116/telling-the-time" TargetMode="External"/><Relationship Id="rId12" Type="http://schemas.openxmlformats.org/officeDocument/2006/relationships/hyperlink" Target="https://www.google.com/url?sa=i&amp;url=https%3A%2F%2Fepicphonics.com%2Fresources%2Fshow%2Fdigraph-flowers&amp;psig=AOvVaw0LvOOchsoJBshCzatowEfI&amp;ust=1589884217234000&amp;source=images&amp;cd=vfe&amp;ved=0CAIQjRxqFwoTCMDgsrKavekCFQAAAAAdAAAAABAG" TargetMode="External"/><Relationship Id="rId17" Type="http://schemas.openxmlformats.org/officeDocument/2006/relationships/hyperlink" Target="https://www.youtube.com/watch?v=mV9BBR1RoG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AYiUZSRmk0" TargetMode="External"/><Relationship Id="rId11" Type="http://schemas.openxmlformats.org/officeDocument/2006/relationships/hyperlink" Target="https://www.youtube.com/watch?v=5enDRrWyXa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athsframe.co.uk/en/resources/resource/116/telling_the_time" TargetMode="External"/><Relationship Id="rId19" Type="http://schemas.openxmlformats.org/officeDocument/2006/relationships/hyperlink" Target="https://www.youtube.com/watch?v=7k8CcAU2L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sframe.co.uk/en/resources/resource/117/telling_the_time_in_words" TargetMode="External"/><Relationship Id="rId14" Type="http://schemas.openxmlformats.org/officeDocument/2006/relationships/hyperlink" Target="https://www.google.com/url?sa=i&amp;url=https%3A%2F%2Fwww.tes.com%2Flessons%2FdfNmpxLec49myQ%2Ffrog-and-toad-the-kite-story-structure&amp;psig=AOvVaw3bUyPO8V4dVcawfBs7vnjQ&amp;ust=1589884484177000&amp;source=images&amp;cd=vfe&amp;ved=0CAIQjRxqFwoTCOiVibGbve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AFAB-24DF-4855-B316-15E71FC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mclaughlin</dc:creator>
  <cp:keywords/>
  <dc:description/>
  <cp:lastModifiedBy>Windows User</cp:lastModifiedBy>
  <cp:revision>5</cp:revision>
  <dcterms:created xsi:type="dcterms:W3CDTF">2020-05-18T10:36:00Z</dcterms:created>
  <dcterms:modified xsi:type="dcterms:W3CDTF">2020-05-18T11:30:00Z</dcterms:modified>
</cp:coreProperties>
</file>