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49" w:rsidRDefault="00492DDC" w:rsidP="002F00F3">
      <w:pPr>
        <w:spacing w:line="276" w:lineRule="auto"/>
        <w:ind w:right="561"/>
        <w:jc w:val="center"/>
        <w:rPr>
          <w:rFonts w:ascii="Arial" w:eastAsia="Arial" w:hAnsi="Arial" w:cs="Arial"/>
          <w:b/>
          <w:spacing w:val="-1"/>
          <w:sz w:val="24"/>
          <w:szCs w:val="24"/>
        </w:rPr>
      </w:pPr>
      <w:r>
        <w:rPr>
          <w:rFonts w:ascii="Arial" w:eastAsia="Arial" w:hAnsi="Arial" w:cs="Arial"/>
          <w:b/>
          <w:bCs/>
          <w:noProof/>
          <w:sz w:val="32"/>
          <w:szCs w:val="32"/>
          <w:lang w:val="en-GB" w:eastAsia="en-GB"/>
        </w:rPr>
        <w:drawing>
          <wp:anchor distT="0" distB="0" distL="114300" distR="114300" simplePos="0" relativeHeight="251660288" behindDoc="0" locked="0" layoutInCell="1" allowOverlap="1" wp14:anchorId="5F33BE3F" wp14:editId="5F166375">
            <wp:simplePos x="0" y="0"/>
            <wp:positionH relativeFrom="margin">
              <wp:align>center</wp:align>
            </wp:positionH>
            <wp:positionV relativeFrom="paragraph">
              <wp:posOffset>10795</wp:posOffset>
            </wp:positionV>
            <wp:extent cx="1435735" cy="628650"/>
            <wp:effectExtent l="0" t="0" r="0" b="0"/>
            <wp:wrapSquare wrapText="bothSides"/>
            <wp:docPr id="1" name="Picture 1"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Files1:Corporate ID 2001:NLC Logos Final:NLC Logo Gradient Final.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62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DD0">
        <w:rPr>
          <w:rFonts w:ascii="Arial" w:eastAsia="Arial" w:hAnsi="Arial" w:cs="Arial"/>
          <w:b/>
          <w:spacing w:val="-1"/>
          <w:sz w:val="24"/>
          <w:szCs w:val="24"/>
        </w:rPr>
        <w:t xml:space="preserve"> </w:t>
      </w:r>
      <w:r w:rsidR="00A75FBB">
        <w:rPr>
          <w:rFonts w:ascii="Arial" w:eastAsia="Arial" w:hAnsi="Arial" w:cs="Arial"/>
          <w:b/>
          <w:spacing w:val="-1"/>
          <w:sz w:val="24"/>
          <w:szCs w:val="24"/>
        </w:rPr>
        <w:t xml:space="preserve"> </w:t>
      </w:r>
    </w:p>
    <w:p w:rsidR="00B22549" w:rsidRDefault="00B22549" w:rsidP="002F00F3">
      <w:pPr>
        <w:spacing w:line="276" w:lineRule="auto"/>
        <w:ind w:right="561"/>
        <w:jc w:val="center"/>
        <w:rPr>
          <w:rFonts w:ascii="Arial" w:eastAsia="Arial" w:hAnsi="Arial" w:cs="Arial"/>
          <w:b/>
          <w:spacing w:val="-1"/>
          <w:sz w:val="24"/>
          <w:szCs w:val="24"/>
        </w:rPr>
      </w:pPr>
    </w:p>
    <w:p w:rsidR="00B22549" w:rsidRDefault="00B22549" w:rsidP="002F00F3">
      <w:pPr>
        <w:spacing w:line="276" w:lineRule="auto"/>
        <w:ind w:right="561"/>
        <w:jc w:val="center"/>
        <w:rPr>
          <w:rFonts w:ascii="Arial" w:eastAsia="Arial" w:hAnsi="Arial" w:cs="Arial"/>
          <w:b/>
          <w:spacing w:val="-1"/>
          <w:sz w:val="24"/>
          <w:szCs w:val="24"/>
        </w:rPr>
      </w:pPr>
    </w:p>
    <w:p w:rsidR="00B22549" w:rsidRDefault="00B22549" w:rsidP="002F00F3">
      <w:pPr>
        <w:spacing w:line="276" w:lineRule="auto"/>
        <w:ind w:right="561"/>
        <w:jc w:val="center"/>
        <w:rPr>
          <w:rFonts w:ascii="Arial" w:eastAsia="Arial" w:hAnsi="Arial" w:cs="Arial"/>
          <w:b/>
          <w:spacing w:val="-1"/>
          <w:sz w:val="24"/>
          <w:szCs w:val="24"/>
        </w:rPr>
      </w:pPr>
    </w:p>
    <w:p w:rsidR="00B22549" w:rsidRDefault="00B22549" w:rsidP="00492DDC">
      <w:pPr>
        <w:spacing w:line="276" w:lineRule="auto"/>
        <w:ind w:right="561"/>
        <w:rPr>
          <w:rFonts w:ascii="Arial" w:eastAsia="Arial" w:hAnsi="Arial" w:cs="Arial"/>
          <w:b/>
          <w:spacing w:val="-1"/>
          <w:sz w:val="24"/>
          <w:szCs w:val="24"/>
        </w:rPr>
      </w:pPr>
    </w:p>
    <w:p w:rsidR="00660077" w:rsidRPr="004A6635" w:rsidRDefault="00660077" w:rsidP="002F00F3">
      <w:pPr>
        <w:spacing w:line="276" w:lineRule="auto"/>
        <w:ind w:right="561"/>
        <w:jc w:val="center"/>
        <w:rPr>
          <w:rFonts w:ascii="Arial" w:eastAsia="Arial" w:hAnsi="Arial" w:cs="Arial"/>
          <w:b/>
          <w:spacing w:val="-1"/>
          <w:sz w:val="24"/>
          <w:szCs w:val="24"/>
        </w:rPr>
      </w:pPr>
      <w:r w:rsidRPr="004A6635">
        <w:rPr>
          <w:rFonts w:ascii="Arial" w:eastAsia="Arial" w:hAnsi="Arial" w:cs="Arial"/>
          <w:b/>
          <w:spacing w:val="-1"/>
          <w:sz w:val="24"/>
          <w:szCs w:val="24"/>
        </w:rPr>
        <w:t>Guidance on completing the S</w:t>
      </w:r>
      <w:r w:rsidR="002F00F3">
        <w:rPr>
          <w:rFonts w:ascii="Arial" w:eastAsia="Arial" w:hAnsi="Arial" w:cs="Arial"/>
          <w:b/>
          <w:spacing w:val="-1"/>
          <w:sz w:val="24"/>
          <w:szCs w:val="24"/>
        </w:rPr>
        <w:t>chool/Centre Improvement Report</w:t>
      </w:r>
    </w:p>
    <w:p w:rsidR="00660077" w:rsidRDefault="00660077" w:rsidP="00660077">
      <w:pPr>
        <w:spacing w:line="276" w:lineRule="auto"/>
        <w:ind w:right="561"/>
        <w:rPr>
          <w:rFonts w:ascii="Arial" w:eastAsia="Arial" w:hAnsi="Arial" w:cs="Arial"/>
          <w:spacing w:val="-1"/>
          <w:sz w:val="24"/>
          <w:szCs w:val="24"/>
        </w:rPr>
      </w:pPr>
    </w:p>
    <w:p w:rsidR="00526025" w:rsidRDefault="00660077" w:rsidP="00526025">
      <w:pPr>
        <w:rPr>
          <w:rFonts w:ascii="Arial" w:hAnsi="Arial" w:cs="Arial"/>
          <w:sz w:val="24"/>
          <w:szCs w:val="24"/>
        </w:rPr>
      </w:pPr>
      <w:r w:rsidRPr="00501D18">
        <w:rPr>
          <w:rFonts w:ascii="Arial" w:eastAsia="Arial" w:hAnsi="Arial" w:cs="Arial"/>
          <w:spacing w:val="-1"/>
          <w:sz w:val="24"/>
          <w:szCs w:val="24"/>
        </w:rPr>
        <w:t>Schools and Centres</w:t>
      </w:r>
      <w:r w:rsidRPr="00501D18">
        <w:rPr>
          <w:rFonts w:ascii="Arial" w:eastAsia="Arial" w:hAnsi="Arial" w:cs="Arial"/>
          <w:spacing w:val="-2"/>
          <w:sz w:val="24"/>
          <w:szCs w:val="24"/>
        </w:rPr>
        <w:t xml:space="preserve"> </w:t>
      </w:r>
      <w:r w:rsidRPr="00501D18">
        <w:rPr>
          <w:rFonts w:ascii="Arial" w:eastAsia="Arial" w:hAnsi="Arial" w:cs="Arial"/>
          <w:sz w:val="24"/>
          <w:szCs w:val="24"/>
        </w:rPr>
        <w:t>must</w:t>
      </w:r>
      <w:r w:rsidRPr="00501D18">
        <w:rPr>
          <w:rFonts w:ascii="Arial" w:eastAsia="Arial" w:hAnsi="Arial" w:cs="Arial"/>
          <w:spacing w:val="1"/>
          <w:sz w:val="24"/>
          <w:szCs w:val="24"/>
        </w:rPr>
        <w:t xml:space="preserve"> </w:t>
      </w:r>
      <w:r w:rsidRPr="00501D18">
        <w:rPr>
          <w:rFonts w:ascii="Arial" w:eastAsia="Arial" w:hAnsi="Arial" w:cs="Arial"/>
          <w:spacing w:val="-1"/>
          <w:sz w:val="24"/>
          <w:szCs w:val="24"/>
        </w:rPr>
        <w:t xml:space="preserve">provide </w:t>
      </w:r>
      <w:r w:rsidRPr="00501D18">
        <w:rPr>
          <w:rFonts w:ascii="Arial" w:eastAsia="Arial" w:hAnsi="Arial" w:cs="Arial"/>
          <w:sz w:val="24"/>
          <w:szCs w:val="24"/>
        </w:rPr>
        <w:t>an</w:t>
      </w:r>
      <w:r w:rsidRPr="00501D18">
        <w:rPr>
          <w:rFonts w:ascii="Arial" w:eastAsia="Arial" w:hAnsi="Arial" w:cs="Arial"/>
          <w:spacing w:val="-1"/>
          <w:sz w:val="24"/>
          <w:szCs w:val="24"/>
        </w:rPr>
        <w:t xml:space="preserve"> annual</w:t>
      </w:r>
      <w:r w:rsidRPr="004A6635">
        <w:rPr>
          <w:rFonts w:ascii="Arial" w:eastAsia="Arial" w:hAnsi="Arial" w:cs="Arial"/>
          <w:spacing w:val="-1"/>
          <w:sz w:val="24"/>
          <w:szCs w:val="24"/>
        </w:rPr>
        <w:t xml:space="preserve"> </w:t>
      </w:r>
      <w:r>
        <w:rPr>
          <w:rFonts w:ascii="Arial" w:eastAsia="Arial" w:hAnsi="Arial" w:cs="Arial"/>
          <w:spacing w:val="-1"/>
          <w:sz w:val="24"/>
          <w:szCs w:val="24"/>
        </w:rPr>
        <w:t>school improvement report (SIR)</w:t>
      </w:r>
      <w:r w:rsidRPr="00501D18">
        <w:rPr>
          <w:rFonts w:ascii="Arial" w:eastAsia="Arial" w:hAnsi="Arial" w:cs="Arial"/>
          <w:spacing w:val="-1"/>
          <w:sz w:val="24"/>
          <w:szCs w:val="24"/>
        </w:rPr>
        <w:t xml:space="preserve"> as a record</w:t>
      </w:r>
      <w:r w:rsidRPr="00501D18">
        <w:rPr>
          <w:rFonts w:ascii="Arial" w:eastAsia="Arial" w:hAnsi="Arial" w:cs="Arial"/>
          <w:sz w:val="24"/>
          <w:szCs w:val="24"/>
        </w:rPr>
        <w:t xml:space="preserve"> </w:t>
      </w:r>
      <w:r w:rsidRPr="00501D18">
        <w:rPr>
          <w:rFonts w:ascii="Arial" w:eastAsia="Arial" w:hAnsi="Arial" w:cs="Arial"/>
          <w:spacing w:val="-1"/>
          <w:sz w:val="24"/>
          <w:szCs w:val="24"/>
        </w:rPr>
        <w:t>of</w:t>
      </w:r>
      <w:r w:rsidRPr="00501D18">
        <w:rPr>
          <w:rFonts w:ascii="Arial" w:eastAsia="Arial" w:hAnsi="Arial" w:cs="Arial"/>
          <w:spacing w:val="4"/>
          <w:sz w:val="24"/>
          <w:szCs w:val="24"/>
        </w:rPr>
        <w:t xml:space="preserve"> the </w:t>
      </w:r>
      <w:r w:rsidRPr="00501D18">
        <w:rPr>
          <w:rFonts w:ascii="Arial" w:eastAsia="Arial" w:hAnsi="Arial" w:cs="Arial"/>
          <w:spacing w:val="-1"/>
          <w:sz w:val="24"/>
          <w:szCs w:val="24"/>
        </w:rPr>
        <w:t>progress</w:t>
      </w:r>
      <w:r w:rsidRPr="00501D18">
        <w:rPr>
          <w:rFonts w:ascii="Arial" w:eastAsia="Arial" w:hAnsi="Arial" w:cs="Arial"/>
          <w:spacing w:val="1"/>
          <w:sz w:val="24"/>
          <w:szCs w:val="24"/>
        </w:rPr>
        <w:t xml:space="preserve"> made </w:t>
      </w:r>
      <w:r w:rsidRPr="00501D18">
        <w:rPr>
          <w:rFonts w:ascii="Arial" w:eastAsia="Arial" w:hAnsi="Arial" w:cs="Arial"/>
          <w:spacing w:val="-2"/>
          <w:sz w:val="24"/>
          <w:szCs w:val="24"/>
        </w:rPr>
        <w:t xml:space="preserve">with the </w:t>
      </w:r>
      <w:r w:rsidRPr="00501D18">
        <w:rPr>
          <w:rFonts w:ascii="Arial" w:eastAsia="Arial" w:hAnsi="Arial" w:cs="Arial"/>
          <w:spacing w:val="-1"/>
          <w:sz w:val="24"/>
          <w:szCs w:val="24"/>
        </w:rPr>
        <w:t>annual</w:t>
      </w:r>
      <w:r w:rsidRPr="00501D18">
        <w:rPr>
          <w:rFonts w:ascii="Arial" w:eastAsia="Arial" w:hAnsi="Arial" w:cs="Arial"/>
          <w:sz w:val="24"/>
          <w:szCs w:val="24"/>
        </w:rPr>
        <w:t xml:space="preserve"> </w:t>
      </w:r>
      <w:r w:rsidRPr="00501D18">
        <w:rPr>
          <w:rFonts w:ascii="Arial" w:eastAsia="Arial" w:hAnsi="Arial" w:cs="Arial"/>
          <w:spacing w:val="-1"/>
          <w:sz w:val="24"/>
          <w:szCs w:val="24"/>
        </w:rPr>
        <w:t>improvement</w:t>
      </w:r>
      <w:r w:rsidRPr="00501D18">
        <w:rPr>
          <w:rFonts w:ascii="Arial" w:eastAsia="Arial" w:hAnsi="Arial" w:cs="Arial"/>
          <w:spacing w:val="1"/>
          <w:sz w:val="24"/>
          <w:szCs w:val="24"/>
        </w:rPr>
        <w:t xml:space="preserve"> </w:t>
      </w:r>
      <w:r w:rsidRPr="00501D18">
        <w:rPr>
          <w:rFonts w:ascii="Arial" w:eastAsia="Arial" w:hAnsi="Arial" w:cs="Arial"/>
          <w:spacing w:val="-1"/>
          <w:sz w:val="24"/>
          <w:szCs w:val="24"/>
        </w:rPr>
        <w:t xml:space="preserve">plan. </w:t>
      </w:r>
      <w:r w:rsidRPr="00501D18">
        <w:rPr>
          <w:rFonts w:ascii="Arial" w:hAnsi="Arial" w:cs="Arial"/>
          <w:color w:val="000000"/>
          <w:sz w:val="24"/>
          <w:szCs w:val="24"/>
        </w:rPr>
        <w:t xml:space="preserve">The </w:t>
      </w:r>
      <w:r>
        <w:rPr>
          <w:rFonts w:ascii="Arial" w:hAnsi="Arial" w:cs="Arial"/>
          <w:color w:val="000000"/>
          <w:sz w:val="24"/>
          <w:szCs w:val="24"/>
        </w:rPr>
        <w:t>SIR</w:t>
      </w:r>
      <w:r w:rsidRPr="00501D18">
        <w:rPr>
          <w:rFonts w:ascii="Arial" w:hAnsi="Arial" w:cs="Arial"/>
          <w:color w:val="000000"/>
          <w:sz w:val="24"/>
          <w:szCs w:val="24"/>
        </w:rPr>
        <w:t xml:space="preserve"> should be based on the results of on-going self-evaluation which is rigorous, effective and based on consideration of impact. </w:t>
      </w:r>
      <w:r w:rsidR="00186851">
        <w:rPr>
          <w:rFonts w:ascii="Arial" w:hAnsi="Arial" w:cs="Arial"/>
          <w:color w:val="000000"/>
          <w:sz w:val="24"/>
          <w:szCs w:val="24"/>
        </w:rPr>
        <w:t>This self-e</w:t>
      </w:r>
      <w:r w:rsidR="00966757">
        <w:rPr>
          <w:rFonts w:ascii="Arial" w:hAnsi="Arial" w:cs="Arial"/>
          <w:color w:val="000000"/>
          <w:sz w:val="24"/>
          <w:szCs w:val="24"/>
        </w:rPr>
        <w:t xml:space="preserve">valuation should be informed by </w:t>
      </w:r>
      <w:proofErr w:type="gramStart"/>
      <w:r w:rsidR="00967942">
        <w:rPr>
          <w:rFonts w:ascii="Arial" w:hAnsi="Arial" w:cs="Arial"/>
          <w:color w:val="000000"/>
        </w:rPr>
        <w:t>How</w:t>
      </w:r>
      <w:proofErr w:type="gramEnd"/>
      <w:r w:rsidR="00967942">
        <w:rPr>
          <w:rFonts w:ascii="Arial" w:hAnsi="Arial" w:cs="Arial"/>
          <w:color w:val="000000"/>
        </w:rPr>
        <w:t xml:space="preserve"> Good is our S</w:t>
      </w:r>
      <w:r w:rsidR="00186851">
        <w:rPr>
          <w:rFonts w:ascii="Arial" w:hAnsi="Arial" w:cs="Arial"/>
          <w:color w:val="000000"/>
        </w:rPr>
        <w:t>chool? 4</w:t>
      </w:r>
      <w:r w:rsidR="00186851" w:rsidRPr="00D746DC">
        <w:rPr>
          <w:rFonts w:ascii="Arial" w:hAnsi="Arial" w:cs="Arial"/>
          <w:color w:val="000000"/>
          <w:vertAlign w:val="superscript"/>
        </w:rPr>
        <w:t>th</w:t>
      </w:r>
      <w:r w:rsidR="00186851">
        <w:rPr>
          <w:rFonts w:ascii="Arial" w:hAnsi="Arial" w:cs="Arial"/>
          <w:color w:val="000000"/>
        </w:rPr>
        <w:t xml:space="preserve"> edition (HGIOS</w:t>
      </w:r>
      <w:proofErr w:type="gramStart"/>
      <w:r w:rsidR="00186851">
        <w:rPr>
          <w:rFonts w:ascii="Arial" w:hAnsi="Arial" w:cs="Arial"/>
          <w:color w:val="000000"/>
        </w:rPr>
        <w:t>?4</w:t>
      </w:r>
      <w:proofErr w:type="gramEnd"/>
      <w:r w:rsidR="00186851">
        <w:rPr>
          <w:rFonts w:ascii="Arial" w:hAnsi="Arial" w:cs="Arial"/>
          <w:color w:val="000000"/>
        </w:rPr>
        <w:t>) and/</w:t>
      </w:r>
      <w:r w:rsidR="00186851">
        <w:rPr>
          <w:rFonts w:ascii="Arial" w:hAnsi="Arial" w:cs="Arial"/>
          <w:color w:val="000000"/>
          <w:sz w:val="24"/>
          <w:szCs w:val="24"/>
        </w:rPr>
        <w:t xml:space="preserve">or </w:t>
      </w:r>
      <w:r w:rsidR="00967942">
        <w:rPr>
          <w:rFonts w:ascii="Arial" w:eastAsia="Arial" w:hAnsi="Arial" w:cs="Arial"/>
          <w:sz w:val="24"/>
          <w:szCs w:val="24"/>
        </w:rPr>
        <w:t>How Good is our Early Learning and C</w:t>
      </w:r>
      <w:r w:rsidR="00186851">
        <w:rPr>
          <w:rFonts w:ascii="Arial" w:eastAsia="Arial" w:hAnsi="Arial" w:cs="Arial"/>
          <w:sz w:val="24"/>
          <w:szCs w:val="24"/>
        </w:rPr>
        <w:t>hildcare? (HGIOELC?).</w:t>
      </w:r>
      <w:r w:rsidR="00186851">
        <w:rPr>
          <w:rFonts w:ascii="Arial" w:hAnsi="Arial" w:cs="Arial"/>
          <w:color w:val="000000"/>
          <w:sz w:val="24"/>
          <w:szCs w:val="24"/>
        </w:rPr>
        <w:t xml:space="preserve"> </w:t>
      </w:r>
      <w:r w:rsidR="00FD0B3F">
        <w:rPr>
          <w:rFonts w:ascii="Arial" w:hAnsi="Arial" w:cs="Arial"/>
          <w:sz w:val="24"/>
          <w:szCs w:val="24"/>
        </w:rPr>
        <w:t xml:space="preserve">It </w:t>
      </w:r>
      <w:r w:rsidR="00186851" w:rsidRPr="00501D18">
        <w:rPr>
          <w:rFonts w:ascii="Arial" w:hAnsi="Arial" w:cs="Arial"/>
          <w:color w:val="000000"/>
          <w:sz w:val="24"/>
          <w:szCs w:val="24"/>
        </w:rPr>
        <w:t>should give a clear indication of where the school</w:t>
      </w:r>
      <w:r w:rsidR="00186851">
        <w:rPr>
          <w:rFonts w:ascii="Arial" w:hAnsi="Arial" w:cs="Arial"/>
          <w:color w:val="000000"/>
          <w:sz w:val="24"/>
          <w:szCs w:val="24"/>
        </w:rPr>
        <w:t xml:space="preserve"> </w:t>
      </w:r>
      <w:r w:rsidR="00186851" w:rsidRPr="00501D18">
        <w:rPr>
          <w:rFonts w:ascii="Arial" w:hAnsi="Arial" w:cs="Arial"/>
          <w:color w:val="000000"/>
          <w:sz w:val="24"/>
          <w:szCs w:val="24"/>
        </w:rPr>
        <w:t xml:space="preserve">is now in relation to its </w:t>
      </w:r>
      <w:r w:rsidR="00186851">
        <w:rPr>
          <w:rFonts w:ascii="Arial" w:hAnsi="Arial" w:cs="Arial"/>
          <w:color w:val="000000"/>
          <w:sz w:val="24"/>
          <w:szCs w:val="24"/>
        </w:rPr>
        <w:t>process of continuous improvement</w:t>
      </w:r>
      <w:r w:rsidR="00186851">
        <w:rPr>
          <w:rFonts w:ascii="Arial" w:hAnsi="Arial" w:cs="Arial"/>
          <w:sz w:val="24"/>
          <w:szCs w:val="24"/>
        </w:rPr>
        <w:t>.</w:t>
      </w:r>
    </w:p>
    <w:p w:rsidR="00526025" w:rsidRPr="00526025" w:rsidRDefault="00526025" w:rsidP="00526025">
      <w:pPr>
        <w:rPr>
          <w:rFonts w:ascii="Arial" w:hAnsi="Arial" w:cs="Arial"/>
          <w:sz w:val="24"/>
          <w:szCs w:val="24"/>
        </w:rPr>
      </w:pPr>
    </w:p>
    <w:p w:rsidR="00634BF7" w:rsidRDefault="00660077" w:rsidP="00A417B0">
      <w:pPr>
        <w:spacing w:line="276" w:lineRule="auto"/>
        <w:ind w:right="561"/>
        <w:rPr>
          <w:rFonts w:ascii="Arial" w:hAnsi="Arial" w:cs="Arial"/>
          <w:color w:val="000000"/>
          <w:sz w:val="24"/>
          <w:szCs w:val="24"/>
        </w:rPr>
      </w:pPr>
      <w:r w:rsidRPr="00501D18">
        <w:rPr>
          <w:rFonts w:ascii="Arial" w:hAnsi="Arial" w:cs="Arial"/>
          <w:color w:val="000000"/>
          <w:sz w:val="24"/>
          <w:szCs w:val="24"/>
        </w:rPr>
        <w:t xml:space="preserve">It should </w:t>
      </w:r>
      <w:r>
        <w:rPr>
          <w:rFonts w:ascii="Arial" w:hAnsi="Arial" w:cs="Arial"/>
          <w:color w:val="000000"/>
          <w:sz w:val="24"/>
          <w:szCs w:val="24"/>
        </w:rPr>
        <w:t>state clearly and briefly the progress towards</w:t>
      </w:r>
      <w:r w:rsidRPr="00501D18">
        <w:rPr>
          <w:rFonts w:ascii="Arial" w:hAnsi="Arial" w:cs="Arial"/>
          <w:color w:val="000000"/>
          <w:sz w:val="24"/>
          <w:szCs w:val="24"/>
        </w:rPr>
        <w:t xml:space="preserve"> the </w:t>
      </w:r>
      <w:r w:rsidRPr="00501D18">
        <w:rPr>
          <w:rFonts w:ascii="Arial" w:hAnsi="Arial" w:cs="Arial"/>
          <w:spacing w:val="-1"/>
          <w:sz w:val="24"/>
          <w:szCs w:val="24"/>
        </w:rPr>
        <w:t>National</w:t>
      </w:r>
      <w:r w:rsidRPr="00501D18">
        <w:rPr>
          <w:rFonts w:ascii="Arial" w:hAnsi="Arial" w:cs="Arial"/>
          <w:sz w:val="24"/>
          <w:szCs w:val="24"/>
        </w:rPr>
        <w:t xml:space="preserve"> </w:t>
      </w:r>
      <w:r w:rsidRPr="00501D18">
        <w:rPr>
          <w:rFonts w:ascii="Arial" w:hAnsi="Arial" w:cs="Arial"/>
          <w:spacing w:val="-1"/>
          <w:sz w:val="24"/>
          <w:szCs w:val="24"/>
        </w:rPr>
        <w:t>Improvement</w:t>
      </w:r>
      <w:r w:rsidR="00887A48">
        <w:rPr>
          <w:rFonts w:ascii="Arial" w:hAnsi="Arial" w:cs="Arial"/>
          <w:spacing w:val="79"/>
          <w:sz w:val="24"/>
          <w:szCs w:val="24"/>
        </w:rPr>
        <w:t xml:space="preserve"> </w:t>
      </w:r>
      <w:r w:rsidRPr="00501D18">
        <w:rPr>
          <w:rFonts w:ascii="Arial" w:hAnsi="Arial" w:cs="Arial"/>
          <w:sz w:val="24"/>
          <w:szCs w:val="24"/>
        </w:rPr>
        <w:t>Framework</w:t>
      </w:r>
      <w:r w:rsidRPr="00501D18">
        <w:rPr>
          <w:rFonts w:ascii="Arial" w:hAnsi="Arial" w:cs="Arial"/>
          <w:spacing w:val="1"/>
          <w:sz w:val="24"/>
          <w:szCs w:val="24"/>
        </w:rPr>
        <w:t xml:space="preserve"> </w:t>
      </w:r>
      <w:r w:rsidRPr="00501D18">
        <w:rPr>
          <w:rFonts w:ascii="Arial" w:hAnsi="Arial" w:cs="Arial"/>
          <w:sz w:val="24"/>
          <w:szCs w:val="24"/>
        </w:rPr>
        <w:t>(NIF)</w:t>
      </w:r>
      <w:r w:rsidRPr="00501D18">
        <w:rPr>
          <w:rFonts w:ascii="Arial" w:hAnsi="Arial" w:cs="Arial"/>
          <w:spacing w:val="1"/>
          <w:sz w:val="24"/>
          <w:szCs w:val="24"/>
        </w:rPr>
        <w:t xml:space="preserve"> </w:t>
      </w:r>
      <w:r w:rsidRPr="00501D18">
        <w:rPr>
          <w:rFonts w:ascii="Arial" w:hAnsi="Arial" w:cs="Arial"/>
          <w:sz w:val="24"/>
          <w:szCs w:val="24"/>
        </w:rPr>
        <w:t>priorities</w:t>
      </w:r>
      <w:r w:rsidRPr="00501D18">
        <w:rPr>
          <w:rFonts w:ascii="Arial" w:hAnsi="Arial" w:cs="Arial"/>
          <w:spacing w:val="1"/>
          <w:sz w:val="24"/>
          <w:szCs w:val="24"/>
        </w:rPr>
        <w:t xml:space="preserve"> </w:t>
      </w:r>
      <w:r w:rsidRPr="00501D18">
        <w:rPr>
          <w:rFonts w:ascii="Arial" w:hAnsi="Arial" w:cs="Arial"/>
          <w:spacing w:val="-1"/>
          <w:sz w:val="24"/>
          <w:szCs w:val="24"/>
        </w:rPr>
        <w:t>and</w:t>
      </w:r>
      <w:r w:rsidRPr="00501D18">
        <w:rPr>
          <w:rFonts w:ascii="Arial" w:hAnsi="Arial" w:cs="Arial"/>
          <w:sz w:val="24"/>
          <w:szCs w:val="24"/>
        </w:rPr>
        <w:t xml:space="preserve"> drivers</w:t>
      </w:r>
      <w:r w:rsidRPr="00C15DE3">
        <w:rPr>
          <w:rFonts w:ascii="Arial" w:hAnsi="Arial" w:cs="Arial"/>
          <w:color w:val="000000"/>
          <w:sz w:val="24"/>
          <w:szCs w:val="24"/>
        </w:rPr>
        <w:t xml:space="preserve"> </w:t>
      </w:r>
      <w:r>
        <w:rPr>
          <w:rFonts w:ascii="Arial" w:hAnsi="Arial" w:cs="Arial"/>
          <w:color w:val="000000"/>
          <w:sz w:val="24"/>
          <w:szCs w:val="24"/>
        </w:rPr>
        <w:t xml:space="preserve">and </w:t>
      </w:r>
      <w:r w:rsidRPr="00501D18">
        <w:rPr>
          <w:rFonts w:ascii="Arial" w:hAnsi="Arial" w:cs="Arial"/>
          <w:color w:val="000000"/>
          <w:sz w:val="24"/>
          <w:szCs w:val="24"/>
        </w:rPr>
        <w:t>North Lanarkshire Council’s priorities</w:t>
      </w:r>
      <w:r w:rsidR="00967942">
        <w:rPr>
          <w:rFonts w:ascii="Arial" w:hAnsi="Arial" w:cs="Arial"/>
          <w:color w:val="000000"/>
          <w:sz w:val="24"/>
          <w:szCs w:val="24"/>
        </w:rPr>
        <w:t xml:space="preserve"> for Education and Families.</w:t>
      </w:r>
      <w:r w:rsidR="00634BF7">
        <w:rPr>
          <w:rFonts w:ascii="Arial" w:hAnsi="Arial" w:cs="Arial"/>
          <w:color w:val="000000"/>
          <w:sz w:val="24"/>
          <w:szCs w:val="24"/>
        </w:rPr>
        <w:t xml:space="preserve"> </w:t>
      </w:r>
    </w:p>
    <w:p w:rsidR="00634BF7" w:rsidRDefault="00634BF7" w:rsidP="00A417B0">
      <w:pPr>
        <w:spacing w:line="276" w:lineRule="auto"/>
        <w:ind w:right="561"/>
        <w:rPr>
          <w:rFonts w:ascii="Arial" w:hAnsi="Arial" w:cs="Arial"/>
          <w:color w:val="000000"/>
          <w:sz w:val="24"/>
          <w:szCs w:val="24"/>
        </w:rPr>
      </w:pPr>
    </w:p>
    <w:p w:rsidR="00A417B0" w:rsidRDefault="00A417B0" w:rsidP="00A417B0">
      <w:pPr>
        <w:spacing w:line="276" w:lineRule="auto"/>
        <w:ind w:right="561"/>
        <w:rPr>
          <w:rFonts w:ascii="Arial" w:hAnsi="Arial" w:cs="Arial"/>
          <w:color w:val="000000"/>
          <w:sz w:val="24"/>
          <w:szCs w:val="24"/>
        </w:rPr>
      </w:pPr>
      <w:r>
        <w:rPr>
          <w:rFonts w:ascii="Arial" w:hAnsi="Arial" w:cs="Arial"/>
          <w:color w:val="000000"/>
          <w:sz w:val="24"/>
          <w:szCs w:val="24"/>
        </w:rPr>
        <w:t>The report should be written using evaluative language.</w:t>
      </w:r>
    </w:p>
    <w:p w:rsidR="00E11F21" w:rsidRDefault="00E11F21" w:rsidP="00A417B0">
      <w:pPr>
        <w:spacing w:line="276" w:lineRule="auto"/>
        <w:ind w:right="561"/>
        <w:rPr>
          <w:rFonts w:ascii="Arial" w:hAnsi="Arial" w:cs="Arial"/>
          <w:color w:val="000000"/>
          <w:sz w:val="24"/>
          <w:szCs w:val="24"/>
        </w:rPr>
      </w:pPr>
    </w:p>
    <w:p w:rsidR="00FD0B3F" w:rsidRDefault="00E11F21" w:rsidP="00E11F21">
      <w:pPr>
        <w:spacing w:line="276" w:lineRule="auto"/>
        <w:ind w:right="245"/>
        <w:rPr>
          <w:rFonts w:ascii="Arial" w:eastAsia="Arial" w:hAnsi="Arial" w:cs="Arial"/>
          <w:spacing w:val="1"/>
          <w:sz w:val="24"/>
          <w:szCs w:val="24"/>
        </w:rPr>
      </w:pPr>
      <w:r>
        <w:rPr>
          <w:rFonts w:ascii="Arial" w:eastAsia="Arial" w:hAnsi="Arial" w:cs="Arial"/>
          <w:spacing w:val="-1"/>
          <w:sz w:val="24"/>
          <w:szCs w:val="24"/>
        </w:rPr>
        <w:t>A copy of the completed SIR must be s</w:t>
      </w:r>
      <w:r w:rsidR="00634BF7">
        <w:rPr>
          <w:rFonts w:ascii="Arial" w:eastAsia="Arial" w:hAnsi="Arial" w:cs="Arial"/>
          <w:spacing w:val="-1"/>
          <w:sz w:val="24"/>
          <w:szCs w:val="24"/>
        </w:rPr>
        <w:t>ubmitted</w:t>
      </w:r>
      <w:r>
        <w:rPr>
          <w:rFonts w:ascii="Arial" w:eastAsia="Arial" w:hAnsi="Arial" w:cs="Arial"/>
          <w:spacing w:val="-1"/>
          <w:sz w:val="24"/>
          <w:szCs w:val="24"/>
        </w:rPr>
        <w:t xml:space="preserve"> to the authority</w:t>
      </w:r>
      <w:r>
        <w:rPr>
          <w:rFonts w:ascii="Arial" w:eastAsia="Arial" w:hAnsi="Arial" w:cs="Arial"/>
          <w:color w:val="FF0000"/>
          <w:spacing w:val="-1"/>
          <w:sz w:val="24"/>
          <w:szCs w:val="24"/>
        </w:rPr>
        <w:t xml:space="preserve"> </w:t>
      </w:r>
      <w:r>
        <w:rPr>
          <w:rFonts w:ascii="Arial" w:eastAsia="Arial" w:hAnsi="Arial" w:cs="Arial"/>
          <w:spacing w:val="-1"/>
          <w:sz w:val="24"/>
          <w:szCs w:val="24"/>
        </w:rPr>
        <w:t>by n</w:t>
      </w:r>
      <w:r w:rsidR="00967942">
        <w:rPr>
          <w:rFonts w:ascii="Arial" w:eastAsia="Arial" w:hAnsi="Arial" w:cs="Arial"/>
          <w:spacing w:val="-1"/>
          <w:sz w:val="24"/>
          <w:szCs w:val="24"/>
        </w:rPr>
        <w:t>o later than Monday 26th August 2019</w:t>
      </w:r>
      <w:r>
        <w:rPr>
          <w:rFonts w:ascii="Arial" w:eastAsia="Arial" w:hAnsi="Arial" w:cs="Arial"/>
          <w:spacing w:val="-1"/>
          <w:sz w:val="24"/>
          <w:szCs w:val="24"/>
        </w:rPr>
        <w:t xml:space="preserve">. </w:t>
      </w:r>
      <w:r w:rsidRPr="00296554">
        <w:rPr>
          <w:rFonts w:ascii="Arial" w:eastAsia="Arial" w:hAnsi="Arial" w:cs="Arial"/>
          <w:spacing w:val="-1"/>
          <w:sz w:val="24"/>
          <w:szCs w:val="24"/>
        </w:rPr>
        <w:t>The</w:t>
      </w:r>
      <w:r w:rsidRPr="00296554">
        <w:rPr>
          <w:rFonts w:ascii="Arial" w:eastAsia="Arial" w:hAnsi="Arial" w:cs="Arial"/>
          <w:sz w:val="24"/>
          <w:szCs w:val="24"/>
        </w:rPr>
        <w:t xml:space="preserve"> </w:t>
      </w:r>
      <w:r>
        <w:rPr>
          <w:rFonts w:ascii="Arial" w:eastAsia="Arial" w:hAnsi="Arial" w:cs="Arial"/>
          <w:spacing w:val="-1"/>
          <w:sz w:val="24"/>
          <w:szCs w:val="24"/>
        </w:rPr>
        <w:t xml:space="preserve">report </w:t>
      </w:r>
      <w:r w:rsidRPr="00296554">
        <w:rPr>
          <w:rFonts w:ascii="Arial" w:eastAsia="Arial" w:hAnsi="Arial" w:cs="Arial"/>
          <w:spacing w:val="-1"/>
          <w:sz w:val="24"/>
          <w:szCs w:val="24"/>
        </w:rPr>
        <w:t>should</w:t>
      </w:r>
      <w:r w:rsidRPr="00296554">
        <w:rPr>
          <w:rFonts w:ascii="Arial" w:eastAsia="Arial" w:hAnsi="Arial" w:cs="Arial"/>
          <w:sz w:val="24"/>
          <w:szCs w:val="24"/>
        </w:rPr>
        <w:t xml:space="preserve"> </w:t>
      </w:r>
      <w:r>
        <w:rPr>
          <w:rFonts w:ascii="Arial" w:eastAsia="Arial" w:hAnsi="Arial" w:cs="Arial"/>
          <w:sz w:val="24"/>
          <w:szCs w:val="24"/>
        </w:rPr>
        <w:t xml:space="preserve">also </w:t>
      </w:r>
      <w:r w:rsidRPr="00296554">
        <w:rPr>
          <w:rFonts w:ascii="Arial" w:eastAsia="Arial" w:hAnsi="Arial" w:cs="Arial"/>
          <w:spacing w:val="-1"/>
          <w:sz w:val="24"/>
          <w:szCs w:val="24"/>
        </w:rPr>
        <w:t>be</w:t>
      </w:r>
      <w:r w:rsidRPr="00296554">
        <w:rPr>
          <w:rFonts w:ascii="Arial" w:eastAsia="Arial" w:hAnsi="Arial" w:cs="Arial"/>
          <w:sz w:val="24"/>
          <w:szCs w:val="24"/>
        </w:rPr>
        <w:t xml:space="preserve"> </w:t>
      </w:r>
      <w:r w:rsidRPr="00296554">
        <w:rPr>
          <w:rFonts w:ascii="Arial" w:eastAsia="Arial" w:hAnsi="Arial" w:cs="Arial"/>
          <w:spacing w:val="-1"/>
          <w:sz w:val="24"/>
          <w:szCs w:val="24"/>
        </w:rPr>
        <w:t>shared</w:t>
      </w:r>
      <w:r w:rsidRPr="00296554">
        <w:rPr>
          <w:rFonts w:ascii="Arial" w:eastAsia="Arial" w:hAnsi="Arial" w:cs="Arial"/>
          <w:sz w:val="24"/>
          <w:szCs w:val="24"/>
        </w:rPr>
        <w:t xml:space="preserve"> </w:t>
      </w:r>
      <w:r w:rsidRPr="00296554">
        <w:rPr>
          <w:rFonts w:ascii="Arial" w:eastAsia="Arial" w:hAnsi="Arial" w:cs="Arial"/>
          <w:spacing w:val="-1"/>
          <w:sz w:val="24"/>
          <w:szCs w:val="24"/>
        </w:rPr>
        <w:t xml:space="preserve">in </w:t>
      </w:r>
      <w:r w:rsidRPr="00296554">
        <w:rPr>
          <w:rFonts w:ascii="Arial" w:eastAsia="Arial" w:hAnsi="Arial" w:cs="Arial"/>
          <w:sz w:val="24"/>
          <w:szCs w:val="24"/>
        </w:rPr>
        <w:t>an</w:t>
      </w:r>
      <w:r w:rsidRPr="00296554">
        <w:rPr>
          <w:rFonts w:ascii="Arial" w:eastAsia="Arial" w:hAnsi="Arial" w:cs="Arial"/>
          <w:spacing w:val="-1"/>
          <w:sz w:val="24"/>
          <w:szCs w:val="24"/>
        </w:rPr>
        <w:t xml:space="preserve"> accessible</w:t>
      </w:r>
      <w:r w:rsidRPr="00296554">
        <w:rPr>
          <w:rFonts w:ascii="Arial" w:eastAsia="Arial" w:hAnsi="Arial" w:cs="Arial"/>
          <w:spacing w:val="3"/>
          <w:sz w:val="24"/>
          <w:szCs w:val="24"/>
        </w:rPr>
        <w:t xml:space="preserve"> </w:t>
      </w:r>
      <w:r w:rsidRPr="00296554">
        <w:rPr>
          <w:rFonts w:ascii="Arial" w:eastAsia="Arial" w:hAnsi="Arial" w:cs="Arial"/>
          <w:spacing w:val="-1"/>
          <w:sz w:val="24"/>
          <w:szCs w:val="24"/>
        </w:rPr>
        <w:t>way</w:t>
      </w:r>
      <w:r w:rsidRPr="00296554">
        <w:rPr>
          <w:rFonts w:ascii="Arial" w:eastAsia="Arial" w:hAnsi="Arial" w:cs="Arial"/>
          <w:spacing w:val="1"/>
          <w:sz w:val="24"/>
          <w:szCs w:val="24"/>
        </w:rPr>
        <w:t xml:space="preserve"> </w:t>
      </w:r>
      <w:r w:rsidRPr="00296554">
        <w:rPr>
          <w:rFonts w:ascii="Arial" w:eastAsia="Arial" w:hAnsi="Arial" w:cs="Arial"/>
          <w:spacing w:val="-2"/>
          <w:sz w:val="24"/>
          <w:szCs w:val="24"/>
        </w:rPr>
        <w:t>with</w:t>
      </w:r>
      <w:r w:rsidRPr="00296554">
        <w:rPr>
          <w:rFonts w:ascii="Arial" w:eastAsia="Arial" w:hAnsi="Arial" w:cs="Arial"/>
          <w:sz w:val="24"/>
          <w:szCs w:val="24"/>
        </w:rPr>
        <w:t xml:space="preserve"> all </w:t>
      </w:r>
      <w:r>
        <w:rPr>
          <w:rFonts w:ascii="Arial" w:eastAsia="Arial" w:hAnsi="Arial" w:cs="Arial"/>
          <w:sz w:val="24"/>
          <w:szCs w:val="24"/>
        </w:rPr>
        <w:t xml:space="preserve">relevant </w:t>
      </w:r>
      <w:r w:rsidRPr="00296554">
        <w:rPr>
          <w:rFonts w:ascii="Arial" w:eastAsia="Arial" w:hAnsi="Arial" w:cs="Arial"/>
          <w:spacing w:val="-1"/>
          <w:sz w:val="24"/>
          <w:szCs w:val="24"/>
        </w:rPr>
        <w:t>stakeholders</w:t>
      </w:r>
      <w:r w:rsidRPr="00296554">
        <w:rPr>
          <w:rFonts w:ascii="Arial" w:eastAsia="Arial" w:hAnsi="Arial" w:cs="Arial"/>
          <w:spacing w:val="1"/>
          <w:sz w:val="24"/>
          <w:szCs w:val="24"/>
        </w:rPr>
        <w:t xml:space="preserve"> </w:t>
      </w:r>
      <w:r>
        <w:rPr>
          <w:rFonts w:ascii="Arial" w:eastAsia="Arial" w:hAnsi="Arial" w:cs="Arial"/>
          <w:spacing w:val="1"/>
          <w:sz w:val="24"/>
          <w:szCs w:val="24"/>
        </w:rPr>
        <w:t>- pupils, parents, staff, etc</w:t>
      </w:r>
      <w:r w:rsidR="00FD0B3F">
        <w:rPr>
          <w:rFonts w:ascii="Arial" w:eastAsia="Arial" w:hAnsi="Arial" w:cs="Arial"/>
          <w:spacing w:val="1"/>
          <w:sz w:val="24"/>
          <w:szCs w:val="24"/>
        </w:rPr>
        <w:t>.</w:t>
      </w:r>
    </w:p>
    <w:p w:rsidR="00E11F21" w:rsidRPr="00E11F21" w:rsidRDefault="00E11F21" w:rsidP="00E11F21">
      <w:pPr>
        <w:spacing w:line="276" w:lineRule="auto"/>
        <w:ind w:right="245"/>
        <w:rPr>
          <w:rFonts w:ascii="Arial" w:eastAsia="Arial" w:hAnsi="Arial" w:cs="Arial"/>
          <w:sz w:val="24"/>
          <w:szCs w:val="24"/>
        </w:rPr>
      </w:pPr>
      <w:r>
        <w:rPr>
          <w:rFonts w:ascii="Arial" w:eastAsia="Arial" w:hAnsi="Arial" w:cs="Arial"/>
          <w:spacing w:val="1"/>
          <w:sz w:val="24"/>
          <w:szCs w:val="24"/>
        </w:rPr>
        <w:t>.</w:t>
      </w:r>
      <w:r w:rsidRPr="00296554">
        <w:rPr>
          <w:rFonts w:ascii="Arial" w:eastAsia="Arial" w:hAnsi="Arial" w:cs="Arial"/>
          <w:sz w:val="24"/>
          <w:szCs w:val="24"/>
        </w:rPr>
        <w:t xml:space="preserve"> </w:t>
      </w:r>
    </w:p>
    <w:p w:rsidR="00FD0B3F"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b/>
          <w:i/>
          <w:sz w:val="24"/>
          <w:szCs w:val="24"/>
          <w:lang w:val="en-GB" w:eastAsia="en-GB"/>
        </w:rPr>
      </w:pPr>
      <w:r w:rsidRPr="00A87E03">
        <w:rPr>
          <w:rFonts w:ascii="Arial" w:eastAsia="Times New Roman" w:hAnsi="Arial" w:cs="Arial"/>
          <w:b/>
          <w:sz w:val="24"/>
          <w:szCs w:val="24"/>
          <w:lang w:val="en-GB" w:eastAsia="en-GB"/>
        </w:rPr>
        <w:t xml:space="preserve">   </w:t>
      </w:r>
      <w:r w:rsidR="00C629DB" w:rsidRPr="001D03CD">
        <w:rPr>
          <w:rFonts w:ascii="Arial" w:eastAsia="Times New Roman" w:hAnsi="Arial" w:cs="Arial"/>
          <w:b/>
          <w:i/>
          <w:sz w:val="24"/>
          <w:szCs w:val="24"/>
          <w:lang w:val="en-GB" w:eastAsia="en-GB"/>
        </w:rPr>
        <w:t xml:space="preserve">The National Improvement Framework’s </w:t>
      </w:r>
      <w:r w:rsidR="00C405BD" w:rsidRPr="001D03CD">
        <w:rPr>
          <w:rFonts w:ascii="Arial" w:eastAsia="Times New Roman" w:hAnsi="Arial" w:cs="Arial"/>
          <w:b/>
          <w:i/>
          <w:sz w:val="24"/>
          <w:szCs w:val="24"/>
          <w:lang w:val="en-GB" w:eastAsia="en-GB"/>
        </w:rPr>
        <w:t>4</w:t>
      </w:r>
      <w:r w:rsidR="00C629DB" w:rsidRPr="001D03CD">
        <w:rPr>
          <w:rFonts w:ascii="Arial" w:eastAsia="Times New Roman" w:hAnsi="Arial" w:cs="Arial"/>
          <w:b/>
          <w:i/>
          <w:sz w:val="24"/>
          <w:szCs w:val="24"/>
          <w:lang w:val="en-GB" w:eastAsia="en-GB"/>
        </w:rPr>
        <w:t xml:space="preserve"> key priorities </w:t>
      </w:r>
      <w:r w:rsidR="00C629DB" w:rsidRPr="001D03CD">
        <w:rPr>
          <w:rFonts w:ascii="Arial" w:eastAsia="Times New Roman" w:hAnsi="Arial" w:cs="Arial"/>
          <w:i/>
          <w:sz w:val="24"/>
          <w:szCs w:val="24"/>
          <w:lang w:val="en-GB" w:eastAsia="en-GB"/>
        </w:rPr>
        <w:t>are</w:t>
      </w:r>
      <w:r w:rsidR="00C629DB" w:rsidRPr="001D03CD">
        <w:rPr>
          <w:rFonts w:ascii="Arial" w:eastAsia="Times New Roman" w:hAnsi="Arial" w:cs="Arial"/>
          <w:b/>
          <w:i/>
          <w:sz w:val="24"/>
          <w:szCs w:val="24"/>
          <w:lang w:val="en-GB" w:eastAsia="en-GB"/>
        </w:rPr>
        <w:t>: </w:t>
      </w:r>
    </w:p>
    <w:p w:rsidR="00C629DB" w:rsidRPr="00FD0B3F"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b/>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attainment, particularly in literacy and numeracy;</w:t>
      </w:r>
    </w:p>
    <w:p w:rsidR="00C629DB"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Closing the attainment gap between the most and least disadvantaged children;</w:t>
      </w:r>
    </w:p>
    <w:p w:rsidR="00C629DB"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children's and young people’s health and wellbeing; and</w:t>
      </w:r>
    </w:p>
    <w:p w:rsidR="0008568C"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Improvement in employability skills and sustained, positive</w:t>
      </w:r>
      <w:r w:rsidR="0008568C" w:rsidRPr="001D03CD">
        <w:rPr>
          <w:rFonts w:ascii="Arial" w:eastAsia="Times New Roman" w:hAnsi="Arial" w:cs="Arial"/>
          <w:i/>
          <w:sz w:val="24"/>
          <w:szCs w:val="24"/>
          <w:lang w:val="en-GB" w:eastAsia="en-GB"/>
        </w:rPr>
        <w:t xml:space="preserve"> school leaver destinations</w:t>
      </w:r>
    </w:p>
    <w:p w:rsidR="00A87E03"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proofErr w:type="gramStart"/>
      <w:r w:rsidR="0008568C" w:rsidRPr="001D03CD">
        <w:rPr>
          <w:rFonts w:ascii="Arial" w:eastAsia="Times New Roman" w:hAnsi="Arial" w:cs="Arial"/>
          <w:i/>
          <w:sz w:val="24"/>
          <w:szCs w:val="24"/>
          <w:lang w:val="en-GB" w:eastAsia="en-GB"/>
        </w:rPr>
        <w:t>for</w:t>
      </w:r>
      <w:proofErr w:type="gramEnd"/>
      <w:r w:rsidR="0008568C"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i/>
          <w:sz w:val="24"/>
          <w:szCs w:val="24"/>
          <w:lang w:val="en-GB" w:eastAsia="en-GB"/>
        </w:rPr>
        <w:t>all young people</w:t>
      </w:r>
    </w:p>
    <w:p w:rsidR="00FD0B3F" w:rsidRPr="001D03CD"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p>
    <w:p w:rsidR="00A87E03" w:rsidRPr="001D03CD" w:rsidRDefault="00A87E03"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C629DB" w:rsidRPr="001D03CD">
        <w:rPr>
          <w:rFonts w:ascii="Arial" w:eastAsia="Times New Roman" w:hAnsi="Arial" w:cs="Arial"/>
          <w:b/>
          <w:i/>
          <w:sz w:val="24"/>
          <w:szCs w:val="24"/>
          <w:lang w:val="en-GB" w:eastAsia="en-GB"/>
        </w:rPr>
        <w:t>The 6 key drivers of improvement</w:t>
      </w:r>
      <w:r w:rsidR="00186851" w:rsidRPr="001D03CD">
        <w:rPr>
          <w:rFonts w:ascii="Arial" w:eastAsia="Times New Roman" w:hAnsi="Arial" w:cs="Arial"/>
          <w:b/>
          <w:i/>
          <w:sz w:val="24"/>
          <w:szCs w:val="24"/>
          <w:lang w:val="en-GB" w:eastAsia="en-GB"/>
        </w:rPr>
        <w:t xml:space="preserve"> identified by the NIF </w:t>
      </w:r>
      <w:r w:rsidR="00186851" w:rsidRPr="001D03CD">
        <w:rPr>
          <w:rFonts w:ascii="Arial" w:eastAsia="Times New Roman" w:hAnsi="Arial" w:cs="Arial"/>
          <w:i/>
          <w:sz w:val="24"/>
          <w:szCs w:val="24"/>
          <w:lang w:val="en-GB" w:eastAsia="en-GB"/>
        </w:rPr>
        <w:t>are:</w:t>
      </w:r>
    </w:p>
    <w:p w:rsidR="00B42958"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 xml:space="preserve">School leadership </w:t>
      </w:r>
    </w:p>
    <w:p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Teacher professionalism</w:t>
      </w:r>
    </w:p>
    <w:p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Parental engagement</w:t>
      </w:r>
      <w:r w:rsidR="00962642">
        <w:rPr>
          <w:rFonts w:ascii="Arial" w:eastAsia="Times New Roman" w:hAnsi="Arial" w:cs="Arial"/>
          <w:i/>
          <w:sz w:val="24"/>
          <w:szCs w:val="24"/>
          <w:lang w:val="en-GB" w:eastAsia="en-GB"/>
        </w:rPr>
        <w:t xml:space="preserve">   </w:t>
      </w:r>
      <w:r w:rsidR="00727614">
        <w:rPr>
          <w:rFonts w:ascii="Arial" w:eastAsia="Times New Roman" w:hAnsi="Arial" w:cs="Arial"/>
          <w:i/>
          <w:sz w:val="24"/>
          <w:szCs w:val="24"/>
          <w:lang w:val="en-GB" w:eastAsia="en-GB"/>
        </w:rPr>
        <w:t xml:space="preserve"> </w:t>
      </w:r>
    </w:p>
    <w:p w:rsidR="00DD73B1"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Assessment of children’s progress</w:t>
      </w:r>
    </w:p>
    <w:p w:rsidR="00B42958" w:rsidRPr="001D03CD"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School improvement</w:t>
      </w:r>
    </w:p>
    <w:p w:rsidR="00FD0B3F" w:rsidRDefault="00B42958"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DD73B1" w:rsidRPr="001D03CD">
        <w:rPr>
          <w:rFonts w:ascii="Arial" w:eastAsia="Times New Roman" w:hAnsi="Arial" w:cs="Arial"/>
          <w:i/>
          <w:sz w:val="24"/>
          <w:szCs w:val="24"/>
          <w:lang w:val="en-GB" w:eastAsia="en-GB"/>
        </w:rPr>
        <w:t>Performance information</w:t>
      </w:r>
      <w:r w:rsidR="00BB7940">
        <w:rPr>
          <w:rFonts w:ascii="Arial" w:eastAsia="Times New Roman" w:hAnsi="Arial" w:cs="Arial"/>
          <w:i/>
          <w:sz w:val="24"/>
          <w:szCs w:val="24"/>
          <w:lang w:val="en-GB" w:eastAsia="en-GB"/>
        </w:rPr>
        <w:t xml:space="preserve"> </w:t>
      </w:r>
    </w:p>
    <w:p w:rsidR="00DD73B1" w:rsidRPr="001D03CD" w:rsidRDefault="00BB7940"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ind w:firstLine="720"/>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p>
    <w:p w:rsidR="00B42958" w:rsidRPr="001D03CD" w:rsidRDefault="00A417B0"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00967942">
        <w:rPr>
          <w:rFonts w:ascii="Arial" w:eastAsia="Times New Roman" w:hAnsi="Arial" w:cs="Arial"/>
          <w:b/>
          <w:i/>
          <w:sz w:val="24"/>
          <w:szCs w:val="24"/>
          <w:lang w:val="en-GB" w:eastAsia="en-GB"/>
        </w:rPr>
        <w:t>North Lanarkshire’s Education and Families’</w:t>
      </w:r>
      <w:r w:rsidRPr="001D03CD">
        <w:rPr>
          <w:rFonts w:ascii="Arial" w:eastAsia="Times New Roman" w:hAnsi="Arial" w:cs="Arial"/>
          <w:b/>
          <w:i/>
          <w:sz w:val="24"/>
          <w:szCs w:val="24"/>
          <w:lang w:val="en-GB" w:eastAsia="en-GB"/>
        </w:rPr>
        <w:t xml:space="preserve"> priorities</w:t>
      </w:r>
      <w:r w:rsidRPr="001D03CD">
        <w:rPr>
          <w:rFonts w:ascii="Arial" w:eastAsia="Times New Roman" w:hAnsi="Arial" w:cs="Arial"/>
          <w:i/>
          <w:sz w:val="24"/>
          <w:szCs w:val="24"/>
          <w:lang w:val="en-GB" w:eastAsia="en-GB"/>
        </w:rPr>
        <w:t xml:space="preserve"> are:</w:t>
      </w:r>
    </w:p>
    <w:p w:rsidR="00A417B0" w:rsidRPr="003403A8" w:rsidRDefault="005229FD" w:rsidP="00011D9D">
      <w:pPr>
        <w:widowControl/>
        <w:pBdr>
          <w:top w:val="single" w:sz="4" w:space="8" w:color="auto"/>
          <w:left w:val="single" w:sz="4" w:space="4" w:color="auto"/>
          <w:bottom w:val="single" w:sz="4" w:space="1" w:color="auto"/>
          <w:right w:val="single" w:sz="4" w:space="4" w:color="auto"/>
        </w:pBdr>
        <w:shd w:val="clear" w:color="auto" w:fill="DBE5F1" w:themeFill="accent1" w:themeFillTint="33"/>
        <w:tabs>
          <w:tab w:val="left" w:pos="709"/>
        </w:tabs>
        <w:ind w:left="851" w:hanging="851"/>
        <w:textAlignment w:val="top"/>
        <w:rPr>
          <w:rFonts w:ascii="Arial" w:eastAsia="Times New Roman" w:hAnsi="Arial" w:cs="Arial"/>
          <w:i/>
          <w:sz w:val="24"/>
          <w:szCs w:val="24"/>
          <w:lang w:val="en-GB" w:eastAsia="en-GB"/>
        </w:rPr>
      </w:pPr>
      <w:r w:rsidRPr="001D03CD">
        <w:rPr>
          <w:rFonts w:ascii="Arial" w:eastAsia="Times New Roman" w:hAnsi="Arial" w:cs="Arial"/>
          <w:i/>
          <w:sz w:val="24"/>
          <w:szCs w:val="24"/>
          <w:lang w:val="en-GB" w:eastAsia="en-GB"/>
        </w:rPr>
        <w:t xml:space="preserve">    </w:t>
      </w:r>
      <w:r w:rsidRPr="001D03CD">
        <w:rPr>
          <w:rFonts w:ascii="Arial" w:eastAsia="Times New Roman" w:hAnsi="Arial" w:cs="Arial"/>
          <w:i/>
          <w:sz w:val="24"/>
          <w:szCs w:val="24"/>
          <w:lang w:val="en-GB" w:eastAsia="en-GB"/>
        </w:rPr>
        <w:tab/>
        <w:t xml:space="preserve">- </w:t>
      </w:r>
      <w:r w:rsidR="00967942" w:rsidRPr="003403A8">
        <w:rPr>
          <w:rFonts w:ascii="Arial" w:eastAsia="Times New Roman" w:hAnsi="Arial" w:cs="Arial"/>
          <w:i/>
          <w:sz w:val="24"/>
          <w:szCs w:val="24"/>
          <w:lang w:val="en-GB" w:eastAsia="en-GB"/>
        </w:rPr>
        <w:t xml:space="preserve">Attainment and Achievement: improvement in attainment, particularly in </w:t>
      </w:r>
      <w:r w:rsidR="003403A8">
        <w:rPr>
          <w:rFonts w:ascii="Arial" w:eastAsia="Times New Roman" w:hAnsi="Arial" w:cs="Arial"/>
          <w:i/>
          <w:sz w:val="24"/>
          <w:szCs w:val="24"/>
          <w:lang w:val="en-GB" w:eastAsia="en-GB"/>
        </w:rPr>
        <w:t>literacy</w:t>
      </w:r>
      <w:r w:rsidR="00967942" w:rsidRPr="003403A8">
        <w:rPr>
          <w:rFonts w:ascii="Arial" w:eastAsia="Times New Roman" w:hAnsi="Arial" w:cs="Arial"/>
          <w:i/>
          <w:sz w:val="24"/>
          <w:szCs w:val="24"/>
          <w:lang w:val="en-GB" w:eastAsia="en-GB"/>
        </w:rPr>
        <w:t xml:space="preserve"> and </w:t>
      </w:r>
      <w:r w:rsidR="00011D9D">
        <w:rPr>
          <w:rFonts w:ascii="Arial" w:eastAsia="Times New Roman" w:hAnsi="Arial" w:cs="Arial"/>
          <w:i/>
          <w:sz w:val="24"/>
          <w:szCs w:val="24"/>
          <w:lang w:val="en-GB" w:eastAsia="en-GB"/>
        </w:rPr>
        <w:t xml:space="preserve">                                                  </w:t>
      </w:r>
      <w:r w:rsidR="00967942" w:rsidRPr="003403A8">
        <w:rPr>
          <w:rFonts w:ascii="Arial" w:eastAsia="Times New Roman" w:hAnsi="Arial" w:cs="Arial"/>
          <w:i/>
          <w:sz w:val="24"/>
          <w:szCs w:val="24"/>
          <w:lang w:val="en-GB" w:eastAsia="en-GB"/>
        </w:rPr>
        <w:t>numeracy</w:t>
      </w:r>
    </w:p>
    <w:p w:rsidR="00B42958" w:rsidRPr="003403A8" w:rsidRDefault="00011D9D" w:rsidP="00011D9D">
      <w:pPr>
        <w:widowControl/>
        <w:pBdr>
          <w:top w:val="single" w:sz="4" w:space="8" w:color="auto"/>
          <w:left w:val="single" w:sz="4" w:space="4" w:color="auto"/>
          <w:bottom w:val="single" w:sz="4" w:space="1" w:color="auto"/>
          <w:right w:val="single" w:sz="4" w:space="4" w:color="auto"/>
        </w:pBdr>
        <w:shd w:val="clear" w:color="auto" w:fill="DBE5F1" w:themeFill="accent1" w:themeFillTint="33"/>
        <w:ind w:left="851" w:hanging="851"/>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r w:rsidR="005229FD" w:rsidRPr="003403A8">
        <w:rPr>
          <w:rFonts w:ascii="Arial" w:eastAsia="Times New Roman" w:hAnsi="Arial" w:cs="Arial"/>
          <w:i/>
          <w:sz w:val="24"/>
          <w:szCs w:val="24"/>
          <w:lang w:val="en-GB" w:eastAsia="en-GB"/>
        </w:rPr>
        <w:t xml:space="preserve">- </w:t>
      </w:r>
      <w:r w:rsidR="00967942" w:rsidRPr="003403A8">
        <w:rPr>
          <w:rFonts w:ascii="Arial" w:eastAsia="Times New Roman" w:hAnsi="Arial" w:cs="Arial"/>
          <w:i/>
          <w:sz w:val="24"/>
          <w:szCs w:val="24"/>
          <w:lang w:val="en-GB" w:eastAsia="en-GB"/>
        </w:rPr>
        <w:t>Equity: closing the attainment gap between the most and least disadvantaged children and young people</w:t>
      </w:r>
    </w:p>
    <w:p w:rsidR="005229FD" w:rsidRPr="003403A8" w:rsidRDefault="00011D9D" w:rsidP="00011D9D">
      <w:pPr>
        <w:widowControl/>
        <w:pBdr>
          <w:top w:val="single" w:sz="4" w:space="8" w:color="auto"/>
          <w:left w:val="single" w:sz="4" w:space="4" w:color="auto"/>
          <w:bottom w:val="single" w:sz="4" w:space="1" w:color="auto"/>
          <w:right w:val="single" w:sz="4" w:space="4" w:color="auto"/>
        </w:pBdr>
        <w:shd w:val="clear" w:color="auto" w:fill="DBE5F1" w:themeFill="accent1" w:themeFillTint="33"/>
        <w:ind w:left="851" w:hanging="851"/>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r w:rsidR="005229FD" w:rsidRPr="003403A8">
        <w:rPr>
          <w:rFonts w:ascii="Arial" w:eastAsia="Times New Roman" w:hAnsi="Arial" w:cs="Arial"/>
          <w:i/>
          <w:sz w:val="24"/>
          <w:szCs w:val="24"/>
          <w:lang w:val="en-GB" w:eastAsia="en-GB"/>
        </w:rPr>
        <w:t xml:space="preserve">- </w:t>
      </w:r>
      <w:r w:rsidR="00967942" w:rsidRPr="003403A8">
        <w:rPr>
          <w:rFonts w:ascii="Arial" w:eastAsia="Times New Roman" w:hAnsi="Arial" w:cs="Arial"/>
          <w:i/>
          <w:sz w:val="24"/>
          <w:szCs w:val="24"/>
          <w:lang w:val="en-GB" w:eastAsia="en-GB"/>
        </w:rPr>
        <w:t>Health and Wellbeing: Improvement in children’s and young people’s healt</w:t>
      </w:r>
      <w:r w:rsidR="003403A8">
        <w:rPr>
          <w:rFonts w:ascii="Arial" w:eastAsia="Times New Roman" w:hAnsi="Arial" w:cs="Arial"/>
          <w:i/>
          <w:sz w:val="24"/>
          <w:szCs w:val="24"/>
          <w:lang w:val="en-GB" w:eastAsia="en-GB"/>
        </w:rPr>
        <w:t xml:space="preserve">h and wellbeing with a focus on </w:t>
      </w:r>
      <w:r w:rsidR="00967942" w:rsidRPr="003403A8">
        <w:rPr>
          <w:rFonts w:ascii="Arial" w:eastAsia="Times New Roman" w:hAnsi="Arial" w:cs="Arial"/>
          <w:i/>
          <w:sz w:val="24"/>
          <w:szCs w:val="24"/>
          <w:lang w:val="en-GB" w:eastAsia="en-GB"/>
        </w:rPr>
        <w:t>mental health and wellbeing</w:t>
      </w:r>
    </w:p>
    <w:p w:rsidR="005229FD" w:rsidRPr="003403A8" w:rsidRDefault="00011D9D" w:rsidP="00011D9D">
      <w:pPr>
        <w:widowControl/>
        <w:pBdr>
          <w:top w:val="single" w:sz="4" w:space="8" w:color="auto"/>
          <w:left w:val="single" w:sz="4" w:space="4" w:color="auto"/>
          <w:bottom w:val="single" w:sz="4" w:space="1" w:color="auto"/>
          <w:right w:val="single" w:sz="4" w:space="4" w:color="auto"/>
        </w:pBdr>
        <w:shd w:val="clear" w:color="auto" w:fill="DBE5F1" w:themeFill="accent1" w:themeFillTint="33"/>
        <w:ind w:left="993" w:hanging="993"/>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r w:rsidR="005229FD" w:rsidRPr="003403A8">
        <w:rPr>
          <w:rFonts w:ascii="Arial" w:eastAsia="Times New Roman" w:hAnsi="Arial" w:cs="Arial"/>
          <w:i/>
          <w:sz w:val="24"/>
          <w:szCs w:val="24"/>
          <w:lang w:val="en-GB" w:eastAsia="en-GB"/>
        </w:rPr>
        <w:t xml:space="preserve">- </w:t>
      </w:r>
      <w:r w:rsidR="003403A8" w:rsidRPr="003403A8">
        <w:rPr>
          <w:rFonts w:ascii="Arial" w:eastAsia="Times New Roman" w:hAnsi="Arial" w:cs="Arial"/>
          <w:i/>
          <w:sz w:val="24"/>
          <w:szCs w:val="24"/>
          <w:lang w:val="en-GB" w:eastAsia="en-GB"/>
        </w:rPr>
        <w:t xml:space="preserve">Developing the Young Workforce:  Improvement in employability skills and </w:t>
      </w:r>
      <w:proofErr w:type="gramStart"/>
      <w:r w:rsidR="003403A8" w:rsidRPr="003403A8">
        <w:rPr>
          <w:rFonts w:ascii="Arial" w:eastAsia="Times New Roman" w:hAnsi="Arial" w:cs="Arial"/>
          <w:i/>
          <w:sz w:val="24"/>
          <w:szCs w:val="24"/>
          <w:lang w:val="en-GB" w:eastAsia="en-GB"/>
        </w:rPr>
        <w:t>sustained ,</w:t>
      </w:r>
      <w:proofErr w:type="gramEnd"/>
      <w:r w:rsidR="003403A8" w:rsidRPr="003403A8">
        <w:rPr>
          <w:rFonts w:ascii="Arial" w:eastAsia="Times New Roman" w:hAnsi="Arial" w:cs="Arial"/>
          <w:i/>
          <w:sz w:val="24"/>
          <w:szCs w:val="24"/>
          <w:lang w:val="en-GB" w:eastAsia="en-GB"/>
        </w:rPr>
        <w:t xml:space="preserve"> positive school-leaver destinations for all young people</w:t>
      </w:r>
    </w:p>
    <w:p w:rsidR="005229FD" w:rsidRDefault="00011D9D"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r>
        <w:rPr>
          <w:rFonts w:ascii="Arial" w:eastAsia="Times New Roman" w:hAnsi="Arial" w:cs="Arial"/>
          <w:i/>
          <w:sz w:val="24"/>
          <w:szCs w:val="24"/>
          <w:lang w:val="en-GB" w:eastAsia="en-GB"/>
        </w:rPr>
        <w:t xml:space="preserve">          </w:t>
      </w:r>
      <w:r w:rsidR="005229FD" w:rsidRPr="001D03CD">
        <w:rPr>
          <w:rFonts w:ascii="Arial" w:eastAsia="Times New Roman" w:hAnsi="Arial" w:cs="Arial"/>
          <w:i/>
          <w:sz w:val="24"/>
          <w:szCs w:val="24"/>
          <w:lang w:val="en-GB" w:eastAsia="en-GB"/>
        </w:rPr>
        <w:t xml:space="preserve">- </w:t>
      </w:r>
      <w:r w:rsidR="003403A8">
        <w:rPr>
          <w:rFonts w:ascii="Arial" w:eastAsia="Times New Roman" w:hAnsi="Arial" w:cs="Arial"/>
          <w:i/>
          <w:sz w:val="24"/>
          <w:szCs w:val="24"/>
          <w:lang w:val="en-GB" w:eastAsia="en-GB"/>
        </w:rPr>
        <w:t>Vulnerable Groups: Improved outcomes for vulnerable groups</w:t>
      </w:r>
    </w:p>
    <w:p w:rsidR="00FD0B3F"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rsidR="00FD0B3F" w:rsidRDefault="00FD0B3F" w:rsidP="00FD0B3F">
      <w:pPr>
        <w:widowControl/>
        <w:pBdr>
          <w:top w:val="single" w:sz="4" w:space="8" w:color="auto"/>
          <w:left w:val="single" w:sz="4" w:space="4" w:color="auto"/>
          <w:bottom w:val="single" w:sz="4" w:space="1" w:color="auto"/>
          <w:right w:val="single" w:sz="4" w:space="4" w:color="auto"/>
        </w:pBdr>
        <w:shd w:val="clear" w:color="auto" w:fill="DBE5F1" w:themeFill="accent1" w:themeFillTint="33"/>
        <w:textAlignment w:val="top"/>
        <w:rPr>
          <w:rFonts w:ascii="Arial" w:eastAsia="Times New Roman" w:hAnsi="Arial" w:cs="Arial"/>
          <w:i/>
          <w:sz w:val="24"/>
          <w:szCs w:val="24"/>
          <w:lang w:val="en-GB" w:eastAsia="en-GB"/>
        </w:rPr>
      </w:pPr>
    </w:p>
    <w:p w:rsidR="00492DDC" w:rsidRDefault="00492DDC" w:rsidP="009A12F5">
      <w:pPr>
        <w:spacing w:before="5"/>
        <w:rPr>
          <w:rFonts w:ascii="Arial" w:eastAsia="Arial" w:hAnsi="Arial" w:cs="Arial"/>
          <w:b/>
          <w:bCs/>
          <w:sz w:val="32"/>
          <w:szCs w:val="32"/>
        </w:rPr>
      </w:pPr>
    </w:p>
    <w:p w:rsidR="001D2246" w:rsidRDefault="001D2246" w:rsidP="003403A8">
      <w:pPr>
        <w:spacing w:before="5"/>
        <w:rPr>
          <w:rFonts w:ascii="Arial" w:eastAsia="Arial" w:hAnsi="Arial" w:cs="Arial"/>
          <w:b/>
          <w:bCs/>
          <w:sz w:val="32"/>
          <w:szCs w:val="32"/>
        </w:rPr>
      </w:pPr>
      <w:r>
        <w:rPr>
          <w:rFonts w:ascii="Arial" w:eastAsia="Arial" w:hAnsi="Arial" w:cs="Arial"/>
          <w:b/>
          <w:bCs/>
          <w:noProof/>
          <w:sz w:val="32"/>
          <w:szCs w:val="32"/>
          <w:lang w:val="en-GB" w:eastAsia="en-GB"/>
        </w:rPr>
        <w:lastRenderedPageBreak/>
        <w:drawing>
          <wp:anchor distT="0" distB="0" distL="114300" distR="114300" simplePos="0" relativeHeight="251658240" behindDoc="0" locked="0" layoutInCell="1" allowOverlap="1">
            <wp:simplePos x="0" y="0"/>
            <wp:positionH relativeFrom="page">
              <wp:posOffset>2886075</wp:posOffset>
            </wp:positionH>
            <wp:positionV relativeFrom="paragraph">
              <wp:posOffset>-200025</wp:posOffset>
            </wp:positionV>
            <wp:extent cx="1263015" cy="638175"/>
            <wp:effectExtent l="0" t="0" r="0" b="9525"/>
            <wp:wrapSquare wrapText="bothSides"/>
            <wp:docPr id="7" name="Picture 7" descr="MacFiles1:Corporate ID 2001:NLC Logos Final:NLC Logo Gradient Fin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Files1:Corporate ID 2001:NLC Logos Final:NLC Logo Gradient Final.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01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6DC" w:rsidRDefault="00D746DC" w:rsidP="00492DDC">
      <w:pPr>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5226"/>
        <w:gridCol w:w="5224"/>
      </w:tblGrid>
      <w:tr w:rsidR="00595487" w:rsidTr="00595487">
        <w:tc>
          <w:tcPr>
            <w:tcW w:w="10676" w:type="dxa"/>
            <w:gridSpan w:val="2"/>
          </w:tcPr>
          <w:p w:rsidR="00595487" w:rsidRPr="00595487" w:rsidRDefault="00595487" w:rsidP="00595487">
            <w:pPr>
              <w:spacing w:before="5"/>
              <w:jc w:val="center"/>
              <w:rPr>
                <w:rFonts w:ascii="Arial" w:eastAsia="Arial" w:hAnsi="Arial" w:cs="Arial"/>
                <w:b/>
                <w:bCs/>
                <w:sz w:val="32"/>
                <w:szCs w:val="32"/>
              </w:rPr>
            </w:pPr>
            <w:r w:rsidRPr="00A06168">
              <w:rPr>
                <w:rFonts w:ascii="Arial" w:eastAsia="Arial" w:hAnsi="Arial" w:cs="Arial"/>
                <w:b/>
                <w:bCs/>
                <w:sz w:val="32"/>
                <w:szCs w:val="32"/>
              </w:rPr>
              <w:t>School</w:t>
            </w:r>
            <w:r>
              <w:rPr>
                <w:rFonts w:ascii="Arial" w:eastAsia="Arial" w:hAnsi="Arial" w:cs="Arial"/>
                <w:b/>
                <w:bCs/>
                <w:sz w:val="32"/>
                <w:szCs w:val="32"/>
              </w:rPr>
              <w:t>/Centre</w:t>
            </w:r>
            <w:r w:rsidRPr="00A06168">
              <w:rPr>
                <w:rFonts w:ascii="Arial" w:eastAsia="Arial" w:hAnsi="Arial" w:cs="Arial"/>
                <w:b/>
                <w:bCs/>
                <w:sz w:val="32"/>
                <w:szCs w:val="32"/>
              </w:rPr>
              <w:t xml:space="preserve"> Improvement Report</w:t>
            </w:r>
          </w:p>
        </w:tc>
      </w:tr>
      <w:tr w:rsidR="009B7BB0" w:rsidTr="00586A6D">
        <w:trPr>
          <w:trHeight w:val="2268"/>
        </w:trPr>
        <w:tc>
          <w:tcPr>
            <w:tcW w:w="10676" w:type="dxa"/>
            <w:gridSpan w:val="2"/>
          </w:tcPr>
          <w:p w:rsidR="009B7BB0" w:rsidRPr="00634BF7" w:rsidRDefault="009B7BB0" w:rsidP="00634BF7">
            <w:pPr>
              <w:spacing w:before="78"/>
              <w:rPr>
                <w:rFonts w:ascii="Arial" w:eastAsia="Arial" w:hAnsi="Arial" w:cs="Arial"/>
                <w:sz w:val="24"/>
                <w:szCs w:val="24"/>
              </w:rPr>
            </w:pPr>
            <w:r w:rsidRPr="00634BF7">
              <w:rPr>
                <w:rFonts w:ascii="Arial"/>
                <w:b/>
                <w:spacing w:val="-1"/>
                <w:sz w:val="24"/>
              </w:rPr>
              <w:t>Context</w:t>
            </w:r>
            <w:r w:rsidRPr="00634BF7">
              <w:rPr>
                <w:rFonts w:ascii="Arial"/>
                <w:b/>
                <w:sz w:val="24"/>
              </w:rPr>
              <w:t xml:space="preserve"> </w:t>
            </w:r>
            <w:r w:rsidRPr="00634BF7">
              <w:rPr>
                <w:rFonts w:ascii="Arial"/>
                <w:b/>
                <w:spacing w:val="-1"/>
                <w:sz w:val="24"/>
              </w:rPr>
              <w:t>of the</w:t>
            </w:r>
            <w:r w:rsidRPr="00634BF7">
              <w:rPr>
                <w:rFonts w:ascii="Arial"/>
                <w:b/>
                <w:spacing w:val="1"/>
                <w:sz w:val="24"/>
              </w:rPr>
              <w:t xml:space="preserve"> </w:t>
            </w:r>
            <w:r w:rsidRPr="00634BF7">
              <w:rPr>
                <w:rFonts w:ascii="Arial"/>
                <w:b/>
                <w:spacing w:val="-1"/>
                <w:sz w:val="24"/>
              </w:rPr>
              <w:t>school:</w:t>
            </w:r>
          </w:p>
          <w:p w:rsidR="009B7BB0" w:rsidRPr="009B7BB0" w:rsidRDefault="009B7BB0" w:rsidP="00F00A74">
            <w:pPr>
              <w:pStyle w:val="ListParagraph"/>
              <w:rPr>
                <w:rFonts w:ascii="Arial" w:eastAsia="Arial" w:hAnsi="Arial" w:cs="Arial"/>
                <w:sz w:val="24"/>
                <w:szCs w:val="24"/>
              </w:rPr>
            </w:pPr>
            <w:r w:rsidRPr="009A12F5">
              <w:rPr>
                <w:rFonts w:ascii="Arial" w:hAnsi="Arial" w:cs="Arial"/>
                <w:i/>
                <w:color w:val="000000"/>
                <w:sz w:val="24"/>
                <w:szCs w:val="24"/>
              </w:rPr>
              <w:t xml:space="preserve">This section should be used to give brief background information in relation to the type of establishment, its size, location, its management structure and staffing, the school community, SIMD, FME, school roll etc. It should also include </w:t>
            </w:r>
            <w:r w:rsidRPr="009A12F5">
              <w:rPr>
                <w:rFonts w:ascii="Arial" w:hAnsi="Arial" w:cs="Arial"/>
                <w:i/>
                <w:spacing w:val="-1"/>
                <w:sz w:val="24"/>
                <w:szCs w:val="24"/>
              </w:rPr>
              <w:t xml:space="preserve">some </w:t>
            </w:r>
            <w:r w:rsidRPr="009A12F5">
              <w:rPr>
                <w:rFonts w:ascii="Arial" w:hAnsi="Arial" w:cs="Arial"/>
                <w:i/>
                <w:sz w:val="24"/>
                <w:szCs w:val="24"/>
              </w:rPr>
              <w:t>or</w:t>
            </w:r>
            <w:r w:rsidRPr="009A12F5">
              <w:rPr>
                <w:rFonts w:ascii="Arial" w:hAnsi="Arial" w:cs="Arial"/>
                <w:i/>
                <w:spacing w:val="-1"/>
                <w:sz w:val="24"/>
                <w:szCs w:val="24"/>
              </w:rPr>
              <w:t xml:space="preserve"> </w:t>
            </w:r>
            <w:r w:rsidRPr="009A12F5">
              <w:rPr>
                <w:rFonts w:ascii="Arial" w:hAnsi="Arial" w:cs="Arial"/>
                <w:i/>
                <w:sz w:val="24"/>
                <w:szCs w:val="24"/>
              </w:rPr>
              <w:t>all</w:t>
            </w:r>
            <w:r w:rsidRPr="009A12F5">
              <w:rPr>
                <w:rFonts w:ascii="Arial" w:hAnsi="Arial" w:cs="Arial"/>
                <w:i/>
                <w:spacing w:val="-1"/>
                <w:sz w:val="24"/>
                <w:szCs w:val="24"/>
              </w:rPr>
              <w:t xml:space="preserve"> of</w:t>
            </w:r>
            <w:r w:rsidRPr="009A12F5">
              <w:rPr>
                <w:rFonts w:ascii="Arial" w:hAnsi="Arial" w:cs="Arial"/>
                <w:i/>
                <w:sz w:val="24"/>
                <w:szCs w:val="24"/>
              </w:rPr>
              <w:t xml:space="preserve"> the</w:t>
            </w:r>
            <w:r w:rsidRPr="009A12F5">
              <w:rPr>
                <w:rFonts w:ascii="Arial" w:hAnsi="Arial" w:cs="Arial"/>
                <w:i/>
                <w:spacing w:val="-3"/>
                <w:sz w:val="24"/>
                <w:szCs w:val="24"/>
              </w:rPr>
              <w:t xml:space="preserve"> </w:t>
            </w:r>
            <w:r w:rsidRPr="009A12F5">
              <w:rPr>
                <w:rFonts w:ascii="Arial" w:hAnsi="Arial" w:cs="Arial"/>
                <w:i/>
                <w:spacing w:val="-1"/>
                <w:sz w:val="24"/>
                <w:szCs w:val="24"/>
              </w:rPr>
              <w:t>following:</w:t>
            </w:r>
            <w:r w:rsidRPr="009A12F5">
              <w:rPr>
                <w:rFonts w:ascii="Arial" w:hAnsi="Arial" w:cs="Arial"/>
                <w:i/>
                <w:spacing w:val="1"/>
                <w:sz w:val="24"/>
                <w:szCs w:val="24"/>
              </w:rPr>
              <w:t xml:space="preserve"> the </w:t>
            </w:r>
            <w:r w:rsidRPr="009A12F5">
              <w:rPr>
                <w:rFonts w:ascii="Arial" w:hAnsi="Arial" w:cs="Arial"/>
                <w:i/>
                <w:sz w:val="24"/>
                <w:szCs w:val="24"/>
              </w:rPr>
              <w:t>school’s</w:t>
            </w:r>
            <w:r w:rsidRPr="009A12F5">
              <w:rPr>
                <w:rFonts w:ascii="Arial" w:hAnsi="Arial" w:cs="Arial"/>
                <w:i/>
                <w:spacing w:val="-2"/>
                <w:sz w:val="24"/>
                <w:szCs w:val="24"/>
              </w:rPr>
              <w:t xml:space="preserve"> </w:t>
            </w:r>
            <w:r w:rsidRPr="009A12F5">
              <w:rPr>
                <w:rFonts w:ascii="Arial" w:hAnsi="Arial" w:cs="Arial"/>
                <w:i/>
                <w:spacing w:val="-1"/>
                <w:sz w:val="24"/>
                <w:szCs w:val="24"/>
              </w:rPr>
              <w:t>vision,</w:t>
            </w:r>
            <w:r w:rsidRPr="009A12F5">
              <w:rPr>
                <w:rFonts w:ascii="Arial" w:hAnsi="Arial" w:cs="Arial"/>
                <w:i/>
                <w:spacing w:val="1"/>
                <w:sz w:val="24"/>
                <w:szCs w:val="24"/>
              </w:rPr>
              <w:t xml:space="preserve"> </w:t>
            </w:r>
            <w:r w:rsidRPr="009A12F5">
              <w:rPr>
                <w:rFonts w:ascii="Arial" w:hAnsi="Arial" w:cs="Arial"/>
                <w:i/>
                <w:spacing w:val="-1"/>
                <w:sz w:val="24"/>
                <w:szCs w:val="24"/>
              </w:rPr>
              <w:t>values</w:t>
            </w:r>
            <w:r w:rsidRPr="009A12F5">
              <w:rPr>
                <w:rFonts w:ascii="Arial" w:hAnsi="Arial" w:cs="Arial"/>
                <w:i/>
                <w:spacing w:val="2"/>
                <w:sz w:val="24"/>
                <w:szCs w:val="24"/>
              </w:rPr>
              <w:t xml:space="preserve"> </w:t>
            </w:r>
            <w:r w:rsidRPr="009A12F5">
              <w:rPr>
                <w:rFonts w:ascii="Arial" w:hAnsi="Arial" w:cs="Arial"/>
                <w:i/>
                <w:sz w:val="24"/>
                <w:szCs w:val="24"/>
              </w:rPr>
              <w:t>and</w:t>
            </w:r>
            <w:r w:rsidRPr="009A12F5">
              <w:rPr>
                <w:rFonts w:ascii="Arial" w:hAnsi="Arial" w:cs="Arial"/>
                <w:i/>
                <w:spacing w:val="-1"/>
                <w:sz w:val="24"/>
                <w:szCs w:val="24"/>
              </w:rPr>
              <w:t xml:space="preserve"> </w:t>
            </w:r>
            <w:r w:rsidRPr="009A12F5">
              <w:rPr>
                <w:rFonts w:ascii="Arial" w:hAnsi="Arial" w:cs="Arial"/>
                <w:i/>
                <w:sz w:val="24"/>
                <w:szCs w:val="24"/>
              </w:rPr>
              <w:t>aims;</w:t>
            </w:r>
            <w:r w:rsidRPr="009A12F5">
              <w:rPr>
                <w:rFonts w:ascii="Arial" w:hAnsi="Arial" w:cs="Arial"/>
                <w:i/>
                <w:spacing w:val="-1"/>
                <w:sz w:val="24"/>
                <w:szCs w:val="24"/>
              </w:rPr>
              <w:t xml:space="preserve"> </w:t>
            </w:r>
            <w:r w:rsidRPr="009A12F5">
              <w:rPr>
                <w:rFonts w:ascii="Arial" w:hAnsi="Arial" w:cs="Arial"/>
                <w:i/>
                <w:sz w:val="24"/>
                <w:szCs w:val="24"/>
              </w:rPr>
              <w:t xml:space="preserve">local </w:t>
            </w:r>
            <w:r w:rsidRPr="009A12F5">
              <w:rPr>
                <w:rFonts w:ascii="Arial" w:hAnsi="Arial" w:cs="Arial"/>
                <w:i/>
                <w:spacing w:val="-1"/>
                <w:sz w:val="24"/>
                <w:szCs w:val="24"/>
              </w:rPr>
              <w:t>contextual</w:t>
            </w:r>
            <w:r w:rsidRPr="009A12F5">
              <w:rPr>
                <w:rFonts w:ascii="Arial" w:hAnsi="Arial" w:cs="Arial"/>
                <w:i/>
                <w:sz w:val="24"/>
                <w:szCs w:val="24"/>
              </w:rPr>
              <w:t xml:space="preserve"> </w:t>
            </w:r>
            <w:r w:rsidRPr="009A12F5">
              <w:rPr>
                <w:rFonts w:ascii="Arial" w:hAnsi="Arial" w:cs="Arial"/>
                <w:i/>
                <w:spacing w:val="-1"/>
                <w:sz w:val="24"/>
                <w:szCs w:val="24"/>
              </w:rPr>
              <w:t>issues;</w:t>
            </w:r>
            <w:r w:rsidRPr="009A12F5">
              <w:rPr>
                <w:rFonts w:ascii="Arial" w:hAnsi="Arial" w:cs="Arial"/>
                <w:i/>
                <w:spacing w:val="59"/>
                <w:sz w:val="24"/>
                <w:szCs w:val="24"/>
              </w:rPr>
              <w:t xml:space="preserve"> </w:t>
            </w:r>
            <w:r w:rsidRPr="009A12F5">
              <w:rPr>
                <w:rFonts w:ascii="Arial" w:hAnsi="Arial" w:cs="Arial"/>
                <w:i/>
                <w:sz w:val="24"/>
                <w:szCs w:val="24"/>
              </w:rPr>
              <w:t>Scottish</w:t>
            </w:r>
            <w:r w:rsidRPr="009A12F5">
              <w:rPr>
                <w:rFonts w:ascii="Arial" w:hAnsi="Arial" w:cs="Arial"/>
                <w:i/>
                <w:spacing w:val="-1"/>
                <w:sz w:val="24"/>
                <w:szCs w:val="24"/>
              </w:rPr>
              <w:t xml:space="preserve"> Attainment Challenge</w:t>
            </w:r>
            <w:r w:rsidRPr="009A12F5">
              <w:rPr>
                <w:rFonts w:ascii="Arial" w:hAnsi="Arial" w:cs="Arial"/>
                <w:i/>
                <w:spacing w:val="2"/>
                <w:sz w:val="24"/>
                <w:szCs w:val="24"/>
              </w:rPr>
              <w:t xml:space="preserve"> </w:t>
            </w:r>
            <w:r w:rsidRPr="009A12F5">
              <w:rPr>
                <w:rFonts w:ascii="Arial" w:hAnsi="Arial" w:cs="Arial"/>
                <w:i/>
                <w:spacing w:val="-1"/>
                <w:sz w:val="24"/>
                <w:szCs w:val="24"/>
              </w:rPr>
              <w:t>involvement;</w:t>
            </w:r>
            <w:r w:rsidRPr="009A12F5">
              <w:rPr>
                <w:rFonts w:ascii="Arial" w:hAnsi="Arial" w:cs="Arial"/>
                <w:i/>
                <w:sz w:val="24"/>
                <w:szCs w:val="24"/>
              </w:rPr>
              <w:t xml:space="preserve"> the Pupil Equity Fund allocation; factors </w:t>
            </w:r>
            <w:r w:rsidRPr="009A12F5">
              <w:rPr>
                <w:rFonts w:ascii="Arial" w:hAnsi="Arial" w:cs="Arial"/>
                <w:i/>
                <w:spacing w:val="-1"/>
                <w:sz w:val="24"/>
                <w:szCs w:val="24"/>
              </w:rPr>
              <w:t>affecting progress</w:t>
            </w:r>
            <w:r w:rsidRPr="009A12F5">
              <w:rPr>
                <w:rFonts w:ascii="Arial" w:hAnsi="Arial" w:cs="Arial"/>
                <w:i/>
                <w:sz w:val="24"/>
                <w:szCs w:val="24"/>
              </w:rPr>
              <w:t xml:space="preserve"> </w:t>
            </w:r>
            <w:r w:rsidRPr="009A12F5">
              <w:rPr>
                <w:rFonts w:ascii="Arial" w:hAnsi="Arial" w:cs="Arial"/>
                <w:i/>
                <w:spacing w:val="-1"/>
                <w:sz w:val="24"/>
                <w:szCs w:val="24"/>
              </w:rPr>
              <w:t>(e.g.</w:t>
            </w:r>
            <w:r w:rsidRPr="009A12F5">
              <w:rPr>
                <w:rFonts w:ascii="Arial" w:hAnsi="Arial" w:cs="Arial"/>
                <w:i/>
                <w:spacing w:val="1"/>
                <w:sz w:val="24"/>
                <w:szCs w:val="24"/>
              </w:rPr>
              <w:t xml:space="preserve"> </w:t>
            </w:r>
            <w:r w:rsidRPr="009A12F5">
              <w:rPr>
                <w:rFonts w:ascii="Arial" w:hAnsi="Arial" w:cs="Arial"/>
                <w:i/>
                <w:sz w:val="24"/>
                <w:szCs w:val="24"/>
              </w:rPr>
              <w:t>staffing</w:t>
            </w:r>
            <w:r w:rsidRPr="009A12F5">
              <w:rPr>
                <w:rFonts w:ascii="Arial" w:hAnsi="Arial" w:cs="Arial"/>
                <w:i/>
                <w:spacing w:val="69"/>
                <w:sz w:val="24"/>
                <w:szCs w:val="24"/>
              </w:rPr>
              <w:t xml:space="preserve"> </w:t>
            </w:r>
            <w:r w:rsidRPr="009A12F5">
              <w:rPr>
                <w:rFonts w:ascii="Arial" w:hAnsi="Arial" w:cs="Arial"/>
                <w:i/>
                <w:spacing w:val="-1"/>
                <w:sz w:val="24"/>
                <w:szCs w:val="24"/>
              </w:rPr>
              <w:t>changes/issues);</w:t>
            </w:r>
            <w:r w:rsidRPr="009A12F5">
              <w:rPr>
                <w:rFonts w:ascii="Arial" w:hAnsi="Arial" w:cs="Arial"/>
                <w:i/>
                <w:spacing w:val="2"/>
                <w:sz w:val="24"/>
                <w:szCs w:val="24"/>
              </w:rPr>
              <w:t xml:space="preserve"> </w:t>
            </w:r>
            <w:r w:rsidRPr="009A12F5">
              <w:rPr>
                <w:rFonts w:ascii="Arial" w:hAnsi="Arial" w:cs="Arial"/>
                <w:i/>
                <w:spacing w:val="-1"/>
                <w:sz w:val="24"/>
                <w:szCs w:val="24"/>
              </w:rPr>
              <w:t xml:space="preserve">and </w:t>
            </w:r>
            <w:r w:rsidRPr="009A12F5">
              <w:rPr>
                <w:rFonts w:ascii="Arial" w:hAnsi="Arial" w:cs="Arial"/>
                <w:i/>
                <w:sz w:val="24"/>
                <w:szCs w:val="24"/>
              </w:rPr>
              <w:t>outcomes</w:t>
            </w:r>
            <w:r w:rsidRPr="009A12F5">
              <w:rPr>
                <w:rFonts w:ascii="Arial" w:hAnsi="Arial" w:cs="Arial"/>
                <w:i/>
                <w:spacing w:val="-3"/>
                <w:sz w:val="24"/>
                <w:szCs w:val="24"/>
              </w:rPr>
              <w:t xml:space="preserve"> </w:t>
            </w:r>
            <w:r w:rsidRPr="009A12F5">
              <w:rPr>
                <w:rFonts w:ascii="Arial" w:hAnsi="Arial" w:cs="Arial"/>
                <w:i/>
                <w:spacing w:val="-1"/>
                <w:sz w:val="24"/>
                <w:szCs w:val="24"/>
              </w:rPr>
              <w:t>from</w:t>
            </w:r>
            <w:r w:rsidRPr="009A12F5">
              <w:rPr>
                <w:rFonts w:ascii="Arial" w:hAnsi="Arial" w:cs="Arial"/>
                <w:i/>
                <w:spacing w:val="2"/>
                <w:sz w:val="24"/>
                <w:szCs w:val="24"/>
              </w:rPr>
              <w:t xml:space="preserve"> </w:t>
            </w:r>
            <w:r w:rsidRPr="009A12F5">
              <w:rPr>
                <w:rFonts w:ascii="Arial" w:hAnsi="Arial" w:cs="Arial"/>
                <w:i/>
                <w:spacing w:val="-1"/>
                <w:sz w:val="24"/>
                <w:szCs w:val="24"/>
              </w:rPr>
              <w:t>authority review/inspection</w:t>
            </w:r>
            <w:r w:rsidRPr="009A12F5">
              <w:rPr>
                <w:rFonts w:ascii="Arial" w:hAnsi="Arial" w:cs="Arial"/>
                <w:i/>
                <w:sz w:val="24"/>
                <w:szCs w:val="24"/>
              </w:rPr>
              <w:t xml:space="preserve"> </w:t>
            </w:r>
            <w:r w:rsidRPr="009A12F5">
              <w:rPr>
                <w:rFonts w:ascii="Arial" w:hAnsi="Arial" w:cs="Arial"/>
                <w:i/>
                <w:spacing w:val="-1"/>
                <w:sz w:val="24"/>
                <w:szCs w:val="24"/>
              </w:rPr>
              <w:t>etc.</w:t>
            </w:r>
          </w:p>
        </w:tc>
      </w:tr>
      <w:tr w:rsidR="00595487" w:rsidTr="002E76E3">
        <w:tc>
          <w:tcPr>
            <w:tcW w:w="10676" w:type="dxa"/>
            <w:gridSpan w:val="2"/>
          </w:tcPr>
          <w:p w:rsidR="00595487" w:rsidRDefault="00595487" w:rsidP="00595487">
            <w:pPr>
              <w:spacing w:before="5"/>
              <w:rPr>
                <w:rFonts w:ascii="Arial" w:eastAsia="Arial" w:hAnsi="Arial" w:cs="Arial"/>
                <w:b/>
                <w:bCs/>
                <w:sz w:val="24"/>
                <w:szCs w:val="24"/>
              </w:rPr>
            </w:pPr>
          </w:p>
          <w:p w:rsidR="009512D9" w:rsidRPr="002138F2" w:rsidRDefault="009512D9" w:rsidP="009512D9">
            <w:pPr>
              <w:rPr>
                <w:rFonts w:ascii="Arial" w:hAnsi="Arial" w:cs="Arial"/>
              </w:rPr>
            </w:pPr>
            <w:proofErr w:type="spellStart"/>
            <w:r w:rsidRPr="002138F2">
              <w:rPr>
                <w:rFonts w:ascii="Arial" w:hAnsi="Arial" w:cs="Arial"/>
              </w:rPr>
              <w:t>Muirhouse</w:t>
            </w:r>
            <w:proofErr w:type="spellEnd"/>
            <w:r w:rsidRPr="002138F2">
              <w:rPr>
                <w:rFonts w:ascii="Arial" w:hAnsi="Arial" w:cs="Arial"/>
              </w:rPr>
              <w:t xml:space="preserve"> Primary and Nursery Class is a 1960s building serving the local community in </w:t>
            </w:r>
            <w:proofErr w:type="spellStart"/>
            <w:r w:rsidRPr="002138F2">
              <w:rPr>
                <w:rFonts w:ascii="Arial" w:hAnsi="Arial" w:cs="Arial"/>
              </w:rPr>
              <w:t>Motherwell</w:t>
            </w:r>
            <w:proofErr w:type="spellEnd"/>
            <w:r w:rsidRPr="002138F2">
              <w:rPr>
                <w:rFonts w:ascii="Arial" w:hAnsi="Arial" w:cs="Arial"/>
              </w:rPr>
              <w:t xml:space="preserve"> and Wishaw. The area is made up of </w:t>
            </w:r>
            <w:r>
              <w:rPr>
                <w:rFonts w:ascii="Arial" w:hAnsi="Arial" w:cs="Arial"/>
              </w:rPr>
              <w:t>owner occupied</w:t>
            </w:r>
            <w:r w:rsidRPr="002138F2">
              <w:rPr>
                <w:rFonts w:ascii="Arial" w:hAnsi="Arial" w:cs="Arial"/>
              </w:rPr>
              <w:t xml:space="preserve">, social and privately rented properties of different kinds. In </w:t>
            </w:r>
            <w:r>
              <w:rPr>
                <w:rFonts w:ascii="Arial" w:hAnsi="Arial" w:cs="Arial"/>
              </w:rPr>
              <w:t>2018-2019</w:t>
            </w:r>
            <w:r w:rsidRPr="002138F2">
              <w:rPr>
                <w:rFonts w:ascii="Arial" w:hAnsi="Arial" w:cs="Arial"/>
              </w:rPr>
              <w:t xml:space="preserve"> there were </w:t>
            </w:r>
            <w:r>
              <w:rPr>
                <w:rFonts w:ascii="Arial" w:hAnsi="Arial" w:cs="Arial"/>
              </w:rPr>
              <w:t>around 350</w:t>
            </w:r>
            <w:r w:rsidRPr="002138F2">
              <w:rPr>
                <w:rFonts w:ascii="Arial" w:hAnsi="Arial" w:cs="Arial"/>
              </w:rPr>
              <w:t xml:space="preserve"> pupils split into 14 </w:t>
            </w:r>
            <w:r>
              <w:rPr>
                <w:rFonts w:ascii="Arial" w:hAnsi="Arial" w:cs="Arial"/>
              </w:rPr>
              <w:t>straight classes.</w:t>
            </w:r>
            <w:r w:rsidRPr="002138F2">
              <w:rPr>
                <w:rFonts w:ascii="Arial" w:hAnsi="Arial" w:cs="Arial"/>
              </w:rPr>
              <w:t xml:space="preserve"> Approximately </w:t>
            </w:r>
            <w:r>
              <w:rPr>
                <w:rFonts w:ascii="Arial" w:hAnsi="Arial" w:cs="Arial"/>
              </w:rPr>
              <w:t>30%</w:t>
            </w:r>
            <w:r w:rsidRPr="002138F2">
              <w:rPr>
                <w:rFonts w:ascii="Arial" w:hAnsi="Arial" w:cs="Arial"/>
              </w:rPr>
              <w:t xml:space="preserve"> of the school roll lived in SIMD 1 or 2 and approximately </w:t>
            </w:r>
            <w:r>
              <w:rPr>
                <w:rFonts w:ascii="Arial" w:hAnsi="Arial" w:cs="Arial"/>
              </w:rPr>
              <w:t>20</w:t>
            </w:r>
            <w:r w:rsidRPr="002138F2">
              <w:rPr>
                <w:rFonts w:ascii="Arial" w:hAnsi="Arial" w:cs="Arial"/>
              </w:rPr>
              <w:t>% were entitled to free school meals. In the year 201</w:t>
            </w:r>
            <w:r>
              <w:rPr>
                <w:rFonts w:ascii="Arial" w:hAnsi="Arial" w:cs="Arial"/>
              </w:rPr>
              <w:t>8</w:t>
            </w:r>
            <w:r w:rsidRPr="002138F2">
              <w:rPr>
                <w:rFonts w:ascii="Arial" w:hAnsi="Arial" w:cs="Arial"/>
              </w:rPr>
              <w:t>-201</w:t>
            </w:r>
            <w:r>
              <w:rPr>
                <w:rFonts w:ascii="Arial" w:hAnsi="Arial" w:cs="Arial"/>
              </w:rPr>
              <w:t>9</w:t>
            </w:r>
            <w:r w:rsidRPr="002138F2">
              <w:rPr>
                <w:rFonts w:ascii="Arial" w:hAnsi="Arial" w:cs="Arial"/>
              </w:rPr>
              <w:t xml:space="preserve"> the school received £</w:t>
            </w:r>
            <w:r>
              <w:rPr>
                <w:rFonts w:ascii="Arial" w:hAnsi="Arial" w:cs="Arial"/>
              </w:rPr>
              <w:t>77,760</w:t>
            </w:r>
            <w:r w:rsidRPr="002138F2">
              <w:rPr>
                <w:rFonts w:ascii="Arial" w:hAnsi="Arial" w:cs="Arial"/>
              </w:rPr>
              <w:t xml:space="preserve"> from PEF and £</w:t>
            </w:r>
            <w:r>
              <w:rPr>
                <w:rFonts w:ascii="Arial" w:hAnsi="Arial" w:cs="Arial"/>
              </w:rPr>
              <w:t>79,200</w:t>
            </w:r>
            <w:r w:rsidRPr="002138F2">
              <w:rPr>
                <w:rFonts w:ascii="Arial" w:hAnsi="Arial" w:cs="Arial"/>
              </w:rPr>
              <w:t xml:space="preserve"> in 2018-2019. </w:t>
            </w:r>
          </w:p>
          <w:p w:rsidR="009512D9" w:rsidRPr="002138F2" w:rsidRDefault="009512D9" w:rsidP="009512D9">
            <w:pPr>
              <w:rPr>
                <w:rFonts w:ascii="Arial" w:hAnsi="Arial" w:cs="Arial"/>
              </w:rPr>
            </w:pPr>
            <w:r w:rsidRPr="002138F2">
              <w:rPr>
                <w:rFonts w:ascii="Arial" w:hAnsi="Arial" w:cs="Arial"/>
              </w:rPr>
              <w:t>There is a 50/50 nursery offering part time places.</w:t>
            </w:r>
          </w:p>
          <w:p w:rsidR="009512D9" w:rsidRPr="002138F2" w:rsidRDefault="009512D9" w:rsidP="009512D9">
            <w:pPr>
              <w:rPr>
                <w:rFonts w:ascii="Arial" w:hAnsi="Arial" w:cs="Arial"/>
              </w:rPr>
            </w:pPr>
            <w:r w:rsidRPr="002138F2">
              <w:rPr>
                <w:rFonts w:ascii="Arial" w:hAnsi="Arial" w:cs="Arial"/>
              </w:rPr>
              <w:t xml:space="preserve">There is an active and supportive parent council who have raised significant funds and are </w:t>
            </w:r>
            <w:r>
              <w:rPr>
                <w:rFonts w:ascii="Arial" w:hAnsi="Arial" w:cs="Arial"/>
              </w:rPr>
              <w:t>keen to use this to improve the school.</w:t>
            </w:r>
            <w:r w:rsidR="006D6D30">
              <w:rPr>
                <w:rFonts w:ascii="Arial" w:hAnsi="Arial" w:cs="Arial"/>
              </w:rPr>
              <w:t xml:space="preserve"> </w:t>
            </w:r>
          </w:p>
          <w:p w:rsidR="009512D9" w:rsidRDefault="009512D9" w:rsidP="009512D9">
            <w:pPr>
              <w:rPr>
                <w:rFonts w:ascii="Arial" w:hAnsi="Arial" w:cs="Arial"/>
              </w:rPr>
            </w:pPr>
            <w:r w:rsidRPr="002138F2">
              <w:rPr>
                <w:rFonts w:ascii="Arial" w:hAnsi="Arial" w:cs="Arial"/>
              </w:rPr>
              <w:t>The local area provides many opportunities for learning outdoors and St Brendan’s Primary is just across the street.</w:t>
            </w:r>
          </w:p>
          <w:p w:rsidR="009512D9" w:rsidRPr="002138F2" w:rsidRDefault="009512D9" w:rsidP="009512D9">
            <w:pPr>
              <w:rPr>
                <w:rFonts w:ascii="Arial" w:hAnsi="Arial" w:cs="Arial"/>
              </w:rPr>
            </w:pPr>
            <w:r>
              <w:rPr>
                <w:rFonts w:ascii="Arial" w:hAnsi="Arial" w:cs="Arial"/>
              </w:rPr>
              <w:t xml:space="preserve">There was a whole school community consultation in relation to vision, values and aims between April and August 2018. The vision, values and aims of the school are attached. </w:t>
            </w:r>
          </w:p>
          <w:p w:rsidR="009512D9" w:rsidRDefault="009512D9" w:rsidP="009512D9">
            <w:pPr>
              <w:rPr>
                <w:rFonts w:ascii="Arial" w:hAnsi="Arial" w:cs="Arial"/>
              </w:rPr>
            </w:pPr>
            <w:r>
              <w:rPr>
                <w:rFonts w:ascii="Arial" w:hAnsi="Arial" w:cs="Arial"/>
              </w:rPr>
              <w:t xml:space="preserve">The school SMT is made up of a Head Teacher, a </w:t>
            </w:r>
            <w:proofErr w:type="spellStart"/>
            <w:r>
              <w:rPr>
                <w:rFonts w:ascii="Arial" w:hAnsi="Arial" w:cs="Arial"/>
              </w:rPr>
              <w:t>Depute</w:t>
            </w:r>
            <w:proofErr w:type="spellEnd"/>
            <w:r>
              <w:rPr>
                <w:rFonts w:ascii="Arial" w:hAnsi="Arial" w:cs="Arial"/>
              </w:rPr>
              <w:t xml:space="preserve"> Head Teacher and a Principal Teacher. The DHT has been absent since February 2019. A new Depute will take up post on 26</w:t>
            </w:r>
            <w:r w:rsidRPr="009512D9">
              <w:rPr>
                <w:rFonts w:ascii="Arial" w:hAnsi="Arial" w:cs="Arial"/>
                <w:vertAlign w:val="superscript"/>
              </w:rPr>
              <w:t>th</w:t>
            </w:r>
            <w:r>
              <w:rPr>
                <w:rFonts w:ascii="Arial" w:hAnsi="Arial" w:cs="Arial"/>
              </w:rPr>
              <w:t xml:space="preserve"> August 2019.</w:t>
            </w:r>
          </w:p>
          <w:p w:rsidR="00C8015F" w:rsidRDefault="009512D9" w:rsidP="009512D9">
            <w:pPr>
              <w:rPr>
                <w:rFonts w:ascii="Arial" w:hAnsi="Arial" w:cs="Arial"/>
              </w:rPr>
            </w:pPr>
            <w:r>
              <w:rPr>
                <w:rFonts w:ascii="Arial" w:hAnsi="Arial" w:cs="Arial"/>
              </w:rPr>
              <w:t xml:space="preserve">The total staffing entitlement for the school was 17FTE but the school used PEF money to increase this to 18.1FTE for the session 2018-2019. This included a probationer teacher. </w:t>
            </w:r>
            <w:r w:rsidR="00C8015F">
              <w:rPr>
                <w:rFonts w:ascii="Arial" w:hAnsi="Arial" w:cs="Arial"/>
              </w:rPr>
              <w:t xml:space="preserve">The literacy coach and teacher who led interventions and support for learning left </w:t>
            </w:r>
            <w:r w:rsidR="009B508F">
              <w:rPr>
                <w:rFonts w:ascii="Arial" w:hAnsi="Arial" w:cs="Arial"/>
              </w:rPr>
              <w:t>her</w:t>
            </w:r>
            <w:r w:rsidR="00C8015F">
              <w:rPr>
                <w:rFonts w:ascii="Arial" w:hAnsi="Arial" w:cs="Arial"/>
              </w:rPr>
              <w:t xml:space="preserve"> post in May 2019.</w:t>
            </w:r>
          </w:p>
          <w:p w:rsidR="009512D9" w:rsidRPr="002138F2" w:rsidRDefault="009512D9" w:rsidP="009512D9">
            <w:pPr>
              <w:rPr>
                <w:rFonts w:ascii="Arial" w:hAnsi="Arial" w:cs="Arial"/>
              </w:rPr>
            </w:pPr>
            <w:r>
              <w:rPr>
                <w:rFonts w:ascii="Arial" w:hAnsi="Arial" w:cs="Arial"/>
              </w:rPr>
              <w:t>There is an immediate need to</w:t>
            </w:r>
            <w:r w:rsidR="009F512D">
              <w:rPr>
                <w:rFonts w:ascii="Arial" w:hAnsi="Arial" w:cs="Arial"/>
              </w:rPr>
              <w:t xml:space="preserve"> both</w:t>
            </w:r>
            <w:r>
              <w:rPr>
                <w:rFonts w:ascii="Arial" w:hAnsi="Arial" w:cs="Arial"/>
              </w:rPr>
              <w:t xml:space="preserve"> raise attainment</w:t>
            </w:r>
            <w:r w:rsidR="009F512D">
              <w:rPr>
                <w:rFonts w:ascii="Arial" w:hAnsi="Arial" w:cs="Arial"/>
              </w:rPr>
              <w:t xml:space="preserve"> and achieve more consistent standards across the school</w:t>
            </w:r>
            <w:r>
              <w:rPr>
                <w:rFonts w:ascii="Arial" w:hAnsi="Arial" w:cs="Arial"/>
              </w:rPr>
              <w:t>. An analysis of barriers</w:t>
            </w:r>
            <w:r w:rsidR="009F512D">
              <w:rPr>
                <w:rFonts w:ascii="Arial" w:hAnsi="Arial" w:cs="Arial"/>
              </w:rPr>
              <w:t xml:space="preserve"> to learning</w:t>
            </w:r>
            <w:r>
              <w:rPr>
                <w:rFonts w:ascii="Arial" w:hAnsi="Arial" w:cs="Arial"/>
              </w:rPr>
              <w:t xml:space="preserve"> and needs</w:t>
            </w:r>
            <w:r w:rsidR="009F512D">
              <w:rPr>
                <w:rFonts w:ascii="Arial" w:hAnsi="Arial" w:cs="Arial"/>
              </w:rPr>
              <w:t xml:space="preserve"> of individual pupils</w:t>
            </w:r>
            <w:r>
              <w:rPr>
                <w:rFonts w:ascii="Arial" w:hAnsi="Arial" w:cs="Arial"/>
              </w:rPr>
              <w:t xml:space="preserve"> has been carried out and will be regularly reviewed. This analysis highlighted the need to provide some kind of alternative provision for a group of pupils who struggle to cope with the demands of the mainstream setting. PEF money has allowed us to increase staffing to enable us to reinstate a nurture group in 2019-2020 for our most vulnerable pupils. If the needs of these children can be met, the learning of others should have fewer interruptions. Further staffing has been also been protected to deliver literacy and to a lesser extent, numeracy interventions to targeted pupils.</w:t>
            </w:r>
          </w:p>
          <w:p w:rsidR="009512D9" w:rsidRDefault="009512D9" w:rsidP="009512D9">
            <w:pPr>
              <w:rPr>
                <w:rFonts w:ascii="Arial" w:hAnsi="Arial" w:cs="Arial"/>
              </w:rPr>
            </w:pPr>
            <w:r>
              <w:rPr>
                <w:rFonts w:ascii="Arial" w:hAnsi="Arial" w:cs="Arial"/>
              </w:rPr>
              <w:t>The nursery is currently staffed by a team of 6.7FTE Early Learning Practitioners, including the ELP who has undertaken the role of Lead in the playroom since August 2018 and 2 part time ASNAs. There is no teacher or graduate in post.</w:t>
            </w:r>
          </w:p>
          <w:p w:rsidR="00374293" w:rsidRDefault="00374293" w:rsidP="009512D9">
            <w:pPr>
              <w:rPr>
                <w:rFonts w:ascii="Arial" w:hAnsi="Arial" w:cs="Arial"/>
              </w:rPr>
            </w:pPr>
            <w:r>
              <w:rPr>
                <w:rFonts w:ascii="Arial" w:hAnsi="Arial" w:cs="Arial"/>
              </w:rPr>
              <w:t>After a lengthy unsettled period for the school, the whole school created a very ambitious plan for improvement</w:t>
            </w:r>
            <w:r w:rsidR="00285E16">
              <w:rPr>
                <w:rFonts w:ascii="Arial" w:hAnsi="Arial" w:cs="Arial"/>
              </w:rPr>
              <w:t xml:space="preserve"> for 2018-2019</w:t>
            </w:r>
            <w:r>
              <w:rPr>
                <w:rFonts w:ascii="Arial" w:hAnsi="Arial" w:cs="Arial"/>
              </w:rPr>
              <w:t xml:space="preserve"> and we have been successful in achieving may aspects of it. The ongoing challenge of being without a </w:t>
            </w:r>
            <w:proofErr w:type="spellStart"/>
            <w:r>
              <w:rPr>
                <w:rFonts w:ascii="Arial" w:hAnsi="Arial" w:cs="Arial"/>
              </w:rPr>
              <w:t>depute</w:t>
            </w:r>
            <w:proofErr w:type="spellEnd"/>
            <w:r>
              <w:rPr>
                <w:rFonts w:ascii="Arial" w:hAnsi="Arial" w:cs="Arial"/>
              </w:rPr>
              <w:t xml:space="preserve"> head teacher for the best</w:t>
            </w:r>
            <w:r w:rsidR="009F512D">
              <w:rPr>
                <w:rFonts w:ascii="Arial" w:hAnsi="Arial" w:cs="Arial"/>
              </w:rPr>
              <w:t xml:space="preserve"> part</w:t>
            </w:r>
            <w:r>
              <w:rPr>
                <w:rFonts w:ascii="Arial" w:hAnsi="Arial" w:cs="Arial"/>
              </w:rPr>
              <w:t xml:space="preserve"> for of 2 terms has had an impact on some the work</w:t>
            </w:r>
            <w:r w:rsidR="009F512D">
              <w:rPr>
                <w:rFonts w:ascii="Arial" w:hAnsi="Arial" w:cs="Arial"/>
              </w:rPr>
              <w:t>,</w:t>
            </w:r>
            <w:r>
              <w:rPr>
                <w:rFonts w:ascii="Arial" w:hAnsi="Arial" w:cs="Arial"/>
              </w:rPr>
              <w:t xml:space="preserve"> but the remaining team have worked incredibly hard to maintain our plan.</w:t>
            </w:r>
          </w:p>
          <w:p w:rsidR="00374293" w:rsidRPr="002138F2" w:rsidRDefault="00374293" w:rsidP="009512D9">
            <w:pPr>
              <w:rPr>
                <w:rFonts w:ascii="Arial" w:hAnsi="Arial" w:cs="Arial"/>
              </w:rPr>
            </w:pPr>
            <w:r>
              <w:rPr>
                <w:rFonts w:ascii="Arial" w:hAnsi="Arial" w:cs="Arial"/>
              </w:rPr>
              <w:t xml:space="preserve">The next steps in this plan have had to be modified in light of additional challenges brought by a 40 week </w:t>
            </w:r>
            <w:r w:rsidR="00285E16">
              <w:rPr>
                <w:rFonts w:ascii="Arial" w:hAnsi="Arial" w:cs="Arial"/>
              </w:rPr>
              <w:t>rewire which has restricted our available accommodation and made maintaining a safe and pleasant learning environment, a day to day challenge.</w:t>
            </w:r>
          </w:p>
          <w:p w:rsidR="00671B45" w:rsidRPr="00595487" w:rsidRDefault="00671B45" w:rsidP="00595487">
            <w:pPr>
              <w:spacing w:before="5"/>
              <w:rPr>
                <w:rFonts w:ascii="Arial" w:eastAsia="Arial" w:hAnsi="Arial" w:cs="Arial"/>
                <w:b/>
                <w:bCs/>
                <w:sz w:val="24"/>
                <w:szCs w:val="24"/>
              </w:rPr>
            </w:pPr>
          </w:p>
        </w:tc>
      </w:tr>
      <w:tr w:rsidR="009B7BB0" w:rsidTr="00D039E1">
        <w:trPr>
          <w:trHeight w:val="2259"/>
        </w:trPr>
        <w:tc>
          <w:tcPr>
            <w:tcW w:w="10676" w:type="dxa"/>
            <w:gridSpan w:val="2"/>
          </w:tcPr>
          <w:p w:rsidR="009B7BB0" w:rsidRPr="009B7BB0" w:rsidRDefault="009B7BB0" w:rsidP="00634BF7">
            <w:pPr>
              <w:pStyle w:val="Heading1"/>
              <w:spacing w:before="69"/>
              <w:ind w:left="0"/>
              <w:rPr>
                <w:b/>
              </w:rPr>
            </w:pPr>
            <w:r w:rsidRPr="008B75F0">
              <w:rPr>
                <w:b/>
              </w:rPr>
              <w:t>Review</w:t>
            </w:r>
            <w:r w:rsidRPr="008B75F0">
              <w:rPr>
                <w:b/>
                <w:spacing w:val="-2"/>
              </w:rPr>
              <w:t xml:space="preserve"> </w:t>
            </w:r>
            <w:r w:rsidRPr="008B75F0">
              <w:rPr>
                <w:b/>
              </w:rPr>
              <w:t>of</w:t>
            </w:r>
            <w:r w:rsidRPr="008B75F0">
              <w:rPr>
                <w:b/>
                <w:spacing w:val="3"/>
              </w:rPr>
              <w:t xml:space="preserve"> </w:t>
            </w:r>
            <w:r w:rsidRPr="008B75F0">
              <w:rPr>
                <w:b/>
                <w:spacing w:val="-1"/>
              </w:rPr>
              <w:t>progress</w:t>
            </w:r>
            <w:r w:rsidRPr="008B75F0">
              <w:rPr>
                <w:b/>
                <w:spacing w:val="1"/>
              </w:rPr>
              <w:t xml:space="preserve"> </w:t>
            </w:r>
            <w:r w:rsidRPr="008B75F0">
              <w:rPr>
                <w:b/>
              </w:rPr>
              <w:t>for</w:t>
            </w:r>
            <w:r>
              <w:rPr>
                <w:b/>
              </w:rPr>
              <w:t xml:space="preserve"> previous</w:t>
            </w:r>
            <w:r w:rsidRPr="008B75F0">
              <w:rPr>
                <w:b/>
                <w:spacing w:val="-3"/>
              </w:rPr>
              <w:t xml:space="preserve"> </w:t>
            </w:r>
            <w:r>
              <w:rPr>
                <w:b/>
              </w:rPr>
              <w:t>session</w:t>
            </w:r>
          </w:p>
          <w:p w:rsidR="009B7BB0" w:rsidRPr="009B7BB0" w:rsidRDefault="009B7BB0" w:rsidP="00F00A74">
            <w:pPr>
              <w:pStyle w:val="NormalWeb"/>
              <w:spacing w:before="0" w:beforeAutospacing="0" w:after="0" w:afterAutospacing="0"/>
              <w:rPr>
                <w:rFonts w:ascii="Arial" w:hAnsi="Arial" w:cs="Arial"/>
                <w:i/>
                <w:color w:val="000000"/>
              </w:rPr>
            </w:pPr>
            <w:r w:rsidRPr="0049547B">
              <w:rPr>
                <w:rFonts w:ascii="Arial" w:hAnsi="Arial" w:cs="Arial"/>
                <w:i/>
                <w:color w:val="000000"/>
              </w:rPr>
              <w:t>This section should evaluate the impact of the current School Improvement Plan (SIP) priorities. The links to the NIF priorities and drivers and the authority’s priorities should be clearly stated. For each priority, there should be a statement of progress made and its impact expressed as outcomes for learners. Additionally, there should be clearly defined next steps which may inform future priorities.</w:t>
            </w:r>
          </w:p>
        </w:tc>
      </w:tr>
      <w:tr w:rsidR="00492DDC" w:rsidTr="007D7980">
        <w:tc>
          <w:tcPr>
            <w:tcW w:w="10676" w:type="dxa"/>
            <w:gridSpan w:val="2"/>
          </w:tcPr>
          <w:p w:rsidR="00492DDC" w:rsidRDefault="00492DDC" w:rsidP="007D7980">
            <w:pPr>
              <w:spacing w:before="5"/>
              <w:rPr>
                <w:rFonts w:ascii="Arial"/>
                <w:b/>
                <w:sz w:val="24"/>
              </w:rPr>
            </w:pPr>
            <w:r>
              <w:rPr>
                <w:rFonts w:ascii="Arial"/>
                <w:b/>
                <w:sz w:val="24"/>
              </w:rPr>
              <w:lastRenderedPageBreak/>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1:</w:t>
            </w:r>
            <w:r w:rsidR="00C8015F" w:rsidRPr="003A11E4">
              <w:rPr>
                <w:b/>
              </w:rPr>
              <w:t xml:space="preserve"> </w:t>
            </w:r>
            <w:r w:rsidR="00C8015F" w:rsidRPr="00C8015F">
              <w:rPr>
                <w:rFonts w:ascii="Arial" w:hAnsi="Arial" w:cs="Arial"/>
                <w:b/>
              </w:rPr>
              <w:t>To develop a curriculum rationale that reflects the vision, values and aims of the school and the principles of curriculum design.</w:t>
            </w:r>
          </w:p>
          <w:p w:rsidR="00492DDC" w:rsidRPr="00492DDC" w:rsidRDefault="00492DDC" w:rsidP="007D7980">
            <w:pPr>
              <w:spacing w:before="5"/>
              <w:rPr>
                <w:rFonts w:ascii="Arial"/>
                <w:b/>
                <w:sz w:val="24"/>
              </w:rPr>
            </w:pPr>
          </w:p>
        </w:tc>
      </w:tr>
      <w:tr w:rsidR="00492DDC" w:rsidTr="00805DC6">
        <w:tc>
          <w:tcPr>
            <w:tcW w:w="5338" w:type="dxa"/>
          </w:tcPr>
          <w:p w:rsidR="00492DDC" w:rsidRPr="00C8015F" w:rsidRDefault="00492DDC" w:rsidP="00492DDC">
            <w:pPr>
              <w:pStyle w:val="TableParagraph"/>
              <w:spacing w:before="76"/>
              <w:ind w:left="73"/>
              <w:rPr>
                <w:rFonts w:ascii="Arial" w:hAnsi="Arial" w:cs="Arial"/>
                <w:spacing w:val="-1"/>
                <w:sz w:val="24"/>
                <w:u w:val="single" w:color="000000"/>
              </w:rPr>
            </w:pPr>
            <w:r w:rsidRPr="00C8015F">
              <w:rPr>
                <w:rFonts w:ascii="Arial" w:hAnsi="Arial" w:cs="Arial"/>
                <w:sz w:val="24"/>
                <w:u w:val="single" w:color="000000"/>
              </w:rPr>
              <w:t xml:space="preserve">NIF </w:t>
            </w:r>
            <w:r w:rsidRPr="00C8015F">
              <w:rPr>
                <w:rFonts w:ascii="Arial" w:hAnsi="Arial" w:cs="Arial"/>
                <w:spacing w:val="-1"/>
                <w:sz w:val="24"/>
                <w:u w:val="single" w:color="000000"/>
              </w:rPr>
              <w:t>Priority</w:t>
            </w:r>
          </w:p>
          <w:p w:rsidR="00C8015F" w:rsidRPr="00C8015F" w:rsidRDefault="00C8015F" w:rsidP="00C8015F">
            <w:pPr>
              <w:rPr>
                <w:rFonts w:ascii="Arial" w:hAnsi="Arial" w:cs="Arial"/>
              </w:rPr>
            </w:pPr>
            <w:r w:rsidRPr="00C8015F">
              <w:rPr>
                <w:rFonts w:ascii="Arial" w:hAnsi="Arial" w:cs="Arial"/>
              </w:rPr>
              <w:t>Teacher professionalism</w:t>
            </w:r>
          </w:p>
          <w:p w:rsidR="00492DDC" w:rsidRPr="00C8015F" w:rsidRDefault="00C8015F" w:rsidP="00C8015F">
            <w:pPr>
              <w:pStyle w:val="TableParagraph"/>
              <w:spacing w:line="275" w:lineRule="exact"/>
              <w:rPr>
                <w:rFonts w:ascii="Arial" w:eastAsia="Arial" w:hAnsi="Arial" w:cs="Arial"/>
              </w:rPr>
            </w:pPr>
            <w:r w:rsidRPr="00C8015F">
              <w:rPr>
                <w:rFonts w:ascii="Arial" w:hAnsi="Arial" w:cs="Arial"/>
              </w:rPr>
              <w:t>School Improvement</w:t>
            </w:r>
          </w:p>
          <w:p w:rsidR="00492DDC" w:rsidRPr="00C8015F" w:rsidRDefault="00492DDC" w:rsidP="00492DDC">
            <w:pPr>
              <w:pStyle w:val="TableParagraph"/>
              <w:spacing w:line="275" w:lineRule="exact"/>
              <w:ind w:left="73"/>
              <w:rPr>
                <w:rFonts w:ascii="Arial" w:eastAsia="Arial" w:hAnsi="Arial" w:cs="Arial"/>
                <w:sz w:val="24"/>
                <w:szCs w:val="24"/>
              </w:rPr>
            </w:pPr>
            <w:r w:rsidRPr="00C8015F">
              <w:rPr>
                <w:rFonts w:ascii="Arial" w:hAnsi="Arial" w:cs="Arial"/>
                <w:sz w:val="24"/>
                <w:u w:val="single" w:color="000000"/>
              </w:rPr>
              <w:t xml:space="preserve">NIF </w:t>
            </w:r>
            <w:r w:rsidRPr="00C8015F">
              <w:rPr>
                <w:rFonts w:ascii="Arial" w:hAnsi="Arial" w:cs="Arial"/>
                <w:spacing w:val="-1"/>
                <w:sz w:val="24"/>
                <w:u w:val="single" w:color="000000"/>
              </w:rPr>
              <w:t>Driver</w:t>
            </w:r>
          </w:p>
          <w:p w:rsidR="00C8015F" w:rsidRPr="00C8015F" w:rsidRDefault="00C8015F" w:rsidP="00C8015F">
            <w:pPr>
              <w:pStyle w:val="Default"/>
              <w:rPr>
                <w:iCs/>
                <w:sz w:val="20"/>
                <w:szCs w:val="20"/>
              </w:rPr>
            </w:pPr>
            <w:r w:rsidRPr="00C8015F">
              <w:rPr>
                <w:iCs/>
                <w:sz w:val="20"/>
                <w:szCs w:val="20"/>
              </w:rPr>
              <w:t>1.Improvement in children's and young people’s health and wellbeing</w:t>
            </w:r>
          </w:p>
          <w:p w:rsidR="00C8015F" w:rsidRPr="00C8015F" w:rsidRDefault="00C8015F" w:rsidP="00C8015F">
            <w:pPr>
              <w:pStyle w:val="Default"/>
              <w:rPr>
                <w:sz w:val="20"/>
                <w:szCs w:val="20"/>
              </w:rPr>
            </w:pPr>
            <w:r w:rsidRPr="00C8015F">
              <w:rPr>
                <w:iCs/>
                <w:sz w:val="20"/>
                <w:szCs w:val="20"/>
              </w:rPr>
              <w:t xml:space="preserve"> </w:t>
            </w:r>
          </w:p>
          <w:p w:rsidR="00C8015F" w:rsidRDefault="00C8015F" w:rsidP="00C8015F">
            <w:pPr>
              <w:pStyle w:val="TableParagraph"/>
              <w:spacing w:line="275" w:lineRule="exact"/>
              <w:rPr>
                <w:rFonts w:ascii="Arial"/>
                <w:spacing w:val="-1"/>
                <w:u w:val="single" w:color="000000"/>
              </w:rPr>
            </w:pPr>
            <w:r w:rsidRPr="00C8015F">
              <w:rPr>
                <w:rFonts w:ascii="Arial" w:hAnsi="Arial" w:cs="Arial"/>
                <w:iCs/>
              </w:rPr>
              <w:t>2.Improvement in employability skills and sustained, positive school leaver destinations for all young people</w:t>
            </w:r>
          </w:p>
          <w:p w:rsidR="00492DDC" w:rsidRDefault="00492DDC" w:rsidP="007D7980">
            <w:pPr>
              <w:spacing w:before="5"/>
              <w:rPr>
                <w:rFonts w:ascii="Arial"/>
                <w:b/>
                <w:sz w:val="24"/>
              </w:rPr>
            </w:pPr>
          </w:p>
          <w:p w:rsidR="00C8015F" w:rsidRDefault="00C8015F" w:rsidP="007D7980">
            <w:pPr>
              <w:spacing w:before="5"/>
              <w:rPr>
                <w:rFonts w:ascii="Arial"/>
                <w:b/>
                <w:sz w:val="24"/>
              </w:rPr>
            </w:pPr>
          </w:p>
          <w:p w:rsidR="00C8015F" w:rsidRDefault="00C8015F" w:rsidP="007D7980">
            <w:pPr>
              <w:spacing w:before="5"/>
              <w:rPr>
                <w:rFonts w:ascii="Arial"/>
                <w:b/>
                <w:sz w:val="24"/>
              </w:rPr>
            </w:pPr>
          </w:p>
          <w:p w:rsidR="00C8015F" w:rsidRDefault="00C8015F" w:rsidP="007D7980">
            <w:pPr>
              <w:spacing w:before="5"/>
              <w:rPr>
                <w:rFonts w:ascii="Arial"/>
                <w:b/>
                <w:sz w:val="24"/>
              </w:rPr>
            </w:pPr>
          </w:p>
          <w:p w:rsidR="00C8015F" w:rsidRDefault="00C8015F" w:rsidP="007D7980">
            <w:pPr>
              <w:spacing w:before="5"/>
              <w:rPr>
                <w:rFonts w:ascii="Arial"/>
                <w:b/>
                <w:sz w:val="24"/>
              </w:rPr>
            </w:pPr>
          </w:p>
        </w:tc>
        <w:tc>
          <w:tcPr>
            <w:tcW w:w="5338" w:type="dxa"/>
          </w:tcPr>
          <w:p w:rsidR="00492DDC" w:rsidRDefault="00492DDC" w:rsidP="00492DDC">
            <w:pPr>
              <w:pStyle w:val="TableParagraph"/>
              <w:spacing w:before="76"/>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QIs</w:t>
            </w:r>
          </w:p>
          <w:p w:rsidR="00492DDC" w:rsidRPr="00C8015F" w:rsidRDefault="00C8015F" w:rsidP="00492DDC">
            <w:pPr>
              <w:pStyle w:val="TableParagraph"/>
              <w:spacing w:before="76"/>
              <w:rPr>
                <w:rFonts w:ascii="Arial" w:hAnsi="Arial" w:cs="Arial"/>
                <w:u w:val="single" w:color="000000"/>
              </w:rPr>
            </w:pPr>
            <w:r w:rsidRPr="00C8015F">
              <w:rPr>
                <w:rFonts w:ascii="Arial" w:hAnsi="Arial" w:cs="Arial"/>
              </w:rPr>
              <w:t>QI  1.3 and 2.2</w:t>
            </w:r>
          </w:p>
          <w:p w:rsidR="00492DDC" w:rsidRDefault="00492DDC" w:rsidP="00492DDC">
            <w:pPr>
              <w:spacing w:before="5"/>
              <w:rPr>
                <w:rFonts w:ascii="Arial"/>
                <w:spacing w:val="-1"/>
                <w:sz w:val="24"/>
                <w:u w:val="single"/>
              </w:rPr>
            </w:pPr>
            <w:r w:rsidRPr="00A01E84">
              <w:rPr>
                <w:rFonts w:ascii="Arial"/>
                <w:spacing w:val="-1"/>
                <w:sz w:val="24"/>
                <w:u w:val="single"/>
              </w:rPr>
              <w:t>NLC Priority</w:t>
            </w:r>
          </w:p>
          <w:p w:rsidR="00C8015F" w:rsidRPr="00C8015F" w:rsidRDefault="00C8015F" w:rsidP="00C8015F">
            <w:pPr>
              <w:pStyle w:val="Default"/>
              <w:rPr>
                <w:iCs/>
                <w:sz w:val="20"/>
                <w:szCs w:val="20"/>
              </w:rPr>
            </w:pPr>
            <w:r w:rsidRPr="00C8015F">
              <w:rPr>
                <w:iCs/>
                <w:sz w:val="20"/>
                <w:szCs w:val="20"/>
              </w:rPr>
              <w:t>1.Improvement in children's and young people’s health and wellbeing</w:t>
            </w:r>
          </w:p>
          <w:p w:rsidR="00C8015F" w:rsidRPr="00C8015F" w:rsidRDefault="00C8015F" w:rsidP="00C8015F">
            <w:pPr>
              <w:pStyle w:val="Default"/>
              <w:rPr>
                <w:sz w:val="20"/>
                <w:szCs w:val="20"/>
              </w:rPr>
            </w:pPr>
            <w:r w:rsidRPr="00C8015F">
              <w:rPr>
                <w:iCs/>
                <w:sz w:val="20"/>
                <w:szCs w:val="20"/>
              </w:rPr>
              <w:t xml:space="preserve"> </w:t>
            </w:r>
          </w:p>
          <w:p w:rsidR="00C8015F" w:rsidRDefault="00C8015F" w:rsidP="00C8015F">
            <w:pPr>
              <w:spacing w:before="5"/>
              <w:rPr>
                <w:rFonts w:ascii="Arial"/>
                <w:b/>
                <w:sz w:val="24"/>
              </w:rPr>
            </w:pPr>
            <w:r w:rsidRPr="00C8015F">
              <w:rPr>
                <w:rFonts w:ascii="Arial" w:hAnsi="Arial" w:cs="Arial"/>
                <w:iCs/>
              </w:rPr>
              <w:t>2.Improvement in employability skills and sustained, positive school leaver destinations for all young people</w:t>
            </w:r>
          </w:p>
        </w:tc>
      </w:tr>
      <w:tr w:rsidR="00492DDC" w:rsidTr="007D7980">
        <w:tc>
          <w:tcPr>
            <w:tcW w:w="10676" w:type="dxa"/>
            <w:gridSpan w:val="2"/>
          </w:tcPr>
          <w:p w:rsidR="00492DDC" w:rsidRDefault="00492DDC" w:rsidP="007D7980">
            <w:pPr>
              <w:pStyle w:val="TableParagraph"/>
              <w:spacing w:before="79"/>
              <w:ind w:left="73"/>
              <w:rPr>
                <w:rFonts w:ascii="Arial"/>
                <w:spacing w:val="-1"/>
                <w:sz w:val="24"/>
              </w:rPr>
            </w:pPr>
            <w:r>
              <w:rPr>
                <w:rFonts w:ascii="Arial"/>
                <w:spacing w:val="-1"/>
                <w:sz w:val="24"/>
              </w:rPr>
              <w:t>Progress</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impact (based on outcomes for learners): (How are you doing? and How do you know?)</w:t>
            </w:r>
          </w:p>
          <w:p w:rsidR="00492DDC" w:rsidRDefault="00EA5E62" w:rsidP="007D7980">
            <w:pPr>
              <w:pStyle w:val="TableParagraph"/>
              <w:spacing w:before="79"/>
              <w:ind w:left="73"/>
              <w:rPr>
                <w:rFonts w:ascii="Arial"/>
                <w:spacing w:val="-1"/>
                <w:sz w:val="24"/>
              </w:rPr>
            </w:pPr>
            <w:r>
              <w:rPr>
                <w:rFonts w:ascii="Arial"/>
                <w:spacing w:val="-1"/>
                <w:sz w:val="24"/>
              </w:rPr>
              <w:t xml:space="preserve">Pupils, staff, parents and </w:t>
            </w:r>
            <w:proofErr w:type="spellStart"/>
            <w:r>
              <w:rPr>
                <w:rFonts w:ascii="Arial"/>
                <w:spacing w:val="-1"/>
                <w:sz w:val="24"/>
              </w:rPr>
              <w:t>carers</w:t>
            </w:r>
            <w:proofErr w:type="spellEnd"/>
            <w:r>
              <w:rPr>
                <w:rFonts w:ascii="Arial"/>
                <w:spacing w:val="-1"/>
                <w:sz w:val="24"/>
              </w:rPr>
              <w:t xml:space="preserve"> were consulted regarding the vision, values and aims and this was launched in August 2018. A house system was established </w:t>
            </w:r>
            <w:r w:rsidR="006922FB">
              <w:rPr>
                <w:rFonts w:ascii="Arial"/>
                <w:spacing w:val="-1"/>
                <w:sz w:val="24"/>
              </w:rPr>
              <w:t>and captains and vice captains were elected. They led their houses in 4 house events throughout the year, increased understanding of our values throughout the school community and consulted with their house to gather the views of our pupils.</w:t>
            </w:r>
          </w:p>
          <w:p w:rsidR="00A51322" w:rsidRDefault="00A51322" w:rsidP="007D7980">
            <w:pPr>
              <w:pStyle w:val="TableParagraph"/>
              <w:spacing w:before="79"/>
              <w:ind w:left="73"/>
              <w:rPr>
                <w:rFonts w:ascii="Arial"/>
                <w:spacing w:val="-1"/>
                <w:sz w:val="24"/>
              </w:rPr>
            </w:pPr>
            <w:r>
              <w:rPr>
                <w:rFonts w:ascii="Arial"/>
                <w:spacing w:val="-1"/>
                <w:sz w:val="24"/>
              </w:rPr>
              <w:t>Planning and tracking meetings included a focus on ensuring that the planned learning met the principles of effective curriculum design.</w:t>
            </w:r>
          </w:p>
          <w:p w:rsidR="00A51322" w:rsidRDefault="00A51322" w:rsidP="007D7980">
            <w:pPr>
              <w:pStyle w:val="TableParagraph"/>
              <w:spacing w:before="79"/>
              <w:ind w:left="73"/>
              <w:rPr>
                <w:rFonts w:ascii="Arial"/>
                <w:spacing w:val="-1"/>
                <w:sz w:val="24"/>
              </w:rPr>
            </w:pPr>
            <w:r>
              <w:rPr>
                <w:rFonts w:ascii="Arial"/>
                <w:spacing w:val="-1"/>
                <w:sz w:val="24"/>
              </w:rPr>
              <w:t xml:space="preserve">The vision consultation process, the assembly </w:t>
            </w:r>
            <w:proofErr w:type="spellStart"/>
            <w:r>
              <w:rPr>
                <w:rFonts w:ascii="Arial"/>
                <w:spacing w:val="-1"/>
                <w:sz w:val="24"/>
              </w:rPr>
              <w:t>programme</w:t>
            </w:r>
            <w:proofErr w:type="spellEnd"/>
            <w:r>
              <w:rPr>
                <w:rFonts w:ascii="Arial"/>
                <w:spacing w:val="-1"/>
                <w:sz w:val="24"/>
              </w:rPr>
              <w:t xml:space="preserve"> and related work produced by pupils r</w:t>
            </w:r>
            <w:r w:rsidR="00F10967">
              <w:rPr>
                <w:rFonts w:ascii="Arial"/>
                <w:spacing w:val="-1"/>
                <w:sz w:val="24"/>
              </w:rPr>
              <w:t>egarding their hopes and dreams</w:t>
            </w:r>
            <w:r w:rsidR="002C650B">
              <w:rPr>
                <w:rFonts w:ascii="Arial"/>
                <w:spacing w:val="-1"/>
                <w:sz w:val="24"/>
              </w:rPr>
              <w:t>, our Developing the Young Workforce week</w:t>
            </w:r>
            <w:r w:rsidR="00F10967">
              <w:rPr>
                <w:rFonts w:ascii="Arial"/>
                <w:spacing w:val="-1"/>
                <w:sz w:val="24"/>
              </w:rPr>
              <w:t xml:space="preserve"> and subsequent</w:t>
            </w:r>
            <w:r>
              <w:rPr>
                <w:rFonts w:ascii="Arial"/>
                <w:spacing w:val="-1"/>
                <w:sz w:val="24"/>
              </w:rPr>
              <w:t xml:space="preserve"> learning conversations did highlight that pupils were developing a clearer understanding of what they were hoping to achieve and</w:t>
            </w:r>
            <w:r w:rsidR="00F10967">
              <w:rPr>
                <w:rFonts w:ascii="Arial"/>
                <w:spacing w:val="-1"/>
                <w:sz w:val="24"/>
              </w:rPr>
              <w:t xml:space="preserve"> how </w:t>
            </w:r>
            <w:r>
              <w:rPr>
                <w:rFonts w:ascii="Arial"/>
                <w:spacing w:val="-1"/>
                <w:sz w:val="24"/>
              </w:rPr>
              <w:t>set</w:t>
            </w:r>
            <w:r w:rsidR="00F10967">
              <w:rPr>
                <w:rFonts w:ascii="Arial"/>
                <w:spacing w:val="-1"/>
                <w:sz w:val="24"/>
              </w:rPr>
              <w:t>ting</w:t>
            </w:r>
            <w:r>
              <w:rPr>
                <w:rFonts w:ascii="Arial"/>
                <w:spacing w:val="-1"/>
                <w:sz w:val="24"/>
              </w:rPr>
              <w:t xml:space="preserve"> targets</w:t>
            </w:r>
            <w:r w:rsidR="00F10967">
              <w:rPr>
                <w:rFonts w:ascii="Arial"/>
                <w:spacing w:val="-1"/>
                <w:sz w:val="24"/>
              </w:rPr>
              <w:t xml:space="preserve"> could help them</w:t>
            </w:r>
            <w:r>
              <w:rPr>
                <w:rFonts w:ascii="Arial"/>
                <w:spacing w:val="-1"/>
                <w:sz w:val="24"/>
              </w:rPr>
              <w:t xml:space="preserve"> to improve.</w:t>
            </w:r>
            <w:r w:rsidR="002C650B">
              <w:rPr>
                <w:rFonts w:ascii="Arial"/>
                <w:spacing w:val="-1"/>
                <w:sz w:val="24"/>
              </w:rPr>
              <w:t xml:space="preserve"> </w:t>
            </w:r>
          </w:p>
          <w:p w:rsidR="00A51322" w:rsidRDefault="00A51322" w:rsidP="00A51322">
            <w:pPr>
              <w:pStyle w:val="TableParagraph"/>
              <w:spacing w:before="79"/>
              <w:ind w:left="73"/>
              <w:rPr>
                <w:rFonts w:ascii="Arial"/>
                <w:spacing w:val="-1"/>
                <w:sz w:val="24"/>
                <w:lang w:val="en-GB"/>
              </w:rPr>
            </w:pPr>
            <w:r>
              <w:rPr>
                <w:rFonts w:ascii="Arial"/>
                <w:spacing w:val="-1"/>
                <w:sz w:val="24"/>
                <w:lang w:val="en-GB"/>
              </w:rPr>
              <w:t>PEF was used to purchase r</w:t>
            </w:r>
            <w:r w:rsidRPr="00A51322">
              <w:rPr>
                <w:rFonts w:ascii="Arial"/>
                <w:spacing w:val="-1"/>
                <w:sz w:val="24"/>
                <w:lang w:val="en-GB"/>
              </w:rPr>
              <w:t>esources to enhance the curriculum, ensuring breadth, progression</w:t>
            </w:r>
            <w:r>
              <w:rPr>
                <w:rFonts w:ascii="Arial"/>
                <w:spacing w:val="-1"/>
                <w:sz w:val="24"/>
                <w:lang w:val="en-GB"/>
              </w:rPr>
              <w:t xml:space="preserve"> and to provide a wide range of experiences to learn out-with the school and develop the skills and attributes of the 4 capacities.</w:t>
            </w:r>
            <w:r w:rsidR="006218BC">
              <w:rPr>
                <w:rFonts w:ascii="Arial"/>
                <w:spacing w:val="-1"/>
                <w:sz w:val="24"/>
                <w:lang w:val="en-GB"/>
              </w:rPr>
              <w:t xml:space="preserve"> This enhanced our curriculum.</w:t>
            </w:r>
          </w:p>
          <w:p w:rsidR="00F10967" w:rsidRDefault="00F10967" w:rsidP="00A51322">
            <w:pPr>
              <w:pStyle w:val="TableParagraph"/>
              <w:spacing w:before="79"/>
              <w:ind w:left="73"/>
              <w:rPr>
                <w:rFonts w:ascii="Arial"/>
                <w:spacing w:val="-1"/>
                <w:sz w:val="24"/>
                <w:lang w:val="en-GB"/>
              </w:rPr>
            </w:pPr>
            <w:r>
              <w:rPr>
                <w:rFonts w:ascii="Arial"/>
                <w:spacing w:val="-1"/>
                <w:sz w:val="24"/>
                <w:lang w:val="en-GB"/>
              </w:rPr>
              <w:t>ICT hardware was improved throughout the schoo</w:t>
            </w:r>
            <w:r w:rsidR="009F512D">
              <w:rPr>
                <w:rFonts w:ascii="Arial"/>
                <w:spacing w:val="-1"/>
                <w:sz w:val="24"/>
                <w:lang w:val="en-GB"/>
              </w:rPr>
              <w:t>l but connectivity problems has resulted in there being a</w:t>
            </w:r>
            <w:r>
              <w:rPr>
                <w:rFonts w:ascii="Arial"/>
                <w:spacing w:val="-1"/>
                <w:sz w:val="24"/>
                <w:lang w:val="en-GB"/>
              </w:rPr>
              <w:t xml:space="preserve"> limited positive impact on learners.</w:t>
            </w:r>
          </w:p>
          <w:p w:rsidR="00F10967" w:rsidRDefault="009F512D" w:rsidP="00A51322">
            <w:pPr>
              <w:pStyle w:val="TableParagraph"/>
              <w:spacing w:before="79"/>
              <w:ind w:left="73"/>
              <w:rPr>
                <w:rFonts w:ascii="Arial"/>
                <w:spacing w:val="-1"/>
                <w:sz w:val="24"/>
                <w:lang w:val="en-GB"/>
              </w:rPr>
            </w:pPr>
            <w:r>
              <w:rPr>
                <w:rFonts w:ascii="Arial"/>
                <w:spacing w:val="-1"/>
                <w:sz w:val="24"/>
                <w:lang w:val="en-GB"/>
              </w:rPr>
              <w:t xml:space="preserve">All </w:t>
            </w:r>
            <w:r w:rsidR="00F10967">
              <w:rPr>
                <w:rFonts w:ascii="Arial"/>
                <w:spacing w:val="-1"/>
                <w:sz w:val="24"/>
                <w:lang w:val="en-GB"/>
              </w:rPr>
              <w:t>P1-3</w:t>
            </w:r>
            <w:r>
              <w:rPr>
                <w:rFonts w:ascii="Arial"/>
                <w:spacing w:val="-1"/>
                <w:sz w:val="24"/>
                <w:lang w:val="en-GB"/>
              </w:rPr>
              <w:t xml:space="preserve"> pupils</w:t>
            </w:r>
            <w:r w:rsidR="00F10967">
              <w:rPr>
                <w:rFonts w:ascii="Arial"/>
                <w:spacing w:val="-1"/>
                <w:sz w:val="24"/>
                <w:lang w:val="en-GB"/>
              </w:rPr>
              <w:t xml:space="preserve"> and some senior pupils have benefitted from weekly opportunities for quality outdoor learning and a bank of resources for future use has been established.</w:t>
            </w:r>
          </w:p>
          <w:p w:rsidR="006218BC" w:rsidRPr="00A51322" w:rsidRDefault="006218BC" w:rsidP="00A51322">
            <w:pPr>
              <w:pStyle w:val="TableParagraph"/>
              <w:spacing w:before="79"/>
              <w:ind w:left="73"/>
              <w:rPr>
                <w:rFonts w:ascii="Arial"/>
                <w:spacing w:val="-1"/>
                <w:sz w:val="24"/>
                <w:lang w:val="en-GB"/>
              </w:rPr>
            </w:pPr>
            <w:r>
              <w:rPr>
                <w:rFonts w:ascii="Arial"/>
                <w:spacing w:val="-1"/>
                <w:sz w:val="24"/>
                <w:lang w:val="en-GB"/>
              </w:rPr>
              <w:t xml:space="preserve">The school has invested a lot of time and resources, improving our environment for outdoor learning. A nature garden has been firmly established with a fire pit, swings and den making materials. Planters have been installed and benches painted. The existing trim trail has been fixed and a new one installed and </w:t>
            </w:r>
            <w:proofErr w:type="spellStart"/>
            <w:r>
              <w:rPr>
                <w:rFonts w:ascii="Arial"/>
                <w:spacing w:val="-1"/>
                <w:sz w:val="24"/>
                <w:lang w:val="en-GB"/>
              </w:rPr>
              <w:t>astroturf</w:t>
            </w:r>
            <w:proofErr w:type="spellEnd"/>
            <w:r>
              <w:rPr>
                <w:rFonts w:ascii="Arial"/>
                <w:spacing w:val="-1"/>
                <w:sz w:val="24"/>
                <w:lang w:val="en-GB"/>
              </w:rPr>
              <w:t xml:space="preserve"> laid around them. </w:t>
            </w:r>
            <w:r w:rsidR="00DD2C06">
              <w:rPr>
                <w:rFonts w:ascii="Arial"/>
                <w:spacing w:val="-1"/>
                <w:sz w:val="24"/>
                <w:lang w:val="en-GB"/>
              </w:rPr>
              <w:t>Following advice from play area designers, b</w:t>
            </w:r>
            <w:r>
              <w:rPr>
                <w:rFonts w:ascii="Arial"/>
                <w:spacing w:val="-1"/>
                <w:sz w:val="24"/>
                <w:lang w:val="en-GB"/>
              </w:rPr>
              <w:t xml:space="preserve">ark has been sourced and used to cover the banked tree area and logs installed at the foot to try and minimise slippage. This has limited impact </w:t>
            </w:r>
            <w:r w:rsidR="00DD2C06">
              <w:rPr>
                <w:rFonts w:ascii="Arial"/>
                <w:spacing w:val="-1"/>
                <w:sz w:val="24"/>
                <w:lang w:val="en-GB"/>
              </w:rPr>
              <w:t>and bark still escapes from this area.</w:t>
            </w:r>
          </w:p>
          <w:p w:rsidR="00492DDC" w:rsidRDefault="00F10967" w:rsidP="007D7980">
            <w:pPr>
              <w:pStyle w:val="TableParagraph"/>
              <w:spacing w:before="79"/>
              <w:rPr>
                <w:rFonts w:ascii="Arial"/>
                <w:spacing w:val="-1"/>
                <w:sz w:val="24"/>
              </w:rPr>
            </w:pPr>
            <w:r>
              <w:rPr>
                <w:rFonts w:ascii="Arial"/>
                <w:spacing w:val="-1"/>
                <w:sz w:val="24"/>
              </w:rPr>
              <w:t xml:space="preserve"> Teachers have started to use NLC </w:t>
            </w:r>
            <w:proofErr w:type="spellStart"/>
            <w:r>
              <w:rPr>
                <w:rFonts w:ascii="Arial"/>
                <w:spacing w:val="-1"/>
                <w:sz w:val="24"/>
              </w:rPr>
              <w:t>maths</w:t>
            </w:r>
            <w:proofErr w:type="spellEnd"/>
            <w:r>
              <w:rPr>
                <w:rFonts w:ascii="Arial"/>
                <w:spacing w:val="-1"/>
                <w:sz w:val="24"/>
              </w:rPr>
              <w:t xml:space="preserve"> pathways and progressive learning intentions across     the school and as a result, staff have a much clearer idea of what is expected to be covered </w:t>
            </w:r>
            <w:r w:rsidR="002C650B">
              <w:rPr>
                <w:rFonts w:ascii="Arial"/>
                <w:spacing w:val="-1"/>
                <w:sz w:val="24"/>
              </w:rPr>
              <w:t>at each stage.</w:t>
            </w:r>
          </w:p>
          <w:p w:rsidR="002C650B" w:rsidRDefault="002C650B" w:rsidP="007D7980">
            <w:pPr>
              <w:pStyle w:val="TableParagraph"/>
              <w:spacing w:before="79"/>
              <w:rPr>
                <w:rFonts w:ascii="Arial"/>
                <w:spacing w:val="-1"/>
                <w:sz w:val="24"/>
              </w:rPr>
            </w:pPr>
            <w:r>
              <w:rPr>
                <w:rFonts w:ascii="Arial"/>
                <w:spacing w:val="-1"/>
                <w:sz w:val="24"/>
              </w:rPr>
              <w:t>PEF was also used to purchase a wider range of reading materials of various genres that included themes reflective of our values and nurturing approaches.</w:t>
            </w:r>
          </w:p>
          <w:p w:rsidR="00492DDC" w:rsidRDefault="002C650B" w:rsidP="00F10967">
            <w:pPr>
              <w:pStyle w:val="TableParagraph"/>
              <w:spacing w:before="79"/>
              <w:rPr>
                <w:rFonts w:ascii="Arial"/>
                <w:spacing w:val="-1"/>
                <w:sz w:val="24"/>
              </w:rPr>
            </w:pPr>
            <w:r>
              <w:rPr>
                <w:rFonts w:ascii="Arial"/>
                <w:spacing w:val="-1"/>
                <w:sz w:val="24"/>
              </w:rPr>
              <w:t xml:space="preserve">A member of staff engaged in the SSERC science mentor </w:t>
            </w:r>
            <w:proofErr w:type="spellStart"/>
            <w:r>
              <w:rPr>
                <w:rFonts w:ascii="Arial"/>
                <w:spacing w:val="-1"/>
                <w:sz w:val="24"/>
              </w:rPr>
              <w:t>programme</w:t>
            </w:r>
            <w:proofErr w:type="spellEnd"/>
            <w:r>
              <w:rPr>
                <w:rFonts w:ascii="Arial"/>
                <w:spacing w:val="-1"/>
                <w:sz w:val="24"/>
              </w:rPr>
              <w:t xml:space="preserve"> and most staff engaged in science in-service to improve teacher confidence in delivering science and technology with </w:t>
            </w:r>
            <w:r>
              <w:rPr>
                <w:rFonts w:ascii="Arial"/>
                <w:spacing w:val="-1"/>
                <w:sz w:val="24"/>
              </w:rPr>
              <w:lastRenderedPageBreak/>
              <w:t>limited impact.</w:t>
            </w:r>
          </w:p>
          <w:p w:rsidR="00D30F9A" w:rsidRDefault="00D30F9A" w:rsidP="00F10967">
            <w:pPr>
              <w:pStyle w:val="TableParagraph"/>
              <w:spacing w:before="79"/>
              <w:rPr>
                <w:rFonts w:ascii="Arial"/>
                <w:spacing w:val="-1"/>
                <w:sz w:val="24"/>
              </w:rPr>
            </w:pPr>
            <w:r>
              <w:rPr>
                <w:rFonts w:ascii="Arial"/>
                <w:spacing w:val="-1"/>
                <w:sz w:val="24"/>
              </w:rPr>
              <w:t>The nursery regularly engage in evaluation of the different environments and play provision using documents including HGIOELC, Setting the table, Our Creative World and Building the Ambition to ensure ongoing improvement.</w:t>
            </w:r>
          </w:p>
          <w:p w:rsidR="00492DDC" w:rsidRDefault="00492DDC" w:rsidP="003403A8">
            <w:pPr>
              <w:pStyle w:val="TableParagraph"/>
              <w:spacing w:before="79"/>
              <w:rPr>
                <w:rFonts w:ascii="Arial"/>
                <w:sz w:val="24"/>
              </w:rPr>
            </w:pPr>
            <w:r>
              <w:rPr>
                <w:rFonts w:ascii="Arial"/>
                <w:spacing w:val="-1"/>
                <w:sz w:val="24"/>
              </w:rPr>
              <w:t>Next</w:t>
            </w:r>
            <w:r>
              <w:rPr>
                <w:rFonts w:ascii="Arial"/>
                <w:spacing w:val="1"/>
                <w:sz w:val="24"/>
              </w:rPr>
              <w:t xml:space="preserve"> </w:t>
            </w:r>
            <w:r w:rsidR="009B508F">
              <w:rPr>
                <w:rFonts w:ascii="Arial"/>
                <w:sz w:val="24"/>
              </w:rPr>
              <w:t xml:space="preserve">Steps: </w:t>
            </w:r>
          </w:p>
          <w:p w:rsidR="009B508F" w:rsidRDefault="009B508F" w:rsidP="003403A8">
            <w:pPr>
              <w:pStyle w:val="TableParagraph"/>
              <w:spacing w:before="79"/>
              <w:rPr>
                <w:rFonts w:ascii="Arial"/>
                <w:sz w:val="24"/>
              </w:rPr>
            </w:pPr>
            <w:r>
              <w:rPr>
                <w:rFonts w:ascii="Arial"/>
                <w:sz w:val="24"/>
              </w:rPr>
              <w:t>Our vision, values and aims provides the school community with a clear idea of what we want for our children and</w:t>
            </w:r>
            <w:r w:rsidR="007019E5">
              <w:rPr>
                <w:rFonts w:ascii="Arial"/>
                <w:sz w:val="24"/>
              </w:rPr>
              <w:t xml:space="preserve"> </w:t>
            </w:r>
            <w:r>
              <w:rPr>
                <w:rFonts w:ascii="Arial"/>
                <w:sz w:val="24"/>
              </w:rPr>
              <w:t>our</w:t>
            </w:r>
            <w:r w:rsidR="002C650B">
              <w:rPr>
                <w:rFonts w:ascii="Arial"/>
                <w:sz w:val="24"/>
              </w:rPr>
              <w:t xml:space="preserve"> developing</w:t>
            </w:r>
            <w:r>
              <w:rPr>
                <w:rFonts w:ascii="Arial"/>
                <w:sz w:val="24"/>
              </w:rPr>
              <w:t xml:space="preserve"> approach to target setting and</w:t>
            </w:r>
            <w:r w:rsidR="002C650B">
              <w:rPr>
                <w:rFonts w:ascii="Arial"/>
                <w:sz w:val="24"/>
              </w:rPr>
              <w:t xml:space="preserve"> more detailed</w:t>
            </w:r>
            <w:r>
              <w:rPr>
                <w:rFonts w:ascii="Arial"/>
                <w:sz w:val="24"/>
              </w:rPr>
              <w:t xml:space="preserve"> curriculum overviews for 2019-2020 will show how we hope to achieve it. The overviews should</w:t>
            </w:r>
            <w:r w:rsidR="007019E5">
              <w:rPr>
                <w:rFonts w:ascii="Arial"/>
                <w:sz w:val="24"/>
              </w:rPr>
              <w:t xml:space="preserve"> now</w:t>
            </w:r>
            <w:r>
              <w:rPr>
                <w:rFonts w:ascii="Arial"/>
                <w:sz w:val="24"/>
              </w:rPr>
              <w:t xml:space="preserve"> show breadth and balance across the curriculum and there will be</w:t>
            </w:r>
            <w:r w:rsidR="007019E5">
              <w:rPr>
                <w:rFonts w:ascii="Arial"/>
                <w:sz w:val="24"/>
              </w:rPr>
              <w:t xml:space="preserve"> more</w:t>
            </w:r>
            <w:r>
              <w:rPr>
                <w:rFonts w:ascii="Arial"/>
                <w:sz w:val="24"/>
              </w:rPr>
              <w:t xml:space="preserve"> clearly identified</w:t>
            </w:r>
            <w:r w:rsidR="002C650B">
              <w:rPr>
                <w:rFonts w:ascii="Arial"/>
                <w:sz w:val="24"/>
              </w:rPr>
              <w:t>, prog</w:t>
            </w:r>
            <w:r w:rsidR="007019E5">
              <w:rPr>
                <w:rFonts w:ascii="Arial"/>
                <w:sz w:val="24"/>
              </w:rPr>
              <w:t>r</w:t>
            </w:r>
            <w:r w:rsidR="002C650B">
              <w:rPr>
                <w:rFonts w:ascii="Arial"/>
                <w:sz w:val="24"/>
              </w:rPr>
              <w:t>essive</w:t>
            </w:r>
            <w:r>
              <w:rPr>
                <w:rFonts w:ascii="Arial"/>
                <w:sz w:val="24"/>
              </w:rPr>
              <w:t xml:space="preserve"> learning </w:t>
            </w:r>
            <w:r w:rsidR="007019E5">
              <w:rPr>
                <w:rFonts w:ascii="Arial"/>
                <w:sz w:val="24"/>
              </w:rPr>
              <w:t>agreed across levels and in a variety of agreed contexts.</w:t>
            </w:r>
          </w:p>
          <w:p w:rsidR="00F10967" w:rsidRDefault="009B508F" w:rsidP="003403A8">
            <w:pPr>
              <w:pStyle w:val="TableParagraph"/>
              <w:spacing w:before="79"/>
              <w:rPr>
                <w:rFonts w:ascii="Arial"/>
                <w:sz w:val="24"/>
              </w:rPr>
            </w:pPr>
            <w:r>
              <w:rPr>
                <w:rFonts w:ascii="Arial"/>
                <w:sz w:val="24"/>
              </w:rPr>
              <w:t xml:space="preserve">We will continue to plan progressive pathways through our curriculum. The focus for 2019-2020 will be on </w:t>
            </w:r>
            <w:r w:rsidR="00EA5E62">
              <w:rPr>
                <w:rFonts w:ascii="Arial"/>
                <w:sz w:val="24"/>
              </w:rPr>
              <w:t>develop</w:t>
            </w:r>
            <w:r w:rsidR="007019E5">
              <w:rPr>
                <w:rFonts w:ascii="Arial"/>
                <w:sz w:val="24"/>
              </w:rPr>
              <w:t>ing</w:t>
            </w:r>
            <w:r w:rsidR="00EA5E62">
              <w:rPr>
                <w:rFonts w:ascii="Arial"/>
                <w:sz w:val="24"/>
              </w:rPr>
              <w:t xml:space="preserve"> progressive science pathways and begin</w:t>
            </w:r>
            <w:r w:rsidR="00CF7343">
              <w:rPr>
                <w:rFonts w:ascii="Arial"/>
                <w:sz w:val="24"/>
              </w:rPr>
              <w:t>ning</w:t>
            </w:r>
            <w:r w:rsidR="00EA5E62">
              <w:rPr>
                <w:rFonts w:ascii="Arial"/>
                <w:sz w:val="24"/>
              </w:rPr>
              <w:t xml:space="preserve"> to look at creating pathways for expressive arts. </w:t>
            </w:r>
          </w:p>
          <w:p w:rsidR="002C650B" w:rsidRDefault="002C650B" w:rsidP="003403A8">
            <w:pPr>
              <w:pStyle w:val="TableParagraph"/>
              <w:spacing w:before="79"/>
              <w:rPr>
                <w:rFonts w:ascii="Arial"/>
                <w:sz w:val="24"/>
              </w:rPr>
            </w:pPr>
            <w:r>
              <w:rPr>
                <w:rFonts w:ascii="Arial"/>
                <w:sz w:val="24"/>
              </w:rPr>
              <w:t>The Developing Young Workforce week in 2019-2020 will have a focus on STEM and creativity skills.</w:t>
            </w:r>
          </w:p>
          <w:p w:rsidR="00EA5E62" w:rsidRDefault="00EA5E62" w:rsidP="003403A8">
            <w:pPr>
              <w:pStyle w:val="TableParagraph"/>
              <w:spacing w:before="79"/>
              <w:rPr>
                <w:rFonts w:ascii="Arial"/>
                <w:sz w:val="24"/>
              </w:rPr>
            </w:pPr>
            <w:r>
              <w:rPr>
                <w:rFonts w:ascii="Arial"/>
                <w:sz w:val="24"/>
              </w:rPr>
              <w:t>We will be working towards becoming a Rights Respecting School and teaching of rights will be in embedded in our existing curriculum.</w:t>
            </w:r>
          </w:p>
          <w:p w:rsidR="00EA5E62" w:rsidRDefault="006922FB" w:rsidP="003403A8">
            <w:pPr>
              <w:pStyle w:val="TableParagraph"/>
              <w:spacing w:before="79"/>
              <w:rPr>
                <w:rFonts w:ascii="Arial"/>
                <w:sz w:val="24"/>
              </w:rPr>
            </w:pPr>
            <w:r>
              <w:rPr>
                <w:rFonts w:ascii="Arial"/>
                <w:sz w:val="24"/>
              </w:rPr>
              <w:t>Opportunities for outdoor learning should be identified and several resources are now available for staff to use with their own classes.</w:t>
            </w:r>
            <w:r w:rsidR="00DD2C06">
              <w:rPr>
                <w:rFonts w:ascii="Arial"/>
                <w:sz w:val="24"/>
              </w:rPr>
              <w:t xml:space="preserve"> We need to maintain our outdoor areas and resources as best we can. We will continue to seek support from NLC to improve hard surfaces, fencing and upkeep of the substantial are</w:t>
            </w:r>
            <w:r w:rsidR="00CF7343">
              <w:rPr>
                <w:rFonts w:ascii="Arial"/>
                <w:sz w:val="24"/>
              </w:rPr>
              <w:t>a</w:t>
            </w:r>
            <w:r w:rsidR="00DD2C06">
              <w:rPr>
                <w:rFonts w:ascii="Arial"/>
                <w:sz w:val="24"/>
              </w:rPr>
              <w:t xml:space="preserve"> around the school.</w:t>
            </w:r>
          </w:p>
          <w:p w:rsidR="00DD2C06" w:rsidRDefault="00DD2C06" w:rsidP="003403A8">
            <w:pPr>
              <w:pStyle w:val="TableParagraph"/>
              <w:spacing w:before="79"/>
              <w:rPr>
                <w:rFonts w:ascii="Arial"/>
                <w:sz w:val="24"/>
              </w:rPr>
            </w:pPr>
            <w:r>
              <w:rPr>
                <w:rFonts w:ascii="Arial"/>
                <w:sz w:val="24"/>
              </w:rPr>
              <w:t>The Parent Council has supported the school well in the purchase of materials for outdoors and are now planning to support the nursery to improve their outdoor area, sourcing a possible canopy and other outdoor learning resources.</w:t>
            </w:r>
          </w:p>
          <w:p w:rsidR="006922FB" w:rsidRDefault="006922FB" w:rsidP="003403A8">
            <w:pPr>
              <w:pStyle w:val="TableParagraph"/>
              <w:spacing w:before="79"/>
              <w:rPr>
                <w:rFonts w:ascii="Arial"/>
                <w:sz w:val="24"/>
              </w:rPr>
            </w:pPr>
            <w:r>
              <w:rPr>
                <w:rFonts w:ascii="Arial"/>
                <w:sz w:val="24"/>
              </w:rPr>
              <w:t>We continue to seek support from NLC to support our IT infrastructure so that it is possible to improve our digital learning.</w:t>
            </w:r>
            <w:r w:rsidR="00DD2C06">
              <w:rPr>
                <w:rFonts w:ascii="Arial"/>
                <w:sz w:val="24"/>
              </w:rPr>
              <w:t xml:space="preserve"> We plan to</w:t>
            </w:r>
            <w:r w:rsidR="00CF7343">
              <w:rPr>
                <w:rFonts w:ascii="Arial"/>
                <w:sz w:val="24"/>
              </w:rPr>
              <w:t xml:space="preserve"> use PEF funding to</w:t>
            </w:r>
            <w:r w:rsidR="00DD2C06">
              <w:rPr>
                <w:rFonts w:ascii="Arial"/>
                <w:sz w:val="24"/>
              </w:rPr>
              <w:t xml:space="preserve"> replace at least 2 </w:t>
            </w:r>
            <w:proofErr w:type="spellStart"/>
            <w:r w:rsidR="00DD2C06">
              <w:rPr>
                <w:rFonts w:ascii="Arial"/>
                <w:sz w:val="24"/>
              </w:rPr>
              <w:t>smartboards</w:t>
            </w:r>
            <w:proofErr w:type="spellEnd"/>
            <w:r w:rsidR="00CF7343">
              <w:rPr>
                <w:rFonts w:ascii="Arial"/>
                <w:sz w:val="24"/>
              </w:rPr>
              <w:t xml:space="preserve"> in the coming session</w:t>
            </w:r>
            <w:r w:rsidR="00DD2C06">
              <w:rPr>
                <w:rFonts w:ascii="Arial"/>
                <w:sz w:val="24"/>
              </w:rPr>
              <w:t>.</w:t>
            </w:r>
          </w:p>
          <w:p w:rsidR="003403A8" w:rsidRDefault="00F10967" w:rsidP="003403A8">
            <w:pPr>
              <w:pStyle w:val="TableParagraph"/>
              <w:spacing w:before="79"/>
              <w:rPr>
                <w:rFonts w:ascii="Arial"/>
                <w:sz w:val="24"/>
              </w:rPr>
            </w:pPr>
            <w:r>
              <w:rPr>
                <w:rFonts w:ascii="Arial"/>
                <w:sz w:val="24"/>
              </w:rPr>
              <w:t>Our approaches to target setting will be developed to be more manageable and have improved impact on pupil progress through setting more specific, relevant targets, providing improved feedback and engaging in improved dialogue about individual</w:t>
            </w:r>
            <w:r>
              <w:rPr>
                <w:rFonts w:ascii="Arial"/>
                <w:sz w:val="24"/>
              </w:rPr>
              <w:t>’</w:t>
            </w:r>
            <w:r>
              <w:rPr>
                <w:rFonts w:ascii="Arial"/>
                <w:sz w:val="24"/>
              </w:rPr>
              <w:t>s next steps.</w:t>
            </w:r>
          </w:p>
          <w:p w:rsidR="003403A8" w:rsidRPr="001E3D6B" w:rsidRDefault="003403A8" w:rsidP="003403A8">
            <w:pPr>
              <w:pStyle w:val="TableParagraph"/>
              <w:spacing w:before="79"/>
              <w:rPr>
                <w:rFonts w:ascii="Arial" w:eastAsia="Arial" w:hAnsi="Arial" w:cs="Arial"/>
                <w:sz w:val="24"/>
                <w:szCs w:val="24"/>
              </w:rPr>
            </w:pPr>
          </w:p>
        </w:tc>
      </w:tr>
    </w:tbl>
    <w:p w:rsidR="00671B45" w:rsidRDefault="00671B45" w:rsidP="00492DDC">
      <w:pPr>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5235"/>
        <w:gridCol w:w="6"/>
        <w:gridCol w:w="5209"/>
      </w:tblGrid>
      <w:tr w:rsidR="00671B45" w:rsidTr="00B929C4">
        <w:tc>
          <w:tcPr>
            <w:tcW w:w="10676" w:type="dxa"/>
            <w:gridSpan w:val="3"/>
          </w:tcPr>
          <w:p w:rsidR="00671B45" w:rsidRPr="00C8015F" w:rsidRDefault="00671B45" w:rsidP="00B929C4">
            <w:pPr>
              <w:spacing w:before="5"/>
              <w:rPr>
                <w:rFonts w:ascii="Arial" w:hAnsi="Arial" w:cs="Arial"/>
                <w:b/>
                <w:sz w:val="24"/>
              </w:rPr>
            </w:pPr>
            <w:r>
              <w:rPr>
                <w:rFonts w:ascii="Arial"/>
                <w:b/>
                <w:sz w:val="24"/>
              </w:rPr>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2:</w:t>
            </w:r>
            <w:r w:rsidR="00C8015F">
              <w:t xml:space="preserve"> </w:t>
            </w:r>
            <w:r w:rsidR="00C8015F" w:rsidRPr="00C8015F">
              <w:rPr>
                <w:rFonts w:ascii="Arial" w:hAnsi="Arial" w:cs="Arial"/>
              </w:rPr>
              <w:t>To develop consistent approaches to learning, teaching and assessment, including developing the use of data to track attainment and measure impact of interventions.</w:t>
            </w:r>
          </w:p>
          <w:p w:rsidR="00671B45" w:rsidRDefault="00671B45" w:rsidP="00B929C4">
            <w:pPr>
              <w:spacing w:before="5"/>
              <w:rPr>
                <w:rFonts w:ascii="Arial" w:eastAsia="Arial" w:hAnsi="Arial" w:cs="Arial"/>
                <w:b/>
                <w:bCs/>
                <w:sz w:val="32"/>
                <w:szCs w:val="32"/>
              </w:rPr>
            </w:pPr>
          </w:p>
        </w:tc>
      </w:tr>
      <w:tr w:rsidR="00671B45" w:rsidTr="00B929C4">
        <w:tc>
          <w:tcPr>
            <w:tcW w:w="5344" w:type="dxa"/>
            <w:gridSpan w:val="2"/>
          </w:tcPr>
          <w:p w:rsidR="00671B45" w:rsidRDefault="00671B45" w:rsidP="00B929C4">
            <w:pPr>
              <w:pStyle w:val="TableParagraph"/>
              <w:spacing w:before="76"/>
              <w:rPr>
                <w:rFonts w:ascii="Arial"/>
                <w:spacing w:val="-1"/>
                <w:sz w:val="24"/>
                <w:u w:val="single" w:color="000000"/>
              </w:rPr>
            </w:pPr>
            <w:r>
              <w:rPr>
                <w:rFonts w:ascii="Arial"/>
                <w:sz w:val="24"/>
                <w:u w:val="single" w:color="000000"/>
              </w:rPr>
              <w:t xml:space="preserve">NIF </w:t>
            </w:r>
            <w:r>
              <w:rPr>
                <w:rFonts w:ascii="Arial"/>
                <w:spacing w:val="-1"/>
                <w:sz w:val="24"/>
                <w:u w:val="single" w:color="000000"/>
              </w:rPr>
              <w:t>Priority</w:t>
            </w:r>
          </w:p>
          <w:p w:rsidR="00C8015F" w:rsidRPr="00672C02" w:rsidRDefault="00C8015F" w:rsidP="00C8015F">
            <w:pPr>
              <w:widowControl/>
              <w:autoSpaceDE w:val="0"/>
              <w:autoSpaceDN w:val="0"/>
              <w:adjustRightInd w:val="0"/>
              <w:rPr>
                <w:rFonts w:ascii="Arial" w:eastAsia="Times New Roman" w:hAnsi="Arial" w:cs="Arial"/>
                <w:iCs/>
                <w:color w:val="000000"/>
                <w:sz w:val="20"/>
                <w:szCs w:val="20"/>
                <w:lang w:val="en-GB" w:eastAsia="en-GB"/>
              </w:rPr>
            </w:pPr>
            <w:r w:rsidRPr="00672C02">
              <w:rPr>
                <w:rFonts w:ascii="Arial" w:eastAsia="Times New Roman" w:hAnsi="Arial" w:cs="Arial"/>
                <w:iCs/>
                <w:color w:val="000000"/>
                <w:sz w:val="20"/>
                <w:szCs w:val="20"/>
                <w:lang w:val="en-GB" w:eastAsia="en-GB"/>
              </w:rPr>
              <w:t xml:space="preserve">*Improvement in attainment, particularly in literacy and numeracy; </w:t>
            </w:r>
          </w:p>
          <w:p w:rsidR="00C8015F" w:rsidRDefault="00C8015F" w:rsidP="00C8015F">
            <w:pPr>
              <w:spacing w:before="5"/>
              <w:rPr>
                <w:rFonts w:ascii="Arial" w:eastAsia="Times New Roman" w:hAnsi="Arial" w:cs="Times New Roman"/>
                <w:iCs/>
                <w:color w:val="000000"/>
                <w:sz w:val="20"/>
                <w:szCs w:val="20"/>
                <w:lang w:val="en-GB" w:eastAsia="en-GB"/>
              </w:rPr>
            </w:pPr>
            <w:r w:rsidRPr="00672C02">
              <w:rPr>
                <w:rFonts w:ascii="Arial" w:eastAsia="Times New Roman" w:hAnsi="Arial" w:cs="Times New Roman"/>
                <w:iCs/>
                <w:color w:val="000000"/>
                <w:sz w:val="20"/>
                <w:szCs w:val="20"/>
                <w:lang w:val="en-GB" w:eastAsia="en-GB"/>
              </w:rPr>
              <w:t xml:space="preserve">*Closing the attainment gap between the most and least disadvantaged children </w:t>
            </w:r>
          </w:p>
          <w:p w:rsidR="00671B45" w:rsidRDefault="00671B45" w:rsidP="00B929C4">
            <w:pPr>
              <w:spacing w:before="5"/>
              <w:rPr>
                <w:rFonts w:ascii="Arial"/>
                <w:spacing w:val="-1"/>
                <w:sz w:val="24"/>
                <w:u w:val="single" w:color="000000"/>
              </w:rPr>
            </w:pPr>
            <w:r>
              <w:rPr>
                <w:rFonts w:ascii="Arial"/>
                <w:sz w:val="24"/>
                <w:u w:val="single" w:color="000000"/>
              </w:rPr>
              <w:t xml:space="preserve">NIF </w:t>
            </w:r>
            <w:r>
              <w:rPr>
                <w:rFonts w:ascii="Arial"/>
                <w:spacing w:val="-1"/>
                <w:sz w:val="24"/>
                <w:u w:val="single" w:color="000000"/>
              </w:rPr>
              <w:t>Driver</w:t>
            </w:r>
          </w:p>
          <w:p w:rsidR="00C8015F" w:rsidRDefault="00C8015F" w:rsidP="00B929C4">
            <w:pPr>
              <w:spacing w:before="5"/>
              <w:rPr>
                <w:rFonts w:ascii="Arial"/>
                <w:spacing w:val="-1"/>
                <w:sz w:val="24"/>
                <w:u w:val="single" w:color="000000"/>
              </w:rPr>
            </w:pPr>
          </w:p>
          <w:p w:rsidR="00C8015F" w:rsidRPr="00FF37A5" w:rsidRDefault="00C8015F" w:rsidP="00C8015F">
            <w:pPr>
              <w:pStyle w:val="ListParagraph"/>
              <w:widowControl/>
              <w:numPr>
                <w:ilvl w:val="0"/>
                <w:numId w:val="19"/>
              </w:numPr>
              <w:rPr>
                <w:rFonts w:ascii="Arial" w:hAnsi="Arial" w:cs="Arial"/>
              </w:rPr>
            </w:pPr>
            <w:r w:rsidRPr="00FF37A5">
              <w:rPr>
                <w:rFonts w:ascii="Arial" w:hAnsi="Arial" w:cs="Arial"/>
              </w:rPr>
              <w:t>School Leadership</w:t>
            </w:r>
          </w:p>
          <w:p w:rsidR="00C8015F" w:rsidRPr="00FF37A5" w:rsidRDefault="00C8015F" w:rsidP="00C8015F">
            <w:pPr>
              <w:pStyle w:val="ListParagraph"/>
              <w:widowControl/>
              <w:numPr>
                <w:ilvl w:val="0"/>
                <w:numId w:val="19"/>
              </w:numPr>
              <w:rPr>
                <w:rFonts w:ascii="Arial" w:hAnsi="Arial" w:cs="Arial"/>
              </w:rPr>
            </w:pPr>
            <w:r w:rsidRPr="00FF37A5">
              <w:rPr>
                <w:rFonts w:ascii="Arial" w:hAnsi="Arial" w:cs="Arial"/>
              </w:rPr>
              <w:t>Teacher Professionalism</w:t>
            </w:r>
          </w:p>
          <w:p w:rsidR="00C8015F" w:rsidRPr="00FF37A5" w:rsidRDefault="00C8015F" w:rsidP="00C8015F">
            <w:pPr>
              <w:pStyle w:val="ListParagraph"/>
              <w:widowControl/>
              <w:numPr>
                <w:ilvl w:val="0"/>
                <w:numId w:val="19"/>
              </w:numPr>
              <w:rPr>
                <w:rFonts w:ascii="Arial" w:hAnsi="Arial" w:cs="Arial"/>
              </w:rPr>
            </w:pPr>
            <w:r w:rsidRPr="00FF37A5">
              <w:rPr>
                <w:rFonts w:ascii="Arial" w:hAnsi="Arial" w:cs="Arial"/>
              </w:rPr>
              <w:t>Parental Engagement</w:t>
            </w:r>
          </w:p>
          <w:p w:rsidR="00C8015F" w:rsidRPr="00FF37A5" w:rsidRDefault="00C8015F" w:rsidP="00C8015F">
            <w:pPr>
              <w:pStyle w:val="ListParagraph"/>
              <w:widowControl/>
              <w:numPr>
                <w:ilvl w:val="0"/>
                <w:numId w:val="19"/>
              </w:numPr>
              <w:rPr>
                <w:rFonts w:ascii="Arial" w:hAnsi="Arial" w:cs="Arial"/>
              </w:rPr>
            </w:pPr>
            <w:r w:rsidRPr="00FF37A5">
              <w:rPr>
                <w:rFonts w:ascii="Arial" w:hAnsi="Arial" w:cs="Arial"/>
              </w:rPr>
              <w:t>Assessment of Children’s Progress</w:t>
            </w:r>
          </w:p>
          <w:p w:rsidR="00C8015F" w:rsidRPr="00FF37A5" w:rsidRDefault="00C8015F" w:rsidP="00C8015F">
            <w:pPr>
              <w:pStyle w:val="ListParagraph"/>
              <w:widowControl/>
              <w:numPr>
                <w:ilvl w:val="0"/>
                <w:numId w:val="19"/>
              </w:numPr>
              <w:rPr>
                <w:rFonts w:ascii="Arial" w:hAnsi="Arial" w:cs="Arial"/>
              </w:rPr>
            </w:pPr>
            <w:r w:rsidRPr="00FF37A5">
              <w:rPr>
                <w:rFonts w:ascii="Arial" w:hAnsi="Arial" w:cs="Arial"/>
              </w:rPr>
              <w:t>School Improvement</w:t>
            </w:r>
          </w:p>
          <w:p w:rsidR="00C8015F" w:rsidRPr="00FF37A5" w:rsidRDefault="00FF37A5" w:rsidP="00C8015F">
            <w:pPr>
              <w:spacing w:before="5"/>
              <w:rPr>
                <w:rFonts w:ascii="Arial" w:hAnsi="Arial" w:cs="Arial"/>
                <w:spacing w:val="-1"/>
                <w:sz w:val="24"/>
                <w:u w:val="single" w:color="000000"/>
              </w:rPr>
            </w:pPr>
            <w:r>
              <w:rPr>
                <w:rFonts w:ascii="Arial" w:hAnsi="Arial" w:cs="Arial"/>
              </w:rPr>
              <w:t xml:space="preserve">   </w:t>
            </w:r>
            <w:r w:rsidR="00C8015F" w:rsidRPr="00FF37A5">
              <w:rPr>
                <w:rFonts w:ascii="Arial" w:hAnsi="Arial" w:cs="Arial"/>
              </w:rPr>
              <w:t>Performance Information</w:t>
            </w:r>
          </w:p>
          <w:p w:rsidR="00C8015F" w:rsidRDefault="00C8015F" w:rsidP="00B929C4">
            <w:pPr>
              <w:spacing w:before="5"/>
              <w:rPr>
                <w:rFonts w:ascii="Arial" w:eastAsia="Arial" w:hAnsi="Arial" w:cs="Arial"/>
                <w:b/>
                <w:bCs/>
                <w:sz w:val="32"/>
                <w:szCs w:val="32"/>
              </w:rPr>
            </w:pPr>
          </w:p>
        </w:tc>
        <w:tc>
          <w:tcPr>
            <w:tcW w:w="5332" w:type="dxa"/>
          </w:tcPr>
          <w:p w:rsidR="00FF37A5" w:rsidRDefault="00FF37A5" w:rsidP="00FF37A5">
            <w:pPr>
              <w:pStyle w:val="TableParagraph"/>
              <w:spacing w:before="78"/>
              <w:ind w:left="73"/>
              <w:rPr>
                <w:rFonts w:ascii="Arial"/>
                <w:sz w:val="24"/>
                <w:u w:val="single" w:color="000000"/>
              </w:rPr>
            </w:pPr>
            <w:r>
              <w:rPr>
                <w:rFonts w:ascii="Arial"/>
                <w:sz w:val="24"/>
                <w:u w:val="single" w:color="000000"/>
              </w:rPr>
              <w:t>HGIOS?4</w:t>
            </w:r>
            <w:r>
              <w:rPr>
                <w:rFonts w:ascii="Arial"/>
                <w:spacing w:val="-1"/>
                <w:sz w:val="24"/>
                <w:u w:val="single" w:color="000000"/>
              </w:rPr>
              <w:t xml:space="preserve"> </w:t>
            </w:r>
            <w:r>
              <w:rPr>
                <w:rFonts w:ascii="Arial"/>
                <w:sz w:val="24"/>
                <w:u w:val="single" w:color="000000"/>
              </w:rPr>
              <w:t>QIs</w:t>
            </w:r>
          </w:p>
          <w:p w:rsidR="00FF37A5" w:rsidRDefault="00FF37A5" w:rsidP="00FF37A5">
            <w:pPr>
              <w:pStyle w:val="TableParagraph"/>
              <w:spacing w:before="78"/>
              <w:ind w:left="73"/>
              <w:rPr>
                <w:rFonts w:ascii="Arial" w:eastAsia="Arial" w:hAnsi="Arial" w:cs="Arial"/>
                <w:sz w:val="24"/>
                <w:szCs w:val="24"/>
              </w:rPr>
            </w:pPr>
            <w:r>
              <w:rPr>
                <w:rFonts w:ascii="Arial" w:eastAsia="Arial" w:hAnsi="Arial" w:cs="Arial"/>
                <w:sz w:val="24"/>
                <w:szCs w:val="24"/>
              </w:rPr>
              <w:t>QI 2.3</w:t>
            </w:r>
          </w:p>
          <w:p w:rsidR="00FF37A5" w:rsidRDefault="00FF37A5" w:rsidP="00FF37A5">
            <w:pPr>
              <w:pStyle w:val="TableParagraph"/>
              <w:spacing w:before="41"/>
              <w:ind w:left="73"/>
              <w:rPr>
                <w:rFonts w:ascii="Arial" w:eastAsia="Arial" w:hAnsi="Arial" w:cs="Arial"/>
                <w:sz w:val="24"/>
                <w:szCs w:val="24"/>
              </w:rPr>
            </w:pPr>
            <w:r w:rsidRPr="00A01E84">
              <w:rPr>
                <w:rFonts w:ascii="Arial"/>
                <w:spacing w:val="-1"/>
                <w:sz w:val="24"/>
                <w:u w:val="single"/>
              </w:rPr>
              <w:t>NLC Priority</w:t>
            </w:r>
          </w:p>
          <w:p w:rsidR="00FF37A5" w:rsidRDefault="00FF37A5" w:rsidP="00FF37A5">
            <w:pPr>
              <w:pStyle w:val="Default"/>
              <w:rPr>
                <w:iCs/>
                <w:sz w:val="20"/>
                <w:szCs w:val="20"/>
              </w:rPr>
            </w:pPr>
            <w:r>
              <w:rPr>
                <w:iCs/>
                <w:sz w:val="20"/>
                <w:szCs w:val="20"/>
              </w:rPr>
              <w:t>*</w:t>
            </w:r>
            <w:r w:rsidRPr="00480481">
              <w:rPr>
                <w:iCs/>
                <w:sz w:val="20"/>
                <w:szCs w:val="20"/>
              </w:rPr>
              <w:t xml:space="preserve">Improvement in attainment, particularly in literacy and numeracy; </w:t>
            </w:r>
          </w:p>
          <w:p w:rsidR="00FF37A5" w:rsidRPr="00480481" w:rsidRDefault="00FF37A5" w:rsidP="00FF37A5">
            <w:pPr>
              <w:pStyle w:val="Default"/>
              <w:rPr>
                <w:sz w:val="20"/>
                <w:szCs w:val="20"/>
              </w:rPr>
            </w:pPr>
            <w:r>
              <w:rPr>
                <w:iCs/>
                <w:sz w:val="20"/>
                <w:szCs w:val="20"/>
              </w:rPr>
              <w:t>*</w:t>
            </w:r>
            <w:r w:rsidRPr="00480481">
              <w:rPr>
                <w:iCs/>
                <w:sz w:val="20"/>
                <w:szCs w:val="20"/>
              </w:rPr>
              <w:t>Closing the attainment gap between the most a</w:t>
            </w:r>
            <w:r>
              <w:rPr>
                <w:iCs/>
                <w:sz w:val="20"/>
                <w:szCs w:val="20"/>
              </w:rPr>
              <w:t>nd least disadvantaged children</w:t>
            </w:r>
            <w:r w:rsidRPr="00480481">
              <w:rPr>
                <w:iCs/>
                <w:sz w:val="20"/>
                <w:szCs w:val="20"/>
              </w:rPr>
              <w:t xml:space="preserve"> </w:t>
            </w:r>
          </w:p>
          <w:p w:rsidR="00671B45" w:rsidRDefault="00671B45" w:rsidP="00FF37A5">
            <w:pPr>
              <w:pStyle w:val="TableParagraph"/>
              <w:spacing w:before="41"/>
              <w:ind w:left="73"/>
              <w:rPr>
                <w:rFonts w:ascii="Arial" w:eastAsia="Arial" w:hAnsi="Arial" w:cs="Arial"/>
                <w:b/>
                <w:bCs/>
                <w:sz w:val="32"/>
                <w:szCs w:val="32"/>
              </w:rPr>
            </w:pPr>
          </w:p>
        </w:tc>
      </w:tr>
      <w:tr w:rsidR="00671B45" w:rsidTr="00B929C4">
        <w:tc>
          <w:tcPr>
            <w:tcW w:w="10676" w:type="dxa"/>
            <w:gridSpan w:val="3"/>
          </w:tcPr>
          <w:p w:rsidR="00671B45" w:rsidRDefault="00671B45" w:rsidP="00DD19AA">
            <w:pPr>
              <w:pStyle w:val="TableParagraph"/>
              <w:spacing w:before="79"/>
              <w:rPr>
                <w:rFonts w:ascii="Arial"/>
                <w:spacing w:val="-1"/>
                <w:sz w:val="24"/>
              </w:rPr>
            </w:pPr>
            <w:r>
              <w:rPr>
                <w:rFonts w:ascii="Arial"/>
                <w:spacing w:val="-1"/>
                <w:sz w:val="24"/>
              </w:rPr>
              <w:t>Progress</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 xml:space="preserve">impact (based on outcomes for learners): (How are you doing? and How do you know?) </w:t>
            </w:r>
          </w:p>
          <w:p w:rsidR="00671B45" w:rsidRDefault="00DD2C06" w:rsidP="00DD19AA">
            <w:pPr>
              <w:pStyle w:val="TableParagraph"/>
              <w:spacing w:before="79"/>
              <w:rPr>
                <w:rFonts w:ascii="Arial"/>
                <w:spacing w:val="-1"/>
                <w:sz w:val="24"/>
              </w:rPr>
            </w:pPr>
            <w:r>
              <w:rPr>
                <w:rFonts w:ascii="Arial"/>
                <w:spacing w:val="-1"/>
                <w:sz w:val="24"/>
              </w:rPr>
              <w:lastRenderedPageBreak/>
              <w:t>Staff were introduced to the Moderation Cycle with a particular focus on the learner being at the very heart of every stage.</w:t>
            </w:r>
            <w:r w:rsidR="00DD19AA">
              <w:rPr>
                <w:rFonts w:ascii="Arial"/>
                <w:spacing w:val="-1"/>
                <w:sz w:val="24"/>
              </w:rPr>
              <w:t xml:space="preserve"> Staff were introduced to supporting pupils to set their own targets and to planning assessment. </w:t>
            </w:r>
          </w:p>
          <w:p w:rsidR="009A219F" w:rsidRDefault="009A219F" w:rsidP="00DD19AA">
            <w:pPr>
              <w:pStyle w:val="TableParagraph"/>
              <w:spacing w:before="79"/>
              <w:rPr>
                <w:rFonts w:ascii="Arial"/>
                <w:spacing w:val="-1"/>
                <w:sz w:val="24"/>
              </w:rPr>
            </w:pPr>
            <w:r>
              <w:rPr>
                <w:rFonts w:ascii="Arial"/>
                <w:spacing w:val="-1"/>
                <w:sz w:val="24"/>
              </w:rPr>
              <w:t xml:space="preserve">One class teacher has attended the Assessment and Moderation training by NLC and has reported back to staff, in general terms, about the work being undertaken. </w:t>
            </w:r>
          </w:p>
          <w:p w:rsidR="00DD19AA" w:rsidRDefault="00DD19AA" w:rsidP="00DD19AA">
            <w:pPr>
              <w:pStyle w:val="TableParagraph"/>
              <w:spacing w:before="79"/>
              <w:rPr>
                <w:rFonts w:ascii="Arial"/>
                <w:spacing w:val="-1"/>
                <w:sz w:val="24"/>
              </w:rPr>
            </w:pPr>
            <w:r>
              <w:rPr>
                <w:rFonts w:ascii="Arial"/>
                <w:spacing w:val="-1"/>
                <w:sz w:val="24"/>
              </w:rPr>
              <w:t xml:space="preserve">Each term staff identify the key learning they hope to achieve and identify a range of ways to assess </w:t>
            </w:r>
            <w:r w:rsidR="00A75FBB">
              <w:rPr>
                <w:rFonts w:ascii="Arial"/>
                <w:spacing w:val="-1"/>
                <w:sz w:val="24"/>
              </w:rPr>
              <w:t>this</w:t>
            </w:r>
            <w:r>
              <w:rPr>
                <w:rFonts w:ascii="Arial"/>
                <w:spacing w:val="-1"/>
                <w:sz w:val="24"/>
              </w:rPr>
              <w:t xml:space="preserve">. Staff have gathered a range of assessment information through pieces of class work in a snap shot jotter and achievement folder, what </w:t>
            </w:r>
            <w:r w:rsidR="002375FA">
              <w:rPr>
                <w:rFonts w:ascii="Arial"/>
                <w:spacing w:val="-1"/>
                <w:sz w:val="24"/>
              </w:rPr>
              <w:t>children say, check-</w:t>
            </w:r>
            <w:r>
              <w:rPr>
                <w:rFonts w:ascii="Arial"/>
                <w:spacing w:val="-1"/>
                <w:sz w:val="24"/>
              </w:rPr>
              <w:t>ups and teacher made assessments as well as baseline CEM tests, MALT and SNSAs.</w:t>
            </w:r>
          </w:p>
          <w:p w:rsidR="002375FA" w:rsidRDefault="002375FA" w:rsidP="00DD19AA">
            <w:pPr>
              <w:pStyle w:val="TableParagraph"/>
              <w:spacing w:before="79"/>
              <w:rPr>
                <w:rFonts w:ascii="Arial"/>
                <w:spacing w:val="-1"/>
                <w:sz w:val="24"/>
              </w:rPr>
            </w:pPr>
            <w:r>
              <w:rPr>
                <w:rFonts w:ascii="Arial"/>
                <w:spacing w:val="-1"/>
                <w:sz w:val="24"/>
              </w:rPr>
              <w:t xml:space="preserve">A school system for recording </w:t>
            </w:r>
            <w:r w:rsidR="001623DC">
              <w:rPr>
                <w:rFonts w:ascii="Arial"/>
                <w:spacing w:val="-1"/>
                <w:sz w:val="24"/>
              </w:rPr>
              <w:t>pupil</w:t>
            </w:r>
            <w:r>
              <w:rPr>
                <w:rFonts w:ascii="Arial"/>
                <w:spacing w:val="-1"/>
                <w:sz w:val="24"/>
              </w:rPr>
              <w:t xml:space="preserve"> progress towards achieving a level has been established and</w:t>
            </w:r>
            <w:r w:rsidR="001623DC">
              <w:rPr>
                <w:rFonts w:ascii="Arial"/>
                <w:spacing w:val="-1"/>
                <w:sz w:val="24"/>
              </w:rPr>
              <w:t xml:space="preserve"> this</w:t>
            </w:r>
            <w:r>
              <w:rPr>
                <w:rFonts w:ascii="Arial"/>
                <w:spacing w:val="-1"/>
                <w:sz w:val="24"/>
              </w:rPr>
              <w:t xml:space="preserve"> along with the teacher</w:t>
            </w:r>
            <w:r w:rsidR="001623DC">
              <w:rPr>
                <w:rFonts w:ascii="Arial"/>
                <w:spacing w:val="-1"/>
                <w:sz w:val="24"/>
              </w:rPr>
              <w:t>’</w:t>
            </w:r>
            <w:r w:rsidR="001623DC">
              <w:rPr>
                <w:rFonts w:ascii="Arial"/>
                <w:spacing w:val="-1"/>
                <w:sz w:val="24"/>
              </w:rPr>
              <w:t>s planned learning and assessment,</w:t>
            </w:r>
            <w:r>
              <w:rPr>
                <w:rFonts w:ascii="Arial"/>
                <w:spacing w:val="-1"/>
                <w:sz w:val="24"/>
              </w:rPr>
              <w:t xml:space="preserve"> </w:t>
            </w:r>
            <w:r w:rsidR="001623DC">
              <w:rPr>
                <w:rFonts w:ascii="Arial"/>
                <w:spacing w:val="-1"/>
                <w:sz w:val="24"/>
              </w:rPr>
              <w:t xml:space="preserve">is used as a basis for </w:t>
            </w:r>
            <w:r>
              <w:rPr>
                <w:rFonts w:ascii="Arial"/>
                <w:spacing w:val="-1"/>
                <w:sz w:val="24"/>
              </w:rPr>
              <w:t>termly, stage planning and tracking meetings to discuss where children are on their journey and to identify barriers to learning. Staff are engaging with benchmar</w:t>
            </w:r>
            <w:r w:rsidR="001623DC">
              <w:rPr>
                <w:rFonts w:ascii="Arial"/>
                <w:spacing w:val="-1"/>
                <w:sz w:val="24"/>
              </w:rPr>
              <w:t>ks and success criteria in this process.</w:t>
            </w:r>
          </w:p>
          <w:p w:rsidR="001623DC" w:rsidRDefault="001623DC" w:rsidP="00DD19AA">
            <w:pPr>
              <w:pStyle w:val="TableParagraph"/>
              <w:spacing w:before="79"/>
              <w:rPr>
                <w:rFonts w:ascii="Arial"/>
                <w:spacing w:val="-1"/>
                <w:sz w:val="24"/>
              </w:rPr>
            </w:pPr>
            <w:r>
              <w:rPr>
                <w:rFonts w:ascii="Arial"/>
                <w:spacing w:val="-1"/>
                <w:sz w:val="24"/>
              </w:rPr>
              <w:t>Staff at P7</w:t>
            </w:r>
            <w:r w:rsidR="00A75FBB">
              <w:rPr>
                <w:rFonts w:ascii="Arial"/>
                <w:spacing w:val="-1"/>
                <w:sz w:val="24"/>
              </w:rPr>
              <w:t xml:space="preserve"> carried out SNSAs in January</w:t>
            </w:r>
            <w:r>
              <w:rPr>
                <w:rFonts w:ascii="Arial"/>
                <w:spacing w:val="-1"/>
                <w:sz w:val="24"/>
              </w:rPr>
              <w:t xml:space="preserve"> </w:t>
            </w:r>
            <w:r w:rsidR="00A75FBB">
              <w:rPr>
                <w:rFonts w:ascii="Arial"/>
                <w:spacing w:val="-1"/>
                <w:sz w:val="24"/>
              </w:rPr>
              <w:t>and</w:t>
            </w:r>
            <w:r>
              <w:rPr>
                <w:rFonts w:ascii="Arial"/>
                <w:spacing w:val="-1"/>
                <w:sz w:val="24"/>
              </w:rPr>
              <w:t xml:space="preserve"> used</w:t>
            </w:r>
            <w:r w:rsidR="00A75FBB">
              <w:rPr>
                <w:rFonts w:ascii="Arial"/>
                <w:spacing w:val="-1"/>
                <w:sz w:val="24"/>
              </w:rPr>
              <w:t xml:space="preserve"> this data </w:t>
            </w:r>
            <w:r>
              <w:rPr>
                <w:rFonts w:ascii="Arial"/>
                <w:spacing w:val="-1"/>
                <w:sz w:val="24"/>
              </w:rPr>
              <w:t xml:space="preserve">very well, </w:t>
            </w:r>
            <w:r w:rsidR="00A75FBB">
              <w:rPr>
                <w:rFonts w:ascii="Arial"/>
                <w:spacing w:val="-1"/>
                <w:sz w:val="24"/>
              </w:rPr>
              <w:t>id</w:t>
            </w:r>
            <w:r w:rsidR="00D95867">
              <w:rPr>
                <w:rFonts w:ascii="Arial"/>
                <w:spacing w:val="-1"/>
                <w:sz w:val="24"/>
              </w:rPr>
              <w:t>en</w:t>
            </w:r>
            <w:r w:rsidR="00A75FBB">
              <w:rPr>
                <w:rFonts w:ascii="Arial"/>
                <w:spacing w:val="-1"/>
                <w:sz w:val="24"/>
              </w:rPr>
              <w:t>tifying</w:t>
            </w:r>
            <w:r>
              <w:rPr>
                <w:rFonts w:ascii="Arial"/>
                <w:spacing w:val="-1"/>
                <w:sz w:val="24"/>
              </w:rPr>
              <w:t xml:space="preserve"> the gaps in learning and address</w:t>
            </w:r>
            <w:r w:rsidR="00A75FBB">
              <w:rPr>
                <w:rFonts w:ascii="Arial"/>
                <w:spacing w:val="-1"/>
                <w:sz w:val="24"/>
              </w:rPr>
              <w:t>ing</w:t>
            </w:r>
            <w:r>
              <w:rPr>
                <w:rFonts w:ascii="Arial"/>
                <w:spacing w:val="-1"/>
                <w:sz w:val="24"/>
              </w:rPr>
              <w:t xml:space="preserve"> these in the remaining terms.</w:t>
            </w:r>
          </w:p>
          <w:p w:rsidR="001623DC" w:rsidRDefault="001623DC" w:rsidP="00DD19AA">
            <w:pPr>
              <w:pStyle w:val="TableParagraph"/>
              <w:spacing w:before="79"/>
              <w:rPr>
                <w:rFonts w:ascii="Arial"/>
                <w:spacing w:val="-1"/>
                <w:sz w:val="24"/>
              </w:rPr>
            </w:pPr>
            <w:r>
              <w:rPr>
                <w:rFonts w:ascii="Arial"/>
                <w:spacing w:val="-1"/>
                <w:sz w:val="24"/>
              </w:rPr>
              <w:t xml:space="preserve">All staff are becoming better at using information from </w:t>
            </w:r>
            <w:proofErr w:type="spellStart"/>
            <w:r>
              <w:rPr>
                <w:rFonts w:ascii="Arial"/>
                <w:spacing w:val="-1"/>
                <w:sz w:val="24"/>
              </w:rPr>
              <w:t>standardised</w:t>
            </w:r>
            <w:proofErr w:type="spellEnd"/>
            <w:r>
              <w:rPr>
                <w:rFonts w:ascii="Arial"/>
                <w:spacing w:val="-1"/>
                <w:sz w:val="24"/>
              </w:rPr>
              <w:t xml:space="preserve"> </w:t>
            </w:r>
            <w:r w:rsidR="00A75FBB">
              <w:rPr>
                <w:rFonts w:ascii="Arial"/>
                <w:spacing w:val="-1"/>
                <w:sz w:val="24"/>
              </w:rPr>
              <w:t xml:space="preserve">SNSAs, </w:t>
            </w:r>
            <w:r>
              <w:rPr>
                <w:rFonts w:ascii="Arial"/>
                <w:spacing w:val="-1"/>
                <w:sz w:val="24"/>
              </w:rPr>
              <w:t>testing to identify any anomalies and gaps in learning.</w:t>
            </w:r>
          </w:p>
          <w:p w:rsidR="00FD1F31" w:rsidRDefault="00FD1F31" w:rsidP="00DD19AA">
            <w:pPr>
              <w:pStyle w:val="TableParagraph"/>
              <w:spacing w:before="79"/>
              <w:rPr>
                <w:rFonts w:ascii="Arial"/>
                <w:spacing w:val="-1"/>
                <w:sz w:val="24"/>
              </w:rPr>
            </w:pPr>
            <w:r>
              <w:rPr>
                <w:rFonts w:ascii="Arial"/>
                <w:spacing w:val="-1"/>
                <w:sz w:val="24"/>
              </w:rPr>
              <w:t>All staff carried out an analysis of the pupils who were not on track to achieve level and identified possible barriers.</w:t>
            </w:r>
          </w:p>
          <w:p w:rsidR="00FD1F31" w:rsidRDefault="00FD1F31" w:rsidP="00DD19AA">
            <w:pPr>
              <w:pStyle w:val="TableParagraph"/>
              <w:spacing w:before="79"/>
              <w:rPr>
                <w:rFonts w:ascii="Arial"/>
                <w:spacing w:val="-1"/>
                <w:sz w:val="24"/>
              </w:rPr>
            </w:pPr>
            <w:r>
              <w:rPr>
                <w:rFonts w:ascii="Arial"/>
                <w:spacing w:val="-1"/>
                <w:sz w:val="24"/>
              </w:rPr>
              <w:t xml:space="preserve">The staged intervention process within the school was revisited and implemented to increase staff awareness of the importance of class interventions and to identify groups of pupils with the most need were to engage in additional interventions. </w:t>
            </w:r>
            <w:r w:rsidR="00A75FBB">
              <w:rPr>
                <w:rFonts w:ascii="Arial"/>
                <w:spacing w:val="-1"/>
                <w:sz w:val="24"/>
              </w:rPr>
              <w:t>A full table of interventions and their impact is attached to this report.</w:t>
            </w:r>
          </w:p>
          <w:p w:rsidR="00FD1F31" w:rsidRDefault="00FD1F31" w:rsidP="00DD19AA">
            <w:pPr>
              <w:pStyle w:val="TableParagraph"/>
              <w:spacing w:before="79"/>
              <w:rPr>
                <w:rFonts w:ascii="Arial"/>
                <w:spacing w:val="-1"/>
                <w:sz w:val="24"/>
              </w:rPr>
            </w:pPr>
            <w:r>
              <w:rPr>
                <w:rFonts w:ascii="Arial"/>
                <w:spacing w:val="-1"/>
                <w:sz w:val="24"/>
              </w:rPr>
              <w:t>IT interventions have had very limited impact as pupils are often not able to access them o</w:t>
            </w:r>
            <w:r w:rsidR="00A75FBB">
              <w:rPr>
                <w:rFonts w:ascii="Arial"/>
                <w:spacing w:val="-1"/>
                <w:sz w:val="24"/>
              </w:rPr>
              <w:t>r</w:t>
            </w:r>
            <w:r>
              <w:rPr>
                <w:rFonts w:ascii="Arial"/>
                <w:spacing w:val="-1"/>
                <w:sz w:val="24"/>
              </w:rPr>
              <w:t xml:space="preserve"> they are so slow that pupil engagement is poor.</w:t>
            </w:r>
          </w:p>
          <w:p w:rsidR="00FD1F31" w:rsidRDefault="000057AF" w:rsidP="00DD19AA">
            <w:pPr>
              <w:pStyle w:val="TableParagraph"/>
              <w:spacing w:before="79"/>
              <w:rPr>
                <w:rFonts w:ascii="Arial"/>
                <w:spacing w:val="-1"/>
                <w:sz w:val="24"/>
              </w:rPr>
            </w:pPr>
            <w:r>
              <w:rPr>
                <w:rFonts w:ascii="Arial"/>
                <w:spacing w:val="-1"/>
                <w:sz w:val="24"/>
              </w:rPr>
              <w:t xml:space="preserve">A more consistent approach to planning </w:t>
            </w:r>
            <w:r w:rsidR="00CF7343">
              <w:rPr>
                <w:rFonts w:ascii="Arial"/>
                <w:spacing w:val="-1"/>
                <w:sz w:val="24"/>
              </w:rPr>
              <w:t>h</w:t>
            </w:r>
            <w:r>
              <w:rPr>
                <w:rFonts w:ascii="Arial"/>
                <w:spacing w:val="-1"/>
                <w:sz w:val="24"/>
              </w:rPr>
              <w:t>as resulted in teachers being more able to identify and teach appropriate and progressive learning. Staff now use NLC pathways and progressive learning intentions to plan</w:t>
            </w:r>
            <w:r w:rsidR="00CF7343">
              <w:rPr>
                <w:rFonts w:ascii="Arial"/>
                <w:spacing w:val="-1"/>
                <w:sz w:val="24"/>
              </w:rPr>
              <w:t xml:space="preserve"> and deliver more</w:t>
            </w:r>
            <w:r>
              <w:rPr>
                <w:rFonts w:ascii="Arial"/>
                <w:spacing w:val="-1"/>
                <w:sz w:val="24"/>
              </w:rPr>
              <w:t xml:space="preserve"> progressive </w:t>
            </w:r>
            <w:proofErr w:type="spellStart"/>
            <w:r>
              <w:rPr>
                <w:rFonts w:ascii="Arial"/>
                <w:spacing w:val="-1"/>
                <w:sz w:val="24"/>
              </w:rPr>
              <w:t>programmes</w:t>
            </w:r>
            <w:proofErr w:type="spellEnd"/>
            <w:r>
              <w:rPr>
                <w:rFonts w:ascii="Arial"/>
                <w:spacing w:val="-1"/>
                <w:sz w:val="24"/>
              </w:rPr>
              <w:t xml:space="preserve"> in </w:t>
            </w:r>
            <w:proofErr w:type="spellStart"/>
            <w:r>
              <w:rPr>
                <w:rFonts w:ascii="Arial"/>
                <w:spacing w:val="-1"/>
                <w:sz w:val="24"/>
              </w:rPr>
              <w:t>Maths</w:t>
            </w:r>
            <w:proofErr w:type="spellEnd"/>
            <w:r>
              <w:rPr>
                <w:rFonts w:ascii="Arial"/>
                <w:spacing w:val="-1"/>
                <w:sz w:val="24"/>
              </w:rPr>
              <w:t>. Number talks has been implemented across the school.</w:t>
            </w:r>
          </w:p>
          <w:p w:rsidR="000057AF" w:rsidRDefault="000057AF" w:rsidP="00DD19AA">
            <w:pPr>
              <w:pStyle w:val="TableParagraph"/>
              <w:spacing w:before="79"/>
              <w:rPr>
                <w:rFonts w:ascii="Arial"/>
                <w:spacing w:val="-1"/>
                <w:sz w:val="24"/>
              </w:rPr>
            </w:pPr>
            <w:r>
              <w:rPr>
                <w:rFonts w:ascii="Arial"/>
                <w:spacing w:val="-1"/>
                <w:sz w:val="24"/>
              </w:rPr>
              <w:t xml:space="preserve">A school literacy </w:t>
            </w:r>
            <w:proofErr w:type="spellStart"/>
            <w:r>
              <w:rPr>
                <w:rFonts w:ascii="Arial"/>
                <w:spacing w:val="-1"/>
                <w:sz w:val="24"/>
              </w:rPr>
              <w:t>programme</w:t>
            </w:r>
            <w:proofErr w:type="spellEnd"/>
            <w:r>
              <w:rPr>
                <w:rFonts w:ascii="Arial"/>
                <w:spacing w:val="-1"/>
                <w:sz w:val="24"/>
              </w:rPr>
              <w:t xml:space="preserve"> has been developed for each level</w:t>
            </w:r>
            <w:r w:rsidR="00CF7343">
              <w:rPr>
                <w:rFonts w:ascii="Arial"/>
                <w:spacing w:val="-1"/>
                <w:sz w:val="24"/>
              </w:rPr>
              <w:t xml:space="preserve">, </w:t>
            </w:r>
            <w:r w:rsidR="00A75FBB">
              <w:rPr>
                <w:rFonts w:ascii="Arial"/>
                <w:spacing w:val="-1"/>
                <w:sz w:val="24"/>
              </w:rPr>
              <w:t xml:space="preserve">teachers have been trained in the pedagogy of Active Literacy and apply these principles in their delivery of the school </w:t>
            </w:r>
            <w:proofErr w:type="spellStart"/>
            <w:r w:rsidR="00A75FBB">
              <w:rPr>
                <w:rFonts w:ascii="Arial"/>
                <w:spacing w:val="-1"/>
                <w:sz w:val="24"/>
              </w:rPr>
              <w:t>programme</w:t>
            </w:r>
            <w:proofErr w:type="spellEnd"/>
            <w:r w:rsidR="00A75FBB">
              <w:rPr>
                <w:rFonts w:ascii="Arial"/>
                <w:spacing w:val="-1"/>
                <w:sz w:val="24"/>
              </w:rPr>
              <w:t>.</w:t>
            </w:r>
          </w:p>
          <w:p w:rsidR="009A219F" w:rsidRDefault="00374293" w:rsidP="009A219F">
            <w:pPr>
              <w:rPr>
                <w:rFonts w:ascii="Arial"/>
                <w:spacing w:val="-1"/>
                <w:sz w:val="24"/>
              </w:rPr>
            </w:pPr>
            <w:r>
              <w:rPr>
                <w:rFonts w:ascii="Arial"/>
                <w:spacing w:val="-1"/>
                <w:sz w:val="24"/>
              </w:rPr>
              <w:t>Teachers across the cluster have engaged with each for moderation acti</w:t>
            </w:r>
            <w:r w:rsidR="00CF7343">
              <w:rPr>
                <w:rFonts w:ascii="Arial"/>
                <w:spacing w:val="-1"/>
                <w:sz w:val="24"/>
              </w:rPr>
              <w:t xml:space="preserve">vities and, within the school, </w:t>
            </w:r>
            <w:r>
              <w:rPr>
                <w:rFonts w:ascii="Arial"/>
                <w:spacing w:val="-1"/>
                <w:sz w:val="24"/>
              </w:rPr>
              <w:t>stage</w:t>
            </w:r>
            <w:r w:rsidR="009A219F">
              <w:rPr>
                <w:rFonts w:ascii="Arial"/>
                <w:spacing w:val="-1"/>
                <w:sz w:val="24"/>
              </w:rPr>
              <w:t>s</w:t>
            </w:r>
            <w:r>
              <w:rPr>
                <w:rFonts w:ascii="Arial"/>
                <w:spacing w:val="-1"/>
                <w:sz w:val="24"/>
              </w:rPr>
              <w:t xml:space="preserve"> plan </w:t>
            </w:r>
            <w:r w:rsidR="00CF7343">
              <w:rPr>
                <w:rFonts w:ascii="Arial"/>
                <w:spacing w:val="-1"/>
                <w:sz w:val="24"/>
              </w:rPr>
              <w:t xml:space="preserve">and </w:t>
            </w:r>
            <w:r>
              <w:rPr>
                <w:rFonts w:ascii="Arial"/>
                <w:spacing w:val="-1"/>
                <w:sz w:val="24"/>
              </w:rPr>
              <w:t>moderate st</w:t>
            </w:r>
            <w:r w:rsidR="009A219F">
              <w:rPr>
                <w:rFonts w:ascii="Arial"/>
                <w:spacing w:val="-1"/>
                <w:sz w:val="24"/>
              </w:rPr>
              <w:t xml:space="preserve">andards of work with each other. </w:t>
            </w:r>
          </w:p>
          <w:p w:rsidR="00D30F9A" w:rsidRPr="009A219F" w:rsidRDefault="00D30F9A" w:rsidP="009A219F">
            <w:pPr>
              <w:rPr>
                <w:rFonts w:ascii="Arial" w:hAnsi="Arial" w:cs="Arial"/>
                <w:sz w:val="24"/>
                <w:szCs w:val="24"/>
              </w:rPr>
            </w:pPr>
            <w:r>
              <w:rPr>
                <w:rFonts w:ascii="Arial"/>
                <w:spacing w:val="-1"/>
                <w:sz w:val="24"/>
              </w:rPr>
              <w:t>The nursery have revisited their format for personal learning planning and developed approaches to tracking assessment through learning journeys and targeted observations.</w:t>
            </w:r>
          </w:p>
          <w:p w:rsidR="00671B45" w:rsidRDefault="00671B45" w:rsidP="00374293">
            <w:pPr>
              <w:pStyle w:val="TableParagraph"/>
              <w:spacing w:before="79"/>
              <w:rPr>
                <w:rFonts w:ascii="Arial"/>
                <w:spacing w:val="-1"/>
                <w:sz w:val="24"/>
              </w:rPr>
            </w:pPr>
          </w:p>
          <w:p w:rsidR="00671B45" w:rsidRDefault="00671B45" w:rsidP="00B929C4">
            <w:pPr>
              <w:pStyle w:val="TableParagraph"/>
              <w:rPr>
                <w:rFonts w:ascii="Arial"/>
                <w:sz w:val="24"/>
              </w:rPr>
            </w:pPr>
            <w:r>
              <w:rPr>
                <w:rFonts w:ascii="Arial"/>
                <w:spacing w:val="-1"/>
                <w:sz w:val="24"/>
              </w:rPr>
              <w:t>Next</w:t>
            </w:r>
            <w:r>
              <w:rPr>
                <w:rFonts w:ascii="Arial"/>
                <w:spacing w:val="1"/>
                <w:sz w:val="24"/>
              </w:rPr>
              <w:t xml:space="preserve"> </w:t>
            </w:r>
            <w:r>
              <w:rPr>
                <w:rFonts w:ascii="Arial"/>
                <w:sz w:val="24"/>
              </w:rPr>
              <w:t>Steps: (What are we going to do now?)</w:t>
            </w:r>
          </w:p>
          <w:p w:rsidR="009A219F" w:rsidRDefault="009A219F" w:rsidP="00B929C4">
            <w:pPr>
              <w:pStyle w:val="TableParagraph"/>
              <w:rPr>
                <w:rFonts w:ascii="Arial" w:hAnsi="Arial" w:cs="Arial"/>
                <w:sz w:val="24"/>
                <w:szCs w:val="24"/>
              </w:rPr>
            </w:pPr>
            <w:r>
              <w:rPr>
                <w:rFonts w:ascii="Arial"/>
                <w:sz w:val="24"/>
              </w:rPr>
              <w:t xml:space="preserve">The cluster will work together </w:t>
            </w:r>
            <w:r>
              <w:rPr>
                <w:rFonts w:ascii="Arial"/>
                <w:spacing w:val="-1"/>
                <w:sz w:val="24"/>
              </w:rPr>
              <w:t>to</w:t>
            </w:r>
            <w:r>
              <w:rPr>
                <w:b/>
              </w:rPr>
              <w:t xml:space="preserve"> </w:t>
            </w:r>
            <w:r w:rsidRPr="009A219F">
              <w:rPr>
                <w:rFonts w:ascii="Arial" w:hAnsi="Arial" w:cs="Arial"/>
                <w:sz w:val="24"/>
                <w:szCs w:val="24"/>
              </w:rPr>
              <w:t>improve attainment in literacy for all, through planned moderation activities at s</w:t>
            </w:r>
            <w:r>
              <w:rPr>
                <w:rFonts w:ascii="Arial" w:hAnsi="Arial" w:cs="Arial"/>
                <w:sz w:val="24"/>
                <w:szCs w:val="24"/>
              </w:rPr>
              <w:t>chool, cluster and be</w:t>
            </w:r>
            <w:r w:rsidR="00CF7343">
              <w:rPr>
                <w:rFonts w:ascii="Arial" w:hAnsi="Arial" w:cs="Arial"/>
                <w:sz w:val="24"/>
                <w:szCs w:val="24"/>
              </w:rPr>
              <w:t xml:space="preserve">yond, seeking to </w:t>
            </w:r>
            <w:r w:rsidRPr="009A219F">
              <w:rPr>
                <w:rFonts w:ascii="Arial" w:hAnsi="Arial" w:cs="Arial"/>
                <w:sz w:val="24"/>
                <w:szCs w:val="24"/>
              </w:rPr>
              <w:t>develop a more robust shared understanding of the standards</w:t>
            </w:r>
            <w:r w:rsidR="00CF7343">
              <w:rPr>
                <w:rFonts w:ascii="Arial" w:hAnsi="Arial" w:cs="Arial"/>
                <w:sz w:val="24"/>
                <w:szCs w:val="24"/>
              </w:rPr>
              <w:t>.</w:t>
            </w:r>
            <w:r w:rsidRPr="009A219F">
              <w:rPr>
                <w:rFonts w:ascii="Arial" w:hAnsi="Arial" w:cs="Arial"/>
                <w:sz w:val="24"/>
                <w:szCs w:val="24"/>
              </w:rPr>
              <w:t xml:space="preserve"> </w:t>
            </w:r>
            <w:r w:rsidR="00CF7343">
              <w:rPr>
                <w:rFonts w:ascii="Arial" w:hAnsi="Arial" w:cs="Arial"/>
                <w:sz w:val="24"/>
                <w:szCs w:val="24"/>
              </w:rPr>
              <w:t>The cluster will</w:t>
            </w:r>
            <w:r w:rsidRPr="009A219F">
              <w:rPr>
                <w:rFonts w:ascii="Arial" w:hAnsi="Arial" w:cs="Arial"/>
                <w:sz w:val="24"/>
                <w:szCs w:val="24"/>
              </w:rPr>
              <w:t xml:space="preserve"> plan regular opportunities to have professional dialogue about children’s achievement of a level.</w:t>
            </w:r>
            <w:r>
              <w:rPr>
                <w:rFonts w:ascii="Arial" w:hAnsi="Arial" w:cs="Arial"/>
                <w:sz w:val="24"/>
                <w:szCs w:val="24"/>
              </w:rPr>
              <w:t xml:space="preserve"> </w:t>
            </w:r>
          </w:p>
          <w:p w:rsidR="009A219F" w:rsidRDefault="009A219F" w:rsidP="00B929C4">
            <w:pPr>
              <w:pStyle w:val="TableParagraph"/>
              <w:rPr>
                <w:rFonts w:ascii="Arial" w:hAnsi="Arial" w:cs="Arial"/>
                <w:sz w:val="24"/>
                <w:szCs w:val="24"/>
              </w:rPr>
            </w:pPr>
            <w:r>
              <w:rPr>
                <w:rFonts w:ascii="Arial" w:hAnsi="Arial" w:cs="Arial"/>
                <w:sz w:val="24"/>
                <w:szCs w:val="24"/>
              </w:rPr>
              <w:t>There is a real need to engage nursery practitioners and P1 teachers in moderating early level and this will be incorporated in the cluster approach.</w:t>
            </w:r>
          </w:p>
          <w:p w:rsidR="00D95867" w:rsidRDefault="00D95867" w:rsidP="00B929C4">
            <w:pPr>
              <w:pStyle w:val="TableParagraph"/>
              <w:rPr>
                <w:rFonts w:ascii="Arial" w:hAnsi="Arial" w:cs="Arial"/>
                <w:sz w:val="24"/>
                <w:szCs w:val="24"/>
              </w:rPr>
            </w:pPr>
            <w:r>
              <w:rPr>
                <w:rFonts w:ascii="Arial" w:hAnsi="Arial" w:cs="Arial"/>
                <w:sz w:val="24"/>
                <w:szCs w:val="24"/>
              </w:rPr>
              <w:t xml:space="preserve">With an immediate need to address attainment and the cluster focusing on literacy, the school will focus on </w:t>
            </w:r>
            <w:r w:rsidRPr="00D95867">
              <w:rPr>
                <w:rFonts w:ascii="Arial" w:hAnsi="Arial" w:cs="Arial"/>
                <w:sz w:val="24"/>
                <w:szCs w:val="24"/>
              </w:rPr>
              <w:t xml:space="preserve">raising attainment in </w:t>
            </w:r>
            <w:proofErr w:type="spellStart"/>
            <w:r w:rsidRPr="00D95867">
              <w:rPr>
                <w:rFonts w:ascii="Arial" w:hAnsi="Arial" w:cs="Arial"/>
                <w:sz w:val="24"/>
                <w:szCs w:val="24"/>
              </w:rPr>
              <w:t>maths</w:t>
            </w:r>
            <w:proofErr w:type="spellEnd"/>
            <w:r w:rsidRPr="00D95867">
              <w:rPr>
                <w:rFonts w:ascii="Arial" w:hAnsi="Arial" w:cs="Arial"/>
                <w:sz w:val="24"/>
                <w:szCs w:val="24"/>
              </w:rPr>
              <w:t xml:space="preserve"> and numeracy through developing a consistent ap</w:t>
            </w:r>
            <w:r>
              <w:rPr>
                <w:rFonts w:ascii="Arial" w:hAnsi="Arial" w:cs="Arial"/>
                <w:sz w:val="24"/>
                <w:szCs w:val="24"/>
              </w:rPr>
              <w:t>proach to teaching and learning.</w:t>
            </w:r>
          </w:p>
          <w:p w:rsidR="00CF7343" w:rsidRDefault="00CF7343" w:rsidP="00CF7343">
            <w:pPr>
              <w:pStyle w:val="TableParagraph"/>
              <w:rPr>
                <w:rFonts w:ascii="Arial" w:hAnsi="Arial" w:cs="Arial"/>
                <w:sz w:val="24"/>
                <w:szCs w:val="24"/>
              </w:rPr>
            </w:pPr>
            <w:r>
              <w:rPr>
                <w:rFonts w:ascii="Arial" w:hAnsi="Arial" w:cs="Arial"/>
                <w:sz w:val="24"/>
                <w:szCs w:val="24"/>
              </w:rPr>
              <w:t xml:space="preserve">Analysis of our SNSA data highlighted grammar as an area of literacy where pupils struggle to achieve the benchmarks and if financially viable, the school will look towards identifying a suitable resources that could support teachers in delivering a robust and progressive </w:t>
            </w:r>
            <w:proofErr w:type="spellStart"/>
            <w:r>
              <w:rPr>
                <w:rFonts w:ascii="Arial" w:hAnsi="Arial" w:cs="Arial"/>
                <w:sz w:val="24"/>
                <w:szCs w:val="24"/>
              </w:rPr>
              <w:t>programme</w:t>
            </w:r>
            <w:proofErr w:type="spellEnd"/>
            <w:r>
              <w:rPr>
                <w:rFonts w:ascii="Arial" w:hAnsi="Arial" w:cs="Arial"/>
                <w:sz w:val="24"/>
                <w:szCs w:val="24"/>
              </w:rPr>
              <w:t xml:space="preserve"> for pupils.</w:t>
            </w:r>
          </w:p>
          <w:p w:rsidR="001623DC" w:rsidRDefault="00D95867" w:rsidP="00D95867">
            <w:pPr>
              <w:pStyle w:val="TableParagraph"/>
              <w:spacing w:before="79"/>
              <w:rPr>
                <w:rFonts w:ascii="Arial" w:eastAsia="Arial" w:hAnsi="Arial" w:cs="Arial"/>
                <w:sz w:val="24"/>
                <w:szCs w:val="24"/>
              </w:rPr>
            </w:pPr>
            <w:r>
              <w:rPr>
                <w:rFonts w:ascii="Arial" w:eastAsia="Arial" w:hAnsi="Arial" w:cs="Arial"/>
                <w:sz w:val="24"/>
                <w:szCs w:val="24"/>
              </w:rPr>
              <w:lastRenderedPageBreak/>
              <w:t>We are working to simplify the processes of target setting and improve the quality of the targets, of teacher feedback and of self and peer assessments.</w:t>
            </w:r>
          </w:p>
          <w:p w:rsidR="001623DC" w:rsidRDefault="00D95867" w:rsidP="00D95867">
            <w:pPr>
              <w:pStyle w:val="TableParagraph"/>
              <w:spacing w:before="79"/>
              <w:rPr>
                <w:rFonts w:ascii="Arial" w:eastAsia="Arial" w:hAnsi="Arial" w:cs="Arial"/>
                <w:sz w:val="24"/>
                <w:szCs w:val="24"/>
              </w:rPr>
            </w:pPr>
            <w:r>
              <w:rPr>
                <w:rFonts w:ascii="Arial" w:eastAsia="Arial" w:hAnsi="Arial" w:cs="Arial"/>
                <w:sz w:val="24"/>
                <w:szCs w:val="24"/>
              </w:rPr>
              <w:t>We will build on teachers increased awareness of the necessary pace and progression required</w:t>
            </w:r>
            <w:r w:rsidR="00CF7343">
              <w:rPr>
                <w:rFonts w:ascii="Arial" w:eastAsia="Arial" w:hAnsi="Arial" w:cs="Arial"/>
                <w:sz w:val="24"/>
                <w:szCs w:val="24"/>
              </w:rPr>
              <w:t>,</w:t>
            </w:r>
            <w:r>
              <w:rPr>
                <w:rFonts w:ascii="Arial" w:eastAsia="Arial" w:hAnsi="Arial" w:cs="Arial"/>
                <w:sz w:val="24"/>
                <w:szCs w:val="24"/>
              </w:rPr>
              <w:t xml:space="preserve"> with a clear f</w:t>
            </w:r>
            <w:r w:rsidR="001623DC">
              <w:rPr>
                <w:rFonts w:ascii="Arial" w:eastAsia="Arial" w:hAnsi="Arial" w:cs="Arial"/>
                <w:sz w:val="24"/>
                <w:szCs w:val="24"/>
              </w:rPr>
              <w:t>ocus on key learning to achieve benchmarks</w:t>
            </w:r>
            <w:r w:rsidR="006D6D30">
              <w:rPr>
                <w:rFonts w:ascii="Arial" w:eastAsia="Arial" w:hAnsi="Arial" w:cs="Arial"/>
                <w:sz w:val="24"/>
                <w:szCs w:val="24"/>
              </w:rPr>
              <w:t xml:space="preserve"> at P1, P4, P7, whilst developing suitable success criteria for the stages in between.</w:t>
            </w:r>
          </w:p>
          <w:p w:rsidR="006D6D30" w:rsidRDefault="006D6D30" w:rsidP="006D6D30">
            <w:pPr>
              <w:pStyle w:val="TableParagraph"/>
              <w:spacing w:before="79"/>
              <w:rPr>
                <w:rFonts w:ascii="Arial" w:eastAsia="Arial" w:hAnsi="Arial" w:cs="Arial"/>
                <w:sz w:val="24"/>
                <w:szCs w:val="24"/>
              </w:rPr>
            </w:pPr>
            <w:r>
              <w:rPr>
                <w:rFonts w:ascii="Arial" w:eastAsia="Arial" w:hAnsi="Arial" w:cs="Arial"/>
                <w:sz w:val="24"/>
                <w:szCs w:val="24"/>
              </w:rPr>
              <w:t xml:space="preserve">All staff will continue to track and </w:t>
            </w:r>
            <w:proofErr w:type="spellStart"/>
            <w:r>
              <w:rPr>
                <w:rFonts w:ascii="Arial" w:eastAsia="Arial" w:hAnsi="Arial" w:cs="Arial"/>
                <w:sz w:val="24"/>
                <w:szCs w:val="24"/>
              </w:rPr>
              <w:t>analyse</w:t>
            </w:r>
            <w:proofErr w:type="spellEnd"/>
            <w:r>
              <w:rPr>
                <w:rFonts w:ascii="Arial" w:eastAsia="Arial" w:hAnsi="Arial" w:cs="Arial"/>
                <w:sz w:val="24"/>
                <w:szCs w:val="24"/>
              </w:rPr>
              <w:t xml:space="preserve"> assessment information and identify barriers to learning and adopt a staged intervention approach to addressing these.</w:t>
            </w:r>
          </w:p>
          <w:p w:rsidR="00FD1F31" w:rsidRDefault="006D6D30" w:rsidP="006D6D30">
            <w:pPr>
              <w:pStyle w:val="TableParagraph"/>
              <w:spacing w:before="79"/>
              <w:rPr>
                <w:rFonts w:ascii="Arial" w:eastAsia="Arial" w:hAnsi="Arial" w:cs="Arial"/>
                <w:sz w:val="24"/>
                <w:szCs w:val="24"/>
              </w:rPr>
            </w:pPr>
            <w:r>
              <w:rPr>
                <w:rFonts w:ascii="Arial" w:eastAsia="Arial" w:hAnsi="Arial" w:cs="Arial"/>
                <w:sz w:val="24"/>
                <w:szCs w:val="24"/>
              </w:rPr>
              <w:t xml:space="preserve">Staff will move from recording tracking information on the school format to the </w:t>
            </w:r>
            <w:proofErr w:type="spellStart"/>
            <w:r>
              <w:rPr>
                <w:rFonts w:ascii="Arial" w:eastAsia="Arial" w:hAnsi="Arial" w:cs="Arial"/>
                <w:sz w:val="24"/>
                <w:szCs w:val="24"/>
              </w:rPr>
              <w:t>Seemis</w:t>
            </w:r>
            <w:proofErr w:type="spellEnd"/>
            <w:r>
              <w:rPr>
                <w:rFonts w:ascii="Arial" w:eastAsia="Arial" w:hAnsi="Arial" w:cs="Arial"/>
                <w:sz w:val="24"/>
                <w:szCs w:val="24"/>
              </w:rPr>
              <w:t xml:space="preserve"> Progress and Achievement app.</w:t>
            </w:r>
          </w:p>
          <w:p w:rsidR="00671B45" w:rsidRDefault="00671B45" w:rsidP="000057AF">
            <w:pPr>
              <w:pStyle w:val="TableParagraph"/>
              <w:spacing w:before="79"/>
              <w:ind w:left="73"/>
              <w:rPr>
                <w:rFonts w:ascii="Arial" w:eastAsia="Arial" w:hAnsi="Arial" w:cs="Arial"/>
                <w:b/>
                <w:bCs/>
                <w:sz w:val="32"/>
                <w:szCs w:val="32"/>
              </w:rPr>
            </w:pPr>
          </w:p>
        </w:tc>
      </w:tr>
      <w:tr w:rsidR="009B7BB0" w:rsidTr="00B929C4">
        <w:tc>
          <w:tcPr>
            <w:tcW w:w="10676" w:type="dxa"/>
            <w:gridSpan w:val="3"/>
          </w:tcPr>
          <w:p w:rsidR="009B7BB0" w:rsidRDefault="009B7BB0" w:rsidP="009B7BB0">
            <w:pPr>
              <w:spacing w:before="5"/>
              <w:rPr>
                <w:rFonts w:ascii="Arial"/>
                <w:b/>
                <w:sz w:val="24"/>
              </w:rPr>
            </w:pPr>
            <w:r>
              <w:rPr>
                <w:rFonts w:ascii="Arial"/>
                <w:b/>
                <w:sz w:val="24"/>
              </w:rPr>
              <w:lastRenderedPageBreak/>
              <w:t>School</w:t>
            </w:r>
            <w:r>
              <w:rPr>
                <w:rFonts w:ascii="Arial"/>
                <w:b/>
                <w:spacing w:val="1"/>
                <w:sz w:val="24"/>
              </w:rPr>
              <w:t xml:space="preserve"> </w:t>
            </w:r>
            <w:r>
              <w:rPr>
                <w:rFonts w:ascii="Arial"/>
                <w:b/>
                <w:sz w:val="24"/>
              </w:rPr>
              <w:t>priority</w:t>
            </w:r>
            <w:r>
              <w:rPr>
                <w:rFonts w:ascii="Arial"/>
                <w:b/>
                <w:spacing w:val="-6"/>
                <w:sz w:val="24"/>
              </w:rPr>
              <w:t xml:space="preserve"> </w:t>
            </w:r>
            <w:r>
              <w:rPr>
                <w:rFonts w:ascii="Arial"/>
                <w:b/>
                <w:sz w:val="24"/>
              </w:rPr>
              <w:t>3:</w:t>
            </w:r>
          </w:p>
          <w:p w:rsidR="00FF37A5" w:rsidRPr="00FF37A5" w:rsidRDefault="00FF37A5" w:rsidP="00FF37A5">
            <w:pPr>
              <w:rPr>
                <w:rFonts w:ascii="Arial" w:hAnsi="Arial" w:cs="Arial"/>
                <w:b/>
              </w:rPr>
            </w:pPr>
            <w:r w:rsidRPr="00FF37A5">
              <w:rPr>
                <w:rFonts w:ascii="Arial" w:hAnsi="Arial" w:cs="Arial"/>
              </w:rPr>
              <w:t>To continue to develop and embed the principles of nurture into all aspects of and school life and pupil support.</w:t>
            </w:r>
          </w:p>
          <w:p w:rsidR="009B7BB0" w:rsidRDefault="009B7BB0" w:rsidP="00B929C4">
            <w:pPr>
              <w:pStyle w:val="TableParagraph"/>
              <w:spacing w:before="79"/>
              <w:ind w:left="73"/>
              <w:rPr>
                <w:rFonts w:ascii="Arial"/>
                <w:spacing w:val="-1"/>
                <w:sz w:val="24"/>
              </w:rPr>
            </w:pPr>
          </w:p>
        </w:tc>
      </w:tr>
      <w:tr w:rsidR="009B7BB0" w:rsidTr="008C2A8A">
        <w:tc>
          <w:tcPr>
            <w:tcW w:w="5338" w:type="dxa"/>
          </w:tcPr>
          <w:p w:rsidR="00FF37A5" w:rsidRPr="00FF37A5" w:rsidRDefault="00FF37A5" w:rsidP="00FF37A5">
            <w:pPr>
              <w:pStyle w:val="TableParagraph"/>
              <w:spacing w:before="76"/>
              <w:rPr>
                <w:rFonts w:ascii="Arial" w:hAnsi="Arial" w:cs="Arial"/>
                <w:spacing w:val="-1"/>
                <w:sz w:val="24"/>
                <w:u w:val="single" w:color="000000"/>
              </w:rPr>
            </w:pPr>
            <w:r w:rsidRPr="00FF37A5">
              <w:rPr>
                <w:rFonts w:ascii="Arial" w:hAnsi="Arial" w:cs="Arial"/>
                <w:sz w:val="24"/>
                <w:u w:val="single" w:color="000000"/>
              </w:rPr>
              <w:t xml:space="preserve">NIF </w:t>
            </w:r>
            <w:r w:rsidRPr="00FF37A5">
              <w:rPr>
                <w:rFonts w:ascii="Arial" w:hAnsi="Arial" w:cs="Arial"/>
                <w:spacing w:val="-1"/>
                <w:sz w:val="24"/>
                <w:u w:val="single" w:color="000000"/>
              </w:rPr>
              <w:t>Priority</w:t>
            </w:r>
          </w:p>
          <w:p w:rsidR="00FF37A5" w:rsidRPr="00FF37A5" w:rsidRDefault="00FF37A5" w:rsidP="00FF37A5">
            <w:pPr>
              <w:pStyle w:val="Default"/>
            </w:pPr>
            <w:r w:rsidRPr="00FF37A5">
              <w:rPr>
                <w:iCs/>
                <w:sz w:val="20"/>
                <w:szCs w:val="20"/>
              </w:rPr>
              <w:t>Improvement in children's and young people’s health and wellbeing</w:t>
            </w:r>
          </w:p>
          <w:p w:rsidR="00FF37A5" w:rsidRPr="00FF37A5" w:rsidRDefault="00FF37A5" w:rsidP="00FF37A5">
            <w:pPr>
              <w:pStyle w:val="TableParagraph"/>
              <w:spacing w:before="76"/>
              <w:rPr>
                <w:rFonts w:ascii="Arial" w:hAnsi="Arial" w:cs="Arial"/>
                <w:spacing w:val="-1"/>
                <w:sz w:val="24"/>
                <w:u w:val="single" w:color="000000"/>
              </w:rPr>
            </w:pPr>
            <w:r w:rsidRPr="00FF37A5">
              <w:rPr>
                <w:rFonts w:ascii="Arial" w:hAnsi="Arial" w:cs="Arial"/>
                <w:sz w:val="24"/>
                <w:u w:val="single" w:color="000000"/>
              </w:rPr>
              <w:t xml:space="preserve">NIF </w:t>
            </w:r>
            <w:r w:rsidRPr="00FF37A5">
              <w:rPr>
                <w:rFonts w:ascii="Arial" w:hAnsi="Arial" w:cs="Arial"/>
                <w:spacing w:val="-1"/>
                <w:sz w:val="24"/>
                <w:u w:val="single" w:color="000000"/>
              </w:rPr>
              <w:t>Driver</w:t>
            </w:r>
          </w:p>
          <w:p w:rsidR="00FF37A5" w:rsidRPr="00FF37A5" w:rsidRDefault="00FF37A5" w:rsidP="00FF37A5">
            <w:pPr>
              <w:pStyle w:val="ListParagraph"/>
              <w:widowControl/>
              <w:numPr>
                <w:ilvl w:val="0"/>
                <w:numId w:val="20"/>
              </w:numPr>
              <w:rPr>
                <w:rFonts w:ascii="Arial" w:hAnsi="Arial" w:cs="Arial"/>
              </w:rPr>
            </w:pPr>
            <w:r w:rsidRPr="00FF37A5">
              <w:rPr>
                <w:rFonts w:ascii="Arial" w:hAnsi="Arial" w:cs="Arial"/>
              </w:rPr>
              <w:t>Teacher Professionalism</w:t>
            </w:r>
          </w:p>
          <w:p w:rsidR="00FF37A5" w:rsidRPr="00FF37A5" w:rsidRDefault="00FF37A5" w:rsidP="00FF37A5">
            <w:pPr>
              <w:pStyle w:val="ListParagraph"/>
              <w:widowControl/>
              <w:numPr>
                <w:ilvl w:val="0"/>
                <w:numId w:val="20"/>
              </w:numPr>
              <w:rPr>
                <w:rFonts w:ascii="Arial" w:hAnsi="Arial" w:cs="Arial"/>
              </w:rPr>
            </w:pPr>
            <w:r w:rsidRPr="00FF37A5">
              <w:rPr>
                <w:rFonts w:ascii="Arial" w:hAnsi="Arial" w:cs="Arial"/>
              </w:rPr>
              <w:t>Parental Engagement</w:t>
            </w:r>
          </w:p>
          <w:p w:rsidR="00FF37A5" w:rsidRDefault="00FF37A5" w:rsidP="00FF37A5">
            <w:pPr>
              <w:pStyle w:val="TableParagraph"/>
              <w:spacing w:before="76"/>
              <w:rPr>
                <w:rFonts w:ascii="Arial"/>
                <w:spacing w:val="-1"/>
                <w:sz w:val="24"/>
                <w:u w:val="single" w:color="000000"/>
              </w:rPr>
            </w:pPr>
          </w:p>
          <w:p w:rsidR="009B7BB0" w:rsidRDefault="009B7BB0" w:rsidP="00FF37A5">
            <w:pPr>
              <w:pStyle w:val="TableParagraph"/>
              <w:spacing w:before="76"/>
              <w:rPr>
                <w:rFonts w:ascii="Arial"/>
                <w:spacing w:val="-1"/>
                <w:sz w:val="24"/>
              </w:rPr>
            </w:pPr>
          </w:p>
        </w:tc>
        <w:tc>
          <w:tcPr>
            <w:tcW w:w="5338" w:type="dxa"/>
            <w:gridSpan w:val="2"/>
          </w:tcPr>
          <w:p w:rsidR="00FF37A5" w:rsidRPr="00FF37A5" w:rsidRDefault="00FF37A5" w:rsidP="00FF37A5">
            <w:pPr>
              <w:pStyle w:val="TableParagraph"/>
              <w:spacing w:before="78"/>
              <w:ind w:left="73"/>
              <w:rPr>
                <w:rFonts w:ascii="Arial" w:hAnsi="Arial" w:cs="Arial"/>
                <w:sz w:val="24"/>
                <w:u w:val="single" w:color="000000"/>
              </w:rPr>
            </w:pPr>
            <w:r w:rsidRPr="00FF37A5">
              <w:rPr>
                <w:rFonts w:ascii="Arial" w:hAnsi="Arial" w:cs="Arial"/>
                <w:sz w:val="24"/>
                <w:u w:val="single" w:color="000000"/>
              </w:rPr>
              <w:t>HGIOS?4</w:t>
            </w:r>
            <w:r w:rsidRPr="00FF37A5">
              <w:rPr>
                <w:rFonts w:ascii="Arial" w:hAnsi="Arial" w:cs="Arial"/>
                <w:spacing w:val="-1"/>
                <w:sz w:val="24"/>
                <w:u w:val="single" w:color="000000"/>
              </w:rPr>
              <w:t xml:space="preserve"> </w:t>
            </w:r>
            <w:r w:rsidRPr="00FF37A5">
              <w:rPr>
                <w:rFonts w:ascii="Arial" w:hAnsi="Arial" w:cs="Arial"/>
                <w:sz w:val="24"/>
                <w:u w:val="single" w:color="000000"/>
              </w:rPr>
              <w:t>QIs</w:t>
            </w:r>
          </w:p>
          <w:p w:rsidR="00FF37A5" w:rsidRPr="00FF37A5" w:rsidRDefault="00FF37A5" w:rsidP="00FF37A5">
            <w:pPr>
              <w:pStyle w:val="TableParagraph"/>
              <w:spacing w:before="78"/>
              <w:ind w:left="73"/>
              <w:rPr>
                <w:rFonts w:ascii="Arial" w:hAnsi="Arial" w:cs="Arial"/>
                <w:sz w:val="24"/>
              </w:rPr>
            </w:pPr>
            <w:r w:rsidRPr="00FF37A5">
              <w:rPr>
                <w:rFonts w:ascii="Arial" w:hAnsi="Arial" w:cs="Arial"/>
                <w:sz w:val="24"/>
              </w:rPr>
              <w:t>QI 3.1</w:t>
            </w:r>
          </w:p>
          <w:p w:rsidR="00FF37A5" w:rsidRPr="00FF37A5" w:rsidRDefault="00FF37A5" w:rsidP="00FF37A5">
            <w:pPr>
              <w:pStyle w:val="TableParagraph"/>
              <w:spacing w:before="41"/>
              <w:ind w:left="73"/>
              <w:rPr>
                <w:rFonts w:ascii="Arial" w:hAnsi="Arial" w:cs="Arial"/>
                <w:spacing w:val="-1"/>
                <w:sz w:val="24"/>
                <w:u w:val="single"/>
              </w:rPr>
            </w:pPr>
            <w:r w:rsidRPr="00FF37A5">
              <w:rPr>
                <w:rFonts w:ascii="Arial" w:hAnsi="Arial" w:cs="Arial"/>
                <w:spacing w:val="-1"/>
                <w:sz w:val="24"/>
                <w:u w:val="single"/>
              </w:rPr>
              <w:t>NLC Priority</w:t>
            </w:r>
          </w:p>
          <w:p w:rsidR="00FF37A5" w:rsidRPr="00FF37A5" w:rsidRDefault="00FF37A5" w:rsidP="00FF37A5">
            <w:pPr>
              <w:pStyle w:val="TableParagraph"/>
              <w:spacing w:before="41"/>
              <w:ind w:left="73"/>
              <w:rPr>
                <w:rFonts w:ascii="Arial" w:eastAsia="Arial" w:hAnsi="Arial" w:cs="Arial"/>
                <w:sz w:val="24"/>
                <w:szCs w:val="24"/>
              </w:rPr>
            </w:pPr>
            <w:r w:rsidRPr="00FF37A5">
              <w:rPr>
                <w:rFonts w:ascii="Arial" w:hAnsi="Arial" w:cs="Arial"/>
                <w:iCs/>
              </w:rPr>
              <w:t>*Improvement in children's and young people’s health and wellbeing</w:t>
            </w:r>
          </w:p>
          <w:p w:rsidR="00637512" w:rsidRDefault="00637512" w:rsidP="00637512">
            <w:pPr>
              <w:pStyle w:val="TableParagraph"/>
              <w:spacing w:before="78"/>
              <w:ind w:left="73"/>
              <w:rPr>
                <w:rFonts w:ascii="Arial"/>
                <w:sz w:val="24"/>
                <w:u w:val="single" w:color="000000"/>
              </w:rPr>
            </w:pPr>
          </w:p>
          <w:p w:rsidR="009B7BB0" w:rsidRDefault="009B7BB0" w:rsidP="00B929C4">
            <w:pPr>
              <w:pStyle w:val="TableParagraph"/>
              <w:spacing w:before="79"/>
              <w:ind w:left="73"/>
              <w:rPr>
                <w:rFonts w:ascii="Arial"/>
                <w:spacing w:val="-1"/>
                <w:sz w:val="24"/>
              </w:rPr>
            </w:pPr>
          </w:p>
        </w:tc>
      </w:tr>
      <w:tr w:rsidR="009B7BB0" w:rsidTr="00B929C4">
        <w:tc>
          <w:tcPr>
            <w:tcW w:w="10676" w:type="dxa"/>
            <w:gridSpan w:val="3"/>
          </w:tcPr>
          <w:p w:rsidR="00637512" w:rsidRDefault="00637512" w:rsidP="00637512">
            <w:pPr>
              <w:pStyle w:val="TableParagraph"/>
              <w:spacing w:before="79"/>
              <w:ind w:left="73"/>
              <w:rPr>
                <w:rFonts w:ascii="Arial"/>
                <w:spacing w:val="-1"/>
                <w:sz w:val="24"/>
              </w:rPr>
            </w:pPr>
            <w:r>
              <w:rPr>
                <w:rFonts w:ascii="Arial"/>
                <w:spacing w:val="-1"/>
                <w:sz w:val="24"/>
              </w:rPr>
              <w:t>Progress</w:t>
            </w:r>
            <w:r>
              <w:rPr>
                <w:rFonts w:ascii="Arial"/>
                <w:spacing w:val="1"/>
                <w:sz w:val="24"/>
              </w:rPr>
              <w:t xml:space="preserve"> </w:t>
            </w:r>
            <w:r>
              <w:rPr>
                <w:rFonts w:ascii="Arial"/>
                <w:sz w:val="24"/>
              </w:rPr>
              <w:t>and</w:t>
            </w:r>
            <w:r>
              <w:rPr>
                <w:rFonts w:ascii="Arial"/>
                <w:spacing w:val="1"/>
                <w:sz w:val="24"/>
              </w:rPr>
              <w:t xml:space="preserve"> </w:t>
            </w:r>
            <w:r>
              <w:rPr>
                <w:rFonts w:ascii="Arial"/>
                <w:spacing w:val="-1"/>
                <w:sz w:val="24"/>
              </w:rPr>
              <w:t xml:space="preserve">impact (based on outcomes for learners): (How are you doing? and How do you know?) </w:t>
            </w:r>
          </w:p>
          <w:p w:rsidR="009D4E0D" w:rsidRDefault="009D4E0D" w:rsidP="00637512">
            <w:pPr>
              <w:pStyle w:val="TableParagraph"/>
              <w:spacing w:before="79"/>
              <w:ind w:left="73"/>
              <w:rPr>
                <w:rFonts w:ascii="Arial"/>
                <w:spacing w:val="-1"/>
                <w:sz w:val="24"/>
              </w:rPr>
            </w:pPr>
            <w:r>
              <w:rPr>
                <w:rFonts w:ascii="Arial"/>
                <w:spacing w:val="-1"/>
                <w:sz w:val="24"/>
              </w:rPr>
              <w:t>The school developed an overview to support teacher to plan and deliver Mental, Emotional and Social Health. The overview highlights a huge b</w:t>
            </w:r>
            <w:r w:rsidR="001D340A">
              <w:rPr>
                <w:rFonts w:ascii="Arial"/>
                <w:spacing w:val="-1"/>
                <w:sz w:val="24"/>
              </w:rPr>
              <w:t>ank of resources for each stage.</w:t>
            </w:r>
          </w:p>
          <w:p w:rsidR="009D4E0D" w:rsidRDefault="009D4E0D" w:rsidP="00637512">
            <w:pPr>
              <w:pStyle w:val="TableParagraph"/>
              <w:spacing w:before="79"/>
              <w:ind w:left="73"/>
              <w:rPr>
                <w:rFonts w:ascii="Arial"/>
                <w:spacing w:val="-1"/>
                <w:sz w:val="24"/>
              </w:rPr>
            </w:pPr>
            <w:r>
              <w:rPr>
                <w:rFonts w:ascii="Arial"/>
                <w:spacing w:val="-1"/>
                <w:sz w:val="24"/>
              </w:rPr>
              <w:t>All staff received training in Mindfulness and P1 pupils and staff benefitted from specialist workshops. A small number of parents also engaged in parent and child workshops to enhance their understanding of the techniques and allow them to be used at home and at school.</w:t>
            </w:r>
          </w:p>
          <w:p w:rsidR="009D4E0D" w:rsidRDefault="009D4E0D" w:rsidP="00637512">
            <w:pPr>
              <w:pStyle w:val="TableParagraph"/>
              <w:spacing w:before="79"/>
              <w:ind w:left="73"/>
              <w:rPr>
                <w:rFonts w:ascii="Arial"/>
                <w:spacing w:val="-1"/>
                <w:sz w:val="24"/>
              </w:rPr>
            </w:pPr>
            <w:r>
              <w:rPr>
                <w:rFonts w:ascii="Arial"/>
                <w:spacing w:val="-1"/>
                <w:sz w:val="24"/>
              </w:rPr>
              <w:t>Following feedback from a validation visit and restrictions of accommodation</w:t>
            </w:r>
            <w:r w:rsidR="008B2C2E">
              <w:rPr>
                <w:rFonts w:ascii="Arial"/>
                <w:spacing w:val="-1"/>
                <w:sz w:val="24"/>
              </w:rPr>
              <w:t>,</w:t>
            </w:r>
            <w:r>
              <w:rPr>
                <w:rFonts w:ascii="Arial"/>
                <w:spacing w:val="-1"/>
                <w:sz w:val="24"/>
              </w:rPr>
              <w:t xml:space="preserve"> we reduced our provision for pupils to access nurture support at the Rainbow Room and sought to develop more nurturing spaces in classrooms. </w:t>
            </w:r>
            <w:r w:rsidR="008B2C2E">
              <w:rPr>
                <w:rFonts w:ascii="Arial"/>
                <w:spacing w:val="-1"/>
                <w:sz w:val="24"/>
              </w:rPr>
              <w:t>Whilst several pupils with additional support needs, ma</w:t>
            </w:r>
            <w:r w:rsidR="00B538EF">
              <w:rPr>
                <w:rFonts w:ascii="Arial"/>
                <w:spacing w:val="-1"/>
                <w:sz w:val="24"/>
              </w:rPr>
              <w:t>n</w:t>
            </w:r>
            <w:r w:rsidR="008B2C2E">
              <w:rPr>
                <w:rFonts w:ascii="Arial"/>
                <w:spacing w:val="-1"/>
                <w:sz w:val="24"/>
              </w:rPr>
              <w:t xml:space="preserve">y have engaged in using spaces within the classroom to some extent, the disruption caused has had a negative impact on others within the classroom. </w:t>
            </w:r>
          </w:p>
          <w:p w:rsidR="008B2C2E" w:rsidRDefault="008B2C2E" w:rsidP="00637512">
            <w:pPr>
              <w:pStyle w:val="TableParagraph"/>
              <w:spacing w:before="79"/>
              <w:ind w:left="73"/>
              <w:rPr>
                <w:rFonts w:ascii="Arial"/>
                <w:spacing w:val="-1"/>
                <w:sz w:val="24"/>
              </w:rPr>
            </w:pPr>
            <w:r>
              <w:rPr>
                <w:rFonts w:ascii="Arial"/>
                <w:spacing w:val="-1"/>
                <w:sz w:val="24"/>
              </w:rPr>
              <w:t>Staff have engaged in significant training in GIRFEC planning and the use of the resilience toolkit. As a result, staff are now able to use GIRFEC assessment and planning tools to plan more effectively for pupils with additional support needs. The quality of plan</w:t>
            </w:r>
            <w:r w:rsidR="001D340A">
              <w:rPr>
                <w:rFonts w:ascii="Arial"/>
                <w:spacing w:val="-1"/>
                <w:sz w:val="24"/>
              </w:rPr>
              <w:t>ning has improved significantly and show an understanding of nurture principles.</w:t>
            </w:r>
          </w:p>
          <w:p w:rsidR="001D340A" w:rsidRDefault="00A155C3" w:rsidP="00637512">
            <w:pPr>
              <w:pStyle w:val="TableParagraph"/>
              <w:spacing w:before="79"/>
              <w:ind w:left="73"/>
              <w:rPr>
                <w:rFonts w:ascii="Arial"/>
                <w:spacing w:val="-1"/>
                <w:sz w:val="24"/>
              </w:rPr>
            </w:pPr>
            <w:r>
              <w:rPr>
                <w:rFonts w:ascii="Arial"/>
                <w:spacing w:val="-1"/>
                <w:sz w:val="24"/>
              </w:rPr>
              <w:t>2 members of support staff have engaged in VERP training which will support them in their interactions with children.</w:t>
            </w:r>
          </w:p>
          <w:p w:rsidR="00A155C3" w:rsidRDefault="00A155C3" w:rsidP="00637512">
            <w:pPr>
              <w:pStyle w:val="TableParagraph"/>
              <w:spacing w:before="79"/>
              <w:ind w:left="73"/>
              <w:rPr>
                <w:rFonts w:ascii="Arial"/>
                <w:spacing w:val="-1"/>
                <w:sz w:val="24"/>
              </w:rPr>
            </w:pPr>
            <w:r>
              <w:rPr>
                <w:rFonts w:ascii="Arial"/>
                <w:spacing w:val="-1"/>
                <w:sz w:val="24"/>
              </w:rPr>
              <w:t xml:space="preserve">Staff engaged in a refresher in-service training on the </w:t>
            </w:r>
            <w:proofErr w:type="spellStart"/>
            <w:r>
              <w:rPr>
                <w:rFonts w:ascii="Arial"/>
                <w:spacing w:val="-1"/>
                <w:sz w:val="24"/>
              </w:rPr>
              <w:t>Solihull</w:t>
            </w:r>
            <w:proofErr w:type="spellEnd"/>
            <w:r>
              <w:rPr>
                <w:rFonts w:ascii="Arial"/>
                <w:spacing w:val="-1"/>
                <w:sz w:val="24"/>
              </w:rPr>
              <w:t xml:space="preserve"> Approach which has clear links to the principles of nurture.</w:t>
            </w:r>
          </w:p>
          <w:p w:rsidR="009D4E0D" w:rsidRDefault="008B2C2E" w:rsidP="00637512">
            <w:pPr>
              <w:pStyle w:val="TableParagraph"/>
              <w:spacing w:before="79"/>
              <w:ind w:left="73"/>
              <w:rPr>
                <w:rFonts w:ascii="Arial"/>
                <w:spacing w:val="-1"/>
                <w:sz w:val="24"/>
              </w:rPr>
            </w:pPr>
            <w:r>
              <w:rPr>
                <w:rFonts w:ascii="Arial"/>
                <w:spacing w:val="-1"/>
                <w:sz w:val="24"/>
              </w:rPr>
              <w:t xml:space="preserve">All pupils have been more actively engaged in assessing their own health and wellbeing, and result </w:t>
            </w:r>
            <w:r w:rsidR="00B538EF">
              <w:rPr>
                <w:rFonts w:ascii="Arial"/>
                <w:spacing w:val="-1"/>
                <w:sz w:val="24"/>
              </w:rPr>
              <w:t>are positive.</w:t>
            </w:r>
          </w:p>
          <w:p w:rsidR="001D340A" w:rsidRDefault="008B2C2E" w:rsidP="00637512">
            <w:pPr>
              <w:pStyle w:val="TableParagraph"/>
              <w:spacing w:before="79"/>
              <w:ind w:left="73"/>
              <w:rPr>
                <w:rFonts w:ascii="Arial"/>
                <w:spacing w:val="-1"/>
                <w:sz w:val="24"/>
              </w:rPr>
            </w:pPr>
            <w:r>
              <w:rPr>
                <w:rFonts w:ascii="Arial"/>
                <w:spacing w:val="-1"/>
                <w:sz w:val="24"/>
              </w:rPr>
              <w:t xml:space="preserve">Despite challenges brought by staff absence, one Seasons for Growth group was able to run and pupils engaging in this group </w:t>
            </w:r>
            <w:r w:rsidR="001D340A">
              <w:rPr>
                <w:rFonts w:ascii="Arial"/>
                <w:spacing w:val="-1"/>
                <w:sz w:val="24"/>
              </w:rPr>
              <w:t>felt well supported by it.</w:t>
            </w:r>
          </w:p>
          <w:p w:rsidR="00637512" w:rsidRDefault="001D340A" w:rsidP="00637512">
            <w:pPr>
              <w:pStyle w:val="TableParagraph"/>
              <w:spacing w:before="79"/>
              <w:ind w:left="73"/>
              <w:rPr>
                <w:rFonts w:ascii="Arial"/>
                <w:spacing w:val="-1"/>
                <w:sz w:val="24"/>
              </w:rPr>
            </w:pPr>
            <w:r>
              <w:rPr>
                <w:rFonts w:ascii="Arial"/>
                <w:spacing w:val="-1"/>
                <w:sz w:val="24"/>
              </w:rPr>
              <w:t>Target setting and a whole school achievement scheme has enabled all pupils to be supported and to celebrate achievement.</w:t>
            </w:r>
          </w:p>
          <w:p w:rsidR="00D30F9A" w:rsidRDefault="00D30F9A" w:rsidP="00637512">
            <w:pPr>
              <w:pStyle w:val="TableParagraph"/>
              <w:spacing w:before="79"/>
              <w:ind w:left="73"/>
              <w:rPr>
                <w:rFonts w:ascii="Arial"/>
                <w:spacing w:val="-1"/>
                <w:sz w:val="24"/>
              </w:rPr>
            </w:pPr>
            <w:r>
              <w:rPr>
                <w:rFonts w:ascii="Arial"/>
                <w:spacing w:val="-1"/>
                <w:sz w:val="24"/>
              </w:rPr>
              <w:t>The nursery regularly evaluate their practice against the National Care Standards to ensure that nurturing and caring approaches are reflected in their practice.</w:t>
            </w:r>
          </w:p>
          <w:p w:rsidR="00D30F9A" w:rsidRDefault="00D30F9A" w:rsidP="00637512">
            <w:pPr>
              <w:pStyle w:val="TableParagraph"/>
              <w:spacing w:before="79"/>
              <w:ind w:left="73"/>
              <w:rPr>
                <w:rFonts w:ascii="Arial"/>
                <w:spacing w:val="-1"/>
                <w:sz w:val="24"/>
              </w:rPr>
            </w:pPr>
            <w:r>
              <w:rPr>
                <w:rFonts w:ascii="Arial"/>
                <w:spacing w:val="-1"/>
                <w:sz w:val="24"/>
              </w:rPr>
              <w:lastRenderedPageBreak/>
              <w:t>There has been greatly improved relationships in the nursery between staff, and staff and parents which has had a positive impact.</w:t>
            </w:r>
          </w:p>
          <w:p w:rsidR="00637512" w:rsidRDefault="00637512" w:rsidP="00A155C3">
            <w:pPr>
              <w:pStyle w:val="TableParagraph"/>
              <w:spacing w:before="79"/>
              <w:rPr>
                <w:rFonts w:ascii="Arial"/>
                <w:spacing w:val="-1"/>
                <w:sz w:val="24"/>
              </w:rPr>
            </w:pPr>
          </w:p>
          <w:p w:rsidR="00637512" w:rsidRDefault="00637512" w:rsidP="00637512">
            <w:pPr>
              <w:pStyle w:val="TableParagraph"/>
              <w:rPr>
                <w:rFonts w:ascii="Arial"/>
                <w:sz w:val="24"/>
              </w:rPr>
            </w:pPr>
            <w:r>
              <w:rPr>
                <w:rFonts w:ascii="Arial"/>
                <w:spacing w:val="-1"/>
                <w:sz w:val="24"/>
              </w:rPr>
              <w:t>Next</w:t>
            </w:r>
            <w:r>
              <w:rPr>
                <w:rFonts w:ascii="Arial"/>
                <w:spacing w:val="1"/>
                <w:sz w:val="24"/>
              </w:rPr>
              <w:t xml:space="preserve"> </w:t>
            </w:r>
            <w:r>
              <w:rPr>
                <w:rFonts w:ascii="Arial"/>
                <w:sz w:val="24"/>
              </w:rPr>
              <w:t>Steps: (What are we going to do now?)</w:t>
            </w:r>
          </w:p>
          <w:p w:rsidR="00B44F7F" w:rsidRDefault="00A155C3" w:rsidP="00637512">
            <w:pPr>
              <w:pStyle w:val="TableParagraph"/>
              <w:rPr>
                <w:rFonts w:ascii="Arial"/>
                <w:sz w:val="24"/>
              </w:rPr>
            </w:pPr>
            <w:r>
              <w:rPr>
                <w:rFonts w:ascii="Arial"/>
                <w:sz w:val="24"/>
              </w:rPr>
              <w:t xml:space="preserve">Staff will continue to apply the principles of nurture in their daily approach. Pupils and staff will continue to assess wellbeing </w:t>
            </w:r>
            <w:r w:rsidR="00B44F7F">
              <w:rPr>
                <w:rFonts w:ascii="Arial"/>
                <w:sz w:val="24"/>
              </w:rPr>
              <w:t xml:space="preserve">and identify </w:t>
            </w:r>
            <w:r>
              <w:rPr>
                <w:rFonts w:ascii="Arial"/>
                <w:sz w:val="24"/>
              </w:rPr>
              <w:t xml:space="preserve">more specific and detailed health and wellbeing </w:t>
            </w:r>
            <w:proofErr w:type="spellStart"/>
            <w:r>
              <w:rPr>
                <w:rFonts w:ascii="Arial"/>
                <w:sz w:val="24"/>
              </w:rPr>
              <w:t>programmes</w:t>
            </w:r>
            <w:proofErr w:type="spellEnd"/>
            <w:r>
              <w:rPr>
                <w:rFonts w:ascii="Arial"/>
                <w:sz w:val="24"/>
              </w:rPr>
              <w:t xml:space="preserve"> that direct</w:t>
            </w:r>
            <w:r w:rsidR="00B44F7F">
              <w:rPr>
                <w:rFonts w:ascii="Arial"/>
                <w:sz w:val="24"/>
              </w:rPr>
              <w:t>ly meet the needs of the class and the individuals within it.</w:t>
            </w:r>
          </w:p>
          <w:p w:rsidR="00B538EF" w:rsidRDefault="00B538EF" w:rsidP="00637512">
            <w:pPr>
              <w:pStyle w:val="TableParagraph"/>
              <w:rPr>
                <w:rFonts w:ascii="Arial"/>
                <w:sz w:val="24"/>
              </w:rPr>
            </w:pPr>
          </w:p>
          <w:p w:rsidR="00A155C3" w:rsidRDefault="00A155C3" w:rsidP="00637512">
            <w:pPr>
              <w:pStyle w:val="TableParagraph"/>
              <w:rPr>
                <w:rFonts w:ascii="Arial" w:eastAsia="Arial" w:hAnsi="Arial" w:cs="Arial"/>
                <w:sz w:val="24"/>
                <w:szCs w:val="24"/>
              </w:rPr>
            </w:pPr>
            <w:r>
              <w:rPr>
                <w:rFonts w:ascii="Arial"/>
                <w:sz w:val="24"/>
              </w:rPr>
              <w:t xml:space="preserve">In order for classes to be firmly established as a safe base for all, self-evaluation has clearly identified a need for more concentrated and focused nurture provision for those in most need. </w:t>
            </w:r>
          </w:p>
          <w:p w:rsidR="00A155C3" w:rsidRDefault="00A155C3" w:rsidP="00A155C3">
            <w:pPr>
              <w:pStyle w:val="TableParagraph"/>
              <w:spacing w:before="79"/>
              <w:rPr>
                <w:rFonts w:ascii="Arial" w:eastAsia="Arial" w:hAnsi="Arial" w:cs="Arial"/>
                <w:sz w:val="24"/>
                <w:szCs w:val="24"/>
              </w:rPr>
            </w:pPr>
            <w:r>
              <w:rPr>
                <w:rFonts w:ascii="Arial" w:eastAsia="Arial" w:hAnsi="Arial" w:cs="Arial"/>
                <w:sz w:val="24"/>
                <w:szCs w:val="24"/>
              </w:rPr>
              <w:t xml:space="preserve">We plan to preserve our Rainbow Room as a safe place for </w:t>
            </w:r>
            <w:r w:rsidR="00B44F7F">
              <w:rPr>
                <w:rFonts w:ascii="Arial" w:eastAsia="Arial" w:hAnsi="Arial" w:cs="Arial"/>
                <w:sz w:val="24"/>
                <w:szCs w:val="24"/>
              </w:rPr>
              <w:t>targeted groups</w:t>
            </w:r>
            <w:r>
              <w:rPr>
                <w:rFonts w:ascii="Arial" w:eastAsia="Arial" w:hAnsi="Arial" w:cs="Arial"/>
                <w:sz w:val="24"/>
                <w:szCs w:val="24"/>
              </w:rPr>
              <w:t xml:space="preserve"> to access regular, timetabled nurture support to help them develop a greater capacity to cope with the larger class environment. </w:t>
            </w:r>
          </w:p>
          <w:p w:rsidR="000057AF" w:rsidRDefault="00B44F7F" w:rsidP="00B44F7F">
            <w:pPr>
              <w:pStyle w:val="TableParagraph"/>
              <w:spacing w:before="79"/>
              <w:rPr>
                <w:rFonts w:ascii="Arial" w:eastAsia="Arial" w:hAnsi="Arial" w:cs="Arial"/>
                <w:sz w:val="24"/>
                <w:szCs w:val="24"/>
              </w:rPr>
            </w:pPr>
            <w:r>
              <w:rPr>
                <w:rFonts w:ascii="Arial" w:eastAsia="Arial" w:hAnsi="Arial" w:cs="Arial"/>
                <w:sz w:val="24"/>
                <w:szCs w:val="24"/>
              </w:rPr>
              <w:t>We have identified a need for greater family engagement to enhance understanding of what we hope to achieve and how nurturing approaches sit within this, with our wider community.</w:t>
            </w:r>
          </w:p>
          <w:p w:rsidR="00634BF7" w:rsidRDefault="00B44F7F" w:rsidP="00634BF7">
            <w:pPr>
              <w:pStyle w:val="TableParagraph"/>
              <w:spacing w:before="79"/>
              <w:rPr>
                <w:rFonts w:ascii="Arial" w:eastAsia="Arial" w:hAnsi="Arial" w:cs="Arial"/>
                <w:sz w:val="24"/>
                <w:szCs w:val="24"/>
              </w:rPr>
            </w:pPr>
            <w:r>
              <w:rPr>
                <w:rFonts w:ascii="Arial" w:eastAsia="Arial" w:hAnsi="Arial" w:cs="Arial"/>
                <w:sz w:val="24"/>
                <w:szCs w:val="24"/>
              </w:rPr>
              <w:t xml:space="preserve">We will continue to run Season’s for Growth </w:t>
            </w:r>
            <w:proofErr w:type="spellStart"/>
            <w:r>
              <w:rPr>
                <w:rFonts w:ascii="Arial" w:eastAsia="Arial" w:hAnsi="Arial" w:cs="Arial"/>
                <w:sz w:val="24"/>
                <w:szCs w:val="24"/>
              </w:rPr>
              <w:t>programmes</w:t>
            </w:r>
            <w:proofErr w:type="spellEnd"/>
            <w:r>
              <w:rPr>
                <w:rFonts w:ascii="Arial" w:eastAsia="Arial" w:hAnsi="Arial" w:cs="Arial"/>
                <w:sz w:val="24"/>
                <w:szCs w:val="24"/>
              </w:rPr>
              <w:t>.</w:t>
            </w:r>
          </w:p>
          <w:p w:rsidR="00B44F7F" w:rsidRPr="00B44F7F" w:rsidRDefault="00B44F7F" w:rsidP="00B44F7F">
            <w:pPr>
              <w:widowControl/>
              <w:rPr>
                <w:rFonts w:ascii="Arial" w:eastAsia="Times New Roman" w:hAnsi="Arial" w:cs="Times New Roman"/>
                <w:color w:val="000000"/>
                <w:sz w:val="24"/>
                <w:szCs w:val="24"/>
                <w:lang w:val="en-GB" w:eastAsia="en-GB"/>
              </w:rPr>
            </w:pPr>
            <w:r>
              <w:rPr>
                <w:rFonts w:ascii="Arial" w:eastAsia="Times New Roman" w:hAnsi="Arial" w:cs="Times New Roman"/>
                <w:color w:val="000000"/>
                <w:sz w:val="24"/>
                <w:szCs w:val="24"/>
                <w:lang w:val="en-GB" w:eastAsia="en-GB"/>
              </w:rPr>
              <w:t>Increasing staff,</w:t>
            </w:r>
            <w:r w:rsidRPr="00B44F7F">
              <w:rPr>
                <w:rFonts w:ascii="Arial" w:eastAsia="Times New Roman" w:hAnsi="Arial" w:cs="Times New Roman"/>
                <w:color w:val="000000"/>
                <w:sz w:val="24"/>
                <w:szCs w:val="24"/>
                <w:lang w:val="en-GB" w:eastAsia="en-GB"/>
              </w:rPr>
              <w:t xml:space="preserve"> pupil and family awareness of the </w:t>
            </w:r>
            <w:r>
              <w:rPr>
                <w:rFonts w:ascii="Arial" w:eastAsia="Times New Roman" w:hAnsi="Arial" w:cs="Times New Roman"/>
                <w:color w:val="000000"/>
                <w:sz w:val="24"/>
                <w:szCs w:val="24"/>
                <w:lang w:val="en-GB" w:eastAsia="en-GB"/>
              </w:rPr>
              <w:t>UNCR rights of the child aims to foster an increasingly nurturing approach in school and the wider community.</w:t>
            </w:r>
          </w:p>
          <w:p w:rsidR="00B44F7F" w:rsidRDefault="00B44F7F" w:rsidP="00634BF7">
            <w:pPr>
              <w:pStyle w:val="TableParagraph"/>
              <w:spacing w:before="79"/>
              <w:rPr>
                <w:rFonts w:ascii="Arial"/>
                <w:spacing w:val="-1"/>
                <w:sz w:val="24"/>
              </w:rPr>
            </w:pPr>
          </w:p>
        </w:tc>
      </w:tr>
    </w:tbl>
    <w:p w:rsidR="00671B45" w:rsidRDefault="00671B45" w:rsidP="007D71F1">
      <w:pPr>
        <w:spacing w:before="5"/>
        <w:jc w:val="center"/>
        <w:rPr>
          <w:rFonts w:ascii="Arial" w:eastAsia="Arial" w:hAnsi="Arial" w:cs="Arial"/>
          <w:b/>
          <w:bCs/>
          <w:sz w:val="32"/>
          <w:szCs w:val="32"/>
        </w:rPr>
      </w:pPr>
    </w:p>
    <w:p w:rsidR="009B7BB0" w:rsidRDefault="009B7BB0" w:rsidP="007D71F1">
      <w:pPr>
        <w:spacing w:before="5"/>
        <w:jc w:val="center"/>
        <w:rPr>
          <w:rFonts w:ascii="Arial" w:eastAsia="Arial" w:hAnsi="Arial" w:cs="Arial"/>
          <w:b/>
          <w:bCs/>
          <w:sz w:val="32"/>
          <w:szCs w:val="32"/>
        </w:rPr>
      </w:pPr>
    </w:p>
    <w:p w:rsidR="009B7BB0" w:rsidRDefault="009B7BB0" w:rsidP="007D71F1">
      <w:pPr>
        <w:spacing w:before="5"/>
        <w:jc w:val="center"/>
        <w:rPr>
          <w:rFonts w:ascii="Arial" w:eastAsia="Arial" w:hAnsi="Arial" w:cs="Arial"/>
          <w:b/>
          <w:bCs/>
          <w:sz w:val="32"/>
          <w:szCs w:val="32"/>
        </w:rPr>
      </w:pPr>
    </w:p>
    <w:p w:rsidR="009B7BB0" w:rsidRDefault="009B7BB0" w:rsidP="007D71F1">
      <w:pPr>
        <w:spacing w:before="5"/>
        <w:jc w:val="center"/>
        <w:rPr>
          <w:rFonts w:ascii="Arial" w:eastAsia="Arial" w:hAnsi="Arial" w:cs="Arial"/>
          <w:b/>
          <w:bCs/>
          <w:sz w:val="32"/>
          <w:szCs w:val="32"/>
        </w:rPr>
      </w:pPr>
    </w:p>
    <w:p w:rsidR="009B7BB0" w:rsidRDefault="009B7BB0" w:rsidP="007D71F1">
      <w:pPr>
        <w:spacing w:before="5"/>
        <w:jc w:val="center"/>
        <w:rPr>
          <w:rFonts w:ascii="Arial" w:eastAsia="Arial" w:hAnsi="Arial" w:cs="Arial"/>
          <w:b/>
          <w:bCs/>
          <w:sz w:val="32"/>
          <w:szCs w:val="32"/>
        </w:rPr>
      </w:pPr>
    </w:p>
    <w:p w:rsidR="00637512" w:rsidRDefault="00637512" w:rsidP="00637512">
      <w:pPr>
        <w:tabs>
          <w:tab w:val="left" w:pos="975"/>
        </w:tabs>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10450"/>
      </w:tblGrid>
      <w:tr w:rsidR="00637512" w:rsidRPr="009B7BB0" w:rsidTr="007D7980">
        <w:tc>
          <w:tcPr>
            <w:tcW w:w="10676" w:type="dxa"/>
          </w:tcPr>
          <w:p w:rsidR="00637512" w:rsidRDefault="00637512" w:rsidP="007D7980">
            <w:pPr>
              <w:spacing w:before="69"/>
              <w:rPr>
                <w:rFonts w:ascii="Arial" w:hAnsi="Arial" w:cs="Arial"/>
                <w:b/>
                <w:sz w:val="24"/>
                <w:szCs w:val="24"/>
              </w:rPr>
            </w:pPr>
            <w:r>
              <w:rPr>
                <w:rFonts w:ascii="Arial" w:hAnsi="Arial" w:cs="Arial"/>
                <w:b/>
                <w:sz w:val="24"/>
                <w:szCs w:val="24"/>
              </w:rPr>
              <w:t>Pupil Equity Fund</w:t>
            </w:r>
          </w:p>
          <w:p w:rsidR="00637512" w:rsidRPr="009B7BB0" w:rsidRDefault="00637512" w:rsidP="007D7980">
            <w:pPr>
              <w:pStyle w:val="NormalWeb"/>
              <w:spacing w:before="0" w:beforeAutospacing="0" w:after="0" w:afterAutospacing="0" w:line="276" w:lineRule="auto"/>
              <w:rPr>
                <w:rFonts w:ascii="Arial" w:hAnsi="Arial" w:cs="Arial"/>
                <w:i/>
                <w:color w:val="000000"/>
              </w:rPr>
            </w:pPr>
            <w:r w:rsidRPr="0049547B">
              <w:rPr>
                <w:rFonts w:ascii="Arial" w:hAnsi="Arial" w:cs="Arial"/>
                <w:i/>
                <w:color w:val="000000"/>
              </w:rPr>
              <w:t>There should be a brief statement on how the Pupil Equity Fund (PEF), if appropriate, has been used and its impact on closing the attainment gap.</w:t>
            </w:r>
          </w:p>
        </w:tc>
      </w:tr>
      <w:tr w:rsidR="00637512" w:rsidRPr="00510836" w:rsidTr="007D7980">
        <w:tc>
          <w:tcPr>
            <w:tcW w:w="10676" w:type="dxa"/>
          </w:tcPr>
          <w:p w:rsidR="00637512" w:rsidRDefault="00637512" w:rsidP="007D7980">
            <w:pPr>
              <w:pBdr>
                <w:top w:val="single" w:sz="4" w:space="1" w:color="auto"/>
                <w:left w:val="single" w:sz="4" w:space="4" w:color="auto"/>
                <w:bottom w:val="single" w:sz="4" w:space="14" w:color="auto"/>
                <w:right w:val="single" w:sz="4" w:space="3" w:color="auto"/>
              </w:pBdr>
              <w:spacing w:before="69"/>
              <w:rPr>
                <w:rFonts w:ascii="Arial" w:hAnsi="Arial" w:cs="Arial"/>
                <w:spacing w:val="-1"/>
                <w:sz w:val="24"/>
                <w:szCs w:val="24"/>
              </w:rPr>
            </w:pPr>
            <w:r w:rsidRPr="00510836">
              <w:rPr>
                <w:rFonts w:ascii="Arial" w:hAnsi="Arial" w:cs="Arial"/>
                <w:spacing w:val="-1"/>
                <w:sz w:val="24"/>
                <w:szCs w:val="24"/>
              </w:rPr>
              <w:t>Allocation and impact</w:t>
            </w:r>
          </w:p>
          <w:p w:rsidR="00637512" w:rsidRDefault="00293F22" w:rsidP="00B44F7F">
            <w:pPr>
              <w:pBdr>
                <w:top w:val="single" w:sz="4" w:space="1" w:color="auto"/>
                <w:left w:val="single" w:sz="4" w:space="4" w:color="auto"/>
                <w:bottom w:val="single" w:sz="4" w:space="14" w:color="auto"/>
                <w:right w:val="single" w:sz="4" w:space="3" w:color="auto"/>
              </w:pBdr>
              <w:spacing w:before="69"/>
              <w:rPr>
                <w:rFonts w:ascii="Arial" w:hAnsi="Arial" w:cs="Arial"/>
              </w:rPr>
            </w:pPr>
            <w:r w:rsidRPr="002138F2">
              <w:rPr>
                <w:rFonts w:ascii="Arial" w:hAnsi="Arial" w:cs="Arial"/>
              </w:rPr>
              <w:t>£</w:t>
            </w:r>
            <w:r>
              <w:rPr>
                <w:rFonts w:ascii="Arial" w:hAnsi="Arial" w:cs="Arial"/>
              </w:rPr>
              <w:t>79,200</w:t>
            </w:r>
          </w:p>
          <w:p w:rsidR="00293F22" w:rsidRDefault="00293F22" w:rsidP="00B44F7F">
            <w:pPr>
              <w:pBdr>
                <w:top w:val="single" w:sz="4" w:space="1" w:color="auto"/>
                <w:left w:val="single" w:sz="4" w:space="4" w:color="auto"/>
                <w:bottom w:val="single" w:sz="4" w:space="14" w:color="auto"/>
                <w:right w:val="single" w:sz="4" w:space="3" w:color="auto"/>
              </w:pBdr>
              <w:spacing w:before="69"/>
              <w:rPr>
                <w:rFonts w:ascii="Arial" w:hAnsi="Arial" w:cs="Arial"/>
              </w:rPr>
            </w:pPr>
            <w:r>
              <w:rPr>
                <w:rFonts w:ascii="Arial" w:hAnsi="Arial" w:cs="Arial"/>
              </w:rPr>
              <w:t xml:space="preserve">Around half of the allocation was used to increase teaching and support staff to enable the interventions to run. Without this the interventions would not have been possible. Positive impact. </w:t>
            </w:r>
          </w:p>
          <w:p w:rsidR="00111B56" w:rsidRDefault="00111B56" w:rsidP="00111B56">
            <w:pPr>
              <w:pBdr>
                <w:top w:val="single" w:sz="4" w:space="1" w:color="auto"/>
                <w:left w:val="single" w:sz="4" w:space="4" w:color="auto"/>
                <w:bottom w:val="single" w:sz="4" w:space="14" w:color="auto"/>
                <w:right w:val="single" w:sz="4" w:space="3" w:color="auto"/>
              </w:pBdr>
              <w:spacing w:before="69"/>
              <w:rPr>
                <w:rFonts w:ascii="Arial" w:hAnsi="Arial" w:cs="Arial"/>
              </w:rPr>
            </w:pPr>
            <w:r>
              <w:rPr>
                <w:rFonts w:ascii="Arial" w:hAnsi="Arial" w:cs="Arial"/>
              </w:rPr>
              <w:t>Although, at the time of writing it incomplete, there is an appendix to show the spending and impact of PEF, including those that were able to be delivered by increasing staffing.</w:t>
            </w:r>
          </w:p>
          <w:p w:rsidR="00111B56" w:rsidRDefault="00111B56" w:rsidP="00B44F7F">
            <w:pPr>
              <w:pBdr>
                <w:top w:val="single" w:sz="4" w:space="1" w:color="auto"/>
                <w:left w:val="single" w:sz="4" w:space="4" w:color="auto"/>
                <w:bottom w:val="single" w:sz="4" w:space="14" w:color="auto"/>
                <w:right w:val="single" w:sz="4" w:space="3" w:color="auto"/>
              </w:pBdr>
              <w:spacing w:before="69"/>
              <w:rPr>
                <w:rFonts w:ascii="Arial" w:hAnsi="Arial" w:cs="Arial"/>
              </w:rPr>
            </w:pPr>
            <w:r>
              <w:rPr>
                <w:rFonts w:ascii="Arial" w:hAnsi="Arial" w:cs="Arial"/>
              </w:rPr>
              <w:t xml:space="preserve">Other significant spends included replacing and updating literacy and </w:t>
            </w:r>
            <w:proofErr w:type="spellStart"/>
            <w:r>
              <w:rPr>
                <w:rFonts w:ascii="Arial" w:hAnsi="Arial" w:cs="Arial"/>
              </w:rPr>
              <w:t>maths</w:t>
            </w:r>
            <w:proofErr w:type="spellEnd"/>
            <w:r>
              <w:rPr>
                <w:rFonts w:ascii="Arial" w:hAnsi="Arial" w:cs="Arial"/>
              </w:rPr>
              <w:t xml:space="preserve"> resources, ICT hardware and assessments. The impact of these spends has been variable and has been referred to </w:t>
            </w:r>
            <w:proofErr w:type="spellStart"/>
            <w:r>
              <w:rPr>
                <w:rFonts w:ascii="Arial" w:hAnsi="Arial" w:cs="Arial"/>
              </w:rPr>
              <w:t>thoughout</w:t>
            </w:r>
            <w:proofErr w:type="spellEnd"/>
            <w:r>
              <w:rPr>
                <w:rFonts w:ascii="Arial" w:hAnsi="Arial" w:cs="Arial"/>
              </w:rPr>
              <w:t xml:space="preserve"> the report.</w:t>
            </w:r>
          </w:p>
          <w:p w:rsidR="00111B56" w:rsidRPr="00111B56" w:rsidRDefault="00111B56" w:rsidP="00B44F7F">
            <w:pPr>
              <w:pBdr>
                <w:top w:val="single" w:sz="4" w:space="1" w:color="auto"/>
                <w:left w:val="single" w:sz="4" w:space="4" w:color="auto"/>
                <w:bottom w:val="single" w:sz="4" w:space="14" w:color="auto"/>
                <w:right w:val="single" w:sz="4" w:space="3" w:color="auto"/>
              </w:pBdr>
              <w:spacing w:before="69"/>
              <w:rPr>
                <w:rFonts w:ascii="Arial" w:hAnsi="Arial" w:cs="Arial"/>
              </w:rPr>
            </w:pPr>
            <w:r>
              <w:rPr>
                <w:rFonts w:ascii="Arial" w:hAnsi="Arial" w:cs="Arial"/>
              </w:rPr>
              <w:t xml:space="preserve">There was also a considerable sum spend on increasing opportunities for learning and </w:t>
            </w:r>
            <w:proofErr w:type="spellStart"/>
            <w:r>
              <w:rPr>
                <w:rFonts w:ascii="Arial" w:hAnsi="Arial" w:cs="Arial"/>
              </w:rPr>
              <w:t>outwith</w:t>
            </w:r>
            <w:proofErr w:type="spellEnd"/>
            <w:r>
              <w:rPr>
                <w:rFonts w:ascii="Arial" w:hAnsi="Arial" w:cs="Arial"/>
              </w:rPr>
              <w:t xml:space="preserve"> the class. This did improve equity of opportunity for all and reinforce the general vision, values and aims of the school. The impact on closing the attainment gap is likely to</w:t>
            </w:r>
            <w:r w:rsidR="00B22D2F">
              <w:rPr>
                <w:rFonts w:ascii="Arial" w:hAnsi="Arial" w:cs="Arial"/>
              </w:rPr>
              <w:t xml:space="preserve"> be</w:t>
            </w:r>
            <w:r>
              <w:rPr>
                <w:rFonts w:ascii="Arial" w:hAnsi="Arial" w:cs="Arial"/>
              </w:rPr>
              <w:t xml:space="preserve"> longer term.</w:t>
            </w:r>
          </w:p>
          <w:p w:rsidR="00637512" w:rsidRDefault="00637512" w:rsidP="00637512">
            <w:pPr>
              <w:pBdr>
                <w:top w:val="single" w:sz="4" w:space="1" w:color="auto"/>
                <w:left w:val="single" w:sz="4" w:space="4" w:color="auto"/>
                <w:bottom w:val="single" w:sz="4" w:space="14" w:color="auto"/>
                <w:right w:val="single" w:sz="4" w:space="3" w:color="auto"/>
              </w:pBdr>
              <w:tabs>
                <w:tab w:val="left" w:pos="465"/>
              </w:tabs>
              <w:spacing w:before="69"/>
              <w:rPr>
                <w:rFonts w:ascii="Arial" w:hAnsi="Arial" w:cs="Arial"/>
                <w:spacing w:val="-1"/>
                <w:sz w:val="24"/>
                <w:szCs w:val="24"/>
              </w:rPr>
            </w:pPr>
          </w:p>
          <w:p w:rsidR="00637512" w:rsidRDefault="00637512"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pacing w:val="-1"/>
                <w:sz w:val="24"/>
              </w:rPr>
              <w:t>Next</w:t>
            </w:r>
            <w:r>
              <w:rPr>
                <w:rFonts w:ascii="Arial"/>
                <w:spacing w:val="1"/>
                <w:sz w:val="24"/>
              </w:rPr>
              <w:t xml:space="preserve"> </w:t>
            </w:r>
            <w:r>
              <w:rPr>
                <w:rFonts w:ascii="Arial"/>
                <w:sz w:val="24"/>
              </w:rPr>
              <w:t>Steps:</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t>With the immediate priority being on raising attainment, the focus this year will be:</w:t>
            </w:r>
          </w:p>
          <w:p w:rsidR="00114315" w:rsidRDefault="00111B56"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t xml:space="preserve">A significant sum will be used to maintain increased staffing levels that will enable us to continue to deliver targeted literacy support </w:t>
            </w:r>
            <w:r w:rsidR="00114315">
              <w:rPr>
                <w:rFonts w:ascii="Arial"/>
                <w:sz w:val="24"/>
              </w:rPr>
              <w:t>and to a lesser degree, numeracy interventions and more robust nurture support.</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t>Funding for staff training and resources to improve pedagogy.</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t>Continue to replace ICT hardware and seek ways to improve connectivity.</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lastRenderedPageBreak/>
              <w:t>Continue to try and improve the learning environment.</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r>
              <w:rPr>
                <w:rFonts w:ascii="Arial"/>
                <w:sz w:val="24"/>
              </w:rPr>
              <w:t xml:space="preserve">Continue with </w:t>
            </w:r>
            <w:proofErr w:type="spellStart"/>
            <w:r>
              <w:rPr>
                <w:rFonts w:ascii="Arial"/>
                <w:sz w:val="24"/>
              </w:rPr>
              <w:t>standardised</w:t>
            </w:r>
            <w:proofErr w:type="spellEnd"/>
            <w:r>
              <w:rPr>
                <w:rFonts w:ascii="Arial"/>
                <w:sz w:val="24"/>
              </w:rPr>
              <w:t xml:space="preserve"> assessment to inform and support teacher judgment.</w:t>
            </w: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p>
          <w:p w:rsidR="00114315" w:rsidRDefault="00114315" w:rsidP="007D7980">
            <w:pPr>
              <w:pBdr>
                <w:top w:val="single" w:sz="4" w:space="1" w:color="auto"/>
                <w:left w:val="single" w:sz="4" w:space="4" w:color="auto"/>
                <w:bottom w:val="single" w:sz="4" w:space="14" w:color="auto"/>
                <w:right w:val="single" w:sz="4" w:space="3" w:color="auto"/>
              </w:pBdr>
              <w:spacing w:before="69"/>
              <w:rPr>
                <w:rFonts w:ascii="Arial"/>
                <w:sz w:val="24"/>
              </w:rPr>
            </w:pPr>
          </w:p>
          <w:p w:rsidR="00111B56" w:rsidRDefault="00111B56" w:rsidP="007D7980">
            <w:pPr>
              <w:pBdr>
                <w:top w:val="single" w:sz="4" w:space="1" w:color="auto"/>
                <w:left w:val="single" w:sz="4" w:space="4" w:color="auto"/>
                <w:bottom w:val="single" w:sz="4" w:space="14" w:color="auto"/>
                <w:right w:val="single" w:sz="4" w:space="3" w:color="auto"/>
              </w:pBdr>
              <w:spacing w:before="69"/>
              <w:rPr>
                <w:rFonts w:ascii="Arial"/>
                <w:sz w:val="24"/>
              </w:rPr>
            </w:pPr>
          </w:p>
          <w:p w:rsidR="00637512" w:rsidRPr="00510836" w:rsidRDefault="00637512" w:rsidP="007D7980">
            <w:pPr>
              <w:pBdr>
                <w:top w:val="single" w:sz="4" w:space="1" w:color="auto"/>
                <w:left w:val="single" w:sz="4" w:space="4" w:color="auto"/>
                <w:bottom w:val="single" w:sz="4" w:space="14" w:color="auto"/>
                <w:right w:val="single" w:sz="4" w:space="3" w:color="auto"/>
              </w:pBdr>
              <w:spacing w:before="69"/>
              <w:rPr>
                <w:rFonts w:ascii="Arial" w:hAnsi="Arial" w:cs="Arial"/>
                <w:spacing w:val="-1"/>
                <w:sz w:val="24"/>
                <w:szCs w:val="24"/>
              </w:rPr>
            </w:pPr>
          </w:p>
        </w:tc>
      </w:tr>
    </w:tbl>
    <w:p w:rsidR="009B7BB0" w:rsidRDefault="009B7BB0" w:rsidP="00637512">
      <w:pPr>
        <w:tabs>
          <w:tab w:val="left" w:pos="810"/>
        </w:tabs>
        <w:spacing w:before="5"/>
        <w:rPr>
          <w:rFonts w:ascii="Arial" w:eastAsia="Arial" w:hAnsi="Arial" w:cs="Arial"/>
          <w:b/>
          <w:bCs/>
          <w:sz w:val="32"/>
          <w:szCs w:val="32"/>
        </w:rPr>
      </w:pPr>
    </w:p>
    <w:tbl>
      <w:tblPr>
        <w:tblStyle w:val="TableGrid"/>
        <w:tblW w:w="0" w:type="auto"/>
        <w:tblLook w:val="04A0" w:firstRow="1" w:lastRow="0" w:firstColumn="1" w:lastColumn="0" w:noHBand="0" w:noVBand="1"/>
      </w:tblPr>
      <w:tblGrid>
        <w:gridCol w:w="10450"/>
      </w:tblGrid>
      <w:tr w:rsidR="00492DDC" w:rsidTr="00492DDC">
        <w:tc>
          <w:tcPr>
            <w:tcW w:w="10676" w:type="dxa"/>
          </w:tcPr>
          <w:p w:rsidR="00492DDC" w:rsidRDefault="00492DDC" w:rsidP="00492DDC">
            <w:pPr>
              <w:spacing w:before="69"/>
              <w:rPr>
                <w:rFonts w:ascii="Arial" w:hAnsi="Arial" w:cs="Arial"/>
                <w:b/>
                <w:spacing w:val="-1"/>
                <w:sz w:val="24"/>
                <w:szCs w:val="24"/>
              </w:rPr>
            </w:pPr>
            <w:r w:rsidRPr="004A7EEF">
              <w:rPr>
                <w:rFonts w:ascii="Arial" w:hAnsi="Arial" w:cs="Arial"/>
                <w:b/>
                <w:sz w:val="24"/>
                <w:szCs w:val="24"/>
              </w:rPr>
              <w:t>Key</w:t>
            </w:r>
            <w:r w:rsidRPr="004A7EEF">
              <w:rPr>
                <w:rFonts w:ascii="Arial" w:hAnsi="Arial" w:cs="Arial"/>
                <w:b/>
                <w:spacing w:val="-6"/>
                <w:sz w:val="24"/>
                <w:szCs w:val="24"/>
              </w:rPr>
              <w:t xml:space="preserve"> </w:t>
            </w:r>
            <w:r w:rsidRPr="004A7EEF">
              <w:rPr>
                <w:rFonts w:ascii="Arial" w:hAnsi="Arial" w:cs="Arial"/>
                <w:b/>
                <w:sz w:val="24"/>
                <w:szCs w:val="24"/>
              </w:rPr>
              <w:t>priorities</w:t>
            </w:r>
            <w:r w:rsidRPr="004A7EEF">
              <w:rPr>
                <w:rFonts w:ascii="Arial" w:hAnsi="Arial" w:cs="Arial"/>
                <w:b/>
                <w:spacing w:val="2"/>
                <w:sz w:val="24"/>
                <w:szCs w:val="24"/>
              </w:rPr>
              <w:t xml:space="preserve"> </w:t>
            </w:r>
            <w:r w:rsidRPr="004A7EEF">
              <w:rPr>
                <w:rFonts w:ascii="Arial" w:hAnsi="Arial" w:cs="Arial"/>
                <w:b/>
                <w:spacing w:val="-1"/>
                <w:sz w:val="24"/>
                <w:szCs w:val="24"/>
              </w:rPr>
              <w:t>for</w:t>
            </w:r>
            <w:r w:rsidRPr="004A7EEF">
              <w:rPr>
                <w:rFonts w:ascii="Arial" w:hAnsi="Arial" w:cs="Arial"/>
                <w:b/>
                <w:sz w:val="24"/>
                <w:szCs w:val="24"/>
              </w:rPr>
              <w:t xml:space="preserve"> </w:t>
            </w:r>
            <w:r w:rsidRPr="004A7EEF">
              <w:rPr>
                <w:rFonts w:ascii="Arial" w:hAnsi="Arial" w:cs="Arial"/>
                <w:b/>
                <w:spacing w:val="-1"/>
                <w:sz w:val="24"/>
                <w:szCs w:val="24"/>
              </w:rPr>
              <w:t>improvement</w:t>
            </w:r>
            <w:r w:rsidRPr="004A7EEF">
              <w:rPr>
                <w:rFonts w:ascii="Arial" w:hAnsi="Arial" w:cs="Arial"/>
                <w:b/>
                <w:spacing w:val="1"/>
                <w:sz w:val="24"/>
                <w:szCs w:val="24"/>
              </w:rPr>
              <w:t xml:space="preserve"> </w:t>
            </w:r>
            <w:r w:rsidRPr="004A7EEF">
              <w:rPr>
                <w:rFonts w:ascii="Arial" w:hAnsi="Arial" w:cs="Arial"/>
                <w:b/>
                <w:sz w:val="24"/>
                <w:szCs w:val="24"/>
              </w:rPr>
              <w:t xml:space="preserve">planning </w:t>
            </w:r>
            <w:r>
              <w:rPr>
                <w:rFonts w:ascii="Arial" w:hAnsi="Arial" w:cs="Arial"/>
                <w:b/>
                <w:spacing w:val="-1"/>
                <w:sz w:val="24"/>
                <w:szCs w:val="24"/>
              </w:rPr>
              <w:t>next session</w:t>
            </w:r>
          </w:p>
          <w:p w:rsidR="00637512" w:rsidRPr="00637512" w:rsidRDefault="00492DDC" w:rsidP="00F00A74">
            <w:pPr>
              <w:pStyle w:val="NormalWeb"/>
              <w:spacing w:before="0" w:beforeAutospacing="0" w:after="0" w:afterAutospacing="0"/>
              <w:rPr>
                <w:rFonts w:ascii="Arial" w:hAnsi="Arial" w:cs="Arial"/>
                <w:i/>
                <w:color w:val="000000"/>
              </w:rPr>
            </w:pPr>
            <w:r w:rsidRPr="0049547B">
              <w:rPr>
                <w:rFonts w:ascii="Arial" w:hAnsi="Arial" w:cs="Arial"/>
                <w:i/>
                <w:color w:val="000000"/>
              </w:rPr>
              <w:t>This section should articulate with the school improvement plan for the forthcoming session or plan cycle. It should focus on a small number of key improvement priorities which will be expressed as outcomes for learners (as they will appear on the strategic overview of the new improvement plan).</w:t>
            </w:r>
          </w:p>
        </w:tc>
      </w:tr>
      <w:tr w:rsidR="00637512" w:rsidTr="00492DDC">
        <w:tc>
          <w:tcPr>
            <w:tcW w:w="10676" w:type="dxa"/>
          </w:tcPr>
          <w:p w:rsidR="00CF7343" w:rsidRDefault="00CF7343" w:rsidP="00CF7343">
            <w:pPr>
              <w:rPr>
                <w:b/>
              </w:rPr>
            </w:pPr>
            <w:r>
              <w:rPr>
                <w:b/>
              </w:rPr>
              <w:t>To improve attainment in literacy for all, through planned moderation activities at school, cluster and beyond level.</w:t>
            </w:r>
          </w:p>
          <w:p w:rsidR="00CF7343" w:rsidRDefault="00CF7343" w:rsidP="00CF7343">
            <w:pPr>
              <w:rPr>
                <w:b/>
              </w:rPr>
            </w:pPr>
            <w:r>
              <w:rPr>
                <w:b/>
              </w:rPr>
              <w:t>To develop a more robust shared understanding of the standards and in clusters plan regular opportunities to have professional dialogue about children’s achievement of a level.</w:t>
            </w:r>
          </w:p>
          <w:p w:rsidR="00CF7343" w:rsidRPr="00CF7343" w:rsidRDefault="00CF7343" w:rsidP="00CF7343">
            <w:pPr>
              <w:tabs>
                <w:tab w:val="left" w:pos="2670"/>
              </w:tabs>
              <w:spacing w:before="69"/>
              <w:rPr>
                <w:rFonts w:ascii="Arial" w:hAnsi="Arial" w:cs="Arial"/>
                <w:b/>
                <w:sz w:val="24"/>
                <w:szCs w:val="24"/>
              </w:rPr>
            </w:pPr>
            <w:r w:rsidRPr="00CF7343">
              <w:rPr>
                <w:b/>
              </w:rPr>
              <w:t xml:space="preserve">To raise attainment in </w:t>
            </w:r>
            <w:proofErr w:type="spellStart"/>
            <w:r w:rsidRPr="00CF7343">
              <w:rPr>
                <w:b/>
              </w:rPr>
              <w:t>maths</w:t>
            </w:r>
            <w:proofErr w:type="spellEnd"/>
            <w:r w:rsidRPr="00CF7343">
              <w:rPr>
                <w:b/>
              </w:rPr>
              <w:t xml:space="preserve"> and numeracy through developing a consistent approach to teaching and learning.</w:t>
            </w:r>
          </w:p>
          <w:p w:rsidR="00637512" w:rsidRPr="00CF7343" w:rsidRDefault="00CF7343" w:rsidP="00CF7343">
            <w:pPr>
              <w:tabs>
                <w:tab w:val="left" w:pos="2670"/>
              </w:tabs>
              <w:spacing w:before="69"/>
              <w:rPr>
                <w:rFonts w:ascii="Arial" w:hAnsi="Arial" w:cs="Arial"/>
                <w:b/>
                <w:sz w:val="24"/>
                <w:szCs w:val="24"/>
              </w:rPr>
            </w:pPr>
            <w:r w:rsidRPr="00CF7343">
              <w:rPr>
                <w:b/>
              </w:rPr>
              <w:t xml:space="preserve">To improve curricular pathways and future employability skills by including a broad and progressive science </w:t>
            </w:r>
            <w:proofErr w:type="spellStart"/>
            <w:r w:rsidRPr="00CF7343">
              <w:rPr>
                <w:b/>
              </w:rPr>
              <w:t>programme</w:t>
            </w:r>
            <w:proofErr w:type="spellEnd"/>
            <w:r w:rsidRPr="00CF7343">
              <w:rPr>
                <w:b/>
              </w:rPr>
              <w:t xml:space="preserve"> across the school.</w:t>
            </w:r>
          </w:p>
          <w:p w:rsidR="00637512" w:rsidRPr="00CF7343" w:rsidRDefault="00CF7343" w:rsidP="00637512">
            <w:pPr>
              <w:tabs>
                <w:tab w:val="left" w:pos="2670"/>
              </w:tabs>
              <w:spacing w:before="69"/>
              <w:rPr>
                <w:rFonts w:ascii="Arial" w:hAnsi="Arial" w:cs="Arial"/>
                <w:b/>
                <w:sz w:val="24"/>
                <w:szCs w:val="24"/>
              </w:rPr>
            </w:pPr>
            <w:r w:rsidRPr="00CF7343">
              <w:rPr>
                <w:b/>
              </w:rPr>
              <w:t>To develop a positive learning environment by providing nurture provision for our most vulnerable pupils and ensuring that children’s rights are respected across the school.</w:t>
            </w: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tc>
      </w:tr>
      <w:tr w:rsidR="00637512" w:rsidTr="00492DDC">
        <w:tc>
          <w:tcPr>
            <w:tcW w:w="10676" w:type="dxa"/>
          </w:tcPr>
          <w:p w:rsidR="00637512" w:rsidRPr="004A7EEF" w:rsidRDefault="00637512" w:rsidP="00637512">
            <w:pPr>
              <w:pStyle w:val="Heading1"/>
              <w:spacing w:before="207"/>
              <w:ind w:left="0"/>
              <w:rPr>
                <w:rFonts w:cs="Arial"/>
                <w:b/>
              </w:rPr>
            </w:pPr>
            <w:r w:rsidRPr="004A7EEF">
              <w:rPr>
                <w:rFonts w:cs="Arial"/>
                <w:b/>
              </w:rPr>
              <w:t>What</w:t>
            </w:r>
            <w:r w:rsidRPr="004A7EEF">
              <w:rPr>
                <w:rFonts w:cs="Arial"/>
                <w:b/>
                <w:spacing w:val="-1"/>
              </w:rPr>
              <w:t xml:space="preserve"> is</w:t>
            </w:r>
            <w:r w:rsidRPr="004A7EEF">
              <w:rPr>
                <w:rFonts w:cs="Arial"/>
                <w:b/>
              </w:rPr>
              <w:t xml:space="preserve"> </w:t>
            </w:r>
            <w:r w:rsidRPr="004A7EEF">
              <w:rPr>
                <w:rFonts w:cs="Arial"/>
                <w:b/>
                <w:spacing w:val="-1"/>
              </w:rPr>
              <w:t>our capacity</w:t>
            </w:r>
            <w:r w:rsidRPr="004A7EEF">
              <w:rPr>
                <w:rFonts w:cs="Arial"/>
                <w:b/>
                <w:spacing w:val="-2"/>
              </w:rPr>
              <w:t xml:space="preserve"> </w:t>
            </w:r>
            <w:r w:rsidRPr="004A7EEF">
              <w:rPr>
                <w:rFonts w:cs="Arial"/>
                <w:b/>
              </w:rPr>
              <w:t xml:space="preserve">for </w:t>
            </w:r>
            <w:r w:rsidRPr="004A7EEF">
              <w:rPr>
                <w:rFonts w:cs="Arial"/>
                <w:b/>
                <w:spacing w:val="-1"/>
              </w:rPr>
              <w:t>continuous</w:t>
            </w:r>
            <w:r w:rsidRPr="004A7EEF">
              <w:rPr>
                <w:rFonts w:cs="Arial"/>
                <w:b/>
                <w:spacing w:val="2"/>
              </w:rPr>
              <w:t xml:space="preserve"> </w:t>
            </w:r>
            <w:r w:rsidRPr="004A7EEF">
              <w:rPr>
                <w:rFonts w:cs="Arial"/>
                <w:b/>
                <w:spacing w:val="-1"/>
              </w:rPr>
              <w:t>improvement?</w:t>
            </w:r>
          </w:p>
          <w:p w:rsidR="00637512" w:rsidRPr="00505344" w:rsidRDefault="00637512" w:rsidP="00637512">
            <w:pPr>
              <w:pStyle w:val="NormalWeb"/>
              <w:spacing w:before="0" w:beforeAutospacing="0" w:after="0" w:afterAutospacing="0"/>
              <w:rPr>
                <w:rFonts w:ascii="Arial" w:hAnsi="Arial" w:cs="Arial"/>
                <w:i/>
                <w:color w:val="000000"/>
              </w:rPr>
            </w:pPr>
            <w:r w:rsidRPr="00505344">
              <w:rPr>
                <w:rFonts w:ascii="Arial" w:hAnsi="Arial" w:cs="Arial"/>
                <w:i/>
                <w:color w:val="000000"/>
              </w:rPr>
              <w:t>This section should focus on the school’s capacity for continuous improvement through self-evaluation, should address Q.I. 1.1 and should describe:</w:t>
            </w:r>
          </w:p>
          <w:p w:rsidR="00637512" w:rsidRPr="00505344"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how the school/centre demonstrates the quality of its commitment to effective self-evaluation for continuous improvement</w:t>
            </w:r>
          </w:p>
          <w:p w:rsidR="00637512" w:rsidRPr="00505344"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staff, pupils, parents and other stakeholders’ effective engagement in the self-evaluation process</w:t>
            </w:r>
          </w:p>
          <w:p w:rsidR="00637512" w:rsidRDefault="00637512" w:rsidP="00637512">
            <w:pPr>
              <w:pStyle w:val="NormalWeb"/>
              <w:numPr>
                <w:ilvl w:val="0"/>
                <w:numId w:val="9"/>
              </w:numPr>
              <w:spacing w:before="0" w:beforeAutospacing="0" w:after="0" w:afterAutospacing="0"/>
              <w:rPr>
                <w:rFonts w:ascii="Arial" w:hAnsi="Arial" w:cs="Arial"/>
                <w:i/>
                <w:color w:val="000000"/>
              </w:rPr>
            </w:pPr>
            <w:r w:rsidRPr="00505344">
              <w:rPr>
                <w:rFonts w:ascii="Arial" w:hAnsi="Arial" w:cs="Arial"/>
                <w:i/>
                <w:color w:val="000000"/>
              </w:rPr>
              <w:t>the effectiveness of arrangements to monitor and track progress using a range of data and information</w:t>
            </w:r>
          </w:p>
          <w:p w:rsidR="00637512" w:rsidRPr="00637512" w:rsidRDefault="00637512" w:rsidP="00637512">
            <w:pPr>
              <w:pStyle w:val="NormalWeb"/>
              <w:numPr>
                <w:ilvl w:val="0"/>
                <w:numId w:val="9"/>
              </w:numPr>
              <w:spacing w:before="0" w:beforeAutospacing="0" w:after="0" w:afterAutospacing="0"/>
              <w:rPr>
                <w:rFonts w:ascii="Arial" w:hAnsi="Arial" w:cs="Arial"/>
                <w:i/>
                <w:color w:val="000000"/>
              </w:rPr>
            </w:pPr>
            <w:r w:rsidRPr="00637512">
              <w:rPr>
                <w:rFonts w:ascii="Arial" w:hAnsi="Arial" w:cs="Arial"/>
                <w:i/>
                <w:color w:val="000000"/>
              </w:rPr>
              <w:t>evidence of the impact of improvement planning on learners’ successes and achievements</w:t>
            </w:r>
          </w:p>
        </w:tc>
      </w:tr>
      <w:tr w:rsidR="00637512" w:rsidTr="00492DDC">
        <w:tc>
          <w:tcPr>
            <w:tcW w:w="10676" w:type="dxa"/>
          </w:tcPr>
          <w:p w:rsidR="00114315" w:rsidRPr="00114315" w:rsidRDefault="00114315" w:rsidP="00114315">
            <w:pPr>
              <w:widowControl/>
              <w:autoSpaceDE w:val="0"/>
              <w:autoSpaceDN w:val="0"/>
              <w:adjustRightInd w:val="0"/>
              <w:rPr>
                <w:rFonts w:ascii="Arial-BoldMT" w:hAnsi="Arial-BoldMT" w:cs="Arial-BoldMT"/>
                <w:b/>
                <w:bCs/>
                <w:lang w:val="en-GB"/>
              </w:rPr>
            </w:pPr>
            <w:r w:rsidRPr="00114315">
              <w:rPr>
                <w:rFonts w:ascii="Arial-BoldMT" w:hAnsi="Arial-BoldMT" w:cs="Arial-BoldMT"/>
                <w:b/>
                <w:bCs/>
                <w:lang w:val="en-GB"/>
              </w:rPr>
              <w:t>Collaborative approaches to self-evaluation</w:t>
            </w:r>
          </w:p>
          <w:p w:rsidR="00D30F9A" w:rsidRPr="00C758FB" w:rsidRDefault="00114315"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 xml:space="preserve">All staff have made significant progress in understanding that self-evaluation is an integral aspect of our approach to continuous improvement. </w:t>
            </w:r>
          </w:p>
          <w:p w:rsidR="002048A6" w:rsidRPr="00C758FB" w:rsidRDefault="002048A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 xml:space="preserve">Staff across the school are keen to take on leadership roles, with many non-promoted class teachers showing clear commitment to developing their own professional learning and sharing it with others. </w:t>
            </w:r>
            <w:r w:rsidR="003F6DC6" w:rsidRPr="00C758FB">
              <w:rPr>
                <w:rFonts w:ascii="Arial" w:hAnsi="Arial" w:cs="Arial"/>
                <w:color w:val="585757"/>
                <w:sz w:val="24"/>
                <w:szCs w:val="24"/>
                <w:lang w:val="en-GB"/>
              </w:rPr>
              <w:t>Staff are keen to contribute to working parties and are beginning to be more open to the benefits of peer observations.</w:t>
            </w:r>
          </w:p>
          <w:p w:rsidR="002048A6" w:rsidRPr="00C758FB" w:rsidRDefault="00D30F9A"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 xml:space="preserve">We regularly seek feedback from parents in both the school and the nursery and take action based on it. </w:t>
            </w:r>
            <w:r w:rsidR="002048A6" w:rsidRPr="00C758FB">
              <w:rPr>
                <w:rFonts w:ascii="Arial" w:hAnsi="Arial" w:cs="Arial"/>
                <w:color w:val="585757"/>
                <w:sz w:val="24"/>
                <w:szCs w:val="24"/>
                <w:lang w:val="en-GB"/>
              </w:rPr>
              <w:t>Regular target setting and learning conversations has allowed for greater focus on the learner and increased opportunity for feedback and reflection.</w:t>
            </w:r>
            <w:r w:rsidR="00114315" w:rsidRPr="00C758FB">
              <w:rPr>
                <w:rFonts w:ascii="Arial" w:hAnsi="Arial" w:cs="Arial"/>
                <w:color w:val="585757"/>
                <w:sz w:val="24"/>
                <w:szCs w:val="24"/>
                <w:lang w:val="en-GB"/>
              </w:rPr>
              <w:t xml:space="preserve"> </w:t>
            </w:r>
            <w:r w:rsidR="002048A6" w:rsidRPr="00C758FB">
              <w:rPr>
                <w:rFonts w:ascii="Arial" w:hAnsi="Arial" w:cs="Arial"/>
                <w:color w:val="585757"/>
                <w:sz w:val="24"/>
                <w:szCs w:val="24"/>
                <w:lang w:val="en-GB"/>
              </w:rPr>
              <w:t>Children in the nursery ha</w:t>
            </w:r>
            <w:r w:rsidR="00B22D2F">
              <w:rPr>
                <w:rFonts w:ascii="Arial" w:hAnsi="Arial" w:cs="Arial"/>
                <w:color w:val="585757"/>
                <w:sz w:val="24"/>
                <w:szCs w:val="24"/>
                <w:lang w:val="en-GB"/>
              </w:rPr>
              <w:t>ve</w:t>
            </w:r>
            <w:r w:rsidR="002048A6" w:rsidRPr="00C758FB">
              <w:rPr>
                <w:rFonts w:ascii="Arial" w:hAnsi="Arial" w:cs="Arial"/>
                <w:color w:val="585757"/>
                <w:sz w:val="24"/>
                <w:szCs w:val="24"/>
                <w:lang w:val="en-GB"/>
              </w:rPr>
              <w:t xml:space="preserve"> regular opportunities to have their voices heard and to impact on practice.</w:t>
            </w:r>
          </w:p>
          <w:p w:rsidR="00114315" w:rsidRPr="00C758FB" w:rsidRDefault="002048A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In school, p</w:t>
            </w:r>
            <w:r w:rsidR="00114315" w:rsidRPr="00C758FB">
              <w:rPr>
                <w:rFonts w:ascii="Arial" w:hAnsi="Arial" w:cs="Arial"/>
                <w:color w:val="585757"/>
                <w:sz w:val="24"/>
                <w:szCs w:val="24"/>
                <w:lang w:val="en-GB"/>
              </w:rPr>
              <w:t xml:space="preserve">upil participation </w:t>
            </w:r>
            <w:r w:rsidRPr="00C758FB">
              <w:rPr>
                <w:rFonts w:ascii="Arial" w:hAnsi="Arial" w:cs="Arial"/>
                <w:color w:val="585757"/>
                <w:sz w:val="24"/>
                <w:szCs w:val="24"/>
                <w:lang w:val="en-GB"/>
              </w:rPr>
              <w:t xml:space="preserve">is sought through learning conversations and wider consultations </w:t>
            </w:r>
            <w:r w:rsidR="00B22D2F">
              <w:rPr>
                <w:rFonts w:ascii="Arial" w:hAnsi="Arial" w:cs="Arial"/>
                <w:color w:val="585757"/>
                <w:sz w:val="24"/>
                <w:szCs w:val="24"/>
                <w:lang w:val="en-GB"/>
              </w:rPr>
              <w:t xml:space="preserve">are facilitated </w:t>
            </w:r>
            <w:r w:rsidRPr="00C758FB">
              <w:rPr>
                <w:rFonts w:ascii="Arial" w:hAnsi="Arial" w:cs="Arial"/>
                <w:color w:val="585757"/>
                <w:sz w:val="24"/>
                <w:szCs w:val="24"/>
                <w:lang w:val="en-GB"/>
              </w:rPr>
              <w:t>through the house system</w:t>
            </w:r>
            <w:r w:rsidR="00B22D2F">
              <w:rPr>
                <w:rFonts w:ascii="Arial" w:hAnsi="Arial" w:cs="Arial"/>
                <w:color w:val="585757"/>
                <w:sz w:val="24"/>
                <w:szCs w:val="24"/>
                <w:lang w:val="en-GB"/>
              </w:rPr>
              <w:t>,</w:t>
            </w:r>
            <w:r w:rsidRPr="00C758FB">
              <w:rPr>
                <w:rFonts w:ascii="Arial" w:hAnsi="Arial" w:cs="Arial"/>
                <w:color w:val="585757"/>
                <w:sz w:val="24"/>
                <w:szCs w:val="24"/>
                <w:lang w:val="en-GB"/>
              </w:rPr>
              <w:t xml:space="preserve"> but pupil participation could be developed further.</w:t>
            </w:r>
          </w:p>
          <w:p w:rsidR="003F6DC6" w:rsidRPr="00C758FB" w:rsidRDefault="00C758FB" w:rsidP="00114315">
            <w:pPr>
              <w:widowControl/>
              <w:autoSpaceDE w:val="0"/>
              <w:autoSpaceDN w:val="0"/>
              <w:adjustRightInd w:val="0"/>
              <w:rPr>
                <w:rFonts w:ascii="Arial" w:hAnsi="Arial" w:cs="Arial"/>
                <w:color w:val="585757"/>
                <w:sz w:val="24"/>
                <w:szCs w:val="24"/>
                <w:lang w:val="en-GB"/>
              </w:rPr>
            </w:pPr>
            <w:r>
              <w:rPr>
                <w:rFonts w:ascii="Arial" w:hAnsi="Arial" w:cs="Arial"/>
                <w:color w:val="585757"/>
                <w:sz w:val="24"/>
                <w:szCs w:val="24"/>
                <w:lang w:val="en-GB"/>
              </w:rPr>
              <w:t>Pupil</w:t>
            </w:r>
            <w:r w:rsidR="003F6DC6" w:rsidRPr="00C758FB">
              <w:rPr>
                <w:rFonts w:ascii="Arial" w:hAnsi="Arial" w:cs="Arial"/>
                <w:color w:val="585757"/>
                <w:sz w:val="24"/>
                <w:szCs w:val="24"/>
                <w:lang w:val="en-GB"/>
              </w:rPr>
              <w:t xml:space="preserve"> feedback through surveys on wellbeing and Rights Respecting School have been used to inform future planning.</w:t>
            </w:r>
          </w:p>
          <w:p w:rsidR="003F6DC6" w:rsidRPr="00C758FB" w:rsidRDefault="002048A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lastRenderedPageBreak/>
              <w:t xml:space="preserve">Our parent council engage well in our self-evaluation processes </w:t>
            </w:r>
            <w:r w:rsidR="003F6DC6" w:rsidRPr="00C758FB">
              <w:rPr>
                <w:rFonts w:ascii="Arial" w:hAnsi="Arial" w:cs="Arial"/>
                <w:color w:val="585757"/>
                <w:sz w:val="24"/>
                <w:szCs w:val="24"/>
                <w:lang w:val="en-GB"/>
              </w:rPr>
              <w:t>and their views on how to engage families in their child’s learning has been used in formulating the next school improvement plan.</w:t>
            </w:r>
          </w:p>
          <w:p w:rsidR="00114315" w:rsidRDefault="00114315" w:rsidP="00114315">
            <w:pPr>
              <w:widowControl/>
              <w:autoSpaceDE w:val="0"/>
              <w:autoSpaceDN w:val="0"/>
              <w:adjustRightInd w:val="0"/>
              <w:rPr>
                <w:rFonts w:ascii="Arial-BoldMT" w:hAnsi="Arial-BoldMT" w:cs="Arial-BoldMT"/>
                <w:b/>
                <w:bCs/>
                <w:lang w:val="en-GB"/>
              </w:rPr>
            </w:pPr>
            <w:r w:rsidRPr="00114315">
              <w:rPr>
                <w:rFonts w:ascii="Arial-BoldMT" w:hAnsi="Arial-BoldMT" w:cs="Arial-BoldMT"/>
                <w:b/>
                <w:bCs/>
                <w:lang w:val="en-GB"/>
              </w:rPr>
              <w:t>Analysis and evaluation of intelligence and data</w:t>
            </w:r>
          </w:p>
          <w:p w:rsidR="00114315" w:rsidRPr="00C758FB" w:rsidRDefault="003F6DC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For the first time, school staff have routinely and formally gathered tracking information to show each pupil’s progress towards achieving a level.</w:t>
            </w:r>
            <w:r w:rsidR="00114315" w:rsidRPr="00C758FB">
              <w:rPr>
                <w:rFonts w:ascii="Arial" w:hAnsi="Arial" w:cs="Arial"/>
                <w:color w:val="585757"/>
                <w:sz w:val="24"/>
                <w:szCs w:val="24"/>
                <w:lang w:val="en-GB"/>
              </w:rPr>
              <w:t xml:space="preserve"> </w:t>
            </w:r>
            <w:r w:rsidRPr="00C758FB">
              <w:rPr>
                <w:rFonts w:ascii="Arial" w:hAnsi="Arial" w:cs="Arial"/>
                <w:color w:val="585757"/>
                <w:sz w:val="24"/>
                <w:szCs w:val="24"/>
                <w:lang w:val="en-GB"/>
              </w:rPr>
              <w:t>Teachers and SMT meet termly to discuss this data, to look at other relevant data and assessment information to plan next steps. Staff now have a true picture of overall attainment, not only in their own classes and stages, but across the school. Staff have been keen to work with stage partners and cluster schools to develop their understanding of standards and have engaged with benchmarks and success criteria in this process.</w:t>
            </w:r>
            <w:r w:rsidR="00114315" w:rsidRPr="00C758FB">
              <w:rPr>
                <w:rFonts w:ascii="Arial" w:hAnsi="Arial" w:cs="Arial"/>
                <w:color w:val="585757"/>
                <w:sz w:val="24"/>
                <w:szCs w:val="24"/>
                <w:lang w:val="en-GB"/>
              </w:rPr>
              <w:t xml:space="preserve"> </w:t>
            </w:r>
          </w:p>
          <w:p w:rsidR="003F6DC6" w:rsidRPr="00C758FB" w:rsidRDefault="003F6DC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Staff have engaged in a detailed diagnosis of barriers to learning and identifying possible interventions. Staff are developing their understanding of the staged intervention of these supports.</w:t>
            </w:r>
          </w:p>
          <w:p w:rsidR="00114315" w:rsidRPr="00C758FB" w:rsidRDefault="003F6DC6"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 xml:space="preserve">Some staff have used data very well to identify key gaps in learning that will have the biggest impact on improved attainment and focused on these. </w:t>
            </w:r>
            <w:r w:rsidR="00114315" w:rsidRPr="00C758FB">
              <w:rPr>
                <w:rFonts w:ascii="Arial" w:hAnsi="Arial" w:cs="Arial"/>
                <w:color w:val="585757"/>
                <w:sz w:val="24"/>
                <w:szCs w:val="24"/>
                <w:lang w:val="en-GB"/>
              </w:rPr>
              <w:t xml:space="preserve"> </w:t>
            </w:r>
            <w:r w:rsidRPr="00C758FB">
              <w:rPr>
                <w:rFonts w:ascii="Arial" w:hAnsi="Arial" w:cs="Arial"/>
                <w:color w:val="585757"/>
                <w:sz w:val="24"/>
                <w:szCs w:val="24"/>
                <w:lang w:val="en-GB"/>
              </w:rPr>
              <w:t>Giving pupils the opportunity to set targets in each of the four capacities allows pupils and teachers to value progress in skills for learning and wider achievements as well as attainment in literacy and numeracy.</w:t>
            </w:r>
          </w:p>
          <w:p w:rsidR="00C758FB" w:rsidRPr="00C758FB" w:rsidRDefault="003F6DC6" w:rsidP="00C758FB">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We are workin</w:t>
            </w:r>
            <w:r w:rsidR="00C758FB" w:rsidRPr="00C758FB">
              <w:rPr>
                <w:rFonts w:ascii="Arial" w:hAnsi="Arial" w:cs="Arial"/>
                <w:color w:val="585757"/>
                <w:sz w:val="24"/>
                <w:szCs w:val="24"/>
                <w:lang w:val="en-GB"/>
              </w:rPr>
              <w:t xml:space="preserve">g towards finding more efficient and less bureaucratic ways to plan, assess, set targets and track achievement and hope that </w:t>
            </w:r>
            <w:proofErr w:type="spellStart"/>
            <w:r w:rsidR="00C758FB" w:rsidRPr="00C758FB">
              <w:rPr>
                <w:rFonts w:ascii="Arial" w:hAnsi="Arial" w:cs="Arial"/>
                <w:color w:val="585757"/>
                <w:sz w:val="24"/>
                <w:szCs w:val="24"/>
                <w:lang w:val="en-GB"/>
              </w:rPr>
              <w:t>Seemis</w:t>
            </w:r>
            <w:proofErr w:type="spellEnd"/>
            <w:r w:rsidR="00C758FB" w:rsidRPr="00C758FB">
              <w:rPr>
                <w:rFonts w:ascii="Arial" w:hAnsi="Arial" w:cs="Arial"/>
                <w:color w:val="585757"/>
                <w:sz w:val="24"/>
                <w:szCs w:val="24"/>
                <w:lang w:val="en-GB"/>
              </w:rPr>
              <w:t xml:space="preserve"> Progress and Achievement may help with this.</w:t>
            </w:r>
          </w:p>
          <w:p w:rsidR="00114315" w:rsidRPr="00114315" w:rsidRDefault="00114315" w:rsidP="00114315">
            <w:pPr>
              <w:widowControl/>
              <w:autoSpaceDE w:val="0"/>
              <w:autoSpaceDN w:val="0"/>
              <w:adjustRightInd w:val="0"/>
              <w:rPr>
                <w:rFonts w:ascii="Arial-BoldMT" w:hAnsi="Arial-BoldMT" w:cs="Arial-BoldMT"/>
                <w:b/>
                <w:bCs/>
                <w:lang w:val="en-GB"/>
              </w:rPr>
            </w:pPr>
            <w:r w:rsidRPr="00114315">
              <w:rPr>
                <w:rFonts w:ascii="Arial-BoldMT" w:hAnsi="Arial-BoldMT" w:cs="Arial-BoldMT"/>
                <w:b/>
                <w:bCs/>
                <w:lang w:val="en-GB"/>
              </w:rPr>
              <w:t>Impact on learners successes and achievements</w:t>
            </w:r>
          </w:p>
          <w:p w:rsidR="00114315" w:rsidRPr="00C758FB" w:rsidRDefault="00114315"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Our</w:t>
            </w:r>
            <w:r w:rsidR="00C758FB" w:rsidRPr="00C758FB">
              <w:rPr>
                <w:rFonts w:ascii="Arial" w:hAnsi="Arial" w:cs="Arial"/>
                <w:color w:val="585757"/>
                <w:sz w:val="24"/>
                <w:szCs w:val="24"/>
                <w:lang w:val="en-GB"/>
              </w:rPr>
              <w:t xml:space="preserve"> termly</w:t>
            </w:r>
            <w:r w:rsidRPr="00C758FB">
              <w:rPr>
                <w:rFonts w:ascii="Arial" w:hAnsi="Arial" w:cs="Arial"/>
                <w:color w:val="585757"/>
                <w:sz w:val="24"/>
                <w:szCs w:val="24"/>
                <w:lang w:val="en-GB"/>
              </w:rPr>
              <w:t xml:space="preserve"> self-evaluation</w:t>
            </w:r>
            <w:r w:rsidR="00C758FB" w:rsidRPr="00C758FB">
              <w:rPr>
                <w:rFonts w:ascii="Arial" w:hAnsi="Arial" w:cs="Arial"/>
                <w:color w:val="585757"/>
                <w:sz w:val="24"/>
                <w:szCs w:val="24"/>
                <w:lang w:val="en-GB"/>
              </w:rPr>
              <w:t xml:space="preserve"> calendar</w:t>
            </w:r>
            <w:r w:rsidRPr="00C758FB">
              <w:rPr>
                <w:rFonts w:ascii="Arial" w:hAnsi="Arial" w:cs="Arial"/>
                <w:color w:val="585757"/>
                <w:sz w:val="24"/>
                <w:szCs w:val="24"/>
                <w:lang w:val="en-GB"/>
              </w:rPr>
              <w:t xml:space="preserve"> focuses on key</w:t>
            </w:r>
            <w:r w:rsidR="00C758FB" w:rsidRPr="00C758FB">
              <w:rPr>
                <w:rFonts w:ascii="Arial" w:hAnsi="Arial" w:cs="Arial"/>
                <w:color w:val="585757"/>
                <w:sz w:val="24"/>
                <w:szCs w:val="24"/>
                <w:lang w:val="en-GB"/>
              </w:rPr>
              <w:t xml:space="preserve"> priorities of school improvement which are focused on</w:t>
            </w:r>
            <w:r w:rsidRPr="00C758FB">
              <w:rPr>
                <w:rFonts w:ascii="Arial" w:hAnsi="Arial" w:cs="Arial"/>
                <w:color w:val="585757"/>
                <w:sz w:val="24"/>
                <w:szCs w:val="24"/>
                <w:lang w:val="en-GB"/>
              </w:rPr>
              <w:t xml:space="preserve"> aspects of learners’ successes and achievements. </w:t>
            </w:r>
          </w:p>
          <w:p w:rsidR="00C758FB" w:rsidRPr="00C758FB" w:rsidRDefault="00C758FB"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Observations of classroom practice have clearly agreed aims and objectives, directly related to improved outcomes for learners and feedback is given through two way discussion.</w:t>
            </w:r>
          </w:p>
          <w:p w:rsidR="00C758FB" w:rsidRPr="00C758FB" w:rsidRDefault="00C758FB"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Learning conversations have a clear focus on the pupil success, achievements and next steps and detailed feedback is given to the teachers following conversations between pupils and SMT.</w:t>
            </w:r>
          </w:p>
          <w:p w:rsidR="00C758FB" w:rsidRPr="00C758FB" w:rsidRDefault="00C758FB" w:rsidP="00114315">
            <w:pPr>
              <w:widowControl/>
              <w:autoSpaceDE w:val="0"/>
              <w:autoSpaceDN w:val="0"/>
              <w:adjustRightInd w:val="0"/>
              <w:rPr>
                <w:rFonts w:ascii="Arial" w:hAnsi="Arial" w:cs="Arial"/>
                <w:color w:val="585757"/>
                <w:sz w:val="24"/>
                <w:szCs w:val="24"/>
                <w:lang w:val="en-GB"/>
              </w:rPr>
            </w:pPr>
            <w:r w:rsidRPr="00C758FB">
              <w:rPr>
                <w:rFonts w:ascii="Arial" w:hAnsi="Arial" w:cs="Arial"/>
                <w:color w:val="585757"/>
                <w:sz w:val="24"/>
                <w:szCs w:val="24"/>
                <w:lang w:val="en-GB"/>
              </w:rPr>
              <w:t>We have taken account of a wide range of self-evaluation information in identifying next steps and track the impact of our plans regularly. The information we now have has provided us with clear steps that hope to have a greater impact on attainment in particular.</w:t>
            </w:r>
          </w:p>
          <w:p w:rsidR="00C758FB" w:rsidRPr="00C758FB" w:rsidRDefault="00C758FB" w:rsidP="00114315">
            <w:pPr>
              <w:widowControl/>
              <w:autoSpaceDE w:val="0"/>
              <w:autoSpaceDN w:val="0"/>
              <w:adjustRightInd w:val="0"/>
              <w:rPr>
                <w:rFonts w:ascii="Arial" w:hAnsi="Arial" w:cs="Arial"/>
                <w:color w:val="585757"/>
                <w:sz w:val="24"/>
                <w:szCs w:val="24"/>
                <w:lang w:val="en-GB"/>
              </w:rPr>
            </w:pPr>
          </w:p>
          <w:p w:rsidR="00637512" w:rsidRPr="00C758FB"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p w:rsidR="00637512" w:rsidRDefault="00637512" w:rsidP="00637512">
            <w:pPr>
              <w:tabs>
                <w:tab w:val="left" w:pos="2670"/>
              </w:tabs>
              <w:spacing w:before="69"/>
              <w:rPr>
                <w:rFonts w:ascii="Arial" w:hAnsi="Arial" w:cs="Arial"/>
                <w:b/>
                <w:sz w:val="24"/>
                <w:szCs w:val="24"/>
              </w:rPr>
            </w:pPr>
          </w:p>
        </w:tc>
      </w:tr>
    </w:tbl>
    <w:p w:rsidR="00822C57" w:rsidRDefault="00822C57" w:rsidP="00637512">
      <w:pPr>
        <w:tabs>
          <w:tab w:val="left" w:pos="270"/>
        </w:tabs>
        <w:spacing w:before="5"/>
        <w:rPr>
          <w:rFonts w:ascii="Arial" w:eastAsia="Arial" w:hAnsi="Arial" w:cs="Arial"/>
          <w:b/>
          <w:bCs/>
          <w:sz w:val="32"/>
          <w:szCs w:val="32"/>
        </w:rPr>
      </w:pPr>
    </w:p>
    <w:p w:rsidR="00822C57" w:rsidRDefault="00822C57" w:rsidP="007D71F1">
      <w:pPr>
        <w:spacing w:before="5"/>
        <w:jc w:val="center"/>
        <w:rPr>
          <w:rFonts w:ascii="Arial" w:eastAsia="Arial" w:hAnsi="Arial" w:cs="Arial"/>
          <w:b/>
          <w:bCs/>
          <w:sz w:val="32"/>
          <w:szCs w:val="32"/>
        </w:rPr>
      </w:pPr>
    </w:p>
    <w:p w:rsidR="00822C57" w:rsidRDefault="00822C57" w:rsidP="007D71F1">
      <w:pPr>
        <w:spacing w:before="5"/>
        <w:jc w:val="center"/>
        <w:rPr>
          <w:rFonts w:ascii="Arial" w:eastAsia="Arial" w:hAnsi="Arial" w:cs="Arial"/>
          <w:b/>
          <w:bCs/>
          <w:sz w:val="32"/>
          <w:szCs w:val="32"/>
        </w:rPr>
      </w:pPr>
    </w:p>
    <w:tbl>
      <w:tblPr>
        <w:tblStyle w:val="TableGrid"/>
        <w:tblW w:w="0" w:type="auto"/>
        <w:tblLook w:val="04A0" w:firstRow="1" w:lastRow="0" w:firstColumn="1" w:lastColumn="0" w:noHBand="0" w:noVBand="1"/>
      </w:tblPr>
      <w:tblGrid>
        <w:gridCol w:w="3486"/>
        <w:gridCol w:w="3478"/>
        <w:gridCol w:w="3486"/>
      </w:tblGrid>
      <w:tr w:rsidR="00637512" w:rsidTr="00AC49A8">
        <w:tc>
          <w:tcPr>
            <w:tcW w:w="10676" w:type="dxa"/>
            <w:gridSpan w:val="3"/>
          </w:tcPr>
          <w:p w:rsidR="00637512" w:rsidRPr="009B7BB0" w:rsidRDefault="00637512" w:rsidP="007D7980">
            <w:pPr>
              <w:rPr>
                <w:rFonts w:ascii="Arial" w:hAnsi="Arial" w:cs="Arial"/>
                <w:b/>
                <w:bCs/>
                <w:sz w:val="24"/>
                <w:szCs w:val="24"/>
              </w:rPr>
            </w:pPr>
            <w:r w:rsidRPr="004A7EEF">
              <w:rPr>
                <w:rFonts w:ascii="Arial" w:hAnsi="Arial" w:cs="Arial"/>
                <w:b/>
                <w:bCs/>
                <w:sz w:val="24"/>
                <w:szCs w:val="24"/>
              </w:rPr>
              <w:t xml:space="preserve">Assigning levels using </w:t>
            </w:r>
            <w:r>
              <w:rPr>
                <w:rFonts w:ascii="Arial" w:hAnsi="Arial" w:cs="Arial"/>
                <w:b/>
                <w:bCs/>
                <w:sz w:val="24"/>
                <w:szCs w:val="24"/>
              </w:rPr>
              <w:t>q</w:t>
            </w:r>
            <w:r w:rsidRPr="004A7EEF">
              <w:rPr>
                <w:rFonts w:ascii="Arial" w:hAnsi="Arial" w:cs="Arial"/>
                <w:b/>
                <w:bCs/>
                <w:sz w:val="24"/>
                <w:szCs w:val="24"/>
              </w:rPr>
              <w:t xml:space="preserve">uality </w:t>
            </w:r>
            <w:r>
              <w:rPr>
                <w:rFonts w:ascii="Arial" w:hAnsi="Arial" w:cs="Arial"/>
                <w:b/>
                <w:bCs/>
                <w:sz w:val="24"/>
                <w:szCs w:val="24"/>
              </w:rPr>
              <w:t>i</w:t>
            </w:r>
            <w:r w:rsidRPr="004A7EEF">
              <w:rPr>
                <w:rFonts w:ascii="Arial" w:hAnsi="Arial" w:cs="Arial"/>
                <w:b/>
                <w:bCs/>
                <w:sz w:val="24"/>
                <w:szCs w:val="24"/>
              </w:rPr>
              <w:t>ndicators</w:t>
            </w:r>
          </w:p>
          <w:p w:rsidR="00637512" w:rsidRDefault="00637512" w:rsidP="00F00A74">
            <w:pPr>
              <w:pStyle w:val="NormalWeb"/>
              <w:spacing w:before="0" w:beforeAutospacing="0" w:after="0" w:afterAutospacing="0"/>
              <w:rPr>
                <w:rFonts w:ascii="Arial" w:hAnsi="Arial" w:cs="Arial"/>
                <w:i/>
                <w:color w:val="000000"/>
              </w:rPr>
            </w:pPr>
            <w:r w:rsidRPr="004A7EEF">
              <w:rPr>
                <w:rFonts w:ascii="Arial" w:hAnsi="Arial" w:cs="Arial"/>
                <w:i/>
              </w:rPr>
              <w:t>School/centres should evaluate aspects of their work using the following core Quality Indicators (QIs).  Levels should be assigned using the national 6 point scale.</w:t>
            </w:r>
            <w:r w:rsidRPr="00505344">
              <w:rPr>
                <w:rFonts w:ascii="Arial" w:hAnsi="Arial" w:cs="Arial"/>
                <w:i/>
              </w:rPr>
              <w:t xml:space="preserve"> </w:t>
            </w:r>
            <w:r w:rsidRPr="00505344">
              <w:rPr>
                <w:rFonts w:ascii="Arial" w:hAnsi="Arial" w:cs="Arial"/>
                <w:i/>
                <w:color w:val="000000"/>
              </w:rPr>
              <w:t>Where there has been a recent (post- August 2016) HMIE inspection, the levels awarded should also be included. Please note that the level should relate to the entire QI and not a specific theme.</w:t>
            </w:r>
          </w:p>
          <w:p w:rsidR="00637512" w:rsidRDefault="00637512" w:rsidP="007D7980">
            <w:pPr>
              <w:pStyle w:val="NormalWeb"/>
              <w:spacing w:before="0" w:beforeAutospacing="0" w:after="0" w:afterAutospacing="0" w:line="276" w:lineRule="auto"/>
              <w:rPr>
                <w:rFonts w:ascii="Arial" w:hAnsi="Arial" w:cs="Arial"/>
                <w:color w:val="000000"/>
              </w:rPr>
            </w:pPr>
          </w:p>
          <w:p w:rsidR="00637512" w:rsidRPr="00637512" w:rsidRDefault="00637512" w:rsidP="007D7980">
            <w:pPr>
              <w:pStyle w:val="NormalWeb"/>
              <w:spacing w:before="0" w:beforeAutospacing="0" w:after="0" w:afterAutospacing="0" w:line="276" w:lineRule="auto"/>
              <w:rPr>
                <w:rFonts w:ascii="Arial" w:hAnsi="Arial" w:cs="Arial"/>
                <w:color w:val="000000"/>
              </w:rPr>
            </w:pPr>
            <w:r w:rsidRPr="004A7EEF">
              <w:rPr>
                <w:rFonts w:ascii="Arial" w:hAnsi="Arial" w:cs="Arial"/>
              </w:rPr>
              <w:t xml:space="preserve">NIF </w:t>
            </w:r>
            <w:r w:rsidRPr="004A7EEF">
              <w:rPr>
                <w:rFonts w:ascii="Arial" w:hAnsi="Arial" w:cs="Arial"/>
                <w:spacing w:val="-1"/>
              </w:rPr>
              <w:t>quality</w:t>
            </w:r>
            <w:r w:rsidRPr="004A7EEF">
              <w:rPr>
                <w:rFonts w:ascii="Arial" w:hAnsi="Arial" w:cs="Arial"/>
                <w:spacing w:val="-2"/>
              </w:rPr>
              <w:t xml:space="preserve"> </w:t>
            </w:r>
            <w:r w:rsidRPr="004A7EEF">
              <w:rPr>
                <w:rFonts w:ascii="Arial" w:hAnsi="Arial" w:cs="Arial"/>
              </w:rPr>
              <w:t>indicators</w:t>
            </w:r>
          </w:p>
        </w:tc>
      </w:tr>
      <w:tr w:rsidR="00637512" w:rsidTr="00822C57">
        <w:tc>
          <w:tcPr>
            <w:tcW w:w="3558" w:type="dxa"/>
          </w:tcPr>
          <w:p w:rsidR="00637512" w:rsidRDefault="00637512" w:rsidP="00361B1D">
            <w:pPr>
              <w:spacing w:before="5"/>
              <w:rPr>
                <w:rFonts w:ascii="Arial" w:eastAsia="Arial" w:hAnsi="Arial" w:cs="Arial"/>
                <w:b/>
                <w:bCs/>
                <w:sz w:val="32"/>
                <w:szCs w:val="32"/>
              </w:rPr>
            </w:pPr>
            <w:r w:rsidRPr="004A7EEF">
              <w:rPr>
                <w:rFonts w:ascii="Arial" w:hAnsi="Arial" w:cs="Arial"/>
                <w:sz w:val="24"/>
                <w:szCs w:val="24"/>
              </w:rPr>
              <w:lastRenderedPageBreak/>
              <w:t>Quality</w:t>
            </w:r>
            <w:r w:rsidRPr="004A7EEF">
              <w:rPr>
                <w:rFonts w:ascii="Arial" w:hAnsi="Arial" w:cs="Arial"/>
                <w:spacing w:val="-1"/>
                <w:sz w:val="24"/>
                <w:szCs w:val="24"/>
              </w:rPr>
              <w:t xml:space="preserve"> </w:t>
            </w:r>
            <w:r w:rsidRPr="004A7EEF">
              <w:rPr>
                <w:rFonts w:ascii="Arial" w:hAnsi="Arial" w:cs="Arial"/>
                <w:sz w:val="24"/>
                <w:szCs w:val="24"/>
              </w:rPr>
              <w:t>indicator</w:t>
            </w:r>
          </w:p>
        </w:tc>
        <w:tc>
          <w:tcPr>
            <w:tcW w:w="3559" w:type="dxa"/>
          </w:tcPr>
          <w:p w:rsidR="00637512" w:rsidRDefault="00637512" w:rsidP="00361B1D">
            <w:pPr>
              <w:spacing w:before="5"/>
              <w:rPr>
                <w:rFonts w:ascii="Arial" w:eastAsia="Arial" w:hAnsi="Arial" w:cs="Arial"/>
                <w:b/>
                <w:bCs/>
                <w:sz w:val="32"/>
                <w:szCs w:val="32"/>
              </w:rPr>
            </w:pPr>
            <w:r w:rsidRPr="004A7EEF">
              <w:rPr>
                <w:rFonts w:ascii="Arial" w:hAnsi="Arial" w:cs="Arial"/>
                <w:sz w:val="24"/>
                <w:szCs w:val="24"/>
              </w:rPr>
              <w:t xml:space="preserve">School </w:t>
            </w:r>
            <w:r w:rsidRPr="004A7EEF">
              <w:rPr>
                <w:rFonts w:ascii="Arial" w:hAnsi="Arial" w:cs="Arial"/>
                <w:spacing w:val="-1"/>
                <w:sz w:val="24"/>
                <w:szCs w:val="24"/>
              </w:rPr>
              <w:t>self-evaluation</w:t>
            </w:r>
          </w:p>
        </w:tc>
        <w:tc>
          <w:tcPr>
            <w:tcW w:w="3559" w:type="dxa"/>
          </w:tcPr>
          <w:p w:rsidR="00637512" w:rsidRDefault="00637512" w:rsidP="00361B1D">
            <w:pPr>
              <w:spacing w:before="5"/>
              <w:rPr>
                <w:rFonts w:ascii="Arial" w:eastAsia="Arial" w:hAnsi="Arial" w:cs="Arial"/>
                <w:b/>
                <w:bCs/>
                <w:sz w:val="32"/>
                <w:szCs w:val="32"/>
              </w:rPr>
            </w:pPr>
            <w:r w:rsidRPr="004A7EEF">
              <w:rPr>
                <w:rFonts w:ascii="Arial" w:hAnsi="Arial" w:cs="Arial"/>
                <w:sz w:val="24"/>
                <w:szCs w:val="24"/>
              </w:rPr>
              <w:t xml:space="preserve">HMIE Inspection evaluation </w:t>
            </w:r>
            <w:r w:rsidRPr="004A7EEF">
              <w:rPr>
                <w:rFonts w:ascii="Arial" w:hAnsi="Arial" w:cs="Arial"/>
                <w:i/>
                <w:sz w:val="24"/>
                <w:szCs w:val="24"/>
              </w:rPr>
              <w:t>(if appropriate)</w:t>
            </w:r>
          </w:p>
        </w:tc>
      </w:tr>
      <w:tr w:rsidR="00637512" w:rsidTr="00822C57">
        <w:tc>
          <w:tcPr>
            <w:tcW w:w="3558" w:type="dxa"/>
          </w:tcPr>
          <w:p w:rsidR="00637512" w:rsidRDefault="00637512" w:rsidP="00361B1D">
            <w:pPr>
              <w:spacing w:before="5"/>
              <w:rPr>
                <w:rFonts w:ascii="Arial" w:hAnsi="Arial" w:cs="Arial"/>
                <w:sz w:val="24"/>
                <w:szCs w:val="24"/>
              </w:rPr>
            </w:pPr>
            <w:r w:rsidRPr="004A7EEF">
              <w:rPr>
                <w:rFonts w:ascii="Arial" w:hAnsi="Arial" w:cs="Arial"/>
                <w:sz w:val="24"/>
                <w:szCs w:val="24"/>
              </w:rPr>
              <w:t>1.3 Leadership of change</w:t>
            </w:r>
          </w:p>
          <w:p w:rsidR="00637512" w:rsidRDefault="00637512" w:rsidP="00361B1D">
            <w:pPr>
              <w:spacing w:before="5"/>
              <w:rPr>
                <w:rFonts w:ascii="Arial" w:eastAsia="Arial" w:hAnsi="Arial" w:cs="Arial"/>
                <w:b/>
                <w:bCs/>
                <w:sz w:val="32"/>
                <w:szCs w:val="32"/>
              </w:rPr>
            </w:pPr>
          </w:p>
        </w:tc>
        <w:tc>
          <w:tcPr>
            <w:tcW w:w="3559" w:type="dxa"/>
          </w:tcPr>
          <w:p w:rsidR="00637512" w:rsidRPr="009512D9" w:rsidRDefault="002C650B" w:rsidP="00361B1D">
            <w:pPr>
              <w:spacing w:before="5"/>
              <w:rPr>
                <w:rFonts w:ascii="Arial" w:eastAsia="Arial" w:hAnsi="Arial" w:cs="Arial"/>
                <w:bCs/>
                <w:sz w:val="24"/>
                <w:szCs w:val="24"/>
              </w:rPr>
            </w:pPr>
            <w:r>
              <w:rPr>
                <w:rFonts w:ascii="Arial" w:eastAsia="Arial" w:hAnsi="Arial" w:cs="Arial"/>
                <w:bCs/>
                <w:sz w:val="24"/>
                <w:szCs w:val="24"/>
              </w:rPr>
              <w:t>4- Good</w:t>
            </w:r>
          </w:p>
        </w:tc>
        <w:tc>
          <w:tcPr>
            <w:tcW w:w="3559" w:type="dxa"/>
          </w:tcPr>
          <w:p w:rsidR="00637512" w:rsidRDefault="009512D9" w:rsidP="00361B1D">
            <w:pPr>
              <w:spacing w:before="5"/>
              <w:rPr>
                <w:rFonts w:ascii="Arial" w:eastAsia="Arial" w:hAnsi="Arial" w:cs="Arial"/>
                <w:b/>
                <w:bCs/>
                <w:sz w:val="32"/>
                <w:szCs w:val="32"/>
              </w:rPr>
            </w:pPr>
            <w:r>
              <w:rPr>
                <w:rFonts w:ascii="Arial" w:eastAsia="Arial" w:hAnsi="Arial" w:cs="Arial"/>
                <w:b/>
                <w:bCs/>
                <w:sz w:val="32"/>
                <w:szCs w:val="32"/>
              </w:rPr>
              <w:t>N/A</w:t>
            </w:r>
          </w:p>
        </w:tc>
      </w:tr>
      <w:tr w:rsidR="00637512" w:rsidTr="00822C57">
        <w:tc>
          <w:tcPr>
            <w:tcW w:w="3558" w:type="dxa"/>
          </w:tcPr>
          <w:p w:rsidR="00637512" w:rsidRDefault="00637512" w:rsidP="00361B1D">
            <w:pPr>
              <w:spacing w:before="5"/>
              <w:rPr>
                <w:rFonts w:ascii="Arial" w:hAnsi="Arial" w:cs="Arial"/>
                <w:sz w:val="24"/>
                <w:szCs w:val="24"/>
              </w:rPr>
            </w:pPr>
            <w:r w:rsidRPr="004A7EEF">
              <w:rPr>
                <w:rFonts w:ascii="Arial" w:hAnsi="Arial" w:cs="Arial"/>
                <w:sz w:val="24"/>
                <w:szCs w:val="24"/>
              </w:rPr>
              <w:t xml:space="preserve">2.3 </w:t>
            </w:r>
            <w:r w:rsidRPr="004A7EEF">
              <w:rPr>
                <w:rFonts w:ascii="Arial" w:hAnsi="Arial" w:cs="Arial"/>
                <w:spacing w:val="-1"/>
                <w:sz w:val="24"/>
                <w:szCs w:val="24"/>
              </w:rPr>
              <w:t>Learning,</w:t>
            </w:r>
            <w:r w:rsidRPr="004A7EEF">
              <w:rPr>
                <w:rFonts w:ascii="Arial" w:hAnsi="Arial" w:cs="Arial"/>
                <w:spacing w:val="1"/>
                <w:sz w:val="24"/>
                <w:szCs w:val="24"/>
              </w:rPr>
              <w:t xml:space="preserve"> </w:t>
            </w:r>
            <w:r w:rsidRPr="004A7EEF">
              <w:rPr>
                <w:rFonts w:ascii="Arial" w:hAnsi="Arial" w:cs="Arial"/>
                <w:spacing w:val="-1"/>
                <w:sz w:val="24"/>
                <w:szCs w:val="24"/>
              </w:rPr>
              <w:t>teaching</w:t>
            </w:r>
            <w:r w:rsidRPr="004A7EEF">
              <w:rPr>
                <w:rFonts w:ascii="Arial" w:hAnsi="Arial" w:cs="Arial"/>
                <w:sz w:val="24"/>
                <w:szCs w:val="24"/>
              </w:rPr>
              <w:t xml:space="preserve"> and</w:t>
            </w:r>
            <w:r w:rsidRPr="004A7EEF">
              <w:rPr>
                <w:rFonts w:ascii="Arial" w:hAnsi="Arial" w:cs="Arial"/>
                <w:spacing w:val="21"/>
                <w:sz w:val="24"/>
                <w:szCs w:val="24"/>
              </w:rPr>
              <w:t xml:space="preserve"> </w:t>
            </w:r>
            <w:r w:rsidRPr="004A7EEF">
              <w:rPr>
                <w:rFonts w:ascii="Arial" w:hAnsi="Arial" w:cs="Arial"/>
                <w:sz w:val="24"/>
                <w:szCs w:val="24"/>
              </w:rPr>
              <w:t>assessment</w:t>
            </w:r>
          </w:p>
          <w:p w:rsidR="00637512" w:rsidRDefault="00637512" w:rsidP="00361B1D">
            <w:pPr>
              <w:spacing w:before="5"/>
              <w:rPr>
                <w:rFonts w:ascii="Arial" w:eastAsia="Arial" w:hAnsi="Arial" w:cs="Arial"/>
                <w:b/>
                <w:bCs/>
                <w:sz w:val="32"/>
                <w:szCs w:val="32"/>
              </w:rPr>
            </w:pPr>
          </w:p>
        </w:tc>
        <w:tc>
          <w:tcPr>
            <w:tcW w:w="3559" w:type="dxa"/>
          </w:tcPr>
          <w:p w:rsidR="00637512" w:rsidRDefault="002C650B" w:rsidP="00361B1D">
            <w:pPr>
              <w:spacing w:before="5"/>
              <w:rPr>
                <w:rFonts w:ascii="Arial" w:eastAsia="Arial" w:hAnsi="Arial" w:cs="Arial"/>
                <w:b/>
                <w:bCs/>
                <w:sz w:val="32"/>
                <w:szCs w:val="32"/>
              </w:rPr>
            </w:pPr>
            <w:r>
              <w:rPr>
                <w:rFonts w:ascii="Arial" w:eastAsia="Arial" w:hAnsi="Arial" w:cs="Arial"/>
                <w:bCs/>
                <w:sz w:val="24"/>
                <w:szCs w:val="24"/>
              </w:rPr>
              <w:t>4- Good</w:t>
            </w:r>
          </w:p>
        </w:tc>
        <w:tc>
          <w:tcPr>
            <w:tcW w:w="3559" w:type="dxa"/>
          </w:tcPr>
          <w:p w:rsidR="00637512" w:rsidRDefault="009512D9" w:rsidP="00361B1D">
            <w:pPr>
              <w:spacing w:before="5"/>
              <w:rPr>
                <w:rFonts w:ascii="Arial" w:eastAsia="Arial" w:hAnsi="Arial" w:cs="Arial"/>
                <w:b/>
                <w:bCs/>
                <w:sz w:val="32"/>
                <w:szCs w:val="32"/>
              </w:rPr>
            </w:pPr>
            <w:r>
              <w:rPr>
                <w:rFonts w:ascii="Arial" w:eastAsia="Arial" w:hAnsi="Arial" w:cs="Arial"/>
                <w:b/>
                <w:bCs/>
                <w:sz w:val="32"/>
                <w:szCs w:val="32"/>
              </w:rPr>
              <w:t>N/A</w:t>
            </w:r>
          </w:p>
        </w:tc>
      </w:tr>
      <w:tr w:rsidR="00637512" w:rsidTr="00822C57">
        <w:tc>
          <w:tcPr>
            <w:tcW w:w="3558" w:type="dxa"/>
          </w:tcPr>
          <w:p w:rsidR="00637512" w:rsidRDefault="00637512" w:rsidP="00361B1D">
            <w:pPr>
              <w:spacing w:before="5"/>
              <w:rPr>
                <w:rFonts w:ascii="Arial" w:hAnsi="Arial" w:cs="Arial"/>
                <w:spacing w:val="-1"/>
                <w:sz w:val="24"/>
                <w:szCs w:val="24"/>
              </w:rPr>
            </w:pPr>
            <w:r w:rsidRPr="004A7EEF">
              <w:rPr>
                <w:rFonts w:ascii="Arial" w:hAnsi="Arial" w:cs="Arial"/>
                <w:sz w:val="24"/>
                <w:szCs w:val="24"/>
              </w:rPr>
              <w:t>3.1</w:t>
            </w:r>
            <w:r w:rsidRPr="004A7EEF">
              <w:rPr>
                <w:rFonts w:ascii="Arial" w:hAnsi="Arial" w:cs="Arial"/>
                <w:spacing w:val="2"/>
                <w:sz w:val="24"/>
                <w:szCs w:val="24"/>
              </w:rPr>
              <w:t xml:space="preserve"> </w:t>
            </w:r>
            <w:r w:rsidRPr="004A7EEF">
              <w:rPr>
                <w:rFonts w:ascii="Arial" w:hAnsi="Arial" w:cs="Arial"/>
                <w:spacing w:val="-1"/>
                <w:sz w:val="24"/>
                <w:szCs w:val="24"/>
              </w:rPr>
              <w:t>Ensuring wellbeing,</w:t>
            </w:r>
            <w:r w:rsidRPr="004A7EEF">
              <w:rPr>
                <w:rFonts w:ascii="Arial" w:hAnsi="Arial" w:cs="Arial"/>
                <w:spacing w:val="1"/>
                <w:sz w:val="24"/>
                <w:szCs w:val="24"/>
              </w:rPr>
              <w:t xml:space="preserve"> </w:t>
            </w:r>
            <w:r w:rsidRPr="004A7EEF">
              <w:rPr>
                <w:rFonts w:ascii="Arial" w:hAnsi="Arial" w:cs="Arial"/>
                <w:spacing w:val="-1"/>
                <w:sz w:val="24"/>
                <w:szCs w:val="24"/>
              </w:rPr>
              <w:t>equity</w:t>
            </w:r>
            <w:r w:rsidRPr="004A7EEF">
              <w:rPr>
                <w:rFonts w:ascii="Arial" w:hAnsi="Arial" w:cs="Arial"/>
                <w:spacing w:val="27"/>
                <w:sz w:val="24"/>
                <w:szCs w:val="24"/>
              </w:rPr>
              <w:t xml:space="preserve"> </w:t>
            </w:r>
            <w:r w:rsidRPr="004A7EEF">
              <w:rPr>
                <w:rFonts w:ascii="Arial" w:hAnsi="Arial" w:cs="Arial"/>
                <w:sz w:val="24"/>
                <w:szCs w:val="24"/>
              </w:rPr>
              <w:t>and</w:t>
            </w:r>
            <w:r w:rsidRPr="004A7EEF">
              <w:rPr>
                <w:rFonts w:ascii="Arial" w:hAnsi="Arial" w:cs="Arial"/>
                <w:spacing w:val="1"/>
                <w:sz w:val="24"/>
                <w:szCs w:val="24"/>
              </w:rPr>
              <w:t xml:space="preserve"> </w:t>
            </w:r>
            <w:r w:rsidRPr="004A7EEF">
              <w:rPr>
                <w:rFonts w:ascii="Arial" w:hAnsi="Arial" w:cs="Arial"/>
                <w:spacing w:val="-1"/>
                <w:sz w:val="24"/>
                <w:szCs w:val="24"/>
              </w:rPr>
              <w:t>inclusion</w:t>
            </w:r>
          </w:p>
          <w:p w:rsidR="00637512" w:rsidRDefault="00637512" w:rsidP="00361B1D">
            <w:pPr>
              <w:spacing w:before="5"/>
              <w:rPr>
                <w:rFonts w:ascii="Arial" w:eastAsia="Arial" w:hAnsi="Arial" w:cs="Arial"/>
                <w:b/>
                <w:bCs/>
                <w:sz w:val="32"/>
                <w:szCs w:val="32"/>
              </w:rPr>
            </w:pPr>
          </w:p>
        </w:tc>
        <w:tc>
          <w:tcPr>
            <w:tcW w:w="3559" w:type="dxa"/>
          </w:tcPr>
          <w:p w:rsidR="00637512" w:rsidRDefault="007019E5" w:rsidP="00361B1D">
            <w:pPr>
              <w:spacing w:before="5"/>
              <w:rPr>
                <w:rFonts w:ascii="Arial" w:eastAsia="Arial" w:hAnsi="Arial" w:cs="Arial"/>
                <w:b/>
                <w:bCs/>
                <w:sz w:val="32"/>
                <w:szCs w:val="32"/>
              </w:rPr>
            </w:pPr>
            <w:r>
              <w:rPr>
                <w:rFonts w:ascii="Arial" w:eastAsia="Arial" w:hAnsi="Arial" w:cs="Arial"/>
                <w:bCs/>
                <w:sz w:val="24"/>
                <w:szCs w:val="24"/>
              </w:rPr>
              <w:t>4- Good</w:t>
            </w:r>
          </w:p>
        </w:tc>
        <w:tc>
          <w:tcPr>
            <w:tcW w:w="3559" w:type="dxa"/>
          </w:tcPr>
          <w:p w:rsidR="00637512" w:rsidRDefault="009512D9" w:rsidP="00361B1D">
            <w:pPr>
              <w:spacing w:before="5"/>
              <w:rPr>
                <w:rFonts w:ascii="Arial" w:eastAsia="Arial" w:hAnsi="Arial" w:cs="Arial"/>
                <w:b/>
                <w:bCs/>
                <w:sz w:val="32"/>
                <w:szCs w:val="32"/>
              </w:rPr>
            </w:pPr>
            <w:r>
              <w:rPr>
                <w:rFonts w:ascii="Arial" w:eastAsia="Arial" w:hAnsi="Arial" w:cs="Arial"/>
                <w:b/>
                <w:bCs/>
                <w:sz w:val="32"/>
                <w:szCs w:val="32"/>
              </w:rPr>
              <w:t>N/A</w:t>
            </w:r>
          </w:p>
        </w:tc>
      </w:tr>
      <w:tr w:rsidR="00637512" w:rsidTr="00822C57">
        <w:tc>
          <w:tcPr>
            <w:tcW w:w="3558" w:type="dxa"/>
          </w:tcPr>
          <w:p w:rsidR="00637512" w:rsidRDefault="00637512" w:rsidP="00361B1D">
            <w:pPr>
              <w:tabs>
                <w:tab w:val="left" w:pos="810"/>
              </w:tabs>
              <w:spacing w:before="5"/>
              <w:rPr>
                <w:rFonts w:ascii="Arial" w:hAnsi="Arial" w:cs="Arial"/>
                <w:spacing w:val="-1"/>
                <w:sz w:val="24"/>
                <w:szCs w:val="24"/>
              </w:rPr>
            </w:pPr>
            <w:r w:rsidRPr="004A7EEF">
              <w:rPr>
                <w:rFonts w:ascii="Arial" w:hAnsi="Arial" w:cs="Arial"/>
                <w:sz w:val="24"/>
                <w:szCs w:val="24"/>
              </w:rPr>
              <w:t>3.2</w:t>
            </w:r>
            <w:r w:rsidRPr="004A7EEF">
              <w:rPr>
                <w:rFonts w:ascii="Arial" w:hAnsi="Arial" w:cs="Arial"/>
                <w:spacing w:val="2"/>
                <w:sz w:val="24"/>
                <w:szCs w:val="24"/>
              </w:rPr>
              <w:t xml:space="preserve"> </w:t>
            </w:r>
            <w:r w:rsidRPr="004A7EEF">
              <w:rPr>
                <w:rFonts w:ascii="Arial" w:hAnsi="Arial" w:cs="Arial"/>
                <w:sz w:val="24"/>
                <w:szCs w:val="24"/>
              </w:rPr>
              <w:t>Raising</w:t>
            </w:r>
            <w:r w:rsidRPr="004A7EEF">
              <w:rPr>
                <w:rFonts w:ascii="Arial" w:hAnsi="Arial" w:cs="Arial"/>
                <w:spacing w:val="-1"/>
                <w:sz w:val="24"/>
                <w:szCs w:val="24"/>
              </w:rPr>
              <w:t xml:space="preserve"> attainment </w:t>
            </w:r>
            <w:r w:rsidRPr="004A7EEF">
              <w:rPr>
                <w:rFonts w:ascii="Arial" w:hAnsi="Arial" w:cs="Arial"/>
                <w:sz w:val="24"/>
                <w:szCs w:val="24"/>
              </w:rPr>
              <w:t>and</w:t>
            </w:r>
            <w:r w:rsidRPr="004A7EEF">
              <w:rPr>
                <w:rFonts w:ascii="Arial" w:hAnsi="Arial" w:cs="Arial"/>
                <w:spacing w:val="26"/>
                <w:sz w:val="24"/>
                <w:szCs w:val="24"/>
              </w:rPr>
              <w:t xml:space="preserve"> </w:t>
            </w:r>
            <w:r w:rsidRPr="004A7EEF">
              <w:rPr>
                <w:rFonts w:ascii="Arial" w:hAnsi="Arial" w:cs="Arial"/>
                <w:spacing w:val="-1"/>
                <w:sz w:val="24"/>
                <w:szCs w:val="24"/>
              </w:rPr>
              <w:t>achievement</w:t>
            </w:r>
          </w:p>
          <w:p w:rsidR="00637512" w:rsidRDefault="00637512" w:rsidP="00361B1D">
            <w:pPr>
              <w:tabs>
                <w:tab w:val="left" w:pos="810"/>
              </w:tabs>
              <w:spacing w:before="5"/>
              <w:rPr>
                <w:rFonts w:ascii="Arial" w:eastAsia="Arial" w:hAnsi="Arial" w:cs="Arial"/>
                <w:b/>
                <w:bCs/>
                <w:sz w:val="32"/>
                <w:szCs w:val="32"/>
              </w:rPr>
            </w:pPr>
          </w:p>
        </w:tc>
        <w:tc>
          <w:tcPr>
            <w:tcW w:w="3559" w:type="dxa"/>
          </w:tcPr>
          <w:p w:rsidR="00637512" w:rsidRPr="009512D9" w:rsidRDefault="007019E5" w:rsidP="00361B1D">
            <w:pPr>
              <w:spacing w:before="5"/>
              <w:rPr>
                <w:rFonts w:ascii="Arial" w:eastAsia="Arial" w:hAnsi="Arial" w:cs="Arial"/>
                <w:bCs/>
                <w:sz w:val="28"/>
                <w:szCs w:val="28"/>
              </w:rPr>
            </w:pPr>
            <w:r>
              <w:rPr>
                <w:rFonts w:ascii="Arial" w:eastAsia="Arial" w:hAnsi="Arial" w:cs="Arial"/>
                <w:bCs/>
                <w:sz w:val="28"/>
                <w:szCs w:val="28"/>
              </w:rPr>
              <w:t>2- Weak</w:t>
            </w:r>
          </w:p>
        </w:tc>
        <w:tc>
          <w:tcPr>
            <w:tcW w:w="3559" w:type="dxa"/>
          </w:tcPr>
          <w:p w:rsidR="00637512" w:rsidRDefault="009512D9" w:rsidP="00361B1D">
            <w:pPr>
              <w:spacing w:before="5"/>
              <w:rPr>
                <w:rFonts w:ascii="Arial" w:eastAsia="Arial" w:hAnsi="Arial" w:cs="Arial"/>
                <w:b/>
                <w:bCs/>
                <w:sz w:val="32"/>
                <w:szCs w:val="32"/>
              </w:rPr>
            </w:pPr>
            <w:r>
              <w:rPr>
                <w:rFonts w:ascii="Arial" w:eastAsia="Arial" w:hAnsi="Arial" w:cs="Arial"/>
                <w:b/>
                <w:bCs/>
                <w:sz w:val="32"/>
                <w:szCs w:val="32"/>
              </w:rPr>
              <w:t>N/A</w:t>
            </w:r>
          </w:p>
        </w:tc>
      </w:tr>
      <w:tr w:rsidR="00637512" w:rsidTr="00026B7B">
        <w:tc>
          <w:tcPr>
            <w:tcW w:w="10676" w:type="dxa"/>
            <w:gridSpan w:val="3"/>
          </w:tcPr>
          <w:p w:rsidR="00637512" w:rsidRPr="00492DDC" w:rsidRDefault="00637512" w:rsidP="00492DDC">
            <w:pPr>
              <w:rPr>
                <w:rFonts w:ascii="Arial" w:hAnsi="Arial" w:cs="Arial"/>
                <w:b/>
                <w:sz w:val="24"/>
                <w:szCs w:val="24"/>
              </w:rPr>
            </w:pPr>
            <w:r w:rsidRPr="00492DDC">
              <w:rPr>
                <w:rFonts w:ascii="Arial" w:hAnsi="Arial" w:cs="Arial"/>
                <w:b/>
                <w:sz w:val="24"/>
                <w:szCs w:val="24"/>
              </w:rPr>
              <w:t>Additional Quality Indicator</w:t>
            </w:r>
          </w:p>
          <w:p w:rsidR="00637512" w:rsidRPr="00637512" w:rsidRDefault="00637512" w:rsidP="00F00A74">
            <w:pPr>
              <w:pStyle w:val="NormalWeb"/>
              <w:spacing w:before="0" w:beforeAutospacing="0" w:after="0" w:afterAutospacing="0"/>
              <w:rPr>
                <w:rFonts w:ascii="Arial" w:hAnsi="Arial" w:cs="Arial"/>
                <w:i/>
                <w:color w:val="000000"/>
              </w:rPr>
            </w:pPr>
            <w:r w:rsidRPr="00505344">
              <w:rPr>
                <w:rFonts w:ascii="Arial" w:hAnsi="Arial" w:cs="Arial"/>
                <w:i/>
                <w:color w:val="000000"/>
              </w:rPr>
              <w:t>It is anticipated that schools will follow the advice of How good is our school? 4</w:t>
            </w:r>
            <w:r w:rsidRPr="00505344">
              <w:rPr>
                <w:rFonts w:ascii="Arial" w:hAnsi="Arial" w:cs="Arial"/>
                <w:i/>
                <w:color w:val="000000"/>
                <w:vertAlign w:val="superscript"/>
              </w:rPr>
              <w:t>th</w:t>
            </w:r>
            <w:r w:rsidRPr="00505344">
              <w:rPr>
                <w:rFonts w:ascii="Arial" w:hAnsi="Arial" w:cs="Arial"/>
                <w:i/>
                <w:color w:val="000000"/>
              </w:rPr>
              <w:t xml:space="preserve"> edition (page 11) and self-evaluate using all of the QIs over a period of three to five years. Accordingly, if the school is working on another QI as part of its cycle of continuous improvement, it should also be noted and a level assigned.</w:t>
            </w:r>
          </w:p>
        </w:tc>
      </w:tr>
    </w:tbl>
    <w:p w:rsidR="00822C57" w:rsidRDefault="00822C57" w:rsidP="007D71F1">
      <w:pPr>
        <w:spacing w:before="5"/>
        <w:jc w:val="center"/>
        <w:rPr>
          <w:rFonts w:ascii="Arial" w:eastAsia="Arial" w:hAnsi="Arial" w:cs="Arial"/>
          <w:b/>
          <w:bCs/>
          <w:sz w:val="32"/>
          <w:szCs w:val="32"/>
        </w:rPr>
      </w:pPr>
    </w:p>
    <w:tbl>
      <w:tblPr>
        <w:tblStyle w:val="TableGrid"/>
        <w:tblW w:w="0" w:type="auto"/>
        <w:tblLook w:val="04A0" w:firstRow="1" w:lastRow="0" w:firstColumn="1" w:lastColumn="0" w:noHBand="0" w:noVBand="1"/>
      </w:tblPr>
      <w:tblGrid>
        <w:gridCol w:w="3510"/>
        <w:gridCol w:w="3686"/>
      </w:tblGrid>
      <w:tr w:rsidR="00361B1D" w:rsidTr="00637512">
        <w:trPr>
          <w:trHeight w:val="360"/>
        </w:trPr>
        <w:tc>
          <w:tcPr>
            <w:tcW w:w="3510" w:type="dxa"/>
          </w:tcPr>
          <w:p w:rsidR="00361B1D" w:rsidRPr="00361B1D" w:rsidRDefault="00361B1D" w:rsidP="00361B1D">
            <w:pPr>
              <w:spacing w:before="5"/>
              <w:rPr>
                <w:rFonts w:ascii="Arial" w:hAnsi="Arial" w:cs="Arial"/>
                <w:sz w:val="24"/>
                <w:szCs w:val="24"/>
              </w:rPr>
            </w:pPr>
            <w:r w:rsidRPr="004A7EEF">
              <w:rPr>
                <w:rFonts w:ascii="Arial" w:hAnsi="Arial" w:cs="Arial"/>
                <w:sz w:val="24"/>
                <w:szCs w:val="24"/>
              </w:rPr>
              <w:t>Quality</w:t>
            </w:r>
            <w:r w:rsidRPr="004A7EEF">
              <w:rPr>
                <w:rFonts w:ascii="Arial" w:hAnsi="Arial" w:cs="Arial"/>
                <w:spacing w:val="-1"/>
                <w:sz w:val="24"/>
                <w:szCs w:val="24"/>
              </w:rPr>
              <w:t xml:space="preserve"> </w:t>
            </w:r>
            <w:r w:rsidRPr="004A7EEF">
              <w:rPr>
                <w:rFonts w:ascii="Arial" w:hAnsi="Arial" w:cs="Arial"/>
                <w:sz w:val="24"/>
                <w:szCs w:val="24"/>
              </w:rPr>
              <w:t>indicator</w:t>
            </w:r>
          </w:p>
        </w:tc>
        <w:tc>
          <w:tcPr>
            <w:tcW w:w="3686" w:type="dxa"/>
          </w:tcPr>
          <w:p w:rsidR="00361B1D" w:rsidRDefault="00361B1D" w:rsidP="00361B1D">
            <w:pPr>
              <w:spacing w:before="5"/>
              <w:rPr>
                <w:rFonts w:ascii="Arial" w:hAnsi="Arial" w:cs="Arial"/>
                <w:spacing w:val="-1"/>
                <w:sz w:val="24"/>
                <w:szCs w:val="24"/>
              </w:rPr>
            </w:pPr>
            <w:r w:rsidRPr="004A7EEF">
              <w:rPr>
                <w:rFonts w:ascii="Arial" w:hAnsi="Arial" w:cs="Arial"/>
                <w:sz w:val="24"/>
                <w:szCs w:val="24"/>
              </w:rPr>
              <w:t xml:space="preserve">School </w:t>
            </w:r>
            <w:r w:rsidRPr="004A7EEF">
              <w:rPr>
                <w:rFonts w:ascii="Arial" w:hAnsi="Arial" w:cs="Arial"/>
                <w:spacing w:val="-1"/>
                <w:sz w:val="24"/>
                <w:szCs w:val="24"/>
              </w:rPr>
              <w:t>self-evaluation</w:t>
            </w:r>
          </w:p>
          <w:p w:rsidR="00361B1D" w:rsidRDefault="00361B1D" w:rsidP="00361B1D">
            <w:pPr>
              <w:spacing w:before="5"/>
              <w:rPr>
                <w:rFonts w:ascii="Arial" w:eastAsia="Arial" w:hAnsi="Arial" w:cs="Arial"/>
                <w:b/>
                <w:bCs/>
                <w:sz w:val="32"/>
                <w:szCs w:val="32"/>
              </w:rPr>
            </w:pPr>
          </w:p>
        </w:tc>
      </w:tr>
      <w:tr w:rsidR="00361B1D" w:rsidTr="00637512">
        <w:trPr>
          <w:trHeight w:val="375"/>
        </w:trPr>
        <w:tc>
          <w:tcPr>
            <w:tcW w:w="3510" w:type="dxa"/>
          </w:tcPr>
          <w:p w:rsidR="00634BF7" w:rsidRPr="00114315" w:rsidRDefault="00114315" w:rsidP="00492DDC">
            <w:pPr>
              <w:spacing w:before="5"/>
              <w:rPr>
                <w:rFonts w:ascii="Arial" w:eastAsia="Arial" w:hAnsi="Arial" w:cs="Arial"/>
                <w:bCs/>
                <w:sz w:val="32"/>
                <w:szCs w:val="32"/>
              </w:rPr>
            </w:pPr>
            <w:r w:rsidRPr="00114315">
              <w:rPr>
                <w:rFonts w:ascii="Arial" w:eastAsia="Arial" w:hAnsi="Arial" w:cs="Arial"/>
                <w:bCs/>
                <w:sz w:val="32"/>
                <w:szCs w:val="32"/>
              </w:rPr>
              <w:t>2.2</w:t>
            </w:r>
          </w:p>
        </w:tc>
        <w:tc>
          <w:tcPr>
            <w:tcW w:w="3686" w:type="dxa"/>
          </w:tcPr>
          <w:p w:rsidR="00361B1D" w:rsidRPr="00114315" w:rsidRDefault="00114315" w:rsidP="007D71F1">
            <w:pPr>
              <w:spacing w:before="5"/>
              <w:jc w:val="center"/>
              <w:rPr>
                <w:rFonts w:ascii="Arial" w:eastAsia="Arial" w:hAnsi="Arial" w:cs="Arial"/>
                <w:bCs/>
                <w:sz w:val="32"/>
                <w:szCs w:val="32"/>
              </w:rPr>
            </w:pPr>
            <w:r w:rsidRPr="00114315">
              <w:rPr>
                <w:rFonts w:ascii="Arial" w:eastAsia="Arial" w:hAnsi="Arial" w:cs="Arial"/>
                <w:bCs/>
                <w:sz w:val="32"/>
                <w:szCs w:val="32"/>
              </w:rPr>
              <w:t>4-Good</w:t>
            </w:r>
          </w:p>
        </w:tc>
      </w:tr>
    </w:tbl>
    <w:p w:rsidR="00361B1D" w:rsidRDefault="00361B1D" w:rsidP="007D71F1">
      <w:pPr>
        <w:spacing w:before="5"/>
        <w:jc w:val="center"/>
        <w:rPr>
          <w:rFonts w:ascii="Arial" w:eastAsia="Arial" w:hAnsi="Arial" w:cs="Arial"/>
          <w:b/>
          <w:bCs/>
          <w:sz w:val="32"/>
          <w:szCs w:val="32"/>
        </w:rPr>
      </w:pPr>
      <w:bookmarkStart w:id="0" w:name="_GoBack"/>
      <w:bookmarkEnd w:id="0"/>
    </w:p>
    <w:sectPr w:rsidR="00361B1D" w:rsidSect="00595487">
      <w:headerReference w:type="default" r:id="rId10"/>
      <w:footerReference w:type="default" r:id="rId11"/>
      <w:pgSz w:w="11900" w:h="16850"/>
      <w:pgMar w:top="720" w:right="720" w:bottom="720" w:left="720" w:header="0" w:footer="352" w:gutter="0"/>
      <w:pgNumType w:start="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59" w:rsidRDefault="00E65559">
      <w:r>
        <w:separator/>
      </w:r>
    </w:p>
  </w:endnote>
  <w:endnote w:type="continuationSeparator" w:id="0">
    <w:p w:rsidR="00E65559" w:rsidRDefault="00E6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FD" w:rsidRDefault="00DA71F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59" w:rsidRDefault="00E65559">
      <w:r>
        <w:separator/>
      </w:r>
    </w:p>
  </w:footnote>
  <w:footnote w:type="continuationSeparator" w:id="0">
    <w:p w:rsidR="00E65559" w:rsidRDefault="00E6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1FD" w:rsidRDefault="00DA71F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D00F1"/>
    <w:multiLevelType w:val="hybridMultilevel"/>
    <w:tmpl w:val="F48EA44A"/>
    <w:lvl w:ilvl="0" w:tplc="D9820F1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0463B2"/>
    <w:multiLevelType w:val="hybridMultilevel"/>
    <w:tmpl w:val="D488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53C20"/>
    <w:multiLevelType w:val="hybridMultilevel"/>
    <w:tmpl w:val="F756491A"/>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3">
    <w:nsid w:val="100A7E67"/>
    <w:multiLevelType w:val="hybridMultilevel"/>
    <w:tmpl w:val="1E7271F6"/>
    <w:lvl w:ilvl="0" w:tplc="70EA22AC">
      <w:start w:val="1"/>
      <w:numFmt w:val="bullet"/>
      <w:lvlText w:val=""/>
      <w:lvlJc w:val="left"/>
      <w:pPr>
        <w:ind w:left="1212" w:hanging="360"/>
      </w:pPr>
      <w:rPr>
        <w:rFonts w:ascii="Symbol" w:eastAsia="Symbol" w:hAnsi="Symbol" w:hint="default"/>
        <w:w w:val="240"/>
        <w:sz w:val="23"/>
        <w:szCs w:val="23"/>
      </w:rPr>
    </w:lvl>
    <w:lvl w:ilvl="1" w:tplc="64B6EE88">
      <w:start w:val="1"/>
      <w:numFmt w:val="bullet"/>
      <w:lvlText w:val="•"/>
      <w:lvlJc w:val="left"/>
      <w:pPr>
        <w:ind w:left="2139" w:hanging="360"/>
      </w:pPr>
      <w:rPr>
        <w:rFonts w:hint="default"/>
      </w:rPr>
    </w:lvl>
    <w:lvl w:ilvl="2" w:tplc="6A0E0484">
      <w:start w:val="1"/>
      <w:numFmt w:val="bullet"/>
      <w:lvlText w:val="•"/>
      <w:lvlJc w:val="left"/>
      <w:pPr>
        <w:ind w:left="3065" w:hanging="360"/>
      </w:pPr>
      <w:rPr>
        <w:rFonts w:hint="default"/>
      </w:rPr>
    </w:lvl>
    <w:lvl w:ilvl="3" w:tplc="BA68DFFC">
      <w:start w:val="1"/>
      <w:numFmt w:val="bullet"/>
      <w:lvlText w:val="•"/>
      <w:lvlJc w:val="left"/>
      <w:pPr>
        <w:ind w:left="3992" w:hanging="360"/>
      </w:pPr>
      <w:rPr>
        <w:rFonts w:hint="default"/>
      </w:rPr>
    </w:lvl>
    <w:lvl w:ilvl="4" w:tplc="65A25B4A">
      <w:start w:val="1"/>
      <w:numFmt w:val="bullet"/>
      <w:lvlText w:val="•"/>
      <w:lvlJc w:val="left"/>
      <w:pPr>
        <w:ind w:left="4919" w:hanging="360"/>
      </w:pPr>
      <w:rPr>
        <w:rFonts w:hint="default"/>
      </w:rPr>
    </w:lvl>
    <w:lvl w:ilvl="5" w:tplc="B5983C9A">
      <w:start w:val="1"/>
      <w:numFmt w:val="bullet"/>
      <w:lvlText w:val="•"/>
      <w:lvlJc w:val="left"/>
      <w:pPr>
        <w:ind w:left="5845" w:hanging="360"/>
      </w:pPr>
      <w:rPr>
        <w:rFonts w:hint="default"/>
      </w:rPr>
    </w:lvl>
    <w:lvl w:ilvl="6" w:tplc="747668E8">
      <w:start w:val="1"/>
      <w:numFmt w:val="bullet"/>
      <w:lvlText w:val="•"/>
      <w:lvlJc w:val="left"/>
      <w:pPr>
        <w:ind w:left="6772" w:hanging="360"/>
      </w:pPr>
      <w:rPr>
        <w:rFonts w:hint="default"/>
      </w:rPr>
    </w:lvl>
    <w:lvl w:ilvl="7" w:tplc="1C9E5182">
      <w:start w:val="1"/>
      <w:numFmt w:val="bullet"/>
      <w:lvlText w:val="•"/>
      <w:lvlJc w:val="left"/>
      <w:pPr>
        <w:ind w:left="7699" w:hanging="360"/>
      </w:pPr>
      <w:rPr>
        <w:rFonts w:hint="default"/>
      </w:rPr>
    </w:lvl>
    <w:lvl w:ilvl="8" w:tplc="6B949E34">
      <w:start w:val="1"/>
      <w:numFmt w:val="bullet"/>
      <w:lvlText w:val="•"/>
      <w:lvlJc w:val="left"/>
      <w:pPr>
        <w:ind w:left="8625" w:hanging="360"/>
      </w:pPr>
      <w:rPr>
        <w:rFonts w:hint="default"/>
      </w:rPr>
    </w:lvl>
  </w:abstractNum>
  <w:abstractNum w:abstractNumId="4">
    <w:nsid w:val="22E72BFF"/>
    <w:multiLevelType w:val="hybridMultilevel"/>
    <w:tmpl w:val="A77CC986"/>
    <w:lvl w:ilvl="0" w:tplc="83EA08D2">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A27770"/>
    <w:multiLevelType w:val="hybridMultilevel"/>
    <w:tmpl w:val="F756491A"/>
    <w:lvl w:ilvl="0" w:tplc="0809000F">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nsid w:val="28F335B1"/>
    <w:multiLevelType w:val="hybridMultilevel"/>
    <w:tmpl w:val="1980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EA6300"/>
    <w:multiLevelType w:val="hybridMultilevel"/>
    <w:tmpl w:val="A4E8DC8A"/>
    <w:lvl w:ilvl="0" w:tplc="C25AA490">
      <w:start w:val="1"/>
      <w:numFmt w:val="decimal"/>
      <w:lvlText w:val="%1."/>
      <w:lvlJc w:val="left"/>
      <w:pPr>
        <w:ind w:left="433" w:hanging="360"/>
      </w:pPr>
      <w:rPr>
        <w:rFonts w:eastAsiaTheme="minorHAnsi" w:hAnsiTheme="minorHAnsi" w:cstheme="minorBidi" w:hint="default"/>
        <w:b/>
      </w:rPr>
    </w:lvl>
    <w:lvl w:ilvl="1" w:tplc="08090019" w:tentative="1">
      <w:start w:val="1"/>
      <w:numFmt w:val="lowerLetter"/>
      <w:lvlText w:val="%2."/>
      <w:lvlJc w:val="left"/>
      <w:pPr>
        <w:ind w:left="1153" w:hanging="360"/>
      </w:pPr>
    </w:lvl>
    <w:lvl w:ilvl="2" w:tplc="0809001B" w:tentative="1">
      <w:start w:val="1"/>
      <w:numFmt w:val="lowerRoman"/>
      <w:lvlText w:val="%3."/>
      <w:lvlJc w:val="right"/>
      <w:pPr>
        <w:ind w:left="1873" w:hanging="180"/>
      </w:pPr>
    </w:lvl>
    <w:lvl w:ilvl="3" w:tplc="0809000F" w:tentative="1">
      <w:start w:val="1"/>
      <w:numFmt w:val="decimal"/>
      <w:lvlText w:val="%4."/>
      <w:lvlJc w:val="left"/>
      <w:pPr>
        <w:ind w:left="2593" w:hanging="360"/>
      </w:pPr>
    </w:lvl>
    <w:lvl w:ilvl="4" w:tplc="08090019" w:tentative="1">
      <w:start w:val="1"/>
      <w:numFmt w:val="lowerLetter"/>
      <w:lvlText w:val="%5."/>
      <w:lvlJc w:val="left"/>
      <w:pPr>
        <w:ind w:left="3313" w:hanging="360"/>
      </w:pPr>
    </w:lvl>
    <w:lvl w:ilvl="5" w:tplc="0809001B" w:tentative="1">
      <w:start w:val="1"/>
      <w:numFmt w:val="lowerRoman"/>
      <w:lvlText w:val="%6."/>
      <w:lvlJc w:val="right"/>
      <w:pPr>
        <w:ind w:left="4033" w:hanging="180"/>
      </w:pPr>
    </w:lvl>
    <w:lvl w:ilvl="6" w:tplc="0809000F" w:tentative="1">
      <w:start w:val="1"/>
      <w:numFmt w:val="decimal"/>
      <w:lvlText w:val="%7."/>
      <w:lvlJc w:val="left"/>
      <w:pPr>
        <w:ind w:left="4753" w:hanging="360"/>
      </w:pPr>
    </w:lvl>
    <w:lvl w:ilvl="7" w:tplc="08090019" w:tentative="1">
      <w:start w:val="1"/>
      <w:numFmt w:val="lowerLetter"/>
      <w:lvlText w:val="%8."/>
      <w:lvlJc w:val="left"/>
      <w:pPr>
        <w:ind w:left="5473" w:hanging="360"/>
      </w:pPr>
    </w:lvl>
    <w:lvl w:ilvl="8" w:tplc="0809001B" w:tentative="1">
      <w:start w:val="1"/>
      <w:numFmt w:val="lowerRoman"/>
      <w:lvlText w:val="%9."/>
      <w:lvlJc w:val="right"/>
      <w:pPr>
        <w:ind w:left="6193" w:hanging="180"/>
      </w:pPr>
    </w:lvl>
  </w:abstractNum>
  <w:abstractNum w:abstractNumId="8">
    <w:nsid w:val="360232AE"/>
    <w:multiLevelType w:val="hybridMultilevel"/>
    <w:tmpl w:val="E6B8A99A"/>
    <w:lvl w:ilvl="0" w:tplc="07300D62">
      <w:start w:val="1"/>
      <w:numFmt w:val="bullet"/>
      <w:lvlText w:val=""/>
      <w:lvlJc w:val="left"/>
      <w:pPr>
        <w:ind w:left="832" w:hanging="361"/>
      </w:pPr>
      <w:rPr>
        <w:rFonts w:ascii="Symbol" w:eastAsia="Symbol" w:hAnsi="Symbol" w:hint="default"/>
        <w:w w:val="240"/>
        <w:sz w:val="23"/>
        <w:szCs w:val="23"/>
      </w:rPr>
    </w:lvl>
    <w:lvl w:ilvl="1" w:tplc="CB2E2406">
      <w:start w:val="1"/>
      <w:numFmt w:val="bullet"/>
      <w:lvlText w:val="•"/>
      <w:lvlJc w:val="left"/>
      <w:pPr>
        <w:ind w:left="1785" w:hanging="361"/>
      </w:pPr>
      <w:rPr>
        <w:rFonts w:hint="default"/>
      </w:rPr>
    </w:lvl>
    <w:lvl w:ilvl="2" w:tplc="71A64CAA">
      <w:start w:val="1"/>
      <w:numFmt w:val="bullet"/>
      <w:lvlText w:val="•"/>
      <w:lvlJc w:val="left"/>
      <w:pPr>
        <w:ind w:left="2737" w:hanging="361"/>
      </w:pPr>
      <w:rPr>
        <w:rFonts w:hint="default"/>
      </w:rPr>
    </w:lvl>
    <w:lvl w:ilvl="3" w:tplc="9B047C98">
      <w:start w:val="1"/>
      <w:numFmt w:val="bullet"/>
      <w:lvlText w:val="•"/>
      <w:lvlJc w:val="left"/>
      <w:pPr>
        <w:ind w:left="3690" w:hanging="361"/>
      </w:pPr>
      <w:rPr>
        <w:rFonts w:hint="default"/>
      </w:rPr>
    </w:lvl>
    <w:lvl w:ilvl="4" w:tplc="665C4DE8">
      <w:start w:val="1"/>
      <w:numFmt w:val="bullet"/>
      <w:lvlText w:val="•"/>
      <w:lvlJc w:val="left"/>
      <w:pPr>
        <w:ind w:left="4643" w:hanging="361"/>
      </w:pPr>
      <w:rPr>
        <w:rFonts w:hint="default"/>
      </w:rPr>
    </w:lvl>
    <w:lvl w:ilvl="5" w:tplc="1C86A77C">
      <w:start w:val="1"/>
      <w:numFmt w:val="bullet"/>
      <w:lvlText w:val="•"/>
      <w:lvlJc w:val="left"/>
      <w:pPr>
        <w:ind w:left="5595" w:hanging="361"/>
      </w:pPr>
      <w:rPr>
        <w:rFonts w:hint="default"/>
      </w:rPr>
    </w:lvl>
    <w:lvl w:ilvl="6" w:tplc="E3885544">
      <w:start w:val="1"/>
      <w:numFmt w:val="bullet"/>
      <w:lvlText w:val="•"/>
      <w:lvlJc w:val="left"/>
      <w:pPr>
        <w:ind w:left="6548" w:hanging="361"/>
      </w:pPr>
      <w:rPr>
        <w:rFonts w:hint="default"/>
      </w:rPr>
    </w:lvl>
    <w:lvl w:ilvl="7" w:tplc="9D02C3F2">
      <w:start w:val="1"/>
      <w:numFmt w:val="bullet"/>
      <w:lvlText w:val="•"/>
      <w:lvlJc w:val="left"/>
      <w:pPr>
        <w:ind w:left="7501" w:hanging="361"/>
      </w:pPr>
      <w:rPr>
        <w:rFonts w:hint="default"/>
      </w:rPr>
    </w:lvl>
    <w:lvl w:ilvl="8" w:tplc="A8E4B0C8">
      <w:start w:val="1"/>
      <w:numFmt w:val="bullet"/>
      <w:lvlText w:val="•"/>
      <w:lvlJc w:val="left"/>
      <w:pPr>
        <w:ind w:left="8453" w:hanging="361"/>
      </w:pPr>
      <w:rPr>
        <w:rFonts w:hint="default"/>
      </w:rPr>
    </w:lvl>
  </w:abstractNum>
  <w:abstractNum w:abstractNumId="9">
    <w:nsid w:val="3AED4ED3"/>
    <w:multiLevelType w:val="hybridMultilevel"/>
    <w:tmpl w:val="0D9EC70E"/>
    <w:lvl w:ilvl="0" w:tplc="42FAF274">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D343CEF"/>
    <w:multiLevelType w:val="hybridMultilevel"/>
    <w:tmpl w:val="E0B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5E47F9"/>
    <w:multiLevelType w:val="hybridMultilevel"/>
    <w:tmpl w:val="DACA1AEA"/>
    <w:lvl w:ilvl="0" w:tplc="014C1160">
      <w:start w:val="1"/>
      <w:numFmt w:val="bullet"/>
      <w:lvlText w:val=""/>
      <w:lvlJc w:val="left"/>
      <w:pPr>
        <w:ind w:left="634" w:hanging="361"/>
      </w:pPr>
      <w:rPr>
        <w:rFonts w:ascii="Symbol" w:eastAsia="Symbol" w:hAnsi="Symbol" w:hint="default"/>
        <w:w w:val="240"/>
        <w:sz w:val="23"/>
        <w:szCs w:val="23"/>
      </w:rPr>
    </w:lvl>
    <w:lvl w:ilvl="1" w:tplc="DE3C4302">
      <w:start w:val="1"/>
      <w:numFmt w:val="bullet"/>
      <w:lvlText w:val="•"/>
      <w:lvlJc w:val="left"/>
      <w:pPr>
        <w:ind w:left="1618" w:hanging="361"/>
      </w:pPr>
      <w:rPr>
        <w:rFonts w:hint="default"/>
      </w:rPr>
    </w:lvl>
    <w:lvl w:ilvl="2" w:tplc="F2F8CC24">
      <w:start w:val="1"/>
      <w:numFmt w:val="bullet"/>
      <w:lvlText w:val="•"/>
      <w:lvlJc w:val="left"/>
      <w:pPr>
        <w:ind w:left="2603" w:hanging="361"/>
      </w:pPr>
      <w:rPr>
        <w:rFonts w:hint="default"/>
      </w:rPr>
    </w:lvl>
    <w:lvl w:ilvl="3" w:tplc="FF0889F8">
      <w:start w:val="1"/>
      <w:numFmt w:val="bullet"/>
      <w:lvlText w:val="•"/>
      <w:lvlJc w:val="left"/>
      <w:pPr>
        <w:ind w:left="3587" w:hanging="361"/>
      </w:pPr>
      <w:rPr>
        <w:rFonts w:hint="default"/>
      </w:rPr>
    </w:lvl>
    <w:lvl w:ilvl="4" w:tplc="6298C802">
      <w:start w:val="1"/>
      <w:numFmt w:val="bullet"/>
      <w:lvlText w:val="•"/>
      <w:lvlJc w:val="left"/>
      <w:pPr>
        <w:ind w:left="4572" w:hanging="361"/>
      </w:pPr>
      <w:rPr>
        <w:rFonts w:hint="default"/>
      </w:rPr>
    </w:lvl>
    <w:lvl w:ilvl="5" w:tplc="97CA9A4A">
      <w:start w:val="1"/>
      <w:numFmt w:val="bullet"/>
      <w:lvlText w:val="•"/>
      <w:lvlJc w:val="left"/>
      <w:pPr>
        <w:ind w:left="5556" w:hanging="361"/>
      </w:pPr>
      <w:rPr>
        <w:rFonts w:hint="default"/>
      </w:rPr>
    </w:lvl>
    <w:lvl w:ilvl="6" w:tplc="828E0894">
      <w:start w:val="1"/>
      <w:numFmt w:val="bullet"/>
      <w:lvlText w:val="•"/>
      <w:lvlJc w:val="left"/>
      <w:pPr>
        <w:ind w:left="6541" w:hanging="361"/>
      </w:pPr>
      <w:rPr>
        <w:rFonts w:hint="default"/>
      </w:rPr>
    </w:lvl>
    <w:lvl w:ilvl="7" w:tplc="7E784F74">
      <w:start w:val="1"/>
      <w:numFmt w:val="bullet"/>
      <w:lvlText w:val="•"/>
      <w:lvlJc w:val="left"/>
      <w:pPr>
        <w:ind w:left="7525" w:hanging="361"/>
      </w:pPr>
      <w:rPr>
        <w:rFonts w:hint="default"/>
      </w:rPr>
    </w:lvl>
    <w:lvl w:ilvl="8" w:tplc="A0EE49D0">
      <w:start w:val="1"/>
      <w:numFmt w:val="bullet"/>
      <w:lvlText w:val="•"/>
      <w:lvlJc w:val="left"/>
      <w:pPr>
        <w:ind w:left="8510" w:hanging="361"/>
      </w:pPr>
      <w:rPr>
        <w:rFonts w:hint="default"/>
      </w:rPr>
    </w:lvl>
  </w:abstractNum>
  <w:abstractNum w:abstractNumId="12">
    <w:nsid w:val="4A666E7D"/>
    <w:multiLevelType w:val="multilevel"/>
    <w:tmpl w:val="095E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4236AA"/>
    <w:multiLevelType w:val="hybridMultilevel"/>
    <w:tmpl w:val="A9D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47330B"/>
    <w:multiLevelType w:val="hybridMultilevel"/>
    <w:tmpl w:val="B8BC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2DB3658"/>
    <w:multiLevelType w:val="hybridMultilevel"/>
    <w:tmpl w:val="18AC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AF3D52"/>
    <w:multiLevelType w:val="hybridMultilevel"/>
    <w:tmpl w:val="7AB8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E13148"/>
    <w:multiLevelType w:val="multilevel"/>
    <w:tmpl w:val="CD5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0C2981"/>
    <w:multiLevelType w:val="hybridMultilevel"/>
    <w:tmpl w:val="DB1AF8B2"/>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9">
    <w:nsid w:val="7FB6310C"/>
    <w:multiLevelType w:val="hybridMultilevel"/>
    <w:tmpl w:val="64242564"/>
    <w:lvl w:ilvl="0" w:tplc="01F465AE">
      <w:start w:val="4"/>
      <w:numFmt w:val="bullet"/>
      <w:lvlText w:val="-"/>
      <w:lvlJc w:val="left"/>
      <w:pPr>
        <w:ind w:left="1080" w:hanging="360"/>
      </w:pPr>
      <w:rPr>
        <w:rFonts w:ascii="Arial" w:eastAsia="Times New Roman" w:hAnsi="Aria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3"/>
  </w:num>
  <w:num w:numId="4">
    <w:abstractNumId w:val="18"/>
  </w:num>
  <w:num w:numId="5">
    <w:abstractNumId w:val="15"/>
  </w:num>
  <w:num w:numId="6">
    <w:abstractNumId w:val="10"/>
  </w:num>
  <w:num w:numId="7">
    <w:abstractNumId w:val="7"/>
  </w:num>
  <w:num w:numId="8">
    <w:abstractNumId w:val="1"/>
  </w:num>
  <w:num w:numId="9">
    <w:abstractNumId w:val="13"/>
  </w:num>
  <w:num w:numId="10">
    <w:abstractNumId w:val="12"/>
  </w:num>
  <w:num w:numId="11">
    <w:abstractNumId w:val="17"/>
  </w:num>
  <w:num w:numId="12">
    <w:abstractNumId w:val="16"/>
  </w:num>
  <w:num w:numId="13">
    <w:abstractNumId w:val="14"/>
  </w:num>
  <w:num w:numId="14">
    <w:abstractNumId w:val="6"/>
  </w:num>
  <w:num w:numId="15">
    <w:abstractNumId w:val="4"/>
  </w:num>
  <w:num w:numId="16">
    <w:abstractNumId w:val="9"/>
  </w:num>
  <w:num w:numId="17">
    <w:abstractNumId w:val="19"/>
  </w:num>
  <w:num w:numId="18">
    <w:abstractNumId w:val="0"/>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1FD"/>
    <w:rsid w:val="000057AF"/>
    <w:rsid w:val="00011D9D"/>
    <w:rsid w:val="000779F5"/>
    <w:rsid w:val="0008568C"/>
    <w:rsid w:val="000A6D5C"/>
    <w:rsid w:val="000C36A3"/>
    <w:rsid w:val="000F5E69"/>
    <w:rsid w:val="00111B56"/>
    <w:rsid w:val="00114315"/>
    <w:rsid w:val="001623DC"/>
    <w:rsid w:val="001625C2"/>
    <w:rsid w:val="00181047"/>
    <w:rsid w:val="00186851"/>
    <w:rsid w:val="00193FCD"/>
    <w:rsid w:val="001D03CD"/>
    <w:rsid w:val="001D20CF"/>
    <w:rsid w:val="001D2246"/>
    <w:rsid w:val="001D340A"/>
    <w:rsid w:val="001D5780"/>
    <w:rsid w:val="001D58B1"/>
    <w:rsid w:val="001E3D6B"/>
    <w:rsid w:val="002048A6"/>
    <w:rsid w:val="00205D55"/>
    <w:rsid w:val="002375FA"/>
    <w:rsid w:val="00265800"/>
    <w:rsid w:val="00274EE2"/>
    <w:rsid w:val="00282313"/>
    <w:rsid w:val="00285E16"/>
    <w:rsid w:val="00293F22"/>
    <w:rsid w:val="00296089"/>
    <w:rsid w:val="002C650B"/>
    <w:rsid w:val="002F00F3"/>
    <w:rsid w:val="00315005"/>
    <w:rsid w:val="003403A8"/>
    <w:rsid w:val="00361B1D"/>
    <w:rsid w:val="00374293"/>
    <w:rsid w:val="003A0D43"/>
    <w:rsid w:val="003B1DD5"/>
    <w:rsid w:val="003B52D8"/>
    <w:rsid w:val="003F6DC6"/>
    <w:rsid w:val="004077E2"/>
    <w:rsid w:val="00492DDC"/>
    <w:rsid w:val="0049547B"/>
    <w:rsid w:val="004A7EEF"/>
    <w:rsid w:val="004B4B6F"/>
    <w:rsid w:val="00505344"/>
    <w:rsid w:val="00515B37"/>
    <w:rsid w:val="005229FD"/>
    <w:rsid w:val="00526025"/>
    <w:rsid w:val="00544E0A"/>
    <w:rsid w:val="00595487"/>
    <w:rsid w:val="005A21B9"/>
    <w:rsid w:val="005A7C4F"/>
    <w:rsid w:val="005C5C56"/>
    <w:rsid w:val="005E2DD0"/>
    <w:rsid w:val="00613E78"/>
    <w:rsid w:val="006218BC"/>
    <w:rsid w:val="006303CC"/>
    <w:rsid w:val="00634BF7"/>
    <w:rsid w:val="00637512"/>
    <w:rsid w:val="00644B75"/>
    <w:rsid w:val="00660077"/>
    <w:rsid w:val="00671B45"/>
    <w:rsid w:val="00674A16"/>
    <w:rsid w:val="006922FB"/>
    <w:rsid w:val="006D42D3"/>
    <w:rsid w:val="006D54A7"/>
    <w:rsid w:val="006D6D30"/>
    <w:rsid w:val="006E5E57"/>
    <w:rsid w:val="007019E5"/>
    <w:rsid w:val="00727614"/>
    <w:rsid w:val="0074706C"/>
    <w:rsid w:val="0075106C"/>
    <w:rsid w:val="00763ED2"/>
    <w:rsid w:val="00767D71"/>
    <w:rsid w:val="007B4958"/>
    <w:rsid w:val="007C4C1C"/>
    <w:rsid w:val="007D71F1"/>
    <w:rsid w:val="008047A2"/>
    <w:rsid w:val="00822C57"/>
    <w:rsid w:val="0083285F"/>
    <w:rsid w:val="008454A8"/>
    <w:rsid w:val="0087384E"/>
    <w:rsid w:val="00887A48"/>
    <w:rsid w:val="008B2C2E"/>
    <w:rsid w:val="008B75F0"/>
    <w:rsid w:val="008D142E"/>
    <w:rsid w:val="00900E33"/>
    <w:rsid w:val="00937759"/>
    <w:rsid w:val="009512D9"/>
    <w:rsid w:val="00955617"/>
    <w:rsid w:val="00962642"/>
    <w:rsid w:val="009662F4"/>
    <w:rsid w:val="00966757"/>
    <w:rsid w:val="00967942"/>
    <w:rsid w:val="009A12F5"/>
    <w:rsid w:val="009A219F"/>
    <w:rsid w:val="009B508F"/>
    <w:rsid w:val="009B7BB0"/>
    <w:rsid w:val="009C6743"/>
    <w:rsid w:val="009D4E0D"/>
    <w:rsid w:val="009D6DD3"/>
    <w:rsid w:val="009F512D"/>
    <w:rsid w:val="009F6ADC"/>
    <w:rsid w:val="00A01E84"/>
    <w:rsid w:val="00A06168"/>
    <w:rsid w:val="00A155C3"/>
    <w:rsid w:val="00A416E1"/>
    <w:rsid w:val="00A417B0"/>
    <w:rsid w:val="00A51322"/>
    <w:rsid w:val="00A64BD2"/>
    <w:rsid w:val="00A75FBB"/>
    <w:rsid w:val="00A80201"/>
    <w:rsid w:val="00A87E03"/>
    <w:rsid w:val="00A94D5F"/>
    <w:rsid w:val="00AB3507"/>
    <w:rsid w:val="00AB5090"/>
    <w:rsid w:val="00AD75EF"/>
    <w:rsid w:val="00AE08B7"/>
    <w:rsid w:val="00AE3497"/>
    <w:rsid w:val="00B22549"/>
    <w:rsid w:val="00B22D2F"/>
    <w:rsid w:val="00B2458E"/>
    <w:rsid w:val="00B24BDB"/>
    <w:rsid w:val="00B357CD"/>
    <w:rsid w:val="00B42958"/>
    <w:rsid w:val="00B44F7F"/>
    <w:rsid w:val="00B538EF"/>
    <w:rsid w:val="00B7255F"/>
    <w:rsid w:val="00BA4E83"/>
    <w:rsid w:val="00BB7940"/>
    <w:rsid w:val="00BC35D6"/>
    <w:rsid w:val="00BE1E91"/>
    <w:rsid w:val="00BF632F"/>
    <w:rsid w:val="00C405BD"/>
    <w:rsid w:val="00C629DB"/>
    <w:rsid w:val="00C67259"/>
    <w:rsid w:val="00C70DB6"/>
    <w:rsid w:val="00C758FB"/>
    <w:rsid w:val="00C7631B"/>
    <w:rsid w:val="00C8015F"/>
    <w:rsid w:val="00C84FB8"/>
    <w:rsid w:val="00CF7343"/>
    <w:rsid w:val="00D14222"/>
    <w:rsid w:val="00D15465"/>
    <w:rsid w:val="00D30F9A"/>
    <w:rsid w:val="00D746DC"/>
    <w:rsid w:val="00D824AB"/>
    <w:rsid w:val="00D95867"/>
    <w:rsid w:val="00D96BF6"/>
    <w:rsid w:val="00DA71FD"/>
    <w:rsid w:val="00DB7177"/>
    <w:rsid w:val="00DD19AA"/>
    <w:rsid w:val="00DD2C06"/>
    <w:rsid w:val="00DD73B1"/>
    <w:rsid w:val="00E03946"/>
    <w:rsid w:val="00E115B9"/>
    <w:rsid w:val="00E11F21"/>
    <w:rsid w:val="00E35812"/>
    <w:rsid w:val="00E605D7"/>
    <w:rsid w:val="00E65559"/>
    <w:rsid w:val="00EA5E62"/>
    <w:rsid w:val="00EC6711"/>
    <w:rsid w:val="00ED6B33"/>
    <w:rsid w:val="00EE7292"/>
    <w:rsid w:val="00EE7C45"/>
    <w:rsid w:val="00F00A74"/>
    <w:rsid w:val="00F10967"/>
    <w:rsid w:val="00F90FF2"/>
    <w:rsid w:val="00F95077"/>
    <w:rsid w:val="00FA0386"/>
    <w:rsid w:val="00FB1022"/>
    <w:rsid w:val="00FD0B3F"/>
    <w:rsid w:val="00FD1F31"/>
    <w:rsid w:val="00FF37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8BA80C1-1545-478D-9F77-D2D66732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sz w:val="24"/>
      <w:szCs w:val="24"/>
    </w:rPr>
  </w:style>
  <w:style w:type="paragraph" w:styleId="Heading2">
    <w:name w:val="heading 2"/>
    <w:basedOn w:val="Normal"/>
    <w:uiPriority w:val="1"/>
    <w:qFormat/>
    <w:pPr>
      <w:ind w:left="112"/>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A94D5F"/>
    <w:pPr>
      <w:tabs>
        <w:tab w:val="center" w:pos="4513"/>
        <w:tab w:val="right" w:pos="9026"/>
      </w:tabs>
    </w:pPr>
  </w:style>
  <w:style w:type="character" w:customStyle="1" w:styleId="HeaderChar">
    <w:name w:val="Header Char"/>
    <w:basedOn w:val="DefaultParagraphFont"/>
    <w:link w:val="Header"/>
    <w:rsid w:val="00A94D5F"/>
  </w:style>
  <w:style w:type="paragraph" w:styleId="Footer">
    <w:name w:val="footer"/>
    <w:basedOn w:val="Normal"/>
    <w:link w:val="FooterChar"/>
    <w:uiPriority w:val="99"/>
    <w:unhideWhenUsed/>
    <w:rsid w:val="00A94D5F"/>
    <w:pPr>
      <w:tabs>
        <w:tab w:val="center" w:pos="4513"/>
        <w:tab w:val="right" w:pos="9026"/>
      </w:tabs>
    </w:pPr>
  </w:style>
  <w:style w:type="character" w:customStyle="1" w:styleId="FooterChar">
    <w:name w:val="Footer Char"/>
    <w:basedOn w:val="DefaultParagraphFont"/>
    <w:link w:val="Footer"/>
    <w:uiPriority w:val="99"/>
    <w:rsid w:val="00A94D5F"/>
  </w:style>
  <w:style w:type="paragraph" w:styleId="BalloonText">
    <w:name w:val="Balloon Text"/>
    <w:basedOn w:val="Normal"/>
    <w:link w:val="BalloonTextChar"/>
    <w:uiPriority w:val="99"/>
    <w:semiHidden/>
    <w:unhideWhenUsed/>
    <w:rsid w:val="00BF6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32F"/>
    <w:rPr>
      <w:rFonts w:ascii="Segoe UI" w:hAnsi="Segoe UI" w:cs="Segoe UI"/>
      <w:sz w:val="18"/>
      <w:szCs w:val="18"/>
    </w:rPr>
  </w:style>
  <w:style w:type="paragraph" w:styleId="NormalWeb">
    <w:name w:val="Normal (Web)"/>
    <w:basedOn w:val="Normal"/>
    <w:uiPriority w:val="99"/>
    <w:unhideWhenUsed/>
    <w:rsid w:val="00660077"/>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87A48"/>
    <w:rPr>
      <w:color w:val="0000FF" w:themeColor="hyperlink"/>
      <w:u w:val="single"/>
    </w:rPr>
  </w:style>
  <w:style w:type="table" w:styleId="TableGrid">
    <w:name w:val="Table Grid"/>
    <w:basedOn w:val="TableNormal"/>
    <w:uiPriority w:val="39"/>
    <w:rsid w:val="00595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595487"/>
    <w:rPr>
      <w:rFonts w:ascii="Arial" w:eastAsia="Arial" w:hAnsi="Arial"/>
      <w:sz w:val="24"/>
      <w:szCs w:val="24"/>
    </w:rPr>
  </w:style>
  <w:style w:type="paragraph" w:customStyle="1" w:styleId="Default">
    <w:name w:val="Default"/>
    <w:rsid w:val="00C8015F"/>
    <w:pPr>
      <w:widowControl/>
      <w:autoSpaceDE w:val="0"/>
      <w:autoSpaceDN w:val="0"/>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931">
      <w:bodyDiv w:val="1"/>
      <w:marLeft w:val="0"/>
      <w:marRight w:val="0"/>
      <w:marTop w:val="0"/>
      <w:marBottom w:val="0"/>
      <w:divBdr>
        <w:top w:val="none" w:sz="0" w:space="0" w:color="auto"/>
        <w:left w:val="none" w:sz="0" w:space="0" w:color="auto"/>
        <w:bottom w:val="none" w:sz="0" w:space="0" w:color="auto"/>
        <w:right w:val="none" w:sz="0" w:space="0" w:color="auto"/>
      </w:divBdr>
      <w:divsChild>
        <w:div w:id="1810437552">
          <w:marLeft w:val="0"/>
          <w:marRight w:val="0"/>
          <w:marTop w:val="0"/>
          <w:marBottom w:val="0"/>
          <w:divBdr>
            <w:top w:val="none" w:sz="0" w:space="0" w:color="auto"/>
            <w:left w:val="none" w:sz="0" w:space="0" w:color="auto"/>
            <w:bottom w:val="none" w:sz="0" w:space="0" w:color="auto"/>
            <w:right w:val="none" w:sz="0" w:space="0" w:color="auto"/>
          </w:divBdr>
          <w:divsChild>
            <w:div w:id="446390815">
              <w:marLeft w:val="0"/>
              <w:marRight w:val="0"/>
              <w:marTop w:val="0"/>
              <w:marBottom w:val="0"/>
              <w:divBdr>
                <w:top w:val="none" w:sz="0" w:space="0" w:color="auto"/>
                <w:left w:val="none" w:sz="0" w:space="0" w:color="auto"/>
                <w:bottom w:val="none" w:sz="0" w:space="0" w:color="auto"/>
                <w:right w:val="none" w:sz="0" w:space="0" w:color="auto"/>
              </w:divBdr>
              <w:divsChild>
                <w:div w:id="636956939">
                  <w:marLeft w:val="0"/>
                  <w:marRight w:val="0"/>
                  <w:marTop w:val="0"/>
                  <w:marBottom w:val="0"/>
                  <w:divBdr>
                    <w:top w:val="none" w:sz="0" w:space="0" w:color="auto"/>
                    <w:left w:val="none" w:sz="0" w:space="0" w:color="auto"/>
                    <w:bottom w:val="none" w:sz="0" w:space="0" w:color="auto"/>
                    <w:right w:val="none" w:sz="0" w:space="0" w:color="auto"/>
                  </w:divBdr>
                  <w:divsChild>
                    <w:div w:id="1542473067">
                      <w:marLeft w:val="0"/>
                      <w:marRight w:val="0"/>
                      <w:marTop w:val="0"/>
                      <w:marBottom w:val="0"/>
                      <w:divBdr>
                        <w:top w:val="none" w:sz="0" w:space="0" w:color="auto"/>
                        <w:left w:val="none" w:sz="0" w:space="0" w:color="auto"/>
                        <w:bottom w:val="none" w:sz="0" w:space="0" w:color="auto"/>
                        <w:right w:val="none" w:sz="0" w:space="0" w:color="auto"/>
                      </w:divBdr>
                      <w:divsChild>
                        <w:div w:id="780027878">
                          <w:marLeft w:val="0"/>
                          <w:marRight w:val="0"/>
                          <w:marTop w:val="0"/>
                          <w:marBottom w:val="0"/>
                          <w:divBdr>
                            <w:top w:val="none" w:sz="0" w:space="0" w:color="auto"/>
                            <w:left w:val="none" w:sz="0" w:space="0" w:color="auto"/>
                            <w:bottom w:val="none" w:sz="0" w:space="0" w:color="auto"/>
                            <w:right w:val="none" w:sz="0" w:space="0" w:color="auto"/>
                          </w:divBdr>
                          <w:divsChild>
                            <w:div w:id="1135175782">
                              <w:marLeft w:val="0"/>
                              <w:marRight w:val="0"/>
                              <w:marTop w:val="0"/>
                              <w:marBottom w:val="0"/>
                              <w:divBdr>
                                <w:top w:val="none" w:sz="0" w:space="0" w:color="auto"/>
                                <w:left w:val="none" w:sz="0" w:space="0" w:color="auto"/>
                                <w:bottom w:val="none" w:sz="0" w:space="0" w:color="auto"/>
                                <w:right w:val="none" w:sz="0" w:space="0" w:color="auto"/>
                              </w:divBdr>
                              <w:divsChild>
                                <w:div w:id="1877767230">
                                  <w:marLeft w:val="0"/>
                                  <w:marRight w:val="0"/>
                                  <w:marTop w:val="0"/>
                                  <w:marBottom w:val="0"/>
                                  <w:divBdr>
                                    <w:top w:val="none" w:sz="0" w:space="0" w:color="auto"/>
                                    <w:left w:val="none" w:sz="0" w:space="0" w:color="auto"/>
                                    <w:bottom w:val="none" w:sz="0" w:space="0" w:color="auto"/>
                                    <w:right w:val="none" w:sz="0" w:space="0" w:color="auto"/>
                                  </w:divBdr>
                                </w:div>
                                <w:div w:id="287588435">
                                  <w:marLeft w:val="0"/>
                                  <w:marRight w:val="0"/>
                                  <w:marTop w:val="0"/>
                                  <w:marBottom w:val="0"/>
                                  <w:divBdr>
                                    <w:top w:val="none" w:sz="0" w:space="0" w:color="auto"/>
                                    <w:left w:val="none" w:sz="0" w:space="0" w:color="auto"/>
                                    <w:bottom w:val="none" w:sz="0" w:space="0" w:color="auto"/>
                                    <w:right w:val="none" w:sz="0" w:space="0" w:color="auto"/>
                                  </w:divBdr>
                                  <w:divsChild>
                                    <w:div w:id="2134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597274">
      <w:bodyDiv w:val="1"/>
      <w:marLeft w:val="0"/>
      <w:marRight w:val="0"/>
      <w:marTop w:val="0"/>
      <w:marBottom w:val="0"/>
      <w:divBdr>
        <w:top w:val="none" w:sz="0" w:space="0" w:color="auto"/>
        <w:left w:val="none" w:sz="0" w:space="0" w:color="auto"/>
        <w:bottom w:val="none" w:sz="0" w:space="0" w:color="auto"/>
        <w:right w:val="none" w:sz="0" w:space="0" w:color="auto"/>
      </w:divBdr>
      <w:divsChild>
        <w:div w:id="1475754869">
          <w:marLeft w:val="0"/>
          <w:marRight w:val="0"/>
          <w:marTop w:val="0"/>
          <w:marBottom w:val="0"/>
          <w:divBdr>
            <w:top w:val="none" w:sz="0" w:space="0" w:color="auto"/>
            <w:left w:val="none" w:sz="0" w:space="0" w:color="auto"/>
            <w:bottom w:val="none" w:sz="0" w:space="0" w:color="auto"/>
            <w:right w:val="none" w:sz="0" w:space="0" w:color="auto"/>
          </w:divBdr>
          <w:divsChild>
            <w:div w:id="775175028">
              <w:marLeft w:val="0"/>
              <w:marRight w:val="0"/>
              <w:marTop w:val="0"/>
              <w:marBottom w:val="0"/>
              <w:divBdr>
                <w:top w:val="none" w:sz="0" w:space="0" w:color="auto"/>
                <w:left w:val="none" w:sz="0" w:space="0" w:color="auto"/>
                <w:bottom w:val="none" w:sz="0" w:space="0" w:color="auto"/>
                <w:right w:val="none" w:sz="0" w:space="0" w:color="auto"/>
              </w:divBdr>
              <w:divsChild>
                <w:div w:id="2001232680">
                  <w:marLeft w:val="0"/>
                  <w:marRight w:val="0"/>
                  <w:marTop w:val="0"/>
                  <w:marBottom w:val="0"/>
                  <w:divBdr>
                    <w:top w:val="none" w:sz="0" w:space="0" w:color="auto"/>
                    <w:left w:val="none" w:sz="0" w:space="0" w:color="auto"/>
                    <w:bottom w:val="none" w:sz="0" w:space="0" w:color="auto"/>
                    <w:right w:val="none" w:sz="0" w:space="0" w:color="auto"/>
                  </w:divBdr>
                  <w:divsChild>
                    <w:div w:id="2071343481">
                      <w:marLeft w:val="0"/>
                      <w:marRight w:val="0"/>
                      <w:marTop w:val="100"/>
                      <w:marBottom w:val="100"/>
                      <w:divBdr>
                        <w:top w:val="none" w:sz="0" w:space="0" w:color="auto"/>
                        <w:left w:val="none" w:sz="0" w:space="0" w:color="auto"/>
                        <w:bottom w:val="none" w:sz="0" w:space="0" w:color="auto"/>
                        <w:right w:val="none" w:sz="0" w:space="0" w:color="auto"/>
                      </w:divBdr>
                      <w:divsChild>
                        <w:div w:id="591164874">
                          <w:marLeft w:val="0"/>
                          <w:marRight w:val="0"/>
                          <w:marTop w:val="0"/>
                          <w:marBottom w:val="0"/>
                          <w:divBdr>
                            <w:top w:val="none" w:sz="0" w:space="0" w:color="auto"/>
                            <w:left w:val="none" w:sz="0" w:space="0" w:color="auto"/>
                            <w:bottom w:val="none" w:sz="0" w:space="0" w:color="auto"/>
                            <w:right w:val="none" w:sz="0" w:space="0" w:color="auto"/>
                          </w:divBdr>
                          <w:divsChild>
                            <w:div w:id="80101415">
                              <w:marLeft w:val="0"/>
                              <w:marRight w:val="0"/>
                              <w:marTop w:val="450"/>
                              <w:marBottom w:val="0"/>
                              <w:divBdr>
                                <w:top w:val="none" w:sz="0" w:space="0" w:color="auto"/>
                                <w:left w:val="none" w:sz="0" w:space="0" w:color="auto"/>
                                <w:bottom w:val="none" w:sz="0" w:space="0" w:color="auto"/>
                                <w:right w:val="none" w:sz="0" w:space="0" w:color="auto"/>
                              </w:divBdr>
                              <w:divsChild>
                                <w:div w:id="494423299">
                                  <w:marLeft w:val="0"/>
                                  <w:marRight w:val="0"/>
                                  <w:marTop w:val="0"/>
                                  <w:marBottom w:val="0"/>
                                  <w:divBdr>
                                    <w:top w:val="none" w:sz="0" w:space="0" w:color="auto"/>
                                    <w:left w:val="none" w:sz="0" w:space="0" w:color="auto"/>
                                    <w:bottom w:val="none" w:sz="0" w:space="0" w:color="auto"/>
                                    <w:right w:val="none" w:sz="0" w:space="0" w:color="auto"/>
                                  </w:divBdr>
                                  <w:divsChild>
                                    <w:div w:id="283779829">
                                      <w:marLeft w:val="0"/>
                                      <w:marRight w:val="0"/>
                                      <w:marTop w:val="0"/>
                                      <w:marBottom w:val="0"/>
                                      <w:divBdr>
                                        <w:top w:val="none" w:sz="0" w:space="0" w:color="auto"/>
                                        <w:left w:val="none" w:sz="0" w:space="0" w:color="auto"/>
                                        <w:bottom w:val="none" w:sz="0" w:space="0" w:color="auto"/>
                                        <w:right w:val="none" w:sz="0" w:space="0" w:color="auto"/>
                                      </w:divBdr>
                                      <w:divsChild>
                                        <w:div w:id="344401369">
                                          <w:marLeft w:val="0"/>
                                          <w:marRight w:val="0"/>
                                          <w:marTop w:val="0"/>
                                          <w:marBottom w:val="0"/>
                                          <w:divBdr>
                                            <w:top w:val="none" w:sz="0" w:space="0" w:color="auto"/>
                                            <w:left w:val="none" w:sz="0" w:space="0" w:color="auto"/>
                                            <w:bottom w:val="none" w:sz="0" w:space="0" w:color="auto"/>
                                            <w:right w:val="none" w:sz="0" w:space="0" w:color="auto"/>
                                          </w:divBdr>
                                          <w:divsChild>
                                            <w:div w:id="1600336368">
                                              <w:marLeft w:val="0"/>
                                              <w:marRight w:val="0"/>
                                              <w:marTop w:val="0"/>
                                              <w:marBottom w:val="0"/>
                                              <w:divBdr>
                                                <w:top w:val="none" w:sz="0" w:space="0" w:color="auto"/>
                                                <w:left w:val="none" w:sz="0" w:space="0" w:color="auto"/>
                                                <w:bottom w:val="none" w:sz="0" w:space="0" w:color="auto"/>
                                                <w:right w:val="none" w:sz="0" w:space="0" w:color="auto"/>
                                              </w:divBdr>
                                              <w:divsChild>
                                                <w:div w:id="1409687148">
                                                  <w:marLeft w:val="0"/>
                                                  <w:marRight w:val="0"/>
                                                  <w:marTop w:val="0"/>
                                                  <w:marBottom w:val="0"/>
                                                  <w:divBdr>
                                                    <w:top w:val="none" w:sz="0" w:space="0" w:color="auto"/>
                                                    <w:left w:val="none" w:sz="0" w:space="0" w:color="auto"/>
                                                    <w:bottom w:val="none" w:sz="0" w:space="0" w:color="auto"/>
                                                    <w:right w:val="none" w:sz="0" w:space="0" w:color="auto"/>
                                                  </w:divBdr>
                                                </w:div>
                                                <w:div w:id="434441423">
                                                  <w:marLeft w:val="0"/>
                                                  <w:marRight w:val="0"/>
                                                  <w:marTop w:val="0"/>
                                                  <w:marBottom w:val="0"/>
                                                  <w:divBdr>
                                                    <w:top w:val="none" w:sz="0" w:space="0" w:color="auto"/>
                                                    <w:left w:val="none" w:sz="0" w:space="0" w:color="auto"/>
                                                    <w:bottom w:val="none" w:sz="0" w:space="0" w:color="auto"/>
                                                    <w:right w:val="none" w:sz="0" w:space="0" w:color="auto"/>
                                                  </w:divBdr>
                                                </w:div>
                                              </w:divsChild>
                                            </w:div>
                                            <w:div w:id="165755965">
                                              <w:marLeft w:val="0"/>
                                              <w:marRight w:val="0"/>
                                              <w:marTop w:val="0"/>
                                              <w:marBottom w:val="0"/>
                                              <w:divBdr>
                                                <w:top w:val="none" w:sz="0" w:space="0" w:color="auto"/>
                                                <w:left w:val="none" w:sz="0" w:space="0" w:color="auto"/>
                                                <w:bottom w:val="none" w:sz="0" w:space="0" w:color="auto"/>
                                                <w:right w:val="none" w:sz="0" w:space="0" w:color="auto"/>
                                              </w:divBdr>
                                              <w:divsChild>
                                                <w:div w:id="1408839661">
                                                  <w:marLeft w:val="0"/>
                                                  <w:marRight w:val="0"/>
                                                  <w:marTop w:val="0"/>
                                                  <w:marBottom w:val="0"/>
                                                  <w:divBdr>
                                                    <w:top w:val="none" w:sz="0" w:space="0" w:color="auto"/>
                                                    <w:left w:val="none" w:sz="0" w:space="0" w:color="auto"/>
                                                    <w:bottom w:val="none" w:sz="0" w:space="0" w:color="auto"/>
                                                    <w:right w:val="none" w:sz="0" w:space="0" w:color="auto"/>
                                                  </w:divBdr>
                                                </w:div>
                                                <w:div w:id="10406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5350">
                                          <w:marLeft w:val="0"/>
                                          <w:marRight w:val="0"/>
                                          <w:marTop w:val="390"/>
                                          <w:marBottom w:val="0"/>
                                          <w:divBdr>
                                            <w:top w:val="none" w:sz="0" w:space="0" w:color="auto"/>
                                            <w:left w:val="none" w:sz="0" w:space="0" w:color="auto"/>
                                            <w:bottom w:val="none" w:sz="0" w:space="0" w:color="auto"/>
                                            <w:right w:val="none" w:sz="0" w:space="0" w:color="auto"/>
                                          </w:divBdr>
                                          <w:divsChild>
                                            <w:div w:id="338049520">
                                              <w:marLeft w:val="0"/>
                                              <w:marRight w:val="0"/>
                                              <w:marTop w:val="0"/>
                                              <w:marBottom w:val="0"/>
                                              <w:divBdr>
                                                <w:top w:val="none" w:sz="0" w:space="0" w:color="auto"/>
                                                <w:left w:val="none" w:sz="0" w:space="0" w:color="auto"/>
                                                <w:bottom w:val="none" w:sz="0" w:space="0" w:color="auto"/>
                                                <w:right w:val="none" w:sz="0" w:space="0" w:color="auto"/>
                                              </w:divBdr>
                                            </w:div>
                                            <w:div w:id="6660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29DC-F7DD-40A7-8C16-055B3AA8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G (Graeme)</dc:creator>
  <cp:lastModifiedBy>temp</cp:lastModifiedBy>
  <cp:revision>3</cp:revision>
  <cp:lastPrinted>2017-04-20T13:50:00Z</cp:lastPrinted>
  <dcterms:created xsi:type="dcterms:W3CDTF">2019-08-25T20:18:00Z</dcterms:created>
  <dcterms:modified xsi:type="dcterms:W3CDTF">2019-08-26T20:14:00Z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LastSaved">
    <vt:filetime>2017-01-16T00:00:00Z</vt:filetime>
  </property>
</Properties>
</file>