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CD146" w14:textId="0CAE3760" w:rsidR="00BB24AB" w:rsidRDefault="00BB24AB">
      <w:r>
        <w:rPr>
          <w:noProof/>
        </w:rPr>
        <w:drawing>
          <wp:inline distT="0" distB="0" distL="0" distR="0" wp14:anchorId="5686EAAB" wp14:editId="1301851E">
            <wp:extent cx="6520070" cy="4280535"/>
            <wp:effectExtent l="0" t="0" r="0" b="5715"/>
            <wp:docPr id="2" name="Picture 2" descr="Art Matters : L.S. Lowry on Match Day | JAQUO L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 Matters : L.S. Lowry on Match Day | JAQUO L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06" cy="429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F0EE2" w14:textId="0294839C" w:rsidR="00BB24AB" w:rsidRPr="00BB24AB" w:rsidRDefault="00BB24AB">
      <w:pPr>
        <w:rPr>
          <w:sz w:val="32"/>
          <w:szCs w:val="32"/>
        </w:rPr>
      </w:pPr>
      <w:r w:rsidRPr="00BB24AB">
        <w:rPr>
          <w:sz w:val="32"/>
          <w:szCs w:val="32"/>
        </w:rPr>
        <w:t>Going to the Match</w:t>
      </w:r>
      <w:r>
        <w:rPr>
          <w:sz w:val="32"/>
          <w:szCs w:val="32"/>
        </w:rPr>
        <w:t xml:space="preserve"> (1953)</w:t>
      </w:r>
    </w:p>
    <w:p w14:paraId="6C8A7D69" w14:textId="4D20DAB2" w:rsidR="00BB24AB" w:rsidRDefault="00BB24AB">
      <w:r>
        <w:rPr>
          <w:noProof/>
        </w:rPr>
        <w:drawing>
          <wp:inline distT="0" distB="0" distL="0" distR="0" wp14:anchorId="37E03AF1" wp14:editId="14A0D3BE">
            <wp:extent cx="6519545" cy="4302125"/>
            <wp:effectExtent l="0" t="0" r="0" b="3175"/>
            <wp:docPr id="4" name="Picture 4" descr="LS Lowry : Going to Work 1943 Canvas Gallery Wrapped Giclee 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S Lowry : Going to Work 1943 Canvas Gallery Wrapped Giclee image 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434" cy="430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2C3AC" w14:textId="044FF83D" w:rsidR="00BB24AB" w:rsidRPr="00BB24AB" w:rsidRDefault="00BB24AB">
      <w:pPr>
        <w:rPr>
          <w:sz w:val="32"/>
          <w:szCs w:val="32"/>
        </w:rPr>
      </w:pPr>
      <w:r w:rsidRPr="00BB24AB">
        <w:rPr>
          <w:sz w:val="32"/>
          <w:szCs w:val="32"/>
        </w:rPr>
        <w:t xml:space="preserve">Going to </w:t>
      </w:r>
      <w:r>
        <w:rPr>
          <w:sz w:val="32"/>
          <w:szCs w:val="32"/>
        </w:rPr>
        <w:t>Work (1959)</w:t>
      </w:r>
    </w:p>
    <w:sectPr w:rsidR="00BB24AB" w:rsidRPr="00BB24AB" w:rsidSect="00BB24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AB"/>
    <w:rsid w:val="00BB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A3AA"/>
  <w15:chartTrackingRefBased/>
  <w15:docId w15:val="{059B194B-CDCB-464C-9108-BF11FB87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gribben</dc:creator>
  <cp:keywords/>
  <dc:description/>
  <cp:lastModifiedBy>brian gribben</cp:lastModifiedBy>
  <cp:revision>1</cp:revision>
  <dcterms:created xsi:type="dcterms:W3CDTF">2021-01-19T12:14:00Z</dcterms:created>
  <dcterms:modified xsi:type="dcterms:W3CDTF">2021-01-19T12:22:00Z</dcterms:modified>
</cp:coreProperties>
</file>