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63A64" w14:textId="651F04B4" w:rsidR="00946B5A" w:rsidRPr="00946B5A" w:rsidRDefault="00946B5A" w:rsidP="00946B5A">
      <w:pPr>
        <w:spacing w:line="276" w:lineRule="auto"/>
        <w:rPr>
          <w:rFonts w:ascii="SassoonPrimaryInfant" w:hAnsi="SassoonPrimaryInfant"/>
          <w:b/>
          <w:sz w:val="28"/>
          <w:szCs w:val="28"/>
          <w:u w:val="single"/>
        </w:rPr>
      </w:pPr>
      <w:r w:rsidRPr="00946B5A">
        <w:rPr>
          <w:rFonts w:ascii="SassoonPrimaryInfant" w:hAnsi="SassoonPrimaryInfant"/>
          <w:b/>
          <w:sz w:val="28"/>
          <w:szCs w:val="28"/>
          <w:u w:val="single"/>
        </w:rPr>
        <w:t>Metalinguistic</w:t>
      </w:r>
      <w:r w:rsidRPr="00946B5A">
        <w:rPr>
          <w:rFonts w:ascii="SassoonPrimaryInfant" w:hAnsi="SassoonPrimaryInfant"/>
          <w:b/>
          <w:sz w:val="28"/>
          <w:szCs w:val="28"/>
          <w:u w:val="single"/>
        </w:rPr>
        <w:t>s – Victorian Venture</w:t>
      </w:r>
      <w:r w:rsidRPr="00946B5A">
        <w:rPr>
          <w:rFonts w:ascii="SassoonPrimaryInfant" w:hAnsi="SassoonPrimaryInfant"/>
          <w:sz w:val="28"/>
          <w:szCs w:val="28"/>
        </w:rPr>
        <w:t xml:space="preserve">                                </w:t>
      </w:r>
    </w:p>
    <w:p w14:paraId="669AE22C" w14:textId="147224F2" w:rsidR="00946B5A" w:rsidRPr="00946B5A" w:rsidRDefault="00946B5A" w:rsidP="00946B5A">
      <w:pPr>
        <w:spacing w:line="276" w:lineRule="auto"/>
        <w:rPr>
          <w:rFonts w:ascii="SassoonPrimaryInfant" w:hAnsi="SassoonPrimaryInfant"/>
          <w:sz w:val="28"/>
          <w:szCs w:val="28"/>
        </w:rPr>
      </w:pPr>
      <w:r w:rsidRPr="00946B5A">
        <w:rPr>
          <w:rFonts w:ascii="SassoonPrimaryInfant" w:hAnsi="SassoonPrimaryInfant"/>
          <w:b/>
          <w:sz w:val="28"/>
          <w:szCs w:val="28"/>
          <w:u w:val="single"/>
        </w:rPr>
        <w:t xml:space="preserve">L.I. – </w:t>
      </w:r>
      <w:r w:rsidRPr="00946B5A">
        <w:rPr>
          <w:rFonts w:ascii="SassoonPrimaryInfant" w:hAnsi="SassoonPrimaryInfant"/>
          <w:sz w:val="28"/>
          <w:szCs w:val="28"/>
        </w:rPr>
        <w:t>I can consider words that are new</w:t>
      </w:r>
      <w:r>
        <w:rPr>
          <w:rFonts w:ascii="SassoonPrimaryInfant" w:hAnsi="SassoonPrimaryInfant"/>
          <w:sz w:val="28"/>
          <w:szCs w:val="28"/>
        </w:rPr>
        <w:t xml:space="preserve"> or unfamiliar.</w:t>
      </w:r>
    </w:p>
    <w:p w14:paraId="5EE395A3" w14:textId="77777777" w:rsidR="00946B5A" w:rsidRPr="00946B5A" w:rsidRDefault="00946B5A" w:rsidP="00946B5A">
      <w:pPr>
        <w:spacing w:line="276" w:lineRule="auto"/>
        <w:rPr>
          <w:rFonts w:ascii="SassoonPrimaryInfant" w:hAnsi="SassoonPrimaryInfant"/>
          <w:sz w:val="28"/>
          <w:szCs w:val="28"/>
        </w:rPr>
      </w:pPr>
      <w:r w:rsidRPr="00946B5A">
        <w:rPr>
          <w:rFonts w:ascii="SassoonPrimaryInfant" w:hAnsi="SassoonPrimaryInfant"/>
          <w:b/>
          <w:sz w:val="28"/>
          <w:szCs w:val="28"/>
          <w:u w:val="single"/>
        </w:rPr>
        <w:t>S.C.</w:t>
      </w:r>
      <w:r w:rsidRPr="00946B5A">
        <w:rPr>
          <w:rFonts w:ascii="SassoonPrimaryInfant" w:hAnsi="SassoonPrimaryInfant"/>
          <w:sz w:val="28"/>
          <w:szCs w:val="28"/>
        </w:rPr>
        <w:t xml:space="preserve"> – I will study words to try &amp; find the meaning.</w:t>
      </w:r>
    </w:p>
    <w:p w14:paraId="5BF07E62" w14:textId="6F6B2859" w:rsidR="00946B5A" w:rsidRPr="00946B5A" w:rsidRDefault="00946B5A" w:rsidP="00946B5A">
      <w:pPr>
        <w:spacing w:line="360" w:lineRule="auto"/>
        <w:jc w:val="center"/>
        <w:rPr>
          <w:rFonts w:ascii="SassoonPrimaryInfant" w:hAnsi="SassoonPrimaryInfant"/>
          <w:i/>
          <w:sz w:val="28"/>
          <w:szCs w:val="28"/>
        </w:rPr>
      </w:pPr>
      <w:r>
        <w:rPr>
          <w:rFonts w:ascii="SassoonPrimaryInfant" w:hAnsi="SassoonPrimaryInfant"/>
          <w:i/>
          <w:sz w:val="28"/>
          <w:szCs w:val="28"/>
        </w:rPr>
        <w:t xml:space="preserve">Think back over the events of Chapter 5 and read Chapter 6 before embarking on this task.  </w:t>
      </w:r>
      <w:r w:rsidRPr="00946B5A">
        <w:rPr>
          <w:rFonts w:ascii="SassoonPrimaryInfant" w:hAnsi="SassoonPrimaryInfant"/>
          <w:i/>
          <w:sz w:val="28"/>
          <w:szCs w:val="28"/>
        </w:rPr>
        <w:t xml:space="preserve">Copy </w:t>
      </w:r>
      <w:r>
        <w:rPr>
          <w:rFonts w:ascii="SassoonPrimaryInfant" w:hAnsi="SassoonPrimaryInfant"/>
          <w:i/>
          <w:sz w:val="28"/>
          <w:szCs w:val="28"/>
        </w:rPr>
        <w:t xml:space="preserve">out </w:t>
      </w:r>
      <w:r w:rsidRPr="00946B5A">
        <w:rPr>
          <w:rFonts w:ascii="SassoonPrimaryInfant" w:hAnsi="SassoonPrimaryInfant"/>
          <w:i/>
          <w:sz w:val="28"/>
          <w:szCs w:val="28"/>
        </w:rPr>
        <w:t>the table below</w:t>
      </w:r>
      <w:r>
        <w:rPr>
          <w:rFonts w:ascii="SassoonPrimaryInfant" w:hAnsi="SassoonPrimaryInfant"/>
          <w:i/>
          <w:sz w:val="28"/>
          <w:szCs w:val="28"/>
        </w:rPr>
        <w:t>. Use a ruler.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114"/>
        <w:gridCol w:w="2977"/>
        <w:gridCol w:w="1417"/>
        <w:gridCol w:w="3260"/>
      </w:tblGrid>
      <w:tr w:rsidR="00946B5A" w:rsidRPr="00946B5A" w14:paraId="78463FA3" w14:textId="77777777" w:rsidTr="00946B5A">
        <w:trPr>
          <w:trHeight w:val="282"/>
        </w:trPr>
        <w:tc>
          <w:tcPr>
            <w:tcW w:w="3114" w:type="dxa"/>
          </w:tcPr>
          <w:p w14:paraId="342D4C38" w14:textId="77777777" w:rsidR="00946B5A" w:rsidRPr="00946B5A" w:rsidRDefault="00946B5A" w:rsidP="00C121A4">
            <w:pPr>
              <w:spacing w:line="360" w:lineRule="auto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946B5A">
              <w:rPr>
                <w:rFonts w:ascii="SassoonPrimaryInfant" w:hAnsi="SassoonPrimaryInfant"/>
                <w:b/>
                <w:sz w:val="28"/>
                <w:szCs w:val="28"/>
              </w:rPr>
              <w:t>Word</w:t>
            </w:r>
          </w:p>
        </w:tc>
        <w:tc>
          <w:tcPr>
            <w:tcW w:w="2977" w:type="dxa"/>
          </w:tcPr>
          <w:p w14:paraId="3589904D" w14:textId="7CF7E460" w:rsidR="00946B5A" w:rsidRPr="00946B5A" w:rsidRDefault="00946B5A" w:rsidP="00C121A4">
            <w:pPr>
              <w:spacing w:line="360" w:lineRule="auto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What I think the word means.</w:t>
            </w:r>
            <w:r w:rsidRPr="00946B5A">
              <w:rPr>
                <w:rFonts w:ascii="SassoonPrimaryInfant" w:hAnsi="SassoonPrimaryInfan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54A084A5" w14:textId="77777777" w:rsidR="00946B5A" w:rsidRDefault="00946B5A" w:rsidP="00C121A4">
            <w:pPr>
              <w:spacing w:line="360" w:lineRule="auto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Method </w:t>
            </w:r>
          </w:p>
          <w:p w14:paraId="79719816" w14:textId="4EC24072" w:rsidR="00946B5A" w:rsidRPr="00946B5A" w:rsidRDefault="00946B5A" w:rsidP="00C121A4">
            <w:pPr>
              <w:spacing w:line="360" w:lineRule="auto"/>
              <w:rPr>
                <w:rFonts w:ascii="SassoonPrimaryInfant" w:hAnsi="SassoonPrimaryInfant"/>
                <w:b/>
              </w:rPr>
            </w:pPr>
          </w:p>
        </w:tc>
        <w:tc>
          <w:tcPr>
            <w:tcW w:w="3260" w:type="dxa"/>
          </w:tcPr>
          <w:p w14:paraId="15E47416" w14:textId="1B335B72" w:rsidR="00946B5A" w:rsidRPr="00946B5A" w:rsidRDefault="00946B5A" w:rsidP="00C121A4">
            <w:pPr>
              <w:spacing w:line="360" w:lineRule="auto"/>
              <w:rPr>
                <w:rFonts w:ascii="SassoonPrimaryInfant" w:hAnsi="SassoonPrimaryInfant"/>
                <w:b/>
              </w:rPr>
            </w:pPr>
            <w:r w:rsidRPr="00946B5A">
              <w:rPr>
                <w:rFonts w:ascii="SassoonPrimaryInfant" w:hAnsi="SassoonPrimaryInfant"/>
                <w:b/>
                <w:sz w:val="28"/>
                <w:szCs w:val="28"/>
              </w:rPr>
              <w:t xml:space="preserve">The word </w:t>
            </w:r>
            <w:proofErr w:type="gramStart"/>
            <w:r w:rsidRPr="00946B5A">
              <w:rPr>
                <w:rFonts w:ascii="SassoonPrimaryInfant" w:hAnsi="SassoonPrimaryInfant"/>
                <w:b/>
                <w:sz w:val="28"/>
                <w:szCs w:val="28"/>
              </w:rPr>
              <w:t>actually</w:t>
            </w: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 </w:t>
            </w:r>
            <w:r w:rsidRPr="00946B5A">
              <w:rPr>
                <w:rFonts w:ascii="SassoonPrimaryInfant" w:hAnsi="SassoonPrimaryInfant"/>
                <w:b/>
                <w:sz w:val="28"/>
                <w:szCs w:val="28"/>
              </w:rPr>
              <w:t>means</w:t>
            </w:r>
            <w:proofErr w:type="gramEnd"/>
            <w:r w:rsidRPr="00946B5A">
              <w:rPr>
                <w:rFonts w:ascii="SassoonPrimaryInfant" w:hAnsi="SassoonPrimaryInfant"/>
                <w:b/>
                <w:sz w:val="28"/>
                <w:szCs w:val="28"/>
              </w:rPr>
              <w:t>.</w:t>
            </w: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 </w:t>
            </w:r>
            <w:r w:rsidRPr="000B3ECB">
              <w:rPr>
                <w:rFonts w:ascii="SassoonPrimaryInfant" w:hAnsi="SassoonPrimaryInfant"/>
                <w:bCs/>
              </w:rPr>
              <w:t xml:space="preserve">Record the dictionary definition, if </w:t>
            </w:r>
            <w:proofErr w:type="gramStart"/>
            <w:r w:rsidRPr="000B3ECB">
              <w:rPr>
                <w:rFonts w:ascii="SassoonPrimaryInfant" w:hAnsi="SassoonPrimaryInfant"/>
                <w:bCs/>
              </w:rPr>
              <w:t>there’s</w:t>
            </w:r>
            <w:proofErr w:type="gramEnd"/>
            <w:r w:rsidRPr="000B3ECB">
              <w:rPr>
                <w:rFonts w:ascii="SassoonPrimaryInfant" w:hAnsi="SassoonPrimaryInfant"/>
                <w:bCs/>
              </w:rPr>
              <w:t xml:space="preserve"> more than one, select the definition that best fits the conte</w:t>
            </w:r>
            <w:r w:rsidR="000B3ECB">
              <w:rPr>
                <w:rFonts w:ascii="SassoonPrimaryInfant" w:hAnsi="SassoonPrimaryInfant"/>
                <w:bCs/>
              </w:rPr>
              <w:t>x</w:t>
            </w:r>
            <w:r w:rsidRPr="000B3ECB">
              <w:rPr>
                <w:rFonts w:ascii="SassoonPrimaryInfant" w:hAnsi="SassoonPrimaryInfant"/>
                <w:bCs/>
              </w:rPr>
              <w:t>t of the novel events.</w:t>
            </w:r>
          </w:p>
        </w:tc>
      </w:tr>
      <w:tr w:rsidR="00946B5A" w:rsidRPr="00946B5A" w14:paraId="28B1D054" w14:textId="77777777" w:rsidTr="00946B5A">
        <w:tc>
          <w:tcPr>
            <w:tcW w:w="3114" w:type="dxa"/>
          </w:tcPr>
          <w:p w14:paraId="3A0453A4" w14:textId="12ADBCED" w:rsidR="00946B5A" w:rsidRPr="00946B5A" w:rsidRDefault="00946B5A" w:rsidP="00C121A4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ledger pg. 36 para 3</w:t>
            </w:r>
          </w:p>
        </w:tc>
        <w:tc>
          <w:tcPr>
            <w:tcW w:w="2977" w:type="dxa"/>
          </w:tcPr>
          <w:p w14:paraId="53098522" w14:textId="77777777" w:rsidR="00946B5A" w:rsidRPr="00946B5A" w:rsidRDefault="00946B5A" w:rsidP="00C121A4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F4538ED" w14:textId="77777777" w:rsidR="00946B5A" w:rsidRPr="00946B5A" w:rsidRDefault="00946B5A" w:rsidP="00C121A4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DA5B232" w14:textId="77777777" w:rsidR="00946B5A" w:rsidRPr="00946B5A" w:rsidRDefault="00946B5A" w:rsidP="00C121A4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</w:p>
        </w:tc>
      </w:tr>
      <w:tr w:rsidR="00946B5A" w:rsidRPr="00946B5A" w14:paraId="607744F5" w14:textId="77777777" w:rsidTr="00946B5A">
        <w:tc>
          <w:tcPr>
            <w:tcW w:w="3114" w:type="dxa"/>
          </w:tcPr>
          <w:p w14:paraId="4891E7C7" w14:textId="2E3587C5" w:rsidR="00946B5A" w:rsidRPr="00946B5A" w:rsidRDefault="00946B5A" w:rsidP="00C121A4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plight pg. 37 para 6</w:t>
            </w:r>
          </w:p>
        </w:tc>
        <w:tc>
          <w:tcPr>
            <w:tcW w:w="2977" w:type="dxa"/>
          </w:tcPr>
          <w:p w14:paraId="20759F27" w14:textId="77777777" w:rsidR="00946B5A" w:rsidRPr="00946B5A" w:rsidRDefault="00946B5A" w:rsidP="00C121A4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B67572F" w14:textId="77777777" w:rsidR="00946B5A" w:rsidRPr="00946B5A" w:rsidRDefault="00946B5A" w:rsidP="00C121A4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68892DF" w14:textId="77777777" w:rsidR="00946B5A" w:rsidRPr="00946B5A" w:rsidRDefault="00946B5A" w:rsidP="00C121A4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</w:p>
        </w:tc>
      </w:tr>
      <w:tr w:rsidR="00946B5A" w:rsidRPr="00946B5A" w14:paraId="67298D3F" w14:textId="77777777" w:rsidTr="00946B5A">
        <w:tc>
          <w:tcPr>
            <w:tcW w:w="3114" w:type="dxa"/>
          </w:tcPr>
          <w:p w14:paraId="5A9D63F0" w14:textId="56FA5AC7" w:rsidR="00946B5A" w:rsidRPr="00946B5A" w:rsidRDefault="00946B5A" w:rsidP="00C121A4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shrill pg. 41 para 7</w:t>
            </w:r>
          </w:p>
        </w:tc>
        <w:tc>
          <w:tcPr>
            <w:tcW w:w="2977" w:type="dxa"/>
          </w:tcPr>
          <w:p w14:paraId="630FCE78" w14:textId="77777777" w:rsidR="00946B5A" w:rsidRPr="00946B5A" w:rsidRDefault="00946B5A" w:rsidP="00C121A4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070BB17" w14:textId="77777777" w:rsidR="00946B5A" w:rsidRPr="00946B5A" w:rsidRDefault="00946B5A" w:rsidP="00C121A4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FC657F8" w14:textId="77777777" w:rsidR="00946B5A" w:rsidRPr="00946B5A" w:rsidRDefault="00946B5A" w:rsidP="00C121A4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</w:p>
        </w:tc>
      </w:tr>
      <w:tr w:rsidR="00946B5A" w:rsidRPr="00946B5A" w14:paraId="66C7EE58" w14:textId="77777777" w:rsidTr="00946B5A">
        <w:trPr>
          <w:trHeight w:val="592"/>
        </w:trPr>
        <w:tc>
          <w:tcPr>
            <w:tcW w:w="3114" w:type="dxa"/>
          </w:tcPr>
          <w:p w14:paraId="401CA704" w14:textId="27AAC1B6" w:rsidR="00946B5A" w:rsidRPr="00946B5A" w:rsidRDefault="00946B5A" w:rsidP="00C121A4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demonic pg. 44 para 1</w:t>
            </w:r>
          </w:p>
        </w:tc>
        <w:tc>
          <w:tcPr>
            <w:tcW w:w="2977" w:type="dxa"/>
          </w:tcPr>
          <w:p w14:paraId="26402B55" w14:textId="77777777" w:rsidR="00946B5A" w:rsidRPr="00946B5A" w:rsidRDefault="00946B5A" w:rsidP="00C121A4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6CB1E6B" w14:textId="77777777" w:rsidR="00946B5A" w:rsidRPr="00946B5A" w:rsidRDefault="00946B5A" w:rsidP="00C121A4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95AADBD" w14:textId="77777777" w:rsidR="00946B5A" w:rsidRPr="00946B5A" w:rsidRDefault="00946B5A" w:rsidP="00C121A4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</w:p>
        </w:tc>
      </w:tr>
      <w:tr w:rsidR="00946B5A" w:rsidRPr="00946B5A" w14:paraId="4EB355CB" w14:textId="77777777" w:rsidTr="00946B5A">
        <w:trPr>
          <w:trHeight w:val="592"/>
        </w:trPr>
        <w:tc>
          <w:tcPr>
            <w:tcW w:w="3114" w:type="dxa"/>
          </w:tcPr>
          <w:p w14:paraId="57B22A3F" w14:textId="49F3562C" w:rsidR="00946B5A" w:rsidRDefault="00946B5A" w:rsidP="00C121A4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reprieve pg. 46 para 3</w:t>
            </w:r>
          </w:p>
        </w:tc>
        <w:tc>
          <w:tcPr>
            <w:tcW w:w="2977" w:type="dxa"/>
          </w:tcPr>
          <w:p w14:paraId="690B968A" w14:textId="77777777" w:rsidR="00946B5A" w:rsidRPr="00946B5A" w:rsidRDefault="00946B5A" w:rsidP="00C121A4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C9B1C4C" w14:textId="77777777" w:rsidR="00946B5A" w:rsidRPr="00946B5A" w:rsidRDefault="00946B5A" w:rsidP="00C121A4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5998C96" w14:textId="77777777" w:rsidR="00946B5A" w:rsidRPr="00946B5A" w:rsidRDefault="00946B5A" w:rsidP="00C121A4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</w:p>
        </w:tc>
      </w:tr>
      <w:tr w:rsidR="000B3ECB" w:rsidRPr="00946B5A" w14:paraId="09346477" w14:textId="77777777" w:rsidTr="00715827">
        <w:trPr>
          <w:trHeight w:val="592"/>
        </w:trPr>
        <w:tc>
          <w:tcPr>
            <w:tcW w:w="10768" w:type="dxa"/>
            <w:gridSpan w:val="4"/>
          </w:tcPr>
          <w:p w14:paraId="2F16652E" w14:textId="3D4029BC" w:rsidR="000B3ECB" w:rsidRPr="000B3ECB" w:rsidRDefault="000B3ECB" w:rsidP="00C121A4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bCs/>
                <w:sz w:val="28"/>
                <w:szCs w:val="28"/>
              </w:rPr>
              <w:t>Method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 – read on (</w:t>
            </w:r>
            <w:proofErr w:type="spellStart"/>
            <w:r>
              <w:rPr>
                <w:rFonts w:ascii="SassoonPrimaryInfant" w:hAnsi="SassoonPrimaryInfant"/>
                <w:sz w:val="28"/>
                <w:szCs w:val="28"/>
              </w:rPr>
              <w:t>ro</w:t>
            </w:r>
            <w:proofErr w:type="spellEnd"/>
            <w:r>
              <w:rPr>
                <w:rFonts w:ascii="SassoonPrimaryInfant" w:hAnsi="SassoonPrimaryInfant"/>
                <w:sz w:val="28"/>
                <w:szCs w:val="28"/>
              </w:rPr>
              <w:t>) read back (</w:t>
            </w:r>
            <w:proofErr w:type="spellStart"/>
            <w:r>
              <w:rPr>
                <w:rFonts w:ascii="SassoonPrimaryInfant" w:hAnsi="SassoonPrimaryInfant"/>
                <w:sz w:val="28"/>
                <w:szCs w:val="28"/>
              </w:rPr>
              <w:t>rb</w:t>
            </w:r>
            <w:proofErr w:type="spellEnd"/>
            <w:r>
              <w:rPr>
                <w:rFonts w:ascii="SassoonPrimaryInfant" w:hAnsi="SassoonPrimaryInfant"/>
                <w:sz w:val="28"/>
                <w:szCs w:val="28"/>
              </w:rPr>
              <w:t>) prior knowledge (pk) partner discussion (pd)</w:t>
            </w:r>
          </w:p>
        </w:tc>
      </w:tr>
    </w:tbl>
    <w:p w14:paraId="34728E29" w14:textId="77777777" w:rsidR="00946B5A" w:rsidRPr="000B3ECB" w:rsidRDefault="00946B5A" w:rsidP="00946B5A">
      <w:pPr>
        <w:spacing w:line="240" w:lineRule="auto"/>
        <w:rPr>
          <w:rFonts w:ascii="SassoonPrimaryInfant" w:hAnsi="SassoonPrimaryInfant"/>
          <w:b/>
          <w:sz w:val="28"/>
          <w:szCs w:val="28"/>
          <w:u w:val="single"/>
        </w:rPr>
      </w:pPr>
      <w:proofErr w:type="spellStart"/>
      <w:r w:rsidRPr="000B3ECB">
        <w:rPr>
          <w:rFonts w:ascii="SassoonPrimaryInfant" w:hAnsi="SassoonPrimaryInfant"/>
          <w:b/>
          <w:sz w:val="28"/>
          <w:szCs w:val="28"/>
          <w:u w:val="single"/>
        </w:rPr>
        <w:t>Self Assess</w:t>
      </w:r>
      <w:proofErr w:type="spellEnd"/>
    </w:p>
    <w:p w14:paraId="29C48872" w14:textId="3645BBCD" w:rsidR="00946B5A" w:rsidRPr="000B3ECB" w:rsidRDefault="00946B5A" w:rsidP="00946B5A">
      <w:pPr>
        <w:spacing w:line="240" w:lineRule="auto"/>
        <w:rPr>
          <w:rFonts w:ascii="SassoonPrimaryInfant" w:hAnsi="SassoonPrimaryInfant"/>
          <w:sz w:val="28"/>
          <w:szCs w:val="28"/>
        </w:rPr>
      </w:pPr>
      <w:r w:rsidRPr="007A38F6">
        <w:rPr>
          <w:noProof/>
          <w:sz w:val="28"/>
          <w:szCs w:val="28"/>
          <w:u w:val="single"/>
          <w:lang w:eastAsia="en-GB"/>
        </w:rPr>
        <w:drawing>
          <wp:inline distT="0" distB="0" distL="0" distR="0" wp14:anchorId="0547A219" wp14:editId="303DD60E">
            <wp:extent cx="630621" cy="4083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01362-smiling-star-showing-thumbs-up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629" cy="414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0B3ECB">
        <w:rPr>
          <w:rFonts w:ascii="SassoonPrimaryInfant" w:hAnsi="SassoonPrimaryInfant"/>
          <w:sz w:val="28"/>
          <w:szCs w:val="28"/>
        </w:rPr>
        <w:t>I am happy with my metalinguistics because…</w:t>
      </w:r>
    </w:p>
    <w:p w14:paraId="73B3572D" w14:textId="1E2E6FE0" w:rsidR="00946B5A" w:rsidRPr="000B3ECB" w:rsidRDefault="000B3ECB" w:rsidP="00946B5A">
      <w:pPr>
        <w:spacing w:line="240" w:lineRule="auto"/>
        <w:rPr>
          <w:rFonts w:ascii="SassoonPrimaryInfant" w:hAnsi="SassoonPrimaryInfant"/>
          <w:sz w:val="28"/>
          <w:szCs w:val="28"/>
        </w:rPr>
      </w:pPr>
      <w:r w:rsidRPr="000B3EC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F4449" wp14:editId="76979255">
                <wp:simplePos x="0" y="0"/>
                <wp:positionH relativeFrom="column">
                  <wp:posOffset>-260429</wp:posOffset>
                </wp:positionH>
                <wp:positionV relativeFrom="paragraph">
                  <wp:posOffset>338464</wp:posOffset>
                </wp:positionV>
                <wp:extent cx="7090516" cy="3644379"/>
                <wp:effectExtent l="57150" t="0" r="0" b="0"/>
                <wp:wrapNone/>
                <wp:docPr id="5" name="Explosion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66686">
                          <a:off x="0" y="0"/>
                          <a:ext cx="7090516" cy="3644379"/>
                        </a:xfrm>
                        <a:prstGeom prst="irregularSeal2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D1D940" w14:textId="77777777" w:rsidR="00946B5A" w:rsidRPr="000B3ECB" w:rsidRDefault="00946B5A" w:rsidP="00946B5A">
                            <w:pPr>
                              <w:spacing w:line="360" w:lineRule="auto"/>
                              <w:rPr>
                                <w:rFonts w:ascii="SassoonPrimaryInfant" w:hAnsi="SassoonPrimaryInfant"/>
                                <w:i/>
                                <w:sz w:val="24"/>
                                <w:szCs w:val="24"/>
                              </w:rPr>
                            </w:pPr>
                            <w:r w:rsidRPr="000B3ECB">
                              <w:rPr>
                                <w:rFonts w:ascii="SassoonPrimaryInfant" w:hAnsi="SassoonPrimaryInfant"/>
                                <w:i/>
                                <w:sz w:val="24"/>
                                <w:szCs w:val="24"/>
                              </w:rPr>
                              <w:t>Rewrite each of the metalinguistic words and the spelling strategy that you would use.</w:t>
                            </w:r>
                          </w:p>
                          <w:p w14:paraId="138848B7" w14:textId="77777777" w:rsidR="00946B5A" w:rsidRPr="000B3ECB" w:rsidRDefault="00946B5A" w:rsidP="00946B5A">
                            <w:pPr>
                              <w:spacing w:line="36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B3EC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Or</w:t>
                            </w:r>
                          </w:p>
                          <w:p w14:paraId="6E5A4D80" w14:textId="77777777" w:rsidR="00946B5A" w:rsidRPr="000B3ECB" w:rsidRDefault="00946B5A" w:rsidP="00946B5A">
                            <w:pPr>
                              <w:spacing w:line="360" w:lineRule="auto"/>
                              <w:rPr>
                                <w:rFonts w:ascii="SassoonPrimaryInfant" w:hAnsi="SassoonPrimaryInfant"/>
                                <w:i/>
                                <w:sz w:val="24"/>
                                <w:szCs w:val="24"/>
                              </w:rPr>
                            </w:pPr>
                            <w:r w:rsidRPr="000B3ECB">
                              <w:rPr>
                                <w:rFonts w:ascii="SassoonPrimaryInfant" w:hAnsi="SassoonPrimaryInfant"/>
                                <w:i/>
                                <w:sz w:val="24"/>
                                <w:szCs w:val="24"/>
                              </w:rPr>
                              <w:t>Write a super sentence for each of the metalinguistic words.</w:t>
                            </w:r>
                          </w:p>
                          <w:p w14:paraId="195C0A1C" w14:textId="77777777" w:rsidR="00946B5A" w:rsidRDefault="00946B5A" w:rsidP="00946B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F4449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5" o:spid="_x0000_s1026" type="#_x0000_t72" style="position:absolute;margin-left:-20.5pt;margin-top:26.65pt;width:558.3pt;height:286.95pt;rotation:50974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" fillcolor="#5b9bd5" strokecolor="#41719c" strokeweight="1pt">
                <v:textbox>
                  <w:txbxContent>
                    <w:p w14:paraId="3ED1D940" w14:textId="77777777" w:rsidR="00946B5A" w:rsidRPr="000B3ECB" w:rsidRDefault="00946B5A" w:rsidP="00946B5A">
                      <w:pPr>
                        <w:spacing w:line="360" w:lineRule="auto"/>
                        <w:rPr>
                          <w:rFonts w:ascii="SassoonPrimaryInfant" w:hAnsi="SassoonPrimaryInfant"/>
                          <w:i/>
                          <w:sz w:val="24"/>
                          <w:szCs w:val="24"/>
                        </w:rPr>
                      </w:pPr>
                      <w:r w:rsidRPr="000B3ECB">
                        <w:rPr>
                          <w:rFonts w:ascii="SassoonPrimaryInfant" w:hAnsi="SassoonPrimaryInfant"/>
                          <w:i/>
                          <w:sz w:val="24"/>
                          <w:szCs w:val="24"/>
                        </w:rPr>
                        <w:t>Rewrite each of the metalinguistic words and the spelling strategy that you would use.</w:t>
                      </w:r>
                    </w:p>
                    <w:p w14:paraId="138848B7" w14:textId="77777777" w:rsidR="00946B5A" w:rsidRPr="000B3ECB" w:rsidRDefault="00946B5A" w:rsidP="00946B5A">
                      <w:pPr>
                        <w:spacing w:line="36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B3ECB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Or</w:t>
                      </w:r>
                    </w:p>
                    <w:p w14:paraId="6E5A4D80" w14:textId="77777777" w:rsidR="00946B5A" w:rsidRPr="000B3ECB" w:rsidRDefault="00946B5A" w:rsidP="00946B5A">
                      <w:pPr>
                        <w:spacing w:line="360" w:lineRule="auto"/>
                        <w:rPr>
                          <w:rFonts w:ascii="SassoonPrimaryInfant" w:hAnsi="SassoonPrimaryInfant"/>
                          <w:i/>
                          <w:sz w:val="24"/>
                          <w:szCs w:val="24"/>
                        </w:rPr>
                      </w:pPr>
                      <w:r w:rsidRPr="000B3ECB">
                        <w:rPr>
                          <w:rFonts w:ascii="SassoonPrimaryInfant" w:hAnsi="SassoonPrimaryInfant"/>
                          <w:i/>
                          <w:sz w:val="24"/>
                          <w:szCs w:val="24"/>
                        </w:rPr>
                        <w:t>Write a super sentence for each of the metalinguistic words.</w:t>
                      </w:r>
                    </w:p>
                    <w:p w14:paraId="195C0A1C" w14:textId="77777777" w:rsidR="00946B5A" w:rsidRDefault="00946B5A" w:rsidP="00946B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46B5A" w:rsidRPr="000B3ECB">
        <w:rPr>
          <w:rFonts w:ascii="SassoonPrimaryInfant" w:hAnsi="SassoonPrimaryInfant"/>
          <w:noProof/>
          <w:sz w:val="28"/>
          <w:szCs w:val="28"/>
          <w:lang w:eastAsia="en-GB"/>
        </w:rPr>
        <w:drawing>
          <wp:inline distT="0" distB="0" distL="0" distR="0" wp14:anchorId="5B8C74CE" wp14:editId="270EB771">
            <wp:extent cx="630555" cy="602737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nd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41052" cy="61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6B5A" w:rsidRPr="000B3ECB">
        <w:rPr>
          <w:rFonts w:ascii="SassoonPrimaryInfant" w:hAnsi="SassoonPrimaryInfant"/>
          <w:sz w:val="28"/>
          <w:szCs w:val="28"/>
        </w:rPr>
        <w:t xml:space="preserve"> This task could be even better if…</w:t>
      </w:r>
    </w:p>
    <w:p w14:paraId="76869CA5" w14:textId="127B566C" w:rsidR="000B3ECB" w:rsidRPr="000B3ECB" w:rsidRDefault="000B3ECB" w:rsidP="00946B5A">
      <w:pPr>
        <w:spacing w:line="240" w:lineRule="auto"/>
        <w:rPr>
          <w:rFonts w:ascii="SassoonPrimaryInfant" w:hAnsi="SassoonPrimaryInfant"/>
          <w:b/>
          <w:bCs/>
          <w:sz w:val="28"/>
          <w:szCs w:val="28"/>
          <w:u w:val="single"/>
        </w:rPr>
      </w:pPr>
      <w:r>
        <w:rPr>
          <w:rFonts w:ascii="SassoonPrimaryInfant" w:hAnsi="SassoonPrimaryInfant"/>
          <w:b/>
          <w:bCs/>
          <w:sz w:val="28"/>
          <w:szCs w:val="28"/>
          <w:u w:val="single"/>
        </w:rPr>
        <w:t>Extension?</w:t>
      </w:r>
    </w:p>
    <w:p w14:paraId="42244A6A" w14:textId="32F24832" w:rsidR="00946B5A" w:rsidRDefault="00946B5A" w:rsidP="00946B5A"/>
    <w:p w14:paraId="313CDE91" w14:textId="46F5FCFB" w:rsidR="00946B5A" w:rsidRDefault="00946B5A"/>
    <w:sectPr w:rsidR="00946B5A" w:rsidSect="006A37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5A"/>
    <w:rsid w:val="000B3ECB"/>
    <w:rsid w:val="0094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52A04"/>
  <w15:chartTrackingRefBased/>
  <w15:docId w15:val="{596B5B7E-2B44-4425-B148-0D260943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gribben</dc:creator>
  <cp:keywords/>
  <dc:description/>
  <cp:lastModifiedBy>brian gribben</cp:lastModifiedBy>
  <cp:revision>1</cp:revision>
  <dcterms:created xsi:type="dcterms:W3CDTF">2021-01-20T09:45:00Z</dcterms:created>
  <dcterms:modified xsi:type="dcterms:W3CDTF">2021-01-20T10:39:00Z</dcterms:modified>
</cp:coreProperties>
</file>