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57DA98CA" w:rsidR="00801A61" w:rsidRPr="00A142C2" w:rsidRDefault="005E0EB7" w:rsidP="00F95C69">
      <w:pPr>
        <w:jc w:val="center"/>
        <w:rPr>
          <w:b/>
          <w:sz w:val="36"/>
          <w:szCs w:val="36"/>
        </w:rPr>
      </w:pPr>
      <w:r>
        <w:rPr>
          <w:b/>
          <w:sz w:val="36"/>
          <w:szCs w:val="36"/>
        </w:rPr>
        <w:t>Session 2020-21</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29A04667" w:rsidR="00A918BB" w:rsidRDefault="00A343B8" w:rsidP="00A142C2">
            <w:pPr>
              <w:rPr>
                <w:sz w:val="28"/>
                <w:szCs w:val="28"/>
              </w:rPr>
            </w:pPr>
            <w:r>
              <w:rPr>
                <w:sz w:val="28"/>
                <w:szCs w:val="28"/>
              </w:rPr>
              <w:t xml:space="preserve">HOLY </w:t>
            </w:r>
            <w:r w:rsidR="00D83C03">
              <w:rPr>
                <w:sz w:val="28"/>
                <w:szCs w:val="28"/>
              </w:rPr>
              <w:t>FAMILY PRIMARY</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39408863" w:rsidR="00A918BB" w:rsidRDefault="00D83C03" w:rsidP="00A142C2">
            <w:pPr>
              <w:rPr>
                <w:sz w:val="28"/>
                <w:szCs w:val="28"/>
              </w:rPr>
            </w:pPr>
            <w:r>
              <w:rPr>
                <w:sz w:val="28"/>
                <w:szCs w:val="28"/>
              </w:rPr>
              <w:t>CARDINAL NEWMAN HIGH SCHOOL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5BF6613" w14:textId="27C3906B" w:rsidR="001D556F" w:rsidRPr="00992571" w:rsidRDefault="00992571">
            <w:pPr>
              <w:rPr>
                <w:rFonts w:cs="Arial"/>
                <w:b/>
                <w:lang w:eastAsia="en-US"/>
              </w:rPr>
            </w:pPr>
            <w:r w:rsidRPr="00992571">
              <w:rPr>
                <w:rFonts w:cs="Arial"/>
                <w:b/>
                <w:lang w:eastAsia="en-US"/>
              </w:rPr>
              <w:t>Improve outcomes for children</w:t>
            </w:r>
            <w:r w:rsidR="00C0475C">
              <w:rPr>
                <w:rFonts w:cs="Arial"/>
                <w:b/>
                <w:lang w:eastAsia="en-US"/>
              </w:rPr>
              <w:t xml:space="preserve"> and families</w:t>
            </w:r>
            <w:r w:rsidRPr="00992571">
              <w:rPr>
                <w:rFonts w:cs="Arial"/>
                <w:b/>
                <w:lang w:eastAsia="en-US"/>
              </w:rPr>
              <w:t xml:space="preserve"> via implementation of the </w:t>
            </w:r>
            <w:r w:rsidRPr="00992571">
              <w:rPr>
                <w:rFonts w:cs="Arial"/>
                <w:b/>
              </w:rPr>
              <w:t>GIRFEC Pathway for Planning and Support refresh and the establishment of Integrated Cluster Wellbeing Teams and Bases.</w:t>
            </w: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4743C3C" w14:textId="7B092D94" w:rsidR="001D556F" w:rsidRPr="00992571" w:rsidRDefault="00992571">
            <w:pPr>
              <w:rPr>
                <w:rFonts w:cs="Arial"/>
                <w:b/>
                <w:lang w:eastAsia="en-US"/>
              </w:rPr>
            </w:pPr>
            <w:r w:rsidRPr="00992571">
              <w:rPr>
                <w:rFonts w:cs="Arial"/>
                <w:b/>
                <w:color w:val="auto"/>
              </w:rPr>
              <w:t xml:space="preserve"> Further improve and support the mental, social, emotional and physical health of all children, families and staff by embedding and extending the range of nurture based approaches across the school.</w:t>
            </w: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3E8AD481" w14:textId="2D3C4173" w:rsidR="00992571" w:rsidRPr="005637FD" w:rsidRDefault="00992571" w:rsidP="00992571">
            <w:pPr>
              <w:rPr>
                <w:b/>
                <w:color w:val="auto"/>
              </w:rPr>
            </w:pPr>
            <w:r w:rsidRPr="005637FD">
              <w:rPr>
                <w:rFonts w:cs="Arial"/>
                <w:b/>
                <w:color w:val="auto"/>
              </w:rPr>
              <w:t>Improvement in attainment, particularly in literacy within the area of writing</w:t>
            </w:r>
          </w:p>
          <w:p w14:paraId="6F073087" w14:textId="77777777" w:rsidR="00992571" w:rsidRPr="005637FD" w:rsidRDefault="00992571" w:rsidP="00992571">
            <w:pPr>
              <w:rPr>
                <w:b/>
                <w:color w:val="auto"/>
              </w:rPr>
            </w:pPr>
            <w:r w:rsidRPr="005637FD">
              <w:rPr>
                <w:b/>
                <w:color w:val="auto"/>
              </w:rPr>
              <w:t>Planned moderation activities at school, cluster and beyond level.</w:t>
            </w:r>
          </w:p>
          <w:p w14:paraId="2F39C34C" w14:textId="72FCE625" w:rsidR="001D556F" w:rsidRPr="00992571" w:rsidRDefault="00992571">
            <w:pPr>
              <w:rPr>
                <w:b/>
                <w:color w:val="auto"/>
              </w:rPr>
            </w:pPr>
            <w:r w:rsidRPr="005637FD">
              <w:rPr>
                <w:b/>
                <w:color w:val="auto"/>
              </w:rPr>
              <w:t>Development of a more robust shared understanding of the standards and in clusters plan regular opportunities to have professional dialogue about children’s achievement of a level.</w:t>
            </w: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1D556F" w:rsidRDefault="001D556F">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0392DCC8" w14:textId="77777777" w:rsidR="008F3380" w:rsidRDefault="00D81D48" w:rsidP="00D81D48">
            <w:pPr>
              <w:rPr>
                <w:b/>
              </w:rPr>
            </w:pPr>
            <w:r>
              <w:rPr>
                <w:b/>
              </w:rPr>
              <w:t>To introduce In the Moment Planning using Floorbooks and Learning Journals as a method of documentation.</w:t>
            </w:r>
            <w:r w:rsidR="008F3380">
              <w:rPr>
                <w:b/>
              </w:rPr>
              <w:t xml:space="preserve"> </w:t>
            </w:r>
          </w:p>
          <w:p w14:paraId="069F5B2A" w14:textId="0D013D21" w:rsidR="00D81D48" w:rsidRDefault="008F3380" w:rsidP="00D81D48">
            <w:pPr>
              <w:rPr>
                <w:b/>
              </w:rPr>
            </w:pPr>
            <w:r>
              <w:rPr>
                <w:b/>
              </w:rPr>
              <w:t>To develop the nursery outdoor area.</w:t>
            </w:r>
          </w:p>
          <w:p w14:paraId="478DD88E" w14:textId="0C12684E" w:rsidR="001D556F" w:rsidRPr="008F3380" w:rsidRDefault="008F3380">
            <w:pPr>
              <w:rPr>
                <w:b/>
              </w:rPr>
            </w:pPr>
            <w:r>
              <w:rPr>
                <w:b/>
              </w:rPr>
              <w:t>To support and develop children’s health and wellbeing within the nursery</w:t>
            </w:r>
            <w:bookmarkStart w:id="0" w:name="_GoBack"/>
            <w:bookmarkEnd w:id="0"/>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0979DB">
      <w:pPr>
        <w:spacing w:after="160" w:line="259" w:lineRule="auto"/>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lastRenderedPageBreak/>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04309E38" w14:textId="77777777" w:rsidR="000979DB" w:rsidRDefault="000979DB" w:rsidP="002C2ECE">
      <w:pPr>
        <w:rPr>
          <w:rFonts w:cs="Arial"/>
          <w:b/>
        </w:rPr>
      </w:pPr>
    </w:p>
    <w:p w14:paraId="58327B6C" w14:textId="77777777" w:rsidR="000979DB" w:rsidRDefault="000979DB" w:rsidP="002C2ECE">
      <w:pPr>
        <w:rPr>
          <w:rFonts w:cs="Arial"/>
          <w:b/>
        </w:rPr>
      </w:pPr>
    </w:p>
    <w:p w14:paraId="23B5B71A" w14:textId="77777777" w:rsidR="000979DB" w:rsidRDefault="000979DB" w:rsidP="002C2ECE">
      <w:pPr>
        <w:rPr>
          <w:rFonts w:cs="Arial"/>
          <w:b/>
        </w:rPr>
      </w:pPr>
    </w:p>
    <w:p w14:paraId="0D3E2442" w14:textId="77777777" w:rsidR="000979DB" w:rsidRDefault="000979DB" w:rsidP="002C2ECE">
      <w:pPr>
        <w:rPr>
          <w:rFonts w:cs="Arial"/>
          <w:b/>
        </w:rPr>
      </w:pPr>
    </w:p>
    <w:p w14:paraId="2B2D49DE" w14:textId="77777777" w:rsidR="000979DB" w:rsidRDefault="000979DB" w:rsidP="002C2ECE">
      <w:pPr>
        <w:rPr>
          <w:rFonts w:cs="Arial"/>
          <w:b/>
        </w:rPr>
      </w:pPr>
    </w:p>
    <w:p w14:paraId="03779627" w14:textId="77777777" w:rsidR="000979DB" w:rsidRDefault="000979DB" w:rsidP="002C2ECE">
      <w:pPr>
        <w:rPr>
          <w:rFonts w:cs="Arial"/>
          <w:b/>
        </w:rPr>
      </w:pPr>
    </w:p>
    <w:p w14:paraId="1DC81B1B" w14:textId="77777777" w:rsidR="000979DB" w:rsidRDefault="000979DB" w:rsidP="002C2ECE">
      <w:pPr>
        <w:rPr>
          <w:rFonts w:cs="Arial"/>
          <w:b/>
        </w:rPr>
      </w:pPr>
    </w:p>
    <w:p w14:paraId="20C4927C" w14:textId="77777777" w:rsidR="000979DB" w:rsidRDefault="000979DB" w:rsidP="002C2ECE">
      <w:pPr>
        <w:rPr>
          <w:rFonts w:cs="Arial"/>
          <w:b/>
        </w:rPr>
      </w:pPr>
    </w:p>
    <w:p w14:paraId="303450F3" w14:textId="77777777" w:rsidR="000979DB" w:rsidRDefault="000979DB" w:rsidP="002C2ECE">
      <w:pPr>
        <w:rPr>
          <w:rFonts w:cs="Arial"/>
          <w:b/>
        </w:rPr>
      </w:pPr>
    </w:p>
    <w:p w14:paraId="21A3568C" w14:textId="77777777" w:rsidR="009032D5" w:rsidRDefault="009032D5" w:rsidP="002C2ECE">
      <w:pPr>
        <w:rPr>
          <w:rFonts w:cs="Arial"/>
          <w:b/>
        </w:rPr>
      </w:pPr>
    </w:p>
    <w:p w14:paraId="32E82F74" w14:textId="383A23DF" w:rsidR="00F95C69" w:rsidRPr="009032D5" w:rsidRDefault="00F95C69" w:rsidP="002C2ECE">
      <w:pPr>
        <w:rPr>
          <w:rFonts w:cs="Arial"/>
          <w:b/>
          <w:sz w:val="22"/>
          <w:szCs w:val="22"/>
        </w:rPr>
      </w:pPr>
      <w:r w:rsidRPr="009032D5">
        <w:rPr>
          <w:rFonts w:cs="Arial"/>
          <w:b/>
          <w:sz w:val="22"/>
          <w:szCs w:val="22"/>
        </w:rPr>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642F866E"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0E451CE7" w:rsidR="008775E6" w:rsidRPr="00DD34BE" w:rsidRDefault="00321CD7" w:rsidP="00D90830">
      <w:pPr>
        <w:numPr>
          <w:ilvl w:val="0"/>
          <w:numId w:val="2"/>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2125311" w14:textId="77777777" w:rsidR="000979DB" w:rsidRDefault="00321CD7" w:rsidP="00D90830">
      <w:pPr>
        <w:numPr>
          <w:ilvl w:val="0"/>
          <w:numId w:val="2"/>
        </w:numPr>
        <w:jc w:val="both"/>
        <w:rPr>
          <w:sz w:val="22"/>
          <w:szCs w:val="22"/>
        </w:rPr>
      </w:pPr>
      <w:r w:rsidRPr="00DD34BE">
        <w:rPr>
          <w:sz w:val="22"/>
          <w:szCs w:val="22"/>
        </w:rPr>
        <w:t>Which approaches to change will we use to ensure progress and impact with our key priorities?</w:t>
      </w:r>
    </w:p>
    <w:p w14:paraId="2EDAF3F6" w14:textId="77777777" w:rsidR="000979DB" w:rsidRDefault="000979DB" w:rsidP="000979DB">
      <w:pPr>
        <w:jc w:val="both"/>
        <w:rPr>
          <w:sz w:val="22"/>
          <w:szCs w:val="22"/>
        </w:rPr>
      </w:pPr>
    </w:p>
    <w:p w14:paraId="6B3BB6EE" w14:textId="77777777" w:rsidR="000D6CDC" w:rsidRDefault="000D6CDC" w:rsidP="000D6CDC">
      <w:pPr>
        <w:pStyle w:val="Default"/>
        <w:rPr>
          <w:b/>
          <w:sz w:val="22"/>
          <w:szCs w:val="22"/>
        </w:rPr>
      </w:pPr>
    </w:p>
    <w:p w14:paraId="20D39034" w14:textId="77777777" w:rsidR="000D6CDC" w:rsidRDefault="000D6CDC" w:rsidP="000D6CDC">
      <w:pPr>
        <w:pStyle w:val="Default"/>
        <w:rPr>
          <w:b/>
          <w:sz w:val="22"/>
          <w:szCs w:val="22"/>
        </w:rPr>
      </w:pPr>
    </w:p>
    <w:p w14:paraId="6F4FEF7B" w14:textId="77777777" w:rsidR="000D6CDC" w:rsidRDefault="000D6CDC" w:rsidP="000D6CDC">
      <w:pPr>
        <w:pStyle w:val="Default"/>
        <w:rPr>
          <w:b/>
          <w:sz w:val="22"/>
          <w:szCs w:val="22"/>
        </w:rPr>
      </w:pPr>
    </w:p>
    <w:p w14:paraId="68A344A8" w14:textId="77777777" w:rsidR="000D6CDC" w:rsidRDefault="000D6CDC" w:rsidP="000D6CDC">
      <w:pPr>
        <w:pStyle w:val="Default"/>
        <w:rPr>
          <w:b/>
          <w:sz w:val="22"/>
          <w:szCs w:val="22"/>
        </w:rPr>
      </w:pPr>
    </w:p>
    <w:p w14:paraId="5A8DCE5A" w14:textId="77777777" w:rsidR="000D6CDC" w:rsidRDefault="000D6CDC" w:rsidP="000D6CDC">
      <w:pPr>
        <w:pStyle w:val="Default"/>
        <w:rPr>
          <w:b/>
          <w:sz w:val="22"/>
          <w:szCs w:val="22"/>
        </w:rPr>
      </w:pPr>
    </w:p>
    <w:p w14:paraId="0D322D10" w14:textId="77777777" w:rsidR="000D6CDC" w:rsidRDefault="000D6CDC" w:rsidP="000D6CDC">
      <w:pPr>
        <w:pStyle w:val="Default"/>
        <w:rPr>
          <w:b/>
          <w:sz w:val="22"/>
          <w:szCs w:val="22"/>
        </w:rPr>
      </w:pPr>
    </w:p>
    <w:p w14:paraId="58F77489" w14:textId="77777777" w:rsidR="000D6CDC" w:rsidRDefault="000D6CDC" w:rsidP="000D6CDC">
      <w:pPr>
        <w:pStyle w:val="Default"/>
        <w:rPr>
          <w:b/>
          <w:sz w:val="22"/>
          <w:szCs w:val="22"/>
        </w:rPr>
      </w:pPr>
    </w:p>
    <w:p w14:paraId="283E8EAD" w14:textId="77777777" w:rsidR="000D6CDC" w:rsidRDefault="000D6CDC" w:rsidP="000D6CDC">
      <w:pPr>
        <w:pStyle w:val="Default"/>
        <w:rPr>
          <w:b/>
          <w:sz w:val="22"/>
          <w:szCs w:val="22"/>
        </w:rPr>
      </w:pPr>
    </w:p>
    <w:p w14:paraId="02F453B3" w14:textId="77777777" w:rsidR="000D6CDC" w:rsidRDefault="000D6CDC" w:rsidP="000D6CDC">
      <w:pPr>
        <w:pStyle w:val="Default"/>
        <w:rPr>
          <w:b/>
          <w:sz w:val="22"/>
          <w:szCs w:val="22"/>
        </w:rPr>
      </w:pPr>
    </w:p>
    <w:p w14:paraId="723BAD20" w14:textId="77777777" w:rsidR="000D6CDC" w:rsidRDefault="000D6CDC" w:rsidP="000D6CDC">
      <w:pPr>
        <w:pStyle w:val="Default"/>
        <w:rPr>
          <w:b/>
          <w:sz w:val="22"/>
          <w:szCs w:val="22"/>
        </w:rPr>
      </w:pPr>
    </w:p>
    <w:p w14:paraId="766DA02E" w14:textId="77777777" w:rsidR="000D6CDC" w:rsidRDefault="000D6CDC" w:rsidP="000D6CDC">
      <w:pPr>
        <w:pStyle w:val="Default"/>
        <w:rPr>
          <w:b/>
          <w:sz w:val="22"/>
          <w:szCs w:val="22"/>
        </w:rPr>
      </w:pPr>
    </w:p>
    <w:p w14:paraId="66A709B5" w14:textId="77777777" w:rsidR="000D6CDC" w:rsidRDefault="000D6CDC" w:rsidP="000D6CDC">
      <w:pPr>
        <w:pStyle w:val="Default"/>
        <w:rPr>
          <w:b/>
          <w:sz w:val="22"/>
          <w:szCs w:val="22"/>
        </w:rPr>
      </w:pPr>
    </w:p>
    <w:p w14:paraId="312C4E7B" w14:textId="77777777" w:rsidR="000D6CDC" w:rsidRDefault="000D6CDC" w:rsidP="000D6CDC">
      <w:pPr>
        <w:pStyle w:val="Default"/>
        <w:rPr>
          <w:b/>
          <w:sz w:val="22"/>
          <w:szCs w:val="22"/>
        </w:rPr>
      </w:pPr>
    </w:p>
    <w:p w14:paraId="0BCB837A" w14:textId="77777777" w:rsidR="000D6CDC" w:rsidRDefault="000D6CDC" w:rsidP="000D6CDC">
      <w:pPr>
        <w:pStyle w:val="Default"/>
        <w:rPr>
          <w:b/>
          <w:sz w:val="22"/>
          <w:szCs w:val="22"/>
        </w:rPr>
      </w:pPr>
    </w:p>
    <w:p w14:paraId="197F9B0A" w14:textId="77777777" w:rsidR="000D6CDC" w:rsidRDefault="000D6CDC" w:rsidP="000D6CDC">
      <w:pPr>
        <w:pStyle w:val="Default"/>
        <w:rPr>
          <w:b/>
          <w:sz w:val="22"/>
          <w:szCs w:val="22"/>
        </w:rPr>
      </w:pPr>
    </w:p>
    <w:p w14:paraId="4F6B9F8E" w14:textId="77777777" w:rsidR="000D6CDC" w:rsidRDefault="000D6CDC" w:rsidP="000D6CDC">
      <w:pPr>
        <w:pStyle w:val="Default"/>
        <w:rPr>
          <w:b/>
          <w:sz w:val="22"/>
          <w:szCs w:val="22"/>
        </w:rPr>
      </w:pPr>
    </w:p>
    <w:p w14:paraId="6ED4EB04" w14:textId="77777777" w:rsidR="000D6CDC" w:rsidRDefault="000D6CDC" w:rsidP="000D6CDC">
      <w:pPr>
        <w:pStyle w:val="Default"/>
        <w:rPr>
          <w:b/>
          <w:sz w:val="22"/>
          <w:szCs w:val="22"/>
        </w:rPr>
      </w:pPr>
    </w:p>
    <w:p w14:paraId="7948EFE3" w14:textId="77777777" w:rsidR="000D6CDC" w:rsidRDefault="000D6CDC" w:rsidP="000D6CDC">
      <w:pPr>
        <w:pStyle w:val="Default"/>
        <w:rPr>
          <w:b/>
          <w:sz w:val="22"/>
          <w:szCs w:val="22"/>
        </w:rPr>
      </w:pPr>
    </w:p>
    <w:p w14:paraId="7E27C5FB" w14:textId="77777777" w:rsidR="000D6CDC" w:rsidRDefault="000D6CDC" w:rsidP="000D6CDC">
      <w:pPr>
        <w:pStyle w:val="Default"/>
        <w:rPr>
          <w:b/>
          <w:sz w:val="22"/>
          <w:szCs w:val="22"/>
        </w:rPr>
      </w:pPr>
    </w:p>
    <w:p w14:paraId="56E32B63" w14:textId="77777777" w:rsidR="000D6CDC" w:rsidRDefault="000D6CDC" w:rsidP="000D6CDC">
      <w:pPr>
        <w:pStyle w:val="Default"/>
        <w:rPr>
          <w:b/>
          <w:sz w:val="22"/>
          <w:szCs w:val="22"/>
        </w:rPr>
      </w:pPr>
    </w:p>
    <w:p w14:paraId="640462E2" w14:textId="77777777" w:rsidR="000D6CDC" w:rsidRDefault="000D6CDC" w:rsidP="000D6CDC">
      <w:pPr>
        <w:pStyle w:val="Default"/>
        <w:rPr>
          <w:b/>
          <w:sz w:val="22"/>
          <w:szCs w:val="22"/>
        </w:rPr>
      </w:pPr>
    </w:p>
    <w:p w14:paraId="175263DA" w14:textId="77777777" w:rsidR="000D6CDC" w:rsidRDefault="000D6CDC" w:rsidP="000D6CDC">
      <w:pPr>
        <w:pStyle w:val="Default"/>
        <w:rPr>
          <w:b/>
          <w:sz w:val="22"/>
          <w:szCs w:val="22"/>
        </w:rPr>
      </w:pPr>
    </w:p>
    <w:p w14:paraId="4ECD5D50" w14:textId="77777777" w:rsidR="000D6CDC" w:rsidRDefault="000D6CDC" w:rsidP="000D6CDC">
      <w:pPr>
        <w:pStyle w:val="Default"/>
        <w:rPr>
          <w:b/>
          <w:sz w:val="22"/>
          <w:szCs w:val="22"/>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6E852350"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In Holy Family Primary School our vision is of a loving, nurturing, achieving school where the Gospel values are at the heart of everything we do. We endeavour to offer motivating, challenging and progressive learning opportunities within an inclusive, safe and caring faith environment where we can encourage all pupils to become lifelong learners.</w:t>
      </w:r>
    </w:p>
    <w:p w14:paraId="04A8B611"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We work together to ensure that everyone in our school is happy, engaged and achieving success in their learning.</w:t>
      </w:r>
    </w:p>
    <w:p w14:paraId="575D6358"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In specific terms the school aims and objectives are:</w:t>
      </w:r>
    </w:p>
    <w:p w14:paraId="34B91783"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3BC7CFB0"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strive to improve learning and attainment and remove barriers to this by promoting equality of opportunity for all.</w:t>
      </w:r>
    </w:p>
    <w:p w14:paraId="7B775745"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develop faith, integrity, righteousness and independence in our young people.</w:t>
      </w:r>
    </w:p>
    <w:p w14:paraId="2C5BE515"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ensure our learners feel valued, nurtured and have a wide range of opportunities to build on their talents in keeping with Developing Scotland’s Young Workforce.</w:t>
      </w:r>
    </w:p>
    <w:p w14:paraId="5C702993"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develop active engagement with our local community fostering mutual trust and respect and enabling us to develop active and responsible citizens.</w:t>
      </w:r>
    </w:p>
    <w:p w14:paraId="55F7C92A" w14:textId="77777777" w:rsidR="00992571"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 xml:space="preserve">                               </w:t>
      </w:r>
    </w:p>
    <w:p w14:paraId="1DED2527" w14:textId="77777777" w:rsidR="00992571" w:rsidRPr="00007990"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70C0"/>
          <w:sz w:val="22"/>
          <w:szCs w:val="22"/>
        </w:rPr>
      </w:pPr>
      <w:r>
        <w:rPr>
          <w:sz w:val="22"/>
          <w:szCs w:val="22"/>
        </w:rPr>
        <w:t xml:space="preserve">                                     </w:t>
      </w:r>
      <w:r w:rsidRPr="00007990">
        <w:rPr>
          <w:color w:val="0070C0"/>
          <w:sz w:val="22"/>
          <w:szCs w:val="22"/>
        </w:rPr>
        <w:t>HOLY FAMILY PRIMARY</w:t>
      </w:r>
    </w:p>
    <w:p w14:paraId="2DB71B4A" w14:textId="77777777" w:rsidR="00992571" w:rsidRPr="00007990"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70C0"/>
          <w:sz w:val="22"/>
          <w:szCs w:val="22"/>
        </w:rPr>
      </w:pPr>
    </w:p>
    <w:p w14:paraId="649EC2B8" w14:textId="77777777" w:rsidR="00992571" w:rsidRPr="00007990"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70C0"/>
          <w:sz w:val="22"/>
          <w:szCs w:val="22"/>
        </w:rPr>
      </w:pPr>
      <w:r w:rsidRPr="00007990">
        <w:rPr>
          <w:color w:val="0070C0"/>
          <w:sz w:val="22"/>
          <w:szCs w:val="22"/>
        </w:rPr>
        <w:t xml:space="preserve">          </w:t>
      </w:r>
      <w:r>
        <w:rPr>
          <w:color w:val="0070C0"/>
          <w:sz w:val="22"/>
          <w:szCs w:val="22"/>
        </w:rPr>
        <w:t>“</w:t>
      </w:r>
      <w:r w:rsidRPr="00007990">
        <w:rPr>
          <w:color w:val="0070C0"/>
          <w:sz w:val="22"/>
          <w:szCs w:val="22"/>
        </w:rPr>
        <w:t xml:space="preserve">A PLACE OF HAPPINESS, FAITH, MUTUAL RESPECT AND KINDNESS     </w:t>
      </w:r>
    </w:p>
    <w:p w14:paraId="42BDDCA1" w14:textId="39A0E8B5" w:rsidR="000D6CDC" w:rsidRPr="00A142C2" w:rsidRDefault="00992571" w:rsidP="00992571">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sidRPr="00007990">
        <w:rPr>
          <w:color w:val="0070C0"/>
          <w:sz w:val="22"/>
          <w:szCs w:val="22"/>
        </w:rPr>
        <w:t xml:space="preserve">                        WHERE WE CAN GROW AND LEARN TOGETHER.</w:t>
      </w:r>
      <w:r>
        <w:rPr>
          <w:color w:val="0070C0"/>
          <w:sz w:val="22"/>
          <w:szCs w:val="22"/>
        </w:rPr>
        <w:t>”</w:t>
      </w: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4556D2D5" w14:textId="27969DBD" w:rsidR="00B775A3" w:rsidRDefault="00B775A3" w:rsidP="00B775A3">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p>
    <w:p w14:paraId="2EE31B5C" w14:textId="77777777" w:rsidR="00B775A3" w:rsidRDefault="00B775A3" w:rsidP="00B775A3">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shared our proposed priorities with our parents and carers through an information letter and post on the school website.</w:t>
      </w:r>
    </w:p>
    <w:p w14:paraId="599D5410" w14:textId="77777777" w:rsidR="00B775A3" w:rsidRDefault="00B775A3" w:rsidP="00B775A3">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shared our proposed priorities with our parents and carers through a twitter link.</w:t>
      </w:r>
    </w:p>
    <w:p w14:paraId="65F3088A" w14:textId="77777777" w:rsidR="00B775A3" w:rsidRPr="00A142C2" w:rsidRDefault="00B775A3" w:rsidP="00B775A3">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We invited their suggestions and proposed amendments in this way.</w:t>
      </w:r>
    </w:p>
    <w:p w14:paraId="46B84EDD" w14:textId="77777777" w:rsidR="000D6CDC" w:rsidRPr="00A142C2" w:rsidRDefault="000D6CD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p>
    <w:p w14:paraId="27B660B5" w14:textId="77777777" w:rsidR="000D6CDC" w:rsidRPr="00233C81" w:rsidRDefault="000D6CDC" w:rsidP="000D6CDC">
      <w:pPr>
        <w:pStyle w:val="Default"/>
        <w:rPr>
          <w:b/>
        </w:rPr>
      </w:pPr>
      <w:r w:rsidRPr="00233C81">
        <w:rPr>
          <w:b/>
        </w:rPr>
        <w:t>Details of engagement with parents/carers</w:t>
      </w:r>
    </w:p>
    <w:p w14:paraId="1AA8D33A" w14:textId="77777777" w:rsidR="000D6CDC" w:rsidRDefault="000D6CDC" w:rsidP="000D6CDC">
      <w:pPr>
        <w:pStyle w:val="Default"/>
        <w:rPr>
          <w:b/>
          <w:sz w:val="22"/>
          <w:szCs w:val="22"/>
        </w:rPr>
      </w:pPr>
    </w:p>
    <w:p w14:paraId="59BC18E2" w14:textId="77777777" w:rsidR="000D6CDC" w:rsidRPr="00233C81" w:rsidRDefault="000D6CDC" w:rsidP="000D6CDC">
      <w:pPr>
        <w:pStyle w:val="Default"/>
        <w:rPr>
          <w:b/>
        </w:rPr>
      </w:pPr>
      <w:r w:rsidRPr="00233C81">
        <w:rPr>
          <w:b/>
        </w:rPr>
        <w:t>Details of engagement with learners</w:t>
      </w:r>
    </w:p>
    <w:p w14:paraId="20137483" w14:textId="77777777" w:rsidR="000D6CDC" w:rsidRPr="00B27D63" w:rsidRDefault="000D6CDC" w:rsidP="000D6CDC">
      <w:pPr>
        <w:pStyle w:val="Default"/>
        <w:rPr>
          <w:b/>
        </w:rPr>
      </w:pPr>
    </w:p>
    <w:p w14:paraId="25722AB1" w14:textId="480AFCBA" w:rsidR="00B775A3" w:rsidRDefault="00B775A3" w:rsidP="00B775A3">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We shared our proposed priorities with our learners at our virtual assembly and asked them for their input. </w:t>
      </w:r>
    </w:p>
    <w:p w14:paraId="25699A56" w14:textId="77777777" w:rsidR="000D6CDC" w:rsidRPr="00A142C2" w:rsidRDefault="000D6CDC"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22A96763" w14:textId="77777777" w:rsidR="00FB40B6" w:rsidRDefault="00FB40B6"/>
    <w:p w14:paraId="50D9BF7E" w14:textId="4E1891D1" w:rsidR="00382F1A" w:rsidRDefault="00382F1A">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B775A3">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640503EF" w:rsidR="0054681A" w:rsidRPr="0054681A" w:rsidRDefault="0054681A" w:rsidP="0054681A">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1"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724451C6" w14:textId="77777777" w:rsidR="00934701" w:rsidRDefault="00934701"/>
    <w:p w14:paraId="4202031A" w14:textId="77777777" w:rsidR="00934701" w:rsidRDefault="00934701"/>
    <w:p w14:paraId="623DE51E" w14:textId="77777777" w:rsidR="00934701" w:rsidRDefault="00934701"/>
    <w:p w14:paraId="7B8BA695" w14:textId="77777777" w:rsidR="00934701" w:rsidRDefault="00934701"/>
    <w:p w14:paraId="3782978B" w14:textId="77777777" w:rsidR="00934701" w:rsidRDefault="00934701"/>
    <w:p w14:paraId="27FC7B40" w14:textId="77777777" w:rsidR="00934701" w:rsidRDefault="00934701"/>
    <w:p w14:paraId="1C11123B" w14:textId="77777777" w:rsidR="00934701" w:rsidRDefault="00934701"/>
    <w:p w14:paraId="55F51BF4" w14:textId="77777777" w:rsidR="00934701" w:rsidRDefault="00934701"/>
    <w:p w14:paraId="373E3429" w14:textId="77777777" w:rsidR="00934701" w:rsidRDefault="00934701"/>
    <w:p w14:paraId="6863DE89" w14:textId="77777777" w:rsidR="00934701" w:rsidRDefault="00934701"/>
    <w:p w14:paraId="5A5D1F36" w14:textId="77777777" w:rsidR="00934701" w:rsidRDefault="00934701"/>
    <w:p w14:paraId="7B79F456" w14:textId="77777777" w:rsidR="00934701" w:rsidRDefault="00934701"/>
    <w:p w14:paraId="3C13A330" w14:textId="77777777" w:rsidR="00B775A3" w:rsidRDefault="00B775A3" w:rsidP="00B775A3">
      <w:pPr>
        <w:jc w:val="center"/>
        <w:rPr>
          <w:b/>
          <w:sz w:val="22"/>
          <w:szCs w:val="22"/>
        </w:rPr>
      </w:pPr>
    </w:p>
    <w:p w14:paraId="32C08F98" w14:textId="77777777" w:rsidR="00B775A3" w:rsidRDefault="00B775A3" w:rsidP="00B775A3">
      <w:pPr>
        <w:jc w:val="center"/>
        <w:rPr>
          <w:b/>
          <w:sz w:val="22"/>
          <w:szCs w:val="22"/>
        </w:rPr>
      </w:pPr>
    </w:p>
    <w:p w14:paraId="3F7D9C9B" w14:textId="58684233" w:rsidR="00B775A3" w:rsidRPr="00D628CB" w:rsidRDefault="00B775A3" w:rsidP="00B775A3">
      <w:pPr>
        <w:jc w:val="center"/>
        <w:rPr>
          <w:b/>
          <w:sz w:val="22"/>
          <w:szCs w:val="22"/>
        </w:rPr>
      </w:pPr>
      <w:r w:rsidRPr="00D628CB">
        <w:rPr>
          <w:b/>
          <w:sz w:val="22"/>
          <w:szCs w:val="22"/>
        </w:rPr>
        <w:lastRenderedPageBreak/>
        <w:t>2020-</w:t>
      </w:r>
      <w:r>
        <w:rPr>
          <w:b/>
          <w:sz w:val="22"/>
          <w:szCs w:val="22"/>
        </w:rPr>
        <w:t xml:space="preserve"> 21 Cluster Improvement Plan</w:t>
      </w:r>
    </w:p>
    <w:p w14:paraId="50EDC205" w14:textId="77777777" w:rsidR="00B775A3" w:rsidRPr="00934701" w:rsidRDefault="00B775A3" w:rsidP="00B775A3">
      <w:pPr>
        <w:rPr>
          <w:b/>
        </w:rPr>
      </w:pPr>
    </w:p>
    <w:tbl>
      <w:tblPr>
        <w:tblStyle w:val="TableGrid"/>
        <w:tblW w:w="15730" w:type="dxa"/>
        <w:tblLook w:val="04A0" w:firstRow="1" w:lastRow="0" w:firstColumn="1" w:lastColumn="0" w:noHBand="0" w:noVBand="1"/>
      </w:tblPr>
      <w:tblGrid>
        <w:gridCol w:w="1980"/>
        <w:gridCol w:w="641"/>
        <w:gridCol w:w="2622"/>
        <w:gridCol w:w="2622"/>
        <w:gridCol w:w="2621"/>
        <w:gridCol w:w="2622"/>
        <w:gridCol w:w="2622"/>
      </w:tblGrid>
      <w:tr w:rsidR="00B775A3" w14:paraId="22B5816A" w14:textId="77777777" w:rsidTr="00B775A3">
        <w:tc>
          <w:tcPr>
            <w:tcW w:w="1980" w:type="dxa"/>
            <w:tcBorders>
              <w:right w:val="single" w:sz="4" w:space="0" w:color="auto"/>
            </w:tcBorders>
            <w:shd w:val="clear" w:color="auto" w:fill="000000" w:themeFill="text1"/>
          </w:tcPr>
          <w:p w14:paraId="4C39203E" w14:textId="77777777" w:rsidR="00B775A3" w:rsidRPr="00934701" w:rsidRDefault="00B775A3" w:rsidP="00B775A3">
            <w:r w:rsidRPr="00934701">
              <w:rPr>
                <w:color w:val="FFFFFF" w:themeColor="background1"/>
              </w:rPr>
              <w:t>IMPROVEMENT PRIORITY:</w:t>
            </w:r>
          </w:p>
        </w:tc>
        <w:tc>
          <w:tcPr>
            <w:tcW w:w="13750" w:type="dxa"/>
            <w:gridSpan w:val="6"/>
            <w:tcBorders>
              <w:left w:val="single" w:sz="4" w:space="0" w:color="auto"/>
            </w:tcBorders>
          </w:tcPr>
          <w:p w14:paraId="4696CFFA" w14:textId="4F8AFD84" w:rsidR="00B775A3" w:rsidRPr="00440033" w:rsidRDefault="00B775A3" w:rsidP="00B775A3">
            <w:pPr>
              <w:rPr>
                <w:rFonts w:cs="Arial"/>
              </w:rPr>
            </w:pPr>
            <w:r w:rsidRPr="00CA7BF1">
              <w:rPr>
                <w:sz w:val="22"/>
                <w:szCs w:val="22"/>
                <w:lang w:eastAsia="en-US"/>
              </w:rPr>
              <w:t>Improve outcomes for children</w:t>
            </w:r>
            <w:r w:rsidR="00C0475C">
              <w:rPr>
                <w:sz w:val="22"/>
                <w:szCs w:val="22"/>
                <w:lang w:eastAsia="en-US"/>
              </w:rPr>
              <w:t xml:space="preserve"> and families</w:t>
            </w:r>
            <w:r w:rsidRPr="00CA7BF1">
              <w:rPr>
                <w:sz w:val="22"/>
                <w:szCs w:val="22"/>
                <w:lang w:eastAsia="en-US"/>
              </w:rPr>
              <w:t xml:space="preserve"> via implementation of the </w:t>
            </w:r>
            <w:r w:rsidRPr="00CA7BF1">
              <w:rPr>
                <w:sz w:val="22"/>
                <w:szCs w:val="22"/>
              </w:rPr>
              <w:t>GIRFEC Pathway for Planning and Support refresh and the establishment of Integrated Cluster Wellbeing Teams and Bases.</w:t>
            </w:r>
          </w:p>
        </w:tc>
      </w:tr>
      <w:tr w:rsidR="00B775A3" w14:paraId="59448D99" w14:textId="77777777" w:rsidTr="00B775A3">
        <w:tc>
          <w:tcPr>
            <w:tcW w:w="5243" w:type="dxa"/>
            <w:gridSpan w:val="3"/>
            <w:tcBorders>
              <w:right w:val="single" w:sz="4" w:space="0" w:color="auto"/>
            </w:tcBorders>
            <w:shd w:val="clear" w:color="auto" w:fill="D9D9D9" w:themeFill="background1" w:themeFillShade="D9"/>
          </w:tcPr>
          <w:p w14:paraId="28327FF3" w14:textId="77777777" w:rsidR="00B775A3" w:rsidRPr="00934701" w:rsidRDefault="00B775A3" w:rsidP="00B775A3">
            <w:pPr>
              <w:rPr>
                <w:sz w:val="18"/>
                <w:szCs w:val="18"/>
              </w:rPr>
            </w:pPr>
            <w:r w:rsidRPr="00934701">
              <w:rPr>
                <w:sz w:val="18"/>
                <w:szCs w:val="18"/>
              </w:rPr>
              <w:t xml:space="preserve">Person(s) Responsible  </w:t>
            </w:r>
          </w:p>
          <w:p w14:paraId="346348D9" w14:textId="77777777" w:rsidR="00B775A3" w:rsidRPr="00934701" w:rsidRDefault="00B775A3" w:rsidP="00B775A3">
            <w:pPr>
              <w:rPr>
                <w:sz w:val="18"/>
                <w:szCs w:val="18"/>
              </w:rPr>
            </w:pPr>
            <w:r w:rsidRPr="00934701">
              <w:rPr>
                <w:bCs/>
                <w:sz w:val="16"/>
                <w:szCs w:val="16"/>
              </w:rPr>
              <w:t>Who will be leading the improvement?</w:t>
            </w:r>
          </w:p>
        </w:tc>
        <w:tc>
          <w:tcPr>
            <w:tcW w:w="10487" w:type="dxa"/>
            <w:gridSpan w:val="4"/>
            <w:tcBorders>
              <w:left w:val="single" w:sz="4" w:space="0" w:color="auto"/>
            </w:tcBorders>
          </w:tcPr>
          <w:p w14:paraId="5FEE6FD1" w14:textId="77777777" w:rsidR="00B775A3" w:rsidRPr="00440033" w:rsidRDefault="00B775A3" w:rsidP="00B775A3">
            <w:pPr>
              <w:rPr>
                <w:b/>
              </w:rPr>
            </w:pPr>
            <w:r>
              <w:rPr>
                <w:b/>
              </w:rPr>
              <w:t>Cluster Chair and CIIL, supported by Education and Families Manager</w:t>
            </w:r>
          </w:p>
        </w:tc>
      </w:tr>
      <w:tr w:rsidR="00B775A3" w14:paraId="23CCCE43" w14:textId="77777777" w:rsidTr="00B775A3">
        <w:tc>
          <w:tcPr>
            <w:tcW w:w="2621" w:type="dxa"/>
            <w:gridSpan w:val="2"/>
            <w:shd w:val="clear" w:color="auto" w:fill="D9D9D9" w:themeFill="background1" w:themeFillShade="D9"/>
          </w:tcPr>
          <w:p w14:paraId="35F91D45" w14:textId="77777777" w:rsidR="00B775A3" w:rsidRPr="00934701" w:rsidRDefault="00B775A3" w:rsidP="00B775A3">
            <w:pPr>
              <w:rPr>
                <w:b/>
                <w:bCs/>
              </w:rPr>
            </w:pPr>
            <w:r w:rsidRPr="063B79C0">
              <w:rPr>
                <w:b/>
                <w:bCs/>
              </w:rPr>
              <w:t>HGIOS/ HGIOELC Quality Indicators</w:t>
            </w:r>
          </w:p>
        </w:tc>
        <w:tc>
          <w:tcPr>
            <w:tcW w:w="2622" w:type="dxa"/>
            <w:shd w:val="clear" w:color="auto" w:fill="D9D9D9" w:themeFill="background1" w:themeFillShade="D9"/>
          </w:tcPr>
          <w:p w14:paraId="30E4AF1E" w14:textId="77777777" w:rsidR="00B775A3" w:rsidRPr="00FB40B6" w:rsidRDefault="00B775A3" w:rsidP="00B775A3">
            <w:pPr>
              <w:rPr>
                <w:b/>
              </w:rPr>
            </w:pPr>
            <w:r w:rsidRPr="00FB40B6">
              <w:rPr>
                <w:b/>
              </w:rPr>
              <w:t>PEF Interventions</w:t>
            </w:r>
          </w:p>
        </w:tc>
        <w:tc>
          <w:tcPr>
            <w:tcW w:w="2622" w:type="dxa"/>
            <w:shd w:val="clear" w:color="auto" w:fill="D9D9D9" w:themeFill="background1" w:themeFillShade="D9"/>
          </w:tcPr>
          <w:p w14:paraId="501EDD93" w14:textId="77777777" w:rsidR="00B775A3" w:rsidRPr="00FB40B6" w:rsidRDefault="00B775A3" w:rsidP="00B775A3">
            <w:pPr>
              <w:rPr>
                <w:b/>
              </w:rPr>
            </w:pPr>
            <w:r w:rsidRPr="00FB40B6">
              <w:rPr>
                <w:b/>
              </w:rPr>
              <w:t>NIF Drivers</w:t>
            </w:r>
          </w:p>
        </w:tc>
        <w:tc>
          <w:tcPr>
            <w:tcW w:w="2621" w:type="dxa"/>
            <w:shd w:val="clear" w:color="auto" w:fill="D9D9D9" w:themeFill="background1" w:themeFillShade="D9"/>
          </w:tcPr>
          <w:p w14:paraId="4B273BC6" w14:textId="77777777" w:rsidR="00B775A3" w:rsidRPr="00FB40B6" w:rsidRDefault="00B775A3" w:rsidP="00B775A3">
            <w:pPr>
              <w:rPr>
                <w:b/>
              </w:rPr>
            </w:pPr>
            <w:r>
              <w:rPr>
                <w:b/>
              </w:rPr>
              <w:t>NIF Priorities</w:t>
            </w:r>
          </w:p>
        </w:tc>
        <w:tc>
          <w:tcPr>
            <w:tcW w:w="2622" w:type="dxa"/>
            <w:shd w:val="clear" w:color="auto" w:fill="D9D9D9" w:themeFill="background1" w:themeFillShade="D9"/>
          </w:tcPr>
          <w:p w14:paraId="3B2CFFEF" w14:textId="77777777" w:rsidR="00B775A3" w:rsidRPr="00FB40B6" w:rsidRDefault="00B775A3" w:rsidP="00B775A3">
            <w:pPr>
              <w:rPr>
                <w:b/>
              </w:rPr>
            </w:pPr>
            <w:r>
              <w:rPr>
                <w:b/>
              </w:rPr>
              <w:t>Education and Families Priorities</w:t>
            </w:r>
          </w:p>
        </w:tc>
        <w:tc>
          <w:tcPr>
            <w:tcW w:w="2622" w:type="dxa"/>
            <w:shd w:val="clear" w:color="auto" w:fill="D9D9D9" w:themeFill="background1" w:themeFillShade="D9"/>
          </w:tcPr>
          <w:p w14:paraId="486347F8" w14:textId="77777777" w:rsidR="00B775A3" w:rsidRPr="00FB40B6" w:rsidRDefault="00B775A3" w:rsidP="00B775A3">
            <w:pPr>
              <w:rPr>
                <w:b/>
              </w:rPr>
            </w:pPr>
            <w:r>
              <w:rPr>
                <w:b/>
              </w:rPr>
              <w:t>Developing in Faith/ RRS Article(s)</w:t>
            </w:r>
          </w:p>
        </w:tc>
      </w:tr>
      <w:tr w:rsidR="00B775A3" w14:paraId="1DA87531" w14:textId="77777777" w:rsidTr="00B775A3">
        <w:trPr>
          <w:trHeight w:val="60"/>
        </w:trPr>
        <w:tc>
          <w:tcPr>
            <w:tcW w:w="2621" w:type="dxa"/>
            <w:gridSpan w:val="2"/>
          </w:tcPr>
          <w:p w14:paraId="031199AA" w14:textId="77777777" w:rsidR="00B775A3" w:rsidRPr="006C2848" w:rsidRDefault="00B775A3" w:rsidP="00B775A3">
            <w:pPr>
              <w:rPr>
                <w:rFonts w:cs="Arial"/>
                <w:sz w:val="18"/>
                <w:szCs w:val="18"/>
              </w:rPr>
            </w:pPr>
            <w:r w:rsidRPr="006C2848">
              <w:rPr>
                <w:rFonts w:cs="Arial"/>
                <w:sz w:val="18"/>
                <w:szCs w:val="18"/>
              </w:rPr>
              <w:t>QI: 1.3</w:t>
            </w:r>
          </w:p>
          <w:p w14:paraId="5540C082" w14:textId="77777777" w:rsidR="00B775A3" w:rsidRPr="006C2848" w:rsidRDefault="00B775A3" w:rsidP="00B775A3">
            <w:pPr>
              <w:rPr>
                <w:rFonts w:cs="Arial"/>
                <w:sz w:val="18"/>
                <w:szCs w:val="18"/>
              </w:rPr>
            </w:pPr>
            <w:r w:rsidRPr="006C2848">
              <w:rPr>
                <w:rFonts w:cs="Arial"/>
                <w:sz w:val="18"/>
                <w:szCs w:val="18"/>
              </w:rPr>
              <w:t xml:space="preserve">QI: 2.4 </w:t>
            </w:r>
          </w:p>
          <w:p w14:paraId="30262C72" w14:textId="77777777" w:rsidR="00B775A3" w:rsidRPr="006C2848" w:rsidRDefault="00B775A3" w:rsidP="00B775A3">
            <w:pPr>
              <w:rPr>
                <w:rFonts w:cs="Arial"/>
                <w:sz w:val="18"/>
                <w:szCs w:val="18"/>
              </w:rPr>
            </w:pPr>
            <w:r w:rsidRPr="006C2848">
              <w:rPr>
                <w:rFonts w:cs="Arial"/>
                <w:sz w:val="18"/>
                <w:szCs w:val="18"/>
              </w:rPr>
              <w:t xml:space="preserve">QI: 3.1 </w:t>
            </w:r>
          </w:p>
          <w:p w14:paraId="4383ED80" w14:textId="77777777" w:rsidR="00B775A3" w:rsidRPr="006C2848" w:rsidRDefault="00B775A3" w:rsidP="00B775A3">
            <w:pPr>
              <w:rPr>
                <w:rFonts w:cs="Arial"/>
                <w:sz w:val="18"/>
                <w:szCs w:val="18"/>
              </w:rPr>
            </w:pPr>
            <w:r w:rsidRPr="006C2848">
              <w:rPr>
                <w:rFonts w:cs="Arial"/>
                <w:sz w:val="18"/>
                <w:szCs w:val="18"/>
              </w:rPr>
              <w:t>QI: 3.2</w:t>
            </w:r>
          </w:p>
          <w:p w14:paraId="373B2A68" w14:textId="77777777" w:rsidR="00B775A3" w:rsidRPr="006C2848" w:rsidRDefault="00B775A3" w:rsidP="00B775A3">
            <w:pPr>
              <w:rPr>
                <w:sz w:val="18"/>
                <w:szCs w:val="18"/>
              </w:rPr>
            </w:pPr>
          </w:p>
        </w:tc>
        <w:tc>
          <w:tcPr>
            <w:tcW w:w="2622" w:type="dxa"/>
          </w:tcPr>
          <w:p w14:paraId="73D6A8A0" w14:textId="77777777" w:rsidR="00B775A3" w:rsidRPr="006C2848" w:rsidRDefault="00B775A3" w:rsidP="00B775A3">
            <w:pPr>
              <w:rPr>
                <w:sz w:val="18"/>
                <w:szCs w:val="18"/>
              </w:rPr>
            </w:pPr>
          </w:p>
        </w:tc>
        <w:tc>
          <w:tcPr>
            <w:tcW w:w="2622" w:type="dxa"/>
          </w:tcPr>
          <w:p w14:paraId="0D1001F5" w14:textId="77777777" w:rsidR="00B775A3" w:rsidRPr="006C2848" w:rsidRDefault="00B775A3" w:rsidP="00B775A3">
            <w:pPr>
              <w:rPr>
                <w:rFonts w:cs="Arial"/>
                <w:sz w:val="18"/>
                <w:szCs w:val="18"/>
              </w:rPr>
            </w:pPr>
            <w:r w:rsidRPr="006C2848">
              <w:rPr>
                <w:rFonts w:cs="Arial"/>
                <w:sz w:val="18"/>
                <w:szCs w:val="18"/>
              </w:rPr>
              <w:t>1.School Leadership</w:t>
            </w:r>
          </w:p>
          <w:p w14:paraId="3A27C2FC" w14:textId="77777777" w:rsidR="00B775A3" w:rsidRPr="006C2848" w:rsidRDefault="00B775A3" w:rsidP="00B775A3">
            <w:pPr>
              <w:rPr>
                <w:rFonts w:cs="Arial"/>
                <w:sz w:val="18"/>
                <w:szCs w:val="18"/>
              </w:rPr>
            </w:pPr>
            <w:r w:rsidRPr="006C2848">
              <w:rPr>
                <w:rFonts w:cs="Arial"/>
                <w:sz w:val="18"/>
                <w:szCs w:val="18"/>
              </w:rPr>
              <w:t>2.Teacher Professionalism</w:t>
            </w:r>
          </w:p>
          <w:p w14:paraId="2270131E" w14:textId="77777777" w:rsidR="00B775A3" w:rsidRPr="006C2848" w:rsidRDefault="00B775A3" w:rsidP="00B775A3">
            <w:pPr>
              <w:rPr>
                <w:rFonts w:cs="Arial"/>
                <w:sz w:val="18"/>
                <w:szCs w:val="18"/>
              </w:rPr>
            </w:pPr>
            <w:r w:rsidRPr="006C2848">
              <w:rPr>
                <w:rFonts w:cs="Arial"/>
                <w:sz w:val="18"/>
                <w:szCs w:val="18"/>
              </w:rPr>
              <w:t xml:space="preserve">3. Parental Engagement </w:t>
            </w:r>
          </w:p>
          <w:p w14:paraId="409A2A02" w14:textId="77777777" w:rsidR="00B775A3" w:rsidRPr="006C2848" w:rsidRDefault="00B775A3" w:rsidP="00B775A3">
            <w:pPr>
              <w:rPr>
                <w:sz w:val="18"/>
                <w:szCs w:val="18"/>
              </w:rPr>
            </w:pPr>
            <w:r w:rsidRPr="006C2848">
              <w:rPr>
                <w:rFonts w:cs="Arial"/>
                <w:sz w:val="18"/>
                <w:szCs w:val="18"/>
              </w:rPr>
              <w:t>4. Assessment of Children’s progress</w:t>
            </w:r>
          </w:p>
        </w:tc>
        <w:tc>
          <w:tcPr>
            <w:tcW w:w="2621" w:type="dxa"/>
          </w:tcPr>
          <w:p w14:paraId="754A6CD5" w14:textId="77777777" w:rsidR="00B775A3" w:rsidRPr="006C2848" w:rsidRDefault="00B775A3" w:rsidP="00B775A3">
            <w:pPr>
              <w:rPr>
                <w:sz w:val="18"/>
                <w:szCs w:val="18"/>
              </w:rPr>
            </w:pPr>
            <w:r w:rsidRPr="006C2848">
              <w:rPr>
                <w:rFonts w:cs="Arial"/>
                <w:iCs/>
                <w:sz w:val="18"/>
                <w:szCs w:val="18"/>
              </w:rPr>
              <w:t>3. Improvement in children's and young people’s health and wellbeing</w:t>
            </w:r>
          </w:p>
        </w:tc>
        <w:tc>
          <w:tcPr>
            <w:tcW w:w="2622" w:type="dxa"/>
          </w:tcPr>
          <w:p w14:paraId="433E2CFA" w14:textId="77777777" w:rsidR="00B775A3" w:rsidRPr="006C2848" w:rsidRDefault="00B775A3" w:rsidP="00B775A3">
            <w:pPr>
              <w:rPr>
                <w:sz w:val="18"/>
                <w:szCs w:val="18"/>
              </w:rPr>
            </w:pPr>
            <w:r w:rsidRPr="006C2848">
              <w:rPr>
                <w:rFonts w:cs="Arial"/>
                <w:sz w:val="18"/>
                <w:szCs w:val="18"/>
              </w:rPr>
              <w:t>Improvement in children and young people’s health and wellbeing</w:t>
            </w:r>
          </w:p>
        </w:tc>
        <w:tc>
          <w:tcPr>
            <w:tcW w:w="2622" w:type="dxa"/>
          </w:tcPr>
          <w:p w14:paraId="677C8DAC" w14:textId="4C6B4E01" w:rsidR="00D850F3" w:rsidRDefault="00D850F3" w:rsidP="00B775A3">
            <w:pPr>
              <w:rPr>
                <w:rFonts w:cs="Arial"/>
                <w:sz w:val="18"/>
                <w:szCs w:val="18"/>
              </w:rPr>
            </w:pPr>
            <w:r>
              <w:t>3.</w:t>
            </w:r>
            <w:r>
              <w:t>Promoting Gospel Values</w:t>
            </w:r>
            <w:r w:rsidRPr="006C2848">
              <w:rPr>
                <w:rFonts w:cs="Arial"/>
                <w:sz w:val="18"/>
                <w:szCs w:val="18"/>
              </w:rPr>
              <w:t xml:space="preserve"> </w:t>
            </w:r>
          </w:p>
          <w:p w14:paraId="376D58E2" w14:textId="48C34DA1" w:rsidR="00D850F3" w:rsidRDefault="00D850F3" w:rsidP="00B775A3">
            <w:r>
              <w:t>5.</w:t>
            </w:r>
            <w:r>
              <w:t>Serving the common good.</w:t>
            </w:r>
          </w:p>
          <w:p w14:paraId="43504790" w14:textId="16CF9D60" w:rsidR="00B775A3" w:rsidRPr="006C2848" w:rsidRDefault="00B775A3" w:rsidP="00B775A3">
            <w:pPr>
              <w:rPr>
                <w:rFonts w:cs="Arial"/>
                <w:sz w:val="18"/>
                <w:szCs w:val="18"/>
              </w:rPr>
            </w:pPr>
            <w:r w:rsidRPr="006C2848">
              <w:rPr>
                <w:rFonts w:cs="Arial"/>
                <w:sz w:val="18"/>
                <w:szCs w:val="18"/>
              </w:rPr>
              <w:t>Article 12: Right to express views.</w:t>
            </w:r>
          </w:p>
          <w:p w14:paraId="79D649DB" w14:textId="77777777" w:rsidR="00B775A3" w:rsidRPr="006C2848" w:rsidRDefault="00B775A3" w:rsidP="00B775A3">
            <w:pPr>
              <w:rPr>
                <w:rFonts w:cs="Arial"/>
                <w:sz w:val="18"/>
                <w:szCs w:val="18"/>
              </w:rPr>
            </w:pPr>
            <w:r w:rsidRPr="006C2848">
              <w:rPr>
                <w:rFonts w:cs="Arial"/>
                <w:sz w:val="18"/>
                <w:szCs w:val="18"/>
              </w:rPr>
              <w:t>Article 24: Right to health care</w:t>
            </w:r>
          </w:p>
          <w:p w14:paraId="2CDC6200" w14:textId="77777777" w:rsidR="00B775A3" w:rsidRPr="006C2848" w:rsidRDefault="00B775A3" w:rsidP="00B775A3">
            <w:pPr>
              <w:rPr>
                <w:sz w:val="18"/>
                <w:szCs w:val="18"/>
              </w:rPr>
            </w:pPr>
          </w:p>
        </w:tc>
      </w:tr>
    </w:tbl>
    <w:p w14:paraId="62A48E73" w14:textId="77777777" w:rsidR="00B775A3" w:rsidRDefault="00B775A3" w:rsidP="00B775A3"/>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B775A3" w:rsidRPr="00857A52" w14:paraId="4FC5A7B8" w14:textId="77777777" w:rsidTr="00B775A3">
        <w:trPr>
          <w:trHeight w:val="777"/>
        </w:trPr>
        <w:tc>
          <w:tcPr>
            <w:tcW w:w="3495" w:type="dxa"/>
            <w:shd w:val="clear" w:color="auto" w:fill="D9D9D9" w:themeFill="background1" w:themeFillShade="D9"/>
          </w:tcPr>
          <w:p w14:paraId="5DF9ADB6" w14:textId="77777777" w:rsidR="00B775A3" w:rsidRPr="006C2848" w:rsidRDefault="00B775A3" w:rsidP="00B775A3">
            <w:pPr>
              <w:rPr>
                <w:b/>
              </w:rPr>
            </w:pPr>
            <w:r w:rsidRPr="006C2848">
              <w:rPr>
                <w:b/>
              </w:rPr>
              <w:t>Outcome(s) / Expected Impact</w:t>
            </w:r>
          </w:p>
          <w:p w14:paraId="4E8A1A73" w14:textId="77777777" w:rsidR="00B775A3" w:rsidRPr="006C2848" w:rsidRDefault="00B775A3" w:rsidP="00B775A3">
            <w:r w:rsidRPr="006C2848">
              <w:t>Detail targets, %, etc.</w:t>
            </w:r>
          </w:p>
        </w:tc>
        <w:tc>
          <w:tcPr>
            <w:tcW w:w="3495" w:type="dxa"/>
            <w:shd w:val="clear" w:color="auto" w:fill="D9D9D9" w:themeFill="background1" w:themeFillShade="D9"/>
          </w:tcPr>
          <w:p w14:paraId="232586DF" w14:textId="77777777" w:rsidR="00B775A3" w:rsidRPr="006C2848" w:rsidRDefault="00B775A3" w:rsidP="00B775A3">
            <w:pPr>
              <w:rPr>
                <w:b/>
              </w:rPr>
            </w:pPr>
            <w:r w:rsidRPr="006C2848">
              <w:rPr>
                <w:b/>
              </w:rPr>
              <w:t>Tasks/ Interventions to achieve priority</w:t>
            </w:r>
          </w:p>
        </w:tc>
        <w:tc>
          <w:tcPr>
            <w:tcW w:w="3495" w:type="dxa"/>
            <w:tcBorders>
              <w:right w:val="single" w:sz="4" w:space="0" w:color="auto"/>
            </w:tcBorders>
            <w:shd w:val="clear" w:color="auto" w:fill="D9D9D9" w:themeFill="background1" w:themeFillShade="D9"/>
          </w:tcPr>
          <w:p w14:paraId="71B3CB5C" w14:textId="77777777" w:rsidR="00B775A3" w:rsidRPr="006C2848" w:rsidRDefault="00B775A3" w:rsidP="00B775A3">
            <w:pPr>
              <w:rPr>
                <w:b/>
              </w:rPr>
            </w:pPr>
            <w:r w:rsidRPr="006C2848">
              <w:rPr>
                <w:b/>
              </w:rPr>
              <w:t>Measures</w:t>
            </w:r>
          </w:p>
          <w:p w14:paraId="198D8B06" w14:textId="77777777" w:rsidR="00B775A3" w:rsidRPr="006C2848" w:rsidRDefault="00B775A3" w:rsidP="00B775A3">
            <w:pPr>
              <w:rPr>
                <w:b/>
              </w:rPr>
            </w:pPr>
            <w:r w:rsidRPr="006C2848">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661B2FBB" w14:textId="77777777" w:rsidR="00B775A3" w:rsidRPr="006C2848" w:rsidRDefault="00B775A3" w:rsidP="00B775A3">
            <w:pPr>
              <w:rPr>
                <w:b/>
              </w:rPr>
            </w:pPr>
            <w:r w:rsidRPr="006C2848">
              <w:rPr>
                <w:b/>
              </w:rPr>
              <w:t>Resources</w:t>
            </w:r>
          </w:p>
          <w:p w14:paraId="3C030EDF" w14:textId="77777777" w:rsidR="00B775A3" w:rsidRPr="006C2848" w:rsidRDefault="00B775A3" w:rsidP="00B775A3">
            <w:pPr>
              <w:rPr>
                <w:b/>
              </w:rPr>
            </w:pPr>
            <w:r w:rsidRPr="006C2848">
              <w:t>Please include costs and, where relevant, state where cost is being met from.</w:t>
            </w:r>
          </w:p>
          <w:p w14:paraId="5C5E571A" w14:textId="77777777" w:rsidR="00B775A3" w:rsidRPr="006C2848" w:rsidRDefault="00B775A3" w:rsidP="00B775A3">
            <w:pPr>
              <w:rPr>
                <w:b/>
              </w:rPr>
            </w:pPr>
          </w:p>
        </w:tc>
        <w:tc>
          <w:tcPr>
            <w:tcW w:w="2127" w:type="dxa"/>
            <w:shd w:val="clear" w:color="auto" w:fill="D9D9D9" w:themeFill="background1" w:themeFillShade="D9"/>
          </w:tcPr>
          <w:p w14:paraId="2A407556" w14:textId="77777777" w:rsidR="00B775A3" w:rsidRPr="006C2848" w:rsidRDefault="00B775A3" w:rsidP="00B775A3">
            <w:pPr>
              <w:rPr>
                <w:b/>
              </w:rPr>
            </w:pPr>
            <w:r w:rsidRPr="006C2848">
              <w:rPr>
                <w:b/>
              </w:rPr>
              <w:t xml:space="preserve">Timescale </w:t>
            </w:r>
          </w:p>
          <w:p w14:paraId="05E22582" w14:textId="77777777" w:rsidR="00B775A3" w:rsidRPr="006C2848" w:rsidRDefault="00B775A3" w:rsidP="00B775A3">
            <w:r w:rsidRPr="006C2848">
              <w:t>What are the key dates for implementation? When will outcomes be measured? Checkpoints?</w:t>
            </w:r>
          </w:p>
        </w:tc>
      </w:tr>
      <w:tr w:rsidR="00B775A3" w:rsidRPr="006C2848" w14:paraId="62123159" w14:textId="77777777" w:rsidTr="00B775A3">
        <w:trPr>
          <w:trHeight w:val="972"/>
        </w:trPr>
        <w:tc>
          <w:tcPr>
            <w:tcW w:w="3495" w:type="dxa"/>
            <w:shd w:val="clear" w:color="auto" w:fill="auto"/>
          </w:tcPr>
          <w:p w14:paraId="6CC02039" w14:textId="77777777" w:rsidR="00B775A3" w:rsidRPr="006C2848" w:rsidRDefault="00B775A3" w:rsidP="00B775A3">
            <w:pPr>
              <w:rPr>
                <w:rFonts w:cs="Arial"/>
                <w:sz w:val="18"/>
                <w:szCs w:val="18"/>
              </w:rPr>
            </w:pPr>
            <w:r w:rsidRPr="006C2848">
              <w:rPr>
                <w:rFonts w:cs="Arial"/>
                <w:sz w:val="18"/>
                <w:szCs w:val="18"/>
              </w:rPr>
              <w:t>A clear vision is established for cluster working which places positive outcomes for children at its heart.</w:t>
            </w:r>
          </w:p>
        </w:tc>
        <w:tc>
          <w:tcPr>
            <w:tcW w:w="3495" w:type="dxa"/>
            <w:tcBorders>
              <w:bottom w:val="single" w:sz="4" w:space="0" w:color="000000"/>
            </w:tcBorders>
            <w:shd w:val="clear" w:color="auto" w:fill="auto"/>
          </w:tcPr>
          <w:p w14:paraId="21A11781" w14:textId="77777777" w:rsidR="00B775A3" w:rsidRPr="006C2848" w:rsidRDefault="00B775A3" w:rsidP="00B775A3">
            <w:pPr>
              <w:rPr>
                <w:rFonts w:cs="Arial"/>
                <w:sz w:val="18"/>
                <w:szCs w:val="18"/>
              </w:rPr>
            </w:pPr>
            <w:r w:rsidRPr="006C2848">
              <w:rPr>
                <w:rFonts w:cs="Arial"/>
                <w:sz w:val="18"/>
                <w:szCs w:val="18"/>
              </w:rPr>
              <w:t>Cluster Chair led session (involving all key cluster stakeholders/ integrated wellbeing team) to establish shared vision and cluster protocols in terms of partnership working.</w:t>
            </w:r>
          </w:p>
        </w:tc>
        <w:tc>
          <w:tcPr>
            <w:tcW w:w="3495" w:type="dxa"/>
            <w:tcBorders>
              <w:bottom w:val="single" w:sz="4" w:space="0" w:color="000000"/>
              <w:right w:val="single" w:sz="4" w:space="0" w:color="auto"/>
            </w:tcBorders>
          </w:tcPr>
          <w:p w14:paraId="3C0F7FD0" w14:textId="77777777" w:rsidR="00B775A3" w:rsidRPr="006C2848" w:rsidRDefault="00B775A3" w:rsidP="00B775A3">
            <w:pPr>
              <w:rPr>
                <w:rFonts w:cs="Arial"/>
                <w:sz w:val="18"/>
                <w:szCs w:val="18"/>
              </w:rPr>
            </w:pPr>
            <w:r w:rsidRPr="006C2848">
              <w:rPr>
                <w:rFonts w:cs="Arial"/>
                <w:sz w:val="18"/>
                <w:szCs w:val="18"/>
              </w:rPr>
              <w:t>Evaluations from all cluster stakeholders in February and May.</w:t>
            </w:r>
          </w:p>
        </w:tc>
        <w:tc>
          <w:tcPr>
            <w:tcW w:w="3118" w:type="dxa"/>
            <w:tcBorders>
              <w:left w:val="single" w:sz="4" w:space="0" w:color="auto"/>
              <w:bottom w:val="single" w:sz="4" w:space="0" w:color="000000"/>
            </w:tcBorders>
          </w:tcPr>
          <w:p w14:paraId="39A72122" w14:textId="77777777" w:rsidR="00B775A3" w:rsidRPr="006C2848" w:rsidRDefault="00B775A3" w:rsidP="00B775A3">
            <w:pPr>
              <w:pStyle w:val="ListParagraph"/>
              <w:ind w:left="1080"/>
              <w:rPr>
                <w:rFonts w:cs="Arial"/>
                <w:sz w:val="18"/>
                <w:szCs w:val="18"/>
              </w:rPr>
            </w:pPr>
          </w:p>
        </w:tc>
        <w:tc>
          <w:tcPr>
            <w:tcW w:w="2127" w:type="dxa"/>
            <w:tcBorders>
              <w:bottom w:val="single" w:sz="4" w:space="0" w:color="000000"/>
            </w:tcBorders>
            <w:shd w:val="clear" w:color="auto" w:fill="auto"/>
          </w:tcPr>
          <w:p w14:paraId="5BAEF5A2" w14:textId="77777777" w:rsidR="00B775A3" w:rsidRPr="006C2848" w:rsidRDefault="00B775A3" w:rsidP="00B775A3">
            <w:pPr>
              <w:rPr>
                <w:rFonts w:cs="Arial"/>
                <w:sz w:val="18"/>
                <w:szCs w:val="18"/>
              </w:rPr>
            </w:pPr>
            <w:r w:rsidRPr="006C2848">
              <w:rPr>
                <w:rFonts w:cs="Arial"/>
                <w:sz w:val="18"/>
                <w:szCs w:val="18"/>
              </w:rPr>
              <w:t>By October 2020 mid-term break</w:t>
            </w:r>
          </w:p>
        </w:tc>
      </w:tr>
      <w:tr w:rsidR="00B775A3" w:rsidRPr="006C2848" w14:paraId="61BDD722" w14:textId="77777777" w:rsidTr="00B775A3">
        <w:trPr>
          <w:trHeight w:val="972"/>
        </w:trPr>
        <w:tc>
          <w:tcPr>
            <w:tcW w:w="3495" w:type="dxa"/>
            <w:shd w:val="clear" w:color="auto" w:fill="auto"/>
          </w:tcPr>
          <w:p w14:paraId="6EFC19F1" w14:textId="77777777" w:rsidR="00B775A3" w:rsidRPr="006C2848" w:rsidRDefault="00B775A3" w:rsidP="00B775A3">
            <w:pPr>
              <w:rPr>
                <w:rFonts w:cs="Arial"/>
                <w:sz w:val="18"/>
                <w:szCs w:val="18"/>
              </w:rPr>
            </w:pPr>
            <w:r w:rsidRPr="006C2848">
              <w:rPr>
                <w:rFonts w:cs="Arial"/>
                <w:sz w:val="18"/>
                <w:szCs w:val="18"/>
              </w:rPr>
              <w:t>All practitioners across the cluster are familiar with the GIRFEC refresh to ensure:</w:t>
            </w:r>
          </w:p>
          <w:p w14:paraId="587C20FE" w14:textId="77777777" w:rsidR="00B775A3" w:rsidRPr="006C2848" w:rsidRDefault="00B775A3" w:rsidP="00B775A3">
            <w:pPr>
              <w:pStyle w:val="ListParagraph"/>
              <w:numPr>
                <w:ilvl w:val="0"/>
                <w:numId w:val="27"/>
              </w:numPr>
              <w:contextualSpacing/>
              <w:rPr>
                <w:rFonts w:cs="Arial"/>
                <w:sz w:val="18"/>
                <w:szCs w:val="18"/>
              </w:rPr>
            </w:pPr>
            <w:r w:rsidRPr="006C2848">
              <w:rPr>
                <w:rFonts w:cs="Arial"/>
                <w:sz w:val="18"/>
                <w:szCs w:val="18"/>
              </w:rPr>
              <w:t>identification</w:t>
            </w:r>
          </w:p>
          <w:p w14:paraId="2D0AA696" w14:textId="77777777" w:rsidR="00B775A3" w:rsidRPr="006C2848" w:rsidRDefault="00B775A3" w:rsidP="00B775A3">
            <w:pPr>
              <w:pStyle w:val="ListParagraph"/>
              <w:numPr>
                <w:ilvl w:val="0"/>
                <w:numId w:val="27"/>
              </w:numPr>
              <w:contextualSpacing/>
              <w:rPr>
                <w:rFonts w:cs="Arial"/>
                <w:sz w:val="18"/>
                <w:szCs w:val="18"/>
              </w:rPr>
            </w:pPr>
            <w:r w:rsidRPr="006C2848">
              <w:rPr>
                <w:rFonts w:cs="Arial"/>
                <w:sz w:val="18"/>
                <w:szCs w:val="18"/>
              </w:rPr>
              <w:t>assessment</w:t>
            </w:r>
          </w:p>
          <w:p w14:paraId="0CA59B11" w14:textId="77777777" w:rsidR="00B775A3" w:rsidRPr="006C2848" w:rsidRDefault="00B775A3" w:rsidP="00B775A3">
            <w:pPr>
              <w:pStyle w:val="ListParagraph"/>
              <w:numPr>
                <w:ilvl w:val="0"/>
                <w:numId w:val="27"/>
              </w:numPr>
              <w:contextualSpacing/>
              <w:rPr>
                <w:rFonts w:cs="Arial"/>
                <w:sz w:val="18"/>
                <w:szCs w:val="18"/>
              </w:rPr>
            </w:pPr>
            <w:r w:rsidRPr="006C2848">
              <w:rPr>
                <w:rFonts w:cs="Arial"/>
                <w:sz w:val="18"/>
                <w:szCs w:val="18"/>
              </w:rPr>
              <w:t xml:space="preserve">planning </w:t>
            </w:r>
          </w:p>
          <w:p w14:paraId="483A9518" w14:textId="77777777" w:rsidR="00B775A3" w:rsidRPr="006C2848" w:rsidRDefault="00B775A3" w:rsidP="00B775A3">
            <w:pPr>
              <w:pStyle w:val="ListParagraph"/>
              <w:numPr>
                <w:ilvl w:val="0"/>
                <w:numId w:val="27"/>
              </w:numPr>
              <w:contextualSpacing/>
              <w:rPr>
                <w:rFonts w:cs="Arial"/>
                <w:sz w:val="18"/>
                <w:szCs w:val="18"/>
              </w:rPr>
            </w:pPr>
            <w:r w:rsidRPr="006C2848">
              <w:rPr>
                <w:rFonts w:cs="Arial"/>
                <w:sz w:val="18"/>
                <w:szCs w:val="18"/>
              </w:rPr>
              <w:t xml:space="preserve">implementation </w:t>
            </w:r>
          </w:p>
          <w:p w14:paraId="0A76A339" w14:textId="77777777" w:rsidR="00B775A3" w:rsidRPr="006C2848" w:rsidRDefault="00B775A3" w:rsidP="00B775A3">
            <w:pPr>
              <w:rPr>
                <w:rFonts w:cs="Arial"/>
                <w:sz w:val="18"/>
                <w:szCs w:val="18"/>
              </w:rPr>
            </w:pPr>
            <w:r w:rsidRPr="006C2848">
              <w:rPr>
                <w:rFonts w:cs="Arial"/>
                <w:sz w:val="18"/>
                <w:szCs w:val="18"/>
              </w:rPr>
              <w:t>of interventions are in place for those children and young people who need more assistance.</w:t>
            </w:r>
          </w:p>
          <w:p w14:paraId="04606B99" w14:textId="77777777" w:rsidR="00B775A3" w:rsidRPr="006C2848" w:rsidRDefault="00B775A3" w:rsidP="00B775A3">
            <w:pPr>
              <w:rPr>
                <w:sz w:val="18"/>
                <w:szCs w:val="18"/>
              </w:rPr>
            </w:pPr>
          </w:p>
        </w:tc>
        <w:tc>
          <w:tcPr>
            <w:tcW w:w="3495" w:type="dxa"/>
            <w:tcBorders>
              <w:bottom w:val="single" w:sz="4" w:space="0" w:color="000000"/>
            </w:tcBorders>
            <w:shd w:val="clear" w:color="auto" w:fill="auto"/>
          </w:tcPr>
          <w:p w14:paraId="020C6E4E" w14:textId="77777777" w:rsidR="00B775A3" w:rsidRPr="006C2848" w:rsidRDefault="00B775A3" w:rsidP="00B775A3">
            <w:pPr>
              <w:rPr>
                <w:rFonts w:cs="Arial"/>
                <w:sz w:val="18"/>
                <w:szCs w:val="18"/>
              </w:rPr>
            </w:pPr>
            <w:r w:rsidRPr="006C2848">
              <w:rPr>
                <w:rFonts w:cs="Arial"/>
                <w:sz w:val="18"/>
                <w:szCs w:val="18"/>
              </w:rPr>
              <w:t>Deliver staff training on the GIRFEC refresh (including the revised Support Around the School model) to further support workforce practice improvement in relation to the effective assessment and planning for children and young people, developing practice around the new GIRFEC Pathway for Planning and Support, Information Sharing, Named Person Role and Lead Professional Role.</w:t>
            </w:r>
          </w:p>
        </w:tc>
        <w:tc>
          <w:tcPr>
            <w:tcW w:w="3495" w:type="dxa"/>
            <w:tcBorders>
              <w:bottom w:val="single" w:sz="4" w:space="0" w:color="000000"/>
              <w:right w:val="single" w:sz="4" w:space="0" w:color="auto"/>
            </w:tcBorders>
          </w:tcPr>
          <w:p w14:paraId="31F04FC6" w14:textId="77777777" w:rsidR="00B775A3" w:rsidRPr="006C2848" w:rsidRDefault="00B775A3" w:rsidP="00B775A3">
            <w:pPr>
              <w:rPr>
                <w:rFonts w:cs="Arial"/>
                <w:sz w:val="18"/>
                <w:szCs w:val="18"/>
              </w:rPr>
            </w:pPr>
            <w:r w:rsidRPr="006C2848">
              <w:rPr>
                <w:rFonts w:cs="Arial"/>
                <w:sz w:val="18"/>
                <w:szCs w:val="18"/>
              </w:rPr>
              <w:t>100% of staff trained and implementing the GIRFEC pathway.</w:t>
            </w:r>
          </w:p>
          <w:p w14:paraId="6B312390" w14:textId="77777777" w:rsidR="00B775A3" w:rsidRPr="006C2848" w:rsidRDefault="00B775A3" w:rsidP="00B775A3">
            <w:pPr>
              <w:rPr>
                <w:rFonts w:cs="Arial"/>
                <w:sz w:val="18"/>
                <w:szCs w:val="18"/>
              </w:rPr>
            </w:pPr>
          </w:p>
          <w:p w14:paraId="572E4AD7" w14:textId="77777777" w:rsidR="00B775A3" w:rsidRPr="006C2848" w:rsidRDefault="00B775A3" w:rsidP="00B775A3">
            <w:pPr>
              <w:rPr>
                <w:sz w:val="18"/>
                <w:szCs w:val="18"/>
              </w:rPr>
            </w:pPr>
            <w:r w:rsidRPr="006C2848">
              <w:rPr>
                <w:rFonts w:cs="Arial"/>
                <w:sz w:val="18"/>
                <w:szCs w:val="18"/>
              </w:rPr>
              <w:t>Data on revised staged intervention approach  will show decreasing numbers as stages escalate</w:t>
            </w:r>
          </w:p>
        </w:tc>
        <w:tc>
          <w:tcPr>
            <w:tcW w:w="3118" w:type="dxa"/>
            <w:tcBorders>
              <w:left w:val="single" w:sz="4" w:space="0" w:color="auto"/>
              <w:bottom w:val="single" w:sz="4" w:space="0" w:color="000000"/>
            </w:tcBorders>
          </w:tcPr>
          <w:p w14:paraId="25F9F9F1" w14:textId="77777777" w:rsidR="00B775A3" w:rsidRPr="006C2848" w:rsidRDefault="00B775A3" w:rsidP="00B775A3">
            <w:pPr>
              <w:pStyle w:val="ListParagraph"/>
              <w:ind w:left="1080"/>
              <w:rPr>
                <w:sz w:val="18"/>
                <w:szCs w:val="18"/>
              </w:rPr>
            </w:pPr>
            <w:r w:rsidRPr="006C2848">
              <w:rPr>
                <w:rFonts w:cs="Arial"/>
                <w:sz w:val="18"/>
                <w:szCs w:val="18"/>
              </w:rPr>
              <w:t>GIRFEC refresh</w:t>
            </w:r>
          </w:p>
        </w:tc>
        <w:tc>
          <w:tcPr>
            <w:tcW w:w="2127" w:type="dxa"/>
            <w:tcBorders>
              <w:bottom w:val="single" w:sz="4" w:space="0" w:color="000000"/>
            </w:tcBorders>
            <w:shd w:val="clear" w:color="auto" w:fill="auto"/>
          </w:tcPr>
          <w:p w14:paraId="01F6523E" w14:textId="77777777" w:rsidR="00B775A3" w:rsidRPr="006C2848" w:rsidRDefault="00B775A3" w:rsidP="00B775A3">
            <w:pPr>
              <w:rPr>
                <w:sz w:val="18"/>
                <w:szCs w:val="18"/>
              </w:rPr>
            </w:pPr>
            <w:r w:rsidRPr="00A77B8D">
              <w:rPr>
                <w:rFonts w:cs="Arial"/>
                <w:sz w:val="18"/>
                <w:szCs w:val="18"/>
                <w:highlight w:val="yellow"/>
              </w:rPr>
              <w:t>November 2020 Inset Day</w:t>
            </w:r>
          </w:p>
        </w:tc>
      </w:tr>
      <w:tr w:rsidR="00B775A3" w:rsidRPr="006C2848" w14:paraId="41BEE4E3" w14:textId="77777777" w:rsidTr="00B775A3">
        <w:trPr>
          <w:trHeight w:val="972"/>
        </w:trPr>
        <w:tc>
          <w:tcPr>
            <w:tcW w:w="3495" w:type="dxa"/>
            <w:shd w:val="clear" w:color="auto" w:fill="auto"/>
          </w:tcPr>
          <w:p w14:paraId="4AF31F8D" w14:textId="77777777" w:rsidR="00B775A3" w:rsidRPr="006C2848" w:rsidRDefault="00B775A3" w:rsidP="00B775A3">
            <w:pPr>
              <w:rPr>
                <w:sz w:val="18"/>
                <w:szCs w:val="18"/>
              </w:rPr>
            </w:pPr>
            <w:r w:rsidRPr="006C2848">
              <w:rPr>
                <w:rFonts w:cs="Arial"/>
                <w:sz w:val="18"/>
                <w:szCs w:val="18"/>
              </w:rPr>
              <w:t>The revised Support Around the School system is implemented to strengthen the staged intervention mechanisms in the refreshed GIRFEC pathway.</w:t>
            </w:r>
          </w:p>
        </w:tc>
        <w:tc>
          <w:tcPr>
            <w:tcW w:w="3495" w:type="dxa"/>
            <w:shd w:val="clear" w:color="auto" w:fill="auto"/>
          </w:tcPr>
          <w:p w14:paraId="6C0E39CA" w14:textId="77777777" w:rsidR="00B775A3" w:rsidRPr="006C2848" w:rsidRDefault="00B775A3" w:rsidP="00B775A3">
            <w:pPr>
              <w:rPr>
                <w:rFonts w:cs="Arial"/>
                <w:sz w:val="18"/>
                <w:szCs w:val="18"/>
              </w:rPr>
            </w:pPr>
            <w:r w:rsidRPr="006C2848">
              <w:rPr>
                <w:rFonts w:cs="Arial"/>
                <w:sz w:val="18"/>
                <w:szCs w:val="18"/>
              </w:rPr>
              <w:t>Establishment of the cluster wellbeing team.</w:t>
            </w:r>
          </w:p>
          <w:p w14:paraId="78CBE4DA" w14:textId="77777777" w:rsidR="00B775A3" w:rsidRPr="006C2848" w:rsidRDefault="00B775A3" w:rsidP="00B775A3">
            <w:pPr>
              <w:rPr>
                <w:rFonts w:cs="Arial"/>
                <w:sz w:val="18"/>
                <w:szCs w:val="18"/>
              </w:rPr>
            </w:pPr>
          </w:p>
          <w:p w14:paraId="411783BE" w14:textId="77777777" w:rsidR="00B775A3" w:rsidRPr="006C2848" w:rsidRDefault="00B775A3" w:rsidP="00B775A3">
            <w:pPr>
              <w:rPr>
                <w:b/>
                <w:sz w:val="18"/>
                <w:szCs w:val="18"/>
                <w:u w:val="single"/>
              </w:rPr>
            </w:pPr>
            <w:r w:rsidRPr="006C2848">
              <w:rPr>
                <w:rFonts w:cs="Arial"/>
                <w:sz w:val="18"/>
                <w:szCs w:val="18"/>
              </w:rPr>
              <w:t>Deliver training for the wellbeing team around the new Support Around the School system.</w:t>
            </w:r>
          </w:p>
        </w:tc>
        <w:tc>
          <w:tcPr>
            <w:tcW w:w="3495" w:type="dxa"/>
            <w:tcBorders>
              <w:right w:val="single" w:sz="4" w:space="0" w:color="auto"/>
            </w:tcBorders>
          </w:tcPr>
          <w:p w14:paraId="3E25F64D" w14:textId="77777777" w:rsidR="00B775A3" w:rsidRPr="006C2848" w:rsidRDefault="00B775A3" w:rsidP="00B775A3">
            <w:pPr>
              <w:rPr>
                <w:rFonts w:cs="Arial"/>
                <w:sz w:val="18"/>
                <w:szCs w:val="18"/>
              </w:rPr>
            </w:pPr>
            <w:r w:rsidRPr="006C2848">
              <w:rPr>
                <w:rFonts w:cs="Arial"/>
                <w:sz w:val="18"/>
                <w:szCs w:val="18"/>
              </w:rPr>
              <w:t>Cluster Wellbeing Team fully formed and supporting children and families via the GIRFEC pathway.</w:t>
            </w:r>
          </w:p>
          <w:p w14:paraId="5166BF7D" w14:textId="77777777" w:rsidR="00B775A3" w:rsidRPr="006C2848" w:rsidRDefault="00B775A3" w:rsidP="00B775A3">
            <w:pPr>
              <w:rPr>
                <w:sz w:val="18"/>
                <w:szCs w:val="18"/>
              </w:rPr>
            </w:pPr>
            <w:r w:rsidRPr="006C2848">
              <w:rPr>
                <w:rFonts w:cs="Arial"/>
                <w:sz w:val="18"/>
                <w:szCs w:val="18"/>
              </w:rPr>
              <w:t>All members of the wellbeing team trained and implementing the new Support Around the School System.</w:t>
            </w:r>
          </w:p>
        </w:tc>
        <w:tc>
          <w:tcPr>
            <w:tcW w:w="3118" w:type="dxa"/>
            <w:tcBorders>
              <w:left w:val="single" w:sz="4" w:space="0" w:color="auto"/>
            </w:tcBorders>
          </w:tcPr>
          <w:p w14:paraId="6DCCFE3E" w14:textId="77777777" w:rsidR="00B775A3" w:rsidRPr="006C2848" w:rsidRDefault="00B775A3" w:rsidP="00B775A3">
            <w:pPr>
              <w:rPr>
                <w:sz w:val="18"/>
                <w:szCs w:val="18"/>
              </w:rPr>
            </w:pPr>
            <w:r w:rsidRPr="006C2848">
              <w:rPr>
                <w:rFonts w:cs="Arial"/>
                <w:sz w:val="18"/>
                <w:szCs w:val="18"/>
              </w:rPr>
              <w:t>Documentation around the new Support Around the School system.</w:t>
            </w:r>
          </w:p>
        </w:tc>
        <w:tc>
          <w:tcPr>
            <w:tcW w:w="2127" w:type="dxa"/>
            <w:shd w:val="clear" w:color="auto" w:fill="auto"/>
          </w:tcPr>
          <w:p w14:paraId="6C427693" w14:textId="77777777" w:rsidR="00B775A3" w:rsidRPr="00A77B8D" w:rsidRDefault="00B775A3" w:rsidP="00B775A3">
            <w:pPr>
              <w:rPr>
                <w:rFonts w:cs="Arial"/>
                <w:sz w:val="18"/>
                <w:szCs w:val="18"/>
                <w:highlight w:val="yellow"/>
              </w:rPr>
            </w:pPr>
            <w:r w:rsidRPr="00A77B8D">
              <w:rPr>
                <w:rFonts w:cs="Arial"/>
                <w:sz w:val="18"/>
                <w:szCs w:val="18"/>
                <w:highlight w:val="yellow"/>
              </w:rPr>
              <w:t>Training- November 2020 Inset Day</w:t>
            </w:r>
          </w:p>
          <w:p w14:paraId="4CCBCE87" w14:textId="77777777" w:rsidR="00B775A3" w:rsidRPr="006C2848" w:rsidRDefault="00B775A3" w:rsidP="00B775A3">
            <w:pPr>
              <w:rPr>
                <w:sz w:val="18"/>
                <w:szCs w:val="18"/>
              </w:rPr>
            </w:pPr>
            <w:r w:rsidRPr="00A77B8D">
              <w:rPr>
                <w:rFonts w:cs="Arial"/>
                <w:sz w:val="18"/>
                <w:szCs w:val="18"/>
                <w:highlight w:val="yellow"/>
              </w:rPr>
              <w:t>Implementation of Support Around the School System- from November 2020.</w:t>
            </w:r>
          </w:p>
        </w:tc>
      </w:tr>
      <w:tr w:rsidR="00B775A3" w:rsidRPr="006C2848" w14:paraId="0FCEC2CA" w14:textId="77777777" w:rsidTr="00B775A3">
        <w:trPr>
          <w:trHeight w:val="972"/>
        </w:trPr>
        <w:tc>
          <w:tcPr>
            <w:tcW w:w="3495" w:type="dxa"/>
            <w:shd w:val="clear" w:color="auto" w:fill="auto"/>
          </w:tcPr>
          <w:p w14:paraId="535FBC1E" w14:textId="77777777" w:rsidR="00B775A3" w:rsidRPr="006C2848" w:rsidRDefault="00B775A3" w:rsidP="00B775A3">
            <w:pPr>
              <w:rPr>
                <w:sz w:val="18"/>
                <w:szCs w:val="18"/>
              </w:rPr>
            </w:pPr>
            <w:r w:rsidRPr="006C2848">
              <w:rPr>
                <w:rFonts w:cs="Arial"/>
                <w:sz w:val="18"/>
                <w:szCs w:val="18"/>
              </w:rPr>
              <w:lastRenderedPageBreak/>
              <w:t>The Integrated Cluster Wellbeing Base will be fully formed and providing support to children and their families.</w:t>
            </w:r>
          </w:p>
        </w:tc>
        <w:tc>
          <w:tcPr>
            <w:tcW w:w="3495" w:type="dxa"/>
            <w:shd w:val="clear" w:color="auto" w:fill="auto"/>
          </w:tcPr>
          <w:p w14:paraId="1AC0BB12" w14:textId="77777777" w:rsidR="00B775A3" w:rsidRPr="006C2848" w:rsidRDefault="00B775A3" w:rsidP="00B775A3">
            <w:pPr>
              <w:rPr>
                <w:rFonts w:cs="Arial"/>
                <w:sz w:val="18"/>
                <w:szCs w:val="18"/>
              </w:rPr>
            </w:pPr>
            <w:r w:rsidRPr="006C2848">
              <w:rPr>
                <w:rFonts w:cs="Arial"/>
                <w:sz w:val="18"/>
                <w:szCs w:val="18"/>
              </w:rPr>
              <w:t>Long term location of the base finalised.</w:t>
            </w:r>
          </w:p>
          <w:p w14:paraId="6ED551CA" w14:textId="77777777" w:rsidR="00B775A3" w:rsidRPr="006C2848" w:rsidRDefault="00B775A3" w:rsidP="00B775A3">
            <w:pPr>
              <w:rPr>
                <w:rFonts w:cs="Arial"/>
                <w:sz w:val="18"/>
                <w:szCs w:val="18"/>
              </w:rPr>
            </w:pPr>
          </w:p>
          <w:p w14:paraId="08AFB1B1" w14:textId="77777777" w:rsidR="00B775A3" w:rsidRPr="006C2848" w:rsidRDefault="00B775A3" w:rsidP="00B775A3">
            <w:pPr>
              <w:rPr>
                <w:noProof/>
                <w:sz w:val="18"/>
                <w:szCs w:val="18"/>
              </w:rPr>
            </w:pPr>
            <w:r w:rsidRPr="006C2848">
              <w:rPr>
                <w:rFonts w:cs="Arial"/>
                <w:sz w:val="18"/>
                <w:szCs w:val="18"/>
              </w:rPr>
              <w:t>Integrated Cluster Wellbeing Team develop the base in terms of resource and functionality.</w:t>
            </w:r>
          </w:p>
        </w:tc>
        <w:tc>
          <w:tcPr>
            <w:tcW w:w="3495" w:type="dxa"/>
            <w:tcBorders>
              <w:right w:val="single" w:sz="4" w:space="0" w:color="auto"/>
            </w:tcBorders>
          </w:tcPr>
          <w:p w14:paraId="574077CA" w14:textId="77777777" w:rsidR="00B775A3" w:rsidRPr="006C2848" w:rsidRDefault="00B775A3" w:rsidP="00B775A3">
            <w:pPr>
              <w:rPr>
                <w:rFonts w:cs="Arial"/>
                <w:sz w:val="18"/>
                <w:szCs w:val="18"/>
              </w:rPr>
            </w:pPr>
            <w:r w:rsidRPr="006C2848">
              <w:rPr>
                <w:rFonts w:cs="Arial"/>
                <w:sz w:val="18"/>
                <w:szCs w:val="18"/>
              </w:rPr>
              <w:t>Children and their families accessing the base and receiving appropriate support as identified via the GIRFEC pathway.</w:t>
            </w:r>
          </w:p>
          <w:p w14:paraId="5F406BD4" w14:textId="77777777" w:rsidR="00B775A3" w:rsidRPr="006C2848" w:rsidRDefault="00B775A3" w:rsidP="00B775A3">
            <w:pPr>
              <w:rPr>
                <w:sz w:val="18"/>
                <w:szCs w:val="18"/>
              </w:rPr>
            </w:pPr>
          </w:p>
        </w:tc>
        <w:tc>
          <w:tcPr>
            <w:tcW w:w="3118" w:type="dxa"/>
            <w:tcBorders>
              <w:left w:val="single" w:sz="4" w:space="0" w:color="auto"/>
            </w:tcBorders>
          </w:tcPr>
          <w:p w14:paraId="45758FFD" w14:textId="77777777" w:rsidR="00B775A3" w:rsidRPr="006C2848" w:rsidRDefault="00B775A3" w:rsidP="00B775A3">
            <w:pPr>
              <w:rPr>
                <w:rFonts w:cs="Arial"/>
                <w:sz w:val="18"/>
                <w:szCs w:val="18"/>
              </w:rPr>
            </w:pPr>
            <w:r w:rsidRPr="006C2848">
              <w:rPr>
                <w:rFonts w:cs="Arial"/>
                <w:sz w:val="18"/>
                <w:szCs w:val="18"/>
              </w:rPr>
              <w:t>Furniture for the teaching space and family room.</w:t>
            </w:r>
          </w:p>
          <w:p w14:paraId="4A21ACEF" w14:textId="77777777" w:rsidR="00B775A3" w:rsidRPr="006C2848" w:rsidRDefault="00B775A3" w:rsidP="00B775A3">
            <w:pPr>
              <w:rPr>
                <w:rFonts w:cs="Arial"/>
                <w:sz w:val="18"/>
                <w:szCs w:val="18"/>
              </w:rPr>
            </w:pPr>
          </w:p>
          <w:p w14:paraId="08F4265E" w14:textId="77777777" w:rsidR="00B775A3" w:rsidRPr="006C2848" w:rsidRDefault="00B775A3" w:rsidP="00B775A3">
            <w:pPr>
              <w:rPr>
                <w:sz w:val="18"/>
                <w:szCs w:val="18"/>
              </w:rPr>
            </w:pPr>
            <w:r w:rsidRPr="006C2848">
              <w:rPr>
                <w:rFonts w:cs="Arial"/>
                <w:sz w:val="18"/>
                <w:szCs w:val="18"/>
              </w:rPr>
              <w:t>Admin resources for the wellbeing team.</w:t>
            </w:r>
          </w:p>
        </w:tc>
        <w:tc>
          <w:tcPr>
            <w:tcW w:w="2127" w:type="dxa"/>
            <w:shd w:val="clear" w:color="auto" w:fill="auto"/>
          </w:tcPr>
          <w:p w14:paraId="197099F3" w14:textId="77777777" w:rsidR="00B775A3" w:rsidRPr="006C2848" w:rsidRDefault="00B775A3" w:rsidP="00B775A3">
            <w:pPr>
              <w:rPr>
                <w:sz w:val="18"/>
                <w:szCs w:val="18"/>
              </w:rPr>
            </w:pPr>
            <w:r w:rsidRPr="006C2848">
              <w:rPr>
                <w:rFonts w:cs="Arial"/>
                <w:sz w:val="18"/>
                <w:szCs w:val="18"/>
              </w:rPr>
              <w:t>Base to be fully functional by April, 2021.</w:t>
            </w:r>
          </w:p>
        </w:tc>
      </w:tr>
      <w:tr w:rsidR="00B775A3" w:rsidRPr="006C2848" w14:paraId="18053C4E" w14:textId="77777777" w:rsidTr="00B775A3">
        <w:trPr>
          <w:trHeight w:val="972"/>
        </w:trPr>
        <w:tc>
          <w:tcPr>
            <w:tcW w:w="3495" w:type="dxa"/>
            <w:shd w:val="clear" w:color="auto" w:fill="auto"/>
          </w:tcPr>
          <w:p w14:paraId="0A138C1D" w14:textId="77777777" w:rsidR="00B775A3" w:rsidRPr="006C2848" w:rsidRDefault="00B775A3" w:rsidP="00B775A3">
            <w:pPr>
              <w:rPr>
                <w:rFonts w:cs="Arial"/>
                <w:sz w:val="18"/>
                <w:szCs w:val="18"/>
              </w:rPr>
            </w:pPr>
            <w:r w:rsidRPr="006C2848">
              <w:rPr>
                <w:rFonts w:cs="Arial"/>
                <w:sz w:val="18"/>
                <w:szCs w:val="18"/>
              </w:rPr>
              <w:t>All establishments in the cluster are supporting families experiencing poverty via a robust ‘Poverty Proofing Our School/ Centre’ policy.</w:t>
            </w:r>
          </w:p>
        </w:tc>
        <w:tc>
          <w:tcPr>
            <w:tcW w:w="3495" w:type="dxa"/>
            <w:shd w:val="clear" w:color="auto" w:fill="auto"/>
          </w:tcPr>
          <w:p w14:paraId="2AF2E803" w14:textId="77777777" w:rsidR="00B775A3" w:rsidRPr="006C2848" w:rsidRDefault="00B775A3" w:rsidP="00B775A3">
            <w:pPr>
              <w:rPr>
                <w:rFonts w:cs="Arial"/>
                <w:sz w:val="18"/>
                <w:szCs w:val="18"/>
              </w:rPr>
            </w:pPr>
            <w:r w:rsidRPr="006C2848">
              <w:rPr>
                <w:rFonts w:cs="Arial"/>
                <w:sz w:val="18"/>
                <w:szCs w:val="18"/>
              </w:rPr>
              <w:t>All heads of schools and centres will produce a ‘Poverty Proofing Our School/ Centre’ policy for their own establishment.</w:t>
            </w:r>
          </w:p>
          <w:p w14:paraId="43BB8CC3" w14:textId="77777777" w:rsidR="00B775A3" w:rsidRPr="006C2848" w:rsidRDefault="00B775A3" w:rsidP="00B775A3">
            <w:pPr>
              <w:rPr>
                <w:rFonts w:cs="Arial"/>
                <w:sz w:val="18"/>
                <w:szCs w:val="18"/>
              </w:rPr>
            </w:pPr>
          </w:p>
          <w:p w14:paraId="0D13EE3C" w14:textId="77777777" w:rsidR="00B775A3" w:rsidRPr="006C2848" w:rsidRDefault="00B775A3" w:rsidP="00B775A3">
            <w:pPr>
              <w:rPr>
                <w:rFonts w:cs="Arial"/>
                <w:sz w:val="18"/>
                <w:szCs w:val="18"/>
              </w:rPr>
            </w:pPr>
            <w:r w:rsidRPr="006C2848">
              <w:rPr>
                <w:rFonts w:cs="Arial"/>
                <w:sz w:val="18"/>
                <w:szCs w:val="18"/>
              </w:rPr>
              <w:t>‘Connecting Families’ (Club 365 intensive model) is included in revised ‘Support Around the School’ meetings.</w:t>
            </w:r>
          </w:p>
        </w:tc>
        <w:tc>
          <w:tcPr>
            <w:tcW w:w="3495" w:type="dxa"/>
            <w:tcBorders>
              <w:right w:val="single" w:sz="4" w:space="0" w:color="auto"/>
            </w:tcBorders>
          </w:tcPr>
          <w:p w14:paraId="50A71BA8" w14:textId="77777777" w:rsidR="00B775A3" w:rsidRPr="006C2848" w:rsidRDefault="00B775A3" w:rsidP="00B775A3">
            <w:pPr>
              <w:rPr>
                <w:rFonts w:cs="Arial"/>
                <w:sz w:val="18"/>
                <w:szCs w:val="18"/>
              </w:rPr>
            </w:pPr>
            <w:r w:rsidRPr="006C2848">
              <w:rPr>
                <w:rFonts w:cs="Arial"/>
                <w:sz w:val="18"/>
                <w:szCs w:val="18"/>
              </w:rPr>
              <w:t>Policies are written.</w:t>
            </w:r>
          </w:p>
          <w:p w14:paraId="35DCEE26" w14:textId="77777777" w:rsidR="00B775A3" w:rsidRPr="006C2848" w:rsidRDefault="00B775A3" w:rsidP="00B775A3">
            <w:pPr>
              <w:rPr>
                <w:rFonts w:cs="Arial"/>
                <w:sz w:val="18"/>
                <w:szCs w:val="18"/>
              </w:rPr>
            </w:pPr>
          </w:p>
          <w:p w14:paraId="77A8F3C7" w14:textId="77777777" w:rsidR="00B775A3" w:rsidRPr="006C2848" w:rsidRDefault="00B775A3" w:rsidP="00B775A3">
            <w:pPr>
              <w:rPr>
                <w:rFonts w:cs="Arial"/>
                <w:sz w:val="18"/>
                <w:szCs w:val="18"/>
              </w:rPr>
            </w:pPr>
            <w:r w:rsidRPr="006C2848">
              <w:rPr>
                <w:rFonts w:cs="Arial"/>
                <w:sz w:val="18"/>
                <w:szCs w:val="18"/>
              </w:rPr>
              <w:t>Increased number of referrals from schools to the Financial Education Team.</w:t>
            </w:r>
          </w:p>
        </w:tc>
        <w:tc>
          <w:tcPr>
            <w:tcW w:w="3118" w:type="dxa"/>
            <w:tcBorders>
              <w:left w:val="single" w:sz="4" w:space="0" w:color="auto"/>
            </w:tcBorders>
          </w:tcPr>
          <w:p w14:paraId="279D208A" w14:textId="77777777" w:rsidR="00B775A3" w:rsidRPr="006C2848" w:rsidRDefault="00B775A3" w:rsidP="00B775A3">
            <w:pPr>
              <w:rPr>
                <w:rFonts w:cs="Arial"/>
                <w:sz w:val="18"/>
                <w:szCs w:val="18"/>
              </w:rPr>
            </w:pPr>
            <w:r w:rsidRPr="006C2848">
              <w:rPr>
                <w:rFonts w:cs="Arial"/>
                <w:sz w:val="18"/>
                <w:szCs w:val="18"/>
              </w:rPr>
              <w:t>Guidance paper for policies.</w:t>
            </w:r>
          </w:p>
          <w:p w14:paraId="51F622BA" w14:textId="77777777" w:rsidR="00B775A3" w:rsidRPr="006C2848" w:rsidRDefault="00B775A3" w:rsidP="00B775A3">
            <w:pPr>
              <w:rPr>
                <w:rFonts w:cs="Arial"/>
                <w:sz w:val="18"/>
                <w:szCs w:val="18"/>
              </w:rPr>
            </w:pPr>
          </w:p>
          <w:p w14:paraId="6A9F162E" w14:textId="77777777" w:rsidR="00B775A3" w:rsidRPr="006C2848" w:rsidRDefault="00B775A3" w:rsidP="00B775A3">
            <w:pPr>
              <w:rPr>
                <w:rFonts w:cs="Arial"/>
                <w:sz w:val="18"/>
                <w:szCs w:val="18"/>
              </w:rPr>
            </w:pPr>
          </w:p>
        </w:tc>
        <w:tc>
          <w:tcPr>
            <w:tcW w:w="2127" w:type="dxa"/>
            <w:shd w:val="clear" w:color="auto" w:fill="auto"/>
          </w:tcPr>
          <w:p w14:paraId="7422D007" w14:textId="77777777" w:rsidR="00B775A3" w:rsidRPr="006C2848" w:rsidRDefault="00B775A3" w:rsidP="00B775A3">
            <w:pPr>
              <w:rPr>
                <w:rFonts w:cs="Arial"/>
                <w:sz w:val="18"/>
                <w:szCs w:val="18"/>
              </w:rPr>
            </w:pPr>
            <w:r w:rsidRPr="006C2848">
              <w:rPr>
                <w:rFonts w:cs="Arial"/>
                <w:sz w:val="18"/>
                <w:szCs w:val="18"/>
              </w:rPr>
              <w:t>Policies to be written by the end of February, 2021.</w:t>
            </w:r>
          </w:p>
          <w:p w14:paraId="76939D44" w14:textId="77777777" w:rsidR="00B775A3" w:rsidRPr="006C2848" w:rsidRDefault="00B775A3" w:rsidP="00B775A3">
            <w:pPr>
              <w:rPr>
                <w:rFonts w:cs="Arial"/>
                <w:sz w:val="18"/>
                <w:szCs w:val="18"/>
              </w:rPr>
            </w:pPr>
          </w:p>
        </w:tc>
      </w:tr>
    </w:tbl>
    <w:p w14:paraId="1BE746E4" w14:textId="77777777" w:rsidR="00B775A3" w:rsidRPr="006C2848" w:rsidRDefault="00B775A3" w:rsidP="00B775A3">
      <w:pPr>
        <w:rPr>
          <w:sz w:val="18"/>
          <w:szCs w:val="1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B775A3" w:rsidRPr="006C2848" w14:paraId="558D0D82" w14:textId="77777777" w:rsidTr="00B775A3">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12976868" w14:textId="77777777" w:rsidR="00B775A3" w:rsidRPr="006C2848" w:rsidRDefault="00B775A3" w:rsidP="00B775A3">
            <w:pPr>
              <w:rPr>
                <w:b/>
                <w:sz w:val="18"/>
                <w:szCs w:val="18"/>
              </w:rPr>
            </w:pPr>
            <w:r w:rsidRPr="006C2848">
              <w:rPr>
                <w:b/>
                <w:sz w:val="18"/>
                <w:szCs w:val="18"/>
              </w:rPr>
              <w:t>Evaluative Statement &amp; Actual Impact/ Evidence</w:t>
            </w:r>
          </w:p>
        </w:tc>
      </w:tr>
      <w:tr w:rsidR="00B775A3" w:rsidRPr="006C2848" w14:paraId="63E877C0" w14:textId="77777777" w:rsidTr="00B775A3">
        <w:trPr>
          <w:trHeight w:val="405"/>
        </w:trPr>
        <w:tc>
          <w:tcPr>
            <w:tcW w:w="1215" w:type="dxa"/>
            <w:tcBorders>
              <w:top w:val="single" w:sz="4" w:space="0" w:color="auto"/>
              <w:right w:val="single" w:sz="4" w:space="0" w:color="auto"/>
            </w:tcBorders>
            <w:shd w:val="clear" w:color="auto" w:fill="D9D9D9" w:themeFill="background1" w:themeFillShade="D9"/>
          </w:tcPr>
          <w:p w14:paraId="1F4C291E" w14:textId="77777777" w:rsidR="00B775A3" w:rsidRPr="006C2848" w:rsidRDefault="00B775A3" w:rsidP="00B775A3">
            <w:pPr>
              <w:rPr>
                <w:b/>
                <w:sz w:val="18"/>
                <w:szCs w:val="18"/>
              </w:rPr>
            </w:pPr>
            <w:r w:rsidRPr="006C2848">
              <w:rPr>
                <w:b/>
                <w:sz w:val="18"/>
                <w:szCs w:val="18"/>
              </w:rPr>
              <w:t>November</w:t>
            </w:r>
          </w:p>
        </w:tc>
        <w:tc>
          <w:tcPr>
            <w:tcW w:w="14515" w:type="dxa"/>
            <w:tcBorders>
              <w:top w:val="single" w:sz="4" w:space="0" w:color="auto"/>
              <w:left w:val="single" w:sz="4" w:space="0" w:color="auto"/>
            </w:tcBorders>
            <w:shd w:val="clear" w:color="auto" w:fill="auto"/>
          </w:tcPr>
          <w:p w14:paraId="47D22529" w14:textId="77777777" w:rsidR="00B775A3" w:rsidRPr="006C2848" w:rsidRDefault="00B775A3" w:rsidP="00B775A3">
            <w:pPr>
              <w:rPr>
                <w:sz w:val="18"/>
                <w:szCs w:val="18"/>
              </w:rPr>
            </w:pPr>
          </w:p>
        </w:tc>
      </w:tr>
      <w:tr w:rsidR="00B775A3" w:rsidRPr="006C2848" w14:paraId="29DBCFF8" w14:textId="77777777" w:rsidTr="00B775A3">
        <w:trPr>
          <w:trHeight w:val="405"/>
        </w:trPr>
        <w:tc>
          <w:tcPr>
            <w:tcW w:w="1215" w:type="dxa"/>
            <w:tcBorders>
              <w:right w:val="single" w:sz="4" w:space="0" w:color="auto"/>
            </w:tcBorders>
            <w:shd w:val="clear" w:color="auto" w:fill="D9D9D9" w:themeFill="background1" w:themeFillShade="D9"/>
          </w:tcPr>
          <w:p w14:paraId="6846E321" w14:textId="77777777" w:rsidR="00B775A3" w:rsidRPr="006C2848" w:rsidRDefault="00B775A3" w:rsidP="00B775A3">
            <w:pPr>
              <w:rPr>
                <w:b/>
                <w:sz w:val="18"/>
                <w:szCs w:val="18"/>
              </w:rPr>
            </w:pPr>
            <w:r w:rsidRPr="006C2848">
              <w:rPr>
                <w:b/>
                <w:sz w:val="18"/>
                <w:szCs w:val="18"/>
              </w:rPr>
              <w:t>February</w:t>
            </w:r>
          </w:p>
        </w:tc>
        <w:tc>
          <w:tcPr>
            <w:tcW w:w="14515" w:type="dxa"/>
            <w:tcBorders>
              <w:left w:val="single" w:sz="4" w:space="0" w:color="auto"/>
            </w:tcBorders>
          </w:tcPr>
          <w:p w14:paraId="028455CA" w14:textId="77777777" w:rsidR="00B775A3" w:rsidRPr="006C2848" w:rsidRDefault="00B775A3" w:rsidP="00B775A3">
            <w:pPr>
              <w:rPr>
                <w:sz w:val="18"/>
                <w:szCs w:val="18"/>
              </w:rPr>
            </w:pPr>
          </w:p>
        </w:tc>
      </w:tr>
    </w:tbl>
    <w:p w14:paraId="19458261" w14:textId="297A0FB9" w:rsidR="00934701" w:rsidRDefault="00934701" w:rsidP="004F6BC0">
      <w:r w:rsidRPr="00D628CB">
        <w:br w:type="page"/>
      </w:r>
    </w:p>
    <w:p w14:paraId="3D555FC7" w14:textId="0F483308" w:rsidR="004F6BC0" w:rsidRDefault="004F6BC0" w:rsidP="00B775A3">
      <w:pPr>
        <w:jc w:val="center"/>
      </w:pPr>
    </w:p>
    <w:p w14:paraId="65AE269D" w14:textId="20A5AEBB" w:rsidR="004F6BC0" w:rsidRPr="00D628CB" w:rsidRDefault="004F6BC0" w:rsidP="004F6BC0">
      <w:pPr>
        <w:jc w:val="center"/>
        <w:rPr>
          <w:b/>
          <w:sz w:val="22"/>
          <w:szCs w:val="22"/>
        </w:rPr>
      </w:pPr>
      <w:r w:rsidRPr="00D628CB">
        <w:rPr>
          <w:b/>
          <w:sz w:val="22"/>
          <w:szCs w:val="22"/>
        </w:rPr>
        <w:t>2020-</w:t>
      </w:r>
      <w:r>
        <w:rPr>
          <w:b/>
          <w:sz w:val="22"/>
          <w:szCs w:val="22"/>
        </w:rPr>
        <w:t xml:space="preserve"> 21 School Improvement Plan</w:t>
      </w:r>
    </w:p>
    <w:p w14:paraId="23EF01CF" w14:textId="232536A5" w:rsidR="004F6BC0" w:rsidRDefault="004F6BC0" w:rsidP="00B775A3">
      <w:pPr>
        <w:jc w:val="center"/>
      </w:pPr>
    </w:p>
    <w:tbl>
      <w:tblPr>
        <w:tblStyle w:val="TableGrid"/>
        <w:tblW w:w="15175" w:type="dxa"/>
        <w:tblInd w:w="-5" w:type="dxa"/>
        <w:tblLayout w:type="fixed"/>
        <w:tblLook w:val="04A0" w:firstRow="1" w:lastRow="0" w:firstColumn="1" w:lastColumn="0" w:noHBand="0" w:noVBand="1"/>
      </w:tblPr>
      <w:tblGrid>
        <w:gridCol w:w="1706"/>
        <w:gridCol w:w="681"/>
        <w:gridCol w:w="507"/>
        <w:gridCol w:w="1963"/>
        <w:gridCol w:w="1522"/>
        <w:gridCol w:w="712"/>
        <w:gridCol w:w="2596"/>
        <w:gridCol w:w="236"/>
        <w:gridCol w:w="3544"/>
        <w:gridCol w:w="1708"/>
      </w:tblGrid>
      <w:tr w:rsidR="00B775A3" w14:paraId="6DE4CF39" w14:textId="77777777" w:rsidTr="00B775A3">
        <w:trPr>
          <w:trHeight w:val="758"/>
        </w:trPr>
        <w:tc>
          <w:tcPr>
            <w:tcW w:w="1706" w:type="dxa"/>
            <w:tcBorders>
              <w:right w:val="single" w:sz="4" w:space="0" w:color="auto"/>
            </w:tcBorders>
            <w:shd w:val="clear" w:color="auto" w:fill="000000" w:themeFill="text1"/>
          </w:tcPr>
          <w:p w14:paraId="6685E0C7" w14:textId="77777777" w:rsidR="00B775A3" w:rsidRPr="00440033" w:rsidRDefault="00B775A3" w:rsidP="00B775A3">
            <w:pPr>
              <w:rPr>
                <w:b/>
              </w:rPr>
            </w:pPr>
            <w:r>
              <w:rPr>
                <w:b/>
                <w:color w:val="FFFFFF" w:themeColor="background1"/>
              </w:rPr>
              <w:t>IMPROVEMENT PRIORITY 1</w:t>
            </w:r>
            <w:r w:rsidRPr="001C3D8E">
              <w:rPr>
                <w:b/>
                <w:color w:val="FFFFFF" w:themeColor="background1"/>
              </w:rPr>
              <w:t>:</w:t>
            </w:r>
          </w:p>
        </w:tc>
        <w:tc>
          <w:tcPr>
            <w:tcW w:w="13469" w:type="dxa"/>
            <w:gridSpan w:val="9"/>
            <w:tcBorders>
              <w:left w:val="single" w:sz="4" w:space="0" w:color="auto"/>
            </w:tcBorders>
          </w:tcPr>
          <w:p w14:paraId="390D27C8" w14:textId="77777777" w:rsidR="00B775A3" w:rsidRPr="00576E34" w:rsidRDefault="00B775A3" w:rsidP="00B775A3">
            <w:pPr>
              <w:rPr>
                <w:rFonts w:asciiTheme="majorHAnsi" w:hAnsiTheme="majorHAnsi" w:cstheme="majorHAnsi"/>
                <w:b/>
                <w:bCs/>
                <w:color w:val="auto"/>
                <w:sz w:val="28"/>
                <w:szCs w:val="28"/>
              </w:rPr>
            </w:pPr>
            <w:r w:rsidRPr="00576E34">
              <w:rPr>
                <w:rFonts w:asciiTheme="majorHAnsi" w:hAnsiTheme="majorHAnsi" w:cstheme="majorHAnsi"/>
                <w:b/>
                <w:bCs/>
                <w:color w:val="auto"/>
                <w:sz w:val="28"/>
                <w:szCs w:val="28"/>
              </w:rPr>
              <w:t xml:space="preserve">Covid -19 Recovery Plan for Health and Wellbeing – </w:t>
            </w:r>
          </w:p>
          <w:p w14:paraId="48BBF64D" w14:textId="77777777" w:rsidR="00B775A3" w:rsidRPr="006956B6" w:rsidRDefault="00B775A3" w:rsidP="00B775A3">
            <w:pPr>
              <w:rPr>
                <w:rFonts w:ascii="Comic Sans MS" w:hAnsi="Comic Sans MS" w:cstheme="minorHAnsi"/>
                <w:sz w:val="22"/>
                <w:szCs w:val="22"/>
              </w:rPr>
            </w:pPr>
            <w:r w:rsidRPr="00576E34">
              <w:rPr>
                <w:rFonts w:asciiTheme="majorHAnsi" w:hAnsiTheme="majorHAnsi" w:cstheme="majorHAnsi"/>
                <w:color w:val="auto"/>
                <w:sz w:val="22"/>
                <w:szCs w:val="22"/>
              </w:rPr>
              <w:t>Priority 1: Further improve and support the mental, social, emotional and physical health of all children, families and staff by embedding and extending the range of nurture based approaches across the school.</w:t>
            </w:r>
            <w:r w:rsidRPr="00576E34">
              <w:rPr>
                <w:rFonts w:ascii="Comic Sans MS" w:hAnsi="Comic Sans MS" w:cstheme="minorHAnsi"/>
                <w:color w:val="auto"/>
                <w:sz w:val="22"/>
                <w:szCs w:val="22"/>
              </w:rPr>
              <w:t xml:space="preserve"> </w:t>
            </w:r>
          </w:p>
        </w:tc>
      </w:tr>
      <w:tr w:rsidR="00B775A3" w14:paraId="14D11A53" w14:textId="77777777" w:rsidTr="00B775A3">
        <w:trPr>
          <w:trHeight w:val="312"/>
        </w:trPr>
        <w:tc>
          <w:tcPr>
            <w:tcW w:w="4857" w:type="dxa"/>
            <w:gridSpan w:val="4"/>
            <w:tcBorders>
              <w:right w:val="single" w:sz="4" w:space="0" w:color="auto"/>
            </w:tcBorders>
            <w:shd w:val="clear" w:color="auto" w:fill="D9D9D9" w:themeFill="background1" w:themeFillShade="D9"/>
          </w:tcPr>
          <w:p w14:paraId="7DEEA315" w14:textId="77777777" w:rsidR="00B775A3" w:rsidRPr="00857A52" w:rsidRDefault="00B775A3" w:rsidP="00B775A3">
            <w:pPr>
              <w:rPr>
                <w:b/>
                <w:sz w:val="18"/>
                <w:szCs w:val="18"/>
              </w:rPr>
            </w:pPr>
            <w:r w:rsidRPr="00857A52">
              <w:rPr>
                <w:b/>
                <w:sz w:val="18"/>
                <w:szCs w:val="18"/>
              </w:rPr>
              <w:t xml:space="preserve">Person(s) Responsible  </w:t>
            </w:r>
          </w:p>
          <w:p w14:paraId="46F353B1" w14:textId="77777777" w:rsidR="00B775A3" w:rsidRPr="00A85B64" w:rsidRDefault="00B775A3" w:rsidP="00B775A3">
            <w:pPr>
              <w:rPr>
                <w:b/>
                <w:sz w:val="18"/>
                <w:szCs w:val="18"/>
              </w:rPr>
            </w:pPr>
            <w:r w:rsidRPr="006675AB">
              <w:rPr>
                <w:bCs/>
                <w:sz w:val="16"/>
                <w:szCs w:val="16"/>
              </w:rPr>
              <w:t>Who will be leading the improvement?</w:t>
            </w:r>
          </w:p>
        </w:tc>
        <w:tc>
          <w:tcPr>
            <w:tcW w:w="10318" w:type="dxa"/>
            <w:gridSpan w:val="6"/>
            <w:tcBorders>
              <w:left w:val="single" w:sz="4" w:space="0" w:color="auto"/>
            </w:tcBorders>
          </w:tcPr>
          <w:p w14:paraId="7FDE78E6" w14:textId="77777777" w:rsidR="00B775A3" w:rsidRPr="00440033" w:rsidRDefault="00B775A3" w:rsidP="00B775A3">
            <w:pPr>
              <w:rPr>
                <w:b/>
              </w:rPr>
            </w:pPr>
            <w:r>
              <w:rPr>
                <w:b/>
              </w:rPr>
              <w:t>Head Teacher</w:t>
            </w:r>
          </w:p>
        </w:tc>
      </w:tr>
      <w:tr w:rsidR="00B775A3" w14:paraId="5D987459" w14:textId="77777777" w:rsidTr="00B775A3">
        <w:trPr>
          <w:trHeight w:val="361"/>
        </w:trPr>
        <w:tc>
          <w:tcPr>
            <w:tcW w:w="2387" w:type="dxa"/>
            <w:gridSpan w:val="2"/>
            <w:shd w:val="clear" w:color="auto" w:fill="D9D9D9" w:themeFill="background1" w:themeFillShade="D9"/>
          </w:tcPr>
          <w:p w14:paraId="34EBA4EA" w14:textId="77777777" w:rsidR="00B775A3" w:rsidRPr="00FB40B6" w:rsidRDefault="00B775A3" w:rsidP="00B775A3">
            <w:pPr>
              <w:rPr>
                <w:b/>
              </w:rPr>
            </w:pPr>
            <w:r w:rsidRPr="00FB40B6">
              <w:rPr>
                <w:b/>
              </w:rPr>
              <w:t>HGIOS/ HGIOELC Quality Indicators</w:t>
            </w:r>
          </w:p>
        </w:tc>
        <w:tc>
          <w:tcPr>
            <w:tcW w:w="2470" w:type="dxa"/>
            <w:gridSpan w:val="2"/>
            <w:shd w:val="clear" w:color="auto" w:fill="D9D9D9" w:themeFill="background1" w:themeFillShade="D9"/>
          </w:tcPr>
          <w:p w14:paraId="4F2278C7" w14:textId="77777777" w:rsidR="00B775A3" w:rsidRPr="00FB40B6" w:rsidRDefault="00B775A3" w:rsidP="00B775A3">
            <w:pPr>
              <w:rPr>
                <w:b/>
              </w:rPr>
            </w:pPr>
            <w:r w:rsidRPr="00FB40B6">
              <w:rPr>
                <w:b/>
              </w:rPr>
              <w:t>PEF Interventions</w:t>
            </w:r>
          </w:p>
        </w:tc>
        <w:tc>
          <w:tcPr>
            <w:tcW w:w="2234" w:type="dxa"/>
            <w:gridSpan w:val="2"/>
            <w:shd w:val="clear" w:color="auto" w:fill="D9D9D9" w:themeFill="background1" w:themeFillShade="D9"/>
          </w:tcPr>
          <w:p w14:paraId="788046FA" w14:textId="77777777" w:rsidR="00B775A3" w:rsidRPr="00FB40B6" w:rsidRDefault="00B775A3" w:rsidP="00B775A3">
            <w:pPr>
              <w:rPr>
                <w:b/>
              </w:rPr>
            </w:pPr>
            <w:r w:rsidRPr="00FB40B6">
              <w:rPr>
                <w:b/>
              </w:rPr>
              <w:t>NIF Drivers</w:t>
            </w:r>
          </w:p>
        </w:tc>
        <w:tc>
          <w:tcPr>
            <w:tcW w:w="2596" w:type="dxa"/>
            <w:shd w:val="clear" w:color="auto" w:fill="D9D9D9" w:themeFill="background1" w:themeFillShade="D9"/>
          </w:tcPr>
          <w:p w14:paraId="6C2FD91B" w14:textId="77777777" w:rsidR="00B775A3" w:rsidRPr="00FB40B6" w:rsidRDefault="00B775A3" w:rsidP="00B775A3">
            <w:pPr>
              <w:rPr>
                <w:b/>
              </w:rPr>
            </w:pPr>
            <w:r>
              <w:rPr>
                <w:b/>
              </w:rPr>
              <w:t>NIF Priorities</w:t>
            </w:r>
          </w:p>
        </w:tc>
        <w:tc>
          <w:tcPr>
            <w:tcW w:w="3780" w:type="dxa"/>
            <w:gridSpan w:val="2"/>
            <w:shd w:val="clear" w:color="auto" w:fill="D9D9D9" w:themeFill="background1" w:themeFillShade="D9"/>
          </w:tcPr>
          <w:p w14:paraId="02A8DD6B" w14:textId="77777777" w:rsidR="00B775A3" w:rsidRPr="00FB40B6" w:rsidRDefault="00B775A3" w:rsidP="00B775A3">
            <w:pPr>
              <w:rPr>
                <w:b/>
              </w:rPr>
            </w:pPr>
            <w:r>
              <w:rPr>
                <w:b/>
              </w:rPr>
              <w:t>Education and Families Priorities</w:t>
            </w:r>
          </w:p>
        </w:tc>
        <w:tc>
          <w:tcPr>
            <w:tcW w:w="1708" w:type="dxa"/>
            <w:shd w:val="clear" w:color="auto" w:fill="D9D9D9" w:themeFill="background1" w:themeFillShade="D9"/>
          </w:tcPr>
          <w:p w14:paraId="2343080C" w14:textId="77777777" w:rsidR="00B775A3" w:rsidRPr="00FB40B6" w:rsidRDefault="00B775A3" w:rsidP="00B775A3">
            <w:pPr>
              <w:rPr>
                <w:b/>
              </w:rPr>
            </w:pPr>
            <w:r>
              <w:rPr>
                <w:b/>
              </w:rPr>
              <w:t>Developing in Faith/ RRS Article(s)</w:t>
            </w:r>
          </w:p>
        </w:tc>
      </w:tr>
      <w:tr w:rsidR="00B775A3" w14:paraId="082A8E4A" w14:textId="77777777" w:rsidTr="00B775A3">
        <w:trPr>
          <w:trHeight w:val="48"/>
        </w:trPr>
        <w:tc>
          <w:tcPr>
            <w:tcW w:w="2387" w:type="dxa"/>
            <w:gridSpan w:val="2"/>
          </w:tcPr>
          <w:p w14:paraId="3CB46FD2"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2.1 Safeguarding and Child Protection</w:t>
            </w:r>
          </w:p>
          <w:p w14:paraId="71329DEF"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2.2 Curriculum</w:t>
            </w:r>
          </w:p>
          <w:p w14:paraId="3DE1C113"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 xml:space="preserve">2.4 Personalised Support </w:t>
            </w:r>
          </w:p>
          <w:p w14:paraId="18B8DB6F"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2.7 Partnerships</w:t>
            </w:r>
          </w:p>
          <w:p w14:paraId="06C6E986"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3.1 Improving wellbeing, equality and inclusion</w:t>
            </w:r>
          </w:p>
          <w:p w14:paraId="17F97600" w14:textId="77777777" w:rsidR="00B775A3" w:rsidRPr="00576E34" w:rsidRDefault="00B775A3" w:rsidP="00B775A3">
            <w:pPr>
              <w:rPr>
                <w:rFonts w:asciiTheme="majorHAnsi" w:hAnsiTheme="majorHAnsi" w:cstheme="majorHAnsi"/>
                <w:sz w:val="13"/>
                <w:szCs w:val="16"/>
              </w:rPr>
            </w:pPr>
          </w:p>
        </w:tc>
        <w:tc>
          <w:tcPr>
            <w:tcW w:w="2470" w:type="dxa"/>
            <w:gridSpan w:val="2"/>
          </w:tcPr>
          <w:p w14:paraId="583099F1"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1. Early intervention and prevention</w:t>
            </w:r>
          </w:p>
          <w:p w14:paraId="5B8E9861"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2. Social and emotional wellbeing</w:t>
            </w:r>
          </w:p>
          <w:p w14:paraId="08789550"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3. Promoting healthy lifestyles</w:t>
            </w:r>
          </w:p>
          <w:p w14:paraId="1504C9E6" w14:textId="77777777" w:rsidR="00B775A3" w:rsidRPr="00576E34" w:rsidRDefault="00B775A3" w:rsidP="00B775A3">
            <w:pPr>
              <w:rPr>
                <w:rFonts w:asciiTheme="majorHAnsi" w:hAnsiTheme="majorHAnsi" w:cstheme="majorHAnsi"/>
                <w:sz w:val="13"/>
                <w:szCs w:val="16"/>
              </w:rPr>
            </w:pPr>
            <w:r w:rsidRPr="00576E34">
              <w:rPr>
                <w:rFonts w:asciiTheme="majorHAnsi" w:hAnsiTheme="majorHAnsi" w:cstheme="majorHAnsi"/>
                <w:sz w:val="13"/>
                <w:szCs w:val="16"/>
              </w:rPr>
              <w:t>10. Partnership working</w:t>
            </w:r>
          </w:p>
          <w:p w14:paraId="73C239FE" w14:textId="77777777" w:rsidR="00B775A3" w:rsidRPr="00576E34" w:rsidRDefault="00B775A3" w:rsidP="00B775A3">
            <w:pPr>
              <w:rPr>
                <w:rFonts w:asciiTheme="majorHAnsi" w:hAnsiTheme="majorHAnsi" w:cstheme="majorHAnsi"/>
                <w:sz w:val="13"/>
              </w:rPr>
            </w:pPr>
          </w:p>
        </w:tc>
        <w:tc>
          <w:tcPr>
            <w:tcW w:w="2234" w:type="dxa"/>
            <w:gridSpan w:val="2"/>
          </w:tcPr>
          <w:p w14:paraId="7D37C360"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1. School Leadership</w:t>
            </w:r>
          </w:p>
          <w:p w14:paraId="5F4F2EB0"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2. Teacher Professionalism</w:t>
            </w:r>
          </w:p>
          <w:p w14:paraId="7BBEF6AB"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3. Parental Engagement</w:t>
            </w:r>
          </w:p>
        </w:tc>
        <w:tc>
          <w:tcPr>
            <w:tcW w:w="2596" w:type="dxa"/>
          </w:tcPr>
          <w:p w14:paraId="6809EB11"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1. School Leadership</w:t>
            </w:r>
          </w:p>
          <w:p w14:paraId="5F8BC936"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2. Teacher Professionalism</w:t>
            </w:r>
          </w:p>
          <w:p w14:paraId="10B2F4E3"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3. Parental Engagement</w:t>
            </w:r>
          </w:p>
        </w:tc>
        <w:tc>
          <w:tcPr>
            <w:tcW w:w="3780" w:type="dxa"/>
            <w:gridSpan w:val="2"/>
          </w:tcPr>
          <w:p w14:paraId="3C695AE4"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 xml:space="preserve">3. Improvement in children and young people’s health and wellbeing. </w:t>
            </w:r>
          </w:p>
        </w:tc>
        <w:tc>
          <w:tcPr>
            <w:tcW w:w="1708" w:type="dxa"/>
          </w:tcPr>
          <w:p w14:paraId="30D0C009"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RRS Article 12: Right to express views</w:t>
            </w:r>
          </w:p>
          <w:p w14:paraId="5363DFA0"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RRS Article 24: Right to health care</w:t>
            </w:r>
          </w:p>
          <w:p w14:paraId="3986EC78" w14:textId="77777777" w:rsidR="00B775A3" w:rsidRPr="00576E34" w:rsidRDefault="00B775A3" w:rsidP="00B775A3">
            <w:pPr>
              <w:rPr>
                <w:rFonts w:asciiTheme="majorHAnsi" w:hAnsiTheme="majorHAnsi" w:cstheme="majorHAnsi"/>
                <w:sz w:val="13"/>
              </w:rPr>
            </w:pPr>
            <w:r w:rsidRPr="00576E34">
              <w:rPr>
                <w:rFonts w:asciiTheme="majorHAnsi" w:hAnsiTheme="majorHAnsi" w:cstheme="majorHAnsi"/>
                <w:sz w:val="13"/>
              </w:rPr>
              <w:t>RRS Article 28: Right to education</w:t>
            </w:r>
          </w:p>
        </w:tc>
      </w:tr>
      <w:tr w:rsidR="00B775A3" w14:paraId="4A2A4E11" w14:textId="77777777" w:rsidTr="00B775A3">
        <w:trPr>
          <w:trHeight w:val="48"/>
        </w:trPr>
        <w:tc>
          <w:tcPr>
            <w:tcW w:w="2894" w:type="dxa"/>
            <w:gridSpan w:val="3"/>
          </w:tcPr>
          <w:p w14:paraId="63A1666D" w14:textId="77777777" w:rsidR="00B775A3" w:rsidRDefault="00B775A3" w:rsidP="00B775A3">
            <w:pPr>
              <w:rPr>
                <w:b/>
                <w:sz w:val="18"/>
                <w:szCs w:val="18"/>
              </w:rPr>
            </w:pPr>
            <w:r w:rsidRPr="00857A52">
              <w:rPr>
                <w:b/>
                <w:sz w:val="18"/>
                <w:szCs w:val="18"/>
              </w:rPr>
              <w:t xml:space="preserve">Outcome(s) </w:t>
            </w:r>
            <w:r>
              <w:rPr>
                <w:b/>
                <w:sz w:val="18"/>
                <w:szCs w:val="18"/>
              </w:rPr>
              <w:t>/ Expected Impact</w:t>
            </w:r>
          </w:p>
          <w:p w14:paraId="41E3509E" w14:textId="77777777" w:rsidR="00B775A3" w:rsidRDefault="00B775A3" w:rsidP="00B775A3">
            <w:pPr>
              <w:rPr>
                <w:rFonts w:ascii="Comic Sans MS" w:hAnsi="Comic Sans MS"/>
                <w:sz w:val="13"/>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85" w:type="dxa"/>
            <w:gridSpan w:val="2"/>
          </w:tcPr>
          <w:p w14:paraId="4898A240" w14:textId="77777777" w:rsidR="00B775A3" w:rsidRDefault="00B775A3" w:rsidP="00B775A3">
            <w:pPr>
              <w:rPr>
                <w:rFonts w:ascii="Comic Sans MS" w:hAnsi="Comic Sans MS"/>
                <w:sz w:val="13"/>
              </w:rPr>
            </w:pPr>
            <w:r>
              <w:rPr>
                <w:b/>
                <w:sz w:val="18"/>
                <w:szCs w:val="18"/>
              </w:rPr>
              <w:t>Tasks/ Interventions to achieve priority</w:t>
            </w:r>
          </w:p>
        </w:tc>
        <w:tc>
          <w:tcPr>
            <w:tcW w:w="3544" w:type="dxa"/>
            <w:gridSpan w:val="3"/>
          </w:tcPr>
          <w:p w14:paraId="22955DD3" w14:textId="77777777" w:rsidR="00B775A3" w:rsidRDefault="00B775A3" w:rsidP="00B775A3">
            <w:pPr>
              <w:rPr>
                <w:b/>
                <w:sz w:val="18"/>
                <w:szCs w:val="18"/>
              </w:rPr>
            </w:pPr>
            <w:r>
              <w:rPr>
                <w:b/>
                <w:sz w:val="18"/>
                <w:szCs w:val="18"/>
              </w:rPr>
              <w:t>Measures</w:t>
            </w:r>
          </w:p>
          <w:p w14:paraId="573D22B2" w14:textId="77777777" w:rsidR="00B775A3" w:rsidRPr="00092F56" w:rsidRDefault="00B775A3" w:rsidP="00B775A3">
            <w:pPr>
              <w:rPr>
                <w:sz w:val="16"/>
                <w:szCs w:val="16"/>
              </w:rPr>
            </w:pPr>
            <w:r w:rsidRPr="006675AB">
              <w:rPr>
                <w:sz w:val="16"/>
                <w:szCs w:val="16"/>
              </w:rPr>
              <w:t>What ongoing information will demonstrate progress? (Qualitative, Quantitative – short/medium/long term data)</w:t>
            </w:r>
          </w:p>
        </w:tc>
        <w:tc>
          <w:tcPr>
            <w:tcW w:w="3544" w:type="dxa"/>
          </w:tcPr>
          <w:p w14:paraId="5F68E599" w14:textId="77777777" w:rsidR="00B775A3" w:rsidRPr="006675AB" w:rsidRDefault="00B775A3" w:rsidP="00B775A3">
            <w:pPr>
              <w:rPr>
                <w:b/>
                <w:sz w:val="18"/>
                <w:szCs w:val="18"/>
              </w:rPr>
            </w:pPr>
            <w:r w:rsidRPr="006675AB">
              <w:rPr>
                <w:b/>
                <w:sz w:val="18"/>
                <w:szCs w:val="18"/>
              </w:rPr>
              <w:t>Resources</w:t>
            </w:r>
          </w:p>
          <w:p w14:paraId="563CFDBD" w14:textId="77777777" w:rsidR="00B775A3" w:rsidRDefault="00B775A3" w:rsidP="00B775A3">
            <w:pPr>
              <w:rPr>
                <w:b/>
                <w:sz w:val="18"/>
                <w:szCs w:val="18"/>
              </w:rPr>
            </w:pPr>
            <w:r w:rsidRPr="006675AB">
              <w:rPr>
                <w:sz w:val="16"/>
                <w:szCs w:val="16"/>
              </w:rPr>
              <w:t>Please include costs and, where relevant, state if cost is being met from PEF.</w:t>
            </w:r>
          </w:p>
          <w:p w14:paraId="7CDF2FB8" w14:textId="77777777" w:rsidR="00B775A3" w:rsidRDefault="00B775A3" w:rsidP="00B775A3">
            <w:pPr>
              <w:rPr>
                <w:rFonts w:ascii="Comic Sans MS" w:hAnsi="Comic Sans MS"/>
                <w:sz w:val="13"/>
              </w:rPr>
            </w:pPr>
          </w:p>
        </w:tc>
        <w:tc>
          <w:tcPr>
            <w:tcW w:w="1708" w:type="dxa"/>
          </w:tcPr>
          <w:p w14:paraId="1936B3E9" w14:textId="77777777" w:rsidR="00B775A3" w:rsidRPr="00857A52" w:rsidRDefault="00B775A3" w:rsidP="00B775A3">
            <w:pPr>
              <w:rPr>
                <w:b/>
                <w:sz w:val="18"/>
                <w:szCs w:val="18"/>
              </w:rPr>
            </w:pPr>
            <w:r w:rsidRPr="00857A52">
              <w:rPr>
                <w:b/>
                <w:sz w:val="18"/>
                <w:szCs w:val="18"/>
              </w:rPr>
              <w:t xml:space="preserve">Timescale </w:t>
            </w:r>
          </w:p>
          <w:p w14:paraId="62A0B41B" w14:textId="77777777" w:rsidR="00B775A3" w:rsidRDefault="00B775A3" w:rsidP="00B775A3">
            <w:pPr>
              <w:rPr>
                <w:rFonts w:ascii="Comic Sans MS" w:hAnsi="Comic Sans MS"/>
                <w:sz w:val="13"/>
              </w:rPr>
            </w:pPr>
            <w:r w:rsidRPr="006675AB">
              <w:rPr>
                <w:sz w:val="16"/>
                <w:szCs w:val="16"/>
              </w:rPr>
              <w:t>What are the key dates for implementation? When will outcomes be measured? Checkpoints?</w:t>
            </w:r>
          </w:p>
        </w:tc>
      </w:tr>
      <w:tr w:rsidR="00B775A3" w:rsidRPr="00576E34" w14:paraId="1C7DAB38" w14:textId="77777777" w:rsidTr="00B775A3">
        <w:trPr>
          <w:trHeight w:val="48"/>
        </w:trPr>
        <w:tc>
          <w:tcPr>
            <w:tcW w:w="2894" w:type="dxa"/>
            <w:gridSpan w:val="3"/>
          </w:tcPr>
          <w:p w14:paraId="5401CF58" w14:textId="77777777" w:rsidR="00B775A3" w:rsidRPr="00247BED" w:rsidRDefault="00B775A3" w:rsidP="00B775A3">
            <w:pPr>
              <w:rPr>
                <w:rFonts w:cs="Arial"/>
                <w:sz w:val="18"/>
                <w:szCs w:val="18"/>
              </w:rPr>
            </w:pPr>
            <w:r w:rsidRPr="00247BED">
              <w:rPr>
                <w:rFonts w:cs="Arial"/>
                <w:sz w:val="18"/>
                <w:szCs w:val="18"/>
              </w:rPr>
              <w:t>All school staff are familiar with the GIRFEC refresh to ensure:</w:t>
            </w:r>
          </w:p>
          <w:p w14:paraId="647C55C2" w14:textId="77777777" w:rsidR="00B775A3" w:rsidRPr="00247BED" w:rsidRDefault="00B775A3" w:rsidP="00B775A3">
            <w:pPr>
              <w:pStyle w:val="ListParagraph"/>
              <w:numPr>
                <w:ilvl w:val="0"/>
                <w:numId w:val="27"/>
              </w:numPr>
              <w:contextualSpacing/>
              <w:rPr>
                <w:rFonts w:cs="Arial"/>
                <w:sz w:val="18"/>
                <w:szCs w:val="18"/>
              </w:rPr>
            </w:pPr>
            <w:r w:rsidRPr="00247BED">
              <w:rPr>
                <w:rFonts w:cs="Arial"/>
                <w:sz w:val="18"/>
                <w:szCs w:val="18"/>
              </w:rPr>
              <w:t>identification</w:t>
            </w:r>
          </w:p>
          <w:p w14:paraId="10F2D7CF" w14:textId="77777777" w:rsidR="00B775A3" w:rsidRPr="00247BED" w:rsidRDefault="00B775A3" w:rsidP="00B775A3">
            <w:pPr>
              <w:pStyle w:val="ListParagraph"/>
              <w:numPr>
                <w:ilvl w:val="0"/>
                <w:numId w:val="27"/>
              </w:numPr>
              <w:contextualSpacing/>
              <w:rPr>
                <w:rFonts w:cs="Arial"/>
                <w:sz w:val="18"/>
                <w:szCs w:val="18"/>
              </w:rPr>
            </w:pPr>
            <w:r w:rsidRPr="00247BED">
              <w:rPr>
                <w:rFonts w:cs="Arial"/>
                <w:sz w:val="18"/>
                <w:szCs w:val="18"/>
              </w:rPr>
              <w:t>Assessment</w:t>
            </w:r>
          </w:p>
          <w:p w14:paraId="4F4DDBFE" w14:textId="77777777" w:rsidR="00B775A3" w:rsidRPr="00247BED" w:rsidRDefault="00B775A3" w:rsidP="00B775A3">
            <w:pPr>
              <w:pStyle w:val="ListParagraph"/>
              <w:numPr>
                <w:ilvl w:val="0"/>
                <w:numId w:val="27"/>
              </w:numPr>
              <w:contextualSpacing/>
              <w:rPr>
                <w:rFonts w:cs="Arial"/>
                <w:sz w:val="18"/>
                <w:szCs w:val="18"/>
              </w:rPr>
            </w:pPr>
            <w:r w:rsidRPr="00247BED">
              <w:rPr>
                <w:rFonts w:cs="Arial"/>
                <w:sz w:val="18"/>
                <w:szCs w:val="18"/>
              </w:rPr>
              <w:t xml:space="preserve">planning </w:t>
            </w:r>
          </w:p>
          <w:p w14:paraId="78FD7729" w14:textId="77777777" w:rsidR="00B775A3" w:rsidRPr="00247BED" w:rsidRDefault="00B775A3" w:rsidP="00B775A3">
            <w:pPr>
              <w:pStyle w:val="ListParagraph"/>
              <w:numPr>
                <w:ilvl w:val="0"/>
                <w:numId w:val="27"/>
              </w:numPr>
              <w:contextualSpacing/>
              <w:rPr>
                <w:rFonts w:cs="Arial"/>
                <w:sz w:val="18"/>
                <w:szCs w:val="18"/>
              </w:rPr>
            </w:pPr>
            <w:r w:rsidRPr="00247BED">
              <w:rPr>
                <w:rFonts w:cs="Arial"/>
                <w:sz w:val="18"/>
                <w:szCs w:val="18"/>
              </w:rPr>
              <w:t xml:space="preserve">implementation </w:t>
            </w:r>
          </w:p>
          <w:p w14:paraId="2ED16292" w14:textId="77777777" w:rsidR="00B775A3" w:rsidRPr="00247BED" w:rsidRDefault="00B775A3" w:rsidP="00B775A3">
            <w:pPr>
              <w:rPr>
                <w:rFonts w:cs="Arial"/>
                <w:sz w:val="18"/>
                <w:szCs w:val="18"/>
              </w:rPr>
            </w:pPr>
            <w:r w:rsidRPr="00247BED">
              <w:rPr>
                <w:rFonts w:cs="Arial"/>
                <w:sz w:val="18"/>
                <w:szCs w:val="18"/>
              </w:rPr>
              <w:t>of interventions are in place for those children and young people who need more assistance.</w:t>
            </w:r>
          </w:p>
        </w:tc>
        <w:tc>
          <w:tcPr>
            <w:tcW w:w="3485" w:type="dxa"/>
            <w:gridSpan w:val="2"/>
          </w:tcPr>
          <w:p w14:paraId="31BF4C7D" w14:textId="77777777" w:rsidR="00B775A3" w:rsidRPr="00247BED" w:rsidRDefault="00B775A3" w:rsidP="00B775A3">
            <w:pPr>
              <w:rPr>
                <w:rFonts w:cs="Arial"/>
                <w:sz w:val="18"/>
                <w:szCs w:val="18"/>
              </w:rPr>
            </w:pPr>
            <w:r w:rsidRPr="00247BED">
              <w:rPr>
                <w:rFonts w:cs="Arial"/>
                <w:sz w:val="18"/>
                <w:szCs w:val="18"/>
              </w:rPr>
              <w:t>Deliver staff training on the GIRFEC refresh to further support workforce practice improvement in relation to the effective assessment and planning for children and young people, developing practice around the new GIRFEC Pathway for Planning and Support, Information Sharing, Named Person Role and Lead Professional Role.</w:t>
            </w:r>
          </w:p>
          <w:p w14:paraId="12E61BE6" w14:textId="77777777" w:rsidR="00B775A3" w:rsidRPr="00247BED" w:rsidRDefault="00B775A3" w:rsidP="00B775A3">
            <w:pPr>
              <w:rPr>
                <w:rFonts w:cs="Arial"/>
                <w:b/>
                <w:sz w:val="18"/>
                <w:szCs w:val="18"/>
              </w:rPr>
            </w:pPr>
          </w:p>
        </w:tc>
        <w:tc>
          <w:tcPr>
            <w:tcW w:w="3544" w:type="dxa"/>
            <w:gridSpan w:val="3"/>
          </w:tcPr>
          <w:p w14:paraId="20C8FAC8" w14:textId="77777777" w:rsidR="00B775A3" w:rsidRPr="00247BED" w:rsidRDefault="00B775A3" w:rsidP="00B775A3">
            <w:pPr>
              <w:rPr>
                <w:rFonts w:cs="Arial"/>
                <w:sz w:val="18"/>
                <w:szCs w:val="18"/>
              </w:rPr>
            </w:pPr>
            <w:r w:rsidRPr="00247BED">
              <w:rPr>
                <w:rFonts w:cs="Arial"/>
                <w:sz w:val="18"/>
                <w:szCs w:val="18"/>
              </w:rPr>
              <w:t>100% of staff trained and implementing the GIRFEC pathway.</w:t>
            </w:r>
          </w:p>
          <w:p w14:paraId="59499549" w14:textId="77777777" w:rsidR="00B775A3" w:rsidRPr="00247BED" w:rsidRDefault="00B775A3" w:rsidP="00B775A3">
            <w:pPr>
              <w:rPr>
                <w:rFonts w:cs="Arial"/>
                <w:sz w:val="18"/>
                <w:szCs w:val="18"/>
              </w:rPr>
            </w:pPr>
          </w:p>
          <w:p w14:paraId="76F0E80F" w14:textId="77777777" w:rsidR="00B775A3" w:rsidRPr="00247BED" w:rsidRDefault="00B775A3" w:rsidP="00B775A3">
            <w:pPr>
              <w:rPr>
                <w:rFonts w:cs="Arial"/>
                <w:b/>
                <w:sz w:val="18"/>
                <w:szCs w:val="18"/>
              </w:rPr>
            </w:pPr>
            <w:r w:rsidRPr="00247BED">
              <w:rPr>
                <w:rFonts w:cs="Arial"/>
                <w:sz w:val="18"/>
                <w:szCs w:val="18"/>
              </w:rPr>
              <w:t>Data on revised staged intervention approach  will show decreasing numbers as stages escalate</w:t>
            </w:r>
          </w:p>
        </w:tc>
        <w:tc>
          <w:tcPr>
            <w:tcW w:w="3544" w:type="dxa"/>
          </w:tcPr>
          <w:p w14:paraId="13037FCA" w14:textId="77777777" w:rsidR="00B775A3" w:rsidRPr="00247BED" w:rsidRDefault="00B775A3" w:rsidP="00B775A3">
            <w:pPr>
              <w:rPr>
                <w:rFonts w:cs="Arial"/>
                <w:b/>
                <w:sz w:val="18"/>
                <w:szCs w:val="18"/>
              </w:rPr>
            </w:pPr>
            <w:r w:rsidRPr="00247BED">
              <w:rPr>
                <w:rFonts w:cs="Arial"/>
                <w:sz w:val="18"/>
                <w:szCs w:val="18"/>
              </w:rPr>
              <w:t>GIRFEC resources</w:t>
            </w:r>
          </w:p>
        </w:tc>
        <w:tc>
          <w:tcPr>
            <w:tcW w:w="1708" w:type="dxa"/>
          </w:tcPr>
          <w:p w14:paraId="084A1113" w14:textId="222C9D74" w:rsidR="00B775A3" w:rsidRPr="00D850F3" w:rsidRDefault="00B775A3" w:rsidP="00B775A3">
            <w:pPr>
              <w:rPr>
                <w:rFonts w:cs="Arial"/>
                <w:b/>
                <w:sz w:val="18"/>
                <w:szCs w:val="18"/>
              </w:rPr>
            </w:pPr>
            <w:r w:rsidRPr="00D850F3">
              <w:rPr>
                <w:rFonts w:cs="Arial"/>
                <w:sz w:val="18"/>
                <w:szCs w:val="18"/>
              </w:rPr>
              <w:t>Collegiate Time</w:t>
            </w:r>
          </w:p>
        </w:tc>
      </w:tr>
      <w:tr w:rsidR="00B775A3" w:rsidRPr="00576E34" w14:paraId="18A51F45" w14:textId="77777777" w:rsidTr="00B775A3">
        <w:trPr>
          <w:trHeight w:val="48"/>
        </w:trPr>
        <w:tc>
          <w:tcPr>
            <w:tcW w:w="2894" w:type="dxa"/>
            <w:gridSpan w:val="3"/>
          </w:tcPr>
          <w:p w14:paraId="1C1E485B" w14:textId="77777777" w:rsidR="00B775A3" w:rsidRPr="00247BED" w:rsidRDefault="00B775A3" w:rsidP="00B775A3">
            <w:pPr>
              <w:rPr>
                <w:rFonts w:cs="Arial"/>
                <w:sz w:val="18"/>
                <w:szCs w:val="18"/>
              </w:rPr>
            </w:pPr>
            <w:r w:rsidRPr="00247BED">
              <w:rPr>
                <w:rFonts w:cs="Arial"/>
                <w:color w:val="auto"/>
                <w:sz w:val="18"/>
                <w:szCs w:val="18"/>
              </w:rPr>
              <w:t>All staff are ‘trauma informed’ to ensure there is a consistency of approaches and shared language to supporting children across the school</w:t>
            </w:r>
          </w:p>
        </w:tc>
        <w:tc>
          <w:tcPr>
            <w:tcW w:w="3485" w:type="dxa"/>
            <w:gridSpan w:val="2"/>
          </w:tcPr>
          <w:p w14:paraId="50CA89B3" w14:textId="77777777" w:rsidR="00B775A3" w:rsidRPr="00247BED" w:rsidRDefault="00B775A3" w:rsidP="00B775A3">
            <w:pPr>
              <w:rPr>
                <w:rFonts w:cs="Arial"/>
                <w:sz w:val="18"/>
                <w:szCs w:val="18"/>
              </w:rPr>
            </w:pPr>
            <w:r w:rsidRPr="00247BED">
              <w:rPr>
                <w:rFonts w:cs="Arial"/>
                <w:sz w:val="18"/>
                <w:szCs w:val="18"/>
              </w:rPr>
              <w:t>All staff access Solihull training course to review Containment, Reciprosity and Behaviour model</w:t>
            </w:r>
          </w:p>
          <w:p w14:paraId="05116C2D" w14:textId="77777777" w:rsidR="00B775A3" w:rsidRPr="00247BED" w:rsidRDefault="00B775A3" w:rsidP="00B775A3">
            <w:pPr>
              <w:rPr>
                <w:rFonts w:cs="Arial"/>
                <w:sz w:val="18"/>
                <w:szCs w:val="18"/>
              </w:rPr>
            </w:pPr>
          </w:p>
          <w:p w14:paraId="086FAD27" w14:textId="77777777" w:rsidR="00B775A3" w:rsidRPr="00247BED" w:rsidRDefault="00B775A3" w:rsidP="00B775A3">
            <w:pPr>
              <w:rPr>
                <w:rFonts w:cs="Arial"/>
                <w:sz w:val="18"/>
                <w:szCs w:val="18"/>
              </w:rPr>
            </w:pPr>
            <w:r w:rsidRPr="00247BED">
              <w:rPr>
                <w:rFonts w:cs="Arial"/>
                <w:sz w:val="18"/>
                <w:szCs w:val="18"/>
              </w:rPr>
              <w:t>Use nurturing relationships as the basis of response to trauma</w:t>
            </w:r>
          </w:p>
          <w:p w14:paraId="3F526A7D" w14:textId="77777777" w:rsidR="00B775A3" w:rsidRPr="00247BED" w:rsidRDefault="00B775A3" w:rsidP="00B775A3">
            <w:pPr>
              <w:rPr>
                <w:rFonts w:cs="Arial"/>
                <w:sz w:val="18"/>
                <w:szCs w:val="18"/>
              </w:rPr>
            </w:pPr>
          </w:p>
          <w:p w14:paraId="57CC1586" w14:textId="77777777" w:rsidR="00B775A3" w:rsidRPr="00247BED" w:rsidRDefault="00B775A3" w:rsidP="00B775A3">
            <w:pPr>
              <w:rPr>
                <w:rFonts w:cs="Arial"/>
                <w:sz w:val="18"/>
                <w:szCs w:val="18"/>
              </w:rPr>
            </w:pPr>
            <w:r w:rsidRPr="00247BED">
              <w:rPr>
                <w:rFonts w:cs="Arial"/>
                <w:sz w:val="18"/>
                <w:szCs w:val="18"/>
              </w:rPr>
              <w:t xml:space="preserve">Use partner agencies at Additional and Intensive level (Educational Psychologist, CAMHS) </w:t>
            </w:r>
          </w:p>
          <w:p w14:paraId="4B62A6E5" w14:textId="77777777" w:rsidR="00B775A3" w:rsidRPr="00247BED" w:rsidRDefault="00B775A3" w:rsidP="00B775A3">
            <w:pPr>
              <w:rPr>
                <w:rFonts w:cs="Arial"/>
                <w:sz w:val="18"/>
                <w:szCs w:val="18"/>
              </w:rPr>
            </w:pPr>
          </w:p>
        </w:tc>
        <w:tc>
          <w:tcPr>
            <w:tcW w:w="3544" w:type="dxa"/>
            <w:gridSpan w:val="3"/>
          </w:tcPr>
          <w:p w14:paraId="22A98AA4" w14:textId="77777777" w:rsidR="00B775A3" w:rsidRPr="00247BED" w:rsidRDefault="00B775A3" w:rsidP="00B775A3">
            <w:pPr>
              <w:rPr>
                <w:rFonts w:cs="Arial"/>
                <w:sz w:val="18"/>
                <w:szCs w:val="18"/>
              </w:rPr>
            </w:pPr>
            <w:r w:rsidRPr="00247BED">
              <w:rPr>
                <w:rFonts w:cs="Arial"/>
                <w:sz w:val="18"/>
                <w:szCs w:val="18"/>
              </w:rPr>
              <w:t>Pre and post self-evaluation of staff training</w:t>
            </w:r>
          </w:p>
          <w:p w14:paraId="5D387B2F" w14:textId="77777777" w:rsidR="00B775A3" w:rsidRPr="00247BED" w:rsidRDefault="00B775A3" w:rsidP="00B775A3">
            <w:pPr>
              <w:rPr>
                <w:rFonts w:cs="Arial"/>
                <w:sz w:val="18"/>
                <w:szCs w:val="18"/>
              </w:rPr>
            </w:pPr>
          </w:p>
        </w:tc>
        <w:tc>
          <w:tcPr>
            <w:tcW w:w="3544" w:type="dxa"/>
          </w:tcPr>
          <w:p w14:paraId="5ADAB076" w14:textId="425BD47F" w:rsidR="00B775A3" w:rsidRPr="00247BED" w:rsidRDefault="00B775A3" w:rsidP="00B775A3">
            <w:pPr>
              <w:rPr>
                <w:rFonts w:cs="Arial"/>
                <w:sz w:val="18"/>
                <w:szCs w:val="18"/>
              </w:rPr>
            </w:pPr>
            <w:r w:rsidRPr="00247BED">
              <w:rPr>
                <w:rFonts w:cs="Arial"/>
                <w:sz w:val="18"/>
                <w:szCs w:val="18"/>
              </w:rPr>
              <w:t>Solihull Approach</w:t>
            </w:r>
          </w:p>
          <w:p w14:paraId="12B07869" w14:textId="77777777" w:rsidR="00B775A3" w:rsidRPr="00247BED" w:rsidRDefault="00B775A3" w:rsidP="00B775A3">
            <w:pPr>
              <w:rPr>
                <w:rFonts w:cs="Arial"/>
                <w:sz w:val="18"/>
                <w:szCs w:val="18"/>
              </w:rPr>
            </w:pPr>
          </w:p>
          <w:p w14:paraId="170809F2" w14:textId="77777777" w:rsidR="00B775A3" w:rsidRPr="00247BED" w:rsidRDefault="00B775A3" w:rsidP="00B775A3">
            <w:pPr>
              <w:rPr>
                <w:rFonts w:cs="Arial"/>
                <w:sz w:val="18"/>
                <w:szCs w:val="18"/>
              </w:rPr>
            </w:pPr>
            <w:r w:rsidRPr="00247BED">
              <w:rPr>
                <w:rFonts w:cs="Arial"/>
                <w:sz w:val="18"/>
                <w:szCs w:val="18"/>
              </w:rPr>
              <w:t>NHS Education  Scotland Trauma informed resources and training programmes – ‘Opening Doors’  and ‘Sowing Seeds’ Animations</w:t>
            </w:r>
          </w:p>
          <w:p w14:paraId="2A724C6D" w14:textId="77777777" w:rsidR="00B775A3" w:rsidRPr="00247BED" w:rsidRDefault="00C0475C" w:rsidP="00B775A3">
            <w:pPr>
              <w:rPr>
                <w:rFonts w:cs="Arial"/>
                <w:sz w:val="18"/>
                <w:szCs w:val="18"/>
              </w:rPr>
            </w:pPr>
            <w:hyperlink r:id="rId12" w:tgtFrame="_blank" w:history="1">
              <w:r w:rsidR="00B775A3" w:rsidRPr="00247BED">
                <w:rPr>
                  <w:rStyle w:val="Hyperlink"/>
                  <w:rFonts w:cs="Arial"/>
                  <w:color w:val="0236B9"/>
                  <w:sz w:val="18"/>
                  <w:szCs w:val="18"/>
                  <w:shd w:val="clear" w:color="auto" w:fill="FFFFFF"/>
                </w:rPr>
                <w:t>https://bit.ly/3gNNEI0</w:t>
              </w:r>
            </w:hyperlink>
          </w:p>
          <w:p w14:paraId="7DEABE52" w14:textId="77777777" w:rsidR="00B775A3" w:rsidRPr="00247BED" w:rsidRDefault="00B775A3" w:rsidP="00B775A3">
            <w:pPr>
              <w:rPr>
                <w:rFonts w:cs="Arial"/>
                <w:sz w:val="18"/>
                <w:szCs w:val="18"/>
              </w:rPr>
            </w:pPr>
          </w:p>
          <w:p w14:paraId="31944FFE" w14:textId="77777777" w:rsidR="00B775A3" w:rsidRPr="00247BED" w:rsidRDefault="00B775A3" w:rsidP="00B775A3">
            <w:pPr>
              <w:rPr>
                <w:rFonts w:cs="Arial"/>
                <w:sz w:val="18"/>
                <w:szCs w:val="18"/>
              </w:rPr>
            </w:pPr>
            <w:r w:rsidRPr="00247BED">
              <w:rPr>
                <w:rFonts w:cs="Arial"/>
                <w:sz w:val="18"/>
                <w:szCs w:val="18"/>
              </w:rPr>
              <w:t>Trauma informed resources and training programmes eg Understanding &amp; Responding to Trauma (currently being piloted)</w:t>
            </w:r>
          </w:p>
          <w:p w14:paraId="21CD9506" w14:textId="77777777" w:rsidR="00B775A3" w:rsidRPr="00247BED" w:rsidRDefault="00B775A3" w:rsidP="00B775A3">
            <w:pPr>
              <w:rPr>
                <w:rFonts w:cs="Arial"/>
                <w:sz w:val="18"/>
                <w:szCs w:val="18"/>
              </w:rPr>
            </w:pPr>
          </w:p>
          <w:p w14:paraId="66DAC12C" w14:textId="77777777" w:rsidR="00B775A3" w:rsidRPr="00247BED" w:rsidRDefault="00B775A3" w:rsidP="00B775A3">
            <w:pPr>
              <w:rPr>
                <w:rFonts w:cs="Arial"/>
                <w:sz w:val="18"/>
                <w:szCs w:val="18"/>
              </w:rPr>
            </w:pPr>
            <w:r w:rsidRPr="00247BED">
              <w:rPr>
                <w:rFonts w:cs="Arial"/>
                <w:sz w:val="18"/>
                <w:szCs w:val="18"/>
              </w:rPr>
              <w:t xml:space="preserve">CAMHS </w:t>
            </w:r>
            <w:hyperlink r:id="rId13" w:history="1">
              <w:r w:rsidRPr="00247BED">
                <w:rPr>
                  <w:rStyle w:val="Hyperlink"/>
                  <w:rFonts w:cs="Arial"/>
                  <w:sz w:val="18"/>
                  <w:szCs w:val="18"/>
                </w:rPr>
                <w:t>https://www.nhslanarkshire.scot.nhs.uk/Services/CAMHS/</w:t>
              </w:r>
            </w:hyperlink>
          </w:p>
        </w:tc>
        <w:tc>
          <w:tcPr>
            <w:tcW w:w="1708" w:type="dxa"/>
          </w:tcPr>
          <w:p w14:paraId="7131A573" w14:textId="3903CB27" w:rsidR="00B775A3" w:rsidRPr="00D850F3" w:rsidRDefault="00C0475C" w:rsidP="00B775A3">
            <w:pPr>
              <w:rPr>
                <w:rFonts w:cs="Arial"/>
                <w:sz w:val="18"/>
                <w:szCs w:val="18"/>
              </w:rPr>
            </w:pPr>
            <w:r w:rsidRPr="00D850F3">
              <w:rPr>
                <w:rFonts w:cs="Arial"/>
                <w:sz w:val="18"/>
                <w:szCs w:val="18"/>
                <w:highlight w:val="green"/>
              </w:rPr>
              <w:t>Educational psychologist L McDonald to deliver Solihull refresh on 24.9.20</w:t>
            </w:r>
          </w:p>
        </w:tc>
      </w:tr>
      <w:tr w:rsidR="00B775A3" w:rsidRPr="00576E34" w14:paraId="4FF2BA43" w14:textId="77777777" w:rsidTr="00B775A3">
        <w:trPr>
          <w:trHeight w:val="48"/>
        </w:trPr>
        <w:tc>
          <w:tcPr>
            <w:tcW w:w="2894" w:type="dxa"/>
            <w:gridSpan w:val="3"/>
          </w:tcPr>
          <w:p w14:paraId="11AD6286" w14:textId="77777777" w:rsidR="00B775A3" w:rsidRPr="00247BED" w:rsidRDefault="00B775A3" w:rsidP="00B775A3">
            <w:pPr>
              <w:rPr>
                <w:rFonts w:cs="Arial"/>
                <w:color w:val="auto"/>
                <w:sz w:val="18"/>
                <w:szCs w:val="18"/>
              </w:rPr>
            </w:pPr>
            <w:r w:rsidRPr="00247BED">
              <w:rPr>
                <w:rFonts w:cs="Arial"/>
                <w:sz w:val="18"/>
                <w:szCs w:val="18"/>
              </w:rPr>
              <w:t xml:space="preserve">Development and implementation of a social &amp; emotional health curriculum that </w:t>
            </w:r>
            <w:r w:rsidRPr="00247BED">
              <w:rPr>
                <w:rFonts w:cs="Arial"/>
                <w:sz w:val="18"/>
                <w:szCs w:val="18"/>
              </w:rPr>
              <w:lastRenderedPageBreak/>
              <w:t xml:space="preserve">universally supports pupils’ return to school </w:t>
            </w:r>
          </w:p>
        </w:tc>
        <w:tc>
          <w:tcPr>
            <w:tcW w:w="3485" w:type="dxa"/>
            <w:gridSpan w:val="2"/>
          </w:tcPr>
          <w:p w14:paraId="43A97AF5" w14:textId="77777777" w:rsidR="00B775A3" w:rsidRPr="00247BED" w:rsidRDefault="00B775A3" w:rsidP="00B775A3">
            <w:pPr>
              <w:rPr>
                <w:rFonts w:cs="Arial"/>
                <w:sz w:val="18"/>
                <w:szCs w:val="18"/>
              </w:rPr>
            </w:pPr>
            <w:r w:rsidRPr="00247BED">
              <w:rPr>
                <w:rFonts w:cs="Arial"/>
                <w:sz w:val="18"/>
                <w:szCs w:val="18"/>
              </w:rPr>
              <w:lastRenderedPageBreak/>
              <w:t>Implementing whole school programme to include the following areas:-</w:t>
            </w:r>
          </w:p>
          <w:p w14:paraId="57DEDF65" w14:textId="77777777" w:rsidR="00B775A3" w:rsidRPr="00247BED" w:rsidRDefault="00B775A3" w:rsidP="00B775A3">
            <w:pPr>
              <w:pStyle w:val="ListParagraph"/>
              <w:numPr>
                <w:ilvl w:val="0"/>
                <w:numId w:val="28"/>
              </w:numPr>
              <w:ind w:left="220" w:hanging="220"/>
              <w:contextualSpacing/>
              <w:rPr>
                <w:rFonts w:cs="Arial"/>
                <w:sz w:val="18"/>
                <w:szCs w:val="18"/>
              </w:rPr>
            </w:pPr>
            <w:r w:rsidRPr="00247BED">
              <w:rPr>
                <w:rFonts w:cs="Arial"/>
                <w:b/>
                <w:color w:val="FF0000"/>
                <w:sz w:val="18"/>
                <w:szCs w:val="18"/>
              </w:rPr>
              <w:lastRenderedPageBreak/>
              <w:t>Routines and rules</w:t>
            </w:r>
            <w:r w:rsidRPr="00247BED">
              <w:rPr>
                <w:rFonts w:cs="Arial"/>
                <w:color w:val="FF0000"/>
                <w:sz w:val="18"/>
                <w:szCs w:val="18"/>
              </w:rPr>
              <w:t xml:space="preserve"> </w:t>
            </w:r>
            <w:r w:rsidRPr="00247BED">
              <w:rPr>
                <w:rFonts w:cs="Arial"/>
                <w:sz w:val="18"/>
                <w:szCs w:val="18"/>
              </w:rPr>
              <w:t>– keeping ourselves and others safe</w:t>
            </w:r>
          </w:p>
          <w:p w14:paraId="1C2D1018" w14:textId="77777777" w:rsidR="00B775A3" w:rsidRPr="00247BED" w:rsidRDefault="00B775A3" w:rsidP="00B775A3">
            <w:pPr>
              <w:pStyle w:val="ListParagraph"/>
              <w:numPr>
                <w:ilvl w:val="0"/>
                <w:numId w:val="28"/>
              </w:numPr>
              <w:ind w:left="220" w:hanging="220"/>
              <w:contextualSpacing/>
              <w:rPr>
                <w:rFonts w:cs="Arial"/>
                <w:sz w:val="18"/>
                <w:szCs w:val="18"/>
              </w:rPr>
            </w:pPr>
            <w:r w:rsidRPr="00247BED">
              <w:rPr>
                <w:rFonts w:cs="Arial"/>
                <w:b/>
                <w:color w:val="FF0000"/>
                <w:sz w:val="18"/>
                <w:szCs w:val="18"/>
              </w:rPr>
              <w:t>Reconnect</w:t>
            </w:r>
            <w:r w:rsidRPr="00247BED">
              <w:rPr>
                <w:rFonts w:cs="Arial"/>
                <w:b/>
                <w:sz w:val="18"/>
                <w:szCs w:val="18"/>
              </w:rPr>
              <w:t xml:space="preserve"> </w:t>
            </w:r>
            <w:r w:rsidRPr="00247BED">
              <w:rPr>
                <w:rFonts w:cs="Arial"/>
                <w:sz w:val="18"/>
                <w:szCs w:val="18"/>
              </w:rPr>
              <w:t>– returning and adapting to the ‘new normal’  school environment</w:t>
            </w:r>
          </w:p>
          <w:p w14:paraId="07CF1980" w14:textId="77777777" w:rsidR="00B775A3" w:rsidRPr="00247BED" w:rsidRDefault="00B775A3" w:rsidP="00B775A3">
            <w:pPr>
              <w:pStyle w:val="ListParagraph"/>
              <w:numPr>
                <w:ilvl w:val="0"/>
                <w:numId w:val="28"/>
              </w:numPr>
              <w:ind w:left="220" w:hanging="220"/>
              <w:contextualSpacing/>
              <w:rPr>
                <w:rFonts w:cs="Arial"/>
                <w:sz w:val="18"/>
                <w:szCs w:val="18"/>
              </w:rPr>
            </w:pPr>
            <w:r w:rsidRPr="00247BED">
              <w:rPr>
                <w:rFonts w:cs="Arial"/>
                <w:b/>
                <w:color w:val="FF0000"/>
                <w:sz w:val="18"/>
                <w:szCs w:val="18"/>
              </w:rPr>
              <w:t>Re-engage</w:t>
            </w:r>
            <w:r w:rsidRPr="00247BED">
              <w:rPr>
                <w:rFonts w:cs="Arial"/>
                <w:color w:val="FF0000"/>
                <w:sz w:val="18"/>
                <w:szCs w:val="18"/>
              </w:rPr>
              <w:t xml:space="preserve">  </w:t>
            </w:r>
            <w:r w:rsidRPr="00247BED">
              <w:rPr>
                <w:rFonts w:cs="Arial"/>
                <w:sz w:val="18"/>
                <w:szCs w:val="18"/>
              </w:rPr>
              <w:t>- in learning,</w:t>
            </w:r>
          </w:p>
          <w:p w14:paraId="2F12007E" w14:textId="77777777" w:rsidR="00B775A3" w:rsidRPr="00247BED" w:rsidRDefault="00B775A3" w:rsidP="00B775A3">
            <w:pPr>
              <w:pStyle w:val="ListParagraph"/>
              <w:numPr>
                <w:ilvl w:val="0"/>
                <w:numId w:val="28"/>
              </w:numPr>
              <w:ind w:left="220" w:hanging="220"/>
              <w:contextualSpacing/>
              <w:rPr>
                <w:rFonts w:cs="Arial"/>
                <w:sz w:val="18"/>
                <w:szCs w:val="18"/>
              </w:rPr>
            </w:pPr>
            <w:r w:rsidRPr="00247BED">
              <w:rPr>
                <w:rFonts w:cs="Arial"/>
                <w:b/>
                <w:color w:val="FF0000"/>
                <w:sz w:val="18"/>
                <w:szCs w:val="18"/>
              </w:rPr>
              <w:t>Relationships</w:t>
            </w:r>
            <w:r w:rsidRPr="00247BED">
              <w:rPr>
                <w:rFonts w:cs="Arial"/>
                <w:sz w:val="18"/>
                <w:szCs w:val="18"/>
              </w:rPr>
              <w:t xml:space="preserve"> – with staff and peers</w:t>
            </w:r>
          </w:p>
          <w:p w14:paraId="60A9B611" w14:textId="77777777" w:rsidR="00B775A3" w:rsidRPr="00247BED" w:rsidRDefault="00B775A3" w:rsidP="00B775A3">
            <w:pPr>
              <w:pStyle w:val="ListParagraph"/>
              <w:numPr>
                <w:ilvl w:val="0"/>
                <w:numId w:val="28"/>
              </w:numPr>
              <w:ind w:left="220" w:hanging="220"/>
              <w:contextualSpacing/>
              <w:rPr>
                <w:rFonts w:cs="Arial"/>
                <w:sz w:val="18"/>
                <w:szCs w:val="18"/>
              </w:rPr>
            </w:pPr>
            <w:r w:rsidRPr="00247BED">
              <w:rPr>
                <w:rFonts w:cs="Arial"/>
                <w:b/>
                <w:color w:val="FF0000"/>
                <w:sz w:val="18"/>
                <w:szCs w:val="18"/>
              </w:rPr>
              <w:t>Resilience</w:t>
            </w:r>
            <w:r w:rsidRPr="00247BED">
              <w:rPr>
                <w:rFonts w:cs="Arial"/>
                <w:sz w:val="18"/>
                <w:szCs w:val="18"/>
              </w:rPr>
              <w:t>- managing anxiety and developing coping strategies eg daily check ins, ‘worry’ boxes</w:t>
            </w:r>
          </w:p>
          <w:p w14:paraId="69BA9146" w14:textId="77777777" w:rsidR="00B775A3" w:rsidRPr="00247BED" w:rsidRDefault="00B775A3" w:rsidP="00B775A3">
            <w:pPr>
              <w:pStyle w:val="ListParagraph"/>
              <w:numPr>
                <w:ilvl w:val="0"/>
                <w:numId w:val="28"/>
              </w:numPr>
              <w:ind w:left="220" w:hanging="220"/>
              <w:contextualSpacing/>
              <w:rPr>
                <w:rFonts w:cs="Arial"/>
                <w:color w:val="auto"/>
                <w:sz w:val="18"/>
                <w:szCs w:val="18"/>
              </w:rPr>
            </w:pPr>
            <w:r w:rsidRPr="00247BED">
              <w:rPr>
                <w:rFonts w:cs="Arial"/>
                <w:b/>
                <w:color w:val="FF0000"/>
                <w:sz w:val="18"/>
                <w:szCs w:val="18"/>
              </w:rPr>
              <w:t xml:space="preserve">Recognise and Regulate </w:t>
            </w:r>
            <w:r w:rsidRPr="00247BED">
              <w:rPr>
                <w:rFonts w:cs="Arial"/>
                <w:color w:val="auto"/>
                <w:sz w:val="18"/>
                <w:szCs w:val="18"/>
              </w:rPr>
              <w:t>– managing emotions and feelings</w:t>
            </w:r>
          </w:p>
          <w:p w14:paraId="3564283C" w14:textId="77777777" w:rsidR="00B775A3" w:rsidRPr="00247BED" w:rsidRDefault="00B775A3" w:rsidP="00B775A3">
            <w:pPr>
              <w:pStyle w:val="ListParagraph"/>
              <w:numPr>
                <w:ilvl w:val="0"/>
                <w:numId w:val="28"/>
              </w:numPr>
              <w:ind w:left="220" w:hanging="220"/>
              <w:contextualSpacing/>
              <w:rPr>
                <w:rFonts w:cs="Arial"/>
                <w:sz w:val="18"/>
                <w:szCs w:val="18"/>
              </w:rPr>
            </w:pPr>
            <w:r w:rsidRPr="00247BED">
              <w:rPr>
                <w:rFonts w:cs="Arial"/>
                <w:b/>
                <w:color w:val="FF0000"/>
                <w:sz w:val="18"/>
                <w:szCs w:val="18"/>
              </w:rPr>
              <w:t>Recovery</w:t>
            </w:r>
            <w:r w:rsidRPr="00247BED">
              <w:rPr>
                <w:rFonts w:cs="Arial"/>
                <w:sz w:val="18"/>
                <w:szCs w:val="18"/>
              </w:rPr>
              <w:t xml:space="preserve"> – moving forward </w:t>
            </w:r>
          </w:p>
          <w:p w14:paraId="5E685EA9" w14:textId="77777777" w:rsidR="00B775A3" w:rsidRPr="00247BED" w:rsidRDefault="00B775A3" w:rsidP="00B775A3">
            <w:pPr>
              <w:rPr>
                <w:rFonts w:cs="Arial"/>
                <w:sz w:val="18"/>
                <w:szCs w:val="18"/>
              </w:rPr>
            </w:pPr>
          </w:p>
          <w:p w14:paraId="65046391" w14:textId="7A28E056" w:rsidR="00B775A3" w:rsidRPr="00247BED" w:rsidRDefault="00C0475C" w:rsidP="00B775A3">
            <w:pPr>
              <w:rPr>
                <w:rFonts w:cs="Arial"/>
                <w:sz w:val="18"/>
                <w:szCs w:val="18"/>
              </w:rPr>
            </w:pPr>
            <w:r w:rsidRPr="00247BED">
              <w:rPr>
                <w:rFonts w:cs="Arial"/>
                <w:sz w:val="18"/>
                <w:szCs w:val="18"/>
                <w:highlight w:val="green"/>
              </w:rPr>
              <w:t>All teaching staff following the emotion works recovery programme with their children and incorporating the main principles of the above.</w:t>
            </w:r>
          </w:p>
        </w:tc>
        <w:tc>
          <w:tcPr>
            <w:tcW w:w="3544" w:type="dxa"/>
            <w:gridSpan w:val="3"/>
          </w:tcPr>
          <w:p w14:paraId="746C9A46" w14:textId="77777777" w:rsidR="00B775A3" w:rsidRPr="00247BED" w:rsidRDefault="00B775A3" w:rsidP="00B775A3">
            <w:pPr>
              <w:rPr>
                <w:rFonts w:cs="Arial"/>
                <w:sz w:val="18"/>
                <w:szCs w:val="18"/>
              </w:rPr>
            </w:pPr>
            <w:r w:rsidRPr="00247BED">
              <w:rPr>
                <w:rFonts w:cs="Arial"/>
                <w:sz w:val="18"/>
                <w:szCs w:val="18"/>
              </w:rPr>
              <w:lastRenderedPageBreak/>
              <w:t>Teachers planning will demonstrate the increased focus on mental health and wellbeing</w:t>
            </w:r>
          </w:p>
          <w:p w14:paraId="05675F27" w14:textId="77777777" w:rsidR="00B775A3" w:rsidRPr="00247BED" w:rsidRDefault="00B775A3" w:rsidP="00B775A3">
            <w:pPr>
              <w:rPr>
                <w:rFonts w:cs="Arial"/>
                <w:sz w:val="18"/>
                <w:szCs w:val="18"/>
              </w:rPr>
            </w:pPr>
          </w:p>
          <w:p w14:paraId="69BA080C" w14:textId="77777777" w:rsidR="00B775A3" w:rsidRPr="00247BED" w:rsidRDefault="00B775A3" w:rsidP="00B775A3">
            <w:pPr>
              <w:rPr>
                <w:rFonts w:cs="Arial"/>
                <w:sz w:val="18"/>
                <w:szCs w:val="18"/>
              </w:rPr>
            </w:pPr>
            <w:r w:rsidRPr="00247BED">
              <w:rPr>
                <w:rFonts w:cs="Arial"/>
                <w:sz w:val="18"/>
                <w:szCs w:val="18"/>
              </w:rPr>
              <w:t>Qualitative and quantative information will show that almost all children successfully engage in programmes</w:t>
            </w:r>
          </w:p>
          <w:p w14:paraId="20D3ACFF" w14:textId="77777777" w:rsidR="00B775A3" w:rsidRPr="00247BED" w:rsidRDefault="00B775A3" w:rsidP="00B775A3">
            <w:pPr>
              <w:rPr>
                <w:rFonts w:cs="Arial"/>
                <w:sz w:val="18"/>
                <w:szCs w:val="18"/>
              </w:rPr>
            </w:pPr>
          </w:p>
          <w:p w14:paraId="73A0770B" w14:textId="77777777" w:rsidR="00B775A3" w:rsidRPr="00247BED" w:rsidRDefault="00B775A3" w:rsidP="00B775A3">
            <w:pPr>
              <w:rPr>
                <w:rFonts w:cs="Arial"/>
                <w:sz w:val="18"/>
                <w:szCs w:val="18"/>
              </w:rPr>
            </w:pPr>
            <w:r w:rsidRPr="00247BED">
              <w:rPr>
                <w:rFonts w:cs="Arial"/>
                <w:sz w:val="18"/>
                <w:szCs w:val="18"/>
              </w:rPr>
              <w:t>Learning visits and teacher evaluations will show that almost all children are happy and engaged in their learning</w:t>
            </w:r>
          </w:p>
        </w:tc>
        <w:tc>
          <w:tcPr>
            <w:tcW w:w="3544" w:type="dxa"/>
          </w:tcPr>
          <w:p w14:paraId="6E03DAFA" w14:textId="77777777" w:rsidR="00B775A3" w:rsidRPr="00247BED" w:rsidRDefault="00B775A3" w:rsidP="00B775A3">
            <w:pPr>
              <w:rPr>
                <w:rFonts w:cs="Arial"/>
                <w:sz w:val="18"/>
                <w:szCs w:val="18"/>
                <w:highlight w:val="green"/>
              </w:rPr>
            </w:pPr>
            <w:r w:rsidRPr="00247BED">
              <w:rPr>
                <w:rFonts w:cs="Arial"/>
                <w:sz w:val="18"/>
                <w:szCs w:val="18"/>
                <w:highlight w:val="green"/>
              </w:rPr>
              <w:lastRenderedPageBreak/>
              <w:t>Healthy Schools Website– Covid Recovery section</w:t>
            </w:r>
          </w:p>
          <w:p w14:paraId="24F49DEF" w14:textId="77777777" w:rsidR="00B775A3" w:rsidRPr="00247BED" w:rsidRDefault="00C0475C" w:rsidP="00B775A3">
            <w:pPr>
              <w:rPr>
                <w:rFonts w:cs="Arial"/>
                <w:sz w:val="18"/>
                <w:szCs w:val="18"/>
                <w:highlight w:val="green"/>
              </w:rPr>
            </w:pPr>
            <w:hyperlink r:id="rId14" w:history="1">
              <w:r w:rsidR="00B775A3" w:rsidRPr="00247BED">
                <w:rPr>
                  <w:rStyle w:val="Hyperlink"/>
                  <w:rFonts w:cs="Arial"/>
                  <w:sz w:val="18"/>
                  <w:szCs w:val="18"/>
                  <w:highlight w:val="green"/>
                </w:rPr>
                <w:t>https://healthyschools.scot/</w:t>
              </w:r>
            </w:hyperlink>
          </w:p>
          <w:p w14:paraId="575BB011" w14:textId="77777777" w:rsidR="00B775A3" w:rsidRPr="00247BED" w:rsidRDefault="00B775A3" w:rsidP="00B775A3">
            <w:pPr>
              <w:rPr>
                <w:rFonts w:cs="Arial"/>
                <w:sz w:val="18"/>
                <w:szCs w:val="18"/>
                <w:highlight w:val="green"/>
              </w:rPr>
            </w:pPr>
            <w:r w:rsidRPr="00247BED">
              <w:rPr>
                <w:rFonts w:cs="Arial"/>
                <w:sz w:val="18"/>
                <w:szCs w:val="18"/>
                <w:highlight w:val="green"/>
              </w:rPr>
              <w:lastRenderedPageBreak/>
              <w:t>RSHP website</w:t>
            </w:r>
          </w:p>
          <w:p w14:paraId="737E58A2" w14:textId="77777777" w:rsidR="00B775A3" w:rsidRPr="00247BED" w:rsidRDefault="00C0475C" w:rsidP="00B775A3">
            <w:pPr>
              <w:rPr>
                <w:rFonts w:cs="Arial"/>
                <w:sz w:val="18"/>
                <w:szCs w:val="18"/>
                <w:highlight w:val="green"/>
              </w:rPr>
            </w:pPr>
            <w:hyperlink r:id="rId15" w:history="1">
              <w:r w:rsidR="00B775A3" w:rsidRPr="00247BED">
                <w:rPr>
                  <w:rStyle w:val="Hyperlink"/>
                  <w:rFonts w:cs="Arial"/>
                  <w:sz w:val="18"/>
                  <w:szCs w:val="18"/>
                  <w:highlight w:val="green"/>
                </w:rPr>
                <w:t>https://rshp.scot/</w:t>
              </w:r>
            </w:hyperlink>
          </w:p>
          <w:p w14:paraId="511B4499" w14:textId="77777777" w:rsidR="00B775A3" w:rsidRPr="00247BED" w:rsidRDefault="00B775A3" w:rsidP="00B775A3">
            <w:pPr>
              <w:rPr>
                <w:rFonts w:cs="Arial"/>
                <w:sz w:val="18"/>
                <w:szCs w:val="18"/>
              </w:rPr>
            </w:pPr>
            <w:r w:rsidRPr="00247BED">
              <w:rPr>
                <w:rFonts w:cs="Arial"/>
                <w:sz w:val="18"/>
                <w:szCs w:val="18"/>
                <w:highlight w:val="green"/>
              </w:rPr>
              <w:t>Emotional Literacy programmes (eg Emotion Works)</w:t>
            </w:r>
          </w:p>
          <w:p w14:paraId="1E238444" w14:textId="77777777" w:rsidR="00B775A3" w:rsidRPr="00247BED" w:rsidRDefault="00B775A3" w:rsidP="00B775A3">
            <w:pPr>
              <w:rPr>
                <w:rFonts w:cs="Arial"/>
                <w:sz w:val="18"/>
                <w:szCs w:val="18"/>
              </w:rPr>
            </w:pPr>
          </w:p>
          <w:p w14:paraId="5395E0A5" w14:textId="77777777" w:rsidR="00B775A3" w:rsidRPr="00247BED" w:rsidRDefault="00B775A3" w:rsidP="00B775A3">
            <w:pPr>
              <w:rPr>
                <w:rFonts w:cs="Arial"/>
                <w:sz w:val="18"/>
                <w:szCs w:val="18"/>
                <w:highlight w:val="yellow"/>
              </w:rPr>
            </w:pPr>
            <w:r w:rsidRPr="00247BED">
              <w:rPr>
                <w:rFonts w:cs="Arial"/>
                <w:sz w:val="18"/>
                <w:szCs w:val="18"/>
                <w:highlight w:val="yellow"/>
              </w:rPr>
              <w:t>Knowing Me Knowing You – Playback Ice wellbeing resource</w:t>
            </w:r>
          </w:p>
          <w:p w14:paraId="37D7FFC5" w14:textId="77777777" w:rsidR="00B775A3" w:rsidRPr="00247BED" w:rsidRDefault="00C0475C" w:rsidP="00B775A3">
            <w:pPr>
              <w:rPr>
                <w:rFonts w:cs="Arial"/>
                <w:sz w:val="18"/>
                <w:szCs w:val="18"/>
                <w:highlight w:val="yellow"/>
              </w:rPr>
            </w:pPr>
            <w:hyperlink r:id="rId16" w:history="1">
              <w:r w:rsidR="00B775A3" w:rsidRPr="00247BED">
                <w:rPr>
                  <w:rStyle w:val="Hyperlink"/>
                  <w:rFonts w:cs="Arial"/>
                  <w:sz w:val="18"/>
                  <w:szCs w:val="18"/>
                  <w:highlight w:val="yellow"/>
                </w:rPr>
                <w:t>http://www.playbacklearningacademy.com</w:t>
              </w:r>
            </w:hyperlink>
            <w:r w:rsidR="00B775A3" w:rsidRPr="00247BED">
              <w:rPr>
                <w:rFonts w:cs="Arial"/>
                <w:sz w:val="18"/>
                <w:szCs w:val="18"/>
                <w:highlight w:val="yellow"/>
              </w:rPr>
              <w:t xml:space="preserve"> </w:t>
            </w:r>
          </w:p>
          <w:p w14:paraId="747BFCA2" w14:textId="77777777" w:rsidR="00B775A3" w:rsidRPr="00247BED" w:rsidRDefault="00B775A3" w:rsidP="00B775A3">
            <w:pPr>
              <w:rPr>
                <w:rFonts w:cs="Arial"/>
                <w:sz w:val="18"/>
                <w:szCs w:val="18"/>
                <w:highlight w:val="yellow"/>
              </w:rPr>
            </w:pPr>
          </w:p>
          <w:p w14:paraId="5397CB69" w14:textId="77777777" w:rsidR="00B775A3" w:rsidRPr="00247BED" w:rsidRDefault="00B775A3" w:rsidP="00B775A3">
            <w:pPr>
              <w:rPr>
                <w:rFonts w:cs="Arial"/>
                <w:color w:val="auto"/>
                <w:sz w:val="18"/>
                <w:szCs w:val="18"/>
                <w:highlight w:val="yellow"/>
              </w:rPr>
            </w:pPr>
            <w:r w:rsidRPr="00247BED">
              <w:rPr>
                <w:rFonts w:cs="Arial"/>
                <w:sz w:val="18"/>
                <w:szCs w:val="18"/>
                <w:highlight w:val="yellow"/>
              </w:rPr>
              <w:t>Place2Be Return to School Resources</w:t>
            </w:r>
          </w:p>
          <w:p w14:paraId="01635F07" w14:textId="77777777" w:rsidR="00B775A3" w:rsidRPr="00247BED" w:rsidRDefault="00C0475C" w:rsidP="00B775A3">
            <w:pPr>
              <w:rPr>
                <w:rFonts w:cs="Arial"/>
                <w:sz w:val="18"/>
                <w:szCs w:val="18"/>
                <w:highlight w:val="yellow"/>
              </w:rPr>
            </w:pPr>
            <w:hyperlink r:id="rId17" w:history="1">
              <w:r w:rsidR="00B775A3" w:rsidRPr="00247BED">
                <w:rPr>
                  <w:rStyle w:val="Hyperlink"/>
                  <w:rFonts w:cs="Arial"/>
                  <w:sz w:val="18"/>
                  <w:szCs w:val="18"/>
                  <w:highlight w:val="yellow"/>
                </w:rPr>
                <w:t>https://bit.ly/37hnzwC</w:t>
              </w:r>
            </w:hyperlink>
          </w:p>
          <w:p w14:paraId="5C4147E3" w14:textId="77777777" w:rsidR="00B775A3" w:rsidRPr="00247BED" w:rsidRDefault="00B775A3" w:rsidP="00B775A3">
            <w:pPr>
              <w:rPr>
                <w:rFonts w:cs="Arial"/>
                <w:sz w:val="18"/>
                <w:szCs w:val="18"/>
                <w:highlight w:val="yellow"/>
              </w:rPr>
            </w:pPr>
          </w:p>
          <w:p w14:paraId="4F6FC015" w14:textId="77777777" w:rsidR="00B775A3" w:rsidRPr="00247BED" w:rsidRDefault="00B775A3" w:rsidP="00B775A3">
            <w:pPr>
              <w:rPr>
                <w:rFonts w:cs="Arial"/>
                <w:sz w:val="18"/>
                <w:szCs w:val="18"/>
                <w:highlight w:val="yellow"/>
              </w:rPr>
            </w:pPr>
            <w:r w:rsidRPr="00247BED">
              <w:rPr>
                <w:rFonts w:cs="Arial"/>
                <w:sz w:val="18"/>
                <w:szCs w:val="18"/>
                <w:highlight w:val="yellow"/>
              </w:rPr>
              <w:t>Building Resilience – Edinburgh City Council Resource</w:t>
            </w:r>
          </w:p>
          <w:p w14:paraId="0D28CB29" w14:textId="77777777" w:rsidR="00B775A3" w:rsidRPr="00247BED" w:rsidRDefault="00B775A3" w:rsidP="00B775A3">
            <w:pPr>
              <w:rPr>
                <w:rFonts w:cs="Arial"/>
                <w:sz w:val="18"/>
                <w:szCs w:val="18"/>
                <w:highlight w:val="yellow"/>
              </w:rPr>
            </w:pPr>
          </w:p>
          <w:p w14:paraId="71069C17" w14:textId="77777777" w:rsidR="00B775A3" w:rsidRPr="00247BED" w:rsidRDefault="00B775A3" w:rsidP="00B775A3">
            <w:pPr>
              <w:rPr>
                <w:rFonts w:cs="Arial"/>
                <w:sz w:val="18"/>
                <w:szCs w:val="18"/>
                <w:highlight w:val="yellow"/>
              </w:rPr>
            </w:pPr>
            <w:r w:rsidRPr="00247BED">
              <w:rPr>
                <w:rFonts w:cs="Arial"/>
                <w:sz w:val="18"/>
                <w:szCs w:val="18"/>
                <w:highlight w:val="yellow"/>
              </w:rPr>
              <w:t>Compassionate and Connected Classrooms – Education Scotland</w:t>
            </w:r>
          </w:p>
          <w:p w14:paraId="259F010A" w14:textId="77777777" w:rsidR="00B775A3" w:rsidRPr="00247BED" w:rsidRDefault="00C0475C" w:rsidP="00B775A3">
            <w:pPr>
              <w:rPr>
                <w:rStyle w:val="Hyperlink"/>
                <w:rFonts w:cs="Arial"/>
                <w:sz w:val="18"/>
                <w:szCs w:val="18"/>
                <w:highlight w:val="yellow"/>
              </w:rPr>
            </w:pPr>
            <w:hyperlink r:id="rId18" w:history="1">
              <w:r w:rsidR="00B775A3" w:rsidRPr="00247BED">
                <w:rPr>
                  <w:rStyle w:val="Hyperlink"/>
                  <w:rFonts w:cs="Arial"/>
                  <w:sz w:val="18"/>
                  <w:szCs w:val="18"/>
                  <w:highlight w:val="yellow"/>
                </w:rPr>
                <w:t>https://education.gov.scot/improvement/learning-resources/compassionate-and-connected-classroom</w:t>
              </w:r>
            </w:hyperlink>
          </w:p>
          <w:p w14:paraId="5FF798A6" w14:textId="77777777" w:rsidR="00B775A3" w:rsidRPr="00247BED" w:rsidRDefault="00B775A3" w:rsidP="00B775A3">
            <w:pPr>
              <w:rPr>
                <w:rFonts w:cs="Arial"/>
                <w:sz w:val="18"/>
                <w:szCs w:val="18"/>
                <w:highlight w:val="yellow"/>
              </w:rPr>
            </w:pPr>
          </w:p>
          <w:p w14:paraId="38A8051A" w14:textId="77777777" w:rsidR="00B775A3" w:rsidRPr="00247BED" w:rsidRDefault="00B775A3" w:rsidP="00B775A3">
            <w:pPr>
              <w:rPr>
                <w:rFonts w:cs="Arial"/>
                <w:sz w:val="18"/>
                <w:szCs w:val="18"/>
                <w:highlight w:val="yellow"/>
              </w:rPr>
            </w:pPr>
            <w:r w:rsidRPr="00247BED">
              <w:rPr>
                <w:rFonts w:cs="Arial"/>
                <w:sz w:val="18"/>
                <w:szCs w:val="18"/>
                <w:highlight w:val="yellow"/>
              </w:rPr>
              <w:t>Mindfulness activities eg Relax Kids</w:t>
            </w:r>
          </w:p>
          <w:p w14:paraId="20D88665" w14:textId="77777777" w:rsidR="00B775A3" w:rsidRPr="00247BED" w:rsidRDefault="00B775A3" w:rsidP="00B775A3">
            <w:pPr>
              <w:rPr>
                <w:rFonts w:cs="Arial"/>
                <w:sz w:val="18"/>
                <w:szCs w:val="18"/>
                <w:highlight w:val="yellow"/>
              </w:rPr>
            </w:pPr>
          </w:p>
          <w:p w14:paraId="2DA8A344" w14:textId="77777777" w:rsidR="00B775A3" w:rsidRPr="00247BED" w:rsidRDefault="00B775A3" w:rsidP="00B775A3">
            <w:pPr>
              <w:rPr>
                <w:rFonts w:cs="Arial"/>
                <w:sz w:val="18"/>
                <w:szCs w:val="18"/>
              </w:rPr>
            </w:pPr>
            <w:r w:rsidRPr="00247BED">
              <w:rPr>
                <w:rFonts w:cs="Arial"/>
                <w:sz w:val="18"/>
                <w:szCs w:val="18"/>
                <w:highlight w:val="yellow"/>
              </w:rPr>
              <w:t>Mental Health First Aiders</w:t>
            </w:r>
          </w:p>
        </w:tc>
        <w:tc>
          <w:tcPr>
            <w:tcW w:w="1708" w:type="dxa"/>
          </w:tcPr>
          <w:p w14:paraId="398C21A0" w14:textId="77777777" w:rsidR="00B775A3" w:rsidRPr="00247BED" w:rsidRDefault="00B775A3" w:rsidP="00B775A3">
            <w:pPr>
              <w:rPr>
                <w:rFonts w:cs="Arial"/>
                <w:sz w:val="18"/>
                <w:szCs w:val="18"/>
              </w:rPr>
            </w:pPr>
            <w:r w:rsidRPr="00247BED">
              <w:rPr>
                <w:rFonts w:cs="Arial"/>
                <w:sz w:val="18"/>
                <w:szCs w:val="18"/>
              </w:rPr>
              <w:lastRenderedPageBreak/>
              <w:t>By December 2020</w:t>
            </w:r>
          </w:p>
        </w:tc>
      </w:tr>
      <w:tr w:rsidR="00B775A3" w:rsidRPr="00576E34" w14:paraId="31DCD0DE" w14:textId="77777777" w:rsidTr="00B775A3">
        <w:trPr>
          <w:trHeight w:val="48"/>
        </w:trPr>
        <w:tc>
          <w:tcPr>
            <w:tcW w:w="2894" w:type="dxa"/>
            <w:gridSpan w:val="3"/>
          </w:tcPr>
          <w:p w14:paraId="2DE06C97" w14:textId="77777777" w:rsidR="00B775A3" w:rsidRPr="00247BED" w:rsidRDefault="00B775A3" w:rsidP="00B775A3">
            <w:pPr>
              <w:rPr>
                <w:rFonts w:cs="Arial"/>
                <w:sz w:val="18"/>
                <w:szCs w:val="18"/>
              </w:rPr>
            </w:pPr>
            <w:r w:rsidRPr="00247BED">
              <w:rPr>
                <w:rFonts w:cs="Arial"/>
                <w:sz w:val="18"/>
                <w:szCs w:val="18"/>
              </w:rPr>
              <w:t>All children and young people are participating in a range of progressive and creative outdoor learning experiences which are clearly part of the HWB curriculum</w:t>
            </w:r>
          </w:p>
        </w:tc>
        <w:tc>
          <w:tcPr>
            <w:tcW w:w="3485" w:type="dxa"/>
            <w:gridSpan w:val="2"/>
          </w:tcPr>
          <w:p w14:paraId="15B2A4F0" w14:textId="77777777" w:rsidR="00B775A3" w:rsidRPr="00247BED" w:rsidRDefault="00B775A3" w:rsidP="00B775A3">
            <w:pPr>
              <w:rPr>
                <w:rFonts w:cs="Arial"/>
                <w:sz w:val="18"/>
                <w:szCs w:val="18"/>
              </w:rPr>
            </w:pPr>
            <w:r w:rsidRPr="00247BED">
              <w:rPr>
                <w:rFonts w:cs="Arial"/>
                <w:sz w:val="18"/>
                <w:szCs w:val="18"/>
              </w:rPr>
              <w:t>Embed outdoor learning in the curriculum so that learning in the outdoor environment becomes a reality for all children and young people.</w:t>
            </w:r>
          </w:p>
          <w:p w14:paraId="016E5AFE" w14:textId="77777777" w:rsidR="00B775A3" w:rsidRPr="00247BED" w:rsidRDefault="00B775A3" w:rsidP="00B775A3">
            <w:pPr>
              <w:rPr>
                <w:rFonts w:cs="Arial"/>
                <w:sz w:val="18"/>
                <w:szCs w:val="18"/>
              </w:rPr>
            </w:pPr>
            <w:r w:rsidRPr="00247BED">
              <w:rPr>
                <w:rFonts w:cs="Arial"/>
                <w:sz w:val="18"/>
                <w:szCs w:val="18"/>
              </w:rPr>
              <w:t>Active Schools Coordinators demonstrate physical active health lessons that teachers can then implement to appropriate age group</w:t>
            </w:r>
          </w:p>
        </w:tc>
        <w:tc>
          <w:tcPr>
            <w:tcW w:w="3544" w:type="dxa"/>
            <w:gridSpan w:val="3"/>
          </w:tcPr>
          <w:p w14:paraId="01A5608C" w14:textId="77777777" w:rsidR="00B775A3" w:rsidRPr="00247BED" w:rsidRDefault="00B775A3" w:rsidP="00B775A3">
            <w:pPr>
              <w:rPr>
                <w:rFonts w:cs="Arial"/>
                <w:sz w:val="18"/>
                <w:szCs w:val="18"/>
              </w:rPr>
            </w:pPr>
            <w:r w:rsidRPr="00247BED">
              <w:rPr>
                <w:rFonts w:cs="Arial"/>
                <w:sz w:val="18"/>
                <w:szCs w:val="18"/>
              </w:rPr>
              <w:t>As above</w:t>
            </w:r>
          </w:p>
        </w:tc>
        <w:tc>
          <w:tcPr>
            <w:tcW w:w="3544" w:type="dxa"/>
          </w:tcPr>
          <w:p w14:paraId="40759D06" w14:textId="77777777" w:rsidR="00B775A3" w:rsidRPr="00247BED" w:rsidRDefault="00B775A3" w:rsidP="00B775A3">
            <w:pPr>
              <w:rPr>
                <w:rFonts w:cs="Arial"/>
                <w:sz w:val="18"/>
                <w:szCs w:val="18"/>
                <w:highlight w:val="yellow"/>
              </w:rPr>
            </w:pPr>
            <w:r w:rsidRPr="00247BED">
              <w:rPr>
                <w:rFonts w:cs="Arial"/>
                <w:sz w:val="18"/>
                <w:szCs w:val="18"/>
                <w:highlight w:val="yellow"/>
              </w:rPr>
              <w:t>CfE Outdoor Learning Guidance</w:t>
            </w:r>
          </w:p>
          <w:p w14:paraId="7B15BD10" w14:textId="77777777" w:rsidR="00B775A3" w:rsidRPr="00247BED" w:rsidRDefault="00B775A3" w:rsidP="00B775A3">
            <w:pPr>
              <w:rPr>
                <w:rFonts w:cs="Arial"/>
                <w:sz w:val="18"/>
                <w:szCs w:val="18"/>
                <w:highlight w:val="yellow"/>
              </w:rPr>
            </w:pPr>
          </w:p>
          <w:p w14:paraId="0C030427" w14:textId="77777777" w:rsidR="00B775A3" w:rsidRPr="00247BED" w:rsidRDefault="00B775A3" w:rsidP="00B775A3">
            <w:pPr>
              <w:rPr>
                <w:rFonts w:cs="Arial"/>
                <w:sz w:val="18"/>
                <w:szCs w:val="18"/>
                <w:highlight w:val="yellow"/>
              </w:rPr>
            </w:pPr>
            <w:r w:rsidRPr="00247BED">
              <w:rPr>
                <w:rFonts w:cs="Arial"/>
                <w:sz w:val="18"/>
                <w:szCs w:val="18"/>
                <w:highlight w:val="yellow"/>
              </w:rPr>
              <w:t>Outdoor Learning from Virtual Schools (Weekly bulletin Issue 5)</w:t>
            </w:r>
          </w:p>
          <w:p w14:paraId="6AC31106" w14:textId="77777777" w:rsidR="00B775A3" w:rsidRPr="00247BED" w:rsidRDefault="00B775A3" w:rsidP="00B775A3">
            <w:pPr>
              <w:rPr>
                <w:rFonts w:cs="Arial"/>
                <w:sz w:val="18"/>
                <w:szCs w:val="18"/>
                <w:highlight w:val="yellow"/>
              </w:rPr>
            </w:pPr>
          </w:p>
          <w:p w14:paraId="5871109C" w14:textId="77777777" w:rsidR="00B775A3" w:rsidRPr="00247BED" w:rsidRDefault="00B775A3" w:rsidP="00B775A3">
            <w:pPr>
              <w:rPr>
                <w:rFonts w:cs="Arial"/>
                <w:sz w:val="18"/>
                <w:szCs w:val="18"/>
                <w:highlight w:val="yellow"/>
              </w:rPr>
            </w:pPr>
            <w:r w:rsidRPr="00247BED">
              <w:rPr>
                <w:rFonts w:cs="Arial"/>
                <w:sz w:val="18"/>
                <w:szCs w:val="18"/>
                <w:highlight w:val="yellow"/>
              </w:rPr>
              <w:t>Active Schools Coordinator support</w:t>
            </w:r>
          </w:p>
        </w:tc>
        <w:tc>
          <w:tcPr>
            <w:tcW w:w="1708" w:type="dxa"/>
          </w:tcPr>
          <w:p w14:paraId="04970D10" w14:textId="77777777" w:rsidR="00B775A3" w:rsidRPr="00247BED" w:rsidRDefault="00B775A3" w:rsidP="00B775A3">
            <w:pPr>
              <w:rPr>
                <w:rFonts w:cs="Arial"/>
                <w:sz w:val="18"/>
                <w:szCs w:val="18"/>
              </w:rPr>
            </w:pPr>
            <w:r w:rsidRPr="00247BED">
              <w:rPr>
                <w:rFonts w:cs="Arial"/>
                <w:sz w:val="18"/>
                <w:szCs w:val="18"/>
              </w:rPr>
              <w:t>By June 2021</w:t>
            </w:r>
          </w:p>
        </w:tc>
      </w:tr>
      <w:tr w:rsidR="00B775A3" w:rsidRPr="00576E34" w14:paraId="247906BA" w14:textId="77777777" w:rsidTr="00B775A3">
        <w:trPr>
          <w:trHeight w:val="48"/>
        </w:trPr>
        <w:tc>
          <w:tcPr>
            <w:tcW w:w="2894" w:type="dxa"/>
            <w:gridSpan w:val="3"/>
          </w:tcPr>
          <w:p w14:paraId="7F459502" w14:textId="047DBAE5" w:rsidR="00B775A3" w:rsidRPr="00247BED" w:rsidRDefault="00B775A3" w:rsidP="00B775A3">
            <w:pPr>
              <w:rPr>
                <w:rFonts w:cs="Arial"/>
                <w:sz w:val="18"/>
                <w:szCs w:val="18"/>
              </w:rPr>
            </w:pPr>
          </w:p>
        </w:tc>
        <w:tc>
          <w:tcPr>
            <w:tcW w:w="3485" w:type="dxa"/>
            <w:gridSpan w:val="2"/>
          </w:tcPr>
          <w:p w14:paraId="100A1CAE" w14:textId="66778DE6" w:rsidR="00B775A3" w:rsidRPr="00247BED" w:rsidRDefault="00B775A3" w:rsidP="00B775A3">
            <w:pPr>
              <w:rPr>
                <w:rFonts w:eastAsia="Calibri" w:cs="Arial"/>
                <w:sz w:val="18"/>
                <w:szCs w:val="18"/>
              </w:rPr>
            </w:pPr>
          </w:p>
        </w:tc>
        <w:tc>
          <w:tcPr>
            <w:tcW w:w="3544" w:type="dxa"/>
            <w:gridSpan w:val="3"/>
          </w:tcPr>
          <w:p w14:paraId="6EFAEC9D" w14:textId="138B9EED" w:rsidR="00B775A3" w:rsidRPr="00247BED" w:rsidRDefault="00B775A3" w:rsidP="00B775A3">
            <w:pPr>
              <w:rPr>
                <w:rFonts w:cs="Arial"/>
                <w:sz w:val="18"/>
                <w:szCs w:val="18"/>
              </w:rPr>
            </w:pPr>
          </w:p>
        </w:tc>
        <w:tc>
          <w:tcPr>
            <w:tcW w:w="3544" w:type="dxa"/>
          </w:tcPr>
          <w:p w14:paraId="2B544616" w14:textId="6E5CB2ED" w:rsidR="00B775A3" w:rsidRPr="00247BED" w:rsidRDefault="00B775A3" w:rsidP="00B775A3">
            <w:pPr>
              <w:rPr>
                <w:rFonts w:cs="Arial"/>
                <w:sz w:val="18"/>
                <w:szCs w:val="18"/>
                <w:highlight w:val="yellow"/>
              </w:rPr>
            </w:pPr>
          </w:p>
        </w:tc>
        <w:tc>
          <w:tcPr>
            <w:tcW w:w="1708" w:type="dxa"/>
          </w:tcPr>
          <w:p w14:paraId="363B8563" w14:textId="75491D37" w:rsidR="00B775A3" w:rsidRPr="00247BED" w:rsidRDefault="00B775A3" w:rsidP="00B775A3">
            <w:pPr>
              <w:rPr>
                <w:rFonts w:cs="Arial"/>
                <w:sz w:val="18"/>
                <w:szCs w:val="18"/>
              </w:rPr>
            </w:pPr>
          </w:p>
        </w:tc>
      </w:tr>
      <w:tr w:rsidR="00B775A3" w:rsidRPr="00576E34" w14:paraId="6DADE9B3" w14:textId="77777777" w:rsidTr="00B775A3">
        <w:trPr>
          <w:trHeight w:val="48"/>
        </w:trPr>
        <w:tc>
          <w:tcPr>
            <w:tcW w:w="2894" w:type="dxa"/>
            <w:gridSpan w:val="3"/>
          </w:tcPr>
          <w:p w14:paraId="5203C64A" w14:textId="77777777" w:rsidR="00B775A3" w:rsidRPr="00247BED" w:rsidRDefault="00B775A3" w:rsidP="00B775A3">
            <w:pPr>
              <w:rPr>
                <w:rFonts w:cs="Arial"/>
                <w:sz w:val="18"/>
                <w:szCs w:val="18"/>
              </w:rPr>
            </w:pPr>
            <w:r w:rsidRPr="00247BED">
              <w:rPr>
                <w:rFonts w:cs="Arial"/>
                <w:sz w:val="18"/>
                <w:szCs w:val="18"/>
              </w:rPr>
              <w:t xml:space="preserve">Improvement in social and emotional and mental wellbeing for </w:t>
            </w:r>
            <w:r w:rsidRPr="00247BED">
              <w:rPr>
                <w:rFonts w:cs="Arial"/>
                <w:b/>
                <w:sz w:val="18"/>
                <w:szCs w:val="18"/>
              </w:rPr>
              <w:t>targeted</w:t>
            </w:r>
            <w:r w:rsidRPr="00247BED">
              <w:rPr>
                <w:rFonts w:cs="Arial"/>
                <w:sz w:val="18"/>
                <w:szCs w:val="18"/>
              </w:rPr>
              <w:t xml:space="preserve"> pupils and families.</w:t>
            </w:r>
          </w:p>
          <w:p w14:paraId="75DAF1FA" w14:textId="77777777" w:rsidR="00B775A3" w:rsidRPr="00247BED" w:rsidRDefault="00B775A3" w:rsidP="00B775A3">
            <w:pPr>
              <w:rPr>
                <w:rFonts w:cs="Arial"/>
                <w:sz w:val="18"/>
                <w:szCs w:val="18"/>
              </w:rPr>
            </w:pPr>
          </w:p>
          <w:p w14:paraId="6B81EFA4" w14:textId="77777777" w:rsidR="00B775A3" w:rsidRPr="00247BED" w:rsidRDefault="00B775A3" w:rsidP="00B775A3">
            <w:pPr>
              <w:rPr>
                <w:rFonts w:cs="Arial"/>
                <w:color w:val="1E1E1E"/>
                <w:sz w:val="18"/>
                <w:szCs w:val="18"/>
                <w:shd w:val="clear" w:color="auto" w:fill="FFFFFF"/>
              </w:rPr>
            </w:pPr>
          </w:p>
        </w:tc>
        <w:tc>
          <w:tcPr>
            <w:tcW w:w="3485" w:type="dxa"/>
            <w:gridSpan w:val="2"/>
          </w:tcPr>
          <w:p w14:paraId="72D34F1A" w14:textId="77777777" w:rsidR="00B775A3" w:rsidRPr="00247BED" w:rsidRDefault="00B775A3" w:rsidP="00B775A3">
            <w:pPr>
              <w:rPr>
                <w:rFonts w:cs="Arial"/>
                <w:sz w:val="18"/>
                <w:szCs w:val="18"/>
              </w:rPr>
            </w:pPr>
            <w:r w:rsidRPr="00247BED">
              <w:rPr>
                <w:rFonts w:cs="Arial"/>
                <w:sz w:val="18"/>
                <w:szCs w:val="18"/>
              </w:rPr>
              <w:t xml:space="preserve">Development of effective tracking and monitoring of health and wellbeing based on principles of GIRFEC. </w:t>
            </w:r>
          </w:p>
          <w:p w14:paraId="2F8E8145" w14:textId="77777777" w:rsidR="00B775A3" w:rsidRPr="00247BED" w:rsidRDefault="00B775A3" w:rsidP="00B775A3">
            <w:pPr>
              <w:rPr>
                <w:rFonts w:cs="Arial"/>
                <w:sz w:val="18"/>
                <w:szCs w:val="18"/>
              </w:rPr>
            </w:pPr>
            <w:r w:rsidRPr="00247BED">
              <w:rPr>
                <w:rFonts w:cs="Arial"/>
                <w:sz w:val="18"/>
                <w:szCs w:val="18"/>
              </w:rPr>
              <w:t xml:space="preserve">Implementation of targeted interventions including Nurture Group, Seasons for Growth, Anxiety Management. </w:t>
            </w:r>
          </w:p>
          <w:p w14:paraId="09021268" w14:textId="77777777" w:rsidR="00B775A3" w:rsidRPr="00247BED" w:rsidRDefault="00B775A3" w:rsidP="00B775A3">
            <w:pPr>
              <w:rPr>
                <w:rFonts w:eastAsia="Calibri" w:cs="Arial"/>
                <w:sz w:val="18"/>
                <w:szCs w:val="18"/>
              </w:rPr>
            </w:pPr>
            <w:r w:rsidRPr="00247BED">
              <w:rPr>
                <w:rFonts w:cs="Arial"/>
                <w:sz w:val="18"/>
                <w:szCs w:val="18"/>
              </w:rPr>
              <w:t xml:space="preserve">Identification of programmes for individuals/groups/families (This may be online). </w:t>
            </w:r>
          </w:p>
        </w:tc>
        <w:tc>
          <w:tcPr>
            <w:tcW w:w="3544" w:type="dxa"/>
            <w:gridSpan w:val="3"/>
          </w:tcPr>
          <w:p w14:paraId="2F88C732" w14:textId="77777777" w:rsidR="00B775A3" w:rsidRPr="00247BED" w:rsidRDefault="00B775A3" w:rsidP="00B775A3">
            <w:pPr>
              <w:rPr>
                <w:rFonts w:cs="Arial"/>
                <w:sz w:val="18"/>
                <w:szCs w:val="18"/>
              </w:rPr>
            </w:pPr>
            <w:r w:rsidRPr="00247BED">
              <w:rPr>
                <w:rFonts w:cs="Arial"/>
                <w:sz w:val="18"/>
                <w:szCs w:val="18"/>
              </w:rPr>
              <w:t xml:space="preserve">Staged intervention. </w:t>
            </w:r>
          </w:p>
          <w:p w14:paraId="2D4E9179" w14:textId="77777777" w:rsidR="00B775A3" w:rsidRPr="00247BED" w:rsidRDefault="00B775A3" w:rsidP="00B775A3">
            <w:pPr>
              <w:rPr>
                <w:rFonts w:cs="Arial"/>
                <w:sz w:val="18"/>
                <w:szCs w:val="18"/>
              </w:rPr>
            </w:pPr>
            <w:r w:rsidRPr="00247BED">
              <w:rPr>
                <w:rFonts w:cs="Arial"/>
                <w:sz w:val="18"/>
                <w:szCs w:val="18"/>
              </w:rPr>
              <w:t>Requests for Assistance.</w:t>
            </w:r>
          </w:p>
          <w:p w14:paraId="3A2F8D4C" w14:textId="77777777" w:rsidR="00B775A3" w:rsidRPr="00247BED" w:rsidRDefault="00B775A3" w:rsidP="00B775A3">
            <w:pPr>
              <w:rPr>
                <w:rFonts w:cs="Arial"/>
                <w:sz w:val="18"/>
                <w:szCs w:val="18"/>
              </w:rPr>
            </w:pPr>
            <w:r w:rsidRPr="00247BED">
              <w:rPr>
                <w:rFonts w:cs="Arial"/>
                <w:sz w:val="18"/>
                <w:szCs w:val="18"/>
              </w:rPr>
              <w:t>Health and Wellbeing Assessments.</w:t>
            </w:r>
          </w:p>
          <w:p w14:paraId="4D4C7B3E" w14:textId="77777777" w:rsidR="00B775A3" w:rsidRPr="00247BED" w:rsidRDefault="00B775A3" w:rsidP="00B775A3">
            <w:pPr>
              <w:rPr>
                <w:rFonts w:cs="Arial"/>
                <w:sz w:val="18"/>
                <w:szCs w:val="18"/>
              </w:rPr>
            </w:pPr>
          </w:p>
          <w:p w14:paraId="0A20E32D" w14:textId="77777777" w:rsidR="00B775A3" w:rsidRPr="00247BED" w:rsidRDefault="00B775A3" w:rsidP="00B775A3">
            <w:pPr>
              <w:rPr>
                <w:rFonts w:cs="Arial"/>
                <w:sz w:val="18"/>
                <w:szCs w:val="18"/>
              </w:rPr>
            </w:pPr>
            <w:r w:rsidRPr="00247BED">
              <w:rPr>
                <w:rFonts w:cs="Arial"/>
                <w:sz w:val="18"/>
                <w:szCs w:val="18"/>
              </w:rPr>
              <w:t>Participation rates show that almost all (over 90% of) parent/carers in the targeted groups attend (virtually or otherwise)</w:t>
            </w:r>
          </w:p>
          <w:p w14:paraId="2AB7ED2C" w14:textId="77777777" w:rsidR="00B775A3" w:rsidRPr="00247BED" w:rsidRDefault="00B775A3" w:rsidP="00B775A3">
            <w:pPr>
              <w:rPr>
                <w:rFonts w:cs="Arial"/>
                <w:sz w:val="18"/>
                <w:szCs w:val="18"/>
              </w:rPr>
            </w:pPr>
          </w:p>
        </w:tc>
        <w:tc>
          <w:tcPr>
            <w:tcW w:w="3544" w:type="dxa"/>
          </w:tcPr>
          <w:p w14:paraId="6D1270D2" w14:textId="77777777" w:rsidR="00B775A3" w:rsidRPr="00247BED" w:rsidRDefault="00B775A3" w:rsidP="00B775A3">
            <w:pPr>
              <w:rPr>
                <w:rFonts w:cs="Arial"/>
                <w:sz w:val="18"/>
                <w:szCs w:val="18"/>
              </w:rPr>
            </w:pPr>
            <w:r w:rsidRPr="00247BED">
              <w:rPr>
                <w:rFonts w:cs="Arial"/>
                <w:sz w:val="18"/>
                <w:szCs w:val="18"/>
              </w:rPr>
              <w:t>Seasons for Growth resources</w:t>
            </w:r>
          </w:p>
          <w:p w14:paraId="777F1F32" w14:textId="77777777" w:rsidR="00B775A3" w:rsidRPr="00247BED" w:rsidRDefault="00B775A3" w:rsidP="00B775A3">
            <w:pPr>
              <w:rPr>
                <w:rFonts w:cs="Arial"/>
                <w:sz w:val="18"/>
                <w:szCs w:val="18"/>
              </w:rPr>
            </w:pPr>
          </w:p>
          <w:p w14:paraId="62DCCB8E" w14:textId="77777777" w:rsidR="00B775A3" w:rsidRPr="00247BED" w:rsidRDefault="00B775A3" w:rsidP="00B775A3">
            <w:pPr>
              <w:rPr>
                <w:rFonts w:cs="Arial"/>
                <w:sz w:val="18"/>
                <w:szCs w:val="18"/>
              </w:rPr>
            </w:pPr>
          </w:p>
          <w:p w14:paraId="4B79F34E" w14:textId="77777777" w:rsidR="00B775A3" w:rsidRPr="00247BED" w:rsidRDefault="00B775A3" w:rsidP="00B775A3">
            <w:pPr>
              <w:rPr>
                <w:rFonts w:cs="Arial"/>
                <w:sz w:val="18"/>
                <w:szCs w:val="18"/>
              </w:rPr>
            </w:pPr>
          </w:p>
          <w:p w14:paraId="2077E6AE" w14:textId="77777777" w:rsidR="00B775A3" w:rsidRPr="00247BED" w:rsidRDefault="00B775A3" w:rsidP="00B775A3">
            <w:pPr>
              <w:rPr>
                <w:rFonts w:cs="Arial"/>
                <w:sz w:val="18"/>
                <w:szCs w:val="18"/>
              </w:rPr>
            </w:pPr>
            <w:r w:rsidRPr="00247BED">
              <w:rPr>
                <w:rFonts w:cs="Arial"/>
                <w:sz w:val="18"/>
                <w:szCs w:val="18"/>
              </w:rPr>
              <w:t>Staffing</w:t>
            </w:r>
          </w:p>
          <w:p w14:paraId="32D977E7" w14:textId="77777777" w:rsidR="00B775A3" w:rsidRPr="00247BED" w:rsidRDefault="00B775A3" w:rsidP="00B775A3">
            <w:pPr>
              <w:rPr>
                <w:rFonts w:cs="Arial"/>
                <w:sz w:val="18"/>
                <w:szCs w:val="18"/>
              </w:rPr>
            </w:pPr>
          </w:p>
          <w:p w14:paraId="5BD9B8D3" w14:textId="77777777" w:rsidR="00B775A3" w:rsidRPr="00247BED" w:rsidRDefault="00B775A3" w:rsidP="00B775A3">
            <w:pPr>
              <w:rPr>
                <w:rFonts w:cs="Arial"/>
                <w:sz w:val="18"/>
                <w:szCs w:val="18"/>
              </w:rPr>
            </w:pPr>
          </w:p>
          <w:p w14:paraId="4A9463AC" w14:textId="77777777" w:rsidR="00B775A3" w:rsidRPr="00247BED" w:rsidRDefault="00B775A3" w:rsidP="00B775A3">
            <w:pPr>
              <w:rPr>
                <w:rFonts w:cs="Arial"/>
                <w:sz w:val="18"/>
                <w:szCs w:val="18"/>
              </w:rPr>
            </w:pPr>
          </w:p>
          <w:p w14:paraId="39C0A257" w14:textId="77777777" w:rsidR="00B775A3" w:rsidRPr="00247BED" w:rsidRDefault="00B775A3" w:rsidP="00B775A3">
            <w:pPr>
              <w:rPr>
                <w:rFonts w:cs="Arial"/>
                <w:sz w:val="18"/>
                <w:szCs w:val="18"/>
              </w:rPr>
            </w:pPr>
          </w:p>
          <w:p w14:paraId="2E20A9D1" w14:textId="77777777" w:rsidR="00B775A3" w:rsidRPr="00247BED" w:rsidRDefault="00B775A3" w:rsidP="00B775A3">
            <w:pPr>
              <w:rPr>
                <w:rFonts w:cs="Arial"/>
                <w:sz w:val="18"/>
                <w:szCs w:val="18"/>
              </w:rPr>
            </w:pPr>
          </w:p>
          <w:p w14:paraId="361F71F8" w14:textId="77777777" w:rsidR="00B775A3" w:rsidRPr="00247BED" w:rsidRDefault="00B775A3" w:rsidP="00B775A3">
            <w:pPr>
              <w:rPr>
                <w:rFonts w:cs="Arial"/>
                <w:sz w:val="18"/>
                <w:szCs w:val="18"/>
              </w:rPr>
            </w:pPr>
          </w:p>
        </w:tc>
        <w:tc>
          <w:tcPr>
            <w:tcW w:w="1708" w:type="dxa"/>
          </w:tcPr>
          <w:p w14:paraId="6F641606" w14:textId="77777777" w:rsidR="00B775A3" w:rsidRPr="00247BED" w:rsidRDefault="00B775A3" w:rsidP="00B775A3">
            <w:pPr>
              <w:rPr>
                <w:rFonts w:cs="Arial"/>
                <w:sz w:val="18"/>
                <w:szCs w:val="18"/>
              </w:rPr>
            </w:pPr>
            <w:r w:rsidRPr="00247BED">
              <w:rPr>
                <w:rFonts w:cs="Arial"/>
                <w:sz w:val="18"/>
                <w:szCs w:val="18"/>
              </w:rPr>
              <w:t>Ongoing</w:t>
            </w:r>
          </w:p>
        </w:tc>
      </w:tr>
      <w:tr w:rsidR="00B775A3" w:rsidRPr="00576E34" w14:paraId="1ABCF257" w14:textId="77777777" w:rsidTr="00B775A3">
        <w:trPr>
          <w:trHeight w:val="48"/>
        </w:trPr>
        <w:tc>
          <w:tcPr>
            <w:tcW w:w="2894" w:type="dxa"/>
            <w:gridSpan w:val="3"/>
          </w:tcPr>
          <w:p w14:paraId="43EB6C3E" w14:textId="77777777" w:rsidR="00B775A3" w:rsidRPr="00247BED" w:rsidRDefault="00B775A3" w:rsidP="00B775A3">
            <w:pPr>
              <w:rPr>
                <w:rFonts w:cs="Arial"/>
                <w:sz w:val="18"/>
                <w:szCs w:val="18"/>
              </w:rPr>
            </w:pPr>
            <w:r w:rsidRPr="00247BED">
              <w:rPr>
                <w:rFonts w:cs="Arial"/>
                <w:sz w:val="18"/>
                <w:szCs w:val="18"/>
              </w:rPr>
              <w:t>Strong links with other services/partner agencies/third sector are firmly established to support pupils in their HWB recovery</w:t>
            </w:r>
          </w:p>
        </w:tc>
        <w:tc>
          <w:tcPr>
            <w:tcW w:w="3485" w:type="dxa"/>
            <w:gridSpan w:val="2"/>
          </w:tcPr>
          <w:p w14:paraId="39A455E0" w14:textId="77777777" w:rsidR="00B775A3" w:rsidRPr="00247BED" w:rsidRDefault="00B775A3" w:rsidP="00B775A3">
            <w:pPr>
              <w:rPr>
                <w:rFonts w:cs="Arial"/>
                <w:sz w:val="18"/>
                <w:szCs w:val="18"/>
              </w:rPr>
            </w:pPr>
            <w:r w:rsidRPr="00247BED">
              <w:rPr>
                <w:rFonts w:cs="Arial"/>
                <w:sz w:val="18"/>
                <w:szCs w:val="18"/>
              </w:rPr>
              <w:t xml:space="preserve">Community Learning and Development Workers supporting families to access appropriate supports and initiatives that promote wellbeing. </w:t>
            </w:r>
          </w:p>
          <w:p w14:paraId="707F338F" w14:textId="77777777" w:rsidR="00B775A3" w:rsidRPr="00247BED" w:rsidRDefault="00B775A3" w:rsidP="00B775A3">
            <w:pPr>
              <w:rPr>
                <w:rFonts w:cs="Arial"/>
                <w:sz w:val="18"/>
                <w:szCs w:val="18"/>
              </w:rPr>
            </w:pPr>
          </w:p>
          <w:p w14:paraId="5AE9F633" w14:textId="77777777" w:rsidR="00B775A3" w:rsidRPr="00247BED" w:rsidRDefault="00B775A3" w:rsidP="00B775A3">
            <w:pPr>
              <w:rPr>
                <w:rFonts w:cs="Arial"/>
                <w:sz w:val="18"/>
                <w:szCs w:val="18"/>
              </w:rPr>
            </w:pPr>
            <w:r w:rsidRPr="00247BED">
              <w:rPr>
                <w:rFonts w:cs="Arial"/>
                <w:sz w:val="18"/>
                <w:szCs w:val="18"/>
              </w:rPr>
              <w:t>Sharing of good practice within the  newly established Integrated Cluster Wellbeing group</w:t>
            </w:r>
          </w:p>
          <w:p w14:paraId="5C96E91A" w14:textId="77777777" w:rsidR="00B775A3" w:rsidRPr="00247BED" w:rsidRDefault="00B775A3" w:rsidP="00B775A3">
            <w:pPr>
              <w:rPr>
                <w:rFonts w:cs="Arial"/>
                <w:sz w:val="18"/>
                <w:szCs w:val="18"/>
              </w:rPr>
            </w:pPr>
          </w:p>
          <w:p w14:paraId="24797DD6" w14:textId="77777777" w:rsidR="00B775A3" w:rsidRPr="00247BED" w:rsidRDefault="00B775A3" w:rsidP="00B775A3">
            <w:pPr>
              <w:rPr>
                <w:rFonts w:cs="Arial"/>
                <w:sz w:val="18"/>
                <w:szCs w:val="18"/>
              </w:rPr>
            </w:pPr>
            <w:r w:rsidRPr="00247BED">
              <w:rPr>
                <w:rFonts w:cs="Arial"/>
                <w:sz w:val="18"/>
                <w:szCs w:val="18"/>
              </w:rPr>
              <w:t xml:space="preserve">Strong partnerships across all sectors through Getting it Right for Every Child policy and practice. </w:t>
            </w:r>
          </w:p>
          <w:p w14:paraId="63DD4A17" w14:textId="77777777" w:rsidR="00B775A3" w:rsidRPr="00247BED" w:rsidRDefault="00B775A3" w:rsidP="00B775A3">
            <w:pPr>
              <w:rPr>
                <w:rFonts w:cs="Arial"/>
                <w:sz w:val="18"/>
                <w:szCs w:val="18"/>
              </w:rPr>
            </w:pPr>
          </w:p>
          <w:p w14:paraId="3B703BE8" w14:textId="77777777" w:rsidR="00B775A3" w:rsidRPr="00247BED" w:rsidRDefault="00B775A3" w:rsidP="00B775A3">
            <w:pPr>
              <w:widowControl w:val="0"/>
              <w:rPr>
                <w:rFonts w:cs="Arial"/>
                <w:sz w:val="18"/>
                <w:szCs w:val="18"/>
                <w:highlight w:val="green"/>
              </w:rPr>
            </w:pPr>
            <w:r w:rsidRPr="00247BED">
              <w:rPr>
                <w:rFonts w:cs="Arial"/>
                <w:sz w:val="18"/>
                <w:szCs w:val="18"/>
                <w:highlight w:val="green"/>
              </w:rPr>
              <w:t>Staff receive online training on the</w:t>
            </w:r>
            <w:r w:rsidRPr="00247BED">
              <w:rPr>
                <w:rFonts w:cs="Arial"/>
                <w:b/>
                <w:sz w:val="18"/>
                <w:szCs w:val="18"/>
                <w:highlight w:val="green"/>
                <w:u w:val="single"/>
              </w:rPr>
              <w:t xml:space="preserve"> </w:t>
            </w:r>
            <w:r w:rsidRPr="00247BED">
              <w:rPr>
                <w:rFonts w:cs="Arial"/>
                <w:sz w:val="18"/>
                <w:szCs w:val="18"/>
                <w:highlight w:val="green"/>
              </w:rPr>
              <w:t xml:space="preserve">Nurture principles:- </w:t>
            </w:r>
          </w:p>
          <w:p w14:paraId="5BB70E2B" w14:textId="77777777" w:rsidR="00B775A3" w:rsidRPr="00247BED" w:rsidRDefault="00B775A3" w:rsidP="00B775A3">
            <w:pPr>
              <w:widowControl w:val="0"/>
              <w:ind w:left="360"/>
              <w:rPr>
                <w:rFonts w:cs="Arial"/>
                <w:sz w:val="18"/>
                <w:szCs w:val="18"/>
                <w:highlight w:val="green"/>
              </w:rPr>
            </w:pPr>
            <w:r w:rsidRPr="00247BED">
              <w:rPr>
                <w:rFonts w:cs="Arial"/>
                <w:i/>
                <w:iCs/>
                <w:sz w:val="18"/>
                <w:szCs w:val="18"/>
                <w:highlight w:val="green"/>
              </w:rPr>
              <w:t>An environment which offers a safe base</w:t>
            </w:r>
          </w:p>
          <w:p w14:paraId="18A76E20" w14:textId="77777777" w:rsidR="00B775A3" w:rsidRPr="00247BED" w:rsidRDefault="00B775A3" w:rsidP="00B775A3">
            <w:pPr>
              <w:widowControl w:val="0"/>
              <w:ind w:left="360"/>
              <w:rPr>
                <w:rFonts w:cs="Arial"/>
                <w:b/>
                <w:sz w:val="18"/>
                <w:szCs w:val="18"/>
                <w:highlight w:val="green"/>
              </w:rPr>
            </w:pPr>
            <w:r w:rsidRPr="00247BED">
              <w:rPr>
                <w:rFonts w:cs="Arial"/>
                <w:b/>
                <w:sz w:val="18"/>
                <w:szCs w:val="18"/>
                <w:highlight w:val="green"/>
              </w:rPr>
              <w:t>and</w:t>
            </w:r>
          </w:p>
          <w:p w14:paraId="6A3887AE" w14:textId="77777777" w:rsidR="00B775A3" w:rsidRPr="00247BED" w:rsidRDefault="00B775A3" w:rsidP="00B775A3">
            <w:pPr>
              <w:widowControl w:val="0"/>
              <w:ind w:left="360"/>
              <w:rPr>
                <w:rFonts w:cs="Arial"/>
                <w:i/>
                <w:iCs/>
                <w:sz w:val="18"/>
                <w:szCs w:val="18"/>
                <w:highlight w:val="green"/>
              </w:rPr>
            </w:pPr>
            <w:r w:rsidRPr="00247BED">
              <w:rPr>
                <w:rFonts w:cs="Arial"/>
                <w:i/>
                <w:iCs/>
                <w:sz w:val="18"/>
                <w:szCs w:val="18"/>
                <w:highlight w:val="green"/>
              </w:rPr>
              <w:t>Transitions are important in children’s lives</w:t>
            </w:r>
          </w:p>
          <w:p w14:paraId="15BA180C" w14:textId="77777777" w:rsidR="00B775A3" w:rsidRPr="00247BED" w:rsidRDefault="00B775A3" w:rsidP="00B775A3">
            <w:pPr>
              <w:widowControl w:val="0"/>
              <w:ind w:left="360"/>
              <w:rPr>
                <w:rFonts w:cs="Arial"/>
                <w:i/>
                <w:iCs/>
                <w:sz w:val="18"/>
                <w:szCs w:val="18"/>
                <w:highlight w:val="green"/>
              </w:rPr>
            </w:pPr>
          </w:p>
          <w:p w14:paraId="1F39452D" w14:textId="77777777" w:rsidR="00B775A3" w:rsidRPr="00247BED" w:rsidRDefault="00B775A3" w:rsidP="00B775A3">
            <w:pPr>
              <w:rPr>
                <w:rFonts w:cs="Arial"/>
                <w:sz w:val="18"/>
                <w:szCs w:val="18"/>
                <w:highlight w:val="green"/>
              </w:rPr>
            </w:pPr>
            <w:r w:rsidRPr="00247BED">
              <w:rPr>
                <w:rFonts w:cs="Arial"/>
                <w:sz w:val="18"/>
                <w:szCs w:val="18"/>
                <w:highlight w:val="green"/>
              </w:rPr>
              <w:t xml:space="preserve">Staff access presentations  on </w:t>
            </w:r>
          </w:p>
          <w:p w14:paraId="731F8764" w14:textId="77777777" w:rsidR="00B775A3" w:rsidRPr="00247BED" w:rsidRDefault="00B775A3" w:rsidP="00B775A3">
            <w:pPr>
              <w:pStyle w:val="ListParagraph"/>
              <w:numPr>
                <w:ilvl w:val="0"/>
                <w:numId w:val="29"/>
              </w:numPr>
              <w:rPr>
                <w:rFonts w:cs="Arial"/>
                <w:color w:val="auto"/>
                <w:sz w:val="18"/>
                <w:szCs w:val="18"/>
                <w:highlight w:val="green"/>
                <w:lang w:eastAsia="en-US"/>
              </w:rPr>
            </w:pPr>
            <w:r w:rsidRPr="00247BED">
              <w:rPr>
                <w:rFonts w:cs="Arial"/>
                <w:color w:val="auto"/>
                <w:sz w:val="18"/>
                <w:szCs w:val="18"/>
                <w:highlight w:val="green"/>
                <w:lang w:eastAsia="en-US"/>
              </w:rPr>
              <w:t>Supporting Schools COVID-19 with change and loss</w:t>
            </w:r>
          </w:p>
          <w:p w14:paraId="1B9A0270" w14:textId="77777777" w:rsidR="00B775A3" w:rsidRPr="00247BED" w:rsidRDefault="00B775A3" w:rsidP="00B775A3">
            <w:pPr>
              <w:pStyle w:val="ListParagraph"/>
              <w:numPr>
                <w:ilvl w:val="0"/>
                <w:numId w:val="29"/>
              </w:numPr>
              <w:rPr>
                <w:rFonts w:cs="Arial"/>
                <w:color w:val="auto"/>
                <w:sz w:val="18"/>
                <w:szCs w:val="18"/>
                <w:highlight w:val="green"/>
                <w:lang w:eastAsia="en-US"/>
              </w:rPr>
            </w:pPr>
            <w:r w:rsidRPr="00247BED">
              <w:rPr>
                <w:rFonts w:cs="Arial"/>
                <w:color w:val="auto"/>
                <w:sz w:val="18"/>
                <w:szCs w:val="18"/>
                <w:highlight w:val="green"/>
                <w:lang w:eastAsia="en-US"/>
              </w:rPr>
              <w:t>COVID-19 pupil workshop on change and loss</w:t>
            </w:r>
          </w:p>
          <w:p w14:paraId="7E5C46F2" w14:textId="77777777" w:rsidR="00B775A3" w:rsidRPr="00247BED" w:rsidRDefault="00B775A3" w:rsidP="00B775A3">
            <w:pPr>
              <w:rPr>
                <w:rFonts w:cs="Arial"/>
                <w:sz w:val="18"/>
                <w:szCs w:val="18"/>
              </w:rPr>
            </w:pPr>
          </w:p>
          <w:p w14:paraId="351A9DF6" w14:textId="77777777" w:rsidR="00B775A3" w:rsidRPr="00247BED" w:rsidRDefault="00B775A3" w:rsidP="00B775A3">
            <w:pPr>
              <w:rPr>
                <w:rFonts w:cs="Arial"/>
                <w:sz w:val="18"/>
                <w:szCs w:val="18"/>
              </w:rPr>
            </w:pPr>
            <w:r w:rsidRPr="00247BED">
              <w:rPr>
                <w:rFonts w:cs="Arial"/>
                <w:color w:val="auto"/>
                <w:sz w:val="18"/>
                <w:szCs w:val="18"/>
                <w:highlight w:val="green"/>
              </w:rPr>
              <w:t>Develop clear staged intervention approaches to trauma, distress and mental health issues using relationships in school and independent sectors, including school counselling</w:t>
            </w:r>
            <w:r w:rsidRPr="00247BED">
              <w:rPr>
                <w:rFonts w:cs="Arial"/>
                <w:color w:val="auto"/>
                <w:sz w:val="18"/>
                <w:szCs w:val="18"/>
              </w:rPr>
              <w:t xml:space="preserve"> </w:t>
            </w:r>
          </w:p>
        </w:tc>
        <w:tc>
          <w:tcPr>
            <w:tcW w:w="3544" w:type="dxa"/>
            <w:gridSpan w:val="3"/>
          </w:tcPr>
          <w:p w14:paraId="592ABD82" w14:textId="77777777" w:rsidR="00B775A3" w:rsidRPr="00247BED" w:rsidRDefault="00B775A3" w:rsidP="00B775A3">
            <w:pPr>
              <w:rPr>
                <w:rFonts w:cs="Arial"/>
                <w:sz w:val="18"/>
                <w:szCs w:val="18"/>
              </w:rPr>
            </w:pPr>
            <w:r w:rsidRPr="00247BED">
              <w:rPr>
                <w:rFonts w:cs="Arial"/>
                <w:sz w:val="18"/>
                <w:szCs w:val="18"/>
              </w:rPr>
              <w:lastRenderedPageBreak/>
              <w:t>Tracking and monitoring of staged intervention.</w:t>
            </w:r>
          </w:p>
          <w:p w14:paraId="57B50795" w14:textId="77777777" w:rsidR="00B775A3" w:rsidRPr="00247BED" w:rsidRDefault="00B775A3" w:rsidP="00B775A3">
            <w:pPr>
              <w:rPr>
                <w:rFonts w:cs="Arial"/>
                <w:sz w:val="18"/>
                <w:szCs w:val="18"/>
              </w:rPr>
            </w:pPr>
            <w:r w:rsidRPr="00247BED">
              <w:rPr>
                <w:rFonts w:cs="Arial"/>
                <w:sz w:val="18"/>
                <w:szCs w:val="18"/>
              </w:rPr>
              <w:t>Requests for Assistance.</w:t>
            </w:r>
          </w:p>
          <w:p w14:paraId="56F0B36C" w14:textId="77777777" w:rsidR="00B775A3" w:rsidRPr="00247BED" w:rsidRDefault="00B775A3" w:rsidP="00B775A3">
            <w:pPr>
              <w:rPr>
                <w:rFonts w:cs="Arial"/>
                <w:sz w:val="18"/>
                <w:szCs w:val="18"/>
              </w:rPr>
            </w:pPr>
            <w:r w:rsidRPr="00247BED">
              <w:rPr>
                <w:rFonts w:cs="Arial"/>
                <w:sz w:val="18"/>
                <w:szCs w:val="18"/>
              </w:rPr>
              <w:t>Health and Wellbeing Assessments.</w:t>
            </w:r>
          </w:p>
          <w:p w14:paraId="6B201D55" w14:textId="77777777" w:rsidR="00B775A3" w:rsidRPr="00247BED" w:rsidRDefault="00B775A3" w:rsidP="00B775A3">
            <w:pPr>
              <w:rPr>
                <w:rFonts w:cs="Arial"/>
                <w:sz w:val="18"/>
                <w:szCs w:val="18"/>
              </w:rPr>
            </w:pPr>
            <w:r w:rsidRPr="00247BED">
              <w:rPr>
                <w:rFonts w:cs="Arial"/>
                <w:sz w:val="18"/>
                <w:szCs w:val="18"/>
              </w:rPr>
              <w:t>Minutes, pastoral notes, chronologies.</w:t>
            </w:r>
          </w:p>
          <w:p w14:paraId="4A1243AF" w14:textId="77777777" w:rsidR="00B775A3" w:rsidRPr="00247BED" w:rsidRDefault="00B775A3" w:rsidP="00B775A3">
            <w:pPr>
              <w:rPr>
                <w:rFonts w:cs="Arial"/>
                <w:sz w:val="18"/>
                <w:szCs w:val="18"/>
              </w:rPr>
            </w:pPr>
          </w:p>
          <w:p w14:paraId="39BB6984" w14:textId="77777777" w:rsidR="00B775A3" w:rsidRPr="00247BED" w:rsidRDefault="00B775A3" w:rsidP="00B775A3">
            <w:pPr>
              <w:rPr>
                <w:rFonts w:cs="Arial"/>
                <w:sz w:val="18"/>
                <w:szCs w:val="18"/>
              </w:rPr>
            </w:pPr>
          </w:p>
          <w:p w14:paraId="65CBB7BB" w14:textId="77777777" w:rsidR="00B775A3" w:rsidRPr="00247BED" w:rsidRDefault="00B775A3" w:rsidP="00B775A3">
            <w:pPr>
              <w:rPr>
                <w:rFonts w:cs="Arial"/>
                <w:sz w:val="18"/>
                <w:szCs w:val="18"/>
              </w:rPr>
            </w:pPr>
          </w:p>
          <w:p w14:paraId="53546569" w14:textId="77777777" w:rsidR="00B775A3" w:rsidRPr="00247BED" w:rsidRDefault="00B775A3" w:rsidP="00B775A3">
            <w:pPr>
              <w:rPr>
                <w:rFonts w:cs="Arial"/>
                <w:sz w:val="18"/>
                <w:szCs w:val="18"/>
              </w:rPr>
            </w:pPr>
          </w:p>
          <w:p w14:paraId="67C35D3C" w14:textId="77777777" w:rsidR="00B775A3" w:rsidRPr="00247BED" w:rsidRDefault="00B775A3" w:rsidP="00B775A3">
            <w:pPr>
              <w:rPr>
                <w:rFonts w:cs="Arial"/>
                <w:sz w:val="18"/>
                <w:szCs w:val="18"/>
              </w:rPr>
            </w:pPr>
          </w:p>
          <w:p w14:paraId="4CDCBCCF" w14:textId="77777777" w:rsidR="00B775A3" w:rsidRPr="00247BED" w:rsidRDefault="00B775A3" w:rsidP="00B775A3">
            <w:pPr>
              <w:rPr>
                <w:rFonts w:cs="Arial"/>
                <w:sz w:val="18"/>
                <w:szCs w:val="18"/>
              </w:rPr>
            </w:pPr>
          </w:p>
          <w:p w14:paraId="4B442E43" w14:textId="77777777" w:rsidR="00B775A3" w:rsidRPr="00247BED" w:rsidRDefault="00B775A3" w:rsidP="00B775A3">
            <w:pPr>
              <w:rPr>
                <w:rFonts w:cs="Arial"/>
                <w:sz w:val="18"/>
                <w:szCs w:val="18"/>
              </w:rPr>
            </w:pPr>
          </w:p>
          <w:p w14:paraId="11AF8ABF" w14:textId="77777777" w:rsidR="00B775A3" w:rsidRPr="00247BED" w:rsidRDefault="00B775A3" w:rsidP="00B775A3">
            <w:pPr>
              <w:rPr>
                <w:rFonts w:cs="Arial"/>
                <w:sz w:val="18"/>
                <w:szCs w:val="18"/>
              </w:rPr>
            </w:pPr>
          </w:p>
          <w:p w14:paraId="166A8307" w14:textId="77777777" w:rsidR="00B775A3" w:rsidRPr="00247BED" w:rsidRDefault="00B775A3" w:rsidP="00B775A3">
            <w:pPr>
              <w:rPr>
                <w:rFonts w:cs="Arial"/>
                <w:sz w:val="18"/>
                <w:szCs w:val="18"/>
              </w:rPr>
            </w:pPr>
            <w:r w:rsidRPr="00247BED">
              <w:rPr>
                <w:rFonts w:cs="Arial"/>
                <w:color w:val="auto"/>
                <w:sz w:val="18"/>
                <w:szCs w:val="18"/>
              </w:rPr>
              <w:t>Monitoring and evaluation of services will highlight the positive impact on children’s mental health and wellbeing</w:t>
            </w:r>
          </w:p>
        </w:tc>
        <w:tc>
          <w:tcPr>
            <w:tcW w:w="3544" w:type="dxa"/>
          </w:tcPr>
          <w:p w14:paraId="0F315B85" w14:textId="77777777" w:rsidR="00B775A3" w:rsidRPr="00247BED" w:rsidRDefault="00B775A3" w:rsidP="00B775A3">
            <w:pPr>
              <w:rPr>
                <w:rFonts w:cs="Arial"/>
                <w:sz w:val="18"/>
                <w:szCs w:val="18"/>
              </w:rPr>
            </w:pPr>
          </w:p>
          <w:p w14:paraId="7390A4BA" w14:textId="77777777" w:rsidR="00B775A3" w:rsidRPr="00247BED" w:rsidRDefault="00B775A3" w:rsidP="00B775A3">
            <w:pPr>
              <w:rPr>
                <w:rFonts w:cs="Arial"/>
                <w:sz w:val="18"/>
                <w:szCs w:val="18"/>
              </w:rPr>
            </w:pPr>
            <w:r w:rsidRPr="00247BED">
              <w:rPr>
                <w:rFonts w:cs="Arial"/>
                <w:sz w:val="18"/>
                <w:szCs w:val="18"/>
              </w:rPr>
              <w:t>NL Continuity Resource Team</w:t>
            </w:r>
          </w:p>
          <w:p w14:paraId="0F0C623E" w14:textId="77777777" w:rsidR="00B775A3" w:rsidRPr="00247BED" w:rsidRDefault="00C0475C" w:rsidP="00B775A3">
            <w:pPr>
              <w:rPr>
                <w:rFonts w:cs="Arial"/>
                <w:sz w:val="18"/>
                <w:szCs w:val="18"/>
              </w:rPr>
            </w:pPr>
            <w:hyperlink r:id="rId19" w:history="1">
              <w:r w:rsidR="00B775A3" w:rsidRPr="00247BED">
                <w:rPr>
                  <w:rStyle w:val="Hyperlink"/>
                  <w:rFonts w:cs="Arial"/>
                  <w:sz w:val="18"/>
                  <w:szCs w:val="18"/>
                </w:rPr>
                <w:t>http://tiny.cc/5otklz</w:t>
              </w:r>
            </w:hyperlink>
            <w:r w:rsidR="00B775A3" w:rsidRPr="00247BED">
              <w:rPr>
                <w:rFonts w:cs="Arial"/>
                <w:color w:val="1F497D"/>
                <w:sz w:val="18"/>
                <w:szCs w:val="18"/>
              </w:rPr>
              <w:t>.</w:t>
            </w:r>
          </w:p>
          <w:p w14:paraId="6921A2F0" w14:textId="77777777" w:rsidR="00B775A3" w:rsidRPr="00247BED" w:rsidRDefault="00B775A3" w:rsidP="00B775A3">
            <w:pPr>
              <w:rPr>
                <w:rFonts w:cs="Arial"/>
                <w:sz w:val="18"/>
                <w:szCs w:val="18"/>
              </w:rPr>
            </w:pPr>
          </w:p>
          <w:p w14:paraId="4A74B6CA" w14:textId="77777777" w:rsidR="00B775A3" w:rsidRPr="00247BED" w:rsidRDefault="00B775A3" w:rsidP="00B775A3">
            <w:pPr>
              <w:rPr>
                <w:rFonts w:cs="Arial"/>
                <w:sz w:val="18"/>
                <w:szCs w:val="18"/>
              </w:rPr>
            </w:pPr>
          </w:p>
          <w:p w14:paraId="7A9548E8" w14:textId="77777777" w:rsidR="00B775A3" w:rsidRPr="00247BED" w:rsidRDefault="00B775A3" w:rsidP="00B775A3">
            <w:pPr>
              <w:rPr>
                <w:rFonts w:cs="Arial"/>
                <w:sz w:val="18"/>
                <w:szCs w:val="18"/>
              </w:rPr>
            </w:pPr>
          </w:p>
          <w:p w14:paraId="4C1AF134" w14:textId="77777777" w:rsidR="00B775A3" w:rsidRPr="00247BED" w:rsidRDefault="00B775A3" w:rsidP="00B775A3">
            <w:pPr>
              <w:rPr>
                <w:rFonts w:cs="Arial"/>
                <w:sz w:val="18"/>
                <w:szCs w:val="18"/>
              </w:rPr>
            </w:pPr>
          </w:p>
          <w:p w14:paraId="40A43AB9" w14:textId="77777777" w:rsidR="00B775A3" w:rsidRPr="00247BED" w:rsidRDefault="00B775A3" w:rsidP="00B775A3">
            <w:pPr>
              <w:rPr>
                <w:rFonts w:cs="Arial"/>
                <w:sz w:val="18"/>
                <w:szCs w:val="18"/>
              </w:rPr>
            </w:pPr>
          </w:p>
          <w:p w14:paraId="776D9515" w14:textId="77777777" w:rsidR="00B775A3" w:rsidRPr="00247BED" w:rsidRDefault="00B775A3" w:rsidP="00B775A3">
            <w:pPr>
              <w:rPr>
                <w:rFonts w:cs="Arial"/>
                <w:sz w:val="18"/>
                <w:szCs w:val="18"/>
              </w:rPr>
            </w:pPr>
          </w:p>
          <w:p w14:paraId="41FD4A94" w14:textId="77777777" w:rsidR="00B775A3" w:rsidRPr="00247BED" w:rsidRDefault="00B775A3" w:rsidP="00B775A3">
            <w:pPr>
              <w:rPr>
                <w:rFonts w:cs="Arial"/>
                <w:sz w:val="18"/>
                <w:szCs w:val="18"/>
              </w:rPr>
            </w:pPr>
          </w:p>
          <w:p w14:paraId="2D22E4A9" w14:textId="77777777" w:rsidR="00B775A3" w:rsidRPr="00247BED" w:rsidRDefault="00B775A3" w:rsidP="00B775A3">
            <w:pPr>
              <w:rPr>
                <w:rFonts w:cs="Arial"/>
                <w:sz w:val="18"/>
                <w:szCs w:val="18"/>
              </w:rPr>
            </w:pPr>
          </w:p>
          <w:p w14:paraId="2EAAF984" w14:textId="77777777" w:rsidR="00B775A3" w:rsidRPr="00247BED" w:rsidRDefault="00B775A3" w:rsidP="00B775A3">
            <w:pPr>
              <w:rPr>
                <w:rFonts w:cs="Arial"/>
                <w:sz w:val="18"/>
                <w:szCs w:val="18"/>
              </w:rPr>
            </w:pPr>
          </w:p>
          <w:p w14:paraId="703319C9" w14:textId="77777777" w:rsidR="00B775A3" w:rsidRPr="00247BED" w:rsidRDefault="00B775A3" w:rsidP="00B775A3">
            <w:pPr>
              <w:rPr>
                <w:rFonts w:cs="Arial"/>
                <w:sz w:val="18"/>
                <w:szCs w:val="18"/>
              </w:rPr>
            </w:pPr>
          </w:p>
          <w:p w14:paraId="7371363E" w14:textId="77777777" w:rsidR="00B775A3" w:rsidRPr="00247BED" w:rsidRDefault="00B775A3" w:rsidP="00B775A3">
            <w:pPr>
              <w:rPr>
                <w:rFonts w:cs="Arial"/>
                <w:sz w:val="18"/>
                <w:szCs w:val="18"/>
              </w:rPr>
            </w:pPr>
          </w:p>
          <w:p w14:paraId="593ADD09" w14:textId="0B4318FE" w:rsidR="00B775A3" w:rsidRPr="00247BED" w:rsidRDefault="00337F3B" w:rsidP="00B775A3">
            <w:pPr>
              <w:rPr>
                <w:rFonts w:cs="Arial"/>
                <w:sz w:val="18"/>
                <w:szCs w:val="18"/>
                <w:highlight w:val="green"/>
              </w:rPr>
            </w:pPr>
            <w:r w:rsidRPr="00247BED">
              <w:rPr>
                <w:rFonts w:cs="Arial"/>
                <w:sz w:val="18"/>
                <w:szCs w:val="18"/>
                <w:highlight w:val="green"/>
              </w:rPr>
              <w:t>T</w:t>
            </w:r>
            <w:r w:rsidR="00B775A3" w:rsidRPr="00247BED">
              <w:rPr>
                <w:rFonts w:cs="Arial"/>
                <w:sz w:val="18"/>
                <w:szCs w:val="18"/>
                <w:highlight w:val="green"/>
              </w:rPr>
              <w:t>raining provided by Educational Psychologist</w:t>
            </w:r>
          </w:p>
          <w:p w14:paraId="423E8D7E" w14:textId="77777777" w:rsidR="00B775A3" w:rsidRPr="00247BED" w:rsidRDefault="00B775A3" w:rsidP="00B775A3">
            <w:pPr>
              <w:rPr>
                <w:rFonts w:cs="Arial"/>
                <w:sz w:val="18"/>
                <w:szCs w:val="18"/>
                <w:highlight w:val="green"/>
              </w:rPr>
            </w:pPr>
            <w:r w:rsidRPr="00247BED">
              <w:rPr>
                <w:rFonts w:cs="Arial"/>
                <w:sz w:val="18"/>
                <w:szCs w:val="18"/>
                <w:highlight w:val="green"/>
              </w:rPr>
              <w:t xml:space="preserve">Psychological service offer </w:t>
            </w:r>
          </w:p>
          <w:p w14:paraId="74C6F1D6" w14:textId="77777777" w:rsidR="00B775A3" w:rsidRPr="00247BED" w:rsidRDefault="00B775A3" w:rsidP="00B775A3">
            <w:pPr>
              <w:rPr>
                <w:rFonts w:cs="Arial"/>
                <w:sz w:val="18"/>
                <w:szCs w:val="18"/>
              </w:rPr>
            </w:pPr>
            <w:r w:rsidRPr="00247BED">
              <w:rPr>
                <w:rFonts w:cs="Arial"/>
                <w:sz w:val="18"/>
                <w:szCs w:val="18"/>
                <w:highlight w:val="green"/>
              </w:rPr>
              <w:t>Seasons for Growth Companion</w:t>
            </w:r>
          </w:p>
          <w:p w14:paraId="0F38A17F" w14:textId="77777777" w:rsidR="00B775A3" w:rsidRPr="00247BED" w:rsidRDefault="00B775A3" w:rsidP="00B775A3">
            <w:pPr>
              <w:rPr>
                <w:rFonts w:cs="Arial"/>
                <w:sz w:val="18"/>
                <w:szCs w:val="18"/>
              </w:rPr>
            </w:pPr>
          </w:p>
          <w:p w14:paraId="0A983744" w14:textId="77777777" w:rsidR="00B775A3" w:rsidRPr="00247BED" w:rsidRDefault="00B775A3" w:rsidP="00B775A3">
            <w:pPr>
              <w:rPr>
                <w:rFonts w:cs="Arial"/>
                <w:sz w:val="18"/>
                <w:szCs w:val="18"/>
              </w:rPr>
            </w:pPr>
          </w:p>
          <w:p w14:paraId="0C8CF30A" w14:textId="77777777" w:rsidR="00B775A3" w:rsidRPr="00247BED" w:rsidRDefault="00B775A3" w:rsidP="00B775A3">
            <w:pPr>
              <w:rPr>
                <w:rFonts w:cs="Arial"/>
                <w:sz w:val="18"/>
                <w:szCs w:val="18"/>
              </w:rPr>
            </w:pPr>
          </w:p>
          <w:p w14:paraId="1654771D" w14:textId="77777777" w:rsidR="00B775A3" w:rsidRPr="00247BED" w:rsidRDefault="00B775A3" w:rsidP="00B775A3">
            <w:pPr>
              <w:rPr>
                <w:rFonts w:cs="Arial"/>
                <w:sz w:val="18"/>
                <w:szCs w:val="18"/>
              </w:rPr>
            </w:pPr>
          </w:p>
          <w:p w14:paraId="416A5B04" w14:textId="77777777" w:rsidR="00B775A3" w:rsidRPr="00247BED" w:rsidRDefault="00B775A3" w:rsidP="00B775A3">
            <w:pPr>
              <w:rPr>
                <w:rFonts w:cs="Arial"/>
                <w:sz w:val="18"/>
                <w:szCs w:val="18"/>
              </w:rPr>
            </w:pPr>
          </w:p>
          <w:p w14:paraId="28328D3C" w14:textId="77777777" w:rsidR="00B775A3" w:rsidRPr="00247BED" w:rsidRDefault="00B775A3" w:rsidP="00B775A3">
            <w:pPr>
              <w:rPr>
                <w:rFonts w:cs="Arial"/>
                <w:sz w:val="18"/>
                <w:szCs w:val="18"/>
              </w:rPr>
            </w:pPr>
          </w:p>
          <w:p w14:paraId="3660F60A" w14:textId="77777777" w:rsidR="00B775A3" w:rsidRPr="00247BED" w:rsidRDefault="00B775A3" w:rsidP="00B775A3">
            <w:pPr>
              <w:rPr>
                <w:rFonts w:cs="Arial"/>
                <w:sz w:val="18"/>
                <w:szCs w:val="18"/>
              </w:rPr>
            </w:pPr>
          </w:p>
          <w:p w14:paraId="40CB9CCC" w14:textId="77777777" w:rsidR="00B775A3" w:rsidRPr="00247BED" w:rsidRDefault="00B775A3" w:rsidP="00B775A3">
            <w:pPr>
              <w:rPr>
                <w:rFonts w:cs="Arial"/>
                <w:sz w:val="18"/>
                <w:szCs w:val="18"/>
              </w:rPr>
            </w:pPr>
          </w:p>
          <w:p w14:paraId="5E4B1CAB" w14:textId="77777777" w:rsidR="00B775A3" w:rsidRPr="00247BED" w:rsidRDefault="00B775A3" w:rsidP="00B775A3">
            <w:pPr>
              <w:rPr>
                <w:rFonts w:cs="Arial"/>
                <w:sz w:val="18"/>
                <w:szCs w:val="18"/>
              </w:rPr>
            </w:pPr>
          </w:p>
          <w:p w14:paraId="0297AECE" w14:textId="77777777" w:rsidR="00B775A3" w:rsidRPr="00247BED" w:rsidRDefault="00B775A3" w:rsidP="00B775A3">
            <w:pPr>
              <w:rPr>
                <w:rFonts w:cs="Arial"/>
                <w:sz w:val="18"/>
                <w:szCs w:val="18"/>
              </w:rPr>
            </w:pPr>
          </w:p>
          <w:p w14:paraId="1019D0C8" w14:textId="77777777" w:rsidR="00B775A3" w:rsidRPr="00247BED" w:rsidRDefault="00B775A3" w:rsidP="00B775A3">
            <w:pPr>
              <w:rPr>
                <w:rFonts w:cs="Arial"/>
                <w:sz w:val="18"/>
                <w:szCs w:val="18"/>
              </w:rPr>
            </w:pPr>
            <w:r w:rsidRPr="00247BED">
              <w:rPr>
                <w:rFonts w:cs="Arial"/>
                <w:sz w:val="18"/>
                <w:szCs w:val="18"/>
                <w:highlight w:val="green"/>
              </w:rPr>
              <w:t>School Counselling Service</w:t>
            </w:r>
          </w:p>
        </w:tc>
        <w:tc>
          <w:tcPr>
            <w:tcW w:w="1708" w:type="dxa"/>
          </w:tcPr>
          <w:p w14:paraId="496B481F" w14:textId="77777777" w:rsidR="00B775A3" w:rsidRPr="00247BED" w:rsidRDefault="00B775A3" w:rsidP="00B775A3">
            <w:pPr>
              <w:rPr>
                <w:rFonts w:cs="Arial"/>
                <w:sz w:val="18"/>
                <w:szCs w:val="18"/>
              </w:rPr>
            </w:pPr>
            <w:r w:rsidRPr="00247BED">
              <w:rPr>
                <w:rFonts w:cs="Arial"/>
                <w:sz w:val="18"/>
                <w:szCs w:val="18"/>
              </w:rPr>
              <w:lastRenderedPageBreak/>
              <w:t>Ongoing</w:t>
            </w:r>
          </w:p>
          <w:p w14:paraId="33BAB856" w14:textId="77777777" w:rsidR="00B775A3" w:rsidRPr="00247BED" w:rsidRDefault="00B775A3" w:rsidP="00B775A3">
            <w:pPr>
              <w:rPr>
                <w:rFonts w:cs="Arial"/>
                <w:sz w:val="18"/>
                <w:szCs w:val="18"/>
              </w:rPr>
            </w:pPr>
          </w:p>
          <w:p w14:paraId="1D3E8460" w14:textId="77777777" w:rsidR="00B775A3" w:rsidRPr="00247BED" w:rsidRDefault="00B775A3" w:rsidP="00B775A3">
            <w:pPr>
              <w:rPr>
                <w:rFonts w:cs="Arial"/>
                <w:sz w:val="18"/>
                <w:szCs w:val="18"/>
              </w:rPr>
            </w:pPr>
          </w:p>
          <w:p w14:paraId="02691525" w14:textId="77777777" w:rsidR="00B775A3" w:rsidRPr="00247BED" w:rsidRDefault="00B775A3" w:rsidP="00B775A3">
            <w:pPr>
              <w:rPr>
                <w:rFonts w:cs="Arial"/>
                <w:sz w:val="18"/>
                <w:szCs w:val="18"/>
              </w:rPr>
            </w:pPr>
          </w:p>
          <w:p w14:paraId="145CDDBF" w14:textId="77777777" w:rsidR="00B775A3" w:rsidRPr="00247BED" w:rsidRDefault="00B775A3" w:rsidP="00B775A3">
            <w:pPr>
              <w:rPr>
                <w:rFonts w:cs="Arial"/>
                <w:sz w:val="18"/>
                <w:szCs w:val="18"/>
              </w:rPr>
            </w:pPr>
          </w:p>
          <w:p w14:paraId="49B3AFCC" w14:textId="77777777" w:rsidR="00B775A3" w:rsidRPr="00247BED" w:rsidRDefault="00B775A3" w:rsidP="00B775A3">
            <w:pPr>
              <w:rPr>
                <w:rFonts w:cs="Arial"/>
                <w:sz w:val="18"/>
                <w:szCs w:val="18"/>
              </w:rPr>
            </w:pPr>
          </w:p>
          <w:p w14:paraId="0D6BF390" w14:textId="77777777" w:rsidR="00B775A3" w:rsidRPr="00247BED" w:rsidRDefault="00B775A3" w:rsidP="00B775A3">
            <w:pPr>
              <w:rPr>
                <w:rFonts w:cs="Arial"/>
                <w:sz w:val="18"/>
                <w:szCs w:val="18"/>
              </w:rPr>
            </w:pPr>
          </w:p>
          <w:p w14:paraId="016B959C" w14:textId="77777777" w:rsidR="00B775A3" w:rsidRPr="00247BED" w:rsidRDefault="00B775A3" w:rsidP="00B775A3">
            <w:pPr>
              <w:rPr>
                <w:rFonts w:cs="Arial"/>
                <w:sz w:val="18"/>
                <w:szCs w:val="18"/>
              </w:rPr>
            </w:pPr>
          </w:p>
          <w:p w14:paraId="1757414A" w14:textId="77777777" w:rsidR="00B775A3" w:rsidRPr="00247BED" w:rsidRDefault="00B775A3" w:rsidP="00B775A3">
            <w:pPr>
              <w:rPr>
                <w:rFonts w:cs="Arial"/>
                <w:sz w:val="18"/>
                <w:szCs w:val="18"/>
              </w:rPr>
            </w:pPr>
          </w:p>
          <w:p w14:paraId="09706F88" w14:textId="77777777" w:rsidR="00B775A3" w:rsidRPr="00247BED" w:rsidRDefault="00B775A3" w:rsidP="00B775A3">
            <w:pPr>
              <w:rPr>
                <w:rFonts w:cs="Arial"/>
                <w:sz w:val="18"/>
                <w:szCs w:val="18"/>
              </w:rPr>
            </w:pPr>
          </w:p>
          <w:p w14:paraId="4C51792C" w14:textId="77777777" w:rsidR="00B775A3" w:rsidRPr="00247BED" w:rsidRDefault="00B775A3" w:rsidP="00B775A3">
            <w:pPr>
              <w:rPr>
                <w:rFonts w:cs="Arial"/>
                <w:sz w:val="18"/>
                <w:szCs w:val="18"/>
              </w:rPr>
            </w:pPr>
          </w:p>
          <w:p w14:paraId="308E38F3" w14:textId="77777777" w:rsidR="00337F3B" w:rsidRPr="00247BED" w:rsidRDefault="00337F3B" w:rsidP="00B775A3">
            <w:pPr>
              <w:rPr>
                <w:rFonts w:cs="Arial"/>
                <w:sz w:val="18"/>
                <w:szCs w:val="18"/>
              </w:rPr>
            </w:pPr>
          </w:p>
          <w:p w14:paraId="32C08031" w14:textId="77777777" w:rsidR="00337F3B" w:rsidRPr="00247BED" w:rsidRDefault="00337F3B" w:rsidP="00B775A3">
            <w:pPr>
              <w:rPr>
                <w:rFonts w:cs="Arial"/>
                <w:sz w:val="18"/>
                <w:szCs w:val="18"/>
              </w:rPr>
            </w:pPr>
          </w:p>
          <w:p w14:paraId="685FF282" w14:textId="77777777" w:rsidR="00337F3B" w:rsidRPr="00247BED" w:rsidRDefault="00337F3B" w:rsidP="00B775A3">
            <w:pPr>
              <w:rPr>
                <w:rFonts w:cs="Arial"/>
                <w:sz w:val="18"/>
                <w:szCs w:val="18"/>
              </w:rPr>
            </w:pPr>
          </w:p>
          <w:p w14:paraId="0D1B8735" w14:textId="77777777" w:rsidR="00337F3B" w:rsidRPr="00247BED" w:rsidRDefault="00337F3B" w:rsidP="00B775A3">
            <w:pPr>
              <w:rPr>
                <w:rFonts w:cs="Arial"/>
                <w:sz w:val="18"/>
                <w:szCs w:val="18"/>
                <w:highlight w:val="green"/>
              </w:rPr>
            </w:pPr>
            <w:r w:rsidRPr="00247BED">
              <w:rPr>
                <w:rFonts w:cs="Arial"/>
                <w:sz w:val="18"/>
                <w:szCs w:val="18"/>
                <w:highlight w:val="green"/>
              </w:rPr>
              <w:t>L McDonald - educational psychologist to provide this training during 2 collegiate time sessions and part of inservice on 16.11.20</w:t>
            </w:r>
          </w:p>
          <w:p w14:paraId="5825EC28" w14:textId="77777777" w:rsidR="00A23D48" w:rsidRPr="00247BED" w:rsidRDefault="00A23D48" w:rsidP="00B775A3">
            <w:pPr>
              <w:rPr>
                <w:rFonts w:cs="Arial"/>
                <w:sz w:val="18"/>
                <w:szCs w:val="18"/>
                <w:highlight w:val="green"/>
              </w:rPr>
            </w:pPr>
          </w:p>
          <w:p w14:paraId="07A3BF90" w14:textId="77777777" w:rsidR="00A23D48" w:rsidRPr="00247BED" w:rsidRDefault="00A23D48" w:rsidP="00B775A3">
            <w:pPr>
              <w:rPr>
                <w:rFonts w:cs="Arial"/>
                <w:sz w:val="18"/>
                <w:szCs w:val="18"/>
                <w:highlight w:val="green"/>
              </w:rPr>
            </w:pPr>
          </w:p>
          <w:p w14:paraId="74B976A7" w14:textId="77777777" w:rsidR="00A23D48" w:rsidRPr="00247BED" w:rsidRDefault="00A23D48" w:rsidP="00B775A3">
            <w:pPr>
              <w:rPr>
                <w:rFonts w:cs="Arial"/>
                <w:sz w:val="18"/>
                <w:szCs w:val="18"/>
                <w:highlight w:val="green"/>
              </w:rPr>
            </w:pPr>
          </w:p>
          <w:p w14:paraId="353FB78F" w14:textId="77777777" w:rsidR="00A23D48" w:rsidRPr="00247BED" w:rsidRDefault="00A23D48" w:rsidP="00B775A3">
            <w:pPr>
              <w:rPr>
                <w:rFonts w:cs="Arial"/>
                <w:sz w:val="18"/>
                <w:szCs w:val="18"/>
                <w:highlight w:val="green"/>
              </w:rPr>
            </w:pPr>
          </w:p>
          <w:p w14:paraId="6BD25904" w14:textId="77777777" w:rsidR="00A23D48" w:rsidRPr="00247BED" w:rsidRDefault="00A23D48" w:rsidP="00B775A3">
            <w:pPr>
              <w:rPr>
                <w:rFonts w:cs="Arial"/>
                <w:sz w:val="18"/>
                <w:szCs w:val="18"/>
                <w:highlight w:val="green"/>
              </w:rPr>
            </w:pPr>
          </w:p>
          <w:p w14:paraId="39736380" w14:textId="584E6E80" w:rsidR="00A23D48" w:rsidRPr="00247BED" w:rsidRDefault="00A23D48" w:rsidP="00B775A3">
            <w:pPr>
              <w:rPr>
                <w:rFonts w:cs="Arial"/>
                <w:sz w:val="18"/>
                <w:szCs w:val="18"/>
                <w:highlight w:val="green"/>
              </w:rPr>
            </w:pPr>
            <w:r w:rsidRPr="00247BED">
              <w:rPr>
                <w:rFonts w:cs="Arial"/>
                <w:sz w:val="18"/>
                <w:szCs w:val="18"/>
                <w:highlight w:val="green"/>
              </w:rPr>
              <w:t>Timetable arranged by CNHS- HF</w:t>
            </w:r>
            <w:r w:rsidR="004F76B0" w:rsidRPr="00247BED">
              <w:rPr>
                <w:rFonts w:cs="Arial"/>
                <w:sz w:val="18"/>
                <w:szCs w:val="18"/>
                <w:highlight w:val="green"/>
              </w:rPr>
              <w:t xml:space="preserve"> to receive ½ day per week.</w:t>
            </w:r>
          </w:p>
        </w:tc>
      </w:tr>
      <w:tr w:rsidR="00B775A3" w:rsidRPr="00576E34" w14:paraId="03277104" w14:textId="77777777" w:rsidTr="00B775A3">
        <w:trPr>
          <w:trHeight w:val="48"/>
        </w:trPr>
        <w:tc>
          <w:tcPr>
            <w:tcW w:w="2894" w:type="dxa"/>
            <w:gridSpan w:val="3"/>
          </w:tcPr>
          <w:p w14:paraId="5DA9C4AD" w14:textId="77777777" w:rsidR="00B775A3" w:rsidRPr="00247BED" w:rsidRDefault="00B775A3" w:rsidP="00B775A3">
            <w:pPr>
              <w:rPr>
                <w:rFonts w:cs="Arial"/>
                <w:sz w:val="18"/>
                <w:szCs w:val="18"/>
              </w:rPr>
            </w:pPr>
            <w:r w:rsidRPr="00247BED">
              <w:rPr>
                <w:rFonts w:cs="Arial"/>
                <w:sz w:val="18"/>
                <w:szCs w:val="18"/>
              </w:rPr>
              <w:lastRenderedPageBreak/>
              <w:t xml:space="preserve"> Increased family learning opportunities around developing positive mental health and wellbeing for all.</w:t>
            </w:r>
          </w:p>
        </w:tc>
        <w:tc>
          <w:tcPr>
            <w:tcW w:w="3485" w:type="dxa"/>
            <w:gridSpan w:val="2"/>
          </w:tcPr>
          <w:p w14:paraId="54EB0F37" w14:textId="77777777" w:rsidR="00B775A3" w:rsidRPr="00247BED" w:rsidRDefault="00B775A3" w:rsidP="00B775A3">
            <w:pPr>
              <w:rPr>
                <w:rFonts w:cs="Arial"/>
                <w:sz w:val="18"/>
                <w:szCs w:val="18"/>
              </w:rPr>
            </w:pPr>
            <w:r w:rsidRPr="00247BED">
              <w:rPr>
                <w:rFonts w:cs="Arial"/>
                <w:sz w:val="18"/>
                <w:szCs w:val="18"/>
              </w:rPr>
              <w:t>Programme of events or training offered to families by Community Learning and Development including wellbeing and skills development (ICT).</w:t>
            </w:r>
          </w:p>
          <w:p w14:paraId="58B3A02C" w14:textId="77777777" w:rsidR="00B775A3" w:rsidRPr="00247BED" w:rsidRDefault="00B775A3" w:rsidP="00B775A3">
            <w:pPr>
              <w:rPr>
                <w:rFonts w:cs="Arial"/>
                <w:sz w:val="18"/>
                <w:szCs w:val="18"/>
              </w:rPr>
            </w:pPr>
            <w:r w:rsidRPr="00247BED">
              <w:rPr>
                <w:rFonts w:cs="Arial"/>
                <w:sz w:val="18"/>
                <w:szCs w:val="18"/>
              </w:rPr>
              <w:t xml:space="preserve">Continue to engage with NHS, Sleep Scotland and CAMHS colleagues to share and signpost resources. </w:t>
            </w:r>
          </w:p>
        </w:tc>
        <w:tc>
          <w:tcPr>
            <w:tcW w:w="3544" w:type="dxa"/>
            <w:gridSpan w:val="3"/>
          </w:tcPr>
          <w:p w14:paraId="7E14A719" w14:textId="77777777" w:rsidR="00B775A3" w:rsidRPr="00247BED" w:rsidRDefault="00B775A3" w:rsidP="00B775A3">
            <w:pPr>
              <w:rPr>
                <w:rFonts w:cs="Arial"/>
                <w:sz w:val="18"/>
                <w:szCs w:val="18"/>
              </w:rPr>
            </w:pPr>
            <w:r w:rsidRPr="00247BED">
              <w:rPr>
                <w:rFonts w:cs="Arial"/>
                <w:sz w:val="18"/>
                <w:szCs w:val="18"/>
              </w:rPr>
              <w:t>Participation rates show that almost all (over 90% of) parent/carers in the targeted groups attend (virtually or otherwise)</w:t>
            </w:r>
          </w:p>
          <w:p w14:paraId="795B7898" w14:textId="77777777" w:rsidR="00B775A3" w:rsidRPr="00247BED" w:rsidRDefault="00B775A3" w:rsidP="00B775A3">
            <w:pPr>
              <w:rPr>
                <w:rFonts w:cs="Arial"/>
                <w:sz w:val="18"/>
                <w:szCs w:val="18"/>
              </w:rPr>
            </w:pPr>
          </w:p>
        </w:tc>
        <w:tc>
          <w:tcPr>
            <w:tcW w:w="3544" w:type="dxa"/>
          </w:tcPr>
          <w:p w14:paraId="452E4BA4" w14:textId="77777777" w:rsidR="00B775A3" w:rsidRPr="00247BED" w:rsidRDefault="00B775A3" w:rsidP="00B775A3">
            <w:pPr>
              <w:rPr>
                <w:rFonts w:cs="Arial"/>
                <w:sz w:val="18"/>
                <w:szCs w:val="18"/>
              </w:rPr>
            </w:pPr>
            <w:r w:rsidRPr="00247BED">
              <w:rPr>
                <w:rFonts w:cs="Arial"/>
                <w:sz w:val="18"/>
                <w:szCs w:val="18"/>
              </w:rPr>
              <w:t>Community Learning &amp; Development</w:t>
            </w:r>
          </w:p>
          <w:p w14:paraId="1C18A620" w14:textId="77777777" w:rsidR="00B775A3" w:rsidRPr="00247BED" w:rsidRDefault="00B775A3" w:rsidP="00B775A3">
            <w:pPr>
              <w:rPr>
                <w:rFonts w:cs="Arial"/>
                <w:sz w:val="18"/>
                <w:szCs w:val="18"/>
              </w:rPr>
            </w:pPr>
          </w:p>
          <w:p w14:paraId="78A9E167" w14:textId="77777777" w:rsidR="00B775A3" w:rsidRPr="00247BED" w:rsidRDefault="00B775A3" w:rsidP="00B775A3">
            <w:pPr>
              <w:rPr>
                <w:rFonts w:cs="Arial"/>
                <w:sz w:val="18"/>
                <w:szCs w:val="18"/>
              </w:rPr>
            </w:pPr>
          </w:p>
          <w:p w14:paraId="28392D12" w14:textId="77777777" w:rsidR="00B775A3" w:rsidRPr="00247BED" w:rsidRDefault="00B775A3" w:rsidP="00B775A3">
            <w:pPr>
              <w:rPr>
                <w:rFonts w:cs="Arial"/>
                <w:sz w:val="18"/>
                <w:szCs w:val="18"/>
              </w:rPr>
            </w:pPr>
          </w:p>
          <w:p w14:paraId="3482E0BC" w14:textId="77777777" w:rsidR="00B775A3" w:rsidRPr="00247BED" w:rsidRDefault="00B775A3" w:rsidP="00B775A3">
            <w:pPr>
              <w:rPr>
                <w:rFonts w:cs="Arial"/>
                <w:sz w:val="18"/>
                <w:szCs w:val="18"/>
              </w:rPr>
            </w:pPr>
          </w:p>
          <w:p w14:paraId="1BF453EE" w14:textId="77777777" w:rsidR="00B775A3" w:rsidRPr="00247BED" w:rsidRDefault="00B775A3" w:rsidP="00B775A3">
            <w:pPr>
              <w:rPr>
                <w:rFonts w:cs="Arial"/>
                <w:sz w:val="18"/>
                <w:szCs w:val="18"/>
              </w:rPr>
            </w:pPr>
            <w:r w:rsidRPr="00247BED">
              <w:rPr>
                <w:rFonts w:cs="Arial"/>
                <w:sz w:val="18"/>
                <w:szCs w:val="18"/>
              </w:rPr>
              <w:t>CAMHS</w:t>
            </w:r>
          </w:p>
          <w:p w14:paraId="07449DD1" w14:textId="77777777" w:rsidR="00B775A3" w:rsidRPr="00247BED" w:rsidRDefault="00C0475C" w:rsidP="00B775A3">
            <w:pPr>
              <w:rPr>
                <w:rFonts w:cs="Arial"/>
                <w:sz w:val="18"/>
                <w:szCs w:val="18"/>
              </w:rPr>
            </w:pPr>
            <w:hyperlink r:id="rId20" w:history="1">
              <w:r w:rsidR="00B775A3" w:rsidRPr="00247BED">
                <w:rPr>
                  <w:rStyle w:val="Hyperlink"/>
                  <w:rFonts w:cs="Arial"/>
                  <w:sz w:val="18"/>
                  <w:szCs w:val="18"/>
                </w:rPr>
                <w:t>https://www.nhslanarkshire.scot.nhs.uk/Services/CAMHS/</w:t>
              </w:r>
            </w:hyperlink>
          </w:p>
        </w:tc>
        <w:tc>
          <w:tcPr>
            <w:tcW w:w="1708" w:type="dxa"/>
          </w:tcPr>
          <w:p w14:paraId="6E6711EC" w14:textId="77777777" w:rsidR="00B775A3" w:rsidRPr="00247BED" w:rsidRDefault="00B775A3" w:rsidP="00B775A3">
            <w:pPr>
              <w:rPr>
                <w:rFonts w:cs="Arial"/>
                <w:sz w:val="18"/>
                <w:szCs w:val="18"/>
              </w:rPr>
            </w:pPr>
            <w:r w:rsidRPr="00247BED">
              <w:rPr>
                <w:rFonts w:cs="Arial"/>
                <w:sz w:val="18"/>
                <w:szCs w:val="18"/>
              </w:rPr>
              <w:t>Ongoing</w:t>
            </w:r>
          </w:p>
        </w:tc>
      </w:tr>
      <w:tr w:rsidR="00B775A3" w:rsidRPr="00576E34" w14:paraId="6EBE7059" w14:textId="77777777" w:rsidTr="00B775A3">
        <w:trPr>
          <w:trHeight w:val="48"/>
        </w:trPr>
        <w:tc>
          <w:tcPr>
            <w:tcW w:w="2894" w:type="dxa"/>
            <w:gridSpan w:val="3"/>
          </w:tcPr>
          <w:p w14:paraId="1B2757AF" w14:textId="77777777" w:rsidR="00B775A3" w:rsidRPr="00247BED" w:rsidRDefault="00B775A3" w:rsidP="00B775A3">
            <w:pPr>
              <w:spacing w:after="120"/>
              <w:rPr>
                <w:rFonts w:cs="Arial"/>
                <w:sz w:val="18"/>
                <w:szCs w:val="18"/>
              </w:rPr>
            </w:pPr>
            <w:r w:rsidRPr="00247BED">
              <w:rPr>
                <w:rFonts w:cs="Arial"/>
                <w:sz w:val="18"/>
                <w:szCs w:val="18"/>
              </w:rPr>
              <w:t>Staff wellbeing is a key focus.</w:t>
            </w:r>
          </w:p>
          <w:p w14:paraId="4F5B9504" w14:textId="77777777" w:rsidR="00B775A3" w:rsidRPr="00247BED" w:rsidRDefault="00B775A3" w:rsidP="00B775A3">
            <w:pPr>
              <w:rPr>
                <w:rFonts w:cs="Arial"/>
                <w:sz w:val="18"/>
                <w:szCs w:val="18"/>
              </w:rPr>
            </w:pPr>
            <w:r w:rsidRPr="00247BED">
              <w:rPr>
                <w:rFonts w:cs="Arial"/>
                <w:sz w:val="18"/>
                <w:szCs w:val="18"/>
              </w:rPr>
              <w:t xml:space="preserve">Colleagues formally discuss the concept of self-care - ‘Taking Care of Ourselves during Challenging Times’ </w:t>
            </w:r>
          </w:p>
          <w:p w14:paraId="07708D07" w14:textId="77777777" w:rsidR="00B775A3" w:rsidRPr="00247BED" w:rsidRDefault="00B775A3" w:rsidP="00B775A3">
            <w:pPr>
              <w:rPr>
                <w:rFonts w:cs="Arial"/>
                <w:sz w:val="18"/>
                <w:szCs w:val="18"/>
              </w:rPr>
            </w:pPr>
          </w:p>
          <w:p w14:paraId="03DEFF77" w14:textId="77777777" w:rsidR="00B775A3" w:rsidRPr="00247BED" w:rsidRDefault="00B775A3" w:rsidP="00B775A3">
            <w:pPr>
              <w:rPr>
                <w:rFonts w:cs="Arial"/>
                <w:sz w:val="18"/>
                <w:szCs w:val="18"/>
              </w:rPr>
            </w:pPr>
            <w:r w:rsidRPr="00247BED">
              <w:rPr>
                <w:rFonts w:cs="Arial"/>
                <w:color w:val="auto"/>
                <w:sz w:val="18"/>
                <w:szCs w:val="18"/>
              </w:rPr>
              <w:t xml:space="preserve">Informal ‘wellbeing check ins’ </w:t>
            </w:r>
            <w:r w:rsidRPr="00247BED">
              <w:rPr>
                <w:rFonts w:cs="Arial"/>
                <w:sz w:val="18"/>
                <w:szCs w:val="18"/>
              </w:rPr>
              <w:t xml:space="preserve">are common practice to monitor how staff are feeling </w:t>
            </w:r>
          </w:p>
          <w:p w14:paraId="1CFB3B5E" w14:textId="77777777" w:rsidR="00B775A3" w:rsidRPr="00247BED" w:rsidRDefault="00B775A3" w:rsidP="00B775A3">
            <w:pPr>
              <w:rPr>
                <w:rFonts w:cs="Arial"/>
                <w:sz w:val="18"/>
                <w:szCs w:val="18"/>
              </w:rPr>
            </w:pPr>
          </w:p>
          <w:p w14:paraId="6D215565" w14:textId="77777777" w:rsidR="00B775A3" w:rsidRPr="00247BED" w:rsidRDefault="00B775A3" w:rsidP="00B775A3">
            <w:pPr>
              <w:rPr>
                <w:rFonts w:cs="Arial"/>
                <w:sz w:val="18"/>
                <w:szCs w:val="18"/>
              </w:rPr>
            </w:pPr>
          </w:p>
          <w:p w14:paraId="54B6F8AA" w14:textId="77777777" w:rsidR="00B775A3" w:rsidRPr="00247BED" w:rsidRDefault="00B775A3" w:rsidP="00B775A3">
            <w:pPr>
              <w:rPr>
                <w:rFonts w:cs="Arial"/>
                <w:sz w:val="18"/>
                <w:szCs w:val="18"/>
              </w:rPr>
            </w:pPr>
          </w:p>
          <w:p w14:paraId="0A6E6455" w14:textId="77777777" w:rsidR="00B775A3" w:rsidRPr="00247BED" w:rsidRDefault="00B775A3" w:rsidP="00B775A3">
            <w:pPr>
              <w:rPr>
                <w:rFonts w:cs="Arial"/>
                <w:sz w:val="18"/>
                <w:szCs w:val="18"/>
              </w:rPr>
            </w:pPr>
            <w:r w:rsidRPr="00247BED">
              <w:rPr>
                <w:rFonts w:cs="Arial"/>
                <w:sz w:val="18"/>
                <w:szCs w:val="18"/>
              </w:rPr>
              <w:t xml:space="preserve"> </w:t>
            </w:r>
          </w:p>
          <w:p w14:paraId="076FDD9D" w14:textId="06443997" w:rsidR="00B775A3" w:rsidRPr="00247BED" w:rsidRDefault="00B775A3" w:rsidP="00B775A3">
            <w:pPr>
              <w:rPr>
                <w:rFonts w:cs="Arial"/>
                <w:sz w:val="18"/>
                <w:szCs w:val="18"/>
              </w:rPr>
            </w:pPr>
            <w:r w:rsidRPr="00247BED">
              <w:rPr>
                <w:rFonts w:cs="Arial"/>
                <w:color w:val="auto"/>
                <w:sz w:val="18"/>
                <w:szCs w:val="18"/>
              </w:rPr>
              <w:t xml:space="preserve">Signposting: </w:t>
            </w:r>
            <w:r w:rsidRPr="00247BED">
              <w:rPr>
                <w:rFonts w:cs="Arial"/>
                <w:sz w:val="18"/>
                <w:szCs w:val="18"/>
              </w:rPr>
              <w:t xml:space="preserve">colleagues know where, and how, to access support, resources and online development opportunities. </w:t>
            </w:r>
          </w:p>
          <w:p w14:paraId="699579EB" w14:textId="77777777" w:rsidR="00B775A3" w:rsidRPr="00247BED" w:rsidRDefault="00B775A3" w:rsidP="00B775A3">
            <w:pPr>
              <w:rPr>
                <w:rFonts w:cs="Arial"/>
                <w:sz w:val="18"/>
                <w:szCs w:val="18"/>
              </w:rPr>
            </w:pPr>
          </w:p>
          <w:p w14:paraId="26731AD1" w14:textId="77777777" w:rsidR="00B775A3" w:rsidRPr="00247BED" w:rsidRDefault="00B775A3" w:rsidP="00B775A3">
            <w:pPr>
              <w:rPr>
                <w:rFonts w:cs="Arial"/>
                <w:sz w:val="18"/>
                <w:szCs w:val="18"/>
              </w:rPr>
            </w:pPr>
          </w:p>
          <w:p w14:paraId="28D893BA" w14:textId="77777777" w:rsidR="00B775A3" w:rsidRPr="00247BED" w:rsidRDefault="00B775A3" w:rsidP="00B775A3">
            <w:pPr>
              <w:rPr>
                <w:rFonts w:cs="Arial"/>
                <w:sz w:val="18"/>
                <w:szCs w:val="18"/>
              </w:rPr>
            </w:pPr>
          </w:p>
          <w:p w14:paraId="17A80B35" w14:textId="77777777" w:rsidR="00B775A3" w:rsidRPr="00247BED" w:rsidRDefault="00B775A3" w:rsidP="00B775A3">
            <w:pPr>
              <w:rPr>
                <w:rFonts w:cs="Arial"/>
                <w:sz w:val="18"/>
                <w:szCs w:val="18"/>
              </w:rPr>
            </w:pPr>
          </w:p>
          <w:p w14:paraId="24C2B26B" w14:textId="77777777" w:rsidR="00B775A3" w:rsidRPr="00247BED" w:rsidRDefault="00B775A3" w:rsidP="00B775A3">
            <w:pPr>
              <w:rPr>
                <w:rFonts w:cs="Arial"/>
                <w:sz w:val="18"/>
                <w:szCs w:val="18"/>
              </w:rPr>
            </w:pPr>
          </w:p>
          <w:p w14:paraId="5C437542" w14:textId="77777777" w:rsidR="00B775A3" w:rsidRPr="00247BED" w:rsidRDefault="00B775A3" w:rsidP="00B775A3">
            <w:pPr>
              <w:rPr>
                <w:rFonts w:cs="Arial"/>
                <w:sz w:val="18"/>
                <w:szCs w:val="18"/>
              </w:rPr>
            </w:pPr>
          </w:p>
          <w:p w14:paraId="22F63C45" w14:textId="77777777" w:rsidR="00B775A3" w:rsidRPr="00247BED" w:rsidRDefault="00B775A3" w:rsidP="00B775A3">
            <w:pPr>
              <w:rPr>
                <w:rFonts w:cs="Arial"/>
                <w:sz w:val="18"/>
                <w:szCs w:val="18"/>
              </w:rPr>
            </w:pPr>
          </w:p>
          <w:p w14:paraId="5B72EDFE" w14:textId="77777777" w:rsidR="00B775A3" w:rsidRPr="00247BED" w:rsidRDefault="00B775A3" w:rsidP="00B775A3">
            <w:pPr>
              <w:rPr>
                <w:rFonts w:cs="Arial"/>
                <w:sz w:val="18"/>
                <w:szCs w:val="18"/>
              </w:rPr>
            </w:pPr>
          </w:p>
          <w:p w14:paraId="63211BB0" w14:textId="77777777" w:rsidR="00B775A3" w:rsidRPr="00247BED" w:rsidRDefault="00B775A3" w:rsidP="00B775A3">
            <w:pPr>
              <w:rPr>
                <w:rFonts w:cs="Arial"/>
                <w:sz w:val="18"/>
                <w:szCs w:val="18"/>
              </w:rPr>
            </w:pPr>
          </w:p>
          <w:p w14:paraId="083016CB" w14:textId="77777777" w:rsidR="00B775A3" w:rsidRPr="00247BED" w:rsidRDefault="00B775A3" w:rsidP="00B775A3">
            <w:pPr>
              <w:rPr>
                <w:rFonts w:cs="Arial"/>
                <w:sz w:val="18"/>
                <w:szCs w:val="18"/>
              </w:rPr>
            </w:pPr>
          </w:p>
          <w:p w14:paraId="37E713C8" w14:textId="77777777" w:rsidR="00B775A3" w:rsidRPr="00247BED" w:rsidRDefault="00B775A3" w:rsidP="00B775A3">
            <w:pPr>
              <w:rPr>
                <w:rFonts w:cs="Arial"/>
                <w:sz w:val="18"/>
                <w:szCs w:val="18"/>
              </w:rPr>
            </w:pPr>
          </w:p>
          <w:p w14:paraId="36EEB5AD" w14:textId="77777777" w:rsidR="00B775A3" w:rsidRPr="00247BED" w:rsidRDefault="00B775A3" w:rsidP="00B775A3">
            <w:pPr>
              <w:rPr>
                <w:rFonts w:cs="Arial"/>
                <w:sz w:val="18"/>
                <w:szCs w:val="18"/>
              </w:rPr>
            </w:pPr>
          </w:p>
          <w:p w14:paraId="7EBC7567" w14:textId="77777777" w:rsidR="00B775A3" w:rsidRPr="00247BED" w:rsidRDefault="00B775A3" w:rsidP="00B775A3">
            <w:pPr>
              <w:rPr>
                <w:rFonts w:cs="Arial"/>
                <w:sz w:val="18"/>
                <w:szCs w:val="18"/>
              </w:rPr>
            </w:pPr>
          </w:p>
          <w:p w14:paraId="1EF0DC2B" w14:textId="77777777" w:rsidR="00B775A3" w:rsidRPr="00247BED" w:rsidRDefault="00B775A3" w:rsidP="00B775A3">
            <w:pPr>
              <w:rPr>
                <w:rFonts w:cs="Arial"/>
                <w:sz w:val="18"/>
                <w:szCs w:val="18"/>
              </w:rPr>
            </w:pPr>
            <w:r w:rsidRPr="00247BED">
              <w:rPr>
                <w:rFonts w:cs="Arial"/>
                <w:sz w:val="18"/>
                <w:szCs w:val="18"/>
              </w:rPr>
              <w:t>Participation in related CLPL is encouraged.</w:t>
            </w:r>
          </w:p>
        </w:tc>
        <w:tc>
          <w:tcPr>
            <w:tcW w:w="3485" w:type="dxa"/>
            <w:gridSpan w:val="2"/>
          </w:tcPr>
          <w:p w14:paraId="193B18E4" w14:textId="77777777" w:rsidR="00B775A3" w:rsidRPr="00247BED" w:rsidRDefault="00B775A3" w:rsidP="00B775A3">
            <w:pPr>
              <w:spacing w:after="120"/>
              <w:rPr>
                <w:rFonts w:cs="Arial"/>
                <w:sz w:val="18"/>
                <w:szCs w:val="18"/>
              </w:rPr>
            </w:pPr>
          </w:p>
          <w:p w14:paraId="0B36B04F" w14:textId="77777777" w:rsidR="00B775A3" w:rsidRPr="00247BED" w:rsidRDefault="00B775A3" w:rsidP="00B775A3">
            <w:pPr>
              <w:rPr>
                <w:rFonts w:cs="Arial"/>
                <w:sz w:val="18"/>
                <w:szCs w:val="18"/>
              </w:rPr>
            </w:pPr>
            <w:r w:rsidRPr="00247BED">
              <w:rPr>
                <w:rFonts w:cs="Arial"/>
                <w:color w:val="auto"/>
                <w:sz w:val="18"/>
                <w:szCs w:val="18"/>
              </w:rPr>
              <w:t xml:space="preserve">Deliver NLC presentation </w:t>
            </w:r>
            <w:r w:rsidRPr="00247BED">
              <w:rPr>
                <w:rFonts w:cs="Arial"/>
                <w:sz w:val="18"/>
                <w:szCs w:val="18"/>
              </w:rPr>
              <w:t xml:space="preserve">(or alternative), facilitate discussion, promote good self-care practice. </w:t>
            </w:r>
          </w:p>
          <w:p w14:paraId="4C167322" w14:textId="77777777" w:rsidR="00B775A3" w:rsidRPr="00247BED" w:rsidRDefault="00B775A3" w:rsidP="00B775A3">
            <w:pPr>
              <w:rPr>
                <w:rFonts w:cs="Arial"/>
                <w:sz w:val="18"/>
                <w:szCs w:val="18"/>
              </w:rPr>
            </w:pPr>
          </w:p>
          <w:p w14:paraId="144BAE2E" w14:textId="77777777" w:rsidR="00B775A3" w:rsidRPr="00247BED" w:rsidRDefault="00B775A3" w:rsidP="00B775A3">
            <w:pPr>
              <w:rPr>
                <w:rFonts w:cs="Arial"/>
                <w:sz w:val="18"/>
                <w:szCs w:val="18"/>
              </w:rPr>
            </w:pPr>
          </w:p>
          <w:p w14:paraId="3665D17C" w14:textId="77777777" w:rsidR="00B775A3" w:rsidRPr="00247BED" w:rsidRDefault="00B775A3" w:rsidP="00B775A3">
            <w:pPr>
              <w:rPr>
                <w:rFonts w:cs="Arial"/>
                <w:sz w:val="18"/>
                <w:szCs w:val="18"/>
              </w:rPr>
            </w:pPr>
            <w:r w:rsidRPr="00247BED">
              <w:rPr>
                <w:rFonts w:cs="Arial"/>
                <w:sz w:val="18"/>
                <w:szCs w:val="18"/>
              </w:rPr>
              <w:t xml:space="preserve">Check ins for all staff - from managers, for managers, and between peers.  </w:t>
            </w:r>
          </w:p>
          <w:p w14:paraId="7B22536A" w14:textId="77777777" w:rsidR="00B775A3" w:rsidRPr="00247BED" w:rsidRDefault="00B775A3" w:rsidP="00B775A3">
            <w:pPr>
              <w:rPr>
                <w:rFonts w:cs="Arial"/>
                <w:sz w:val="18"/>
                <w:szCs w:val="18"/>
              </w:rPr>
            </w:pPr>
          </w:p>
          <w:p w14:paraId="6EE713BF" w14:textId="77777777" w:rsidR="00B775A3" w:rsidRPr="00247BED" w:rsidRDefault="00B775A3" w:rsidP="00B775A3">
            <w:pPr>
              <w:rPr>
                <w:rFonts w:cs="Arial"/>
                <w:sz w:val="18"/>
                <w:szCs w:val="18"/>
              </w:rPr>
            </w:pPr>
          </w:p>
          <w:p w14:paraId="010ED812" w14:textId="77777777" w:rsidR="00B775A3" w:rsidRPr="00247BED" w:rsidRDefault="00B775A3" w:rsidP="00B775A3">
            <w:pPr>
              <w:rPr>
                <w:rFonts w:cs="Arial"/>
                <w:sz w:val="18"/>
                <w:szCs w:val="18"/>
              </w:rPr>
            </w:pPr>
          </w:p>
          <w:p w14:paraId="3183E117" w14:textId="77777777" w:rsidR="00B775A3" w:rsidRPr="00247BED" w:rsidRDefault="00B775A3" w:rsidP="00B775A3">
            <w:pPr>
              <w:rPr>
                <w:rFonts w:cs="Arial"/>
                <w:sz w:val="18"/>
                <w:szCs w:val="18"/>
              </w:rPr>
            </w:pPr>
          </w:p>
          <w:p w14:paraId="2B5EEBD3" w14:textId="77777777" w:rsidR="00B775A3" w:rsidRPr="00247BED" w:rsidRDefault="00B775A3" w:rsidP="00B775A3">
            <w:pPr>
              <w:rPr>
                <w:rFonts w:cs="Arial"/>
                <w:sz w:val="18"/>
                <w:szCs w:val="18"/>
              </w:rPr>
            </w:pPr>
            <w:r w:rsidRPr="00247BED">
              <w:rPr>
                <w:rFonts w:cs="Arial"/>
                <w:sz w:val="18"/>
                <w:szCs w:val="18"/>
              </w:rPr>
              <w:t>Communications are shared and resources clearly signposted via own channels</w:t>
            </w:r>
          </w:p>
          <w:p w14:paraId="7389D308" w14:textId="77777777" w:rsidR="00B775A3" w:rsidRPr="00247BED" w:rsidRDefault="00B775A3" w:rsidP="00B775A3">
            <w:pPr>
              <w:rPr>
                <w:rFonts w:cs="Arial"/>
                <w:sz w:val="18"/>
                <w:szCs w:val="18"/>
              </w:rPr>
            </w:pPr>
          </w:p>
          <w:p w14:paraId="0971C625" w14:textId="77777777" w:rsidR="00B775A3" w:rsidRPr="00247BED" w:rsidRDefault="00B775A3" w:rsidP="00B775A3">
            <w:pPr>
              <w:rPr>
                <w:rFonts w:cs="Arial"/>
                <w:sz w:val="18"/>
                <w:szCs w:val="18"/>
              </w:rPr>
            </w:pPr>
          </w:p>
          <w:p w14:paraId="6CCB286B" w14:textId="77777777" w:rsidR="00B775A3" w:rsidRPr="00247BED" w:rsidRDefault="00B775A3" w:rsidP="00B775A3">
            <w:pPr>
              <w:rPr>
                <w:rFonts w:cs="Arial"/>
                <w:sz w:val="18"/>
                <w:szCs w:val="18"/>
              </w:rPr>
            </w:pPr>
          </w:p>
          <w:p w14:paraId="48DA8CCD" w14:textId="77777777" w:rsidR="00B775A3" w:rsidRPr="00247BED" w:rsidRDefault="00B775A3" w:rsidP="00B775A3">
            <w:pPr>
              <w:rPr>
                <w:rFonts w:cs="Arial"/>
                <w:sz w:val="18"/>
                <w:szCs w:val="18"/>
              </w:rPr>
            </w:pPr>
          </w:p>
          <w:p w14:paraId="03587F1A" w14:textId="77777777" w:rsidR="00B775A3" w:rsidRPr="00247BED" w:rsidRDefault="00B775A3" w:rsidP="00B775A3">
            <w:pPr>
              <w:rPr>
                <w:rFonts w:cs="Arial"/>
                <w:sz w:val="18"/>
                <w:szCs w:val="18"/>
              </w:rPr>
            </w:pPr>
          </w:p>
          <w:p w14:paraId="7510A7C3" w14:textId="77777777" w:rsidR="00B775A3" w:rsidRPr="00247BED" w:rsidRDefault="00B775A3" w:rsidP="00B775A3">
            <w:pPr>
              <w:rPr>
                <w:rFonts w:cs="Arial"/>
                <w:sz w:val="18"/>
                <w:szCs w:val="18"/>
              </w:rPr>
            </w:pPr>
          </w:p>
          <w:p w14:paraId="1B00E133" w14:textId="77777777" w:rsidR="00B775A3" w:rsidRPr="00247BED" w:rsidRDefault="00B775A3" w:rsidP="00B775A3">
            <w:pPr>
              <w:rPr>
                <w:rFonts w:cs="Arial"/>
                <w:sz w:val="18"/>
                <w:szCs w:val="18"/>
              </w:rPr>
            </w:pPr>
          </w:p>
          <w:p w14:paraId="0BCC10A9" w14:textId="77777777" w:rsidR="00B775A3" w:rsidRPr="00247BED" w:rsidRDefault="00B775A3" w:rsidP="00B775A3">
            <w:pPr>
              <w:rPr>
                <w:rFonts w:cs="Arial"/>
                <w:sz w:val="18"/>
                <w:szCs w:val="18"/>
              </w:rPr>
            </w:pPr>
          </w:p>
          <w:p w14:paraId="2EA7E08A" w14:textId="77777777" w:rsidR="00B775A3" w:rsidRPr="00247BED" w:rsidRDefault="00B775A3" w:rsidP="00B775A3">
            <w:pPr>
              <w:rPr>
                <w:rFonts w:cs="Arial"/>
                <w:sz w:val="18"/>
                <w:szCs w:val="18"/>
              </w:rPr>
            </w:pPr>
          </w:p>
          <w:p w14:paraId="795DC9FF" w14:textId="77777777" w:rsidR="00B775A3" w:rsidRPr="00247BED" w:rsidRDefault="00B775A3" w:rsidP="00B775A3">
            <w:pPr>
              <w:rPr>
                <w:rFonts w:cs="Arial"/>
                <w:sz w:val="18"/>
                <w:szCs w:val="18"/>
              </w:rPr>
            </w:pPr>
          </w:p>
          <w:p w14:paraId="1E1B40DD" w14:textId="77777777" w:rsidR="00B775A3" w:rsidRPr="00247BED" w:rsidRDefault="00B775A3" w:rsidP="00B775A3">
            <w:pPr>
              <w:rPr>
                <w:rFonts w:cs="Arial"/>
                <w:sz w:val="18"/>
                <w:szCs w:val="18"/>
              </w:rPr>
            </w:pPr>
          </w:p>
          <w:p w14:paraId="16941044" w14:textId="77777777" w:rsidR="00B775A3" w:rsidRPr="00247BED" w:rsidRDefault="00B775A3" w:rsidP="00B775A3">
            <w:pPr>
              <w:rPr>
                <w:rFonts w:cs="Arial"/>
                <w:sz w:val="18"/>
                <w:szCs w:val="18"/>
              </w:rPr>
            </w:pPr>
          </w:p>
          <w:p w14:paraId="4940BA19" w14:textId="77777777" w:rsidR="00B775A3" w:rsidRPr="00247BED" w:rsidRDefault="00B775A3" w:rsidP="00B775A3">
            <w:pPr>
              <w:rPr>
                <w:rFonts w:cs="Arial"/>
                <w:sz w:val="18"/>
                <w:szCs w:val="18"/>
              </w:rPr>
            </w:pPr>
          </w:p>
          <w:p w14:paraId="5330302A" w14:textId="77777777" w:rsidR="00B775A3" w:rsidRPr="00247BED" w:rsidRDefault="00B775A3" w:rsidP="00B775A3">
            <w:pPr>
              <w:rPr>
                <w:rFonts w:cs="Arial"/>
                <w:sz w:val="18"/>
                <w:szCs w:val="18"/>
              </w:rPr>
            </w:pPr>
          </w:p>
          <w:p w14:paraId="7AB4A85A" w14:textId="77777777" w:rsidR="00B775A3" w:rsidRPr="00247BED" w:rsidRDefault="00B775A3" w:rsidP="00B775A3">
            <w:pPr>
              <w:rPr>
                <w:rFonts w:cs="Arial"/>
                <w:sz w:val="18"/>
                <w:szCs w:val="18"/>
              </w:rPr>
            </w:pPr>
            <w:r w:rsidRPr="00247BED">
              <w:rPr>
                <w:rFonts w:cs="Arial"/>
                <w:sz w:val="18"/>
                <w:szCs w:val="18"/>
              </w:rPr>
              <w:t>Consider use of pre-recorded webinar content for in service discussion throughout year</w:t>
            </w:r>
          </w:p>
        </w:tc>
        <w:tc>
          <w:tcPr>
            <w:tcW w:w="3544" w:type="dxa"/>
            <w:gridSpan w:val="3"/>
          </w:tcPr>
          <w:p w14:paraId="7FAB7083" w14:textId="77777777" w:rsidR="00B775A3" w:rsidRPr="00247BED" w:rsidRDefault="00B775A3" w:rsidP="00B775A3">
            <w:pPr>
              <w:spacing w:after="120"/>
              <w:rPr>
                <w:rFonts w:cs="Arial"/>
                <w:i/>
                <w:iCs/>
                <w:sz w:val="18"/>
                <w:szCs w:val="18"/>
              </w:rPr>
            </w:pPr>
          </w:p>
          <w:p w14:paraId="6F08607A" w14:textId="77777777" w:rsidR="00B775A3" w:rsidRPr="00247BED" w:rsidRDefault="00B775A3" w:rsidP="00B775A3">
            <w:pPr>
              <w:rPr>
                <w:rFonts w:cs="Arial"/>
                <w:sz w:val="18"/>
                <w:szCs w:val="18"/>
              </w:rPr>
            </w:pPr>
            <w:r w:rsidRPr="00247BED">
              <w:rPr>
                <w:rFonts w:cs="Arial"/>
                <w:sz w:val="18"/>
                <w:szCs w:val="18"/>
              </w:rPr>
              <w:t>Good self-care is regularly discussed, and strategies shared. Impact on wellbeing is highlighted - reduced anxiety, increased confidence.</w:t>
            </w:r>
          </w:p>
          <w:p w14:paraId="2F6A1125" w14:textId="77777777" w:rsidR="00B775A3" w:rsidRPr="00247BED" w:rsidRDefault="00B775A3" w:rsidP="00B775A3">
            <w:pPr>
              <w:rPr>
                <w:rFonts w:cs="Arial"/>
                <w:sz w:val="18"/>
                <w:szCs w:val="18"/>
              </w:rPr>
            </w:pPr>
          </w:p>
          <w:p w14:paraId="132096C7" w14:textId="77777777" w:rsidR="00B775A3" w:rsidRPr="00247BED" w:rsidRDefault="00B775A3" w:rsidP="00B775A3">
            <w:pPr>
              <w:rPr>
                <w:rFonts w:cs="Arial"/>
                <w:sz w:val="18"/>
                <w:szCs w:val="18"/>
              </w:rPr>
            </w:pPr>
            <w:r w:rsidRPr="00247BED">
              <w:rPr>
                <w:rFonts w:cs="Arial"/>
                <w:sz w:val="18"/>
                <w:szCs w:val="18"/>
              </w:rPr>
              <w:t>Focused support is offered to staff who are experiencing difficulties. Impact on wellbeing is monitored.</w:t>
            </w:r>
          </w:p>
          <w:p w14:paraId="64451E11" w14:textId="77777777" w:rsidR="00B775A3" w:rsidRPr="00247BED" w:rsidRDefault="00B775A3" w:rsidP="00B775A3">
            <w:pPr>
              <w:rPr>
                <w:rFonts w:cs="Arial"/>
                <w:sz w:val="18"/>
                <w:szCs w:val="18"/>
              </w:rPr>
            </w:pPr>
          </w:p>
          <w:p w14:paraId="4A9F60D8" w14:textId="77777777" w:rsidR="00B775A3" w:rsidRPr="00247BED" w:rsidRDefault="00B775A3" w:rsidP="00B775A3">
            <w:pPr>
              <w:rPr>
                <w:rFonts w:cs="Arial"/>
                <w:sz w:val="18"/>
                <w:szCs w:val="18"/>
              </w:rPr>
            </w:pPr>
          </w:p>
          <w:p w14:paraId="5F53232C" w14:textId="77777777" w:rsidR="00B775A3" w:rsidRPr="00247BED" w:rsidRDefault="00B775A3" w:rsidP="00B775A3">
            <w:pPr>
              <w:rPr>
                <w:rFonts w:cs="Arial"/>
                <w:sz w:val="18"/>
                <w:szCs w:val="18"/>
              </w:rPr>
            </w:pPr>
          </w:p>
          <w:p w14:paraId="2AD7F00D" w14:textId="77777777" w:rsidR="00B775A3" w:rsidRPr="00247BED" w:rsidRDefault="00B775A3" w:rsidP="00B775A3">
            <w:pPr>
              <w:rPr>
                <w:rFonts w:cs="Arial"/>
                <w:sz w:val="18"/>
                <w:szCs w:val="18"/>
              </w:rPr>
            </w:pPr>
          </w:p>
          <w:p w14:paraId="3920DA8C" w14:textId="77777777" w:rsidR="00B775A3" w:rsidRPr="00247BED" w:rsidRDefault="00B775A3" w:rsidP="00B775A3">
            <w:pPr>
              <w:rPr>
                <w:rFonts w:cs="Arial"/>
                <w:sz w:val="18"/>
                <w:szCs w:val="18"/>
              </w:rPr>
            </w:pPr>
          </w:p>
          <w:p w14:paraId="4A7C6E5B" w14:textId="06CA8B05" w:rsidR="00B775A3" w:rsidRPr="00247BED" w:rsidRDefault="00B775A3" w:rsidP="00B775A3">
            <w:pPr>
              <w:rPr>
                <w:rFonts w:cs="Arial"/>
                <w:sz w:val="18"/>
                <w:szCs w:val="18"/>
              </w:rPr>
            </w:pPr>
            <w:r w:rsidRPr="00247BED">
              <w:rPr>
                <w:rFonts w:cs="Arial"/>
                <w:sz w:val="18"/>
                <w:szCs w:val="18"/>
              </w:rPr>
              <w:t>Staff know who to contact, within and out with school, if they need a listening ear or practical support.</w:t>
            </w:r>
          </w:p>
          <w:p w14:paraId="22A27EBD" w14:textId="77777777" w:rsidR="00B775A3" w:rsidRPr="00247BED" w:rsidRDefault="00B775A3" w:rsidP="00B775A3">
            <w:pPr>
              <w:rPr>
                <w:rFonts w:cs="Arial"/>
                <w:sz w:val="18"/>
                <w:szCs w:val="18"/>
              </w:rPr>
            </w:pPr>
          </w:p>
          <w:p w14:paraId="4EE4DECB" w14:textId="77777777" w:rsidR="00B775A3" w:rsidRPr="00247BED" w:rsidRDefault="00B775A3" w:rsidP="00B775A3">
            <w:pPr>
              <w:rPr>
                <w:rFonts w:cs="Arial"/>
                <w:sz w:val="18"/>
                <w:szCs w:val="18"/>
              </w:rPr>
            </w:pPr>
          </w:p>
          <w:p w14:paraId="3D43EC2F" w14:textId="77777777" w:rsidR="00B775A3" w:rsidRPr="00247BED" w:rsidRDefault="00B775A3" w:rsidP="00B775A3">
            <w:pPr>
              <w:rPr>
                <w:rFonts w:cs="Arial"/>
                <w:sz w:val="18"/>
                <w:szCs w:val="18"/>
              </w:rPr>
            </w:pPr>
          </w:p>
          <w:p w14:paraId="71C8AA20" w14:textId="77777777" w:rsidR="00B775A3" w:rsidRPr="00247BED" w:rsidRDefault="00B775A3" w:rsidP="00B775A3">
            <w:pPr>
              <w:rPr>
                <w:rFonts w:cs="Arial"/>
                <w:sz w:val="18"/>
                <w:szCs w:val="18"/>
              </w:rPr>
            </w:pPr>
          </w:p>
          <w:p w14:paraId="3A3392C6" w14:textId="77777777" w:rsidR="00B775A3" w:rsidRPr="00247BED" w:rsidRDefault="00B775A3" w:rsidP="00B775A3">
            <w:pPr>
              <w:rPr>
                <w:rFonts w:cs="Arial"/>
                <w:sz w:val="18"/>
                <w:szCs w:val="18"/>
              </w:rPr>
            </w:pPr>
          </w:p>
          <w:p w14:paraId="6792873A" w14:textId="77777777" w:rsidR="00B775A3" w:rsidRPr="00247BED" w:rsidRDefault="00B775A3" w:rsidP="00B775A3">
            <w:pPr>
              <w:rPr>
                <w:rFonts w:cs="Arial"/>
                <w:sz w:val="18"/>
                <w:szCs w:val="18"/>
              </w:rPr>
            </w:pPr>
          </w:p>
          <w:p w14:paraId="7B5A98FA" w14:textId="77777777" w:rsidR="00B775A3" w:rsidRPr="00247BED" w:rsidRDefault="00B775A3" w:rsidP="00B775A3">
            <w:pPr>
              <w:rPr>
                <w:rFonts w:cs="Arial"/>
                <w:sz w:val="18"/>
                <w:szCs w:val="18"/>
              </w:rPr>
            </w:pPr>
          </w:p>
          <w:p w14:paraId="5DABB803" w14:textId="77777777" w:rsidR="00B775A3" w:rsidRPr="00247BED" w:rsidRDefault="00B775A3" w:rsidP="00B775A3">
            <w:pPr>
              <w:rPr>
                <w:rFonts w:cs="Arial"/>
                <w:sz w:val="18"/>
                <w:szCs w:val="18"/>
              </w:rPr>
            </w:pPr>
          </w:p>
          <w:p w14:paraId="1FBF3B69" w14:textId="77777777" w:rsidR="00B775A3" w:rsidRPr="00247BED" w:rsidRDefault="00B775A3" w:rsidP="00B775A3">
            <w:pPr>
              <w:rPr>
                <w:rFonts w:cs="Arial"/>
                <w:sz w:val="18"/>
                <w:szCs w:val="18"/>
              </w:rPr>
            </w:pPr>
          </w:p>
          <w:p w14:paraId="0656E957" w14:textId="77777777" w:rsidR="00B775A3" w:rsidRPr="00247BED" w:rsidRDefault="00B775A3" w:rsidP="00B775A3">
            <w:pPr>
              <w:rPr>
                <w:rFonts w:cs="Arial"/>
                <w:sz w:val="18"/>
                <w:szCs w:val="18"/>
              </w:rPr>
            </w:pPr>
          </w:p>
          <w:p w14:paraId="4F4258F0" w14:textId="77777777" w:rsidR="00B775A3" w:rsidRPr="00247BED" w:rsidRDefault="00B775A3" w:rsidP="00B775A3">
            <w:pPr>
              <w:rPr>
                <w:rFonts w:cs="Arial"/>
                <w:sz w:val="18"/>
                <w:szCs w:val="18"/>
              </w:rPr>
            </w:pPr>
          </w:p>
          <w:p w14:paraId="3F5AE114" w14:textId="77777777" w:rsidR="00B775A3" w:rsidRPr="00247BED" w:rsidRDefault="00B775A3" w:rsidP="00B775A3">
            <w:pPr>
              <w:rPr>
                <w:rFonts w:cs="Arial"/>
                <w:sz w:val="18"/>
                <w:szCs w:val="18"/>
              </w:rPr>
            </w:pPr>
          </w:p>
          <w:p w14:paraId="1C7999B4" w14:textId="77777777" w:rsidR="00B775A3" w:rsidRPr="00247BED" w:rsidRDefault="00B775A3" w:rsidP="00B775A3">
            <w:pPr>
              <w:rPr>
                <w:rFonts w:cs="Arial"/>
                <w:sz w:val="18"/>
                <w:szCs w:val="18"/>
              </w:rPr>
            </w:pPr>
          </w:p>
          <w:p w14:paraId="000A5547" w14:textId="77777777" w:rsidR="00B775A3" w:rsidRPr="00247BED" w:rsidRDefault="00B775A3" w:rsidP="00B775A3">
            <w:pPr>
              <w:rPr>
                <w:rFonts w:cs="Arial"/>
                <w:sz w:val="18"/>
                <w:szCs w:val="18"/>
              </w:rPr>
            </w:pPr>
          </w:p>
        </w:tc>
        <w:tc>
          <w:tcPr>
            <w:tcW w:w="3544" w:type="dxa"/>
          </w:tcPr>
          <w:p w14:paraId="277631D4" w14:textId="77777777" w:rsidR="00B775A3" w:rsidRPr="00247BED" w:rsidRDefault="00B775A3" w:rsidP="00B775A3">
            <w:pPr>
              <w:spacing w:after="120"/>
              <w:rPr>
                <w:rFonts w:cs="Arial"/>
                <w:sz w:val="18"/>
                <w:szCs w:val="18"/>
              </w:rPr>
            </w:pPr>
          </w:p>
          <w:p w14:paraId="7C624BDC" w14:textId="77777777" w:rsidR="00B775A3" w:rsidRPr="00247BED" w:rsidRDefault="00B775A3" w:rsidP="00B775A3">
            <w:pPr>
              <w:rPr>
                <w:rFonts w:cs="Arial"/>
                <w:sz w:val="18"/>
                <w:szCs w:val="18"/>
              </w:rPr>
            </w:pPr>
            <w:r w:rsidRPr="00247BED">
              <w:rPr>
                <w:rFonts w:cs="Arial"/>
                <w:sz w:val="18"/>
                <w:szCs w:val="18"/>
              </w:rPr>
              <w:t xml:space="preserve">‘Taking Care of Ourselves During Challenging Times’ - presentations/ support material provided by NLC </w:t>
            </w:r>
          </w:p>
          <w:p w14:paraId="62052716" w14:textId="77777777" w:rsidR="00B775A3" w:rsidRPr="00247BED" w:rsidRDefault="00B775A3" w:rsidP="00B775A3">
            <w:pPr>
              <w:rPr>
                <w:rFonts w:cs="Arial"/>
                <w:sz w:val="18"/>
                <w:szCs w:val="18"/>
              </w:rPr>
            </w:pPr>
          </w:p>
          <w:p w14:paraId="7AB9740B" w14:textId="77777777" w:rsidR="00B775A3" w:rsidRPr="00247BED" w:rsidRDefault="00B775A3" w:rsidP="00B775A3">
            <w:pPr>
              <w:rPr>
                <w:rFonts w:cs="Arial"/>
                <w:sz w:val="18"/>
                <w:szCs w:val="18"/>
              </w:rPr>
            </w:pPr>
          </w:p>
          <w:p w14:paraId="37A5D045" w14:textId="77777777" w:rsidR="00B775A3" w:rsidRPr="00247BED" w:rsidRDefault="00B775A3" w:rsidP="00B775A3">
            <w:pPr>
              <w:rPr>
                <w:rFonts w:cs="Arial"/>
                <w:sz w:val="18"/>
                <w:szCs w:val="18"/>
              </w:rPr>
            </w:pPr>
            <w:r w:rsidRPr="00247BED">
              <w:rPr>
                <w:rFonts w:cs="Arial"/>
                <w:color w:val="auto"/>
                <w:sz w:val="18"/>
                <w:szCs w:val="18"/>
              </w:rPr>
              <w:t xml:space="preserve">In school support </w:t>
            </w:r>
            <w:r w:rsidRPr="00247BED">
              <w:rPr>
                <w:rFonts w:cs="Arial"/>
                <w:sz w:val="18"/>
                <w:szCs w:val="18"/>
              </w:rPr>
              <w:t>plus staff welfare officer, Time for Talking as appropriate (see below for details)</w:t>
            </w:r>
          </w:p>
          <w:p w14:paraId="6F33ADB9" w14:textId="77777777" w:rsidR="00B775A3" w:rsidRPr="00247BED" w:rsidRDefault="00B775A3" w:rsidP="00B775A3">
            <w:pPr>
              <w:rPr>
                <w:rFonts w:cs="Arial"/>
                <w:sz w:val="18"/>
                <w:szCs w:val="18"/>
              </w:rPr>
            </w:pPr>
            <w:r w:rsidRPr="00247BED">
              <w:rPr>
                <w:rFonts w:cs="Arial"/>
                <w:color w:val="auto"/>
                <w:sz w:val="18"/>
                <w:szCs w:val="18"/>
              </w:rPr>
              <w:t xml:space="preserve">Check In format </w:t>
            </w:r>
            <w:r w:rsidRPr="00247BED">
              <w:rPr>
                <w:rFonts w:cs="Arial"/>
                <w:sz w:val="18"/>
                <w:szCs w:val="18"/>
              </w:rPr>
              <w:t>provided by NLC based on NHS practice (optional use)</w:t>
            </w:r>
          </w:p>
          <w:p w14:paraId="0990672C" w14:textId="07313829" w:rsidR="00B775A3" w:rsidRPr="00247BED" w:rsidRDefault="00B775A3" w:rsidP="00B775A3">
            <w:pPr>
              <w:spacing w:before="120"/>
              <w:rPr>
                <w:rFonts w:cs="Arial"/>
                <w:color w:val="auto"/>
                <w:sz w:val="18"/>
                <w:szCs w:val="18"/>
              </w:rPr>
            </w:pPr>
          </w:p>
          <w:p w14:paraId="03D2CBF8" w14:textId="77777777" w:rsidR="00B775A3" w:rsidRPr="00247BED" w:rsidRDefault="00B775A3" w:rsidP="00B775A3">
            <w:pPr>
              <w:rPr>
                <w:rFonts w:cs="Arial"/>
                <w:sz w:val="18"/>
                <w:szCs w:val="18"/>
              </w:rPr>
            </w:pPr>
          </w:p>
          <w:p w14:paraId="0ED63204" w14:textId="0A28C2C6" w:rsidR="00B775A3" w:rsidRPr="00247BED" w:rsidRDefault="00B775A3" w:rsidP="00B775A3">
            <w:pPr>
              <w:rPr>
                <w:rFonts w:cs="Arial"/>
                <w:sz w:val="18"/>
                <w:szCs w:val="18"/>
                <w:highlight w:val="green"/>
                <w:u w:val="single"/>
              </w:rPr>
            </w:pPr>
            <w:r w:rsidRPr="00247BED">
              <w:rPr>
                <w:rFonts w:cs="Arial"/>
                <w:sz w:val="18"/>
                <w:szCs w:val="18"/>
                <w:highlight w:val="green"/>
                <w:u w:val="single"/>
              </w:rPr>
              <w:t xml:space="preserve">One to One Support </w:t>
            </w:r>
          </w:p>
          <w:p w14:paraId="4A496A44" w14:textId="77777777" w:rsidR="00B775A3" w:rsidRPr="00247BED" w:rsidRDefault="00B775A3" w:rsidP="00B775A3">
            <w:pPr>
              <w:rPr>
                <w:rFonts w:cs="Arial"/>
                <w:color w:val="auto"/>
                <w:sz w:val="18"/>
                <w:szCs w:val="18"/>
                <w:highlight w:val="green"/>
              </w:rPr>
            </w:pPr>
            <w:r w:rsidRPr="00247BED">
              <w:rPr>
                <w:rFonts w:cs="Arial"/>
                <w:color w:val="auto"/>
                <w:sz w:val="18"/>
                <w:szCs w:val="18"/>
                <w:highlight w:val="green"/>
              </w:rPr>
              <w:t>Staff Welfare Officer 0793 928 1114</w:t>
            </w:r>
          </w:p>
          <w:p w14:paraId="7D7E8FFC" w14:textId="77777777" w:rsidR="00B775A3" w:rsidRPr="00247BED" w:rsidRDefault="00C0475C" w:rsidP="00B775A3">
            <w:pPr>
              <w:rPr>
                <w:rFonts w:cs="Arial"/>
                <w:color w:val="auto"/>
                <w:sz w:val="18"/>
                <w:szCs w:val="18"/>
                <w:highlight w:val="green"/>
              </w:rPr>
            </w:pPr>
            <w:hyperlink r:id="rId21" w:history="1">
              <w:r w:rsidR="00B775A3" w:rsidRPr="00247BED">
                <w:rPr>
                  <w:rStyle w:val="Hyperlink"/>
                  <w:rFonts w:cs="Arial"/>
                  <w:sz w:val="18"/>
                  <w:szCs w:val="18"/>
                  <w:highlight w:val="green"/>
                </w:rPr>
                <w:t>campbellc@northlan.gov.uk</w:t>
              </w:r>
            </w:hyperlink>
          </w:p>
          <w:p w14:paraId="7B66BC37" w14:textId="77777777" w:rsidR="00B775A3" w:rsidRPr="00247BED" w:rsidRDefault="00B775A3" w:rsidP="00B775A3">
            <w:pPr>
              <w:rPr>
                <w:rFonts w:cs="Arial"/>
                <w:color w:val="auto"/>
                <w:sz w:val="18"/>
                <w:szCs w:val="18"/>
                <w:highlight w:val="green"/>
              </w:rPr>
            </w:pPr>
            <w:r w:rsidRPr="00247BED">
              <w:rPr>
                <w:rFonts w:cs="Arial"/>
                <w:color w:val="auto"/>
                <w:sz w:val="18"/>
                <w:szCs w:val="18"/>
                <w:highlight w:val="green"/>
              </w:rPr>
              <w:t>Time for Talking Counselling Service</w:t>
            </w:r>
          </w:p>
          <w:p w14:paraId="2F4F8BFB" w14:textId="77777777" w:rsidR="00B775A3" w:rsidRPr="00247BED" w:rsidRDefault="00B775A3" w:rsidP="00B775A3">
            <w:pPr>
              <w:spacing w:after="240"/>
              <w:rPr>
                <w:rFonts w:cs="Arial"/>
                <w:color w:val="auto"/>
                <w:sz w:val="18"/>
                <w:szCs w:val="18"/>
                <w:highlight w:val="green"/>
              </w:rPr>
            </w:pPr>
            <w:r w:rsidRPr="00247BED">
              <w:rPr>
                <w:rFonts w:cs="Arial"/>
                <w:color w:val="auto"/>
                <w:sz w:val="18"/>
                <w:szCs w:val="18"/>
                <w:highlight w:val="green"/>
              </w:rPr>
              <w:t>0800 970 3980</w:t>
            </w:r>
          </w:p>
          <w:p w14:paraId="19B9FBB8" w14:textId="77777777" w:rsidR="00B775A3" w:rsidRPr="00247BED" w:rsidRDefault="00B775A3" w:rsidP="00B775A3">
            <w:pPr>
              <w:rPr>
                <w:rFonts w:cs="Arial"/>
                <w:color w:val="auto"/>
                <w:sz w:val="18"/>
                <w:szCs w:val="18"/>
                <w:highlight w:val="green"/>
                <w:u w:val="single"/>
              </w:rPr>
            </w:pPr>
            <w:r w:rsidRPr="00247BED">
              <w:rPr>
                <w:rFonts w:cs="Arial"/>
                <w:color w:val="auto"/>
                <w:sz w:val="18"/>
                <w:szCs w:val="18"/>
                <w:highlight w:val="green"/>
                <w:u w:val="single"/>
              </w:rPr>
              <w:lastRenderedPageBreak/>
              <w:t>Information/ Resources</w:t>
            </w:r>
          </w:p>
          <w:p w14:paraId="0EFA8C07" w14:textId="77777777" w:rsidR="00B775A3" w:rsidRPr="00247BED" w:rsidRDefault="00B775A3" w:rsidP="00B775A3">
            <w:pPr>
              <w:rPr>
                <w:rStyle w:val="Hyperlink"/>
                <w:rFonts w:cs="Arial"/>
                <w:sz w:val="18"/>
                <w:szCs w:val="18"/>
                <w:highlight w:val="green"/>
              </w:rPr>
            </w:pPr>
            <w:r w:rsidRPr="00247BED">
              <w:rPr>
                <w:rFonts w:cs="Arial"/>
                <w:color w:val="auto"/>
                <w:sz w:val="18"/>
                <w:szCs w:val="18"/>
                <w:highlight w:val="green"/>
              </w:rPr>
              <w:fldChar w:fldCharType="begin"/>
            </w:r>
            <w:r w:rsidRPr="00247BED">
              <w:rPr>
                <w:rFonts w:cs="Arial"/>
                <w:color w:val="auto"/>
                <w:sz w:val="18"/>
                <w:szCs w:val="18"/>
                <w:highlight w:val="green"/>
              </w:rPr>
              <w:instrText xml:space="preserve"> HYPERLINK "https://www.nllife.co.uk/workwell-nl-coronavirushomepage/" </w:instrText>
            </w:r>
            <w:r w:rsidRPr="00247BED">
              <w:rPr>
                <w:rFonts w:cs="Arial"/>
                <w:color w:val="auto"/>
                <w:sz w:val="18"/>
                <w:szCs w:val="18"/>
                <w:highlight w:val="green"/>
              </w:rPr>
              <w:fldChar w:fldCharType="separate"/>
            </w:r>
            <w:r w:rsidRPr="00247BED">
              <w:rPr>
                <w:rStyle w:val="Hyperlink"/>
                <w:rFonts w:cs="Arial"/>
                <w:sz w:val="18"/>
                <w:szCs w:val="18"/>
                <w:highlight w:val="green"/>
              </w:rPr>
              <w:t>www.nllife.co.uk</w:t>
            </w:r>
          </w:p>
          <w:p w14:paraId="3CDA9547" w14:textId="77777777" w:rsidR="00B775A3" w:rsidRPr="00247BED" w:rsidRDefault="00B775A3" w:rsidP="00B775A3">
            <w:pPr>
              <w:rPr>
                <w:rFonts w:cs="Arial"/>
                <w:color w:val="auto"/>
                <w:sz w:val="18"/>
                <w:szCs w:val="18"/>
                <w:highlight w:val="green"/>
              </w:rPr>
            </w:pPr>
            <w:r w:rsidRPr="00247BED">
              <w:rPr>
                <w:rFonts w:cs="Arial"/>
                <w:color w:val="auto"/>
                <w:sz w:val="18"/>
                <w:szCs w:val="18"/>
                <w:highlight w:val="green"/>
              </w:rPr>
              <w:fldChar w:fldCharType="end"/>
            </w:r>
            <w:r w:rsidRPr="00247BED">
              <w:rPr>
                <w:rFonts w:cs="Arial"/>
                <w:color w:val="auto"/>
                <w:sz w:val="18"/>
                <w:szCs w:val="18"/>
                <w:highlight w:val="green"/>
              </w:rPr>
              <w:t>Education and Families Weekly Bulletin</w:t>
            </w:r>
          </w:p>
          <w:p w14:paraId="289D8921" w14:textId="77777777" w:rsidR="00B775A3" w:rsidRPr="00247BED" w:rsidRDefault="00B775A3" w:rsidP="00B775A3">
            <w:pPr>
              <w:rPr>
                <w:rFonts w:cs="Arial"/>
                <w:color w:val="auto"/>
                <w:sz w:val="18"/>
                <w:szCs w:val="18"/>
                <w:highlight w:val="green"/>
              </w:rPr>
            </w:pPr>
            <w:r w:rsidRPr="00247BED">
              <w:rPr>
                <w:rFonts w:cs="Arial"/>
                <w:color w:val="auto"/>
                <w:sz w:val="18"/>
                <w:szCs w:val="18"/>
                <w:highlight w:val="green"/>
              </w:rPr>
              <w:t>NL Teams (HWB/Staff HWB Folder)</w:t>
            </w:r>
          </w:p>
          <w:p w14:paraId="3EA283A4" w14:textId="77777777" w:rsidR="00B775A3" w:rsidRPr="00247BED" w:rsidRDefault="00B775A3" w:rsidP="00B775A3">
            <w:pPr>
              <w:rPr>
                <w:rFonts w:cs="Arial"/>
                <w:color w:val="auto"/>
                <w:sz w:val="18"/>
                <w:szCs w:val="18"/>
              </w:rPr>
            </w:pPr>
            <w:r w:rsidRPr="00247BED">
              <w:rPr>
                <w:rFonts w:cs="Arial"/>
                <w:color w:val="auto"/>
                <w:sz w:val="18"/>
                <w:szCs w:val="18"/>
                <w:highlight w:val="green"/>
              </w:rPr>
              <w:t>Twitter @edfamstaffwellbeing</w:t>
            </w:r>
          </w:p>
          <w:p w14:paraId="7BA0FD72" w14:textId="77777777" w:rsidR="00B775A3" w:rsidRPr="00247BED" w:rsidRDefault="00B775A3" w:rsidP="00B775A3">
            <w:pPr>
              <w:rPr>
                <w:rFonts w:cs="Arial"/>
                <w:color w:val="auto"/>
                <w:sz w:val="18"/>
                <w:szCs w:val="18"/>
              </w:rPr>
            </w:pPr>
            <w:r w:rsidRPr="00247BED">
              <w:rPr>
                <w:rFonts w:cs="Arial"/>
                <w:color w:val="auto"/>
                <w:sz w:val="18"/>
                <w:szCs w:val="18"/>
              </w:rPr>
              <w:t>HWB Champion Link</w:t>
            </w:r>
          </w:p>
          <w:p w14:paraId="6A27FA91" w14:textId="77777777" w:rsidR="00B775A3" w:rsidRPr="00247BED" w:rsidRDefault="00C0475C" w:rsidP="00B775A3">
            <w:pPr>
              <w:spacing w:after="240"/>
              <w:rPr>
                <w:rFonts w:cs="Arial"/>
                <w:color w:val="auto"/>
                <w:sz w:val="18"/>
                <w:szCs w:val="18"/>
              </w:rPr>
            </w:pPr>
            <w:hyperlink r:id="rId22" w:history="1">
              <w:r w:rsidR="00B775A3" w:rsidRPr="00247BED">
                <w:rPr>
                  <w:rStyle w:val="Hyperlink"/>
                  <w:rFonts w:cs="Arial"/>
                  <w:sz w:val="18"/>
                  <w:szCs w:val="18"/>
                </w:rPr>
                <w:t>‘Taking Care of Yourself in Challenging Times’ (Resource Pack for Individuals)</w:t>
              </w:r>
            </w:hyperlink>
          </w:p>
          <w:p w14:paraId="1AC48C22" w14:textId="77777777" w:rsidR="00B775A3" w:rsidRPr="00247BED" w:rsidRDefault="00B775A3" w:rsidP="00B775A3">
            <w:pPr>
              <w:rPr>
                <w:rFonts w:cs="Arial"/>
                <w:color w:val="4F81BD" w:themeColor="accent1"/>
                <w:sz w:val="18"/>
                <w:szCs w:val="18"/>
                <w:u w:val="single"/>
              </w:rPr>
            </w:pPr>
            <w:r w:rsidRPr="00247BED">
              <w:rPr>
                <w:rFonts w:cs="Arial"/>
                <w:color w:val="auto"/>
                <w:sz w:val="18"/>
                <w:szCs w:val="18"/>
                <w:u w:val="single"/>
              </w:rPr>
              <w:t>Online Development Opportunities</w:t>
            </w:r>
          </w:p>
          <w:p w14:paraId="0140A6B5" w14:textId="77777777" w:rsidR="00B775A3" w:rsidRPr="00247BED" w:rsidRDefault="00C0475C" w:rsidP="00B775A3">
            <w:pPr>
              <w:rPr>
                <w:rFonts w:cs="Arial"/>
                <w:sz w:val="18"/>
                <w:szCs w:val="18"/>
              </w:rPr>
            </w:pPr>
            <w:hyperlink r:id="rId23" w:history="1">
              <w:r w:rsidR="00B775A3" w:rsidRPr="00247BED">
                <w:rPr>
                  <w:rStyle w:val="Hyperlink"/>
                  <w:rFonts w:cs="Arial"/>
                  <w:color w:val="0070C0"/>
                  <w:sz w:val="18"/>
                  <w:szCs w:val="18"/>
                </w:rPr>
                <w:t>Claire Lavelle Webinars</w:t>
              </w:r>
              <w:r w:rsidR="00B775A3" w:rsidRPr="00247BED">
                <w:rPr>
                  <w:rStyle w:val="Hyperlink"/>
                  <w:rFonts w:cs="Arial"/>
                  <w:sz w:val="18"/>
                  <w:szCs w:val="18"/>
                </w:rPr>
                <w:t xml:space="preserve"> </w:t>
              </w:r>
            </w:hyperlink>
          </w:p>
          <w:p w14:paraId="284823A1" w14:textId="77777777" w:rsidR="00B775A3" w:rsidRPr="00247BED" w:rsidRDefault="00B775A3" w:rsidP="00B775A3">
            <w:pPr>
              <w:rPr>
                <w:rFonts w:cs="Arial"/>
                <w:sz w:val="18"/>
                <w:szCs w:val="18"/>
              </w:rPr>
            </w:pPr>
            <w:r w:rsidRPr="00247BED">
              <w:rPr>
                <w:rFonts w:cs="Arial"/>
                <w:sz w:val="18"/>
                <w:szCs w:val="18"/>
              </w:rPr>
              <w:t xml:space="preserve">NLC Spotlight on Wellbeing webinars </w:t>
            </w:r>
          </w:p>
          <w:p w14:paraId="728BA1F7" w14:textId="77777777" w:rsidR="00B775A3" w:rsidRPr="00247BED" w:rsidRDefault="00B775A3" w:rsidP="00B775A3">
            <w:pPr>
              <w:rPr>
                <w:rFonts w:cs="Arial"/>
                <w:sz w:val="18"/>
                <w:szCs w:val="18"/>
              </w:rPr>
            </w:pPr>
          </w:p>
        </w:tc>
        <w:tc>
          <w:tcPr>
            <w:tcW w:w="1708" w:type="dxa"/>
          </w:tcPr>
          <w:p w14:paraId="71D17B33" w14:textId="77777777" w:rsidR="00B775A3" w:rsidRPr="00247BED" w:rsidRDefault="00B775A3" w:rsidP="00B775A3">
            <w:pPr>
              <w:spacing w:after="120"/>
              <w:rPr>
                <w:rFonts w:cs="Arial"/>
                <w:color w:val="auto"/>
                <w:sz w:val="18"/>
                <w:szCs w:val="18"/>
              </w:rPr>
            </w:pPr>
          </w:p>
          <w:p w14:paraId="0C703C81" w14:textId="77777777" w:rsidR="00B775A3" w:rsidRPr="00247BED" w:rsidRDefault="00B775A3" w:rsidP="00B775A3">
            <w:pPr>
              <w:rPr>
                <w:rFonts w:cs="Arial"/>
                <w:color w:val="auto"/>
                <w:sz w:val="18"/>
                <w:szCs w:val="18"/>
                <w:highlight w:val="green"/>
              </w:rPr>
            </w:pPr>
            <w:r w:rsidRPr="00247BED">
              <w:rPr>
                <w:rFonts w:cs="Arial"/>
                <w:color w:val="auto"/>
                <w:sz w:val="18"/>
                <w:szCs w:val="18"/>
                <w:highlight w:val="green"/>
              </w:rPr>
              <w:t xml:space="preserve">Issued July. </w:t>
            </w:r>
          </w:p>
          <w:p w14:paraId="48CDE6C5" w14:textId="77777777" w:rsidR="00B775A3" w:rsidRPr="00247BED" w:rsidRDefault="00B775A3" w:rsidP="00B775A3">
            <w:pPr>
              <w:rPr>
                <w:rFonts w:cs="Arial"/>
                <w:color w:val="auto"/>
                <w:sz w:val="18"/>
                <w:szCs w:val="18"/>
              </w:rPr>
            </w:pPr>
            <w:r w:rsidRPr="00247BED">
              <w:rPr>
                <w:rFonts w:cs="Arial"/>
                <w:color w:val="auto"/>
                <w:sz w:val="18"/>
                <w:szCs w:val="18"/>
                <w:highlight w:val="green"/>
              </w:rPr>
              <w:t>Deliver August/ September</w:t>
            </w:r>
          </w:p>
          <w:p w14:paraId="1E1AFF77" w14:textId="77777777" w:rsidR="00B775A3" w:rsidRPr="00247BED" w:rsidRDefault="00B775A3" w:rsidP="00B775A3">
            <w:pPr>
              <w:rPr>
                <w:rFonts w:cs="Arial"/>
                <w:color w:val="auto"/>
                <w:sz w:val="18"/>
                <w:szCs w:val="18"/>
              </w:rPr>
            </w:pPr>
          </w:p>
          <w:p w14:paraId="0CC7414A" w14:textId="77777777" w:rsidR="00B775A3" w:rsidRPr="00247BED" w:rsidRDefault="00B775A3" w:rsidP="00B775A3">
            <w:pPr>
              <w:rPr>
                <w:rFonts w:cs="Arial"/>
                <w:color w:val="auto"/>
                <w:sz w:val="18"/>
                <w:szCs w:val="18"/>
              </w:rPr>
            </w:pPr>
          </w:p>
          <w:p w14:paraId="53206B2E" w14:textId="77777777" w:rsidR="00B775A3" w:rsidRPr="00247BED" w:rsidRDefault="00B775A3" w:rsidP="00B775A3">
            <w:pPr>
              <w:rPr>
                <w:rFonts w:cs="Arial"/>
                <w:color w:val="auto"/>
                <w:sz w:val="18"/>
                <w:szCs w:val="18"/>
              </w:rPr>
            </w:pPr>
            <w:r w:rsidRPr="00247BED">
              <w:rPr>
                <w:rFonts w:cs="Arial"/>
                <w:color w:val="auto"/>
                <w:sz w:val="18"/>
                <w:szCs w:val="18"/>
              </w:rPr>
              <w:t>Ongoing</w:t>
            </w:r>
          </w:p>
          <w:p w14:paraId="1DBC9F80" w14:textId="77777777" w:rsidR="00B775A3" w:rsidRPr="00247BED" w:rsidRDefault="00B775A3" w:rsidP="00B775A3">
            <w:pPr>
              <w:rPr>
                <w:rFonts w:cs="Arial"/>
                <w:color w:val="auto"/>
                <w:sz w:val="18"/>
                <w:szCs w:val="18"/>
              </w:rPr>
            </w:pPr>
          </w:p>
          <w:p w14:paraId="683FB888" w14:textId="77777777" w:rsidR="00B775A3" w:rsidRPr="00247BED" w:rsidRDefault="00B775A3" w:rsidP="00B775A3">
            <w:pPr>
              <w:rPr>
                <w:rFonts w:cs="Arial"/>
                <w:color w:val="auto"/>
                <w:sz w:val="18"/>
                <w:szCs w:val="18"/>
              </w:rPr>
            </w:pPr>
          </w:p>
          <w:p w14:paraId="6F971ABC" w14:textId="77777777" w:rsidR="00B775A3" w:rsidRPr="00247BED" w:rsidRDefault="00B775A3" w:rsidP="00B775A3">
            <w:pPr>
              <w:rPr>
                <w:rFonts w:cs="Arial"/>
                <w:color w:val="auto"/>
                <w:sz w:val="18"/>
                <w:szCs w:val="18"/>
              </w:rPr>
            </w:pPr>
            <w:r w:rsidRPr="00247BED">
              <w:rPr>
                <w:rFonts w:cs="Arial"/>
                <w:color w:val="auto"/>
                <w:sz w:val="18"/>
                <w:szCs w:val="18"/>
              </w:rPr>
              <w:t xml:space="preserve">Issued July. </w:t>
            </w:r>
          </w:p>
          <w:p w14:paraId="12E99CA1" w14:textId="77777777" w:rsidR="00B775A3" w:rsidRPr="00247BED" w:rsidRDefault="00B775A3" w:rsidP="00B775A3">
            <w:pPr>
              <w:rPr>
                <w:rFonts w:cs="Arial"/>
                <w:color w:val="auto"/>
                <w:sz w:val="18"/>
                <w:szCs w:val="18"/>
              </w:rPr>
            </w:pPr>
          </w:p>
          <w:p w14:paraId="272A898F" w14:textId="77777777" w:rsidR="00B775A3" w:rsidRPr="00247BED" w:rsidRDefault="00B775A3" w:rsidP="00B775A3">
            <w:pPr>
              <w:rPr>
                <w:rFonts w:cs="Arial"/>
                <w:color w:val="auto"/>
                <w:sz w:val="18"/>
                <w:szCs w:val="18"/>
              </w:rPr>
            </w:pPr>
          </w:p>
          <w:p w14:paraId="662A52CF" w14:textId="77777777" w:rsidR="00B775A3" w:rsidRPr="00247BED" w:rsidRDefault="00B775A3" w:rsidP="00B775A3">
            <w:pPr>
              <w:rPr>
                <w:rFonts w:cs="Arial"/>
                <w:color w:val="auto"/>
                <w:sz w:val="18"/>
                <w:szCs w:val="18"/>
              </w:rPr>
            </w:pPr>
          </w:p>
          <w:p w14:paraId="00B7CD62" w14:textId="77777777" w:rsidR="00B775A3" w:rsidRPr="00247BED" w:rsidRDefault="00B775A3" w:rsidP="00B775A3">
            <w:pPr>
              <w:rPr>
                <w:rFonts w:cs="Arial"/>
                <w:color w:val="auto"/>
                <w:sz w:val="18"/>
                <w:szCs w:val="18"/>
              </w:rPr>
            </w:pPr>
          </w:p>
          <w:p w14:paraId="264ED795" w14:textId="77777777" w:rsidR="00B775A3" w:rsidRPr="00247BED" w:rsidRDefault="00B775A3" w:rsidP="00B775A3">
            <w:pPr>
              <w:rPr>
                <w:rFonts w:cs="Arial"/>
                <w:color w:val="auto"/>
                <w:sz w:val="18"/>
                <w:szCs w:val="18"/>
              </w:rPr>
            </w:pPr>
          </w:p>
          <w:p w14:paraId="39B144B3" w14:textId="77777777" w:rsidR="00B775A3" w:rsidRPr="00247BED" w:rsidRDefault="00B775A3" w:rsidP="00B775A3">
            <w:pPr>
              <w:rPr>
                <w:rFonts w:cs="Arial"/>
                <w:color w:val="auto"/>
                <w:sz w:val="18"/>
                <w:szCs w:val="18"/>
              </w:rPr>
            </w:pPr>
          </w:p>
          <w:p w14:paraId="60A556A3" w14:textId="77777777" w:rsidR="00B775A3" w:rsidRPr="00247BED" w:rsidRDefault="00B775A3" w:rsidP="00B775A3">
            <w:pPr>
              <w:rPr>
                <w:rFonts w:cs="Arial"/>
                <w:color w:val="auto"/>
                <w:sz w:val="18"/>
                <w:szCs w:val="18"/>
              </w:rPr>
            </w:pPr>
          </w:p>
          <w:p w14:paraId="41F99803" w14:textId="77777777" w:rsidR="00B775A3" w:rsidRPr="00247BED" w:rsidRDefault="00B775A3" w:rsidP="00B775A3">
            <w:pPr>
              <w:rPr>
                <w:rFonts w:cs="Arial"/>
                <w:color w:val="auto"/>
                <w:sz w:val="18"/>
                <w:szCs w:val="18"/>
              </w:rPr>
            </w:pPr>
            <w:r w:rsidRPr="00247BED">
              <w:rPr>
                <w:rFonts w:cs="Arial"/>
                <w:color w:val="auto"/>
                <w:sz w:val="18"/>
                <w:szCs w:val="18"/>
              </w:rPr>
              <w:t>Ongoing</w:t>
            </w:r>
          </w:p>
          <w:p w14:paraId="1F497B0A" w14:textId="77777777" w:rsidR="00B775A3" w:rsidRPr="00247BED" w:rsidRDefault="00B775A3" w:rsidP="00B775A3">
            <w:pPr>
              <w:rPr>
                <w:rFonts w:cs="Arial"/>
                <w:color w:val="auto"/>
                <w:sz w:val="18"/>
                <w:szCs w:val="18"/>
              </w:rPr>
            </w:pPr>
          </w:p>
          <w:p w14:paraId="61020134" w14:textId="77777777" w:rsidR="00B775A3" w:rsidRPr="00247BED" w:rsidRDefault="00B775A3" w:rsidP="00B775A3">
            <w:pPr>
              <w:rPr>
                <w:rFonts w:cs="Arial"/>
                <w:color w:val="auto"/>
                <w:sz w:val="18"/>
                <w:szCs w:val="18"/>
              </w:rPr>
            </w:pPr>
          </w:p>
          <w:p w14:paraId="24F5082D" w14:textId="77777777" w:rsidR="00B775A3" w:rsidRPr="00247BED" w:rsidRDefault="00B775A3" w:rsidP="00B775A3">
            <w:pPr>
              <w:rPr>
                <w:rFonts w:cs="Arial"/>
                <w:color w:val="auto"/>
                <w:sz w:val="18"/>
                <w:szCs w:val="18"/>
              </w:rPr>
            </w:pPr>
          </w:p>
          <w:p w14:paraId="6747697B" w14:textId="77777777" w:rsidR="00B775A3" w:rsidRPr="00247BED" w:rsidRDefault="00B775A3" w:rsidP="00B775A3">
            <w:pPr>
              <w:rPr>
                <w:rFonts w:cs="Arial"/>
                <w:color w:val="auto"/>
                <w:sz w:val="18"/>
                <w:szCs w:val="18"/>
              </w:rPr>
            </w:pPr>
          </w:p>
          <w:p w14:paraId="39A68A4C" w14:textId="77777777" w:rsidR="00B775A3" w:rsidRPr="00247BED" w:rsidRDefault="00B775A3" w:rsidP="00B775A3">
            <w:pPr>
              <w:rPr>
                <w:rFonts w:cs="Arial"/>
                <w:color w:val="auto"/>
                <w:sz w:val="18"/>
                <w:szCs w:val="18"/>
              </w:rPr>
            </w:pPr>
          </w:p>
          <w:p w14:paraId="45144DB1" w14:textId="77777777" w:rsidR="00B775A3" w:rsidRPr="00247BED" w:rsidRDefault="00B775A3" w:rsidP="00B775A3">
            <w:pPr>
              <w:rPr>
                <w:rFonts w:cs="Arial"/>
                <w:color w:val="auto"/>
                <w:sz w:val="18"/>
                <w:szCs w:val="18"/>
              </w:rPr>
            </w:pPr>
            <w:r w:rsidRPr="00247BED">
              <w:rPr>
                <w:rFonts w:cs="Arial"/>
                <w:color w:val="auto"/>
                <w:sz w:val="18"/>
                <w:szCs w:val="18"/>
              </w:rPr>
              <w:t>Ongoing</w:t>
            </w:r>
          </w:p>
          <w:p w14:paraId="36F54F1A" w14:textId="77777777" w:rsidR="00B775A3" w:rsidRPr="00247BED" w:rsidRDefault="00B775A3" w:rsidP="00B775A3">
            <w:pPr>
              <w:rPr>
                <w:rFonts w:cs="Arial"/>
                <w:color w:val="auto"/>
                <w:sz w:val="18"/>
                <w:szCs w:val="18"/>
              </w:rPr>
            </w:pPr>
          </w:p>
          <w:p w14:paraId="7BE85D14" w14:textId="77777777" w:rsidR="00B775A3" w:rsidRPr="00247BED" w:rsidRDefault="00B775A3" w:rsidP="00B775A3">
            <w:pPr>
              <w:rPr>
                <w:rFonts w:cs="Arial"/>
                <w:color w:val="auto"/>
                <w:sz w:val="18"/>
                <w:szCs w:val="18"/>
              </w:rPr>
            </w:pPr>
          </w:p>
          <w:p w14:paraId="1C47B0CB" w14:textId="77777777" w:rsidR="00B775A3" w:rsidRPr="00247BED" w:rsidRDefault="00B775A3" w:rsidP="00B775A3">
            <w:pPr>
              <w:rPr>
                <w:rFonts w:cs="Arial"/>
                <w:color w:val="auto"/>
                <w:sz w:val="18"/>
                <w:szCs w:val="18"/>
              </w:rPr>
            </w:pPr>
          </w:p>
          <w:p w14:paraId="05561E36" w14:textId="77777777" w:rsidR="00B775A3" w:rsidRPr="00247BED" w:rsidRDefault="00B775A3" w:rsidP="00B775A3">
            <w:pPr>
              <w:rPr>
                <w:rFonts w:cs="Arial"/>
                <w:color w:val="auto"/>
                <w:sz w:val="18"/>
                <w:szCs w:val="18"/>
              </w:rPr>
            </w:pPr>
          </w:p>
          <w:p w14:paraId="53D1B583" w14:textId="77777777" w:rsidR="00B775A3" w:rsidRPr="00247BED" w:rsidRDefault="00B775A3" w:rsidP="00B775A3">
            <w:pPr>
              <w:rPr>
                <w:rFonts w:cs="Arial"/>
                <w:color w:val="auto"/>
                <w:sz w:val="18"/>
                <w:szCs w:val="18"/>
              </w:rPr>
            </w:pPr>
          </w:p>
          <w:p w14:paraId="2F2D4FC3" w14:textId="77777777" w:rsidR="00B775A3" w:rsidRPr="00247BED" w:rsidRDefault="00B775A3" w:rsidP="00B775A3">
            <w:pPr>
              <w:rPr>
                <w:rFonts w:cs="Arial"/>
                <w:color w:val="auto"/>
                <w:sz w:val="18"/>
                <w:szCs w:val="18"/>
              </w:rPr>
            </w:pPr>
          </w:p>
          <w:p w14:paraId="28B78698" w14:textId="28832221" w:rsidR="00B775A3" w:rsidRPr="00247BED" w:rsidRDefault="00B775A3" w:rsidP="00B775A3">
            <w:pPr>
              <w:rPr>
                <w:rFonts w:cs="Arial"/>
                <w:color w:val="auto"/>
                <w:sz w:val="18"/>
                <w:szCs w:val="18"/>
              </w:rPr>
            </w:pPr>
            <w:r w:rsidRPr="00247BED">
              <w:rPr>
                <w:rFonts w:cs="Arial"/>
                <w:color w:val="auto"/>
                <w:sz w:val="18"/>
                <w:szCs w:val="18"/>
              </w:rPr>
              <w:t>Ongoing</w:t>
            </w:r>
          </w:p>
          <w:p w14:paraId="23B3470B" w14:textId="77777777" w:rsidR="00B775A3" w:rsidRPr="00247BED" w:rsidRDefault="00B775A3" w:rsidP="00B775A3">
            <w:pPr>
              <w:rPr>
                <w:rFonts w:cs="Arial"/>
                <w:color w:val="auto"/>
                <w:sz w:val="18"/>
                <w:szCs w:val="18"/>
              </w:rPr>
            </w:pPr>
          </w:p>
          <w:p w14:paraId="2FB931F6" w14:textId="77777777" w:rsidR="00B775A3" w:rsidRPr="00247BED" w:rsidRDefault="00B775A3" w:rsidP="00B775A3">
            <w:pPr>
              <w:rPr>
                <w:rFonts w:cs="Arial"/>
                <w:color w:val="auto"/>
                <w:sz w:val="18"/>
                <w:szCs w:val="18"/>
              </w:rPr>
            </w:pPr>
            <w:r w:rsidRPr="00247BED">
              <w:rPr>
                <w:rFonts w:cs="Arial"/>
                <w:color w:val="auto"/>
                <w:sz w:val="18"/>
                <w:szCs w:val="18"/>
              </w:rPr>
              <w:t>Dates TBC</w:t>
            </w:r>
          </w:p>
        </w:tc>
      </w:tr>
    </w:tbl>
    <w:p w14:paraId="1AE8F933" w14:textId="77777777" w:rsidR="00B775A3" w:rsidRPr="00576E34" w:rsidRDefault="00B775A3" w:rsidP="00B775A3">
      <w:pPr>
        <w:rPr>
          <w:rFonts w:asciiTheme="majorHAnsi" w:hAnsiTheme="majorHAnsi" w:cstheme="majorHAnsi"/>
        </w:rPr>
      </w:pPr>
    </w:p>
    <w:p w14:paraId="1AA790A4" w14:textId="1F59BAA8" w:rsidR="00934701" w:rsidRDefault="00934701" w:rsidP="00F95C69"/>
    <w:p w14:paraId="505A7B6C" w14:textId="3A3DC782" w:rsidR="004F6BC0" w:rsidRDefault="004F6BC0" w:rsidP="00F95C69"/>
    <w:p w14:paraId="6F1BA7EE" w14:textId="13065045" w:rsidR="004F6BC0" w:rsidRDefault="004F6BC0" w:rsidP="00F95C69"/>
    <w:p w14:paraId="744235D0" w14:textId="2B176918" w:rsidR="004F6BC0" w:rsidRDefault="004F6BC0" w:rsidP="00F95C69"/>
    <w:p w14:paraId="3C27935D" w14:textId="554D21DD" w:rsidR="004F6BC0" w:rsidRDefault="004F6BC0" w:rsidP="00F95C69"/>
    <w:p w14:paraId="0B18F547" w14:textId="57865E09" w:rsidR="004F6BC0" w:rsidRDefault="004F6BC0" w:rsidP="00F95C69"/>
    <w:p w14:paraId="58D276C7" w14:textId="1D23A5A2" w:rsidR="004F6BC0" w:rsidRDefault="004F6BC0" w:rsidP="00F95C69"/>
    <w:p w14:paraId="7B95FC8F" w14:textId="4406E971" w:rsidR="004F6BC0" w:rsidRDefault="004F6BC0" w:rsidP="00F95C69"/>
    <w:p w14:paraId="583678AE" w14:textId="3CC082E1" w:rsidR="004F6BC0" w:rsidRDefault="004F6BC0" w:rsidP="00F95C69"/>
    <w:p w14:paraId="4069B925" w14:textId="32F09E41" w:rsidR="004F6BC0" w:rsidRDefault="004F6BC0" w:rsidP="00F95C69"/>
    <w:p w14:paraId="53F3E6F9" w14:textId="4EF0C39C" w:rsidR="004F6BC0" w:rsidRDefault="004F6BC0" w:rsidP="00F95C69"/>
    <w:p w14:paraId="058D19C2" w14:textId="1121D20A" w:rsidR="004F6BC0" w:rsidRDefault="004F6BC0" w:rsidP="00F95C69"/>
    <w:p w14:paraId="598383B3" w14:textId="25606177" w:rsidR="004F6BC0" w:rsidRDefault="004F6BC0" w:rsidP="00F95C69"/>
    <w:p w14:paraId="7D87DA3C" w14:textId="5FCC1EFD" w:rsidR="004F6BC0" w:rsidRDefault="004F6BC0" w:rsidP="00F95C69"/>
    <w:p w14:paraId="34CDBF08" w14:textId="542657B1" w:rsidR="004F6BC0" w:rsidRDefault="004F6BC0" w:rsidP="00F95C69"/>
    <w:p w14:paraId="5DFF0D92" w14:textId="1CB885F0" w:rsidR="004F6BC0" w:rsidRDefault="004F6BC0" w:rsidP="00F95C69"/>
    <w:p w14:paraId="6DF7113D" w14:textId="3A5D552F" w:rsidR="004F6BC0" w:rsidRDefault="004F6BC0" w:rsidP="00F95C69"/>
    <w:p w14:paraId="2999C803" w14:textId="0B9AF010" w:rsidR="004F6BC0" w:rsidRDefault="004F6BC0" w:rsidP="00F95C69"/>
    <w:p w14:paraId="51F8488A" w14:textId="3D03AED9" w:rsidR="004F6BC0" w:rsidRDefault="004F6BC0" w:rsidP="00F95C69"/>
    <w:p w14:paraId="51579711" w14:textId="284B5805" w:rsidR="004F6BC0" w:rsidRDefault="004F6BC0" w:rsidP="00F95C69"/>
    <w:p w14:paraId="6D7C806B" w14:textId="4AB9E6BA" w:rsidR="004F6BC0" w:rsidRDefault="004F6BC0" w:rsidP="00F95C69"/>
    <w:p w14:paraId="58D54217" w14:textId="08554201" w:rsidR="004F6BC0" w:rsidRDefault="004F6BC0" w:rsidP="00F95C69"/>
    <w:p w14:paraId="106DB7DB" w14:textId="77777777" w:rsidR="004F76B0" w:rsidRDefault="004F76B0" w:rsidP="004F6BC0">
      <w:pPr>
        <w:jc w:val="center"/>
        <w:rPr>
          <w:b/>
          <w:sz w:val="22"/>
          <w:szCs w:val="22"/>
        </w:rPr>
      </w:pPr>
    </w:p>
    <w:p w14:paraId="2DF96F65" w14:textId="77777777" w:rsidR="004F76B0" w:rsidRDefault="004F76B0" w:rsidP="004F6BC0">
      <w:pPr>
        <w:jc w:val="center"/>
        <w:rPr>
          <w:b/>
          <w:sz w:val="22"/>
          <w:szCs w:val="22"/>
        </w:rPr>
      </w:pPr>
    </w:p>
    <w:p w14:paraId="2D1CFEF7" w14:textId="77777777" w:rsidR="004F76B0" w:rsidRDefault="004F76B0" w:rsidP="004F6BC0">
      <w:pPr>
        <w:jc w:val="center"/>
        <w:rPr>
          <w:b/>
          <w:sz w:val="22"/>
          <w:szCs w:val="22"/>
        </w:rPr>
      </w:pPr>
    </w:p>
    <w:p w14:paraId="38CD4469" w14:textId="77777777" w:rsidR="004F76B0" w:rsidRDefault="004F76B0" w:rsidP="004F6BC0">
      <w:pPr>
        <w:jc w:val="center"/>
        <w:rPr>
          <w:b/>
          <w:sz w:val="22"/>
          <w:szCs w:val="22"/>
        </w:rPr>
      </w:pPr>
    </w:p>
    <w:p w14:paraId="10ACD5C5" w14:textId="77777777" w:rsidR="004F76B0" w:rsidRDefault="004F76B0" w:rsidP="004F6BC0">
      <w:pPr>
        <w:jc w:val="center"/>
        <w:rPr>
          <w:b/>
          <w:sz w:val="22"/>
          <w:szCs w:val="22"/>
        </w:rPr>
      </w:pPr>
    </w:p>
    <w:p w14:paraId="590ED255" w14:textId="77777777" w:rsidR="004F76B0" w:rsidRDefault="004F76B0" w:rsidP="004F6BC0">
      <w:pPr>
        <w:jc w:val="center"/>
        <w:rPr>
          <w:b/>
          <w:sz w:val="22"/>
          <w:szCs w:val="22"/>
        </w:rPr>
      </w:pPr>
    </w:p>
    <w:p w14:paraId="4C75D83B" w14:textId="77777777" w:rsidR="004F76B0" w:rsidRDefault="004F76B0" w:rsidP="004F6BC0">
      <w:pPr>
        <w:jc w:val="center"/>
        <w:rPr>
          <w:b/>
          <w:sz w:val="22"/>
          <w:szCs w:val="22"/>
        </w:rPr>
      </w:pPr>
    </w:p>
    <w:p w14:paraId="59FE2275" w14:textId="77777777" w:rsidR="004F76B0" w:rsidRDefault="004F76B0" w:rsidP="004F6BC0">
      <w:pPr>
        <w:jc w:val="center"/>
        <w:rPr>
          <w:b/>
          <w:sz w:val="22"/>
          <w:szCs w:val="22"/>
        </w:rPr>
      </w:pPr>
    </w:p>
    <w:p w14:paraId="1CD0F376" w14:textId="77777777" w:rsidR="004F76B0" w:rsidRDefault="004F76B0" w:rsidP="004F6BC0">
      <w:pPr>
        <w:jc w:val="center"/>
        <w:rPr>
          <w:b/>
          <w:sz w:val="22"/>
          <w:szCs w:val="22"/>
        </w:rPr>
      </w:pPr>
    </w:p>
    <w:p w14:paraId="2CDF9032" w14:textId="77777777" w:rsidR="004F76B0" w:rsidRDefault="004F76B0" w:rsidP="004F6BC0">
      <w:pPr>
        <w:jc w:val="center"/>
        <w:rPr>
          <w:b/>
          <w:sz w:val="22"/>
          <w:szCs w:val="22"/>
        </w:rPr>
      </w:pPr>
    </w:p>
    <w:p w14:paraId="2DFD2FAF" w14:textId="77777777" w:rsidR="004F76B0" w:rsidRDefault="004F76B0" w:rsidP="004F6BC0">
      <w:pPr>
        <w:jc w:val="center"/>
        <w:rPr>
          <w:b/>
          <w:sz w:val="22"/>
          <w:szCs w:val="22"/>
        </w:rPr>
      </w:pPr>
    </w:p>
    <w:p w14:paraId="5D896315" w14:textId="77777777" w:rsidR="004F76B0" w:rsidRDefault="004F76B0" w:rsidP="004F6BC0">
      <w:pPr>
        <w:jc w:val="center"/>
        <w:rPr>
          <w:b/>
          <w:sz w:val="22"/>
          <w:szCs w:val="22"/>
        </w:rPr>
      </w:pPr>
    </w:p>
    <w:p w14:paraId="0FFF9A41" w14:textId="77777777" w:rsidR="004F76B0" w:rsidRDefault="004F76B0" w:rsidP="004F6BC0">
      <w:pPr>
        <w:jc w:val="center"/>
        <w:rPr>
          <w:b/>
          <w:sz w:val="22"/>
          <w:szCs w:val="22"/>
        </w:rPr>
      </w:pPr>
    </w:p>
    <w:p w14:paraId="0F826A42" w14:textId="7AAB12DD" w:rsidR="004F6BC0" w:rsidRPr="00D628CB" w:rsidRDefault="004F6BC0" w:rsidP="004F6BC0">
      <w:pPr>
        <w:jc w:val="center"/>
        <w:rPr>
          <w:b/>
          <w:sz w:val="22"/>
          <w:szCs w:val="22"/>
        </w:rPr>
      </w:pPr>
      <w:r w:rsidRPr="00D628CB">
        <w:rPr>
          <w:b/>
          <w:sz w:val="22"/>
          <w:szCs w:val="22"/>
        </w:rPr>
        <w:t>2020-</w:t>
      </w:r>
      <w:r>
        <w:rPr>
          <w:b/>
          <w:sz w:val="22"/>
          <w:szCs w:val="22"/>
        </w:rPr>
        <w:t xml:space="preserve"> 21 School Improvement Plan</w:t>
      </w:r>
    </w:p>
    <w:p w14:paraId="49D1C514" w14:textId="77777777" w:rsidR="004F6BC0" w:rsidRDefault="004F6BC0" w:rsidP="00F95C69"/>
    <w:p w14:paraId="2540CEEE" w14:textId="77777777" w:rsidR="004F6BC0" w:rsidRDefault="004F6BC0" w:rsidP="00F95C69"/>
    <w:p w14:paraId="2964AF68" w14:textId="77777777" w:rsidR="00934701" w:rsidRDefault="00934701" w:rsidP="00F95C69"/>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4F6BC0" w14:paraId="0A0C605F" w14:textId="77777777" w:rsidTr="00C3524C">
        <w:tc>
          <w:tcPr>
            <w:tcW w:w="1705" w:type="dxa"/>
            <w:tcBorders>
              <w:right w:val="single" w:sz="4" w:space="0" w:color="auto"/>
            </w:tcBorders>
            <w:shd w:val="clear" w:color="auto" w:fill="000000" w:themeFill="text1"/>
          </w:tcPr>
          <w:p w14:paraId="797A2A13" w14:textId="53D14BE7" w:rsidR="004F6BC0" w:rsidRPr="00440033" w:rsidRDefault="004F6BC0" w:rsidP="00C3524C">
            <w:pPr>
              <w:rPr>
                <w:b/>
              </w:rPr>
            </w:pPr>
            <w:r>
              <w:rPr>
                <w:b/>
                <w:color w:val="FFFFFF" w:themeColor="background1"/>
              </w:rPr>
              <w:t>IMPROVEMENT PRIORITY</w:t>
            </w:r>
            <w:r w:rsidRPr="001C3D8E">
              <w:rPr>
                <w:b/>
                <w:color w:val="FFFFFF" w:themeColor="background1"/>
              </w:rPr>
              <w:t>:</w:t>
            </w:r>
            <w:r>
              <w:rPr>
                <w:b/>
                <w:color w:val="FFFFFF" w:themeColor="background1"/>
              </w:rPr>
              <w:t xml:space="preserve"> 2</w:t>
            </w:r>
          </w:p>
        </w:tc>
        <w:tc>
          <w:tcPr>
            <w:tcW w:w="14025" w:type="dxa"/>
            <w:gridSpan w:val="6"/>
            <w:tcBorders>
              <w:left w:val="single" w:sz="4" w:space="0" w:color="auto"/>
            </w:tcBorders>
          </w:tcPr>
          <w:p w14:paraId="5EAD224C" w14:textId="77777777" w:rsidR="004F6BC0" w:rsidRPr="00571638" w:rsidRDefault="004F6BC0" w:rsidP="00C3524C">
            <w:pPr>
              <w:rPr>
                <w:color w:val="00B050"/>
              </w:rPr>
            </w:pPr>
            <w:r>
              <w:rPr>
                <w:rFonts w:cs="Arial"/>
                <w:color w:val="FF0000"/>
              </w:rPr>
              <w:t xml:space="preserve">             </w:t>
            </w:r>
            <w:r w:rsidRPr="00571638">
              <w:rPr>
                <w:rFonts w:cs="Arial"/>
                <w:color w:val="00B050"/>
              </w:rPr>
              <w:t>Improvement in attainment, particularly in literacy within the area of writing</w:t>
            </w:r>
          </w:p>
          <w:p w14:paraId="3309A024" w14:textId="77777777" w:rsidR="004F6BC0" w:rsidRPr="00571638" w:rsidRDefault="004F6BC0" w:rsidP="00C3524C">
            <w:pPr>
              <w:pStyle w:val="ListParagraph"/>
              <w:numPr>
                <w:ilvl w:val="0"/>
                <w:numId w:val="21"/>
              </w:numPr>
              <w:rPr>
                <w:color w:val="00B050"/>
              </w:rPr>
            </w:pPr>
            <w:r w:rsidRPr="00571638">
              <w:rPr>
                <w:color w:val="00B050"/>
              </w:rPr>
              <w:t>Planned moderation activities at school, cluster and beyond level.</w:t>
            </w:r>
          </w:p>
          <w:p w14:paraId="13515973" w14:textId="77777777" w:rsidR="004F6BC0" w:rsidRPr="00571638" w:rsidRDefault="004F6BC0" w:rsidP="00C3524C">
            <w:pPr>
              <w:pStyle w:val="ListParagraph"/>
              <w:numPr>
                <w:ilvl w:val="0"/>
                <w:numId w:val="21"/>
              </w:numPr>
              <w:rPr>
                <w:color w:val="00B050"/>
              </w:rPr>
            </w:pPr>
            <w:r w:rsidRPr="00571638">
              <w:rPr>
                <w:color w:val="00B050"/>
              </w:rPr>
              <w:t>Development of a more robust shared understanding of the standards and in clusters plan regular opportunities to have professional dialogue about children’s achievement of a level.</w:t>
            </w:r>
          </w:p>
          <w:p w14:paraId="32E1587C" w14:textId="77777777" w:rsidR="004F6BC0" w:rsidRPr="00440033" w:rsidRDefault="004F6BC0" w:rsidP="00C3524C">
            <w:pPr>
              <w:pStyle w:val="ListParagraph"/>
              <w:rPr>
                <w:b/>
              </w:rPr>
            </w:pPr>
          </w:p>
        </w:tc>
      </w:tr>
      <w:tr w:rsidR="004F6BC0" w14:paraId="271071EC" w14:textId="77777777" w:rsidTr="00C3524C">
        <w:tc>
          <w:tcPr>
            <w:tcW w:w="5243" w:type="dxa"/>
            <w:gridSpan w:val="3"/>
            <w:tcBorders>
              <w:right w:val="single" w:sz="4" w:space="0" w:color="auto"/>
            </w:tcBorders>
            <w:shd w:val="clear" w:color="auto" w:fill="D9D9D9" w:themeFill="background1" w:themeFillShade="D9"/>
          </w:tcPr>
          <w:p w14:paraId="17D9CF64" w14:textId="77777777" w:rsidR="004F6BC0" w:rsidRPr="00857A52" w:rsidRDefault="004F6BC0" w:rsidP="00C3524C">
            <w:pPr>
              <w:rPr>
                <w:b/>
                <w:sz w:val="18"/>
                <w:szCs w:val="18"/>
              </w:rPr>
            </w:pPr>
            <w:r w:rsidRPr="00857A52">
              <w:rPr>
                <w:b/>
                <w:sz w:val="18"/>
                <w:szCs w:val="18"/>
              </w:rPr>
              <w:t xml:space="preserve">Person(s) Responsible  </w:t>
            </w:r>
          </w:p>
          <w:p w14:paraId="19F5EF9F" w14:textId="77777777" w:rsidR="004F6BC0" w:rsidRPr="00A85B64" w:rsidRDefault="004F6BC0" w:rsidP="00C3524C">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0AF65466" w14:textId="77777777" w:rsidR="004F6BC0" w:rsidRPr="00440033" w:rsidRDefault="004F6BC0" w:rsidP="00C3524C">
            <w:pPr>
              <w:rPr>
                <w:b/>
              </w:rPr>
            </w:pPr>
            <w:r>
              <w:rPr>
                <w:b/>
              </w:rPr>
              <w:t>All HT’s and Heads of Establishments, AML’s and Pedagogy Practitioners from Cluster</w:t>
            </w:r>
          </w:p>
        </w:tc>
      </w:tr>
      <w:tr w:rsidR="004F6BC0" w14:paraId="0503F890" w14:textId="77777777" w:rsidTr="00C3524C">
        <w:tc>
          <w:tcPr>
            <w:tcW w:w="2621" w:type="dxa"/>
            <w:gridSpan w:val="2"/>
            <w:shd w:val="clear" w:color="auto" w:fill="D9D9D9" w:themeFill="background1" w:themeFillShade="D9"/>
          </w:tcPr>
          <w:p w14:paraId="3CEF2C4C" w14:textId="77777777" w:rsidR="004F6BC0" w:rsidRPr="00FB40B6" w:rsidRDefault="004F6BC0" w:rsidP="00C3524C">
            <w:pPr>
              <w:rPr>
                <w:b/>
              </w:rPr>
            </w:pPr>
            <w:r w:rsidRPr="00FB40B6">
              <w:rPr>
                <w:b/>
              </w:rPr>
              <w:t>HGIOS/ HGIOELC Quality Indicators</w:t>
            </w:r>
          </w:p>
        </w:tc>
        <w:tc>
          <w:tcPr>
            <w:tcW w:w="2622" w:type="dxa"/>
            <w:shd w:val="clear" w:color="auto" w:fill="D9D9D9" w:themeFill="background1" w:themeFillShade="D9"/>
          </w:tcPr>
          <w:p w14:paraId="3E8336FA" w14:textId="77777777" w:rsidR="004F6BC0" w:rsidRPr="00FB40B6" w:rsidRDefault="004F6BC0" w:rsidP="00C3524C">
            <w:pPr>
              <w:rPr>
                <w:b/>
              </w:rPr>
            </w:pPr>
            <w:r w:rsidRPr="00FB40B6">
              <w:rPr>
                <w:b/>
              </w:rPr>
              <w:t>PEF Interventions</w:t>
            </w:r>
          </w:p>
        </w:tc>
        <w:tc>
          <w:tcPr>
            <w:tcW w:w="2622" w:type="dxa"/>
            <w:shd w:val="clear" w:color="auto" w:fill="D9D9D9" w:themeFill="background1" w:themeFillShade="D9"/>
          </w:tcPr>
          <w:p w14:paraId="4AE0E6B7" w14:textId="77777777" w:rsidR="004F6BC0" w:rsidRPr="00FB40B6" w:rsidRDefault="004F6BC0" w:rsidP="00C3524C">
            <w:pPr>
              <w:rPr>
                <w:b/>
              </w:rPr>
            </w:pPr>
            <w:r w:rsidRPr="00FB40B6">
              <w:rPr>
                <w:b/>
              </w:rPr>
              <w:t>NIF Drivers</w:t>
            </w:r>
          </w:p>
        </w:tc>
        <w:tc>
          <w:tcPr>
            <w:tcW w:w="2621" w:type="dxa"/>
            <w:shd w:val="clear" w:color="auto" w:fill="D9D9D9" w:themeFill="background1" w:themeFillShade="D9"/>
          </w:tcPr>
          <w:p w14:paraId="30FFE8C7" w14:textId="77777777" w:rsidR="004F6BC0" w:rsidRPr="00FB40B6" w:rsidRDefault="004F6BC0" w:rsidP="00C3524C">
            <w:pPr>
              <w:rPr>
                <w:b/>
              </w:rPr>
            </w:pPr>
            <w:r>
              <w:rPr>
                <w:b/>
              </w:rPr>
              <w:t>NIF Priorities</w:t>
            </w:r>
          </w:p>
        </w:tc>
        <w:tc>
          <w:tcPr>
            <w:tcW w:w="2622" w:type="dxa"/>
            <w:shd w:val="clear" w:color="auto" w:fill="D9D9D9" w:themeFill="background1" w:themeFillShade="D9"/>
          </w:tcPr>
          <w:p w14:paraId="6491DC27" w14:textId="77777777" w:rsidR="004F6BC0" w:rsidRPr="00FB40B6" w:rsidRDefault="004F6BC0" w:rsidP="00C3524C">
            <w:pPr>
              <w:rPr>
                <w:b/>
              </w:rPr>
            </w:pPr>
            <w:r>
              <w:rPr>
                <w:b/>
              </w:rPr>
              <w:t>Education and Families Priorities</w:t>
            </w:r>
          </w:p>
        </w:tc>
        <w:tc>
          <w:tcPr>
            <w:tcW w:w="2622" w:type="dxa"/>
            <w:shd w:val="clear" w:color="auto" w:fill="D9D9D9" w:themeFill="background1" w:themeFillShade="D9"/>
          </w:tcPr>
          <w:p w14:paraId="4AB7B768" w14:textId="77777777" w:rsidR="004F6BC0" w:rsidRPr="00FB40B6" w:rsidRDefault="004F6BC0" w:rsidP="00C3524C">
            <w:pPr>
              <w:rPr>
                <w:b/>
              </w:rPr>
            </w:pPr>
            <w:r>
              <w:rPr>
                <w:b/>
              </w:rPr>
              <w:t>Developing in Faith/ RRS Article(s)</w:t>
            </w:r>
          </w:p>
        </w:tc>
      </w:tr>
      <w:tr w:rsidR="004F6BC0" w14:paraId="54E3E99C" w14:textId="77777777" w:rsidTr="00C3524C">
        <w:trPr>
          <w:trHeight w:val="60"/>
        </w:trPr>
        <w:tc>
          <w:tcPr>
            <w:tcW w:w="2621" w:type="dxa"/>
            <w:gridSpan w:val="2"/>
          </w:tcPr>
          <w:p w14:paraId="04634F62" w14:textId="77777777" w:rsidR="004F6BC0" w:rsidRPr="001A7131" w:rsidRDefault="004F6BC0" w:rsidP="00C3524C">
            <w:pPr>
              <w:rPr>
                <w:sz w:val="16"/>
                <w:szCs w:val="16"/>
              </w:rPr>
            </w:pPr>
            <w:r w:rsidRPr="001A7131">
              <w:rPr>
                <w:sz w:val="16"/>
                <w:szCs w:val="16"/>
              </w:rPr>
              <w:t>2.3 Learning, Teaching and Assessment</w:t>
            </w:r>
          </w:p>
          <w:p w14:paraId="70E91660" w14:textId="77777777" w:rsidR="004F6BC0" w:rsidRPr="001A7131" w:rsidRDefault="004F6BC0" w:rsidP="00C3524C">
            <w:pPr>
              <w:rPr>
                <w:sz w:val="16"/>
                <w:szCs w:val="16"/>
              </w:rPr>
            </w:pPr>
            <w:r w:rsidRPr="001A7131">
              <w:rPr>
                <w:sz w:val="16"/>
                <w:szCs w:val="16"/>
              </w:rPr>
              <w:t>3.2 Raising Attainment and Achievement</w:t>
            </w:r>
          </w:p>
          <w:p w14:paraId="390C4E6C" w14:textId="77777777" w:rsidR="004F6BC0" w:rsidRDefault="004F6BC0" w:rsidP="00C3524C"/>
          <w:p w14:paraId="28294E4B" w14:textId="77777777" w:rsidR="004F6BC0" w:rsidRDefault="004F6BC0" w:rsidP="00C3524C"/>
        </w:tc>
        <w:tc>
          <w:tcPr>
            <w:tcW w:w="2622" w:type="dxa"/>
          </w:tcPr>
          <w:p w14:paraId="53AD4A8B" w14:textId="77777777" w:rsidR="004F6BC0" w:rsidRPr="001A7131" w:rsidRDefault="004F6BC0" w:rsidP="00C3524C">
            <w:pPr>
              <w:rPr>
                <w:sz w:val="16"/>
                <w:szCs w:val="16"/>
              </w:rPr>
            </w:pPr>
            <w:r w:rsidRPr="001A7131">
              <w:rPr>
                <w:sz w:val="16"/>
                <w:szCs w:val="16"/>
              </w:rPr>
              <w:t xml:space="preserve">4 Targeted approaches to Literacy </w:t>
            </w:r>
          </w:p>
          <w:p w14:paraId="3A119249" w14:textId="77777777" w:rsidR="004F6BC0" w:rsidRDefault="004F6BC0" w:rsidP="00C3524C">
            <w:pPr>
              <w:rPr>
                <w:sz w:val="16"/>
                <w:szCs w:val="16"/>
              </w:rPr>
            </w:pPr>
            <w:r w:rsidRPr="001A7131">
              <w:rPr>
                <w:sz w:val="16"/>
                <w:szCs w:val="16"/>
              </w:rPr>
              <w:t>7 Using evidence and data</w:t>
            </w:r>
          </w:p>
          <w:p w14:paraId="4F25C18D" w14:textId="77777777" w:rsidR="004F6BC0" w:rsidRDefault="004F6BC0" w:rsidP="00C3524C"/>
        </w:tc>
        <w:tc>
          <w:tcPr>
            <w:tcW w:w="2622" w:type="dxa"/>
          </w:tcPr>
          <w:p w14:paraId="767F1F8D" w14:textId="77777777" w:rsidR="004F6BC0" w:rsidRPr="001A7131" w:rsidRDefault="004F6BC0" w:rsidP="00C3524C">
            <w:pPr>
              <w:rPr>
                <w:sz w:val="16"/>
                <w:szCs w:val="16"/>
              </w:rPr>
            </w:pPr>
            <w:r w:rsidRPr="001A7131">
              <w:rPr>
                <w:sz w:val="16"/>
                <w:szCs w:val="16"/>
              </w:rPr>
              <w:t>2 Teacher Professionalism</w:t>
            </w:r>
          </w:p>
          <w:p w14:paraId="05EA628E" w14:textId="77777777" w:rsidR="004F6BC0" w:rsidRPr="001A7131" w:rsidRDefault="004F6BC0" w:rsidP="00C3524C">
            <w:pPr>
              <w:rPr>
                <w:sz w:val="16"/>
                <w:szCs w:val="16"/>
              </w:rPr>
            </w:pPr>
            <w:r w:rsidRPr="001A7131">
              <w:rPr>
                <w:sz w:val="16"/>
                <w:szCs w:val="16"/>
              </w:rPr>
              <w:t>4 Assessment of Children’s progress</w:t>
            </w:r>
          </w:p>
          <w:p w14:paraId="0BD39EA8" w14:textId="77777777" w:rsidR="004F6BC0" w:rsidRDefault="004F6BC0" w:rsidP="00C3524C">
            <w:r w:rsidRPr="001A7131">
              <w:rPr>
                <w:sz w:val="16"/>
                <w:szCs w:val="16"/>
              </w:rPr>
              <w:t>6 Performance Information</w:t>
            </w:r>
          </w:p>
        </w:tc>
        <w:tc>
          <w:tcPr>
            <w:tcW w:w="2621" w:type="dxa"/>
          </w:tcPr>
          <w:p w14:paraId="507A47EE" w14:textId="77777777" w:rsidR="004F6BC0" w:rsidRPr="001A7131" w:rsidRDefault="004F6BC0" w:rsidP="00C3524C">
            <w:pPr>
              <w:rPr>
                <w:sz w:val="16"/>
                <w:szCs w:val="16"/>
              </w:rPr>
            </w:pPr>
            <w:r w:rsidRPr="001A7131">
              <w:rPr>
                <w:sz w:val="16"/>
                <w:szCs w:val="16"/>
              </w:rPr>
              <w:t>1 Improvement in Attainment, particularly in Literacy and Numeracy.</w:t>
            </w:r>
          </w:p>
          <w:p w14:paraId="7E265870" w14:textId="77777777" w:rsidR="004F6BC0" w:rsidRDefault="004F6BC0" w:rsidP="00C3524C">
            <w:r w:rsidRPr="001A7131">
              <w:rPr>
                <w:sz w:val="16"/>
                <w:szCs w:val="16"/>
              </w:rPr>
              <w:t>2 Closing the Attainment Gap</w:t>
            </w:r>
          </w:p>
        </w:tc>
        <w:tc>
          <w:tcPr>
            <w:tcW w:w="2622" w:type="dxa"/>
          </w:tcPr>
          <w:p w14:paraId="201BBEDE" w14:textId="77777777" w:rsidR="004F6BC0" w:rsidRPr="001A7131" w:rsidRDefault="004F6BC0" w:rsidP="00C3524C">
            <w:pPr>
              <w:rPr>
                <w:sz w:val="16"/>
                <w:szCs w:val="16"/>
              </w:rPr>
            </w:pPr>
            <w:r w:rsidRPr="001A7131">
              <w:rPr>
                <w:sz w:val="16"/>
                <w:szCs w:val="16"/>
              </w:rPr>
              <w:t>1 Improvement in Attainment, parti</w:t>
            </w:r>
            <w:r>
              <w:rPr>
                <w:sz w:val="16"/>
                <w:szCs w:val="16"/>
              </w:rPr>
              <w:t>cularly in Literacy and Numeracy</w:t>
            </w:r>
            <w:r w:rsidRPr="001A7131">
              <w:rPr>
                <w:sz w:val="16"/>
                <w:szCs w:val="16"/>
              </w:rPr>
              <w:t>.</w:t>
            </w:r>
          </w:p>
          <w:p w14:paraId="63761FFD" w14:textId="77777777" w:rsidR="004F6BC0" w:rsidRDefault="004F6BC0" w:rsidP="00C3524C">
            <w:r w:rsidRPr="001A7131">
              <w:rPr>
                <w:sz w:val="16"/>
                <w:szCs w:val="16"/>
              </w:rPr>
              <w:t>2 Closing the Attainment Gap</w:t>
            </w:r>
          </w:p>
        </w:tc>
        <w:tc>
          <w:tcPr>
            <w:tcW w:w="2622" w:type="dxa"/>
          </w:tcPr>
          <w:p w14:paraId="45B628D7" w14:textId="77777777" w:rsidR="004F6BC0" w:rsidRPr="00805D82" w:rsidRDefault="004F6BC0" w:rsidP="00C3524C">
            <w:pPr>
              <w:rPr>
                <w:sz w:val="16"/>
                <w:szCs w:val="16"/>
              </w:rPr>
            </w:pPr>
            <w:r w:rsidRPr="00805D82">
              <w:rPr>
                <w:sz w:val="16"/>
                <w:szCs w:val="16"/>
              </w:rPr>
              <w:t>RRS Article 3 – Best interests of the child.</w:t>
            </w:r>
          </w:p>
          <w:p w14:paraId="7849AA93" w14:textId="77777777" w:rsidR="004F6BC0" w:rsidRPr="00805D82" w:rsidRDefault="004F6BC0" w:rsidP="00C3524C">
            <w:pPr>
              <w:rPr>
                <w:sz w:val="16"/>
                <w:szCs w:val="16"/>
              </w:rPr>
            </w:pPr>
            <w:r w:rsidRPr="00805D82">
              <w:rPr>
                <w:sz w:val="16"/>
                <w:szCs w:val="16"/>
              </w:rPr>
              <w:t>RRS Article 28 – Right to Education</w:t>
            </w:r>
          </w:p>
          <w:p w14:paraId="3D21CDE0" w14:textId="77777777" w:rsidR="004F6BC0" w:rsidRDefault="004F6BC0" w:rsidP="00C3524C">
            <w:r w:rsidRPr="00805D82">
              <w:rPr>
                <w:sz w:val="16"/>
                <w:szCs w:val="16"/>
              </w:rPr>
              <w:t>RRS Article 29 – Goals of Education</w:t>
            </w:r>
          </w:p>
        </w:tc>
      </w:tr>
    </w:tbl>
    <w:p w14:paraId="4685DA57" w14:textId="77777777" w:rsidR="004F6BC0" w:rsidRDefault="004F6BC0" w:rsidP="004F6BC0"/>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4F6BC0" w:rsidRPr="00857A52" w14:paraId="325D532D" w14:textId="77777777" w:rsidTr="00C3524C">
        <w:trPr>
          <w:trHeight w:val="777"/>
        </w:trPr>
        <w:tc>
          <w:tcPr>
            <w:tcW w:w="3495" w:type="dxa"/>
            <w:shd w:val="clear" w:color="auto" w:fill="D9D9D9" w:themeFill="background1" w:themeFillShade="D9"/>
          </w:tcPr>
          <w:p w14:paraId="18161F30" w14:textId="77777777" w:rsidR="004F6BC0" w:rsidRDefault="004F6BC0" w:rsidP="00C3524C">
            <w:pPr>
              <w:rPr>
                <w:b/>
                <w:sz w:val="18"/>
                <w:szCs w:val="18"/>
              </w:rPr>
            </w:pPr>
            <w:r w:rsidRPr="00857A52">
              <w:rPr>
                <w:b/>
                <w:sz w:val="18"/>
                <w:szCs w:val="18"/>
              </w:rPr>
              <w:t xml:space="preserve">Outcome(s) </w:t>
            </w:r>
            <w:r>
              <w:rPr>
                <w:b/>
                <w:sz w:val="18"/>
                <w:szCs w:val="18"/>
              </w:rPr>
              <w:t>/ Expected Impact</w:t>
            </w:r>
          </w:p>
          <w:p w14:paraId="23B73747" w14:textId="77777777" w:rsidR="004F6BC0" w:rsidRPr="006675AB" w:rsidRDefault="004F6BC0" w:rsidP="00C3524C">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6D0532B" w14:textId="77777777" w:rsidR="004F6BC0" w:rsidRPr="00440033" w:rsidRDefault="004F6BC0" w:rsidP="00C3524C">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1137130" w14:textId="77777777" w:rsidR="004F6BC0" w:rsidRDefault="004F6BC0" w:rsidP="00C3524C">
            <w:pPr>
              <w:rPr>
                <w:b/>
                <w:sz w:val="18"/>
                <w:szCs w:val="18"/>
              </w:rPr>
            </w:pPr>
            <w:r>
              <w:rPr>
                <w:b/>
                <w:sz w:val="18"/>
                <w:szCs w:val="18"/>
              </w:rPr>
              <w:t>Measures</w:t>
            </w:r>
          </w:p>
          <w:p w14:paraId="21EA0CBD" w14:textId="77777777" w:rsidR="004F6BC0" w:rsidRDefault="004F6BC0" w:rsidP="00C3524C">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2AF78162" w14:textId="77777777" w:rsidR="004F6BC0" w:rsidRPr="006675AB" w:rsidRDefault="004F6BC0" w:rsidP="00C3524C">
            <w:pPr>
              <w:rPr>
                <w:b/>
                <w:sz w:val="18"/>
                <w:szCs w:val="18"/>
              </w:rPr>
            </w:pPr>
            <w:r w:rsidRPr="006675AB">
              <w:rPr>
                <w:b/>
                <w:sz w:val="18"/>
                <w:szCs w:val="18"/>
              </w:rPr>
              <w:t>Resources</w:t>
            </w:r>
          </w:p>
          <w:p w14:paraId="742B5474" w14:textId="77777777" w:rsidR="004F6BC0" w:rsidRDefault="004F6BC0" w:rsidP="00C3524C">
            <w:pPr>
              <w:rPr>
                <w:b/>
                <w:sz w:val="18"/>
                <w:szCs w:val="18"/>
              </w:rPr>
            </w:pPr>
            <w:r w:rsidRPr="006675AB">
              <w:rPr>
                <w:sz w:val="16"/>
                <w:szCs w:val="16"/>
              </w:rPr>
              <w:t>Please include costs and, where relevant, state if cost is being met from PEF.</w:t>
            </w:r>
          </w:p>
          <w:p w14:paraId="3D53EDC3" w14:textId="77777777" w:rsidR="004F6BC0" w:rsidRDefault="004F6BC0" w:rsidP="00C3524C">
            <w:pPr>
              <w:rPr>
                <w:b/>
                <w:sz w:val="18"/>
                <w:szCs w:val="18"/>
              </w:rPr>
            </w:pPr>
          </w:p>
        </w:tc>
        <w:tc>
          <w:tcPr>
            <w:tcW w:w="2127" w:type="dxa"/>
            <w:shd w:val="clear" w:color="auto" w:fill="D9D9D9" w:themeFill="background1" w:themeFillShade="D9"/>
          </w:tcPr>
          <w:p w14:paraId="57D522FC" w14:textId="77777777" w:rsidR="004F6BC0" w:rsidRPr="00857A52" w:rsidRDefault="004F6BC0" w:rsidP="00C3524C">
            <w:pPr>
              <w:rPr>
                <w:b/>
                <w:sz w:val="18"/>
                <w:szCs w:val="18"/>
              </w:rPr>
            </w:pPr>
            <w:r w:rsidRPr="00857A52">
              <w:rPr>
                <w:b/>
                <w:sz w:val="18"/>
                <w:szCs w:val="18"/>
              </w:rPr>
              <w:t xml:space="preserve">Timescale </w:t>
            </w:r>
          </w:p>
          <w:p w14:paraId="26AC12E3" w14:textId="77777777" w:rsidR="004F6BC0" w:rsidRPr="001C3D8E" w:rsidRDefault="004F6BC0" w:rsidP="00C3524C">
            <w:pPr>
              <w:rPr>
                <w:sz w:val="16"/>
                <w:szCs w:val="16"/>
              </w:rPr>
            </w:pPr>
            <w:r w:rsidRPr="006675AB">
              <w:rPr>
                <w:sz w:val="16"/>
                <w:szCs w:val="16"/>
              </w:rPr>
              <w:t>What are the key dates for implementation? When will outcomes be measured? Checkpoints?</w:t>
            </w:r>
          </w:p>
        </w:tc>
      </w:tr>
      <w:tr w:rsidR="004F6BC0" w14:paraId="478D54CE" w14:textId="77777777" w:rsidTr="00C3524C">
        <w:trPr>
          <w:trHeight w:val="972"/>
        </w:trPr>
        <w:tc>
          <w:tcPr>
            <w:tcW w:w="3495" w:type="dxa"/>
            <w:vMerge w:val="restart"/>
            <w:shd w:val="clear" w:color="auto" w:fill="auto"/>
          </w:tcPr>
          <w:p w14:paraId="414CAE7A" w14:textId="77777777" w:rsidR="004F6BC0" w:rsidRDefault="004F6BC0" w:rsidP="00C3524C">
            <w:pPr>
              <w:rPr>
                <w:sz w:val="18"/>
                <w:szCs w:val="18"/>
              </w:rPr>
            </w:pPr>
          </w:p>
          <w:p w14:paraId="35CE62F3" w14:textId="77777777" w:rsidR="004F6BC0" w:rsidRDefault="004F6BC0" w:rsidP="00C3524C">
            <w:pPr>
              <w:rPr>
                <w:sz w:val="18"/>
                <w:szCs w:val="18"/>
              </w:rPr>
            </w:pPr>
          </w:p>
          <w:p w14:paraId="49B6DBF1" w14:textId="77777777" w:rsidR="004F6BC0" w:rsidRPr="00571638" w:rsidRDefault="004F6BC0" w:rsidP="00C3524C">
            <w:pPr>
              <w:rPr>
                <w:b/>
                <w:color w:val="00B050"/>
                <w:sz w:val="18"/>
                <w:szCs w:val="18"/>
              </w:rPr>
            </w:pPr>
            <w:r w:rsidRPr="00571638">
              <w:rPr>
                <w:color w:val="00B050"/>
                <w:sz w:val="18"/>
                <w:szCs w:val="18"/>
              </w:rPr>
              <w:t xml:space="preserve">Improve the attainment and experience of all children in writing results by 3-5% (ACEL data) </w:t>
            </w:r>
          </w:p>
          <w:p w14:paraId="07209A53" w14:textId="77777777" w:rsidR="004F6BC0" w:rsidRPr="00857A52" w:rsidRDefault="004F6BC0" w:rsidP="00C3524C">
            <w:pPr>
              <w:rPr>
                <w:sz w:val="18"/>
                <w:szCs w:val="18"/>
              </w:rPr>
            </w:pPr>
          </w:p>
        </w:tc>
        <w:tc>
          <w:tcPr>
            <w:tcW w:w="3495" w:type="dxa"/>
            <w:tcBorders>
              <w:bottom w:val="single" w:sz="4" w:space="0" w:color="000000"/>
            </w:tcBorders>
            <w:shd w:val="clear" w:color="auto" w:fill="auto"/>
          </w:tcPr>
          <w:p w14:paraId="2503F1BA" w14:textId="77777777" w:rsidR="00000000" w:rsidRPr="00247BED" w:rsidRDefault="00BA403E" w:rsidP="00247BED">
            <w:pPr>
              <w:numPr>
                <w:ilvl w:val="0"/>
                <w:numId w:val="31"/>
              </w:numPr>
              <w:rPr>
                <w:sz w:val="18"/>
                <w:szCs w:val="18"/>
              </w:rPr>
            </w:pPr>
            <w:r w:rsidRPr="00247BED">
              <w:rPr>
                <w:sz w:val="18"/>
                <w:szCs w:val="18"/>
              </w:rPr>
              <w:t>Refresh</w:t>
            </w:r>
            <w:r w:rsidRPr="00247BED">
              <w:rPr>
                <w:sz w:val="18"/>
                <w:szCs w:val="18"/>
              </w:rPr>
              <w:t xml:space="preserve"> of training for Pedagogy Practitioner in each establishment.</w:t>
            </w:r>
          </w:p>
          <w:p w14:paraId="235D419E" w14:textId="34166BFF" w:rsidR="00000000" w:rsidRPr="00247BED" w:rsidRDefault="00247BED" w:rsidP="00247BED">
            <w:pPr>
              <w:numPr>
                <w:ilvl w:val="0"/>
                <w:numId w:val="31"/>
              </w:numPr>
              <w:rPr>
                <w:sz w:val="18"/>
                <w:szCs w:val="18"/>
              </w:rPr>
            </w:pPr>
            <w:r>
              <w:rPr>
                <w:sz w:val="18"/>
                <w:szCs w:val="18"/>
              </w:rPr>
              <w:t>Refreshing</w:t>
            </w:r>
            <w:r w:rsidR="00BA403E" w:rsidRPr="00247BED">
              <w:rPr>
                <w:sz w:val="18"/>
                <w:szCs w:val="18"/>
              </w:rPr>
              <w:t xml:space="preserve"> understanding at cluster level and plan events to inform all ELPs and teaching staff of the practice.</w:t>
            </w:r>
          </w:p>
          <w:p w14:paraId="4BAB0418" w14:textId="57FB549F" w:rsidR="00000000" w:rsidRPr="00247BED" w:rsidRDefault="00247BED" w:rsidP="00247BED">
            <w:pPr>
              <w:numPr>
                <w:ilvl w:val="0"/>
                <w:numId w:val="31"/>
              </w:numPr>
              <w:rPr>
                <w:sz w:val="18"/>
                <w:szCs w:val="18"/>
              </w:rPr>
            </w:pPr>
            <w:r>
              <w:rPr>
                <w:sz w:val="18"/>
                <w:szCs w:val="18"/>
              </w:rPr>
              <w:t xml:space="preserve">Education managers </w:t>
            </w:r>
            <w:r w:rsidR="00BA403E" w:rsidRPr="00247BED">
              <w:rPr>
                <w:sz w:val="18"/>
                <w:szCs w:val="18"/>
              </w:rPr>
              <w:t>to support HTs with robust dialogue around attainment and engage in discussions regarding ACEL, future predictions in line with the National average, data and barriers to improving attainment results.</w:t>
            </w:r>
          </w:p>
          <w:p w14:paraId="7AC8E14F" w14:textId="77777777" w:rsidR="00000000" w:rsidRPr="00247BED" w:rsidRDefault="00BA403E" w:rsidP="00247BED">
            <w:pPr>
              <w:numPr>
                <w:ilvl w:val="0"/>
                <w:numId w:val="31"/>
              </w:numPr>
              <w:rPr>
                <w:sz w:val="18"/>
                <w:szCs w:val="18"/>
              </w:rPr>
            </w:pPr>
            <w:r w:rsidRPr="00247BED">
              <w:rPr>
                <w:sz w:val="18"/>
                <w:szCs w:val="18"/>
              </w:rPr>
              <w:t>SMT continuing to develop robust conversations with all staff to identify ACEL data and predictions/projected levels.</w:t>
            </w:r>
          </w:p>
          <w:p w14:paraId="077896AD" w14:textId="77777777" w:rsidR="00000000" w:rsidRPr="00247BED" w:rsidRDefault="00BA403E" w:rsidP="00247BED">
            <w:pPr>
              <w:numPr>
                <w:ilvl w:val="0"/>
                <w:numId w:val="31"/>
              </w:numPr>
              <w:rPr>
                <w:sz w:val="18"/>
                <w:szCs w:val="18"/>
              </w:rPr>
            </w:pPr>
            <w:r w:rsidRPr="00247BED">
              <w:rPr>
                <w:sz w:val="18"/>
                <w:szCs w:val="18"/>
              </w:rPr>
              <w:t>Identified times/opportunities for staff acros</w:t>
            </w:r>
            <w:r w:rsidRPr="00247BED">
              <w:rPr>
                <w:sz w:val="18"/>
                <w:szCs w:val="18"/>
              </w:rPr>
              <w:t>s the school community (ELPs/Primary Teachers and Secondary teachers) to meet at regular intervals to plan the process of Moderation</w:t>
            </w:r>
          </w:p>
          <w:p w14:paraId="383931CE" w14:textId="77777777" w:rsidR="00000000" w:rsidRPr="00247BED" w:rsidRDefault="00BA403E" w:rsidP="00247BED">
            <w:pPr>
              <w:numPr>
                <w:ilvl w:val="0"/>
                <w:numId w:val="31"/>
              </w:numPr>
              <w:rPr>
                <w:sz w:val="18"/>
                <w:szCs w:val="18"/>
              </w:rPr>
            </w:pPr>
            <w:r w:rsidRPr="00247BED">
              <w:rPr>
                <w:sz w:val="18"/>
                <w:szCs w:val="18"/>
              </w:rPr>
              <w:lastRenderedPageBreak/>
              <w:t>Staff to facilitate the Moderation process making use of</w:t>
            </w:r>
            <w:r w:rsidRPr="00247BED">
              <w:rPr>
                <w:sz w:val="18"/>
                <w:szCs w:val="18"/>
              </w:rPr>
              <w:t xml:space="preserve"> the agreed west Partnership paperwork.</w:t>
            </w:r>
          </w:p>
          <w:p w14:paraId="2D5DBD28" w14:textId="77777777" w:rsidR="004F6BC0" w:rsidRDefault="004F6BC0" w:rsidP="00C3524C">
            <w:pPr>
              <w:rPr>
                <w:sz w:val="18"/>
                <w:szCs w:val="18"/>
              </w:rPr>
            </w:pPr>
          </w:p>
          <w:p w14:paraId="002E6F8B" w14:textId="77777777" w:rsidR="004F6BC0" w:rsidRPr="00857A52" w:rsidRDefault="004F6BC0" w:rsidP="00C3524C">
            <w:pPr>
              <w:rPr>
                <w:sz w:val="18"/>
                <w:szCs w:val="18"/>
              </w:rPr>
            </w:pPr>
          </w:p>
        </w:tc>
        <w:tc>
          <w:tcPr>
            <w:tcW w:w="3495" w:type="dxa"/>
            <w:tcBorders>
              <w:bottom w:val="single" w:sz="4" w:space="0" w:color="000000"/>
              <w:right w:val="single" w:sz="4" w:space="0" w:color="auto"/>
            </w:tcBorders>
          </w:tcPr>
          <w:p w14:paraId="1079C9F7" w14:textId="77777777" w:rsidR="004F6BC0" w:rsidRDefault="004F6BC0" w:rsidP="00C3524C">
            <w:pPr>
              <w:pStyle w:val="ListParagraph"/>
              <w:numPr>
                <w:ilvl w:val="0"/>
                <w:numId w:val="23"/>
              </w:numPr>
              <w:rPr>
                <w:sz w:val="18"/>
                <w:szCs w:val="18"/>
              </w:rPr>
            </w:pPr>
            <w:r>
              <w:rPr>
                <w:sz w:val="18"/>
                <w:szCs w:val="18"/>
              </w:rPr>
              <w:lastRenderedPageBreak/>
              <w:t>Teacher confidence/implementation/ consistency of AiFL strategies within the classroom.</w:t>
            </w:r>
          </w:p>
          <w:p w14:paraId="2B45D17D" w14:textId="77777777" w:rsidR="004F6BC0" w:rsidRDefault="004F6BC0" w:rsidP="00C3524C">
            <w:pPr>
              <w:pStyle w:val="ListParagraph"/>
              <w:numPr>
                <w:ilvl w:val="0"/>
                <w:numId w:val="23"/>
              </w:numPr>
              <w:rPr>
                <w:sz w:val="18"/>
                <w:szCs w:val="18"/>
              </w:rPr>
            </w:pPr>
            <w:r>
              <w:rPr>
                <w:sz w:val="18"/>
                <w:szCs w:val="18"/>
              </w:rPr>
              <w:t>Teacher confidence with planning a Periodic Assessment using connecting Experiences and Outcomes, Learning Intentions and Success Criteria.</w:t>
            </w:r>
          </w:p>
          <w:p w14:paraId="30827891" w14:textId="77777777" w:rsidR="004F6BC0" w:rsidRDefault="004F6BC0" w:rsidP="00C3524C">
            <w:pPr>
              <w:pStyle w:val="ListParagraph"/>
              <w:numPr>
                <w:ilvl w:val="0"/>
                <w:numId w:val="23"/>
              </w:numPr>
              <w:rPr>
                <w:sz w:val="18"/>
                <w:szCs w:val="18"/>
              </w:rPr>
            </w:pPr>
            <w:r>
              <w:rPr>
                <w:sz w:val="18"/>
                <w:szCs w:val="18"/>
              </w:rPr>
              <w:t>Teacher confidence/ability to Moderate the plan and make any adjustments/advice before implementation.</w:t>
            </w:r>
          </w:p>
          <w:p w14:paraId="18581BA9" w14:textId="77777777" w:rsidR="004F6BC0" w:rsidRDefault="004F6BC0" w:rsidP="00C3524C">
            <w:pPr>
              <w:pStyle w:val="ListParagraph"/>
              <w:numPr>
                <w:ilvl w:val="0"/>
                <w:numId w:val="23"/>
              </w:numPr>
              <w:rPr>
                <w:sz w:val="18"/>
                <w:szCs w:val="18"/>
              </w:rPr>
            </w:pPr>
            <w:r>
              <w:rPr>
                <w:sz w:val="18"/>
                <w:szCs w:val="18"/>
              </w:rPr>
              <w:t>Teacher awareness/understanding of reliable/valid/robust evidence to match/underpin the planned assessment.</w:t>
            </w:r>
          </w:p>
          <w:p w14:paraId="0729D2BA" w14:textId="77777777" w:rsidR="004F6BC0" w:rsidRDefault="004F6BC0" w:rsidP="00C3524C">
            <w:pPr>
              <w:pStyle w:val="ListParagraph"/>
              <w:numPr>
                <w:ilvl w:val="0"/>
                <w:numId w:val="23"/>
              </w:numPr>
              <w:rPr>
                <w:sz w:val="18"/>
                <w:szCs w:val="18"/>
              </w:rPr>
            </w:pPr>
            <w:r>
              <w:rPr>
                <w:sz w:val="18"/>
                <w:szCs w:val="18"/>
              </w:rPr>
              <w:t>Teacher confidence around completing the Practitioner Moderating Template and matching it to the standard.</w:t>
            </w:r>
          </w:p>
          <w:p w14:paraId="6A85E31D" w14:textId="77777777" w:rsidR="004F6BC0" w:rsidRDefault="004F6BC0" w:rsidP="00C3524C">
            <w:pPr>
              <w:pStyle w:val="ListParagraph"/>
              <w:numPr>
                <w:ilvl w:val="0"/>
                <w:numId w:val="23"/>
              </w:numPr>
              <w:rPr>
                <w:sz w:val="18"/>
                <w:szCs w:val="18"/>
              </w:rPr>
            </w:pPr>
            <w:r>
              <w:rPr>
                <w:sz w:val="18"/>
                <w:szCs w:val="18"/>
              </w:rPr>
              <w:t xml:space="preserve">Teacher confidence around discussions with colleagues in relation to understanding the </w:t>
            </w:r>
            <w:r>
              <w:rPr>
                <w:sz w:val="18"/>
                <w:szCs w:val="18"/>
              </w:rPr>
              <w:lastRenderedPageBreak/>
              <w:t>standard/Benchmarks for each level.</w:t>
            </w:r>
          </w:p>
          <w:p w14:paraId="2D66BC8F" w14:textId="77777777" w:rsidR="004F6BC0" w:rsidRPr="006745BF" w:rsidRDefault="004F6BC0" w:rsidP="00C3524C">
            <w:pPr>
              <w:pStyle w:val="ListParagraph"/>
              <w:numPr>
                <w:ilvl w:val="0"/>
                <w:numId w:val="23"/>
              </w:numPr>
              <w:rPr>
                <w:sz w:val="18"/>
                <w:szCs w:val="18"/>
              </w:rPr>
            </w:pPr>
            <w:r w:rsidRPr="006745BF">
              <w:rPr>
                <w:sz w:val="18"/>
                <w:szCs w:val="18"/>
              </w:rPr>
              <w:t>Improving Teacher professional Judgement which in turn will lead to more robust/confident ACEL data over time.</w:t>
            </w:r>
          </w:p>
          <w:p w14:paraId="595C7870" w14:textId="77777777" w:rsidR="004F6BC0" w:rsidRPr="00857A52" w:rsidRDefault="004F6BC0" w:rsidP="00C3524C">
            <w:pPr>
              <w:rPr>
                <w:sz w:val="18"/>
                <w:szCs w:val="18"/>
              </w:rPr>
            </w:pPr>
          </w:p>
        </w:tc>
        <w:tc>
          <w:tcPr>
            <w:tcW w:w="3118" w:type="dxa"/>
            <w:tcBorders>
              <w:left w:val="single" w:sz="4" w:space="0" w:color="auto"/>
              <w:bottom w:val="single" w:sz="4" w:space="0" w:color="000000"/>
            </w:tcBorders>
          </w:tcPr>
          <w:p w14:paraId="4B854D42" w14:textId="77777777" w:rsidR="004F6BC0" w:rsidRDefault="004F6BC0" w:rsidP="00C3524C">
            <w:pPr>
              <w:pStyle w:val="ListParagraph"/>
              <w:numPr>
                <w:ilvl w:val="0"/>
                <w:numId w:val="24"/>
              </w:numPr>
              <w:rPr>
                <w:sz w:val="18"/>
                <w:szCs w:val="18"/>
              </w:rPr>
            </w:pPr>
            <w:r>
              <w:rPr>
                <w:sz w:val="18"/>
                <w:szCs w:val="18"/>
              </w:rPr>
              <w:lastRenderedPageBreak/>
              <w:t xml:space="preserve">Pedagogy Practitioner training- £25 per staff member. </w:t>
            </w:r>
          </w:p>
          <w:p w14:paraId="53F1BE62" w14:textId="77777777" w:rsidR="004F6BC0" w:rsidRPr="0024206C" w:rsidRDefault="004F6BC0" w:rsidP="00C3524C">
            <w:pPr>
              <w:pStyle w:val="ListParagraph"/>
              <w:rPr>
                <w:b/>
                <w:sz w:val="18"/>
                <w:szCs w:val="18"/>
              </w:rPr>
            </w:pPr>
            <w:r w:rsidRPr="0024206C">
              <w:rPr>
                <w:b/>
                <w:sz w:val="18"/>
                <w:szCs w:val="18"/>
              </w:rPr>
              <w:t xml:space="preserve">CPD Manager- </w:t>
            </w:r>
          </w:p>
          <w:p w14:paraId="7C219488" w14:textId="77777777" w:rsidR="004F6BC0" w:rsidRDefault="004F6BC0" w:rsidP="00C3524C">
            <w:pPr>
              <w:pStyle w:val="ListParagraph"/>
              <w:rPr>
                <w:b/>
                <w:sz w:val="18"/>
                <w:szCs w:val="18"/>
              </w:rPr>
            </w:pPr>
            <w:r w:rsidRPr="0024206C">
              <w:rPr>
                <w:b/>
                <w:sz w:val="18"/>
                <w:szCs w:val="18"/>
              </w:rPr>
              <w:t>Codes- 10001 or 10002</w:t>
            </w:r>
          </w:p>
          <w:p w14:paraId="2F4C2AEE" w14:textId="77777777" w:rsidR="004F6BC0" w:rsidRDefault="004F6BC0" w:rsidP="00C3524C">
            <w:pPr>
              <w:pStyle w:val="ListParagraph"/>
              <w:rPr>
                <w:b/>
                <w:sz w:val="18"/>
                <w:szCs w:val="18"/>
              </w:rPr>
            </w:pPr>
          </w:p>
          <w:p w14:paraId="1817BA50" w14:textId="77777777" w:rsidR="004F6BC0" w:rsidRDefault="004F6BC0" w:rsidP="00C3524C">
            <w:pPr>
              <w:pStyle w:val="ListParagraph"/>
              <w:rPr>
                <w:b/>
                <w:sz w:val="18"/>
                <w:szCs w:val="18"/>
              </w:rPr>
            </w:pPr>
          </w:p>
          <w:p w14:paraId="61535E56" w14:textId="77777777" w:rsidR="004F6BC0" w:rsidRPr="00696501" w:rsidRDefault="004F6BC0" w:rsidP="00C3524C">
            <w:pPr>
              <w:pStyle w:val="ListParagraph"/>
              <w:numPr>
                <w:ilvl w:val="0"/>
                <w:numId w:val="24"/>
              </w:numPr>
              <w:rPr>
                <w:sz w:val="18"/>
                <w:szCs w:val="18"/>
              </w:rPr>
            </w:pPr>
            <w:r w:rsidRPr="00696501">
              <w:rPr>
                <w:sz w:val="18"/>
                <w:szCs w:val="18"/>
              </w:rPr>
              <w:t>Purchase of recommended books-</w:t>
            </w:r>
          </w:p>
          <w:p w14:paraId="5656E9D3" w14:textId="77777777" w:rsidR="004F6BC0" w:rsidRPr="00696501" w:rsidRDefault="004F6BC0" w:rsidP="00C3524C">
            <w:pPr>
              <w:pStyle w:val="ListParagraph"/>
              <w:numPr>
                <w:ilvl w:val="0"/>
                <w:numId w:val="25"/>
              </w:numPr>
              <w:rPr>
                <w:sz w:val="18"/>
                <w:szCs w:val="18"/>
              </w:rPr>
            </w:pPr>
            <w:r w:rsidRPr="00696501">
              <w:rPr>
                <w:sz w:val="18"/>
                <w:szCs w:val="18"/>
              </w:rPr>
              <w:t>Cambridge Education- Assessment for Learning- A Practical Guide for primary and secondary teachers.</w:t>
            </w:r>
          </w:p>
          <w:p w14:paraId="5F5522A9" w14:textId="77777777" w:rsidR="004F6BC0" w:rsidRPr="00696501" w:rsidRDefault="004F6BC0" w:rsidP="00C3524C">
            <w:pPr>
              <w:pStyle w:val="ListParagraph"/>
              <w:numPr>
                <w:ilvl w:val="0"/>
                <w:numId w:val="25"/>
              </w:numPr>
              <w:rPr>
                <w:sz w:val="18"/>
                <w:szCs w:val="18"/>
              </w:rPr>
            </w:pPr>
            <w:r w:rsidRPr="00696501">
              <w:rPr>
                <w:sz w:val="18"/>
                <w:szCs w:val="18"/>
              </w:rPr>
              <w:t>The Black Box- Dylan Williams</w:t>
            </w:r>
          </w:p>
          <w:p w14:paraId="601F9385" w14:textId="77777777" w:rsidR="004F6BC0" w:rsidRPr="00696501" w:rsidRDefault="004F6BC0" w:rsidP="00C3524C">
            <w:pPr>
              <w:pStyle w:val="ListParagraph"/>
              <w:numPr>
                <w:ilvl w:val="0"/>
                <w:numId w:val="25"/>
              </w:numPr>
              <w:rPr>
                <w:b/>
                <w:sz w:val="18"/>
                <w:szCs w:val="18"/>
              </w:rPr>
            </w:pPr>
            <w:r>
              <w:rPr>
                <w:sz w:val="18"/>
                <w:szCs w:val="18"/>
              </w:rPr>
              <w:t>Embedding Assessment</w:t>
            </w:r>
          </w:p>
          <w:p w14:paraId="366B4543" w14:textId="77777777" w:rsidR="004F6BC0" w:rsidRPr="00857A52" w:rsidRDefault="004F6BC0" w:rsidP="00C3524C">
            <w:pPr>
              <w:rPr>
                <w:sz w:val="18"/>
                <w:szCs w:val="18"/>
              </w:rPr>
            </w:pPr>
          </w:p>
        </w:tc>
        <w:tc>
          <w:tcPr>
            <w:tcW w:w="2127" w:type="dxa"/>
            <w:tcBorders>
              <w:bottom w:val="single" w:sz="4" w:space="0" w:color="000000"/>
            </w:tcBorders>
            <w:shd w:val="clear" w:color="auto" w:fill="auto"/>
          </w:tcPr>
          <w:p w14:paraId="7CAFB15E" w14:textId="77777777" w:rsidR="00247BED" w:rsidRPr="00247BED" w:rsidRDefault="00247BED" w:rsidP="00247BED">
            <w:pPr>
              <w:rPr>
                <w:b/>
                <w:sz w:val="18"/>
                <w:szCs w:val="18"/>
              </w:rPr>
            </w:pPr>
            <w:r>
              <w:rPr>
                <w:b/>
                <w:sz w:val="18"/>
                <w:szCs w:val="18"/>
              </w:rPr>
              <w:t xml:space="preserve"> </w:t>
            </w:r>
            <w:r w:rsidRPr="00247BED">
              <w:rPr>
                <w:b/>
                <w:sz w:val="18"/>
                <w:szCs w:val="18"/>
              </w:rPr>
              <w:t>Pedagogy Practitioner to refresh Sessions 1,2 and 3 between Sept – Nov/Jan - Apr</w:t>
            </w:r>
          </w:p>
          <w:p w14:paraId="7B344F91" w14:textId="77777777" w:rsidR="00247BED" w:rsidRPr="00247BED" w:rsidRDefault="00247BED" w:rsidP="00247BED">
            <w:pPr>
              <w:rPr>
                <w:b/>
                <w:sz w:val="18"/>
                <w:szCs w:val="18"/>
              </w:rPr>
            </w:pPr>
            <w:r w:rsidRPr="00247BED">
              <w:rPr>
                <w:b/>
                <w:sz w:val="18"/>
                <w:szCs w:val="18"/>
              </w:rPr>
              <w:t> </w:t>
            </w:r>
          </w:p>
          <w:p w14:paraId="20DD6796" w14:textId="3F6326EE" w:rsidR="00247BED" w:rsidRPr="00247BED" w:rsidRDefault="00247BED" w:rsidP="00247BED">
            <w:pPr>
              <w:rPr>
                <w:b/>
                <w:sz w:val="18"/>
                <w:szCs w:val="18"/>
              </w:rPr>
            </w:pPr>
            <w:r w:rsidRPr="00247BED">
              <w:rPr>
                <w:b/>
                <w:sz w:val="18"/>
                <w:szCs w:val="18"/>
                <w:highlight w:val="green"/>
              </w:rPr>
              <w:t>Pedagogy Practitioner to plan and implement a moderation event after Session 3  in partnership with the cluster – 16.11.20</w:t>
            </w:r>
          </w:p>
          <w:p w14:paraId="68DBAD59" w14:textId="77777777" w:rsidR="00247BED" w:rsidRPr="00247BED" w:rsidRDefault="00247BED" w:rsidP="00247BED">
            <w:pPr>
              <w:rPr>
                <w:b/>
                <w:sz w:val="18"/>
                <w:szCs w:val="18"/>
              </w:rPr>
            </w:pPr>
            <w:r w:rsidRPr="00247BED">
              <w:rPr>
                <w:b/>
                <w:sz w:val="18"/>
                <w:szCs w:val="18"/>
              </w:rPr>
              <w:t> </w:t>
            </w:r>
          </w:p>
          <w:p w14:paraId="4E961097" w14:textId="77777777" w:rsidR="00247BED" w:rsidRPr="00247BED" w:rsidRDefault="00247BED" w:rsidP="00247BED">
            <w:pPr>
              <w:rPr>
                <w:b/>
                <w:sz w:val="18"/>
                <w:szCs w:val="18"/>
              </w:rPr>
            </w:pPr>
            <w:r w:rsidRPr="00247BED">
              <w:rPr>
                <w:b/>
                <w:sz w:val="18"/>
                <w:szCs w:val="18"/>
              </w:rPr>
              <w:t>Pedagogy Practitioner to refresh Sessions 4, 5 and 6 between Dec – Feb/May - Sept</w:t>
            </w:r>
          </w:p>
          <w:p w14:paraId="6E0741DA" w14:textId="77777777" w:rsidR="00247BED" w:rsidRPr="00247BED" w:rsidRDefault="00247BED" w:rsidP="00247BED">
            <w:pPr>
              <w:rPr>
                <w:b/>
                <w:sz w:val="18"/>
                <w:szCs w:val="18"/>
              </w:rPr>
            </w:pPr>
            <w:r w:rsidRPr="00247BED">
              <w:rPr>
                <w:b/>
                <w:sz w:val="18"/>
                <w:szCs w:val="18"/>
              </w:rPr>
              <w:t> </w:t>
            </w:r>
          </w:p>
          <w:p w14:paraId="27762F99" w14:textId="77777777" w:rsidR="00247BED" w:rsidRPr="00247BED" w:rsidRDefault="00247BED" w:rsidP="00247BED">
            <w:pPr>
              <w:rPr>
                <w:b/>
                <w:sz w:val="18"/>
                <w:szCs w:val="18"/>
              </w:rPr>
            </w:pPr>
            <w:r w:rsidRPr="00247BED">
              <w:rPr>
                <w:b/>
                <w:sz w:val="18"/>
                <w:szCs w:val="18"/>
              </w:rPr>
              <w:t> </w:t>
            </w:r>
          </w:p>
          <w:p w14:paraId="7C0CCD88" w14:textId="77777777" w:rsidR="00247BED" w:rsidRPr="00247BED" w:rsidRDefault="00247BED" w:rsidP="00247BED">
            <w:pPr>
              <w:rPr>
                <w:b/>
                <w:sz w:val="18"/>
                <w:szCs w:val="18"/>
              </w:rPr>
            </w:pPr>
            <w:r w:rsidRPr="00247BED">
              <w:rPr>
                <w:b/>
                <w:sz w:val="18"/>
                <w:szCs w:val="18"/>
              </w:rPr>
              <w:t xml:space="preserve">Pedagogy Practitioner to plan and implement a moderation event after Session 6 in partnership with the cluster </w:t>
            </w:r>
          </w:p>
          <w:p w14:paraId="1235C927" w14:textId="77777777" w:rsidR="00247BED" w:rsidRPr="00247BED" w:rsidRDefault="00247BED" w:rsidP="00247BED">
            <w:pPr>
              <w:rPr>
                <w:b/>
                <w:sz w:val="18"/>
                <w:szCs w:val="18"/>
              </w:rPr>
            </w:pPr>
            <w:r w:rsidRPr="00247BED">
              <w:rPr>
                <w:b/>
                <w:sz w:val="18"/>
                <w:szCs w:val="18"/>
              </w:rPr>
              <w:t> </w:t>
            </w:r>
          </w:p>
          <w:p w14:paraId="49BF3627" w14:textId="385DBD05" w:rsidR="004F6BC0" w:rsidRPr="00857A52" w:rsidRDefault="004F6BC0" w:rsidP="00247BED">
            <w:pPr>
              <w:rPr>
                <w:sz w:val="18"/>
                <w:szCs w:val="18"/>
              </w:rPr>
            </w:pPr>
          </w:p>
        </w:tc>
      </w:tr>
      <w:tr w:rsidR="004F6BC0" w14:paraId="66FF5076" w14:textId="77777777" w:rsidTr="00C3524C">
        <w:trPr>
          <w:trHeight w:val="972"/>
        </w:trPr>
        <w:tc>
          <w:tcPr>
            <w:tcW w:w="3495" w:type="dxa"/>
            <w:vMerge/>
            <w:shd w:val="clear" w:color="auto" w:fill="auto"/>
          </w:tcPr>
          <w:p w14:paraId="13FB33C3" w14:textId="77777777" w:rsidR="004F6BC0" w:rsidRPr="00857A52" w:rsidRDefault="004F6BC0" w:rsidP="00C3524C">
            <w:pPr>
              <w:rPr>
                <w:sz w:val="18"/>
                <w:szCs w:val="18"/>
              </w:rPr>
            </w:pPr>
          </w:p>
        </w:tc>
        <w:tc>
          <w:tcPr>
            <w:tcW w:w="3495" w:type="dxa"/>
            <w:shd w:val="clear" w:color="auto" w:fill="auto"/>
          </w:tcPr>
          <w:p w14:paraId="26FD79E9" w14:textId="77777777" w:rsidR="004F6BC0" w:rsidRPr="002D7C28" w:rsidRDefault="004F6BC0" w:rsidP="00C3524C">
            <w:pPr>
              <w:rPr>
                <w:sz w:val="18"/>
                <w:szCs w:val="18"/>
              </w:rPr>
            </w:pPr>
            <w:r w:rsidRPr="002D7C28">
              <w:rPr>
                <w:noProof/>
                <w:sz w:val="18"/>
                <w:szCs w:val="18"/>
              </w:rPr>
              <w:t xml:space="preserve">AML led Assessment and Moderation Activites at  cluster level will provide opportunity to build capacity through Professinal Dialogue. </w:t>
            </w:r>
            <w:r w:rsidRPr="002D7C28">
              <w:rPr>
                <w:sz w:val="18"/>
                <w:szCs w:val="18"/>
              </w:rPr>
              <w:t>SNSA testing and additional standardised testing as and when necessary.</w:t>
            </w:r>
          </w:p>
          <w:p w14:paraId="653AB0B7" w14:textId="77777777" w:rsidR="004F6BC0" w:rsidRPr="00857A52" w:rsidRDefault="004F6BC0" w:rsidP="00C3524C">
            <w:pPr>
              <w:rPr>
                <w:b/>
                <w:sz w:val="18"/>
                <w:szCs w:val="18"/>
                <w:u w:val="single"/>
              </w:rPr>
            </w:pPr>
            <w:r w:rsidRPr="00857A52">
              <w:rPr>
                <w:sz w:val="18"/>
                <w:szCs w:val="18"/>
              </w:rPr>
              <w:t xml:space="preserve"> </w:t>
            </w:r>
          </w:p>
        </w:tc>
        <w:tc>
          <w:tcPr>
            <w:tcW w:w="3495" w:type="dxa"/>
            <w:tcBorders>
              <w:right w:val="single" w:sz="4" w:space="0" w:color="auto"/>
            </w:tcBorders>
          </w:tcPr>
          <w:p w14:paraId="179A4ADA" w14:textId="77777777" w:rsidR="004F6BC0" w:rsidRDefault="004F6BC0" w:rsidP="00C3524C">
            <w:pPr>
              <w:pStyle w:val="ListParagraph"/>
              <w:numPr>
                <w:ilvl w:val="0"/>
                <w:numId w:val="20"/>
              </w:numPr>
              <w:rPr>
                <w:sz w:val="18"/>
                <w:szCs w:val="18"/>
              </w:rPr>
            </w:pPr>
            <w:r>
              <w:rPr>
                <w:sz w:val="18"/>
                <w:szCs w:val="18"/>
              </w:rPr>
              <w:t>Teacher judgement information</w:t>
            </w:r>
          </w:p>
          <w:p w14:paraId="15365607" w14:textId="77777777" w:rsidR="004F6BC0" w:rsidRDefault="004F6BC0" w:rsidP="00C3524C">
            <w:pPr>
              <w:pStyle w:val="ListParagraph"/>
              <w:numPr>
                <w:ilvl w:val="0"/>
                <w:numId w:val="20"/>
              </w:numPr>
              <w:rPr>
                <w:sz w:val="18"/>
                <w:szCs w:val="18"/>
              </w:rPr>
            </w:pPr>
            <w:r>
              <w:rPr>
                <w:sz w:val="18"/>
                <w:szCs w:val="18"/>
              </w:rPr>
              <w:t>CEM Data</w:t>
            </w:r>
          </w:p>
          <w:p w14:paraId="608F134C" w14:textId="77777777" w:rsidR="004F6BC0" w:rsidRDefault="004F6BC0" w:rsidP="00C3524C">
            <w:pPr>
              <w:pStyle w:val="ListParagraph"/>
              <w:numPr>
                <w:ilvl w:val="0"/>
                <w:numId w:val="20"/>
              </w:numPr>
              <w:rPr>
                <w:sz w:val="18"/>
                <w:szCs w:val="18"/>
              </w:rPr>
            </w:pPr>
            <w:r>
              <w:rPr>
                <w:sz w:val="18"/>
                <w:szCs w:val="18"/>
              </w:rPr>
              <w:t>SNSA Data</w:t>
            </w:r>
          </w:p>
          <w:p w14:paraId="6BE432C2" w14:textId="77777777" w:rsidR="004F6BC0" w:rsidRDefault="004F6BC0" w:rsidP="00C3524C">
            <w:pPr>
              <w:pStyle w:val="ListParagraph"/>
              <w:numPr>
                <w:ilvl w:val="0"/>
                <w:numId w:val="20"/>
              </w:numPr>
              <w:rPr>
                <w:sz w:val="18"/>
                <w:szCs w:val="18"/>
              </w:rPr>
            </w:pPr>
            <w:r>
              <w:rPr>
                <w:sz w:val="18"/>
                <w:szCs w:val="18"/>
              </w:rPr>
              <w:t>Class assessments</w:t>
            </w:r>
          </w:p>
          <w:p w14:paraId="2C7C28C0" w14:textId="77777777" w:rsidR="004F6BC0" w:rsidRDefault="004F6BC0" w:rsidP="00C3524C">
            <w:pPr>
              <w:pStyle w:val="ListParagraph"/>
              <w:numPr>
                <w:ilvl w:val="0"/>
                <w:numId w:val="20"/>
              </w:numPr>
              <w:rPr>
                <w:sz w:val="18"/>
                <w:szCs w:val="18"/>
              </w:rPr>
            </w:pPr>
            <w:r>
              <w:rPr>
                <w:sz w:val="18"/>
                <w:szCs w:val="18"/>
              </w:rPr>
              <w:t>Periodic Assessments</w:t>
            </w:r>
          </w:p>
          <w:p w14:paraId="3234135C" w14:textId="77777777" w:rsidR="004F6BC0" w:rsidRDefault="004F6BC0" w:rsidP="00C3524C">
            <w:pPr>
              <w:pStyle w:val="ListParagraph"/>
              <w:numPr>
                <w:ilvl w:val="0"/>
                <w:numId w:val="20"/>
              </w:numPr>
              <w:rPr>
                <w:sz w:val="18"/>
                <w:szCs w:val="18"/>
              </w:rPr>
            </w:pPr>
            <w:r>
              <w:rPr>
                <w:sz w:val="18"/>
                <w:szCs w:val="18"/>
              </w:rPr>
              <w:t>Moderation feedback</w:t>
            </w:r>
          </w:p>
          <w:p w14:paraId="12D78073" w14:textId="77777777" w:rsidR="004F6BC0" w:rsidRPr="00857A52" w:rsidRDefault="004F6BC0" w:rsidP="00C3524C">
            <w:pPr>
              <w:rPr>
                <w:sz w:val="18"/>
                <w:szCs w:val="18"/>
              </w:rPr>
            </w:pPr>
          </w:p>
        </w:tc>
        <w:tc>
          <w:tcPr>
            <w:tcW w:w="3118" w:type="dxa"/>
            <w:tcBorders>
              <w:left w:val="single" w:sz="4" w:space="0" w:color="auto"/>
            </w:tcBorders>
          </w:tcPr>
          <w:p w14:paraId="70676EF3" w14:textId="77777777" w:rsidR="004F6BC0" w:rsidRDefault="004F6BC0" w:rsidP="00C3524C">
            <w:pPr>
              <w:rPr>
                <w:sz w:val="18"/>
                <w:szCs w:val="18"/>
              </w:rPr>
            </w:pPr>
            <w:r>
              <w:rPr>
                <w:sz w:val="18"/>
                <w:szCs w:val="18"/>
              </w:rPr>
              <w:t>Data information from CEM and SNSA downloaded and compiled.</w:t>
            </w:r>
          </w:p>
          <w:p w14:paraId="4B1862CD" w14:textId="77777777" w:rsidR="004F6BC0" w:rsidRDefault="004F6BC0" w:rsidP="00C3524C">
            <w:pPr>
              <w:rPr>
                <w:sz w:val="18"/>
                <w:szCs w:val="18"/>
              </w:rPr>
            </w:pPr>
            <w:r>
              <w:rPr>
                <w:sz w:val="18"/>
                <w:szCs w:val="18"/>
              </w:rPr>
              <w:t>Data linked to SIMD 1-3 highlighted. Addressing attainment gaps with appropriate and timeous interventions eg Malt, Number box etc</w:t>
            </w:r>
          </w:p>
          <w:p w14:paraId="01933C80" w14:textId="77777777" w:rsidR="004F6BC0" w:rsidRPr="00857A52" w:rsidRDefault="004F6BC0" w:rsidP="00C3524C">
            <w:pPr>
              <w:rPr>
                <w:sz w:val="18"/>
                <w:szCs w:val="18"/>
              </w:rPr>
            </w:pPr>
            <w:r>
              <w:rPr>
                <w:sz w:val="18"/>
                <w:szCs w:val="18"/>
              </w:rPr>
              <w:t xml:space="preserve">Time for cluster moderation sessions </w:t>
            </w:r>
            <w:r w:rsidRPr="00571638">
              <w:rPr>
                <w:sz w:val="18"/>
                <w:szCs w:val="18"/>
              </w:rPr>
              <w:t>(8 hours from WTA or additional 35hrs CPD)</w:t>
            </w:r>
          </w:p>
        </w:tc>
        <w:tc>
          <w:tcPr>
            <w:tcW w:w="2127" w:type="dxa"/>
            <w:shd w:val="clear" w:color="auto" w:fill="auto"/>
          </w:tcPr>
          <w:p w14:paraId="372CF032" w14:textId="77777777" w:rsidR="00247BED" w:rsidRPr="00247BED" w:rsidRDefault="00247BED" w:rsidP="00247BED">
            <w:pPr>
              <w:rPr>
                <w:sz w:val="18"/>
                <w:szCs w:val="18"/>
              </w:rPr>
            </w:pPr>
            <w:r w:rsidRPr="00247BED">
              <w:rPr>
                <w:b/>
                <w:bCs/>
                <w:sz w:val="18"/>
                <w:szCs w:val="18"/>
              </w:rPr>
              <w:t>October 2020 planning for cluster moderation activities.</w:t>
            </w:r>
          </w:p>
          <w:p w14:paraId="5207914B" w14:textId="77777777" w:rsidR="00247BED" w:rsidRPr="00247BED" w:rsidRDefault="00247BED" w:rsidP="00247BED">
            <w:pPr>
              <w:rPr>
                <w:sz w:val="18"/>
                <w:szCs w:val="18"/>
              </w:rPr>
            </w:pPr>
            <w:r w:rsidRPr="00247BED">
              <w:rPr>
                <w:b/>
                <w:bCs/>
                <w:sz w:val="18"/>
                <w:szCs w:val="18"/>
              </w:rPr>
              <w:t>February- March 2021: cluster moderation sessions.</w:t>
            </w:r>
          </w:p>
          <w:p w14:paraId="6532C012" w14:textId="59D94363" w:rsidR="004F6BC0" w:rsidRPr="00857A52" w:rsidRDefault="004F6BC0" w:rsidP="00C3524C">
            <w:pPr>
              <w:rPr>
                <w:sz w:val="18"/>
                <w:szCs w:val="18"/>
              </w:rPr>
            </w:pPr>
          </w:p>
        </w:tc>
      </w:tr>
      <w:tr w:rsidR="004F6BC0" w14:paraId="7C69FDDA" w14:textId="77777777" w:rsidTr="00C3524C">
        <w:trPr>
          <w:trHeight w:val="972"/>
        </w:trPr>
        <w:tc>
          <w:tcPr>
            <w:tcW w:w="3495" w:type="dxa"/>
            <w:vMerge/>
            <w:shd w:val="clear" w:color="auto" w:fill="auto"/>
          </w:tcPr>
          <w:p w14:paraId="6BBE9FD2" w14:textId="77777777" w:rsidR="004F6BC0" w:rsidRPr="00857A52" w:rsidRDefault="004F6BC0" w:rsidP="00C3524C">
            <w:pPr>
              <w:rPr>
                <w:sz w:val="18"/>
                <w:szCs w:val="18"/>
              </w:rPr>
            </w:pPr>
          </w:p>
        </w:tc>
        <w:tc>
          <w:tcPr>
            <w:tcW w:w="3495" w:type="dxa"/>
            <w:shd w:val="clear" w:color="auto" w:fill="auto"/>
          </w:tcPr>
          <w:p w14:paraId="0B063D25" w14:textId="77777777" w:rsidR="004F6BC0" w:rsidRDefault="004F6BC0" w:rsidP="00C3524C">
            <w:pPr>
              <w:rPr>
                <w:sz w:val="18"/>
                <w:szCs w:val="18"/>
              </w:rPr>
            </w:pPr>
          </w:p>
          <w:p w14:paraId="09645FAE" w14:textId="77777777" w:rsidR="004F6BC0" w:rsidRPr="002D7C28" w:rsidRDefault="004F6BC0" w:rsidP="00C3524C">
            <w:pPr>
              <w:rPr>
                <w:noProof/>
                <w:sz w:val="18"/>
                <w:szCs w:val="18"/>
              </w:rPr>
            </w:pPr>
          </w:p>
        </w:tc>
        <w:tc>
          <w:tcPr>
            <w:tcW w:w="3495" w:type="dxa"/>
            <w:tcBorders>
              <w:right w:val="single" w:sz="4" w:space="0" w:color="auto"/>
            </w:tcBorders>
          </w:tcPr>
          <w:p w14:paraId="6AB74244" w14:textId="77777777" w:rsidR="004F6BC0" w:rsidRDefault="004F6BC0" w:rsidP="00C3524C">
            <w:pPr>
              <w:rPr>
                <w:sz w:val="18"/>
                <w:szCs w:val="18"/>
              </w:rPr>
            </w:pPr>
          </w:p>
          <w:p w14:paraId="1376236A" w14:textId="77777777" w:rsidR="004F6BC0" w:rsidRPr="006745BF" w:rsidRDefault="004F6BC0" w:rsidP="00C3524C">
            <w:pPr>
              <w:rPr>
                <w:sz w:val="18"/>
                <w:szCs w:val="18"/>
              </w:rPr>
            </w:pPr>
          </w:p>
        </w:tc>
        <w:tc>
          <w:tcPr>
            <w:tcW w:w="3118" w:type="dxa"/>
            <w:tcBorders>
              <w:left w:val="single" w:sz="4" w:space="0" w:color="auto"/>
            </w:tcBorders>
          </w:tcPr>
          <w:p w14:paraId="363964E3" w14:textId="77777777" w:rsidR="004F6BC0" w:rsidRDefault="004F6BC0" w:rsidP="00C3524C">
            <w:pPr>
              <w:rPr>
                <w:sz w:val="18"/>
                <w:szCs w:val="18"/>
              </w:rPr>
            </w:pPr>
          </w:p>
        </w:tc>
        <w:tc>
          <w:tcPr>
            <w:tcW w:w="2127" w:type="dxa"/>
            <w:shd w:val="clear" w:color="auto" w:fill="auto"/>
          </w:tcPr>
          <w:p w14:paraId="52E027F7" w14:textId="77777777" w:rsidR="004F6BC0" w:rsidRDefault="004F6BC0" w:rsidP="00C3524C">
            <w:pPr>
              <w:rPr>
                <w:sz w:val="18"/>
                <w:szCs w:val="18"/>
              </w:rPr>
            </w:pPr>
          </w:p>
        </w:tc>
      </w:tr>
      <w:tr w:rsidR="004F6BC0" w14:paraId="53853AB1" w14:textId="77777777" w:rsidTr="00C3524C">
        <w:trPr>
          <w:trHeight w:val="972"/>
        </w:trPr>
        <w:tc>
          <w:tcPr>
            <w:tcW w:w="3495" w:type="dxa"/>
            <w:shd w:val="clear" w:color="auto" w:fill="auto"/>
          </w:tcPr>
          <w:p w14:paraId="093C8D35" w14:textId="77777777" w:rsidR="004F6BC0" w:rsidRDefault="004F6BC0" w:rsidP="00C3524C">
            <w:pPr>
              <w:rPr>
                <w:sz w:val="18"/>
                <w:szCs w:val="18"/>
              </w:rPr>
            </w:pPr>
            <w:r>
              <w:rPr>
                <w:sz w:val="18"/>
                <w:szCs w:val="18"/>
              </w:rPr>
              <w:t>Increase staff understanding and application of the standard through pre and post evaluation. Measure of improvement pre/post questionnaire.</w:t>
            </w:r>
          </w:p>
          <w:p w14:paraId="7301EB37" w14:textId="77777777" w:rsidR="004F6BC0" w:rsidRPr="00857A52" w:rsidRDefault="004F6BC0" w:rsidP="00C3524C">
            <w:pPr>
              <w:rPr>
                <w:sz w:val="18"/>
                <w:szCs w:val="18"/>
              </w:rPr>
            </w:pPr>
          </w:p>
        </w:tc>
        <w:tc>
          <w:tcPr>
            <w:tcW w:w="3495" w:type="dxa"/>
            <w:shd w:val="clear" w:color="auto" w:fill="auto"/>
          </w:tcPr>
          <w:p w14:paraId="2BA98954" w14:textId="77777777" w:rsidR="004F6BC0" w:rsidRDefault="004F6BC0" w:rsidP="00C3524C">
            <w:pPr>
              <w:rPr>
                <w:sz w:val="18"/>
                <w:szCs w:val="18"/>
              </w:rPr>
            </w:pPr>
            <w:r w:rsidRPr="00DF4A11">
              <w:rPr>
                <w:sz w:val="18"/>
                <w:szCs w:val="18"/>
              </w:rPr>
              <w:t>Complete a</w:t>
            </w:r>
            <w:r>
              <w:rPr>
                <w:sz w:val="18"/>
                <w:szCs w:val="18"/>
              </w:rPr>
              <w:t>ll audits and evaluate responses.</w:t>
            </w:r>
          </w:p>
        </w:tc>
        <w:tc>
          <w:tcPr>
            <w:tcW w:w="3495" w:type="dxa"/>
            <w:tcBorders>
              <w:right w:val="single" w:sz="4" w:space="0" w:color="auto"/>
            </w:tcBorders>
          </w:tcPr>
          <w:p w14:paraId="2206282B" w14:textId="77777777" w:rsidR="004F6BC0" w:rsidRDefault="004F6BC0" w:rsidP="00C3524C">
            <w:pPr>
              <w:rPr>
                <w:sz w:val="18"/>
                <w:szCs w:val="18"/>
              </w:rPr>
            </w:pPr>
            <w:r>
              <w:rPr>
                <w:sz w:val="18"/>
                <w:szCs w:val="18"/>
              </w:rPr>
              <w:t>Evaluate individual and collective responses to show the gap in schools/clusters/schools communities.</w:t>
            </w:r>
          </w:p>
        </w:tc>
        <w:tc>
          <w:tcPr>
            <w:tcW w:w="3118" w:type="dxa"/>
            <w:tcBorders>
              <w:left w:val="single" w:sz="4" w:space="0" w:color="auto"/>
            </w:tcBorders>
          </w:tcPr>
          <w:p w14:paraId="613FCC7D" w14:textId="77777777" w:rsidR="004F6BC0" w:rsidRDefault="004F6BC0" w:rsidP="00C3524C">
            <w:pPr>
              <w:rPr>
                <w:sz w:val="18"/>
                <w:szCs w:val="18"/>
              </w:rPr>
            </w:pPr>
          </w:p>
        </w:tc>
        <w:tc>
          <w:tcPr>
            <w:tcW w:w="2127" w:type="dxa"/>
            <w:shd w:val="clear" w:color="auto" w:fill="auto"/>
          </w:tcPr>
          <w:p w14:paraId="6794D390" w14:textId="298EB1B2" w:rsidR="004F6BC0" w:rsidRPr="00571638" w:rsidRDefault="00247BED" w:rsidP="00C3524C">
            <w:pPr>
              <w:rPr>
                <w:sz w:val="18"/>
                <w:szCs w:val="18"/>
              </w:rPr>
            </w:pPr>
            <w:r>
              <w:rPr>
                <w:sz w:val="18"/>
                <w:szCs w:val="18"/>
              </w:rPr>
              <w:t>August 20 – June 21</w:t>
            </w:r>
          </w:p>
        </w:tc>
      </w:tr>
      <w:tr w:rsidR="004F6BC0" w14:paraId="1D266881" w14:textId="77777777" w:rsidTr="00C3524C">
        <w:trPr>
          <w:trHeight w:val="972"/>
        </w:trPr>
        <w:tc>
          <w:tcPr>
            <w:tcW w:w="3495" w:type="dxa"/>
            <w:shd w:val="clear" w:color="auto" w:fill="auto"/>
          </w:tcPr>
          <w:p w14:paraId="23C02511" w14:textId="77777777" w:rsidR="004F6BC0" w:rsidRDefault="004F6BC0" w:rsidP="00C3524C">
            <w:pPr>
              <w:rPr>
                <w:sz w:val="18"/>
                <w:szCs w:val="18"/>
              </w:rPr>
            </w:pPr>
            <w:r>
              <w:rPr>
                <w:sz w:val="18"/>
                <w:szCs w:val="18"/>
              </w:rPr>
              <w:t>Build in agreed, planned and protected time in the Working Time Agreement in order to have a sustainable model of cluster moderation procedures. Using the West Partnership model this could be 8-20 hours with all schools approving this amount of time.</w:t>
            </w:r>
          </w:p>
        </w:tc>
        <w:tc>
          <w:tcPr>
            <w:tcW w:w="3495" w:type="dxa"/>
            <w:shd w:val="clear" w:color="auto" w:fill="auto"/>
          </w:tcPr>
          <w:p w14:paraId="1D5AD1D9" w14:textId="7685FDD2" w:rsidR="004F6BC0" w:rsidRDefault="004F6BC0" w:rsidP="00247BED">
            <w:pPr>
              <w:rPr>
                <w:sz w:val="18"/>
                <w:szCs w:val="18"/>
              </w:rPr>
            </w:pPr>
            <w:r>
              <w:rPr>
                <w:sz w:val="18"/>
                <w:szCs w:val="18"/>
              </w:rPr>
              <w:t xml:space="preserve">Agree the WTA </w:t>
            </w:r>
            <w:r w:rsidR="00247BED">
              <w:rPr>
                <w:sz w:val="18"/>
                <w:szCs w:val="18"/>
              </w:rPr>
              <w:t>in September 2020</w:t>
            </w:r>
          </w:p>
        </w:tc>
        <w:tc>
          <w:tcPr>
            <w:tcW w:w="3495" w:type="dxa"/>
            <w:tcBorders>
              <w:right w:val="single" w:sz="4" w:space="0" w:color="auto"/>
            </w:tcBorders>
          </w:tcPr>
          <w:p w14:paraId="40312F0C" w14:textId="77777777" w:rsidR="004F6BC0" w:rsidRDefault="004F6BC0" w:rsidP="00C3524C">
            <w:pPr>
              <w:rPr>
                <w:sz w:val="18"/>
                <w:szCs w:val="18"/>
              </w:rPr>
            </w:pPr>
            <w:r>
              <w:rPr>
                <w:sz w:val="18"/>
                <w:szCs w:val="18"/>
              </w:rPr>
              <w:t>Protected time to train, work collegiately and develop sustainable working partnerships with all sectors connected to the school community.</w:t>
            </w:r>
          </w:p>
        </w:tc>
        <w:tc>
          <w:tcPr>
            <w:tcW w:w="3118" w:type="dxa"/>
            <w:tcBorders>
              <w:left w:val="single" w:sz="4" w:space="0" w:color="auto"/>
            </w:tcBorders>
          </w:tcPr>
          <w:p w14:paraId="39E6C88F" w14:textId="77777777" w:rsidR="004F6BC0" w:rsidRDefault="004F6BC0" w:rsidP="00C3524C">
            <w:pPr>
              <w:rPr>
                <w:sz w:val="18"/>
                <w:szCs w:val="18"/>
              </w:rPr>
            </w:pPr>
          </w:p>
        </w:tc>
        <w:tc>
          <w:tcPr>
            <w:tcW w:w="2127" w:type="dxa"/>
            <w:shd w:val="clear" w:color="auto" w:fill="auto"/>
          </w:tcPr>
          <w:p w14:paraId="65A8F0AF" w14:textId="4C6EF991" w:rsidR="004F6BC0" w:rsidRPr="00571638" w:rsidRDefault="00247BED" w:rsidP="00C3524C">
            <w:pPr>
              <w:rPr>
                <w:sz w:val="18"/>
                <w:szCs w:val="18"/>
              </w:rPr>
            </w:pPr>
            <w:r>
              <w:rPr>
                <w:sz w:val="18"/>
                <w:szCs w:val="18"/>
              </w:rPr>
              <w:t>August 20 – June 21</w:t>
            </w:r>
          </w:p>
        </w:tc>
      </w:tr>
      <w:tr w:rsidR="004F6BC0" w14:paraId="6D76F003" w14:textId="77777777" w:rsidTr="00C3524C">
        <w:trPr>
          <w:trHeight w:val="972"/>
        </w:trPr>
        <w:tc>
          <w:tcPr>
            <w:tcW w:w="3495" w:type="dxa"/>
            <w:shd w:val="clear" w:color="auto" w:fill="auto"/>
          </w:tcPr>
          <w:p w14:paraId="6583EB29" w14:textId="77777777" w:rsidR="004F6BC0" w:rsidRDefault="004F6BC0" w:rsidP="00C3524C">
            <w:pPr>
              <w:rPr>
                <w:sz w:val="18"/>
                <w:szCs w:val="18"/>
              </w:rPr>
            </w:pPr>
            <w:r>
              <w:rPr>
                <w:sz w:val="18"/>
                <w:szCs w:val="18"/>
              </w:rPr>
              <w:t xml:space="preserve">Improve the engagement/uptake of focus aspects with the Moderation Hub to further develop and enhance staff training to achieve high quality learning, teaching and assessment practice. </w:t>
            </w:r>
          </w:p>
        </w:tc>
        <w:tc>
          <w:tcPr>
            <w:tcW w:w="3495" w:type="dxa"/>
            <w:shd w:val="clear" w:color="auto" w:fill="auto"/>
          </w:tcPr>
          <w:p w14:paraId="10E17CFB" w14:textId="77777777" w:rsidR="004F6BC0" w:rsidRDefault="004F6BC0" w:rsidP="00C3524C">
            <w:pPr>
              <w:rPr>
                <w:sz w:val="18"/>
                <w:szCs w:val="18"/>
              </w:rPr>
            </w:pPr>
            <w:r w:rsidRPr="0024206C">
              <w:rPr>
                <w:sz w:val="18"/>
                <w:szCs w:val="18"/>
              </w:rPr>
              <w:t xml:space="preserve">Record the engagement with the Moderation Hub – </w:t>
            </w:r>
          </w:p>
          <w:p w14:paraId="3584710A" w14:textId="77777777" w:rsidR="004F6BC0" w:rsidRDefault="004F6BC0" w:rsidP="00C3524C">
            <w:pPr>
              <w:rPr>
                <w:sz w:val="18"/>
                <w:szCs w:val="18"/>
              </w:rPr>
            </w:pPr>
          </w:p>
          <w:p w14:paraId="34F16DE4" w14:textId="77777777" w:rsidR="004F6BC0" w:rsidRDefault="004F6BC0" w:rsidP="00C3524C">
            <w:pPr>
              <w:rPr>
                <w:sz w:val="18"/>
                <w:szCs w:val="18"/>
              </w:rPr>
            </w:pPr>
            <w:r>
              <w:rPr>
                <w:sz w:val="18"/>
                <w:szCs w:val="18"/>
              </w:rPr>
              <w:t xml:space="preserve">Such as- cluster/ </w:t>
            </w:r>
            <w:r w:rsidRPr="0024206C">
              <w:rPr>
                <w:sz w:val="18"/>
                <w:szCs w:val="18"/>
              </w:rPr>
              <w:t>whole school/ departments/</w:t>
            </w:r>
            <w:r>
              <w:rPr>
                <w:sz w:val="18"/>
                <w:szCs w:val="18"/>
              </w:rPr>
              <w:t>levels/</w:t>
            </w:r>
            <w:r w:rsidRPr="0024206C">
              <w:rPr>
                <w:sz w:val="18"/>
                <w:szCs w:val="18"/>
              </w:rPr>
              <w:t>indiv</w:t>
            </w:r>
            <w:r>
              <w:rPr>
                <w:sz w:val="18"/>
                <w:szCs w:val="18"/>
              </w:rPr>
              <w:t>i</w:t>
            </w:r>
            <w:r w:rsidRPr="0024206C">
              <w:rPr>
                <w:sz w:val="18"/>
                <w:szCs w:val="18"/>
              </w:rPr>
              <w:t>duals.</w:t>
            </w:r>
          </w:p>
        </w:tc>
        <w:tc>
          <w:tcPr>
            <w:tcW w:w="3495" w:type="dxa"/>
            <w:tcBorders>
              <w:right w:val="single" w:sz="4" w:space="0" w:color="auto"/>
            </w:tcBorders>
          </w:tcPr>
          <w:p w14:paraId="2D1194D4" w14:textId="52B1BDAC" w:rsidR="004F6BC0" w:rsidRDefault="004F6BC0" w:rsidP="00C3524C">
            <w:pPr>
              <w:rPr>
                <w:sz w:val="18"/>
                <w:szCs w:val="18"/>
              </w:rPr>
            </w:pPr>
            <w:r>
              <w:rPr>
                <w:sz w:val="18"/>
                <w:szCs w:val="18"/>
              </w:rPr>
              <w:t>Improved confidence in planning, providing differentiation, improved pace and challenge and engagement of pupils and young people through observed learning and teaching by SMT and peer observers involved in classroom monitoring, professiona</w:t>
            </w:r>
            <w:r w:rsidR="00247BED">
              <w:rPr>
                <w:sz w:val="18"/>
                <w:szCs w:val="18"/>
              </w:rPr>
              <w:t>l discussions/ dialogue and VSE subject to covid restrictions.</w:t>
            </w:r>
          </w:p>
        </w:tc>
        <w:tc>
          <w:tcPr>
            <w:tcW w:w="3118" w:type="dxa"/>
            <w:tcBorders>
              <w:left w:val="single" w:sz="4" w:space="0" w:color="auto"/>
            </w:tcBorders>
          </w:tcPr>
          <w:p w14:paraId="16874A0E" w14:textId="77777777" w:rsidR="004F6BC0" w:rsidRDefault="004F6BC0" w:rsidP="00C3524C">
            <w:pPr>
              <w:rPr>
                <w:sz w:val="18"/>
                <w:szCs w:val="18"/>
              </w:rPr>
            </w:pPr>
          </w:p>
        </w:tc>
        <w:tc>
          <w:tcPr>
            <w:tcW w:w="2127" w:type="dxa"/>
            <w:shd w:val="clear" w:color="auto" w:fill="auto"/>
          </w:tcPr>
          <w:p w14:paraId="5F30C809" w14:textId="4EE9F248" w:rsidR="004F6BC0" w:rsidRDefault="00247BED" w:rsidP="00C3524C">
            <w:pPr>
              <w:rPr>
                <w:sz w:val="18"/>
                <w:szCs w:val="18"/>
              </w:rPr>
            </w:pPr>
            <w:r>
              <w:rPr>
                <w:sz w:val="18"/>
                <w:szCs w:val="18"/>
              </w:rPr>
              <w:t>August 20 – June 21</w:t>
            </w:r>
          </w:p>
        </w:tc>
      </w:tr>
    </w:tbl>
    <w:p w14:paraId="06E28EC4" w14:textId="77777777" w:rsidR="004F6BC0" w:rsidRDefault="004F6BC0" w:rsidP="004F6BC0"/>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4F6BC0" w14:paraId="54EFAB97" w14:textId="77777777" w:rsidTr="00C3524C">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3C8BA96E" w14:textId="77777777" w:rsidR="004F6BC0" w:rsidRDefault="004F6BC0" w:rsidP="00C3524C">
            <w:pPr>
              <w:rPr>
                <w:b/>
                <w:sz w:val="18"/>
                <w:szCs w:val="18"/>
              </w:rPr>
            </w:pPr>
            <w:r>
              <w:rPr>
                <w:b/>
                <w:sz w:val="18"/>
                <w:szCs w:val="18"/>
              </w:rPr>
              <w:t>Evaluative Statement &amp; Actual Impact/ Evidence</w:t>
            </w:r>
          </w:p>
        </w:tc>
      </w:tr>
      <w:tr w:rsidR="004F6BC0" w14:paraId="3E3F7071" w14:textId="77777777" w:rsidTr="00C3524C">
        <w:trPr>
          <w:trHeight w:val="405"/>
        </w:trPr>
        <w:tc>
          <w:tcPr>
            <w:tcW w:w="1215" w:type="dxa"/>
            <w:tcBorders>
              <w:top w:val="single" w:sz="4" w:space="0" w:color="auto"/>
              <w:right w:val="single" w:sz="4" w:space="0" w:color="auto"/>
            </w:tcBorders>
            <w:shd w:val="clear" w:color="auto" w:fill="D9D9D9" w:themeFill="background1" w:themeFillShade="D9"/>
          </w:tcPr>
          <w:p w14:paraId="09969667" w14:textId="77777777" w:rsidR="004F6BC0" w:rsidRPr="001C3D8E" w:rsidRDefault="004F6BC0" w:rsidP="00C3524C">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71149906" w14:textId="77777777" w:rsidR="004F6BC0" w:rsidRPr="001C3D8E" w:rsidRDefault="004F6BC0" w:rsidP="00C3524C">
            <w:pPr>
              <w:rPr>
                <w:sz w:val="18"/>
                <w:szCs w:val="18"/>
              </w:rPr>
            </w:pPr>
          </w:p>
        </w:tc>
      </w:tr>
      <w:tr w:rsidR="004F6BC0" w:rsidRPr="00857A52" w14:paraId="7C55E0CC" w14:textId="77777777" w:rsidTr="00C3524C">
        <w:trPr>
          <w:trHeight w:val="405"/>
        </w:trPr>
        <w:tc>
          <w:tcPr>
            <w:tcW w:w="1215" w:type="dxa"/>
            <w:tcBorders>
              <w:right w:val="single" w:sz="4" w:space="0" w:color="auto"/>
            </w:tcBorders>
            <w:shd w:val="clear" w:color="auto" w:fill="D9D9D9" w:themeFill="background1" w:themeFillShade="D9"/>
          </w:tcPr>
          <w:p w14:paraId="22C9833B" w14:textId="77777777" w:rsidR="004F6BC0" w:rsidRPr="001C3D8E" w:rsidRDefault="004F6BC0" w:rsidP="00C3524C">
            <w:pPr>
              <w:rPr>
                <w:b/>
                <w:sz w:val="18"/>
                <w:szCs w:val="18"/>
              </w:rPr>
            </w:pPr>
            <w:r w:rsidRPr="001C3D8E">
              <w:rPr>
                <w:b/>
                <w:sz w:val="18"/>
                <w:szCs w:val="18"/>
              </w:rPr>
              <w:t>February</w:t>
            </w:r>
          </w:p>
        </w:tc>
        <w:tc>
          <w:tcPr>
            <w:tcW w:w="14515" w:type="dxa"/>
            <w:tcBorders>
              <w:left w:val="single" w:sz="4" w:space="0" w:color="auto"/>
            </w:tcBorders>
          </w:tcPr>
          <w:p w14:paraId="27BC42A8" w14:textId="77777777" w:rsidR="004F6BC0" w:rsidRPr="001C3D8E" w:rsidRDefault="004F6BC0" w:rsidP="00C3524C">
            <w:pPr>
              <w:rPr>
                <w:sz w:val="18"/>
                <w:szCs w:val="18"/>
              </w:rPr>
            </w:pPr>
          </w:p>
        </w:tc>
      </w:tr>
      <w:tr w:rsidR="004F6BC0" w:rsidRPr="00857A52" w14:paraId="1CC620EA" w14:textId="77777777" w:rsidTr="00C3524C">
        <w:trPr>
          <w:trHeight w:val="405"/>
        </w:trPr>
        <w:tc>
          <w:tcPr>
            <w:tcW w:w="1215" w:type="dxa"/>
            <w:tcBorders>
              <w:right w:val="single" w:sz="4" w:space="0" w:color="auto"/>
            </w:tcBorders>
            <w:shd w:val="clear" w:color="auto" w:fill="D9D9D9" w:themeFill="background1" w:themeFillShade="D9"/>
          </w:tcPr>
          <w:p w14:paraId="059DF40A" w14:textId="77777777" w:rsidR="004F6BC0" w:rsidRPr="001C3D8E" w:rsidRDefault="004F6BC0" w:rsidP="00C3524C">
            <w:pPr>
              <w:rPr>
                <w:b/>
                <w:sz w:val="18"/>
                <w:szCs w:val="18"/>
              </w:rPr>
            </w:pPr>
            <w:r w:rsidRPr="001C3D8E">
              <w:rPr>
                <w:b/>
                <w:sz w:val="18"/>
                <w:szCs w:val="18"/>
              </w:rPr>
              <w:t>May</w:t>
            </w:r>
          </w:p>
        </w:tc>
        <w:tc>
          <w:tcPr>
            <w:tcW w:w="14515" w:type="dxa"/>
            <w:tcBorders>
              <w:left w:val="single" w:sz="4" w:space="0" w:color="auto"/>
            </w:tcBorders>
          </w:tcPr>
          <w:p w14:paraId="17A7D5EA" w14:textId="77777777" w:rsidR="004F6BC0" w:rsidRPr="001C3D8E" w:rsidRDefault="004F6BC0" w:rsidP="00C3524C">
            <w:pPr>
              <w:rPr>
                <w:sz w:val="18"/>
                <w:szCs w:val="18"/>
              </w:rPr>
            </w:pPr>
          </w:p>
        </w:tc>
      </w:tr>
    </w:tbl>
    <w:p w14:paraId="1E03BBEA" w14:textId="77777777" w:rsidR="00934701" w:rsidRDefault="00934701" w:rsidP="00F95C69"/>
    <w:p w14:paraId="104CC039" w14:textId="424F453F" w:rsidR="00934701" w:rsidRDefault="00934701" w:rsidP="00F95C69"/>
    <w:p w14:paraId="762051FB" w14:textId="50F6110E" w:rsidR="004F6BC0" w:rsidRDefault="004F6BC0" w:rsidP="00F95C69"/>
    <w:p w14:paraId="0AF91E21" w14:textId="12059BE0" w:rsidR="004F6BC0" w:rsidRDefault="004F6BC0" w:rsidP="00F95C69"/>
    <w:p w14:paraId="6CE93F47" w14:textId="77777777" w:rsidR="004F6BC0" w:rsidRDefault="004F6BC0" w:rsidP="004F6BC0"/>
    <w:p w14:paraId="3F2F8A0B" w14:textId="77777777" w:rsidR="004F6BC0" w:rsidRDefault="004F6BC0" w:rsidP="004F6BC0"/>
    <w:p w14:paraId="7C39A994" w14:textId="77777777" w:rsidR="004F6BC0" w:rsidRDefault="004F6BC0" w:rsidP="00F95C69"/>
    <w:p w14:paraId="3C850877" w14:textId="77777777" w:rsidR="00B54A0A" w:rsidRDefault="00B54A0A" w:rsidP="00F95C69"/>
    <w:p w14:paraId="6814958F" w14:textId="6E7E923F" w:rsidR="007A7B8A" w:rsidRDefault="007A7B8A" w:rsidP="007A7B8A">
      <w:pPr>
        <w:jc w:val="center"/>
        <w:rPr>
          <w:b/>
          <w:sz w:val="22"/>
          <w:szCs w:val="22"/>
        </w:rPr>
      </w:pPr>
      <w:r>
        <w:rPr>
          <w:b/>
          <w:sz w:val="22"/>
          <w:szCs w:val="22"/>
        </w:rPr>
        <w:t>2020-21 Nursery Class Improvement Plan</w:t>
      </w:r>
    </w:p>
    <w:p w14:paraId="08BD783F" w14:textId="67BAB804" w:rsidR="00D205AD" w:rsidRDefault="00D205AD" w:rsidP="007A7B8A">
      <w:pPr>
        <w:jc w:val="center"/>
        <w:rPr>
          <w:b/>
          <w:sz w:val="22"/>
          <w:szCs w:val="22"/>
        </w:rPr>
      </w:pP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D205AD" w14:paraId="46549FAD" w14:textId="77777777" w:rsidTr="00C3524C">
        <w:tc>
          <w:tcPr>
            <w:tcW w:w="1705" w:type="dxa"/>
            <w:tcBorders>
              <w:right w:val="single" w:sz="4" w:space="0" w:color="auto"/>
            </w:tcBorders>
            <w:shd w:val="clear" w:color="auto" w:fill="000000" w:themeFill="text1"/>
          </w:tcPr>
          <w:p w14:paraId="02F21D3D" w14:textId="77777777" w:rsidR="00D205AD" w:rsidRPr="00440033" w:rsidRDefault="00D205AD" w:rsidP="00C3524C">
            <w:pPr>
              <w:rPr>
                <w:b/>
              </w:rPr>
            </w:pPr>
            <w:r>
              <w:rPr>
                <w:b/>
                <w:color w:val="FFFFFF" w:themeColor="background1"/>
              </w:rPr>
              <w:t xml:space="preserve">IMPROVEMENT PRIORITY </w:t>
            </w:r>
            <w:r w:rsidRPr="001C3D8E">
              <w:rPr>
                <w:b/>
                <w:color w:val="FFFFFF" w:themeColor="background1"/>
              </w:rPr>
              <w:t>:</w:t>
            </w:r>
            <w:r>
              <w:rPr>
                <w:b/>
                <w:color w:val="FFFFFF" w:themeColor="background1"/>
              </w:rPr>
              <w:t xml:space="preserve"> 1</w:t>
            </w:r>
          </w:p>
        </w:tc>
        <w:tc>
          <w:tcPr>
            <w:tcW w:w="14025" w:type="dxa"/>
            <w:gridSpan w:val="6"/>
            <w:tcBorders>
              <w:left w:val="single" w:sz="4" w:space="0" w:color="auto"/>
            </w:tcBorders>
          </w:tcPr>
          <w:p w14:paraId="1D5865A9" w14:textId="77777777" w:rsidR="00D205AD" w:rsidRDefault="00D205AD" w:rsidP="00C3524C">
            <w:pPr>
              <w:rPr>
                <w:b/>
              </w:rPr>
            </w:pPr>
            <w:r>
              <w:rPr>
                <w:b/>
              </w:rPr>
              <w:t>To introduce In the Moment Planning using Floorbooks and Learning Journals as a method of documentation.</w:t>
            </w:r>
          </w:p>
          <w:p w14:paraId="6340C1B8" w14:textId="77777777" w:rsidR="00D205AD" w:rsidRPr="00440033" w:rsidRDefault="00D205AD" w:rsidP="00C3524C">
            <w:pPr>
              <w:rPr>
                <w:b/>
              </w:rPr>
            </w:pPr>
          </w:p>
        </w:tc>
      </w:tr>
      <w:tr w:rsidR="00D205AD" w14:paraId="5F2B3278" w14:textId="77777777" w:rsidTr="00C3524C">
        <w:tc>
          <w:tcPr>
            <w:tcW w:w="5243" w:type="dxa"/>
            <w:gridSpan w:val="3"/>
            <w:tcBorders>
              <w:right w:val="single" w:sz="4" w:space="0" w:color="auto"/>
            </w:tcBorders>
            <w:shd w:val="clear" w:color="auto" w:fill="D9D9D9" w:themeFill="background1" w:themeFillShade="D9"/>
          </w:tcPr>
          <w:p w14:paraId="377E7A54" w14:textId="77777777" w:rsidR="00D205AD" w:rsidRPr="00857A52" w:rsidRDefault="00D205AD" w:rsidP="00C3524C">
            <w:pPr>
              <w:rPr>
                <w:b/>
                <w:sz w:val="18"/>
                <w:szCs w:val="18"/>
              </w:rPr>
            </w:pPr>
            <w:r w:rsidRPr="00857A52">
              <w:rPr>
                <w:b/>
                <w:sz w:val="18"/>
                <w:szCs w:val="18"/>
              </w:rPr>
              <w:t xml:space="preserve">Person(s) Responsible  </w:t>
            </w:r>
          </w:p>
          <w:p w14:paraId="0A27B120" w14:textId="77777777" w:rsidR="00D205AD" w:rsidRPr="00A85B64" w:rsidRDefault="00D205AD" w:rsidP="00C3524C">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FC2CC7A" w14:textId="77777777" w:rsidR="00D205AD" w:rsidRPr="00440033" w:rsidRDefault="00D205AD" w:rsidP="00C3524C">
            <w:pPr>
              <w:rPr>
                <w:b/>
              </w:rPr>
            </w:pPr>
            <w:r>
              <w:rPr>
                <w:b/>
              </w:rPr>
              <w:t>Lead Early Learning Practitioner – Gillian Kenmuir</w:t>
            </w:r>
          </w:p>
        </w:tc>
      </w:tr>
      <w:tr w:rsidR="00D205AD" w14:paraId="689D8DC3" w14:textId="77777777" w:rsidTr="00C3524C">
        <w:tc>
          <w:tcPr>
            <w:tcW w:w="2621" w:type="dxa"/>
            <w:gridSpan w:val="2"/>
            <w:shd w:val="clear" w:color="auto" w:fill="D9D9D9" w:themeFill="background1" w:themeFillShade="D9"/>
          </w:tcPr>
          <w:p w14:paraId="173C10BE" w14:textId="77777777" w:rsidR="00D205AD" w:rsidRPr="00FB40B6" w:rsidRDefault="00D205AD" w:rsidP="00C3524C">
            <w:pPr>
              <w:rPr>
                <w:b/>
              </w:rPr>
            </w:pPr>
            <w:r w:rsidRPr="00FB40B6">
              <w:rPr>
                <w:b/>
              </w:rPr>
              <w:t>HGIOS/ HGIOELC Quality Indicators</w:t>
            </w:r>
          </w:p>
        </w:tc>
        <w:tc>
          <w:tcPr>
            <w:tcW w:w="2622" w:type="dxa"/>
            <w:shd w:val="clear" w:color="auto" w:fill="D9D9D9" w:themeFill="background1" w:themeFillShade="D9"/>
          </w:tcPr>
          <w:p w14:paraId="765B191E" w14:textId="77777777" w:rsidR="00D205AD" w:rsidRPr="00FB40B6" w:rsidRDefault="00D205AD" w:rsidP="00C3524C">
            <w:pPr>
              <w:rPr>
                <w:b/>
              </w:rPr>
            </w:pPr>
            <w:r w:rsidRPr="00FB40B6">
              <w:rPr>
                <w:b/>
              </w:rPr>
              <w:t>PEF Interventions</w:t>
            </w:r>
          </w:p>
        </w:tc>
        <w:tc>
          <w:tcPr>
            <w:tcW w:w="2622" w:type="dxa"/>
            <w:shd w:val="clear" w:color="auto" w:fill="D9D9D9" w:themeFill="background1" w:themeFillShade="D9"/>
          </w:tcPr>
          <w:p w14:paraId="1FDF9AC6" w14:textId="77777777" w:rsidR="00D205AD" w:rsidRPr="00FB40B6" w:rsidRDefault="00D205AD" w:rsidP="00C3524C">
            <w:pPr>
              <w:rPr>
                <w:b/>
              </w:rPr>
            </w:pPr>
            <w:r w:rsidRPr="00FB40B6">
              <w:rPr>
                <w:b/>
              </w:rPr>
              <w:t>NIF Drivers</w:t>
            </w:r>
          </w:p>
        </w:tc>
        <w:tc>
          <w:tcPr>
            <w:tcW w:w="2621" w:type="dxa"/>
            <w:shd w:val="clear" w:color="auto" w:fill="D9D9D9" w:themeFill="background1" w:themeFillShade="D9"/>
          </w:tcPr>
          <w:p w14:paraId="60414F9B" w14:textId="77777777" w:rsidR="00D205AD" w:rsidRPr="00FB40B6" w:rsidRDefault="00D205AD" w:rsidP="00C3524C">
            <w:pPr>
              <w:rPr>
                <w:b/>
              </w:rPr>
            </w:pPr>
            <w:r>
              <w:rPr>
                <w:b/>
              </w:rPr>
              <w:t>NIF Priorities</w:t>
            </w:r>
          </w:p>
        </w:tc>
        <w:tc>
          <w:tcPr>
            <w:tcW w:w="2622" w:type="dxa"/>
            <w:shd w:val="clear" w:color="auto" w:fill="D9D9D9" w:themeFill="background1" w:themeFillShade="D9"/>
          </w:tcPr>
          <w:p w14:paraId="4497D78F" w14:textId="77777777" w:rsidR="00D205AD" w:rsidRPr="00FB40B6" w:rsidRDefault="00D205AD" w:rsidP="00C3524C">
            <w:pPr>
              <w:rPr>
                <w:b/>
              </w:rPr>
            </w:pPr>
            <w:r>
              <w:rPr>
                <w:b/>
              </w:rPr>
              <w:t>Education and Families Priorities</w:t>
            </w:r>
          </w:p>
        </w:tc>
        <w:tc>
          <w:tcPr>
            <w:tcW w:w="2622" w:type="dxa"/>
            <w:shd w:val="clear" w:color="auto" w:fill="D9D9D9" w:themeFill="background1" w:themeFillShade="D9"/>
          </w:tcPr>
          <w:p w14:paraId="10355228" w14:textId="77777777" w:rsidR="00D205AD" w:rsidRPr="00FB40B6" w:rsidRDefault="00D205AD" w:rsidP="00C3524C">
            <w:pPr>
              <w:rPr>
                <w:b/>
              </w:rPr>
            </w:pPr>
            <w:r>
              <w:rPr>
                <w:b/>
              </w:rPr>
              <w:t>UNCRC Article(s)</w:t>
            </w:r>
          </w:p>
        </w:tc>
      </w:tr>
      <w:tr w:rsidR="00D205AD" w14:paraId="1336B595" w14:textId="77777777" w:rsidTr="00C3524C">
        <w:trPr>
          <w:trHeight w:val="60"/>
        </w:trPr>
        <w:tc>
          <w:tcPr>
            <w:tcW w:w="2621" w:type="dxa"/>
            <w:gridSpan w:val="2"/>
          </w:tcPr>
          <w:p w14:paraId="7F546BBF" w14:textId="77777777" w:rsidR="00D205AD" w:rsidRDefault="00D205AD" w:rsidP="00C3524C">
            <w:r>
              <w:t>2.2 , 2.3, 2.4, 2.5, 3.1, 3.3</w:t>
            </w:r>
          </w:p>
          <w:p w14:paraId="64B66C88" w14:textId="77777777" w:rsidR="00D205AD" w:rsidRDefault="00D205AD" w:rsidP="00C3524C"/>
        </w:tc>
        <w:tc>
          <w:tcPr>
            <w:tcW w:w="2622" w:type="dxa"/>
          </w:tcPr>
          <w:p w14:paraId="456E77D8" w14:textId="77777777" w:rsidR="00D205AD" w:rsidRDefault="00D205AD" w:rsidP="00C3524C"/>
        </w:tc>
        <w:tc>
          <w:tcPr>
            <w:tcW w:w="2622" w:type="dxa"/>
          </w:tcPr>
          <w:p w14:paraId="39F87C86" w14:textId="77777777" w:rsidR="00D205AD" w:rsidRDefault="00D205AD" w:rsidP="00C3524C">
            <w:r>
              <w:t>4</w:t>
            </w:r>
          </w:p>
        </w:tc>
        <w:tc>
          <w:tcPr>
            <w:tcW w:w="2621" w:type="dxa"/>
          </w:tcPr>
          <w:p w14:paraId="0CCDFF78" w14:textId="77777777" w:rsidR="00D205AD" w:rsidRDefault="00D205AD" w:rsidP="00C3524C">
            <w:r>
              <w:t>1</w:t>
            </w:r>
          </w:p>
        </w:tc>
        <w:tc>
          <w:tcPr>
            <w:tcW w:w="2622" w:type="dxa"/>
          </w:tcPr>
          <w:p w14:paraId="55CE4974" w14:textId="77777777" w:rsidR="00D205AD" w:rsidRDefault="00D205AD" w:rsidP="00C3524C">
            <w:r>
              <w:t>1</w:t>
            </w:r>
          </w:p>
        </w:tc>
        <w:tc>
          <w:tcPr>
            <w:tcW w:w="2622" w:type="dxa"/>
          </w:tcPr>
          <w:p w14:paraId="65E4BD15" w14:textId="77777777" w:rsidR="00D205AD" w:rsidRDefault="00D205AD" w:rsidP="00C3524C">
            <w:r>
              <w:t>12,13,28</w:t>
            </w:r>
          </w:p>
        </w:tc>
      </w:tr>
    </w:tbl>
    <w:p w14:paraId="65CAE2AC" w14:textId="72CD23ED" w:rsidR="00D205AD" w:rsidRDefault="00D205AD" w:rsidP="00D205AD">
      <w:pPr>
        <w:rPr>
          <w:b/>
          <w:sz w:val="22"/>
          <w:szCs w:val="22"/>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D205AD" w:rsidRPr="00857A52" w14:paraId="3EE14494" w14:textId="77777777" w:rsidTr="00C3524C">
        <w:trPr>
          <w:trHeight w:val="777"/>
        </w:trPr>
        <w:tc>
          <w:tcPr>
            <w:tcW w:w="3495" w:type="dxa"/>
            <w:shd w:val="clear" w:color="auto" w:fill="D9D9D9" w:themeFill="background1" w:themeFillShade="D9"/>
          </w:tcPr>
          <w:p w14:paraId="7C23B195" w14:textId="77777777" w:rsidR="00D205AD" w:rsidRDefault="00D205AD" w:rsidP="00C3524C">
            <w:pPr>
              <w:rPr>
                <w:b/>
                <w:sz w:val="18"/>
                <w:szCs w:val="18"/>
              </w:rPr>
            </w:pPr>
            <w:r w:rsidRPr="00857A52">
              <w:rPr>
                <w:b/>
                <w:sz w:val="18"/>
                <w:szCs w:val="18"/>
              </w:rPr>
              <w:t xml:space="preserve">Outcome(s) </w:t>
            </w:r>
            <w:r>
              <w:rPr>
                <w:b/>
                <w:sz w:val="18"/>
                <w:szCs w:val="18"/>
              </w:rPr>
              <w:t>/ Expected Impact</w:t>
            </w:r>
          </w:p>
          <w:p w14:paraId="00609546" w14:textId="77777777" w:rsidR="00D205AD" w:rsidRPr="006675AB" w:rsidRDefault="00D205AD" w:rsidP="00C3524C">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144B4086" w14:textId="77777777" w:rsidR="00D205AD" w:rsidRPr="00440033" w:rsidRDefault="00D205AD" w:rsidP="00C3524C">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25F720F6" w14:textId="77777777" w:rsidR="00D205AD" w:rsidRDefault="00D205AD" w:rsidP="00C3524C">
            <w:pPr>
              <w:rPr>
                <w:b/>
                <w:sz w:val="18"/>
                <w:szCs w:val="18"/>
              </w:rPr>
            </w:pPr>
            <w:r>
              <w:rPr>
                <w:b/>
                <w:sz w:val="18"/>
                <w:szCs w:val="18"/>
              </w:rPr>
              <w:t>Measures</w:t>
            </w:r>
          </w:p>
          <w:p w14:paraId="14B83BC4" w14:textId="77777777" w:rsidR="00D205AD" w:rsidRDefault="00D205AD" w:rsidP="00C3524C">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7AD9954F" w14:textId="77777777" w:rsidR="00D205AD" w:rsidRPr="006675AB" w:rsidRDefault="00D205AD" w:rsidP="00C3524C">
            <w:pPr>
              <w:rPr>
                <w:b/>
                <w:sz w:val="18"/>
                <w:szCs w:val="18"/>
              </w:rPr>
            </w:pPr>
            <w:r w:rsidRPr="006675AB">
              <w:rPr>
                <w:b/>
                <w:sz w:val="18"/>
                <w:szCs w:val="18"/>
              </w:rPr>
              <w:t>Resources</w:t>
            </w:r>
          </w:p>
          <w:p w14:paraId="0841E001" w14:textId="77777777" w:rsidR="00D205AD" w:rsidRDefault="00D205AD" w:rsidP="00C3524C">
            <w:pPr>
              <w:rPr>
                <w:b/>
                <w:sz w:val="18"/>
                <w:szCs w:val="18"/>
              </w:rPr>
            </w:pPr>
            <w:r w:rsidRPr="006675AB">
              <w:rPr>
                <w:sz w:val="16"/>
                <w:szCs w:val="16"/>
              </w:rPr>
              <w:t>Please include cos</w:t>
            </w:r>
            <w:r>
              <w:rPr>
                <w:sz w:val="16"/>
                <w:szCs w:val="16"/>
              </w:rPr>
              <w:t>ts and, where relevant, state where cost is being met from</w:t>
            </w:r>
            <w:r w:rsidRPr="006675AB">
              <w:rPr>
                <w:sz w:val="16"/>
                <w:szCs w:val="16"/>
              </w:rPr>
              <w:t>.</w:t>
            </w:r>
          </w:p>
          <w:p w14:paraId="623B33D8" w14:textId="77777777" w:rsidR="00D205AD" w:rsidRDefault="00D205AD" w:rsidP="00C3524C">
            <w:pPr>
              <w:rPr>
                <w:b/>
                <w:sz w:val="18"/>
                <w:szCs w:val="18"/>
              </w:rPr>
            </w:pPr>
          </w:p>
        </w:tc>
        <w:tc>
          <w:tcPr>
            <w:tcW w:w="2127" w:type="dxa"/>
            <w:shd w:val="clear" w:color="auto" w:fill="D9D9D9" w:themeFill="background1" w:themeFillShade="D9"/>
          </w:tcPr>
          <w:p w14:paraId="1440C920" w14:textId="77777777" w:rsidR="00D205AD" w:rsidRPr="00857A52" w:rsidRDefault="00D205AD" w:rsidP="00C3524C">
            <w:pPr>
              <w:rPr>
                <w:b/>
                <w:sz w:val="18"/>
                <w:szCs w:val="18"/>
              </w:rPr>
            </w:pPr>
            <w:r w:rsidRPr="00857A52">
              <w:rPr>
                <w:b/>
                <w:sz w:val="18"/>
                <w:szCs w:val="18"/>
              </w:rPr>
              <w:t xml:space="preserve">Timescale </w:t>
            </w:r>
          </w:p>
          <w:p w14:paraId="14709A6F" w14:textId="77777777" w:rsidR="00D205AD" w:rsidRPr="001C3D8E" w:rsidRDefault="00D205AD" w:rsidP="00C3524C">
            <w:pPr>
              <w:rPr>
                <w:sz w:val="16"/>
                <w:szCs w:val="16"/>
              </w:rPr>
            </w:pPr>
            <w:r w:rsidRPr="006675AB">
              <w:rPr>
                <w:sz w:val="16"/>
                <w:szCs w:val="16"/>
              </w:rPr>
              <w:t>What are the key dates for implementation? When will outcomes be measured? Checkpoints?</w:t>
            </w:r>
          </w:p>
        </w:tc>
      </w:tr>
      <w:tr w:rsidR="00D205AD" w14:paraId="34447782" w14:textId="77777777" w:rsidTr="00C3524C">
        <w:trPr>
          <w:trHeight w:val="972"/>
        </w:trPr>
        <w:tc>
          <w:tcPr>
            <w:tcW w:w="3495" w:type="dxa"/>
            <w:tcBorders>
              <w:bottom w:val="single" w:sz="4" w:space="0" w:color="000000"/>
            </w:tcBorders>
            <w:shd w:val="clear" w:color="auto" w:fill="auto"/>
          </w:tcPr>
          <w:p w14:paraId="6310BAB4" w14:textId="77777777" w:rsidR="00D205AD" w:rsidRPr="00857A52" w:rsidRDefault="00D205AD" w:rsidP="00C3524C">
            <w:pPr>
              <w:rPr>
                <w:sz w:val="18"/>
                <w:szCs w:val="18"/>
              </w:rPr>
            </w:pPr>
            <w:r>
              <w:rPr>
                <w:sz w:val="18"/>
                <w:szCs w:val="18"/>
              </w:rPr>
              <w:t>All staff will be introduced to and supported in using In the Moment Planning using floorbooks as a documentation process to support children’s learning and development.</w:t>
            </w:r>
          </w:p>
        </w:tc>
        <w:tc>
          <w:tcPr>
            <w:tcW w:w="3495" w:type="dxa"/>
            <w:tcBorders>
              <w:bottom w:val="single" w:sz="4" w:space="0" w:color="000000"/>
            </w:tcBorders>
            <w:shd w:val="clear" w:color="auto" w:fill="auto"/>
          </w:tcPr>
          <w:p w14:paraId="13D77C89" w14:textId="77777777" w:rsidR="00D205AD" w:rsidRDefault="00D205AD" w:rsidP="00C3524C">
            <w:pPr>
              <w:rPr>
                <w:sz w:val="18"/>
                <w:szCs w:val="18"/>
              </w:rPr>
            </w:pPr>
            <w:r w:rsidRPr="00857A52">
              <w:rPr>
                <w:sz w:val="18"/>
                <w:szCs w:val="18"/>
              </w:rPr>
              <w:t xml:space="preserve"> </w:t>
            </w:r>
            <w:r>
              <w:rPr>
                <w:sz w:val="18"/>
                <w:szCs w:val="18"/>
              </w:rPr>
              <w:t>LELP will introduce staff to the new planning format.</w:t>
            </w:r>
          </w:p>
          <w:p w14:paraId="4CD151E2" w14:textId="77777777" w:rsidR="00D205AD" w:rsidRPr="00857A52" w:rsidRDefault="00D205AD" w:rsidP="00C3524C">
            <w:pPr>
              <w:rPr>
                <w:sz w:val="18"/>
                <w:szCs w:val="18"/>
              </w:rPr>
            </w:pPr>
            <w:r>
              <w:rPr>
                <w:sz w:val="18"/>
                <w:szCs w:val="18"/>
              </w:rPr>
              <w:t xml:space="preserve">To provide staff with appropriate training materials and courses available regarding In the Moment planning and floorbook documentation. </w:t>
            </w:r>
          </w:p>
        </w:tc>
        <w:tc>
          <w:tcPr>
            <w:tcW w:w="3495" w:type="dxa"/>
            <w:tcBorders>
              <w:bottom w:val="single" w:sz="4" w:space="0" w:color="000000"/>
              <w:right w:val="single" w:sz="4" w:space="0" w:color="auto"/>
            </w:tcBorders>
          </w:tcPr>
          <w:p w14:paraId="153F3B32" w14:textId="77777777" w:rsidR="00D205AD" w:rsidRDefault="00D205AD" w:rsidP="00C3524C">
            <w:pPr>
              <w:rPr>
                <w:sz w:val="18"/>
                <w:szCs w:val="18"/>
              </w:rPr>
            </w:pPr>
            <w:r>
              <w:rPr>
                <w:sz w:val="18"/>
                <w:szCs w:val="18"/>
              </w:rPr>
              <w:t>Audits on floorbooks and learning Journals.</w:t>
            </w:r>
          </w:p>
          <w:p w14:paraId="35CEBCD0" w14:textId="77777777" w:rsidR="00D205AD" w:rsidRDefault="00D205AD" w:rsidP="00C3524C">
            <w:pPr>
              <w:rPr>
                <w:sz w:val="18"/>
                <w:szCs w:val="18"/>
              </w:rPr>
            </w:pPr>
            <w:r>
              <w:rPr>
                <w:sz w:val="18"/>
                <w:szCs w:val="18"/>
              </w:rPr>
              <w:t>Staff feedback</w:t>
            </w:r>
          </w:p>
          <w:p w14:paraId="572E549F" w14:textId="77777777" w:rsidR="00D205AD" w:rsidRPr="00857A52" w:rsidRDefault="00D205AD" w:rsidP="00C3524C">
            <w:pPr>
              <w:rPr>
                <w:sz w:val="18"/>
                <w:szCs w:val="18"/>
              </w:rPr>
            </w:pPr>
            <w:r>
              <w:rPr>
                <w:sz w:val="18"/>
                <w:szCs w:val="18"/>
              </w:rPr>
              <w:t>Children’s learning and development.</w:t>
            </w:r>
          </w:p>
        </w:tc>
        <w:tc>
          <w:tcPr>
            <w:tcW w:w="3118" w:type="dxa"/>
            <w:tcBorders>
              <w:left w:val="single" w:sz="4" w:space="0" w:color="auto"/>
              <w:bottom w:val="single" w:sz="4" w:space="0" w:color="000000"/>
            </w:tcBorders>
          </w:tcPr>
          <w:p w14:paraId="27714888" w14:textId="77777777" w:rsidR="00D205AD" w:rsidRDefault="00D205AD" w:rsidP="00C3524C">
            <w:pPr>
              <w:rPr>
                <w:sz w:val="18"/>
                <w:szCs w:val="18"/>
              </w:rPr>
            </w:pPr>
            <w:r>
              <w:rPr>
                <w:sz w:val="18"/>
                <w:szCs w:val="18"/>
              </w:rPr>
              <w:t>Training Courses</w:t>
            </w:r>
          </w:p>
          <w:p w14:paraId="3FF84B0B" w14:textId="77777777" w:rsidR="00D205AD" w:rsidRDefault="00D205AD" w:rsidP="00C3524C">
            <w:pPr>
              <w:rPr>
                <w:sz w:val="18"/>
                <w:szCs w:val="18"/>
              </w:rPr>
            </w:pPr>
            <w:r>
              <w:rPr>
                <w:sz w:val="18"/>
                <w:szCs w:val="18"/>
              </w:rPr>
              <w:t>Training Materials</w:t>
            </w:r>
          </w:p>
          <w:p w14:paraId="3363C355" w14:textId="77777777" w:rsidR="00D205AD" w:rsidRDefault="00D205AD" w:rsidP="00C3524C">
            <w:pPr>
              <w:rPr>
                <w:sz w:val="18"/>
                <w:szCs w:val="18"/>
              </w:rPr>
            </w:pPr>
            <w:r>
              <w:rPr>
                <w:sz w:val="18"/>
                <w:szCs w:val="18"/>
              </w:rPr>
              <w:t>In the Moment planning book</w:t>
            </w:r>
          </w:p>
          <w:p w14:paraId="154961A8" w14:textId="77777777" w:rsidR="00D205AD" w:rsidRDefault="00D205AD" w:rsidP="00C3524C">
            <w:pPr>
              <w:rPr>
                <w:sz w:val="18"/>
                <w:szCs w:val="18"/>
              </w:rPr>
            </w:pPr>
            <w:r>
              <w:rPr>
                <w:sz w:val="18"/>
                <w:szCs w:val="18"/>
              </w:rPr>
              <w:t>Talking thinking Floorbooks book</w:t>
            </w:r>
          </w:p>
          <w:p w14:paraId="3B343256" w14:textId="77777777" w:rsidR="00D205AD" w:rsidRPr="00857A52" w:rsidRDefault="00D205AD" w:rsidP="00C3524C">
            <w:pPr>
              <w:rPr>
                <w:sz w:val="18"/>
                <w:szCs w:val="18"/>
              </w:rPr>
            </w:pPr>
            <w:r>
              <w:rPr>
                <w:sz w:val="18"/>
                <w:szCs w:val="18"/>
              </w:rPr>
              <w:t>Time</w:t>
            </w:r>
          </w:p>
        </w:tc>
        <w:tc>
          <w:tcPr>
            <w:tcW w:w="2127" w:type="dxa"/>
            <w:tcBorders>
              <w:bottom w:val="single" w:sz="4" w:space="0" w:color="000000"/>
            </w:tcBorders>
            <w:shd w:val="clear" w:color="auto" w:fill="auto"/>
          </w:tcPr>
          <w:p w14:paraId="5C7BF1F2" w14:textId="77777777" w:rsidR="00D205AD" w:rsidRDefault="00D205AD" w:rsidP="00C3524C">
            <w:pPr>
              <w:rPr>
                <w:sz w:val="18"/>
                <w:szCs w:val="18"/>
              </w:rPr>
            </w:pPr>
            <w:r>
              <w:rPr>
                <w:sz w:val="18"/>
                <w:szCs w:val="18"/>
              </w:rPr>
              <w:t>Reviewed January 2021</w:t>
            </w:r>
          </w:p>
          <w:p w14:paraId="19FDAF8D" w14:textId="77777777" w:rsidR="00D205AD" w:rsidRPr="00857A52" w:rsidRDefault="00D205AD" w:rsidP="00C3524C">
            <w:pPr>
              <w:rPr>
                <w:sz w:val="18"/>
                <w:szCs w:val="18"/>
              </w:rPr>
            </w:pPr>
            <w:r>
              <w:rPr>
                <w:sz w:val="18"/>
                <w:szCs w:val="18"/>
              </w:rPr>
              <w:t>Implementation to June 2021</w:t>
            </w:r>
          </w:p>
        </w:tc>
      </w:tr>
      <w:tr w:rsidR="00D205AD" w14:paraId="3FE7721F" w14:textId="77777777" w:rsidTr="00C3524C">
        <w:trPr>
          <w:trHeight w:val="972"/>
        </w:trPr>
        <w:tc>
          <w:tcPr>
            <w:tcW w:w="3495" w:type="dxa"/>
            <w:shd w:val="clear" w:color="auto" w:fill="auto"/>
          </w:tcPr>
          <w:p w14:paraId="41A99469" w14:textId="77777777" w:rsidR="00D205AD" w:rsidRPr="00857A52" w:rsidRDefault="00D205AD" w:rsidP="00C3524C">
            <w:pPr>
              <w:rPr>
                <w:sz w:val="18"/>
                <w:szCs w:val="18"/>
              </w:rPr>
            </w:pPr>
            <w:r>
              <w:rPr>
                <w:sz w:val="18"/>
                <w:szCs w:val="18"/>
              </w:rPr>
              <w:t>All staff will use In the Moment Planning using individual Learning Journals as a means of documentation</w:t>
            </w:r>
            <w:r w:rsidRPr="0693B5E9">
              <w:rPr>
                <w:sz w:val="18"/>
                <w:szCs w:val="18"/>
              </w:rPr>
              <w:t xml:space="preserve"> to</w:t>
            </w:r>
            <w:r>
              <w:rPr>
                <w:sz w:val="18"/>
                <w:szCs w:val="18"/>
              </w:rPr>
              <w:t xml:space="preserve"> effectively assess,</w:t>
            </w:r>
            <w:r w:rsidRPr="0693B5E9">
              <w:rPr>
                <w:sz w:val="18"/>
                <w:szCs w:val="18"/>
              </w:rPr>
              <w:t xml:space="preserve"> track, monitor and evaluate individual children’s progress particularly in the key areas of health and wellbeing, literacy and numeracy attainment</w:t>
            </w:r>
          </w:p>
        </w:tc>
        <w:tc>
          <w:tcPr>
            <w:tcW w:w="3495" w:type="dxa"/>
            <w:shd w:val="clear" w:color="auto" w:fill="auto"/>
          </w:tcPr>
          <w:p w14:paraId="21AF6659" w14:textId="77777777" w:rsidR="00D205AD" w:rsidRDefault="00D205AD" w:rsidP="00C3524C">
            <w:pPr>
              <w:rPr>
                <w:sz w:val="18"/>
                <w:szCs w:val="18"/>
              </w:rPr>
            </w:pPr>
            <w:r>
              <w:rPr>
                <w:sz w:val="18"/>
                <w:szCs w:val="18"/>
              </w:rPr>
              <w:t xml:space="preserve">LELP will support staff in using learning journals as a means of documentation. </w:t>
            </w:r>
          </w:p>
          <w:p w14:paraId="60F634E1" w14:textId="77777777" w:rsidR="00D205AD" w:rsidRDefault="00D205AD" w:rsidP="00C3524C">
            <w:pPr>
              <w:rPr>
                <w:sz w:val="18"/>
                <w:szCs w:val="18"/>
              </w:rPr>
            </w:pPr>
            <w:r>
              <w:rPr>
                <w:sz w:val="18"/>
                <w:szCs w:val="18"/>
              </w:rPr>
              <w:t>Staff will have regular meeting to discuss children’s progress and assess children’s learning and development.</w:t>
            </w:r>
          </w:p>
          <w:p w14:paraId="60577FB1" w14:textId="77777777" w:rsidR="00D205AD" w:rsidRPr="00E93CE2" w:rsidRDefault="00D205AD" w:rsidP="00C3524C">
            <w:pPr>
              <w:rPr>
                <w:sz w:val="18"/>
                <w:szCs w:val="18"/>
              </w:rPr>
            </w:pPr>
            <w:r>
              <w:rPr>
                <w:sz w:val="18"/>
                <w:szCs w:val="18"/>
              </w:rPr>
              <w:t>Staff will record observations and significant individual learning for children using the focus child method.</w:t>
            </w:r>
          </w:p>
        </w:tc>
        <w:tc>
          <w:tcPr>
            <w:tcW w:w="3495" w:type="dxa"/>
            <w:tcBorders>
              <w:right w:val="single" w:sz="4" w:space="0" w:color="auto"/>
            </w:tcBorders>
          </w:tcPr>
          <w:p w14:paraId="17CA8EFB" w14:textId="77777777" w:rsidR="00D205AD" w:rsidRDefault="00D205AD" w:rsidP="00C3524C">
            <w:pPr>
              <w:rPr>
                <w:sz w:val="18"/>
                <w:szCs w:val="18"/>
              </w:rPr>
            </w:pPr>
            <w:r>
              <w:rPr>
                <w:sz w:val="18"/>
                <w:szCs w:val="18"/>
              </w:rPr>
              <w:t xml:space="preserve">Audits on individual learning Journals. </w:t>
            </w:r>
          </w:p>
          <w:p w14:paraId="50DBF951" w14:textId="77777777" w:rsidR="00D205AD" w:rsidRDefault="00D205AD" w:rsidP="00C3524C">
            <w:pPr>
              <w:rPr>
                <w:sz w:val="18"/>
                <w:szCs w:val="18"/>
              </w:rPr>
            </w:pPr>
            <w:r>
              <w:rPr>
                <w:sz w:val="18"/>
                <w:szCs w:val="18"/>
              </w:rPr>
              <w:t>Progress meetings with staff on individual children’s learning and development.</w:t>
            </w:r>
          </w:p>
          <w:p w14:paraId="21F872DE" w14:textId="77777777" w:rsidR="00D205AD" w:rsidRPr="00857A52" w:rsidRDefault="00D205AD" w:rsidP="00C3524C">
            <w:pPr>
              <w:rPr>
                <w:sz w:val="18"/>
                <w:szCs w:val="18"/>
              </w:rPr>
            </w:pPr>
            <w:r>
              <w:rPr>
                <w:sz w:val="18"/>
                <w:szCs w:val="18"/>
              </w:rPr>
              <w:t>Staff observations and targets for selected focus children.</w:t>
            </w:r>
          </w:p>
        </w:tc>
        <w:tc>
          <w:tcPr>
            <w:tcW w:w="3118" w:type="dxa"/>
            <w:tcBorders>
              <w:left w:val="single" w:sz="4" w:space="0" w:color="auto"/>
            </w:tcBorders>
          </w:tcPr>
          <w:p w14:paraId="535B6B57" w14:textId="77777777" w:rsidR="00D205AD" w:rsidRDefault="00D205AD" w:rsidP="00C3524C">
            <w:pPr>
              <w:rPr>
                <w:sz w:val="18"/>
                <w:szCs w:val="18"/>
              </w:rPr>
            </w:pPr>
            <w:r>
              <w:rPr>
                <w:sz w:val="18"/>
                <w:szCs w:val="18"/>
              </w:rPr>
              <w:t>Time</w:t>
            </w:r>
          </w:p>
          <w:p w14:paraId="7531C763" w14:textId="77777777" w:rsidR="00D205AD" w:rsidRDefault="00D205AD" w:rsidP="00C3524C">
            <w:pPr>
              <w:rPr>
                <w:sz w:val="18"/>
                <w:szCs w:val="18"/>
              </w:rPr>
            </w:pPr>
            <w:r>
              <w:rPr>
                <w:sz w:val="18"/>
                <w:szCs w:val="18"/>
              </w:rPr>
              <w:t>Learning Journals</w:t>
            </w:r>
          </w:p>
          <w:p w14:paraId="11BB188E" w14:textId="77777777" w:rsidR="00D205AD" w:rsidRPr="00857A52" w:rsidRDefault="00D205AD" w:rsidP="00C3524C">
            <w:pPr>
              <w:rPr>
                <w:sz w:val="18"/>
                <w:szCs w:val="18"/>
              </w:rPr>
            </w:pPr>
            <w:r>
              <w:rPr>
                <w:sz w:val="18"/>
                <w:szCs w:val="18"/>
              </w:rPr>
              <w:t>Focus Child observations</w:t>
            </w:r>
          </w:p>
        </w:tc>
        <w:tc>
          <w:tcPr>
            <w:tcW w:w="2127" w:type="dxa"/>
            <w:shd w:val="clear" w:color="auto" w:fill="auto"/>
          </w:tcPr>
          <w:p w14:paraId="51A9AF2A" w14:textId="77777777" w:rsidR="00D205AD" w:rsidRDefault="00D205AD" w:rsidP="00C3524C">
            <w:pPr>
              <w:rPr>
                <w:sz w:val="18"/>
                <w:szCs w:val="18"/>
              </w:rPr>
            </w:pPr>
            <w:r>
              <w:rPr>
                <w:sz w:val="18"/>
                <w:szCs w:val="18"/>
              </w:rPr>
              <w:t xml:space="preserve">Review January </w:t>
            </w:r>
          </w:p>
          <w:p w14:paraId="75B1C535" w14:textId="77777777" w:rsidR="00D205AD" w:rsidRPr="00857A52" w:rsidRDefault="00D205AD" w:rsidP="00C3524C">
            <w:pPr>
              <w:rPr>
                <w:sz w:val="18"/>
                <w:szCs w:val="18"/>
              </w:rPr>
            </w:pPr>
            <w:r>
              <w:rPr>
                <w:sz w:val="18"/>
                <w:szCs w:val="18"/>
              </w:rPr>
              <w:t>Ongoing to June 2021</w:t>
            </w:r>
          </w:p>
        </w:tc>
      </w:tr>
      <w:tr w:rsidR="00D205AD" w14:paraId="669925D5" w14:textId="77777777" w:rsidTr="00C3524C">
        <w:trPr>
          <w:trHeight w:val="972"/>
        </w:trPr>
        <w:tc>
          <w:tcPr>
            <w:tcW w:w="3495" w:type="dxa"/>
            <w:shd w:val="clear" w:color="auto" w:fill="auto"/>
          </w:tcPr>
          <w:p w14:paraId="2D11F072" w14:textId="77777777" w:rsidR="00D205AD" w:rsidRDefault="00D205AD" w:rsidP="00C3524C">
            <w:pPr>
              <w:rPr>
                <w:sz w:val="18"/>
                <w:szCs w:val="18"/>
              </w:rPr>
            </w:pPr>
            <w:r>
              <w:rPr>
                <w:sz w:val="18"/>
                <w:szCs w:val="18"/>
              </w:rPr>
              <w:t>Staff will capture and record children’s voices, thoughts and opinions during their learning journey.</w:t>
            </w:r>
          </w:p>
        </w:tc>
        <w:tc>
          <w:tcPr>
            <w:tcW w:w="3495" w:type="dxa"/>
            <w:shd w:val="clear" w:color="auto" w:fill="auto"/>
          </w:tcPr>
          <w:p w14:paraId="24420F72" w14:textId="77777777" w:rsidR="00D205AD" w:rsidRDefault="00D205AD" w:rsidP="00C3524C">
            <w:pPr>
              <w:rPr>
                <w:sz w:val="18"/>
                <w:szCs w:val="18"/>
              </w:rPr>
            </w:pPr>
            <w:r>
              <w:rPr>
                <w:sz w:val="18"/>
                <w:szCs w:val="18"/>
              </w:rPr>
              <w:t>Staff will record children voices in floorbooks and learning journals.</w:t>
            </w:r>
          </w:p>
          <w:p w14:paraId="15574D93" w14:textId="77777777" w:rsidR="00D205AD" w:rsidRPr="00694443" w:rsidRDefault="00D205AD" w:rsidP="00C3524C">
            <w:pPr>
              <w:rPr>
                <w:sz w:val="18"/>
                <w:szCs w:val="18"/>
              </w:rPr>
            </w:pPr>
            <w:r>
              <w:rPr>
                <w:sz w:val="18"/>
                <w:szCs w:val="18"/>
              </w:rPr>
              <w:t>Staff will discuss individual learning with the children.</w:t>
            </w:r>
          </w:p>
        </w:tc>
        <w:tc>
          <w:tcPr>
            <w:tcW w:w="3495" w:type="dxa"/>
            <w:tcBorders>
              <w:right w:val="single" w:sz="4" w:space="0" w:color="auto"/>
            </w:tcBorders>
          </w:tcPr>
          <w:p w14:paraId="5147CCFA" w14:textId="77777777" w:rsidR="00D205AD" w:rsidRPr="00857A52" w:rsidRDefault="00D205AD" w:rsidP="00C3524C">
            <w:pPr>
              <w:rPr>
                <w:sz w:val="18"/>
                <w:szCs w:val="18"/>
              </w:rPr>
            </w:pPr>
            <w:r>
              <w:rPr>
                <w:sz w:val="18"/>
                <w:szCs w:val="18"/>
              </w:rPr>
              <w:t>Audits on floorbooks and learning Journals</w:t>
            </w:r>
          </w:p>
        </w:tc>
        <w:tc>
          <w:tcPr>
            <w:tcW w:w="3118" w:type="dxa"/>
            <w:tcBorders>
              <w:left w:val="single" w:sz="4" w:space="0" w:color="auto"/>
            </w:tcBorders>
          </w:tcPr>
          <w:p w14:paraId="4A8F8516" w14:textId="77777777" w:rsidR="00D205AD" w:rsidRDefault="00D205AD" w:rsidP="00C3524C">
            <w:pPr>
              <w:rPr>
                <w:sz w:val="18"/>
                <w:szCs w:val="18"/>
              </w:rPr>
            </w:pPr>
            <w:r>
              <w:rPr>
                <w:sz w:val="18"/>
                <w:szCs w:val="18"/>
              </w:rPr>
              <w:t>Time</w:t>
            </w:r>
          </w:p>
          <w:p w14:paraId="7EF176E7" w14:textId="77777777" w:rsidR="00D205AD" w:rsidRPr="00857A52" w:rsidRDefault="00D205AD" w:rsidP="00C3524C">
            <w:pPr>
              <w:rPr>
                <w:sz w:val="18"/>
                <w:szCs w:val="18"/>
              </w:rPr>
            </w:pPr>
            <w:r>
              <w:rPr>
                <w:sz w:val="18"/>
                <w:szCs w:val="18"/>
              </w:rPr>
              <w:t>Floorbooks and Learning Journals</w:t>
            </w:r>
          </w:p>
        </w:tc>
        <w:tc>
          <w:tcPr>
            <w:tcW w:w="2127" w:type="dxa"/>
            <w:shd w:val="clear" w:color="auto" w:fill="auto"/>
          </w:tcPr>
          <w:p w14:paraId="106B7AED" w14:textId="77777777" w:rsidR="00D205AD" w:rsidRDefault="00D205AD" w:rsidP="00C3524C">
            <w:pPr>
              <w:rPr>
                <w:sz w:val="18"/>
                <w:szCs w:val="18"/>
              </w:rPr>
            </w:pPr>
            <w:r>
              <w:rPr>
                <w:sz w:val="18"/>
                <w:szCs w:val="18"/>
              </w:rPr>
              <w:t>Review January 2021</w:t>
            </w:r>
          </w:p>
          <w:p w14:paraId="06578515" w14:textId="77777777" w:rsidR="00D205AD" w:rsidRPr="00857A52" w:rsidRDefault="00D205AD" w:rsidP="00C3524C">
            <w:pPr>
              <w:rPr>
                <w:sz w:val="18"/>
                <w:szCs w:val="18"/>
              </w:rPr>
            </w:pPr>
            <w:r>
              <w:rPr>
                <w:sz w:val="18"/>
                <w:szCs w:val="18"/>
              </w:rPr>
              <w:t>Implemented to June 2021</w:t>
            </w:r>
          </w:p>
        </w:tc>
      </w:tr>
      <w:tr w:rsidR="00D205AD" w14:paraId="226064C3" w14:textId="77777777" w:rsidTr="00C3524C">
        <w:trPr>
          <w:trHeight w:val="972"/>
        </w:trPr>
        <w:tc>
          <w:tcPr>
            <w:tcW w:w="3495" w:type="dxa"/>
            <w:shd w:val="clear" w:color="auto" w:fill="auto"/>
          </w:tcPr>
          <w:p w14:paraId="1C4D46DB" w14:textId="77777777" w:rsidR="00D205AD" w:rsidRPr="00857A52" w:rsidRDefault="00D205AD" w:rsidP="00C3524C">
            <w:pPr>
              <w:rPr>
                <w:sz w:val="18"/>
                <w:szCs w:val="18"/>
              </w:rPr>
            </w:pPr>
            <w:r>
              <w:rPr>
                <w:sz w:val="18"/>
                <w:szCs w:val="18"/>
              </w:rPr>
              <w:t xml:space="preserve">A tracking system will be created for children’s learning across the curriculum, focusing on key attainment priorities.  </w:t>
            </w:r>
          </w:p>
        </w:tc>
        <w:tc>
          <w:tcPr>
            <w:tcW w:w="3495" w:type="dxa"/>
            <w:shd w:val="clear" w:color="auto" w:fill="auto"/>
          </w:tcPr>
          <w:p w14:paraId="5BA3F74E" w14:textId="77777777" w:rsidR="00D205AD" w:rsidRDefault="00D205AD" w:rsidP="00C3524C">
            <w:pPr>
              <w:rPr>
                <w:sz w:val="18"/>
                <w:szCs w:val="18"/>
              </w:rPr>
            </w:pPr>
            <w:r>
              <w:rPr>
                <w:sz w:val="18"/>
                <w:szCs w:val="18"/>
              </w:rPr>
              <w:t>LELP will create a tracking format to identify children’s learning in curricular areas.</w:t>
            </w:r>
          </w:p>
          <w:p w14:paraId="3C534A92" w14:textId="77777777" w:rsidR="00D205AD" w:rsidRPr="00CB30D6" w:rsidRDefault="00D205AD" w:rsidP="00C3524C">
            <w:pPr>
              <w:rPr>
                <w:sz w:val="18"/>
                <w:szCs w:val="18"/>
              </w:rPr>
            </w:pPr>
          </w:p>
        </w:tc>
        <w:tc>
          <w:tcPr>
            <w:tcW w:w="3495" w:type="dxa"/>
            <w:tcBorders>
              <w:right w:val="single" w:sz="4" w:space="0" w:color="auto"/>
            </w:tcBorders>
          </w:tcPr>
          <w:p w14:paraId="626097B5" w14:textId="77777777" w:rsidR="00D205AD" w:rsidRPr="00857A52" w:rsidRDefault="00D205AD" w:rsidP="00C3524C">
            <w:pPr>
              <w:rPr>
                <w:sz w:val="18"/>
                <w:szCs w:val="18"/>
              </w:rPr>
            </w:pPr>
            <w:r>
              <w:rPr>
                <w:sz w:val="18"/>
                <w:szCs w:val="18"/>
              </w:rPr>
              <w:t>A table will be created to record CFE learning outcomes.</w:t>
            </w:r>
          </w:p>
        </w:tc>
        <w:tc>
          <w:tcPr>
            <w:tcW w:w="3118" w:type="dxa"/>
            <w:tcBorders>
              <w:left w:val="single" w:sz="4" w:space="0" w:color="auto"/>
            </w:tcBorders>
          </w:tcPr>
          <w:p w14:paraId="2EA8DE56" w14:textId="77777777" w:rsidR="00D205AD" w:rsidRDefault="00D205AD" w:rsidP="00C3524C">
            <w:pPr>
              <w:rPr>
                <w:sz w:val="18"/>
                <w:szCs w:val="18"/>
              </w:rPr>
            </w:pPr>
            <w:r>
              <w:rPr>
                <w:sz w:val="18"/>
                <w:szCs w:val="18"/>
              </w:rPr>
              <w:t xml:space="preserve">IT equipment </w:t>
            </w:r>
          </w:p>
          <w:p w14:paraId="1F664C15" w14:textId="77777777" w:rsidR="00D205AD" w:rsidRDefault="00D205AD" w:rsidP="00C3524C">
            <w:pPr>
              <w:rPr>
                <w:sz w:val="18"/>
                <w:szCs w:val="18"/>
              </w:rPr>
            </w:pPr>
            <w:r>
              <w:rPr>
                <w:sz w:val="18"/>
                <w:szCs w:val="18"/>
              </w:rPr>
              <w:t>CFE document to track curriculum outcomes</w:t>
            </w:r>
          </w:p>
          <w:p w14:paraId="32817601" w14:textId="77777777" w:rsidR="00D205AD" w:rsidRPr="00857A52" w:rsidRDefault="00D205AD" w:rsidP="00C3524C">
            <w:pPr>
              <w:rPr>
                <w:sz w:val="18"/>
                <w:szCs w:val="18"/>
              </w:rPr>
            </w:pPr>
            <w:r>
              <w:rPr>
                <w:sz w:val="18"/>
                <w:szCs w:val="18"/>
              </w:rPr>
              <w:t>Time</w:t>
            </w:r>
          </w:p>
        </w:tc>
        <w:tc>
          <w:tcPr>
            <w:tcW w:w="2127" w:type="dxa"/>
            <w:shd w:val="clear" w:color="auto" w:fill="auto"/>
          </w:tcPr>
          <w:p w14:paraId="2B98DCEE" w14:textId="77777777" w:rsidR="00D205AD" w:rsidRPr="00857A52" w:rsidRDefault="00D205AD" w:rsidP="00C3524C">
            <w:pPr>
              <w:rPr>
                <w:sz w:val="18"/>
                <w:szCs w:val="18"/>
              </w:rPr>
            </w:pPr>
            <w:r>
              <w:rPr>
                <w:sz w:val="18"/>
                <w:szCs w:val="18"/>
              </w:rPr>
              <w:t>Ongoing</w:t>
            </w:r>
          </w:p>
        </w:tc>
      </w:tr>
      <w:tr w:rsidR="00D205AD" w14:paraId="6A1892F4" w14:textId="77777777" w:rsidTr="00C3524C">
        <w:trPr>
          <w:trHeight w:val="972"/>
        </w:trPr>
        <w:tc>
          <w:tcPr>
            <w:tcW w:w="3495" w:type="dxa"/>
            <w:shd w:val="clear" w:color="auto" w:fill="auto"/>
          </w:tcPr>
          <w:p w14:paraId="67065F8F" w14:textId="77777777" w:rsidR="00D205AD" w:rsidRPr="00857A52" w:rsidRDefault="00D205AD" w:rsidP="00C3524C">
            <w:pPr>
              <w:rPr>
                <w:sz w:val="18"/>
                <w:szCs w:val="18"/>
              </w:rPr>
            </w:pPr>
            <w:r>
              <w:rPr>
                <w:sz w:val="18"/>
                <w:szCs w:val="18"/>
              </w:rPr>
              <w:t>Families will be involved in their child’s learning journey.</w:t>
            </w:r>
          </w:p>
        </w:tc>
        <w:tc>
          <w:tcPr>
            <w:tcW w:w="3495" w:type="dxa"/>
            <w:shd w:val="clear" w:color="auto" w:fill="auto"/>
          </w:tcPr>
          <w:p w14:paraId="7A8CDF2A" w14:textId="77777777" w:rsidR="00D205AD" w:rsidRDefault="00D205AD" w:rsidP="00C3524C">
            <w:pPr>
              <w:rPr>
                <w:sz w:val="18"/>
                <w:szCs w:val="18"/>
              </w:rPr>
            </w:pPr>
            <w:r>
              <w:rPr>
                <w:sz w:val="18"/>
                <w:szCs w:val="18"/>
              </w:rPr>
              <w:t xml:space="preserve">Staff will have regular discussions with parents keeping them informed of children’s progress. </w:t>
            </w:r>
          </w:p>
          <w:p w14:paraId="095A55E2" w14:textId="77777777" w:rsidR="00D205AD" w:rsidRPr="00857A52" w:rsidRDefault="00D205AD" w:rsidP="00C3524C">
            <w:pPr>
              <w:rPr>
                <w:sz w:val="18"/>
                <w:szCs w:val="18"/>
              </w:rPr>
            </w:pPr>
            <w:r>
              <w:rPr>
                <w:sz w:val="18"/>
                <w:szCs w:val="18"/>
              </w:rPr>
              <w:t>Online journals using Sway and Twitter will allow parents to keep up to date with their child’s learning and development.</w:t>
            </w:r>
          </w:p>
        </w:tc>
        <w:tc>
          <w:tcPr>
            <w:tcW w:w="3495" w:type="dxa"/>
            <w:tcBorders>
              <w:right w:val="single" w:sz="4" w:space="0" w:color="auto"/>
            </w:tcBorders>
          </w:tcPr>
          <w:p w14:paraId="699D69E2" w14:textId="77777777" w:rsidR="00D205AD" w:rsidRDefault="00D205AD" w:rsidP="00C3524C">
            <w:pPr>
              <w:rPr>
                <w:sz w:val="18"/>
                <w:szCs w:val="18"/>
              </w:rPr>
            </w:pPr>
            <w:r>
              <w:rPr>
                <w:sz w:val="18"/>
                <w:szCs w:val="18"/>
              </w:rPr>
              <w:t>Feedback from parents/ carers on individual children’s learning.</w:t>
            </w:r>
          </w:p>
          <w:p w14:paraId="56F3F870" w14:textId="77777777" w:rsidR="00D205AD" w:rsidRDefault="00D205AD" w:rsidP="00C3524C">
            <w:pPr>
              <w:rPr>
                <w:sz w:val="18"/>
                <w:szCs w:val="18"/>
              </w:rPr>
            </w:pPr>
          </w:p>
          <w:p w14:paraId="688ECBC2" w14:textId="77777777" w:rsidR="00D205AD" w:rsidRPr="00857A52" w:rsidRDefault="00D205AD" w:rsidP="00C3524C">
            <w:pPr>
              <w:rPr>
                <w:sz w:val="18"/>
                <w:szCs w:val="18"/>
              </w:rPr>
            </w:pPr>
          </w:p>
        </w:tc>
        <w:tc>
          <w:tcPr>
            <w:tcW w:w="3118" w:type="dxa"/>
            <w:tcBorders>
              <w:left w:val="single" w:sz="4" w:space="0" w:color="auto"/>
            </w:tcBorders>
          </w:tcPr>
          <w:p w14:paraId="492BC0F8" w14:textId="77777777" w:rsidR="00D205AD" w:rsidRDefault="00D205AD" w:rsidP="00C3524C">
            <w:pPr>
              <w:rPr>
                <w:sz w:val="18"/>
                <w:szCs w:val="18"/>
              </w:rPr>
            </w:pPr>
            <w:r>
              <w:rPr>
                <w:sz w:val="18"/>
                <w:szCs w:val="18"/>
              </w:rPr>
              <w:t>Microsoft Sway</w:t>
            </w:r>
          </w:p>
          <w:p w14:paraId="2E96CEB9" w14:textId="77777777" w:rsidR="00D205AD" w:rsidRDefault="00D205AD" w:rsidP="00C3524C">
            <w:pPr>
              <w:rPr>
                <w:sz w:val="18"/>
                <w:szCs w:val="18"/>
              </w:rPr>
            </w:pPr>
            <w:r>
              <w:rPr>
                <w:sz w:val="18"/>
                <w:szCs w:val="18"/>
              </w:rPr>
              <w:t>Microsoft Forums</w:t>
            </w:r>
          </w:p>
          <w:p w14:paraId="6A8566DF" w14:textId="77777777" w:rsidR="00D205AD" w:rsidRPr="00857A52" w:rsidRDefault="00D205AD" w:rsidP="00C3524C">
            <w:pPr>
              <w:rPr>
                <w:sz w:val="18"/>
                <w:szCs w:val="18"/>
              </w:rPr>
            </w:pPr>
            <w:r>
              <w:rPr>
                <w:sz w:val="18"/>
                <w:szCs w:val="18"/>
              </w:rPr>
              <w:t>Time</w:t>
            </w:r>
          </w:p>
        </w:tc>
        <w:tc>
          <w:tcPr>
            <w:tcW w:w="2127" w:type="dxa"/>
            <w:shd w:val="clear" w:color="auto" w:fill="auto"/>
          </w:tcPr>
          <w:p w14:paraId="1AC866C9" w14:textId="77777777" w:rsidR="00D205AD" w:rsidRDefault="00D205AD" w:rsidP="00C3524C">
            <w:pPr>
              <w:rPr>
                <w:sz w:val="18"/>
                <w:szCs w:val="18"/>
              </w:rPr>
            </w:pPr>
            <w:r>
              <w:rPr>
                <w:sz w:val="18"/>
                <w:szCs w:val="18"/>
              </w:rPr>
              <w:t>Ongoing to June 2021</w:t>
            </w:r>
          </w:p>
          <w:p w14:paraId="151BE478" w14:textId="77777777" w:rsidR="00D205AD" w:rsidRPr="00857A52" w:rsidRDefault="00D205AD" w:rsidP="00C3524C">
            <w:pPr>
              <w:rPr>
                <w:sz w:val="18"/>
                <w:szCs w:val="18"/>
              </w:rPr>
            </w:pPr>
            <w:r>
              <w:rPr>
                <w:sz w:val="18"/>
                <w:szCs w:val="18"/>
              </w:rPr>
              <w:t>Reviewed January 2021</w:t>
            </w:r>
          </w:p>
        </w:tc>
      </w:tr>
      <w:tr w:rsidR="00D205AD" w14:paraId="1951D10A" w14:textId="77777777" w:rsidTr="00C3524C">
        <w:trPr>
          <w:trHeight w:val="972"/>
        </w:trPr>
        <w:tc>
          <w:tcPr>
            <w:tcW w:w="3495" w:type="dxa"/>
            <w:shd w:val="clear" w:color="auto" w:fill="auto"/>
          </w:tcPr>
          <w:p w14:paraId="4BCA7FCB" w14:textId="77777777" w:rsidR="00D205AD" w:rsidRPr="00857A52" w:rsidRDefault="00D205AD" w:rsidP="00C3524C">
            <w:pPr>
              <w:rPr>
                <w:sz w:val="18"/>
                <w:szCs w:val="18"/>
              </w:rPr>
            </w:pPr>
            <w:r>
              <w:rPr>
                <w:sz w:val="18"/>
                <w:szCs w:val="18"/>
              </w:rPr>
              <w:lastRenderedPageBreak/>
              <w:t>Staff will provide a quality, engaging learning environment for the children which follows their interests.</w:t>
            </w:r>
          </w:p>
        </w:tc>
        <w:tc>
          <w:tcPr>
            <w:tcW w:w="3495" w:type="dxa"/>
            <w:shd w:val="clear" w:color="auto" w:fill="auto"/>
          </w:tcPr>
          <w:p w14:paraId="329570D4" w14:textId="77777777" w:rsidR="00D205AD" w:rsidRDefault="00D205AD" w:rsidP="00C3524C">
            <w:pPr>
              <w:rPr>
                <w:sz w:val="18"/>
                <w:szCs w:val="18"/>
              </w:rPr>
            </w:pPr>
            <w:r>
              <w:rPr>
                <w:sz w:val="18"/>
                <w:szCs w:val="18"/>
              </w:rPr>
              <w:t>Staff will continue to develop the nursery environment around children’s interests.</w:t>
            </w:r>
          </w:p>
          <w:p w14:paraId="2A1645F1" w14:textId="77777777" w:rsidR="00D205AD" w:rsidRPr="00B32E0B" w:rsidRDefault="00D205AD" w:rsidP="00C3524C">
            <w:pPr>
              <w:rPr>
                <w:sz w:val="18"/>
                <w:szCs w:val="18"/>
              </w:rPr>
            </w:pPr>
            <w:r>
              <w:rPr>
                <w:sz w:val="18"/>
                <w:szCs w:val="18"/>
              </w:rPr>
              <w:t xml:space="preserve">Staff will set up provocations to challenge and engage the children. </w:t>
            </w:r>
          </w:p>
        </w:tc>
        <w:tc>
          <w:tcPr>
            <w:tcW w:w="3495" w:type="dxa"/>
            <w:tcBorders>
              <w:right w:val="single" w:sz="4" w:space="0" w:color="auto"/>
            </w:tcBorders>
          </w:tcPr>
          <w:p w14:paraId="3385E89F" w14:textId="77777777" w:rsidR="00D205AD" w:rsidRDefault="00D205AD" w:rsidP="00C3524C">
            <w:pPr>
              <w:rPr>
                <w:sz w:val="18"/>
                <w:szCs w:val="18"/>
              </w:rPr>
            </w:pPr>
            <w:r>
              <w:rPr>
                <w:sz w:val="18"/>
                <w:szCs w:val="18"/>
              </w:rPr>
              <w:t xml:space="preserve">Staff observations. </w:t>
            </w:r>
          </w:p>
          <w:p w14:paraId="3339ECD6" w14:textId="77777777" w:rsidR="00D205AD" w:rsidRDefault="00D205AD" w:rsidP="00C3524C">
            <w:pPr>
              <w:rPr>
                <w:sz w:val="18"/>
                <w:szCs w:val="18"/>
              </w:rPr>
            </w:pPr>
            <w:r>
              <w:rPr>
                <w:sz w:val="18"/>
                <w:szCs w:val="18"/>
              </w:rPr>
              <w:t>Children’s engagement during the session.</w:t>
            </w:r>
          </w:p>
          <w:p w14:paraId="503F95BF" w14:textId="77777777" w:rsidR="00D205AD" w:rsidRDefault="00D205AD" w:rsidP="00C3524C">
            <w:pPr>
              <w:rPr>
                <w:sz w:val="18"/>
                <w:szCs w:val="18"/>
              </w:rPr>
            </w:pPr>
            <w:r>
              <w:rPr>
                <w:sz w:val="18"/>
                <w:szCs w:val="18"/>
              </w:rPr>
              <w:t>Children’s individual learning journals</w:t>
            </w:r>
          </w:p>
          <w:p w14:paraId="3260AF95" w14:textId="77777777" w:rsidR="00D205AD" w:rsidRPr="00857A52" w:rsidRDefault="00D205AD" w:rsidP="00C3524C">
            <w:pPr>
              <w:rPr>
                <w:sz w:val="18"/>
                <w:szCs w:val="18"/>
              </w:rPr>
            </w:pPr>
            <w:r>
              <w:rPr>
                <w:sz w:val="18"/>
                <w:szCs w:val="18"/>
              </w:rPr>
              <w:t>floorbooks</w:t>
            </w:r>
          </w:p>
        </w:tc>
        <w:tc>
          <w:tcPr>
            <w:tcW w:w="3118" w:type="dxa"/>
            <w:tcBorders>
              <w:left w:val="single" w:sz="4" w:space="0" w:color="auto"/>
            </w:tcBorders>
          </w:tcPr>
          <w:p w14:paraId="423CAFE2" w14:textId="77777777" w:rsidR="00D205AD" w:rsidRDefault="00D205AD" w:rsidP="00C3524C">
            <w:pPr>
              <w:rPr>
                <w:sz w:val="18"/>
                <w:szCs w:val="18"/>
              </w:rPr>
            </w:pPr>
            <w:r>
              <w:rPr>
                <w:sz w:val="18"/>
                <w:szCs w:val="18"/>
              </w:rPr>
              <w:t>Learning Journals</w:t>
            </w:r>
          </w:p>
          <w:p w14:paraId="2D345941" w14:textId="77777777" w:rsidR="00D205AD" w:rsidRDefault="00D205AD" w:rsidP="00C3524C">
            <w:pPr>
              <w:rPr>
                <w:sz w:val="18"/>
                <w:szCs w:val="18"/>
              </w:rPr>
            </w:pPr>
            <w:r>
              <w:rPr>
                <w:sz w:val="18"/>
                <w:szCs w:val="18"/>
              </w:rPr>
              <w:t>Floorbooks</w:t>
            </w:r>
          </w:p>
          <w:p w14:paraId="4C50D885" w14:textId="77777777" w:rsidR="00D205AD" w:rsidRPr="00857A52" w:rsidRDefault="00D205AD" w:rsidP="00C3524C">
            <w:pPr>
              <w:rPr>
                <w:sz w:val="18"/>
                <w:szCs w:val="18"/>
              </w:rPr>
            </w:pPr>
            <w:r>
              <w:rPr>
                <w:sz w:val="18"/>
                <w:szCs w:val="18"/>
              </w:rPr>
              <w:t>Time</w:t>
            </w:r>
          </w:p>
        </w:tc>
        <w:tc>
          <w:tcPr>
            <w:tcW w:w="2127" w:type="dxa"/>
            <w:shd w:val="clear" w:color="auto" w:fill="auto"/>
          </w:tcPr>
          <w:p w14:paraId="548F5236" w14:textId="77777777" w:rsidR="00D205AD" w:rsidRPr="00857A52" w:rsidRDefault="00D205AD" w:rsidP="00C3524C">
            <w:pPr>
              <w:rPr>
                <w:sz w:val="18"/>
                <w:szCs w:val="18"/>
              </w:rPr>
            </w:pPr>
            <w:r>
              <w:rPr>
                <w:sz w:val="18"/>
                <w:szCs w:val="18"/>
              </w:rPr>
              <w:t>Ongoing June 2021</w:t>
            </w:r>
          </w:p>
        </w:tc>
      </w:tr>
    </w:tbl>
    <w:p w14:paraId="4D49E060" w14:textId="448F965C" w:rsidR="007A7B8A" w:rsidRDefault="007A7B8A" w:rsidP="007A7B8A"/>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6139F4" w14:paraId="53B46DDF" w14:textId="77777777" w:rsidTr="00B775A3">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5F0EBEA3" w14:textId="77777777" w:rsidR="006139F4" w:rsidRDefault="006139F4" w:rsidP="00B775A3">
            <w:pPr>
              <w:rPr>
                <w:b/>
                <w:sz w:val="18"/>
                <w:szCs w:val="18"/>
              </w:rPr>
            </w:pPr>
            <w:r>
              <w:rPr>
                <w:b/>
                <w:sz w:val="18"/>
                <w:szCs w:val="18"/>
              </w:rPr>
              <w:t>Evaluative Statement &amp; Actual Impact/ Evidence</w:t>
            </w:r>
          </w:p>
        </w:tc>
      </w:tr>
      <w:tr w:rsidR="006139F4" w14:paraId="2400E5B0" w14:textId="77777777" w:rsidTr="00B775A3">
        <w:trPr>
          <w:trHeight w:val="405"/>
        </w:trPr>
        <w:tc>
          <w:tcPr>
            <w:tcW w:w="1215" w:type="dxa"/>
            <w:tcBorders>
              <w:top w:val="single" w:sz="4" w:space="0" w:color="auto"/>
              <w:right w:val="single" w:sz="4" w:space="0" w:color="auto"/>
            </w:tcBorders>
            <w:shd w:val="clear" w:color="auto" w:fill="D9D9D9" w:themeFill="background1" w:themeFillShade="D9"/>
          </w:tcPr>
          <w:p w14:paraId="4BE7EB1D" w14:textId="77777777" w:rsidR="006139F4" w:rsidRPr="001C3D8E" w:rsidRDefault="006139F4" w:rsidP="00B775A3">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1B338EFB" w14:textId="77777777" w:rsidR="006139F4" w:rsidRPr="001C3D8E" w:rsidRDefault="006139F4" w:rsidP="00B775A3">
            <w:pPr>
              <w:rPr>
                <w:sz w:val="18"/>
                <w:szCs w:val="18"/>
              </w:rPr>
            </w:pPr>
          </w:p>
        </w:tc>
      </w:tr>
      <w:tr w:rsidR="006139F4" w:rsidRPr="00857A52" w14:paraId="1CD0B244" w14:textId="77777777" w:rsidTr="00B775A3">
        <w:trPr>
          <w:trHeight w:val="405"/>
        </w:trPr>
        <w:tc>
          <w:tcPr>
            <w:tcW w:w="1215" w:type="dxa"/>
            <w:tcBorders>
              <w:right w:val="single" w:sz="4" w:space="0" w:color="auto"/>
            </w:tcBorders>
            <w:shd w:val="clear" w:color="auto" w:fill="D9D9D9" w:themeFill="background1" w:themeFillShade="D9"/>
          </w:tcPr>
          <w:p w14:paraId="517854BF" w14:textId="77777777" w:rsidR="006139F4" w:rsidRPr="001C3D8E" w:rsidRDefault="006139F4" w:rsidP="00B775A3">
            <w:pPr>
              <w:rPr>
                <w:b/>
                <w:sz w:val="18"/>
                <w:szCs w:val="18"/>
              </w:rPr>
            </w:pPr>
            <w:r w:rsidRPr="001C3D8E">
              <w:rPr>
                <w:b/>
                <w:sz w:val="18"/>
                <w:szCs w:val="18"/>
              </w:rPr>
              <w:t>February</w:t>
            </w:r>
          </w:p>
        </w:tc>
        <w:tc>
          <w:tcPr>
            <w:tcW w:w="14515" w:type="dxa"/>
            <w:tcBorders>
              <w:left w:val="single" w:sz="4" w:space="0" w:color="auto"/>
            </w:tcBorders>
          </w:tcPr>
          <w:p w14:paraId="10580BFD" w14:textId="77777777" w:rsidR="006139F4" w:rsidRPr="001C3D8E" w:rsidRDefault="006139F4" w:rsidP="00B775A3">
            <w:pPr>
              <w:rPr>
                <w:sz w:val="18"/>
                <w:szCs w:val="18"/>
              </w:rPr>
            </w:pPr>
          </w:p>
        </w:tc>
      </w:tr>
    </w:tbl>
    <w:p w14:paraId="7F72B2FA" w14:textId="04A78A66" w:rsidR="007A7B8A" w:rsidRDefault="007A7B8A" w:rsidP="007A7B8A">
      <w:pPr>
        <w:tabs>
          <w:tab w:val="left" w:pos="2250"/>
        </w:tabs>
      </w:pPr>
    </w:p>
    <w:p w14:paraId="5B26FB2D" w14:textId="77777777" w:rsidR="00B945D6" w:rsidRDefault="00B945D6" w:rsidP="007A7B8A">
      <w:pPr>
        <w:tabs>
          <w:tab w:val="left" w:pos="2250"/>
        </w:tabs>
      </w:pP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D205AD" w14:paraId="48117430" w14:textId="77777777" w:rsidTr="00C3524C">
        <w:tc>
          <w:tcPr>
            <w:tcW w:w="1705" w:type="dxa"/>
            <w:tcBorders>
              <w:right w:val="single" w:sz="4" w:space="0" w:color="auto"/>
            </w:tcBorders>
            <w:shd w:val="clear" w:color="auto" w:fill="000000" w:themeFill="text1"/>
          </w:tcPr>
          <w:p w14:paraId="43A741ED" w14:textId="77777777" w:rsidR="00D205AD" w:rsidRPr="00440033" w:rsidRDefault="00D205AD" w:rsidP="00C3524C">
            <w:pPr>
              <w:rPr>
                <w:b/>
              </w:rPr>
            </w:pPr>
            <w:r>
              <w:rPr>
                <w:b/>
                <w:color w:val="FFFFFF" w:themeColor="background1"/>
              </w:rPr>
              <w:t xml:space="preserve">IMPROVEMENT PRIORITY </w:t>
            </w:r>
            <w:r w:rsidRPr="001C3D8E">
              <w:rPr>
                <w:b/>
                <w:color w:val="FFFFFF" w:themeColor="background1"/>
              </w:rPr>
              <w:t>:</w:t>
            </w:r>
            <w:r>
              <w:rPr>
                <w:b/>
                <w:color w:val="FFFFFF" w:themeColor="background1"/>
              </w:rPr>
              <w:t xml:space="preserve"> 2 </w:t>
            </w:r>
          </w:p>
        </w:tc>
        <w:tc>
          <w:tcPr>
            <w:tcW w:w="14025" w:type="dxa"/>
            <w:gridSpan w:val="6"/>
            <w:tcBorders>
              <w:left w:val="single" w:sz="4" w:space="0" w:color="auto"/>
            </w:tcBorders>
          </w:tcPr>
          <w:p w14:paraId="0298FA57" w14:textId="77777777" w:rsidR="00D205AD" w:rsidRDefault="00D205AD" w:rsidP="00C3524C">
            <w:pPr>
              <w:rPr>
                <w:b/>
              </w:rPr>
            </w:pPr>
            <w:r>
              <w:rPr>
                <w:b/>
              </w:rPr>
              <w:t xml:space="preserve"> To develop the nursery outdoor area.</w:t>
            </w:r>
          </w:p>
          <w:p w14:paraId="41C89BE5" w14:textId="77777777" w:rsidR="00D205AD" w:rsidRPr="00440033" w:rsidRDefault="00D205AD" w:rsidP="00C3524C">
            <w:pPr>
              <w:rPr>
                <w:b/>
              </w:rPr>
            </w:pPr>
          </w:p>
        </w:tc>
      </w:tr>
      <w:tr w:rsidR="00D205AD" w14:paraId="7334B6C5" w14:textId="77777777" w:rsidTr="00C3524C">
        <w:tc>
          <w:tcPr>
            <w:tcW w:w="5243" w:type="dxa"/>
            <w:gridSpan w:val="3"/>
            <w:tcBorders>
              <w:right w:val="single" w:sz="4" w:space="0" w:color="auto"/>
            </w:tcBorders>
            <w:shd w:val="clear" w:color="auto" w:fill="D9D9D9" w:themeFill="background1" w:themeFillShade="D9"/>
          </w:tcPr>
          <w:p w14:paraId="60A337AB" w14:textId="77777777" w:rsidR="00D205AD" w:rsidRPr="00857A52" w:rsidRDefault="00D205AD" w:rsidP="00C3524C">
            <w:pPr>
              <w:rPr>
                <w:b/>
                <w:sz w:val="18"/>
                <w:szCs w:val="18"/>
              </w:rPr>
            </w:pPr>
            <w:r w:rsidRPr="00857A52">
              <w:rPr>
                <w:b/>
                <w:sz w:val="18"/>
                <w:szCs w:val="18"/>
              </w:rPr>
              <w:t xml:space="preserve">Person(s) Responsible  </w:t>
            </w:r>
          </w:p>
          <w:p w14:paraId="709B79FA" w14:textId="77777777" w:rsidR="00D205AD" w:rsidRPr="00A85B64" w:rsidRDefault="00D205AD" w:rsidP="00C3524C">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17A36A61" w14:textId="77777777" w:rsidR="00D205AD" w:rsidRPr="00440033" w:rsidRDefault="00D205AD" w:rsidP="00C3524C">
            <w:pPr>
              <w:rPr>
                <w:b/>
              </w:rPr>
            </w:pPr>
            <w:r>
              <w:rPr>
                <w:b/>
              </w:rPr>
              <w:t xml:space="preserve">All staff within the nursery </w:t>
            </w:r>
          </w:p>
        </w:tc>
      </w:tr>
      <w:tr w:rsidR="00D205AD" w14:paraId="30B968FA" w14:textId="77777777" w:rsidTr="00C3524C">
        <w:tc>
          <w:tcPr>
            <w:tcW w:w="2621" w:type="dxa"/>
            <w:gridSpan w:val="2"/>
            <w:shd w:val="clear" w:color="auto" w:fill="D9D9D9" w:themeFill="background1" w:themeFillShade="D9"/>
          </w:tcPr>
          <w:p w14:paraId="485491DC" w14:textId="77777777" w:rsidR="00D205AD" w:rsidRPr="00FB40B6" w:rsidRDefault="00D205AD" w:rsidP="00C3524C">
            <w:pPr>
              <w:rPr>
                <w:b/>
              </w:rPr>
            </w:pPr>
            <w:r w:rsidRPr="00FB40B6">
              <w:rPr>
                <w:b/>
              </w:rPr>
              <w:t>HGIOS/ HGIOELC Quality Indicators</w:t>
            </w:r>
          </w:p>
        </w:tc>
        <w:tc>
          <w:tcPr>
            <w:tcW w:w="2622" w:type="dxa"/>
            <w:shd w:val="clear" w:color="auto" w:fill="D9D9D9" w:themeFill="background1" w:themeFillShade="D9"/>
          </w:tcPr>
          <w:p w14:paraId="6F6C8D25" w14:textId="77777777" w:rsidR="00D205AD" w:rsidRPr="00FB40B6" w:rsidRDefault="00D205AD" w:rsidP="00C3524C">
            <w:pPr>
              <w:rPr>
                <w:b/>
              </w:rPr>
            </w:pPr>
            <w:r w:rsidRPr="00FB40B6">
              <w:rPr>
                <w:b/>
              </w:rPr>
              <w:t>PEF Interventions</w:t>
            </w:r>
          </w:p>
        </w:tc>
        <w:tc>
          <w:tcPr>
            <w:tcW w:w="2622" w:type="dxa"/>
            <w:shd w:val="clear" w:color="auto" w:fill="D9D9D9" w:themeFill="background1" w:themeFillShade="D9"/>
          </w:tcPr>
          <w:p w14:paraId="326FB7AF" w14:textId="77777777" w:rsidR="00D205AD" w:rsidRPr="00FB40B6" w:rsidRDefault="00D205AD" w:rsidP="00C3524C">
            <w:pPr>
              <w:rPr>
                <w:b/>
              </w:rPr>
            </w:pPr>
            <w:r w:rsidRPr="00FB40B6">
              <w:rPr>
                <w:b/>
              </w:rPr>
              <w:t>NIF Drivers</w:t>
            </w:r>
          </w:p>
        </w:tc>
        <w:tc>
          <w:tcPr>
            <w:tcW w:w="2621" w:type="dxa"/>
            <w:shd w:val="clear" w:color="auto" w:fill="D9D9D9" w:themeFill="background1" w:themeFillShade="D9"/>
          </w:tcPr>
          <w:p w14:paraId="02E67624" w14:textId="77777777" w:rsidR="00D205AD" w:rsidRPr="00FB40B6" w:rsidRDefault="00D205AD" w:rsidP="00C3524C">
            <w:pPr>
              <w:rPr>
                <w:b/>
              </w:rPr>
            </w:pPr>
            <w:r>
              <w:rPr>
                <w:b/>
              </w:rPr>
              <w:t>NIF Priorities</w:t>
            </w:r>
          </w:p>
        </w:tc>
        <w:tc>
          <w:tcPr>
            <w:tcW w:w="2622" w:type="dxa"/>
            <w:shd w:val="clear" w:color="auto" w:fill="D9D9D9" w:themeFill="background1" w:themeFillShade="D9"/>
          </w:tcPr>
          <w:p w14:paraId="5E4EF414" w14:textId="77777777" w:rsidR="00D205AD" w:rsidRPr="00FB40B6" w:rsidRDefault="00D205AD" w:rsidP="00C3524C">
            <w:pPr>
              <w:rPr>
                <w:b/>
              </w:rPr>
            </w:pPr>
            <w:r>
              <w:rPr>
                <w:b/>
              </w:rPr>
              <w:t>Education and Families Priorities</w:t>
            </w:r>
          </w:p>
        </w:tc>
        <w:tc>
          <w:tcPr>
            <w:tcW w:w="2622" w:type="dxa"/>
            <w:shd w:val="clear" w:color="auto" w:fill="D9D9D9" w:themeFill="background1" w:themeFillShade="D9"/>
          </w:tcPr>
          <w:p w14:paraId="15F69B88" w14:textId="77777777" w:rsidR="00D205AD" w:rsidRPr="00FB40B6" w:rsidRDefault="00D205AD" w:rsidP="00C3524C">
            <w:pPr>
              <w:rPr>
                <w:b/>
              </w:rPr>
            </w:pPr>
            <w:r>
              <w:rPr>
                <w:b/>
              </w:rPr>
              <w:t>UNCRC Article(s)</w:t>
            </w:r>
          </w:p>
        </w:tc>
      </w:tr>
      <w:tr w:rsidR="00D205AD" w14:paraId="1068759C" w14:textId="77777777" w:rsidTr="00C3524C">
        <w:trPr>
          <w:trHeight w:val="60"/>
        </w:trPr>
        <w:tc>
          <w:tcPr>
            <w:tcW w:w="2621" w:type="dxa"/>
            <w:gridSpan w:val="2"/>
          </w:tcPr>
          <w:p w14:paraId="53FD1DFA" w14:textId="77777777" w:rsidR="00D205AD" w:rsidRDefault="00D205AD" w:rsidP="00C3524C">
            <w:r>
              <w:t>1.1, 1.3, 2.2, 2.3, 3.2,3.3</w:t>
            </w:r>
          </w:p>
        </w:tc>
        <w:tc>
          <w:tcPr>
            <w:tcW w:w="2622" w:type="dxa"/>
          </w:tcPr>
          <w:p w14:paraId="3073F3E3" w14:textId="77777777" w:rsidR="00D205AD" w:rsidRDefault="00D205AD" w:rsidP="00C3524C"/>
        </w:tc>
        <w:tc>
          <w:tcPr>
            <w:tcW w:w="2622" w:type="dxa"/>
          </w:tcPr>
          <w:p w14:paraId="6B600CCD" w14:textId="77777777" w:rsidR="00D205AD" w:rsidRDefault="00D205AD" w:rsidP="00C3524C">
            <w:r>
              <w:t>4,5</w:t>
            </w:r>
          </w:p>
        </w:tc>
        <w:tc>
          <w:tcPr>
            <w:tcW w:w="2621" w:type="dxa"/>
          </w:tcPr>
          <w:p w14:paraId="5ED7FD4C" w14:textId="77777777" w:rsidR="00D205AD" w:rsidRDefault="00D205AD" w:rsidP="00C3524C">
            <w:r>
              <w:t>1,3</w:t>
            </w:r>
          </w:p>
        </w:tc>
        <w:tc>
          <w:tcPr>
            <w:tcW w:w="2622" w:type="dxa"/>
          </w:tcPr>
          <w:p w14:paraId="1F1D2AF2" w14:textId="77777777" w:rsidR="00D205AD" w:rsidRDefault="00D205AD" w:rsidP="00C3524C">
            <w:r>
              <w:t>1,3</w:t>
            </w:r>
          </w:p>
        </w:tc>
        <w:tc>
          <w:tcPr>
            <w:tcW w:w="2622" w:type="dxa"/>
          </w:tcPr>
          <w:p w14:paraId="3D0553B1" w14:textId="77777777" w:rsidR="00D205AD" w:rsidRDefault="00D205AD" w:rsidP="00C3524C">
            <w:r>
              <w:t>12,13</w:t>
            </w:r>
          </w:p>
        </w:tc>
      </w:tr>
    </w:tbl>
    <w:p w14:paraId="08A1F05E" w14:textId="1274A004" w:rsidR="00B945D6" w:rsidRDefault="00B945D6" w:rsidP="007A7B8A">
      <w:pPr>
        <w:tabs>
          <w:tab w:val="left" w:pos="2250"/>
        </w:tabs>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D205AD" w:rsidRPr="00857A52" w14:paraId="06596000" w14:textId="77777777" w:rsidTr="00C3524C">
        <w:trPr>
          <w:trHeight w:val="777"/>
        </w:trPr>
        <w:tc>
          <w:tcPr>
            <w:tcW w:w="3495" w:type="dxa"/>
            <w:shd w:val="clear" w:color="auto" w:fill="D9D9D9" w:themeFill="background1" w:themeFillShade="D9"/>
          </w:tcPr>
          <w:p w14:paraId="410B19E4" w14:textId="77777777" w:rsidR="00D205AD" w:rsidRDefault="00D205AD" w:rsidP="00C3524C">
            <w:pPr>
              <w:rPr>
                <w:b/>
                <w:sz w:val="18"/>
                <w:szCs w:val="18"/>
              </w:rPr>
            </w:pPr>
            <w:r w:rsidRPr="00857A52">
              <w:rPr>
                <w:b/>
                <w:sz w:val="18"/>
                <w:szCs w:val="18"/>
              </w:rPr>
              <w:t xml:space="preserve">Outcome(s) </w:t>
            </w:r>
            <w:r>
              <w:rPr>
                <w:b/>
                <w:sz w:val="18"/>
                <w:szCs w:val="18"/>
              </w:rPr>
              <w:t>/ Expected Impact</w:t>
            </w:r>
          </w:p>
          <w:p w14:paraId="61ED1372" w14:textId="77777777" w:rsidR="00D205AD" w:rsidRPr="006675AB" w:rsidRDefault="00D205AD" w:rsidP="00C3524C">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5F0FF187" w14:textId="77777777" w:rsidR="00D205AD" w:rsidRPr="00440033" w:rsidRDefault="00D205AD" w:rsidP="00C3524C">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01B19E37" w14:textId="77777777" w:rsidR="00D205AD" w:rsidRDefault="00D205AD" w:rsidP="00C3524C">
            <w:pPr>
              <w:rPr>
                <w:b/>
                <w:sz w:val="18"/>
                <w:szCs w:val="18"/>
              </w:rPr>
            </w:pPr>
            <w:r>
              <w:rPr>
                <w:b/>
                <w:sz w:val="18"/>
                <w:szCs w:val="18"/>
              </w:rPr>
              <w:t>Measures</w:t>
            </w:r>
          </w:p>
          <w:p w14:paraId="160F531D" w14:textId="77777777" w:rsidR="00D205AD" w:rsidRDefault="00D205AD" w:rsidP="00C3524C">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64F43CAD" w14:textId="77777777" w:rsidR="00D205AD" w:rsidRPr="006675AB" w:rsidRDefault="00D205AD" w:rsidP="00C3524C">
            <w:pPr>
              <w:rPr>
                <w:b/>
                <w:sz w:val="18"/>
                <w:szCs w:val="18"/>
              </w:rPr>
            </w:pPr>
            <w:r w:rsidRPr="006675AB">
              <w:rPr>
                <w:b/>
                <w:sz w:val="18"/>
                <w:szCs w:val="18"/>
              </w:rPr>
              <w:t>Resources</w:t>
            </w:r>
          </w:p>
          <w:p w14:paraId="08C8B216" w14:textId="77777777" w:rsidR="00D205AD" w:rsidRDefault="00D205AD" w:rsidP="00C3524C">
            <w:pPr>
              <w:rPr>
                <w:b/>
                <w:sz w:val="18"/>
                <w:szCs w:val="18"/>
              </w:rPr>
            </w:pPr>
            <w:r w:rsidRPr="006675AB">
              <w:rPr>
                <w:sz w:val="16"/>
                <w:szCs w:val="16"/>
              </w:rPr>
              <w:t>Please include cos</w:t>
            </w:r>
            <w:r>
              <w:rPr>
                <w:sz w:val="16"/>
                <w:szCs w:val="16"/>
              </w:rPr>
              <w:t>ts and, where relevant, state where cost is being met from</w:t>
            </w:r>
            <w:r w:rsidRPr="006675AB">
              <w:rPr>
                <w:sz w:val="16"/>
                <w:szCs w:val="16"/>
              </w:rPr>
              <w:t>.</w:t>
            </w:r>
          </w:p>
          <w:p w14:paraId="1664A56D" w14:textId="77777777" w:rsidR="00D205AD" w:rsidRDefault="00D205AD" w:rsidP="00C3524C">
            <w:pPr>
              <w:rPr>
                <w:b/>
                <w:sz w:val="18"/>
                <w:szCs w:val="18"/>
              </w:rPr>
            </w:pPr>
          </w:p>
        </w:tc>
        <w:tc>
          <w:tcPr>
            <w:tcW w:w="2127" w:type="dxa"/>
            <w:shd w:val="clear" w:color="auto" w:fill="D9D9D9" w:themeFill="background1" w:themeFillShade="D9"/>
          </w:tcPr>
          <w:p w14:paraId="2E2AF940" w14:textId="77777777" w:rsidR="00D205AD" w:rsidRPr="00857A52" w:rsidRDefault="00D205AD" w:rsidP="00C3524C">
            <w:pPr>
              <w:rPr>
                <w:b/>
                <w:sz w:val="18"/>
                <w:szCs w:val="18"/>
              </w:rPr>
            </w:pPr>
            <w:r w:rsidRPr="00857A52">
              <w:rPr>
                <w:b/>
                <w:sz w:val="18"/>
                <w:szCs w:val="18"/>
              </w:rPr>
              <w:t xml:space="preserve">Timescale </w:t>
            </w:r>
          </w:p>
          <w:p w14:paraId="41A8DDFF" w14:textId="77777777" w:rsidR="00D205AD" w:rsidRPr="001C3D8E" w:rsidRDefault="00D205AD" w:rsidP="00C3524C">
            <w:pPr>
              <w:rPr>
                <w:sz w:val="16"/>
                <w:szCs w:val="16"/>
              </w:rPr>
            </w:pPr>
            <w:r w:rsidRPr="006675AB">
              <w:rPr>
                <w:sz w:val="16"/>
                <w:szCs w:val="16"/>
              </w:rPr>
              <w:t>What are the key dates for implementation? When will outcomes be measured? Checkpoints?</w:t>
            </w:r>
          </w:p>
        </w:tc>
      </w:tr>
      <w:tr w:rsidR="00D205AD" w14:paraId="07EA6CEE" w14:textId="77777777" w:rsidTr="00C3524C">
        <w:trPr>
          <w:trHeight w:val="972"/>
        </w:trPr>
        <w:tc>
          <w:tcPr>
            <w:tcW w:w="3495" w:type="dxa"/>
            <w:tcBorders>
              <w:bottom w:val="single" w:sz="4" w:space="0" w:color="000000"/>
            </w:tcBorders>
            <w:shd w:val="clear" w:color="auto" w:fill="auto"/>
          </w:tcPr>
          <w:p w14:paraId="2DC483BE" w14:textId="77777777" w:rsidR="00D205AD" w:rsidRPr="00857A52" w:rsidRDefault="00D205AD" w:rsidP="00C3524C">
            <w:pPr>
              <w:rPr>
                <w:sz w:val="18"/>
                <w:szCs w:val="18"/>
              </w:rPr>
            </w:pPr>
            <w:r w:rsidRPr="008F3AC3">
              <w:rPr>
                <w:color w:val="auto"/>
                <w:sz w:val="18"/>
                <w:szCs w:val="18"/>
              </w:rPr>
              <w:t>There will be an improved outdoor learning space that will enhance children’s learning and development.</w:t>
            </w:r>
          </w:p>
        </w:tc>
        <w:tc>
          <w:tcPr>
            <w:tcW w:w="3495" w:type="dxa"/>
            <w:tcBorders>
              <w:bottom w:val="single" w:sz="4" w:space="0" w:color="000000"/>
            </w:tcBorders>
            <w:shd w:val="clear" w:color="auto" w:fill="auto"/>
          </w:tcPr>
          <w:p w14:paraId="66FEDC26" w14:textId="77777777" w:rsidR="00D205AD" w:rsidRDefault="00D205AD" w:rsidP="00C3524C">
            <w:pPr>
              <w:rPr>
                <w:sz w:val="18"/>
                <w:szCs w:val="18"/>
              </w:rPr>
            </w:pPr>
            <w:r>
              <w:rPr>
                <w:sz w:val="18"/>
                <w:szCs w:val="18"/>
              </w:rPr>
              <w:t>Staff will research various areas to be included into the nursery outdoor space.</w:t>
            </w:r>
          </w:p>
          <w:p w14:paraId="5A508C9F" w14:textId="77777777" w:rsidR="00D205AD" w:rsidRPr="00857A52" w:rsidRDefault="00D205AD" w:rsidP="00C3524C">
            <w:pPr>
              <w:rPr>
                <w:sz w:val="18"/>
                <w:szCs w:val="18"/>
              </w:rPr>
            </w:pPr>
            <w:r>
              <w:rPr>
                <w:sz w:val="18"/>
                <w:szCs w:val="18"/>
              </w:rPr>
              <w:t>Some staff will visit other nursery settings to help identify spaces to be created within our outdoor area.</w:t>
            </w:r>
          </w:p>
        </w:tc>
        <w:tc>
          <w:tcPr>
            <w:tcW w:w="3495" w:type="dxa"/>
            <w:tcBorders>
              <w:bottom w:val="single" w:sz="4" w:space="0" w:color="000000"/>
              <w:right w:val="single" w:sz="4" w:space="0" w:color="auto"/>
            </w:tcBorders>
          </w:tcPr>
          <w:p w14:paraId="5F2FA267" w14:textId="77777777" w:rsidR="00D205AD" w:rsidRDefault="00D205AD" w:rsidP="00C3524C">
            <w:pPr>
              <w:rPr>
                <w:sz w:val="18"/>
                <w:szCs w:val="18"/>
              </w:rPr>
            </w:pPr>
            <w:r>
              <w:rPr>
                <w:sz w:val="18"/>
                <w:szCs w:val="18"/>
              </w:rPr>
              <w:t>Research will be documented.</w:t>
            </w:r>
          </w:p>
          <w:p w14:paraId="41761FCF" w14:textId="77777777" w:rsidR="00D205AD" w:rsidRDefault="00D205AD" w:rsidP="00C3524C">
            <w:pPr>
              <w:rPr>
                <w:sz w:val="18"/>
                <w:szCs w:val="18"/>
              </w:rPr>
            </w:pPr>
            <w:r>
              <w:rPr>
                <w:sz w:val="18"/>
                <w:szCs w:val="18"/>
              </w:rPr>
              <w:t>Plan will be created.</w:t>
            </w:r>
          </w:p>
          <w:p w14:paraId="6BAF3298" w14:textId="77777777" w:rsidR="00D205AD" w:rsidRDefault="00D205AD" w:rsidP="00C3524C">
            <w:pPr>
              <w:rPr>
                <w:sz w:val="18"/>
                <w:szCs w:val="18"/>
              </w:rPr>
            </w:pPr>
            <w:r>
              <w:rPr>
                <w:sz w:val="18"/>
                <w:szCs w:val="18"/>
              </w:rPr>
              <w:t>Observations of the outdoor area.</w:t>
            </w:r>
          </w:p>
          <w:p w14:paraId="3B34EEB9" w14:textId="77777777" w:rsidR="00D205AD" w:rsidRPr="00857A52" w:rsidRDefault="00D205AD" w:rsidP="00C3524C">
            <w:pPr>
              <w:rPr>
                <w:sz w:val="18"/>
                <w:szCs w:val="18"/>
              </w:rPr>
            </w:pPr>
            <w:r>
              <w:rPr>
                <w:sz w:val="18"/>
                <w:szCs w:val="18"/>
              </w:rPr>
              <w:t>Changes within the outdoor space.</w:t>
            </w:r>
          </w:p>
        </w:tc>
        <w:tc>
          <w:tcPr>
            <w:tcW w:w="3118" w:type="dxa"/>
            <w:tcBorders>
              <w:left w:val="single" w:sz="4" w:space="0" w:color="auto"/>
              <w:bottom w:val="single" w:sz="4" w:space="0" w:color="000000"/>
            </w:tcBorders>
          </w:tcPr>
          <w:p w14:paraId="78B712A2" w14:textId="77777777" w:rsidR="00D205AD" w:rsidRDefault="00D205AD" w:rsidP="00C3524C">
            <w:pPr>
              <w:rPr>
                <w:sz w:val="18"/>
                <w:szCs w:val="18"/>
              </w:rPr>
            </w:pPr>
            <w:r>
              <w:rPr>
                <w:sz w:val="18"/>
                <w:szCs w:val="18"/>
              </w:rPr>
              <w:t xml:space="preserve">Outdoor folder to be created </w:t>
            </w:r>
          </w:p>
          <w:p w14:paraId="2252D27B" w14:textId="77777777" w:rsidR="00D205AD" w:rsidRDefault="00D205AD" w:rsidP="00C3524C">
            <w:pPr>
              <w:rPr>
                <w:sz w:val="18"/>
                <w:szCs w:val="18"/>
              </w:rPr>
            </w:pPr>
            <w:r>
              <w:rPr>
                <w:sz w:val="18"/>
                <w:szCs w:val="18"/>
              </w:rPr>
              <w:t>Shelters</w:t>
            </w:r>
          </w:p>
          <w:p w14:paraId="5E617573" w14:textId="77777777" w:rsidR="00D205AD" w:rsidRDefault="00D205AD" w:rsidP="00C3524C">
            <w:pPr>
              <w:rPr>
                <w:sz w:val="18"/>
                <w:szCs w:val="18"/>
              </w:rPr>
            </w:pPr>
            <w:r>
              <w:rPr>
                <w:sz w:val="18"/>
                <w:szCs w:val="18"/>
              </w:rPr>
              <w:t>Resources – loose parts, natural materials, mud kitchen</w:t>
            </w:r>
          </w:p>
          <w:p w14:paraId="5BE3A287" w14:textId="77777777" w:rsidR="00D205AD" w:rsidRDefault="00D205AD" w:rsidP="00C3524C">
            <w:pPr>
              <w:rPr>
                <w:sz w:val="18"/>
                <w:szCs w:val="18"/>
              </w:rPr>
            </w:pPr>
            <w:r>
              <w:rPr>
                <w:sz w:val="18"/>
                <w:szCs w:val="18"/>
              </w:rPr>
              <w:t>Time</w:t>
            </w:r>
          </w:p>
          <w:p w14:paraId="46DF0882" w14:textId="77777777" w:rsidR="00D205AD" w:rsidRPr="00857A52" w:rsidRDefault="00D205AD" w:rsidP="00C3524C">
            <w:pPr>
              <w:rPr>
                <w:sz w:val="18"/>
                <w:szCs w:val="18"/>
              </w:rPr>
            </w:pPr>
          </w:p>
        </w:tc>
        <w:tc>
          <w:tcPr>
            <w:tcW w:w="2127" w:type="dxa"/>
            <w:tcBorders>
              <w:bottom w:val="single" w:sz="4" w:space="0" w:color="000000"/>
            </w:tcBorders>
            <w:shd w:val="clear" w:color="auto" w:fill="auto"/>
          </w:tcPr>
          <w:p w14:paraId="7556398B" w14:textId="77777777" w:rsidR="00D205AD" w:rsidRPr="00857A52" w:rsidRDefault="00D205AD" w:rsidP="00C3524C">
            <w:pPr>
              <w:rPr>
                <w:sz w:val="18"/>
                <w:szCs w:val="18"/>
              </w:rPr>
            </w:pPr>
            <w:r>
              <w:rPr>
                <w:sz w:val="18"/>
                <w:szCs w:val="18"/>
              </w:rPr>
              <w:t>Ongoing to June 2021</w:t>
            </w:r>
          </w:p>
        </w:tc>
      </w:tr>
      <w:tr w:rsidR="00D205AD" w14:paraId="2EA6B9A3" w14:textId="77777777" w:rsidTr="00C3524C">
        <w:trPr>
          <w:trHeight w:val="972"/>
        </w:trPr>
        <w:tc>
          <w:tcPr>
            <w:tcW w:w="3495" w:type="dxa"/>
            <w:shd w:val="clear" w:color="auto" w:fill="auto"/>
          </w:tcPr>
          <w:p w14:paraId="47619B6F" w14:textId="77777777" w:rsidR="00D205AD" w:rsidRDefault="00D205AD" w:rsidP="00C3524C">
            <w:pPr>
              <w:rPr>
                <w:sz w:val="18"/>
                <w:szCs w:val="18"/>
              </w:rPr>
            </w:pPr>
            <w:r>
              <w:rPr>
                <w:sz w:val="18"/>
                <w:szCs w:val="18"/>
              </w:rPr>
              <w:t>Children will be involved in developing the outdoor space to create a rich learning environment.</w:t>
            </w:r>
          </w:p>
          <w:p w14:paraId="0694DB47" w14:textId="77777777" w:rsidR="00D205AD" w:rsidRPr="008F3AC3" w:rsidRDefault="00D205AD" w:rsidP="00C3524C">
            <w:pPr>
              <w:rPr>
                <w:color w:val="auto"/>
                <w:sz w:val="18"/>
                <w:szCs w:val="18"/>
              </w:rPr>
            </w:pPr>
            <w:r w:rsidRPr="008F3AC3">
              <w:rPr>
                <w:color w:val="auto"/>
                <w:sz w:val="18"/>
                <w:szCs w:val="18"/>
              </w:rPr>
              <w:t>Children’s voices and ideas for developing the outdoor space will be incorporated to create a rich learning environment.</w:t>
            </w:r>
            <w:r>
              <w:rPr>
                <w:color w:val="auto"/>
                <w:sz w:val="18"/>
                <w:szCs w:val="18"/>
              </w:rPr>
              <w:t xml:space="preserve"> </w:t>
            </w:r>
          </w:p>
          <w:p w14:paraId="17ACE021" w14:textId="77777777" w:rsidR="00D205AD" w:rsidRPr="00857A52" w:rsidRDefault="00D205AD" w:rsidP="00C3524C">
            <w:pPr>
              <w:rPr>
                <w:sz w:val="18"/>
                <w:szCs w:val="18"/>
              </w:rPr>
            </w:pPr>
          </w:p>
        </w:tc>
        <w:tc>
          <w:tcPr>
            <w:tcW w:w="3495" w:type="dxa"/>
            <w:shd w:val="clear" w:color="auto" w:fill="auto"/>
          </w:tcPr>
          <w:p w14:paraId="5E1F0157" w14:textId="77777777" w:rsidR="00D205AD" w:rsidRDefault="00D205AD" w:rsidP="00C3524C">
            <w:pPr>
              <w:rPr>
                <w:sz w:val="18"/>
                <w:szCs w:val="18"/>
              </w:rPr>
            </w:pPr>
            <w:r>
              <w:rPr>
                <w:sz w:val="18"/>
                <w:szCs w:val="18"/>
              </w:rPr>
              <w:t>Staff will observe the children’s interest outdoors.</w:t>
            </w:r>
          </w:p>
          <w:p w14:paraId="66835F03" w14:textId="77777777" w:rsidR="00D205AD" w:rsidRDefault="00D205AD" w:rsidP="00C3524C">
            <w:pPr>
              <w:rPr>
                <w:sz w:val="18"/>
                <w:szCs w:val="18"/>
              </w:rPr>
            </w:pPr>
            <w:r>
              <w:rPr>
                <w:sz w:val="18"/>
                <w:szCs w:val="18"/>
              </w:rPr>
              <w:t>Staff will collate and create a floorbook of ideas from the children.</w:t>
            </w:r>
          </w:p>
          <w:p w14:paraId="58E0F252" w14:textId="77777777" w:rsidR="00D205AD" w:rsidRPr="00AD00C5" w:rsidRDefault="00D205AD" w:rsidP="00C3524C">
            <w:pPr>
              <w:rPr>
                <w:sz w:val="18"/>
                <w:szCs w:val="18"/>
              </w:rPr>
            </w:pPr>
            <w:r>
              <w:rPr>
                <w:sz w:val="18"/>
                <w:szCs w:val="18"/>
              </w:rPr>
              <w:t>Staff will encourage and support children in developing the outdoor area.</w:t>
            </w:r>
          </w:p>
        </w:tc>
        <w:tc>
          <w:tcPr>
            <w:tcW w:w="3495" w:type="dxa"/>
            <w:tcBorders>
              <w:right w:val="single" w:sz="4" w:space="0" w:color="auto"/>
            </w:tcBorders>
          </w:tcPr>
          <w:p w14:paraId="48BD13C6" w14:textId="77777777" w:rsidR="00D205AD" w:rsidRDefault="00D205AD" w:rsidP="00C3524C">
            <w:pPr>
              <w:rPr>
                <w:sz w:val="18"/>
                <w:szCs w:val="18"/>
              </w:rPr>
            </w:pPr>
            <w:r>
              <w:rPr>
                <w:sz w:val="18"/>
                <w:szCs w:val="18"/>
              </w:rPr>
              <w:t>Floorbook documentation</w:t>
            </w:r>
          </w:p>
          <w:p w14:paraId="18AC608F" w14:textId="77777777" w:rsidR="00D205AD" w:rsidRDefault="00D205AD" w:rsidP="00C3524C">
            <w:pPr>
              <w:rPr>
                <w:sz w:val="18"/>
                <w:szCs w:val="18"/>
              </w:rPr>
            </w:pPr>
            <w:r>
              <w:rPr>
                <w:sz w:val="18"/>
                <w:szCs w:val="18"/>
              </w:rPr>
              <w:t>Staff observations</w:t>
            </w:r>
          </w:p>
          <w:p w14:paraId="28010852" w14:textId="77777777" w:rsidR="00D205AD" w:rsidRPr="00857A52" w:rsidRDefault="00D205AD" w:rsidP="00C3524C">
            <w:pPr>
              <w:rPr>
                <w:sz w:val="18"/>
                <w:szCs w:val="18"/>
              </w:rPr>
            </w:pPr>
            <w:r>
              <w:rPr>
                <w:sz w:val="18"/>
                <w:szCs w:val="18"/>
              </w:rPr>
              <w:t>Children being actively involved.</w:t>
            </w:r>
          </w:p>
        </w:tc>
        <w:tc>
          <w:tcPr>
            <w:tcW w:w="3118" w:type="dxa"/>
            <w:tcBorders>
              <w:left w:val="single" w:sz="4" w:space="0" w:color="auto"/>
            </w:tcBorders>
          </w:tcPr>
          <w:p w14:paraId="4AA8F85F" w14:textId="77777777" w:rsidR="00D205AD" w:rsidRDefault="00D205AD" w:rsidP="00C3524C">
            <w:pPr>
              <w:rPr>
                <w:sz w:val="18"/>
                <w:szCs w:val="18"/>
              </w:rPr>
            </w:pPr>
            <w:r>
              <w:rPr>
                <w:sz w:val="18"/>
                <w:szCs w:val="18"/>
              </w:rPr>
              <w:t>Floorbook</w:t>
            </w:r>
          </w:p>
          <w:p w14:paraId="4F4D3265" w14:textId="77777777" w:rsidR="00D205AD" w:rsidRPr="00857A52" w:rsidRDefault="00D205AD" w:rsidP="00C3524C">
            <w:pPr>
              <w:rPr>
                <w:sz w:val="18"/>
                <w:szCs w:val="18"/>
              </w:rPr>
            </w:pPr>
            <w:r>
              <w:rPr>
                <w:sz w:val="18"/>
                <w:szCs w:val="18"/>
              </w:rPr>
              <w:t>Gardening tools and equipment for staff and children.</w:t>
            </w:r>
          </w:p>
        </w:tc>
        <w:tc>
          <w:tcPr>
            <w:tcW w:w="2127" w:type="dxa"/>
            <w:shd w:val="clear" w:color="auto" w:fill="auto"/>
          </w:tcPr>
          <w:p w14:paraId="5F933D62" w14:textId="77777777" w:rsidR="00D205AD" w:rsidRPr="00857A52" w:rsidRDefault="00D205AD" w:rsidP="00C3524C">
            <w:pPr>
              <w:rPr>
                <w:sz w:val="18"/>
                <w:szCs w:val="18"/>
              </w:rPr>
            </w:pPr>
            <w:r>
              <w:rPr>
                <w:sz w:val="18"/>
                <w:szCs w:val="18"/>
              </w:rPr>
              <w:t>Ongoing to June 2021</w:t>
            </w:r>
          </w:p>
        </w:tc>
      </w:tr>
      <w:tr w:rsidR="00D205AD" w14:paraId="1D526F25" w14:textId="77777777" w:rsidTr="00C3524C">
        <w:trPr>
          <w:trHeight w:val="972"/>
        </w:trPr>
        <w:tc>
          <w:tcPr>
            <w:tcW w:w="3495" w:type="dxa"/>
            <w:shd w:val="clear" w:color="auto" w:fill="auto"/>
          </w:tcPr>
          <w:p w14:paraId="4D2C5E4F" w14:textId="77777777" w:rsidR="00D205AD" w:rsidRPr="00857A52" w:rsidRDefault="00D205AD" w:rsidP="00C3524C">
            <w:pPr>
              <w:rPr>
                <w:sz w:val="18"/>
                <w:szCs w:val="18"/>
              </w:rPr>
            </w:pPr>
            <w:r>
              <w:rPr>
                <w:sz w:val="18"/>
                <w:szCs w:val="18"/>
              </w:rPr>
              <w:t>Staff will develop their knowledge and understanding of a quality outdoor provision.</w:t>
            </w:r>
          </w:p>
        </w:tc>
        <w:tc>
          <w:tcPr>
            <w:tcW w:w="3495" w:type="dxa"/>
            <w:shd w:val="clear" w:color="auto" w:fill="auto"/>
          </w:tcPr>
          <w:p w14:paraId="3A2ACA1A" w14:textId="77777777" w:rsidR="00D205AD" w:rsidRDefault="00D205AD" w:rsidP="00C3524C">
            <w:pPr>
              <w:rPr>
                <w:sz w:val="18"/>
                <w:szCs w:val="18"/>
              </w:rPr>
            </w:pPr>
            <w:r>
              <w:rPr>
                <w:sz w:val="18"/>
                <w:szCs w:val="18"/>
              </w:rPr>
              <w:t>Provide opportunities for staff to visit other nursery setting to look at their outdoor provision.</w:t>
            </w:r>
          </w:p>
          <w:p w14:paraId="16981347" w14:textId="77777777" w:rsidR="00D205AD" w:rsidRPr="00CB30D6" w:rsidRDefault="00D205AD" w:rsidP="00C3524C">
            <w:pPr>
              <w:rPr>
                <w:sz w:val="18"/>
                <w:szCs w:val="18"/>
              </w:rPr>
            </w:pPr>
            <w:r>
              <w:rPr>
                <w:sz w:val="18"/>
                <w:szCs w:val="18"/>
              </w:rPr>
              <w:t>Staff can attend suitable training courses or reading materials to enhance knowledge.</w:t>
            </w:r>
          </w:p>
        </w:tc>
        <w:tc>
          <w:tcPr>
            <w:tcW w:w="3495" w:type="dxa"/>
            <w:tcBorders>
              <w:right w:val="single" w:sz="4" w:space="0" w:color="auto"/>
            </w:tcBorders>
          </w:tcPr>
          <w:p w14:paraId="63283760" w14:textId="77777777" w:rsidR="00D205AD" w:rsidRDefault="00D205AD" w:rsidP="00C3524C">
            <w:pPr>
              <w:rPr>
                <w:sz w:val="18"/>
                <w:szCs w:val="18"/>
              </w:rPr>
            </w:pPr>
            <w:r>
              <w:rPr>
                <w:sz w:val="18"/>
                <w:szCs w:val="18"/>
              </w:rPr>
              <w:t>Observations and evidence from other nursey settings.</w:t>
            </w:r>
          </w:p>
          <w:p w14:paraId="18E13AA4" w14:textId="77777777" w:rsidR="00D205AD" w:rsidRDefault="00D205AD" w:rsidP="00C3524C">
            <w:pPr>
              <w:rPr>
                <w:sz w:val="18"/>
                <w:szCs w:val="18"/>
              </w:rPr>
            </w:pPr>
            <w:r>
              <w:rPr>
                <w:sz w:val="18"/>
                <w:szCs w:val="18"/>
              </w:rPr>
              <w:t>LELP will provide reading materials to allow staff to develop knowledge and understanding.</w:t>
            </w:r>
          </w:p>
          <w:p w14:paraId="1393541D" w14:textId="77777777" w:rsidR="00D205AD" w:rsidRPr="00857A52" w:rsidRDefault="00D205AD" w:rsidP="00C3524C">
            <w:pPr>
              <w:rPr>
                <w:sz w:val="18"/>
                <w:szCs w:val="18"/>
              </w:rPr>
            </w:pPr>
            <w:r>
              <w:rPr>
                <w:sz w:val="18"/>
                <w:szCs w:val="18"/>
              </w:rPr>
              <w:t>LELP will keep find suitable training for staff to attend.</w:t>
            </w:r>
          </w:p>
        </w:tc>
        <w:tc>
          <w:tcPr>
            <w:tcW w:w="3118" w:type="dxa"/>
            <w:tcBorders>
              <w:left w:val="single" w:sz="4" w:space="0" w:color="auto"/>
            </w:tcBorders>
          </w:tcPr>
          <w:p w14:paraId="160E884C" w14:textId="77777777" w:rsidR="00D205AD" w:rsidRDefault="00D205AD" w:rsidP="00C3524C">
            <w:pPr>
              <w:rPr>
                <w:sz w:val="18"/>
                <w:szCs w:val="18"/>
              </w:rPr>
            </w:pPr>
            <w:r>
              <w:rPr>
                <w:sz w:val="18"/>
                <w:szCs w:val="18"/>
              </w:rPr>
              <w:t>Training Courses</w:t>
            </w:r>
          </w:p>
          <w:p w14:paraId="468F8215" w14:textId="77777777" w:rsidR="00D205AD" w:rsidRDefault="00D205AD" w:rsidP="00C3524C">
            <w:pPr>
              <w:rPr>
                <w:sz w:val="18"/>
                <w:szCs w:val="18"/>
              </w:rPr>
            </w:pPr>
            <w:r>
              <w:rPr>
                <w:sz w:val="18"/>
                <w:szCs w:val="18"/>
              </w:rPr>
              <w:t xml:space="preserve">Reading Materials </w:t>
            </w:r>
          </w:p>
          <w:p w14:paraId="0A7E3B7F" w14:textId="77777777" w:rsidR="00D205AD" w:rsidRPr="00857A52" w:rsidRDefault="00D205AD" w:rsidP="00C3524C">
            <w:pPr>
              <w:rPr>
                <w:sz w:val="18"/>
                <w:szCs w:val="18"/>
              </w:rPr>
            </w:pPr>
            <w:r>
              <w:rPr>
                <w:sz w:val="18"/>
                <w:szCs w:val="18"/>
              </w:rPr>
              <w:t>Time</w:t>
            </w:r>
          </w:p>
        </w:tc>
        <w:tc>
          <w:tcPr>
            <w:tcW w:w="2127" w:type="dxa"/>
            <w:shd w:val="clear" w:color="auto" w:fill="auto"/>
          </w:tcPr>
          <w:p w14:paraId="27BD1EC7" w14:textId="77777777" w:rsidR="00D205AD" w:rsidRPr="00857A52" w:rsidRDefault="00D205AD" w:rsidP="00C3524C">
            <w:pPr>
              <w:rPr>
                <w:sz w:val="18"/>
                <w:szCs w:val="18"/>
              </w:rPr>
            </w:pPr>
            <w:r>
              <w:rPr>
                <w:sz w:val="18"/>
                <w:szCs w:val="18"/>
              </w:rPr>
              <w:t>Ongoing to June 2021</w:t>
            </w:r>
          </w:p>
        </w:tc>
      </w:tr>
      <w:tr w:rsidR="00D205AD" w14:paraId="1A778D02" w14:textId="77777777" w:rsidTr="00C3524C">
        <w:trPr>
          <w:trHeight w:val="972"/>
        </w:trPr>
        <w:tc>
          <w:tcPr>
            <w:tcW w:w="3495" w:type="dxa"/>
            <w:shd w:val="clear" w:color="auto" w:fill="auto"/>
          </w:tcPr>
          <w:p w14:paraId="7E7E906A" w14:textId="77777777" w:rsidR="00D205AD" w:rsidRPr="00857A52" w:rsidRDefault="00D205AD" w:rsidP="00C3524C">
            <w:pPr>
              <w:rPr>
                <w:sz w:val="18"/>
                <w:szCs w:val="18"/>
              </w:rPr>
            </w:pPr>
            <w:r>
              <w:rPr>
                <w:sz w:val="18"/>
                <w:szCs w:val="18"/>
              </w:rPr>
              <w:t>Parents will be updated and involved in helping to develop the outdoor space.</w:t>
            </w:r>
          </w:p>
        </w:tc>
        <w:tc>
          <w:tcPr>
            <w:tcW w:w="3495" w:type="dxa"/>
            <w:shd w:val="clear" w:color="auto" w:fill="auto"/>
          </w:tcPr>
          <w:p w14:paraId="587738A1" w14:textId="77777777" w:rsidR="00D205AD" w:rsidRDefault="00D205AD" w:rsidP="00C3524C">
            <w:pPr>
              <w:rPr>
                <w:sz w:val="18"/>
                <w:szCs w:val="18"/>
              </w:rPr>
            </w:pPr>
            <w:r>
              <w:rPr>
                <w:sz w:val="18"/>
                <w:szCs w:val="18"/>
              </w:rPr>
              <w:t>Keep parents updated through Twitter and newsletters.</w:t>
            </w:r>
          </w:p>
          <w:p w14:paraId="70C457B8" w14:textId="77777777" w:rsidR="00D205AD" w:rsidRDefault="00D205AD" w:rsidP="00C3524C">
            <w:pPr>
              <w:rPr>
                <w:sz w:val="18"/>
                <w:szCs w:val="18"/>
              </w:rPr>
            </w:pPr>
            <w:r>
              <w:rPr>
                <w:sz w:val="18"/>
                <w:szCs w:val="18"/>
              </w:rPr>
              <w:t>Staff will ask for donations.</w:t>
            </w:r>
          </w:p>
          <w:p w14:paraId="376628E0" w14:textId="77777777" w:rsidR="00D205AD" w:rsidRPr="00857A52" w:rsidRDefault="00D205AD" w:rsidP="00C3524C">
            <w:pPr>
              <w:rPr>
                <w:sz w:val="18"/>
                <w:szCs w:val="18"/>
              </w:rPr>
            </w:pPr>
            <w:r>
              <w:rPr>
                <w:sz w:val="18"/>
                <w:szCs w:val="18"/>
              </w:rPr>
              <w:t>Staff can involve parents in taking part in developing the garden.</w:t>
            </w:r>
          </w:p>
        </w:tc>
        <w:tc>
          <w:tcPr>
            <w:tcW w:w="3495" w:type="dxa"/>
            <w:tcBorders>
              <w:right w:val="single" w:sz="4" w:space="0" w:color="auto"/>
            </w:tcBorders>
          </w:tcPr>
          <w:p w14:paraId="653AFD1A" w14:textId="77777777" w:rsidR="00D205AD" w:rsidRDefault="00D205AD" w:rsidP="00C3524C">
            <w:pPr>
              <w:rPr>
                <w:sz w:val="18"/>
                <w:szCs w:val="18"/>
              </w:rPr>
            </w:pPr>
            <w:r>
              <w:rPr>
                <w:sz w:val="18"/>
                <w:szCs w:val="18"/>
              </w:rPr>
              <w:t>Parental feedback.</w:t>
            </w:r>
          </w:p>
          <w:p w14:paraId="230CC595" w14:textId="77777777" w:rsidR="00D205AD" w:rsidRPr="00857A52" w:rsidRDefault="00D205AD" w:rsidP="00C3524C">
            <w:pPr>
              <w:rPr>
                <w:sz w:val="18"/>
                <w:szCs w:val="18"/>
              </w:rPr>
            </w:pPr>
            <w:r>
              <w:rPr>
                <w:sz w:val="18"/>
                <w:szCs w:val="18"/>
              </w:rPr>
              <w:t>Parental involvement in helping and donating towards the nursery outdoor area.</w:t>
            </w:r>
          </w:p>
        </w:tc>
        <w:tc>
          <w:tcPr>
            <w:tcW w:w="3118" w:type="dxa"/>
            <w:tcBorders>
              <w:left w:val="single" w:sz="4" w:space="0" w:color="auto"/>
            </w:tcBorders>
          </w:tcPr>
          <w:p w14:paraId="3C04B7A0" w14:textId="77777777" w:rsidR="00D205AD" w:rsidRDefault="00D205AD" w:rsidP="00C3524C">
            <w:pPr>
              <w:rPr>
                <w:sz w:val="18"/>
                <w:szCs w:val="18"/>
              </w:rPr>
            </w:pPr>
            <w:r>
              <w:rPr>
                <w:sz w:val="18"/>
                <w:szCs w:val="18"/>
              </w:rPr>
              <w:t xml:space="preserve">Twitter </w:t>
            </w:r>
          </w:p>
          <w:p w14:paraId="1C054E71" w14:textId="77777777" w:rsidR="00D205AD" w:rsidRDefault="00D205AD" w:rsidP="00C3524C">
            <w:pPr>
              <w:rPr>
                <w:sz w:val="18"/>
                <w:szCs w:val="18"/>
              </w:rPr>
            </w:pPr>
            <w:r>
              <w:rPr>
                <w:sz w:val="18"/>
                <w:szCs w:val="18"/>
              </w:rPr>
              <w:t>Newsletters</w:t>
            </w:r>
          </w:p>
          <w:p w14:paraId="129F0C50" w14:textId="77777777" w:rsidR="00D205AD" w:rsidRPr="00857A52" w:rsidRDefault="00D205AD" w:rsidP="00C3524C">
            <w:pPr>
              <w:rPr>
                <w:sz w:val="18"/>
                <w:szCs w:val="18"/>
              </w:rPr>
            </w:pPr>
            <w:r>
              <w:rPr>
                <w:sz w:val="18"/>
                <w:szCs w:val="18"/>
              </w:rPr>
              <w:t>Microsoft Forums</w:t>
            </w:r>
          </w:p>
        </w:tc>
        <w:tc>
          <w:tcPr>
            <w:tcW w:w="2127" w:type="dxa"/>
            <w:shd w:val="clear" w:color="auto" w:fill="auto"/>
          </w:tcPr>
          <w:p w14:paraId="7AA80292" w14:textId="77777777" w:rsidR="00D205AD" w:rsidRPr="00857A52" w:rsidRDefault="00D205AD" w:rsidP="00C3524C">
            <w:pPr>
              <w:rPr>
                <w:sz w:val="18"/>
                <w:szCs w:val="18"/>
              </w:rPr>
            </w:pPr>
            <w:r>
              <w:rPr>
                <w:sz w:val="18"/>
                <w:szCs w:val="18"/>
              </w:rPr>
              <w:t>Ongoing 2021</w:t>
            </w:r>
          </w:p>
        </w:tc>
      </w:tr>
    </w:tbl>
    <w:p w14:paraId="1F2B71BA" w14:textId="77777777" w:rsidR="00D205AD" w:rsidRDefault="00D205AD" w:rsidP="007A7B8A">
      <w:pPr>
        <w:tabs>
          <w:tab w:val="left" w:pos="2250"/>
        </w:tabs>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D205AD" w14:paraId="38E3F877" w14:textId="77777777" w:rsidTr="00C3524C">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219F54B" w14:textId="77777777" w:rsidR="00D205AD" w:rsidRDefault="00D205AD" w:rsidP="00C3524C">
            <w:pPr>
              <w:rPr>
                <w:b/>
                <w:sz w:val="18"/>
                <w:szCs w:val="18"/>
              </w:rPr>
            </w:pPr>
            <w:r>
              <w:rPr>
                <w:b/>
                <w:sz w:val="18"/>
                <w:szCs w:val="18"/>
              </w:rPr>
              <w:t>Evaluative Statement &amp; Actual Impact/ Evidence</w:t>
            </w:r>
          </w:p>
        </w:tc>
      </w:tr>
      <w:tr w:rsidR="00D205AD" w14:paraId="1B3B26C3" w14:textId="77777777" w:rsidTr="00C3524C">
        <w:trPr>
          <w:trHeight w:val="405"/>
        </w:trPr>
        <w:tc>
          <w:tcPr>
            <w:tcW w:w="1215" w:type="dxa"/>
            <w:tcBorders>
              <w:top w:val="single" w:sz="4" w:space="0" w:color="auto"/>
              <w:right w:val="single" w:sz="4" w:space="0" w:color="auto"/>
            </w:tcBorders>
            <w:shd w:val="clear" w:color="auto" w:fill="D9D9D9" w:themeFill="background1" w:themeFillShade="D9"/>
          </w:tcPr>
          <w:p w14:paraId="1CBFCC3F" w14:textId="77777777" w:rsidR="00D205AD" w:rsidRPr="001C3D8E" w:rsidRDefault="00D205AD" w:rsidP="00C3524C">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50B3D4B" w14:textId="77777777" w:rsidR="00D205AD" w:rsidRPr="001C3D8E" w:rsidRDefault="00D205AD" w:rsidP="00C3524C">
            <w:pPr>
              <w:rPr>
                <w:sz w:val="18"/>
                <w:szCs w:val="18"/>
              </w:rPr>
            </w:pPr>
          </w:p>
        </w:tc>
      </w:tr>
      <w:tr w:rsidR="00D205AD" w:rsidRPr="00857A52" w14:paraId="27C6C77F" w14:textId="77777777" w:rsidTr="00C3524C">
        <w:trPr>
          <w:trHeight w:val="405"/>
        </w:trPr>
        <w:tc>
          <w:tcPr>
            <w:tcW w:w="1215" w:type="dxa"/>
            <w:tcBorders>
              <w:right w:val="single" w:sz="4" w:space="0" w:color="auto"/>
            </w:tcBorders>
            <w:shd w:val="clear" w:color="auto" w:fill="D9D9D9" w:themeFill="background1" w:themeFillShade="D9"/>
          </w:tcPr>
          <w:p w14:paraId="474AC960" w14:textId="77777777" w:rsidR="00D205AD" w:rsidRPr="001C3D8E" w:rsidRDefault="00D205AD" w:rsidP="00C3524C">
            <w:pPr>
              <w:rPr>
                <w:b/>
                <w:sz w:val="18"/>
                <w:szCs w:val="18"/>
              </w:rPr>
            </w:pPr>
            <w:r w:rsidRPr="001C3D8E">
              <w:rPr>
                <w:b/>
                <w:sz w:val="18"/>
                <w:szCs w:val="18"/>
              </w:rPr>
              <w:t>February</w:t>
            </w:r>
          </w:p>
        </w:tc>
        <w:tc>
          <w:tcPr>
            <w:tcW w:w="14515" w:type="dxa"/>
            <w:tcBorders>
              <w:left w:val="single" w:sz="4" w:space="0" w:color="auto"/>
            </w:tcBorders>
          </w:tcPr>
          <w:p w14:paraId="1B1C4D1B" w14:textId="77777777" w:rsidR="00D205AD" w:rsidRPr="001C3D8E" w:rsidRDefault="00D205AD" w:rsidP="00C3524C">
            <w:pPr>
              <w:rPr>
                <w:sz w:val="18"/>
                <w:szCs w:val="18"/>
              </w:rPr>
            </w:pPr>
          </w:p>
        </w:tc>
      </w:tr>
    </w:tbl>
    <w:p w14:paraId="478EEADD" w14:textId="0FE01FF1" w:rsidR="00B945D6" w:rsidRDefault="00B945D6" w:rsidP="007A7B8A">
      <w:pPr>
        <w:tabs>
          <w:tab w:val="left" w:pos="2250"/>
        </w:tabs>
      </w:pP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D205AD" w14:paraId="706C0470" w14:textId="77777777" w:rsidTr="00C3524C">
        <w:tc>
          <w:tcPr>
            <w:tcW w:w="1705" w:type="dxa"/>
            <w:tcBorders>
              <w:right w:val="single" w:sz="4" w:space="0" w:color="auto"/>
            </w:tcBorders>
            <w:shd w:val="clear" w:color="auto" w:fill="000000" w:themeFill="text1"/>
          </w:tcPr>
          <w:p w14:paraId="368862D0" w14:textId="77777777" w:rsidR="00D205AD" w:rsidRPr="00440033" w:rsidRDefault="00D205AD" w:rsidP="00C3524C">
            <w:pPr>
              <w:rPr>
                <w:b/>
              </w:rPr>
            </w:pPr>
            <w:r>
              <w:rPr>
                <w:b/>
                <w:color w:val="FFFFFF" w:themeColor="background1"/>
              </w:rPr>
              <w:t xml:space="preserve">IMPROVEMENT PRIORITY </w:t>
            </w:r>
            <w:r w:rsidRPr="001C3D8E">
              <w:rPr>
                <w:b/>
                <w:color w:val="FFFFFF" w:themeColor="background1"/>
              </w:rPr>
              <w:t>:</w:t>
            </w:r>
            <w:r>
              <w:rPr>
                <w:b/>
                <w:color w:val="FFFFFF" w:themeColor="background1"/>
              </w:rPr>
              <w:t xml:space="preserve"> 3</w:t>
            </w:r>
          </w:p>
        </w:tc>
        <w:tc>
          <w:tcPr>
            <w:tcW w:w="14025" w:type="dxa"/>
            <w:gridSpan w:val="6"/>
            <w:tcBorders>
              <w:left w:val="single" w:sz="4" w:space="0" w:color="auto"/>
            </w:tcBorders>
          </w:tcPr>
          <w:p w14:paraId="29439297" w14:textId="77777777" w:rsidR="00D205AD" w:rsidRDefault="00D205AD" w:rsidP="00C3524C">
            <w:pPr>
              <w:rPr>
                <w:b/>
              </w:rPr>
            </w:pPr>
          </w:p>
          <w:p w14:paraId="205B7A35" w14:textId="77777777" w:rsidR="00D205AD" w:rsidRPr="00440033" w:rsidRDefault="00D205AD" w:rsidP="00C3524C">
            <w:pPr>
              <w:rPr>
                <w:b/>
              </w:rPr>
            </w:pPr>
            <w:r>
              <w:rPr>
                <w:b/>
              </w:rPr>
              <w:t xml:space="preserve">To support and develop children’s health and wellbeing within the nursery. </w:t>
            </w:r>
          </w:p>
        </w:tc>
      </w:tr>
      <w:tr w:rsidR="00D205AD" w14:paraId="40E138A7" w14:textId="77777777" w:rsidTr="00C3524C">
        <w:tc>
          <w:tcPr>
            <w:tcW w:w="5243" w:type="dxa"/>
            <w:gridSpan w:val="3"/>
            <w:tcBorders>
              <w:right w:val="single" w:sz="4" w:space="0" w:color="auto"/>
            </w:tcBorders>
            <w:shd w:val="clear" w:color="auto" w:fill="D9D9D9" w:themeFill="background1" w:themeFillShade="D9"/>
          </w:tcPr>
          <w:p w14:paraId="7AF33DEF" w14:textId="77777777" w:rsidR="00D205AD" w:rsidRPr="00857A52" w:rsidRDefault="00D205AD" w:rsidP="00C3524C">
            <w:pPr>
              <w:rPr>
                <w:b/>
                <w:sz w:val="18"/>
                <w:szCs w:val="18"/>
              </w:rPr>
            </w:pPr>
            <w:r w:rsidRPr="00857A52">
              <w:rPr>
                <w:b/>
                <w:sz w:val="18"/>
                <w:szCs w:val="18"/>
              </w:rPr>
              <w:t xml:space="preserve">Person(s) Responsible  </w:t>
            </w:r>
          </w:p>
          <w:p w14:paraId="609C06C3" w14:textId="77777777" w:rsidR="00D205AD" w:rsidRPr="00A85B64" w:rsidRDefault="00D205AD" w:rsidP="00C3524C">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5CBC5A4E" w14:textId="77777777" w:rsidR="00D205AD" w:rsidRPr="00440033" w:rsidRDefault="00D205AD" w:rsidP="00C3524C">
            <w:pPr>
              <w:rPr>
                <w:b/>
              </w:rPr>
            </w:pPr>
            <w:r>
              <w:rPr>
                <w:b/>
              </w:rPr>
              <w:t>Lead Early Learning Practitioner - Gillian Kenmuir</w:t>
            </w:r>
          </w:p>
        </w:tc>
      </w:tr>
      <w:tr w:rsidR="00D205AD" w14:paraId="319B40B6" w14:textId="77777777" w:rsidTr="00C3524C">
        <w:tc>
          <w:tcPr>
            <w:tcW w:w="2621" w:type="dxa"/>
            <w:gridSpan w:val="2"/>
            <w:shd w:val="clear" w:color="auto" w:fill="D9D9D9" w:themeFill="background1" w:themeFillShade="D9"/>
          </w:tcPr>
          <w:p w14:paraId="1B47421A" w14:textId="77777777" w:rsidR="00D205AD" w:rsidRPr="00FB40B6" w:rsidRDefault="00D205AD" w:rsidP="00C3524C">
            <w:pPr>
              <w:rPr>
                <w:b/>
              </w:rPr>
            </w:pPr>
            <w:r w:rsidRPr="00FB40B6">
              <w:rPr>
                <w:b/>
              </w:rPr>
              <w:t>HGIOS/ HGIOELC Quality Indicators</w:t>
            </w:r>
          </w:p>
        </w:tc>
        <w:tc>
          <w:tcPr>
            <w:tcW w:w="2622" w:type="dxa"/>
            <w:shd w:val="clear" w:color="auto" w:fill="D9D9D9" w:themeFill="background1" w:themeFillShade="D9"/>
          </w:tcPr>
          <w:p w14:paraId="17BF9459" w14:textId="77777777" w:rsidR="00D205AD" w:rsidRPr="00FB40B6" w:rsidRDefault="00D205AD" w:rsidP="00C3524C">
            <w:pPr>
              <w:rPr>
                <w:b/>
              </w:rPr>
            </w:pPr>
            <w:r w:rsidRPr="00FB40B6">
              <w:rPr>
                <w:b/>
              </w:rPr>
              <w:t>PEF Interventions</w:t>
            </w:r>
          </w:p>
        </w:tc>
        <w:tc>
          <w:tcPr>
            <w:tcW w:w="2622" w:type="dxa"/>
            <w:shd w:val="clear" w:color="auto" w:fill="D9D9D9" w:themeFill="background1" w:themeFillShade="D9"/>
          </w:tcPr>
          <w:p w14:paraId="2BAAD6F3" w14:textId="77777777" w:rsidR="00D205AD" w:rsidRPr="00FB40B6" w:rsidRDefault="00D205AD" w:rsidP="00C3524C">
            <w:pPr>
              <w:rPr>
                <w:b/>
              </w:rPr>
            </w:pPr>
            <w:r w:rsidRPr="00FB40B6">
              <w:rPr>
                <w:b/>
              </w:rPr>
              <w:t>NIF Drivers</w:t>
            </w:r>
          </w:p>
        </w:tc>
        <w:tc>
          <w:tcPr>
            <w:tcW w:w="2621" w:type="dxa"/>
            <w:shd w:val="clear" w:color="auto" w:fill="D9D9D9" w:themeFill="background1" w:themeFillShade="D9"/>
          </w:tcPr>
          <w:p w14:paraId="54050018" w14:textId="77777777" w:rsidR="00D205AD" w:rsidRPr="00FB40B6" w:rsidRDefault="00D205AD" w:rsidP="00C3524C">
            <w:pPr>
              <w:rPr>
                <w:b/>
              </w:rPr>
            </w:pPr>
            <w:r>
              <w:rPr>
                <w:b/>
              </w:rPr>
              <w:t>NIF Priorities</w:t>
            </w:r>
          </w:p>
        </w:tc>
        <w:tc>
          <w:tcPr>
            <w:tcW w:w="2622" w:type="dxa"/>
            <w:shd w:val="clear" w:color="auto" w:fill="D9D9D9" w:themeFill="background1" w:themeFillShade="D9"/>
          </w:tcPr>
          <w:p w14:paraId="5EE16E0F" w14:textId="77777777" w:rsidR="00D205AD" w:rsidRPr="00FB40B6" w:rsidRDefault="00D205AD" w:rsidP="00C3524C">
            <w:pPr>
              <w:rPr>
                <w:b/>
              </w:rPr>
            </w:pPr>
            <w:r>
              <w:rPr>
                <w:b/>
              </w:rPr>
              <w:t>Education and Families Priorities</w:t>
            </w:r>
          </w:p>
        </w:tc>
        <w:tc>
          <w:tcPr>
            <w:tcW w:w="2622" w:type="dxa"/>
            <w:shd w:val="clear" w:color="auto" w:fill="D9D9D9" w:themeFill="background1" w:themeFillShade="D9"/>
          </w:tcPr>
          <w:p w14:paraId="09483162" w14:textId="77777777" w:rsidR="00D205AD" w:rsidRPr="00FB40B6" w:rsidRDefault="00D205AD" w:rsidP="00C3524C">
            <w:pPr>
              <w:rPr>
                <w:b/>
              </w:rPr>
            </w:pPr>
            <w:r>
              <w:rPr>
                <w:b/>
              </w:rPr>
              <w:t>UNCRC Article(s)</w:t>
            </w:r>
          </w:p>
        </w:tc>
      </w:tr>
      <w:tr w:rsidR="00D205AD" w14:paraId="58047852" w14:textId="77777777" w:rsidTr="00C3524C">
        <w:trPr>
          <w:trHeight w:val="60"/>
        </w:trPr>
        <w:tc>
          <w:tcPr>
            <w:tcW w:w="2621" w:type="dxa"/>
            <w:gridSpan w:val="2"/>
          </w:tcPr>
          <w:p w14:paraId="2C0E643B" w14:textId="77777777" w:rsidR="00D205AD" w:rsidRDefault="00D205AD" w:rsidP="00C3524C">
            <w:r>
              <w:t>2.1, 2.3, 2.4 3.1</w:t>
            </w:r>
          </w:p>
          <w:p w14:paraId="3F27E44E" w14:textId="77777777" w:rsidR="00D205AD" w:rsidRDefault="00D205AD" w:rsidP="00C3524C"/>
        </w:tc>
        <w:tc>
          <w:tcPr>
            <w:tcW w:w="2622" w:type="dxa"/>
          </w:tcPr>
          <w:p w14:paraId="786E5900" w14:textId="77777777" w:rsidR="00D205AD" w:rsidRDefault="00D205AD" w:rsidP="00C3524C"/>
        </w:tc>
        <w:tc>
          <w:tcPr>
            <w:tcW w:w="2622" w:type="dxa"/>
          </w:tcPr>
          <w:p w14:paraId="3C595EF2" w14:textId="77777777" w:rsidR="00D205AD" w:rsidRDefault="00D205AD" w:rsidP="00C3524C">
            <w:r>
              <w:t>4</w:t>
            </w:r>
          </w:p>
        </w:tc>
        <w:tc>
          <w:tcPr>
            <w:tcW w:w="2621" w:type="dxa"/>
          </w:tcPr>
          <w:p w14:paraId="4B9C2CD3" w14:textId="77777777" w:rsidR="00D205AD" w:rsidRDefault="00D205AD" w:rsidP="00C3524C">
            <w:r>
              <w:t>3</w:t>
            </w:r>
          </w:p>
        </w:tc>
        <w:tc>
          <w:tcPr>
            <w:tcW w:w="2622" w:type="dxa"/>
          </w:tcPr>
          <w:p w14:paraId="41707C5C" w14:textId="77777777" w:rsidR="00D205AD" w:rsidRDefault="00D205AD" w:rsidP="00C3524C">
            <w:r>
              <w:t>3</w:t>
            </w:r>
          </w:p>
        </w:tc>
        <w:tc>
          <w:tcPr>
            <w:tcW w:w="2622" w:type="dxa"/>
          </w:tcPr>
          <w:p w14:paraId="135FA9DE" w14:textId="77777777" w:rsidR="00D205AD" w:rsidRDefault="00D205AD" w:rsidP="00C3524C">
            <w:r>
              <w:t>12,13,24</w:t>
            </w:r>
          </w:p>
        </w:tc>
      </w:tr>
    </w:tbl>
    <w:p w14:paraId="24361AFF" w14:textId="3E88D75A" w:rsidR="00D205AD" w:rsidRDefault="00D205AD" w:rsidP="007A7B8A">
      <w:pPr>
        <w:tabs>
          <w:tab w:val="left" w:pos="2250"/>
        </w:tabs>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D205AD" w:rsidRPr="00857A52" w14:paraId="13A5045E" w14:textId="77777777" w:rsidTr="00C3524C">
        <w:trPr>
          <w:trHeight w:val="777"/>
        </w:trPr>
        <w:tc>
          <w:tcPr>
            <w:tcW w:w="3495" w:type="dxa"/>
            <w:shd w:val="clear" w:color="auto" w:fill="D9D9D9" w:themeFill="background1" w:themeFillShade="D9"/>
          </w:tcPr>
          <w:p w14:paraId="629B2919" w14:textId="77777777" w:rsidR="00D205AD" w:rsidRDefault="00D205AD" w:rsidP="00C3524C">
            <w:pPr>
              <w:rPr>
                <w:b/>
                <w:sz w:val="18"/>
                <w:szCs w:val="18"/>
              </w:rPr>
            </w:pPr>
            <w:r w:rsidRPr="00857A52">
              <w:rPr>
                <w:b/>
                <w:sz w:val="18"/>
                <w:szCs w:val="18"/>
              </w:rPr>
              <w:t xml:space="preserve">Outcome(s) </w:t>
            </w:r>
            <w:r>
              <w:rPr>
                <w:b/>
                <w:sz w:val="18"/>
                <w:szCs w:val="18"/>
              </w:rPr>
              <w:t>/ Expected Impact</w:t>
            </w:r>
          </w:p>
          <w:p w14:paraId="75848A6E" w14:textId="77777777" w:rsidR="00D205AD" w:rsidRPr="006675AB" w:rsidRDefault="00D205AD" w:rsidP="00C3524C">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8BFA2CE" w14:textId="77777777" w:rsidR="00D205AD" w:rsidRPr="00440033" w:rsidRDefault="00D205AD" w:rsidP="00C3524C">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6AD5BAFC" w14:textId="77777777" w:rsidR="00D205AD" w:rsidRDefault="00D205AD" w:rsidP="00C3524C">
            <w:pPr>
              <w:rPr>
                <w:b/>
                <w:sz w:val="18"/>
                <w:szCs w:val="18"/>
              </w:rPr>
            </w:pPr>
            <w:r>
              <w:rPr>
                <w:b/>
                <w:sz w:val="18"/>
                <w:szCs w:val="18"/>
              </w:rPr>
              <w:t>Measures</w:t>
            </w:r>
          </w:p>
          <w:p w14:paraId="24734305" w14:textId="77777777" w:rsidR="00D205AD" w:rsidRDefault="00D205AD" w:rsidP="00C3524C">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74DED8D3" w14:textId="77777777" w:rsidR="00D205AD" w:rsidRPr="006675AB" w:rsidRDefault="00D205AD" w:rsidP="00C3524C">
            <w:pPr>
              <w:rPr>
                <w:b/>
                <w:sz w:val="18"/>
                <w:szCs w:val="18"/>
              </w:rPr>
            </w:pPr>
            <w:r w:rsidRPr="006675AB">
              <w:rPr>
                <w:b/>
                <w:sz w:val="18"/>
                <w:szCs w:val="18"/>
              </w:rPr>
              <w:t>Resources</w:t>
            </w:r>
          </w:p>
          <w:p w14:paraId="243117D5" w14:textId="77777777" w:rsidR="00D205AD" w:rsidRDefault="00D205AD" w:rsidP="00C3524C">
            <w:pPr>
              <w:rPr>
                <w:b/>
                <w:sz w:val="18"/>
                <w:szCs w:val="18"/>
              </w:rPr>
            </w:pPr>
            <w:r w:rsidRPr="006675AB">
              <w:rPr>
                <w:sz w:val="16"/>
                <w:szCs w:val="16"/>
              </w:rPr>
              <w:t>Please include cos</w:t>
            </w:r>
            <w:r>
              <w:rPr>
                <w:sz w:val="16"/>
                <w:szCs w:val="16"/>
              </w:rPr>
              <w:t>ts and, where relevant, state where cost is being met from</w:t>
            </w:r>
            <w:r w:rsidRPr="006675AB">
              <w:rPr>
                <w:sz w:val="16"/>
                <w:szCs w:val="16"/>
              </w:rPr>
              <w:t>.</w:t>
            </w:r>
          </w:p>
          <w:p w14:paraId="0A6BFF8E" w14:textId="77777777" w:rsidR="00D205AD" w:rsidRDefault="00D205AD" w:rsidP="00C3524C">
            <w:pPr>
              <w:rPr>
                <w:b/>
                <w:sz w:val="18"/>
                <w:szCs w:val="18"/>
              </w:rPr>
            </w:pPr>
          </w:p>
        </w:tc>
        <w:tc>
          <w:tcPr>
            <w:tcW w:w="2127" w:type="dxa"/>
            <w:shd w:val="clear" w:color="auto" w:fill="D9D9D9" w:themeFill="background1" w:themeFillShade="D9"/>
          </w:tcPr>
          <w:p w14:paraId="6C378E66" w14:textId="77777777" w:rsidR="00D205AD" w:rsidRPr="00857A52" w:rsidRDefault="00D205AD" w:rsidP="00C3524C">
            <w:pPr>
              <w:rPr>
                <w:b/>
                <w:sz w:val="18"/>
                <w:szCs w:val="18"/>
              </w:rPr>
            </w:pPr>
            <w:r w:rsidRPr="00857A52">
              <w:rPr>
                <w:b/>
                <w:sz w:val="18"/>
                <w:szCs w:val="18"/>
              </w:rPr>
              <w:t xml:space="preserve">Timescale </w:t>
            </w:r>
          </w:p>
          <w:p w14:paraId="2A5ED884" w14:textId="77777777" w:rsidR="00D205AD" w:rsidRPr="001C3D8E" w:rsidRDefault="00D205AD" w:rsidP="00C3524C">
            <w:pPr>
              <w:rPr>
                <w:sz w:val="16"/>
                <w:szCs w:val="16"/>
              </w:rPr>
            </w:pPr>
            <w:r w:rsidRPr="006675AB">
              <w:rPr>
                <w:sz w:val="16"/>
                <w:szCs w:val="16"/>
              </w:rPr>
              <w:t>What are the key dates for implementation? When will outcomes be measured? Checkpoints?</w:t>
            </w:r>
          </w:p>
        </w:tc>
      </w:tr>
      <w:tr w:rsidR="00D205AD" w14:paraId="6B9B6A71" w14:textId="77777777" w:rsidTr="00C3524C">
        <w:trPr>
          <w:trHeight w:val="972"/>
        </w:trPr>
        <w:tc>
          <w:tcPr>
            <w:tcW w:w="3495" w:type="dxa"/>
            <w:tcBorders>
              <w:bottom w:val="single" w:sz="4" w:space="0" w:color="000000"/>
            </w:tcBorders>
            <w:shd w:val="clear" w:color="auto" w:fill="auto"/>
          </w:tcPr>
          <w:p w14:paraId="3CA53768" w14:textId="77777777" w:rsidR="00D205AD" w:rsidRPr="00857A52" w:rsidRDefault="00D205AD" w:rsidP="00C3524C">
            <w:pPr>
              <w:rPr>
                <w:sz w:val="18"/>
                <w:szCs w:val="18"/>
              </w:rPr>
            </w:pPr>
            <w:r>
              <w:rPr>
                <w:sz w:val="18"/>
                <w:szCs w:val="18"/>
              </w:rPr>
              <w:t>New and returning children’s health and wellbeing will be supported after lockdown and during the COVID 19 pandemic.</w:t>
            </w:r>
          </w:p>
        </w:tc>
        <w:tc>
          <w:tcPr>
            <w:tcW w:w="3495" w:type="dxa"/>
            <w:tcBorders>
              <w:bottom w:val="single" w:sz="4" w:space="0" w:color="000000"/>
            </w:tcBorders>
            <w:shd w:val="clear" w:color="auto" w:fill="auto"/>
          </w:tcPr>
          <w:p w14:paraId="294B5F88" w14:textId="77777777" w:rsidR="00D205AD" w:rsidRDefault="00D205AD" w:rsidP="00C3524C">
            <w:pPr>
              <w:rPr>
                <w:sz w:val="18"/>
                <w:szCs w:val="18"/>
              </w:rPr>
            </w:pPr>
            <w:r>
              <w:rPr>
                <w:sz w:val="18"/>
                <w:szCs w:val="18"/>
              </w:rPr>
              <w:t>GIRFEC tool will be used by staff to help support children’s wellbeing.</w:t>
            </w:r>
          </w:p>
          <w:p w14:paraId="4B9CBA93" w14:textId="77777777" w:rsidR="00D205AD" w:rsidRDefault="00D205AD" w:rsidP="00C3524C">
            <w:pPr>
              <w:rPr>
                <w:sz w:val="18"/>
                <w:szCs w:val="18"/>
              </w:rPr>
            </w:pPr>
            <w:r>
              <w:rPr>
                <w:sz w:val="18"/>
                <w:szCs w:val="18"/>
              </w:rPr>
              <w:t>Staff will use their knowledge of trauma to support children’s wellbeing.</w:t>
            </w:r>
          </w:p>
          <w:p w14:paraId="56AE6EE5" w14:textId="77777777" w:rsidR="00D205AD" w:rsidRDefault="00D205AD" w:rsidP="00C3524C">
            <w:pPr>
              <w:rPr>
                <w:sz w:val="18"/>
                <w:szCs w:val="18"/>
              </w:rPr>
            </w:pPr>
            <w:r>
              <w:rPr>
                <w:sz w:val="18"/>
                <w:szCs w:val="18"/>
              </w:rPr>
              <w:t xml:space="preserve">All staff will build new relationships with children and families. </w:t>
            </w:r>
          </w:p>
          <w:p w14:paraId="7CE12AB1" w14:textId="77777777" w:rsidR="00D205AD" w:rsidRDefault="00D205AD" w:rsidP="00C3524C">
            <w:pPr>
              <w:rPr>
                <w:sz w:val="18"/>
                <w:szCs w:val="18"/>
              </w:rPr>
            </w:pPr>
            <w:r>
              <w:rPr>
                <w:sz w:val="18"/>
                <w:szCs w:val="18"/>
              </w:rPr>
              <w:t>A settling in period will be done for new children.</w:t>
            </w:r>
          </w:p>
          <w:p w14:paraId="652FD0E5" w14:textId="77777777" w:rsidR="00D205AD" w:rsidRDefault="00D205AD" w:rsidP="00C3524C">
            <w:pPr>
              <w:rPr>
                <w:sz w:val="18"/>
                <w:szCs w:val="18"/>
              </w:rPr>
            </w:pPr>
            <w:r>
              <w:rPr>
                <w:sz w:val="18"/>
                <w:szCs w:val="18"/>
              </w:rPr>
              <w:t>Staff will provide opportunities for children to participate in mindfulness activities and share their feelings and emotions.</w:t>
            </w:r>
          </w:p>
          <w:p w14:paraId="766DC01F" w14:textId="77777777" w:rsidR="00D205AD" w:rsidRPr="00857A52" w:rsidRDefault="00D205AD" w:rsidP="00C3524C">
            <w:pPr>
              <w:rPr>
                <w:sz w:val="18"/>
                <w:szCs w:val="18"/>
              </w:rPr>
            </w:pPr>
          </w:p>
        </w:tc>
        <w:tc>
          <w:tcPr>
            <w:tcW w:w="3495" w:type="dxa"/>
            <w:tcBorders>
              <w:bottom w:val="single" w:sz="4" w:space="0" w:color="000000"/>
              <w:right w:val="single" w:sz="4" w:space="0" w:color="auto"/>
            </w:tcBorders>
          </w:tcPr>
          <w:p w14:paraId="6B706AC8" w14:textId="77777777" w:rsidR="00D205AD" w:rsidRDefault="00D205AD" w:rsidP="00C3524C">
            <w:pPr>
              <w:rPr>
                <w:sz w:val="18"/>
                <w:szCs w:val="18"/>
              </w:rPr>
            </w:pPr>
            <w:r>
              <w:rPr>
                <w:sz w:val="18"/>
                <w:szCs w:val="18"/>
              </w:rPr>
              <w:t>Staff observations.</w:t>
            </w:r>
          </w:p>
          <w:p w14:paraId="52BD6EDF" w14:textId="77777777" w:rsidR="00D205AD" w:rsidRDefault="00D205AD" w:rsidP="00C3524C">
            <w:pPr>
              <w:rPr>
                <w:sz w:val="18"/>
                <w:szCs w:val="18"/>
              </w:rPr>
            </w:pPr>
            <w:r>
              <w:rPr>
                <w:sz w:val="18"/>
                <w:szCs w:val="18"/>
              </w:rPr>
              <w:t xml:space="preserve">Floorbooks sharing children’s voices. </w:t>
            </w:r>
          </w:p>
          <w:p w14:paraId="4853305C" w14:textId="77777777" w:rsidR="00D205AD" w:rsidRDefault="00D205AD" w:rsidP="00C3524C">
            <w:pPr>
              <w:rPr>
                <w:sz w:val="18"/>
                <w:szCs w:val="18"/>
              </w:rPr>
            </w:pPr>
            <w:r>
              <w:rPr>
                <w:sz w:val="18"/>
                <w:szCs w:val="18"/>
              </w:rPr>
              <w:t>Professional dialogue.</w:t>
            </w:r>
          </w:p>
          <w:p w14:paraId="3A7320F9" w14:textId="77777777" w:rsidR="00D205AD" w:rsidRDefault="00D205AD" w:rsidP="00C3524C">
            <w:pPr>
              <w:rPr>
                <w:sz w:val="18"/>
                <w:szCs w:val="18"/>
              </w:rPr>
            </w:pPr>
            <w:r>
              <w:rPr>
                <w:sz w:val="18"/>
                <w:szCs w:val="18"/>
              </w:rPr>
              <w:t>Planning meetings</w:t>
            </w:r>
          </w:p>
          <w:p w14:paraId="6DC4CB58" w14:textId="77777777" w:rsidR="00D205AD" w:rsidRPr="00857A52" w:rsidRDefault="00D205AD" w:rsidP="00C3524C">
            <w:pPr>
              <w:rPr>
                <w:sz w:val="18"/>
                <w:szCs w:val="18"/>
              </w:rPr>
            </w:pPr>
            <w:r>
              <w:rPr>
                <w:sz w:val="18"/>
                <w:szCs w:val="18"/>
              </w:rPr>
              <w:t>Time</w:t>
            </w:r>
          </w:p>
        </w:tc>
        <w:tc>
          <w:tcPr>
            <w:tcW w:w="3118" w:type="dxa"/>
            <w:tcBorders>
              <w:left w:val="single" w:sz="4" w:space="0" w:color="auto"/>
              <w:bottom w:val="single" w:sz="4" w:space="0" w:color="000000"/>
            </w:tcBorders>
          </w:tcPr>
          <w:p w14:paraId="31B9D579" w14:textId="77777777" w:rsidR="00D205AD" w:rsidRDefault="00D205AD" w:rsidP="00C3524C">
            <w:pPr>
              <w:rPr>
                <w:sz w:val="18"/>
                <w:szCs w:val="18"/>
              </w:rPr>
            </w:pPr>
            <w:r>
              <w:rPr>
                <w:sz w:val="18"/>
                <w:szCs w:val="18"/>
              </w:rPr>
              <w:t>Mindfulness activities/ resources</w:t>
            </w:r>
          </w:p>
          <w:p w14:paraId="413F4904" w14:textId="77777777" w:rsidR="00D205AD" w:rsidRDefault="00D205AD" w:rsidP="00C3524C">
            <w:pPr>
              <w:rPr>
                <w:sz w:val="18"/>
                <w:szCs w:val="18"/>
              </w:rPr>
            </w:pPr>
            <w:r>
              <w:rPr>
                <w:sz w:val="18"/>
                <w:szCs w:val="18"/>
              </w:rPr>
              <w:t>Floorbooks</w:t>
            </w:r>
          </w:p>
          <w:p w14:paraId="33E0F1ED" w14:textId="77777777" w:rsidR="00D205AD" w:rsidRDefault="00D205AD" w:rsidP="00C3524C">
            <w:pPr>
              <w:rPr>
                <w:sz w:val="18"/>
                <w:szCs w:val="18"/>
              </w:rPr>
            </w:pPr>
            <w:r>
              <w:rPr>
                <w:sz w:val="18"/>
                <w:szCs w:val="18"/>
              </w:rPr>
              <w:t>Mindfulness training opportunities for staff.</w:t>
            </w:r>
          </w:p>
          <w:p w14:paraId="57ADD1E9" w14:textId="77777777" w:rsidR="00D205AD" w:rsidRDefault="00D205AD" w:rsidP="00C3524C">
            <w:pPr>
              <w:rPr>
                <w:sz w:val="18"/>
                <w:szCs w:val="18"/>
              </w:rPr>
            </w:pPr>
            <w:r>
              <w:rPr>
                <w:sz w:val="18"/>
                <w:szCs w:val="18"/>
              </w:rPr>
              <w:t>Realising the Ambition</w:t>
            </w:r>
          </w:p>
          <w:p w14:paraId="425AB60E" w14:textId="77777777" w:rsidR="00D205AD" w:rsidRDefault="00D205AD" w:rsidP="00C3524C">
            <w:pPr>
              <w:rPr>
                <w:sz w:val="18"/>
                <w:szCs w:val="18"/>
              </w:rPr>
            </w:pPr>
          </w:p>
          <w:p w14:paraId="2D070BD5" w14:textId="77777777" w:rsidR="00D205AD" w:rsidRPr="00857A52" w:rsidRDefault="00D205AD" w:rsidP="00C3524C">
            <w:pPr>
              <w:rPr>
                <w:sz w:val="18"/>
                <w:szCs w:val="18"/>
              </w:rPr>
            </w:pPr>
          </w:p>
        </w:tc>
        <w:tc>
          <w:tcPr>
            <w:tcW w:w="2127" w:type="dxa"/>
            <w:tcBorders>
              <w:bottom w:val="single" w:sz="4" w:space="0" w:color="000000"/>
            </w:tcBorders>
            <w:shd w:val="clear" w:color="auto" w:fill="auto"/>
          </w:tcPr>
          <w:p w14:paraId="025DAE91" w14:textId="77777777" w:rsidR="00D205AD" w:rsidRDefault="00D205AD" w:rsidP="00C3524C">
            <w:pPr>
              <w:rPr>
                <w:sz w:val="18"/>
                <w:szCs w:val="18"/>
              </w:rPr>
            </w:pPr>
            <w:r>
              <w:rPr>
                <w:sz w:val="18"/>
                <w:szCs w:val="18"/>
              </w:rPr>
              <w:t>Ongoing June 2021</w:t>
            </w:r>
          </w:p>
          <w:p w14:paraId="5EFEAF64" w14:textId="77777777" w:rsidR="00D205AD" w:rsidRPr="00857A52" w:rsidRDefault="00D205AD" w:rsidP="00C3524C">
            <w:pPr>
              <w:rPr>
                <w:sz w:val="18"/>
                <w:szCs w:val="18"/>
              </w:rPr>
            </w:pPr>
            <w:r>
              <w:rPr>
                <w:sz w:val="18"/>
                <w:szCs w:val="18"/>
              </w:rPr>
              <w:t>Review January 2021</w:t>
            </w:r>
          </w:p>
        </w:tc>
      </w:tr>
      <w:tr w:rsidR="00D205AD" w14:paraId="36CE5CB6" w14:textId="77777777" w:rsidTr="00C3524C">
        <w:trPr>
          <w:trHeight w:val="972"/>
        </w:trPr>
        <w:tc>
          <w:tcPr>
            <w:tcW w:w="3495" w:type="dxa"/>
            <w:shd w:val="clear" w:color="auto" w:fill="auto"/>
          </w:tcPr>
          <w:p w14:paraId="444F5D19" w14:textId="77777777" w:rsidR="00D205AD" w:rsidRPr="00857A52" w:rsidRDefault="00D205AD" w:rsidP="00C3524C">
            <w:pPr>
              <w:rPr>
                <w:sz w:val="18"/>
                <w:szCs w:val="18"/>
              </w:rPr>
            </w:pPr>
            <w:r>
              <w:rPr>
                <w:sz w:val="18"/>
                <w:szCs w:val="18"/>
              </w:rPr>
              <w:t>Children’s health and wellbeing will be at the heart of the nursery, children’s wellbeing will be supported as they settle into the 1140 hours.</w:t>
            </w:r>
          </w:p>
        </w:tc>
        <w:tc>
          <w:tcPr>
            <w:tcW w:w="3495" w:type="dxa"/>
            <w:shd w:val="clear" w:color="auto" w:fill="auto"/>
          </w:tcPr>
          <w:p w14:paraId="33B35F3A" w14:textId="77777777" w:rsidR="00D205AD" w:rsidRDefault="00D205AD" w:rsidP="00C3524C">
            <w:pPr>
              <w:rPr>
                <w:sz w:val="18"/>
                <w:szCs w:val="18"/>
              </w:rPr>
            </w:pPr>
            <w:r>
              <w:rPr>
                <w:sz w:val="18"/>
                <w:szCs w:val="18"/>
              </w:rPr>
              <w:t xml:space="preserve">Quiet, calm areas will be created within the nursery. </w:t>
            </w:r>
          </w:p>
          <w:p w14:paraId="0358F111" w14:textId="77777777" w:rsidR="00D205AD" w:rsidRDefault="00D205AD" w:rsidP="00C3524C">
            <w:pPr>
              <w:rPr>
                <w:sz w:val="18"/>
                <w:szCs w:val="18"/>
              </w:rPr>
            </w:pPr>
            <w:r>
              <w:rPr>
                <w:sz w:val="18"/>
                <w:szCs w:val="18"/>
              </w:rPr>
              <w:t xml:space="preserve">Staff will provide a nurturing environment for the children where children can share their feelings and emotions. </w:t>
            </w:r>
          </w:p>
          <w:p w14:paraId="0624C71C" w14:textId="77777777" w:rsidR="00D205AD" w:rsidRDefault="00D205AD" w:rsidP="00C3524C">
            <w:pPr>
              <w:rPr>
                <w:sz w:val="18"/>
                <w:szCs w:val="18"/>
              </w:rPr>
            </w:pPr>
            <w:r>
              <w:rPr>
                <w:sz w:val="18"/>
                <w:szCs w:val="18"/>
              </w:rPr>
              <w:t>Staff will encourage children to build new friendships with their peers.</w:t>
            </w:r>
          </w:p>
          <w:p w14:paraId="4BF73DE9" w14:textId="77777777" w:rsidR="00D205AD" w:rsidRDefault="00D205AD" w:rsidP="00C3524C">
            <w:pPr>
              <w:rPr>
                <w:sz w:val="18"/>
                <w:szCs w:val="18"/>
              </w:rPr>
            </w:pPr>
            <w:r>
              <w:rPr>
                <w:sz w:val="18"/>
                <w:szCs w:val="18"/>
              </w:rPr>
              <w:t>Staff will help children become familiar with rules and routines.</w:t>
            </w:r>
          </w:p>
          <w:p w14:paraId="670EEB15" w14:textId="77777777" w:rsidR="00D205AD" w:rsidRDefault="00D205AD" w:rsidP="00C3524C">
            <w:pPr>
              <w:rPr>
                <w:sz w:val="18"/>
                <w:szCs w:val="18"/>
              </w:rPr>
            </w:pPr>
            <w:r>
              <w:rPr>
                <w:sz w:val="18"/>
                <w:szCs w:val="18"/>
              </w:rPr>
              <w:t>A feeling / station area will be created.</w:t>
            </w:r>
          </w:p>
          <w:p w14:paraId="425D83DB" w14:textId="77777777" w:rsidR="00D205AD" w:rsidRDefault="00D205AD" w:rsidP="00C3524C">
            <w:pPr>
              <w:rPr>
                <w:sz w:val="18"/>
                <w:szCs w:val="18"/>
              </w:rPr>
            </w:pPr>
            <w:r>
              <w:rPr>
                <w:sz w:val="18"/>
                <w:szCs w:val="18"/>
              </w:rPr>
              <w:t>Staff will use various books to help children share their feeling emotions.</w:t>
            </w:r>
          </w:p>
          <w:p w14:paraId="189852BC" w14:textId="77777777" w:rsidR="00D205AD" w:rsidRDefault="00D205AD" w:rsidP="00C3524C">
            <w:pPr>
              <w:rPr>
                <w:sz w:val="18"/>
                <w:szCs w:val="18"/>
              </w:rPr>
            </w:pPr>
            <w:r>
              <w:rPr>
                <w:sz w:val="18"/>
                <w:szCs w:val="18"/>
              </w:rPr>
              <w:t>Children will have continuous open access to the outdoors and opportunities to participate in physical activities during the session.</w:t>
            </w:r>
          </w:p>
          <w:p w14:paraId="26AAB889" w14:textId="77777777" w:rsidR="00D205AD" w:rsidRDefault="00D205AD" w:rsidP="00C3524C">
            <w:pPr>
              <w:rPr>
                <w:sz w:val="18"/>
                <w:szCs w:val="18"/>
              </w:rPr>
            </w:pPr>
            <w:r>
              <w:rPr>
                <w:sz w:val="18"/>
                <w:szCs w:val="18"/>
              </w:rPr>
              <w:t xml:space="preserve">Staff will use GIRFEC to complete care plans. </w:t>
            </w:r>
          </w:p>
          <w:p w14:paraId="7E76291F" w14:textId="77777777" w:rsidR="00D205AD" w:rsidRDefault="00D205AD" w:rsidP="00C3524C">
            <w:pPr>
              <w:rPr>
                <w:sz w:val="18"/>
                <w:szCs w:val="18"/>
              </w:rPr>
            </w:pPr>
            <w:r>
              <w:rPr>
                <w:sz w:val="18"/>
                <w:szCs w:val="18"/>
              </w:rPr>
              <w:lastRenderedPageBreak/>
              <w:t>Children will become familiar with SID and SHANARI books to support children’s wellbeing.</w:t>
            </w:r>
          </w:p>
          <w:p w14:paraId="161483CC" w14:textId="77777777" w:rsidR="00D205AD" w:rsidRPr="003D1BB8" w:rsidRDefault="00D205AD" w:rsidP="00C3524C">
            <w:pPr>
              <w:rPr>
                <w:sz w:val="18"/>
                <w:szCs w:val="18"/>
              </w:rPr>
            </w:pPr>
            <w:r>
              <w:rPr>
                <w:sz w:val="18"/>
                <w:szCs w:val="18"/>
              </w:rPr>
              <w:t xml:space="preserve"> </w:t>
            </w:r>
          </w:p>
        </w:tc>
        <w:tc>
          <w:tcPr>
            <w:tcW w:w="3495" w:type="dxa"/>
            <w:tcBorders>
              <w:right w:val="single" w:sz="4" w:space="0" w:color="auto"/>
            </w:tcBorders>
          </w:tcPr>
          <w:p w14:paraId="2C10F490" w14:textId="77777777" w:rsidR="00D205AD" w:rsidRDefault="00D205AD" w:rsidP="00C3524C">
            <w:pPr>
              <w:rPr>
                <w:sz w:val="18"/>
                <w:szCs w:val="18"/>
              </w:rPr>
            </w:pPr>
            <w:r>
              <w:rPr>
                <w:sz w:val="18"/>
                <w:szCs w:val="18"/>
              </w:rPr>
              <w:lastRenderedPageBreak/>
              <w:t>Staff observations.</w:t>
            </w:r>
          </w:p>
          <w:p w14:paraId="21830EC8" w14:textId="77777777" w:rsidR="00D205AD" w:rsidRDefault="00D205AD" w:rsidP="00C3524C">
            <w:pPr>
              <w:rPr>
                <w:sz w:val="18"/>
                <w:szCs w:val="18"/>
              </w:rPr>
            </w:pPr>
            <w:r>
              <w:rPr>
                <w:sz w:val="18"/>
                <w:szCs w:val="18"/>
              </w:rPr>
              <w:t>Floorbooks sharing children’s voices.</w:t>
            </w:r>
          </w:p>
          <w:p w14:paraId="3BDAD9A9" w14:textId="77777777" w:rsidR="00D205AD" w:rsidRDefault="00D205AD" w:rsidP="00C3524C">
            <w:pPr>
              <w:rPr>
                <w:sz w:val="18"/>
                <w:szCs w:val="18"/>
              </w:rPr>
            </w:pPr>
            <w:r>
              <w:rPr>
                <w:sz w:val="18"/>
                <w:szCs w:val="18"/>
              </w:rPr>
              <w:t>Staff meeting and professional dialogue.</w:t>
            </w:r>
          </w:p>
          <w:p w14:paraId="55DCFB6A" w14:textId="77777777" w:rsidR="00D205AD" w:rsidRDefault="00D205AD" w:rsidP="00C3524C">
            <w:pPr>
              <w:rPr>
                <w:sz w:val="18"/>
                <w:szCs w:val="18"/>
              </w:rPr>
            </w:pPr>
            <w:r>
              <w:rPr>
                <w:sz w:val="18"/>
                <w:szCs w:val="18"/>
              </w:rPr>
              <w:t>Planning meetings</w:t>
            </w:r>
          </w:p>
          <w:p w14:paraId="19A5F53D" w14:textId="77777777" w:rsidR="00D205AD" w:rsidRPr="00857A52" w:rsidRDefault="00D205AD" w:rsidP="00C3524C">
            <w:pPr>
              <w:rPr>
                <w:sz w:val="18"/>
                <w:szCs w:val="18"/>
              </w:rPr>
            </w:pPr>
            <w:r>
              <w:rPr>
                <w:sz w:val="18"/>
                <w:szCs w:val="18"/>
              </w:rPr>
              <w:t>Time</w:t>
            </w:r>
          </w:p>
        </w:tc>
        <w:tc>
          <w:tcPr>
            <w:tcW w:w="3118" w:type="dxa"/>
            <w:tcBorders>
              <w:left w:val="single" w:sz="4" w:space="0" w:color="auto"/>
            </w:tcBorders>
          </w:tcPr>
          <w:p w14:paraId="0EBDF5F0" w14:textId="77777777" w:rsidR="00D205AD" w:rsidRDefault="00D205AD" w:rsidP="00C3524C">
            <w:pPr>
              <w:rPr>
                <w:sz w:val="18"/>
                <w:szCs w:val="18"/>
              </w:rPr>
            </w:pPr>
            <w:r>
              <w:rPr>
                <w:sz w:val="18"/>
                <w:szCs w:val="18"/>
              </w:rPr>
              <w:t>Floorbooks</w:t>
            </w:r>
          </w:p>
          <w:p w14:paraId="2890A452" w14:textId="77777777" w:rsidR="00D205AD" w:rsidRDefault="00D205AD" w:rsidP="00C3524C">
            <w:pPr>
              <w:rPr>
                <w:sz w:val="18"/>
                <w:szCs w:val="18"/>
              </w:rPr>
            </w:pPr>
            <w:r>
              <w:rPr>
                <w:sz w:val="18"/>
                <w:szCs w:val="18"/>
              </w:rPr>
              <w:t>Feeling station</w:t>
            </w:r>
          </w:p>
          <w:p w14:paraId="4FFCB71A" w14:textId="77777777" w:rsidR="00D205AD" w:rsidRDefault="00D205AD" w:rsidP="00C3524C">
            <w:pPr>
              <w:rPr>
                <w:sz w:val="18"/>
                <w:szCs w:val="18"/>
              </w:rPr>
            </w:pPr>
            <w:r>
              <w:rPr>
                <w:sz w:val="18"/>
                <w:szCs w:val="18"/>
              </w:rPr>
              <w:t>Emotion/ feeling books</w:t>
            </w:r>
          </w:p>
          <w:p w14:paraId="2D094E11" w14:textId="77777777" w:rsidR="00D205AD" w:rsidRDefault="00D205AD" w:rsidP="00C3524C">
            <w:pPr>
              <w:rPr>
                <w:sz w:val="18"/>
                <w:szCs w:val="18"/>
              </w:rPr>
            </w:pPr>
            <w:r>
              <w:rPr>
                <w:sz w:val="18"/>
                <w:szCs w:val="18"/>
              </w:rPr>
              <w:t>Outdoor physical equipment.</w:t>
            </w:r>
          </w:p>
          <w:p w14:paraId="5904B20C" w14:textId="77777777" w:rsidR="00D205AD" w:rsidRPr="00857A52" w:rsidRDefault="00D205AD" w:rsidP="00C3524C">
            <w:pPr>
              <w:rPr>
                <w:sz w:val="18"/>
                <w:szCs w:val="18"/>
              </w:rPr>
            </w:pPr>
            <w:r>
              <w:rPr>
                <w:sz w:val="18"/>
                <w:szCs w:val="18"/>
              </w:rPr>
              <w:t>Realising the Ambition</w:t>
            </w:r>
          </w:p>
        </w:tc>
        <w:tc>
          <w:tcPr>
            <w:tcW w:w="2127" w:type="dxa"/>
            <w:shd w:val="clear" w:color="auto" w:fill="auto"/>
          </w:tcPr>
          <w:p w14:paraId="242F6854" w14:textId="77777777" w:rsidR="00D205AD" w:rsidRDefault="00D205AD" w:rsidP="00C3524C">
            <w:pPr>
              <w:rPr>
                <w:sz w:val="18"/>
                <w:szCs w:val="18"/>
              </w:rPr>
            </w:pPr>
            <w:r>
              <w:rPr>
                <w:sz w:val="18"/>
                <w:szCs w:val="18"/>
              </w:rPr>
              <w:t>Ongoing June 2021</w:t>
            </w:r>
          </w:p>
          <w:p w14:paraId="49C21C8E" w14:textId="77777777" w:rsidR="00D205AD" w:rsidRPr="00857A52" w:rsidRDefault="00D205AD" w:rsidP="00C3524C">
            <w:pPr>
              <w:rPr>
                <w:sz w:val="18"/>
                <w:szCs w:val="18"/>
              </w:rPr>
            </w:pPr>
            <w:r>
              <w:rPr>
                <w:sz w:val="18"/>
                <w:szCs w:val="18"/>
              </w:rPr>
              <w:t>Review January 2021</w:t>
            </w:r>
          </w:p>
        </w:tc>
      </w:tr>
    </w:tbl>
    <w:p w14:paraId="22BA7150" w14:textId="35FC5E31" w:rsidR="00D205AD" w:rsidRDefault="00D205AD" w:rsidP="007A7B8A">
      <w:pPr>
        <w:tabs>
          <w:tab w:val="left" w:pos="2250"/>
        </w:tabs>
      </w:pPr>
    </w:p>
    <w:p w14:paraId="2DB6589E" w14:textId="47725E92" w:rsidR="006439C7" w:rsidRDefault="006439C7" w:rsidP="007A7B8A">
      <w:pPr>
        <w:tabs>
          <w:tab w:val="left" w:pos="2250"/>
        </w:tabs>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6439C7" w14:paraId="585FF5BA" w14:textId="77777777" w:rsidTr="00C3524C">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4A6679EA" w14:textId="77777777" w:rsidR="006439C7" w:rsidRDefault="006439C7" w:rsidP="00C3524C">
            <w:pPr>
              <w:rPr>
                <w:b/>
                <w:sz w:val="18"/>
                <w:szCs w:val="18"/>
              </w:rPr>
            </w:pPr>
            <w:r>
              <w:rPr>
                <w:b/>
                <w:sz w:val="18"/>
                <w:szCs w:val="18"/>
              </w:rPr>
              <w:t>Evaluative Statement &amp; Actual Impact/ Evidence</w:t>
            </w:r>
          </w:p>
        </w:tc>
      </w:tr>
      <w:tr w:rsidR="006439C7" w14:paraId="65D49E1F" w14:textId="77777777" w:rsidTr="00C3524C">
        <w:trPr>
          <w:trHeight w:val="405"/>
        </w:trPr>
        <w:tc>
          <w:tcPr>
            <w:tcW w:w="1215" w:type="dxa"/>
            <w:tcBorders>
              <w:top w:val="single" w:sz="4" w:space="0" w:color="auto"/>
              <w:right w:val="single" w:sz="4" w:space="0" w:color="auto"/>
            </w:tcBorders>
            <w:shd w:val="clear" w:color="auto" w:fill="D9D9D9" w:themeFill="background1" w:themeFillShade="D9"/>
          </w:tcPr>
          <w:p w14:paraId="7462B3BD" w14:textId="77777777" w:rsidR="006439C7" w:rsidRPr="001C3D8E" w:rsidRDefault="006439C7" w:rsidP="00C3524C">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9964B54" w14:textId="77777777" w:rsidR="006439C7" w:rsidRPr="001C3D8E" w:rsidRDefault="006439C7" w:rsidP="00C3524C">
            <w:pPr>
              <w:rPr>
                <w:sz w:val="18"/>
                <w:szCs w:val="18"/>
              </w:rPr>
            </w:pPr>
          </w:p>
        </w:tc>
      </w:tr>
      <w:tr w:rsidR="006439C7" w:rsidRPr="00857A52" w14:paraId="51C4B1BE" w14:textId="77777777" w:rsidTr="00C3524C">
        <w:trPr>
          <w:trHeight w:val="405"/>
        </w:trPr>
        <w:tc>
          <w:tcPr>
            <w:tcW w:w="1215" w:type="dxa"/>
            <w:tcBorders>
              <w:right w:val="single" w:sz="4" w:space="0" w:color="auto"/>
            </w:tcBorders>
            <w:shd w:val="clear" w:color="auto" w:fill="D9D9D9" w:themeFill="background1" w:themeFillShade="D9"/>
          </w:tcPr>
          <w:p w14:paraId="28C2E57A" w14:textId="77777777" w:rsidR="006439C7" w:rsidRPr="001C3D8E" w:rsidRDefault="006439C7" w:rsidP="00C3524C">
            <w:pPr>
              <w:rPr>
                <w:b/>
                <w:sz w:val="18"/>
                <w:szCs w:val="18"/>
              </w:rPr>
            </w:pPr>
            <w:r w:rsidRPr="001C3D8E">
              <w:rPr>
                <w:b/>
                <w:sz w:val="18"/>
                <w:szCs w:val="18"/>
              </w:rPr>
              <w:t>February</w:t>
            </w:r>
          </w:p>
        </w:tc>
        <w:tc>
          <w:tcPr>
            <w:tcW w:w="14515" w:type="dxa"/>
            <w:tcBorders>
              <w:left w:val="single" w:sz="4" w:space="0" w:color="auto"/>
            </w:tcBorders>
          </w:tcPr>
          <w:p w14:paraId="57EA4778" w14:textId="77777777" w:rsidR="006439C7" w:rsidRPr="001C3D8E" w:rsidRDefault="006439C7" w:rsidP="00C3524C">
            <w:pPr>
              <w:rPr>
                <w:sz w:val="18"/>
                <w:szCs w:val="18"/>
              </w:rPr>
            </w:pPr>
          </w:p>
        </w:tc>
      </w:tr>
    </w:tbl>
    <w:p w14:paraId="09A2D139" w14:textId="77777777" w:rsidR="006439C7" w:rsidRDefault="006439C7" w:rsidP="007A7B8A">
      <w:pPr>
        <w:tabs>
          <w:tab w:val="left" w:pos="2250"/>
        </w:tabs>
      </w:pPr>
    </w:p>
    <w:p w14:paraId="50D4FA46" w14:textId="77777777" w:rsidR="00B945D6" w:rsidRDefault="00B945D6" w:rsidP="007A7B8A">
      <w:pPr>
        <w:tabs>
          <w:tab w:val="left" w:pos="2250"/>
        </w:tabs>
      </w:pPr>
    </w:p>
    <w:p w14:paraId="6A9126B0" w14:textId="77777777" w:rsidR="00B945D6" w:rsidRPr="00605B6C" w:rsidRDefault="00B945D6" w:rsidP="00B945D6">
      <w:pPr>
        <w:jc w:val="center"/>
        <w:rPr>
          <w:b/>
          <w:caps/>
        </w:rPr>
      </w:pPr>
      <w:r w:rsidRPr="005D1297">
        <w:rPr>
          <w:b/>
          <w:noProof/>
        </w:rPr>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B7BEA1" w14:textId="45FED7D4" w:rsidR="00C0475C" w:rsidRDefault="00C0475C" w:rsidP="00B945D6">
                            <w:pPr>
                              <w:rPr>
                                <w:b/>
                              </w:rPr>
                            </w:pPr>
                            <w:r w:rsidRPr="00AE1B5A">
                              <w:rPr>
                                <w:b/>
                              </w:rPr>
                              <w:t xml:space="preserve">NAME OF </w:t>
                            </w:r>
                            <w:r>
                              <w:rPr>
                                <w:b/>
                              </w:rPr>
                              <w:t>ESTABLISHMENT</w:t>
                            </w:r>
                            <w:r w:rsidRPr="00AE1B5A">
                              <w:rPr>
                                <w:b/>
                              </w:rPr>
                              <w:t xml:space="preserve">: </w:t>
                            </w:r>
                            <w:r w:rsidR="00D81D48">
                              <w:rPr>
                                <w:b/>
                              </w:rPr>
                              <w:t>Holy Family Primary</w:t>
                            </w:r>
                          </w:p>
                          <w:p w14:paraId="30191190" w14:textId="5DF0738A" w:rsidR="00C0475C" w:rsidRDefault="00C0475C" w:rsidP="00B945D6">
                            <w:pPr>
                              <w:rPr>
                                <w:b/>
                              </w:rPr>
                            </w:pPr>
                            <w:r>
                              <w:rPr>
                                <w:b/>
                              </w:rPr>
                              <w:t xml:space="preserve">SAC/PEF ALLOCATION (FTE or resource): </w:t>
                            </w:r>
                            <w:r w:rsidR="00D81D48">
                              <w:rPr>
                                <w:b/>
                              </w:rPr>
                              <w:t>PEF allocation £35244</w:t>
                            </w:r>
                          </w:p>
                          <w:p w14:paraId="561E86D8" w14:textId="77777777" w:rsidR="00D81D48" w:rsidRDefault="00D81D48" w:rsidP="00B945D6">
                            <w:pPr>
                              <w:rPr>
                                <w:b/>
                              </w:rPr>
                            </w:pPr>
                          </w:p>
                          <w:p w14:paraId="4CC38A84" w14:textId="77777777" w:rsidR="00C0475C" w:rsidRDefault="00C0475C" w:rsidP="00B945D6">
                            <w:pPr>
                              <w:rPr>
                                <w:b/>
                              </w:rPr>
                            </w:pPr>
                          </w:p>
                          <w:p w14:paraId="04A5D58E" w14:textId="77777777" w:rsidR="00C0475C" w:rsidRDefault="00C0475C" w:rsidP="00B945D6">
                            <w:pPr>
                              <w:rPr>
                                <w:b/>
                              </w:rPr>
                            </w:pPr>
                          </w:p>
                          <w:p w14:paraId="68FE55C4" w14:textId="77777777" w:rsidR="00C0475C" w:rsidRDefault="00C0475C" w:rsidP="00B945D6">
                            <w:pPr>
                              <w:rPr>
                                <w:b/>
                              </w:rPr>
                            </w:pPr>
                          </w:p>
                          <w:p w14:paraId="002D2E5A" w14:textId="77777777" w:rsidR="00C0475C" w:rsidRDefault="00C0475C" w:rsidP="00B945D6">
                            <w:pPr>
                              <w:rPr>
                                <w:b/>
                              </w:rPr>
                            </w:pPr>
                          </w:p>
                          <w:p w14:paraId="6057E69E" w14:textId="77777777" w:rsidR="00C0475C" w:rsidRDefault="00C0475C" w:rsidP="00B945D6">
                            <w:pPr>
                              <w:rPr>
                                <w:b/>
                              </w:rPr>
                            </w:pPr>
                          </w:p>
                          <w:p w14:paraId="273736E2" w14:textId="77777777" w:rsidR="00C0475C" w:rsidRDefault="00C0475C" w:rsidP="00B945D6">
                            <w:pPr>
                              <w:rPr>
                                <w:b/>
                              </w:rPr>
                            </w:pPr>
                          </w:p>
                          <w:p w14:paraId="0C414B28" w14:textId="77777777" w:rsidR="00C0475C" w:rsidRDefault="00C0475C" w:rsidP="00B945D6">
                            <w:pPr>
                              <w:rPr>
                                <w:b/>
                              </w:rPr>
                            </w:pPr>
                          </w:p>
                          <w:p w14:paraId="3FECE2D9" w14:textId="77777777" w:rsidR="00C0475C" w:rsidRDefault="00C0475C" w:rsidP="00B945D6">
                            <w:pPr>
                              <w:rPr>
                                <w:b/>
                              </w:rPr>
                            </w:pPr>
                          </w:p>
                          <w:p w14:paraId="7DC763D6" w14:textId="77777777" w:rsidR="00C0475C" w:rsidRDefault="00C0475C" w:rsidP="00B945D6">
                            <w:pPr>
                              <w:rPr>
                                <w:b/>
                              </w:rPr>
                            </w:pPr>
                          </w:p>
                          <w:p w14:paraId="654E141B" w14:textId="77777777" w:rsidR="00C0475C" w:rsidRDefault="00C0475C" w:rsidP="00B945D6">
                            <w:pPr>
                              <w:rPr>
                                <w:b/>
                              </w:rPr>
                            </w:pPr>
                          </w:p>
                          <w:p w14:paraId="7F664A50" w14:textId="77777777" w:rsidR="00C0475C" w:rsidRPr="00AE1B5A" w:rsidRDefault="00C0475C"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45FED7D4" w:rsidR="00C0475C" w:rsidRDefault="00C0475C" w:rsidP="00B945D6">
                      <w:pPr>
                        <w:rPr>
                          <w:b/>
                        </w:rPr>
                      </w:pPr>
                      <w:r w:rsidRPr="00AE1B5A">
                        <w:rPr>
                          <w:b/>
                        </w:rPr>
                        <w:t xml:space="preserve">NAME OF </w:t>
                      </w:r>
                      <w:r>
                        <w:rPr>
                          <w:b/>
                        </w:rPr>
                        <w:t>ESTABLISHMENT</w:t>
                      </w:r>
                      <w:r w:rsidRPr="00AE1B5A">
                        <w:rPr>
                          <w:b/>
                        </w:rPr>
                        <w:t xml:space="preserve">: </w:t>
                      </w:r>
                      <w:r w:rsidR="00D81D48">
                        <w:rPr>
                          <w:b/>
                        </w:rPr>
                        <w:t>Holy Family Primary</w:t>
                      </w:r>
                    </w:p>
                    <w:p w14:paraId="30191190" w14:textId="5DF0738A" w:rsidR="00C0475C" w:rsidRDefault="00C0475C" w:rsidP="00B945D6">
                      <w:pPr>
                        <w:rPr>
                          <w:b/>
                        </w:rPr>
                      </w:pPr>
                      <w:r>
                        <w:rPr>
                          <w:b/>
                        </w:rPr>
                        <w:t xml:space="preserve">SAC/PEF ALLOCATION (FTE or resource): </w:t>
                      </w:r>
                      <w:r w:rsidR="00D81D48">
                        <w:rPr>
                          <w:b/>
                        </w:rPr>
                        <w:t>PEF allocation £35244</w:t>
                      </w:r>
                    </w:p>
                    <w:p w14:paraId="561E86D8" w14:textId="77777777" w:rsidR="00D81D48" w:rsidRDefault="00D81D48" w:rsidP="00B945D6">
                      <w:pPr>
                        <w:rPr>
                          <w:b/>
                        </w:rPr>
                      </w:pPr>
                    </w:p>
                    <w:p w14:paraId="4CC38A84" w14:textId="77777777" w:rsidR="00C0475C" w:rsidRDefault="00C0475C" w:rsidP="00B945D6">
                      <w:pPr>
                        <w:rPr>
                          <w:b/>
                        </w:rPr>
                      </w:pPr>
                    </w:p>
                    <w:p w14:paraId="04A5D58E" w14:textId="77777777" w:rsidR="00C0475C" w:rsidRDefault="00C0475C" w:rsidP="00B945D6">
                      <w:pPr>
                        <w:rPr>
                          <w:b/>
                        </w:rPr>
                      </w:pPr>
                    </w:p>
                    <w:p w14:paraId="68FE55C4" w14:textId="77777777" w:rsidR="00C0475C" w:rsidRDefault="00C0475C" w:rsidP="00B945D6">
                      <w:pPr>
                        <w:rPr>
                          <w:b/>
                        </w:rPr>
                      </w:pPr>
                    </w:p>
                    <w:p w14:paraId="002D2E5A" w14:textId="77777777" w:rsidR="00C0475C" w:rsidRDefault="00C0475C" w:rsidP="00B945D6">
                      <w:pPr>
                        <w:rPr>
                          <w:b/>
                        </w:rPr>
                      </w:pPr>
                    </w:p>
                    <w:p w14:paraId="6057E69E" w14:textId="77777777" w:rsidR="00C0475C" w:rsidRDefault="00C0475C" w:rsidP="00B945D6">
                      <w:pPr>
                        <w:rPr>
                          <w:b/>
                        </w:rPr>
                      </w:pPr>
                    </w:p>
                    <w:p w14:paraId="273736E2" w14:textId="77777777" w:rsidR="00C0475C" w:rsidRDefault="00C0475C" w:rsidP="00B945D6">
                      <w:pPr>
                        <w:rPr>
                          <w:b/>
                        </w:rPr>
                      </w:pPr>
                    </w:p>
                    <w:p w14:paraId="0C414B28" w14:textId="77777777" w:rsidR="00C0475C" w:rsidRDefault="00C0475C" w:rsidP="00B945D6">
                      <w:pPr>
                        <w:rPr>
                          <w:b/>
                        </w:rPr>
                      </w:pPr>
                    </w:p>
                    <w:p w14:paraId="3FECE2D9" w14:textId="77777777" w:rsidR="00C0475C" w:rsidRDefault="00C0475C" w:rsidP="00B945D6">
                      <w:pPr>
                        <w:rPr>
                          <w:b/>
                        </w:rPr>
                      </w:pPr>
                    </w:p>
                    <w:p w14:paraId="7DC763D6" w14:textId="77777777" w:rsidR="00C0475C" w:rsidRDefault="00C0475C" w:rsidP="00B945D6">
                      <w:pPr>
                        <w:rPr>
                          <w:b/>
                        </w:rPr>
                      </w:pPr>
                    </w:p>
                    <w:p w14:paraId="654E141B" w14:textId="77777777" w:rsidR="00C0475C" w:rsidRDefault="00C0475C" w:rsidP="00B945D6">
                      <w:pPr>
                        <w:rPr>
                          <w:b/>
                        </w:rPr>
                      </w:pPr>
                    </w:p>
                    <w:p w14:paraId="7F664A50" w14:textId="77777777" w:rsidR="00C0475C" w:rsidRPr="00AE1B5A" w:rsidRDefault="00C0475C" w:rsidP="00B945D6">
                      <w:pPr>
                        <w:rPr>
                          <w:b/>
                        </w:rPr>
                      </w:pPr>
                    </w:p>
                  </w:txbxContent>
                </v:textbox>
                <w10:wrap anchorx="margin"/>
              </v:shape>
            </w:pict>
          </mc:Fallback>
        </mc:AlternateContent>
      </w:r>
      <w:r>
        <w:rPr>
          <w:b/>
          <w:noProof/>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Pr>
          <w:b/>
          <w:caps/>
        </w:rPr>
        <w:t>nO</w:t>
      </w:r>
      <w:r w:rsidRPr="00605B6C">
        <w:rPr>
          <w:b/>
          <w:caps/>
        </w:rPr>
        <w:t>rth Lanarkshire Council</w:t>
      </w:r>
    </w:p>
    <w:p w14:paraId="5D8613FD" w14:textId="77777777" w:rsidR="00B945D6" w:rsidRPr="00605B6C" w:rsidRDefault="00B945D6" w:rsidP="00B945D6">
      <w:pPr>
        <w:jc w:val="center"/>
        <w:rPr>
          <w:b/>
          <w:caps/>
        </w:rPr>
      </w:pPr>
      <w:r>
        <w:rPr>
          <w:b/>
          <w:caps/>
        </w:rPr>
        <w:t>Education &amp; FAMILIES</w:t>
      </w:r>
    </w:p>
    <w:p w14:paraId="7BB9B9E2" w14:textId="2CD81778" w:rsidR="00B945D6" w:rsidRPr="00605B6C" w:rsidRDefault="003D2C3E" w:rsidP="00B945D6">
      <w:pPr>
        <w:jc w:val="center"/>
        <w:rPr>
          <w:b/>
          <w:caps/>
        </w:rPr>
      </w:pPr>
      <w:r>
        <w:rPr>
          <w:b/>
          <w:caps/>
        </w:rPr>
        <w:t>SAC/ PEF</w:t>
      </w:r>
      <w:r w:rsidR="00B945D6">
        <w:rPr>
          <w:b/>
          <w:caps/>
        </w:rPr>
        <w:t xml:space="preserve"> rESOURCE SPEND</w:t>
      </w:r>
    </w:p>
    <w:p w14:paraId="1F1CFF4D" w14:textId="77777777" w:rsidR="00B945D6" w:rsidRDefault="00B945D6" w:rsidP="00B945D6"/>
    <w:p w14:paraId="367AEB8A" w14:textId="77777777" w:rsidR="00B945D6" w:rsidRDefault="00B945D6" w:rsidP="00B945D6"/>
    <w:p w14:paraId="24AADA50" w14:textId="77777777" w:rsidR="00B945D6" w:rsidRDefault="00B945D6" w:rsidP="00B945D6"/>
    <w:p w14:paraId="4985E5FC" w14:textId="6CBCD039" w:rsidR="00B945D6" w:rsidRDefault="003D2C3E" w:rsidP="00B945D6">
      <w:pPr>
        <w:jc w:val="center"/>
        <w:rPr>
          <w:b/>
          <w:sz w:val="32"/>
          <w:szCs w:val="32"/>
        </w:rPr>
      </w:pPr>
      <w:r>
        <w:rPr>
          <w:b/>
          <w:sz w:val="32"/>
          <w:szCs w:val="32"/>
        </w:rPr>
        <w:t>SAC/ PEF</w:t>
      </w:r>
      <w:r w:rsidR="00B945D6">
        <w:rPr>
          <w:b/>
          <w:sz w:val="32"/>
          <w:szCs w:val="32"/>
        </w:rPr>
        <w:t xml:space="preserve"> </w:t>
      </w:r>
      <w:r w:rsidR="00B945D6" w:rsidRPr="000953DA">
        <w:rPr>
          <w:b/>
          <w:sz w:val="32"/>
          <w:szCs w:val="32"/>
        </w:rPr>
        <w:t xml:space="preserve">PLAN </w:t>
      </w:r>
      <w:r w:rsidR="00B945D6">
        <w:rPr>
          <w:b/>
          <w:sz w:val="32"/>
          <w:szCs w:val="32"/>
        </w:rPr>
        <w:t>2020-21</w:t>
      </w:r>
    </w:p>
    <w:p w14:paraId="228D106C" w14:textId="77777777" w:rsidR="003D2C3E" w:rsidRDefault="003D2C3E" w:rsidP="00B945D6">
      <w:pPr>
        <w:jc w:val="center"/>
        <w:rPr>
          <w:b/>
          <w:sz w:val="32"/>
          <w:szCs w:val="32"/>
        </w:rPr>
      </w:pPr>
    </w:p>
    <w:tbl>
      <w:tblPr>
        <w:tblStyle w:val="TableGrid"/>
        <w:tblW w:w="0" w:type="auto"/>
        <w:tblLook w:val="04A0" w:firstRow="1" w:lastRow="0" w:firstColumn="1" w:lastColumn="0" w:noHBand="0" w:noVBand="1"/>
      </w:tblPr>
      <w:tblGrid>
        <w:gridCol w:w="1413"/>
        <w:gridCol w:w="2268"/>
        <w:gridCol w:w="6946"/>
        <w:gridCol w:w="4761"/>
        <w:gridCol w:w="306"/>
      </w:tblGrid>
      <w:tr w:rsidR="003D2C3E" w14:paraId="7A8A57A7" w14:textId="77777777" w:rsidTr="00B775A3">
        <w:tc>
          <w:tcPr>
            <w:tcW w:w="15694" w:type="dxa"/>
            <w:gridSpan w:val="5"/>
          </w:tcPr>
          <w:p w14:paraId="75D4A9FD" w14:textId="4EB25413" w:rsidR="003D2C3E" w:rsidRDefault="003D2C3E" w:rsidP="003D2C3E">
            <w:pPr>
              <w:jc w:val="center"/>
              <w:rPr>
                <w:b/>
                <w:caps/>
              </w:rPr>
            </w:pPr>
            <w:r>
              <w:rPr>
                <w:b/>
                <w:caps/>
              </w:rPr>
              <w:t>Rationale for SAC/ PEF plan</w:t>
            </w:r>
          </w:p>
        </w:tc>
      </w:tr>
      <w:tr w:rsidR="003D2C3E" w14:paraId="60663288" w14:textId="77777777" w:rsidTr="00B775A3">
        <w:tc>
          <w:tcPr>
            <w:tcW w:w="15694" w:type="dxa"/>
            <w:gridSpan w:val="5"/>
          </w:tcPr>
          <w:p w14:paraId="436364E2" w14:textId="77777777" w:rsidR="0025404C" w:rsidRDefault="0025404C" w:rsidP="0025404C">
            <w:r>
              <w:t>Please provide below detail around your rationale for the SAC plan.</w:t>
            </w:r>
          </w:p>
          <w:p w14:paraId="57220B0A" w14:textId="77777777" w:rsidR="0025404C" w:rsidRDefault="0025404C" w:rsidP="0025404C">
            <w:r>
              <w:t>Consider the following: attainment, attendance, exclusion, participation, engagement.</w:t>
            </w:r>
          </w:p>
          <w:p w14:paraId="3FDB700B" w14:textId="500E6FC6" w:rsidR="003D2C3E" w:rsidRDefault="0025404C" w:rsidP="0025404C">
            <w:r>
              <w:t>Consideration should also be given to the poverty related attainment gap and actions to reduce it as well as support for care experienced children and young people.</w:t>
            </w:r>
          </w:p>
        </w:tc>
      </w:tr>
      <w:tr w:rsidR="003D2C3E" w14:paraId="3C5784AB" w14:textId="77777777" w:rsidTr="00E54B66">
        <w:trPr>
          <w:trHeight w:val="6043"/>
        </w:trPr>
        <w:tc>
          <w:tcPr>
            <w:tcW w:w="15694" w:type="dxa"/>
            <w:gridSpan w:val="5"/>
          </w:tcPr>
          <w:p w14:paraId="4BAD71C2" w14:textId="77777777" w:rsidR="003D2C3E" w:rsidRDefault="003D2C3E" w:rsidP="00B775A3"/>
          <w:p w14:paraId="57F1FDF6" w14:textId="1DE9221B" w:rsidR="003D2C3E" w:rsidRPr="0005508E" w:rsidRDefault="00C3524C" w:rsidP="00B775A3">
            <w:pPr>
              <w:rPr>
                <w:sz w:val="24"/>
                <w:szCs w:val="24"/>
              </w:rPr>
            </w:pPr>
            <w:r w:rsidRPr="0005508E">
              <w:rPr>
                <w:sz w:val="24"/>
                <w:szCs w:val="24"/>
              </w:rPr>
              <w:t>In order to support raising attainment we plan to invest in 10 new laptops. This will ensure equity of access to ict equipment within the school setting as each child will have access to an individual computer without the need to reduce working time through sharing of equipment. Participation and engagement in teaching and learning will also be heightened by improved reliability and functionality of the equipment our children are working with.</w:t>
            </w:r>
          </w:p>
          <w:p w14:paraId="13CE3443" w14:textId="36DB7C2E" w:rsidR="00C3524C" w:rsidRDefault="0005508E" w:rsidP="00B775A3">
            <w:pPr>
              <w:rPr>
                <w:sz w:val="24"/>
                <w:szCs w:val="24"/>
              </w:rPr>
            </w:pPr>
            <w:r>
              <w:rPr>
                <w:sz w:val="24"/>
                <w:szCs w:val="24"/>
              </w:rPr>
              <w:t xml:space="preserve">We plan to spend a </w:t>
            </w:r>
            <w:r w:rsidR="00C3524C" w:rsidRPr="0005508E">
              <w:rPr>
                <w:sz w:val="24"/>
                <w:szCs w:val="24"/>
              </w:rPr>
              <w:t>percentage of our PEF allocation on additional 0.2 staffing to support learning</w:t>
            </w:r>
            <w:r w:rsidR="004D5DFC" w:rsidRPr="0005508E">
              <w:rPr>
                <w:sz w:val="24"/>
                <w:szCs w:val="24"/>
              </w:rPr>
              <w:t xml:space="preserve"> and teaching at our early/first level stage. We shall do so in relation to learner need and using the existing deprivation measure tools. This will form part of our ongoing strategy for closing the poverty related attainment gap.</w:t>
            </w:r>
          </w:p>
          <w:p w14:paraId="1D37C8E7" w14:textId="408E98CA" w:rsidR="0005508E" w:rsidRPr="0005508E" w:rsidRDefault="0005508E" w:rsidP="00B775A3">
            <w:pPr>
              <w:rPr>
                <w:sz w:val="24"/>
                <w:szCs w:val="24"/>
              </w:rPr>
            </w:pPr>
            <w:r>
              <w:rPr>
                <w:sz w:val="24"/>
                <w:szCs w:val="24"/>
              </w:rPr>
              <w:t>We are also applying this principle to top up our 0.16 additional staffing allocation by 0.04 to provide a 0.2 equivalence.</w:t>
            </w:r>
          </w:p>
          <w:p w14:paraId="441439F3" w14:textId="68082C22" w:rsidR="00E54B66" w:rsidRPr="0005508E" w:rsidRDefault="004D5DFC" w:rsidP="00E54B66">
            <w:pPr>
              <w:rPr>
                <w:sz w:val="24"/>
                <w:szCs w:val="24"/>
              </w:rPr>
            </w:pPr>
            <w:r w:rsidRPr="0005508E">
              <w:rPr>
                <w:sz w:val="24"/>
                <w:szCs w:val="24"/>
              </w:rPr>
              <w:t xml:space="preserve">Funding will also be allocated to the purchase of 2 promethean boards to ensure that all classes have enhanced </w:t>
            </w:r>
            <w:r w:rsidR="00E54B66" w:rsidRPr="0005508E">
              <w:rPr>
                <w:sz w:val="24"/>
                <w:szCs w:val="24"/>
              </w:rPr>
              <w:t>teaching and learning using interactive and current teaching resources that will develop their skills in using ICT independently. Again participation and engagement in teaching and learning will also be heightened by improved reliability and functionality of the equipment our children are working with.</w:t>
            </w:r>
          </w:p>
          <w:p w14:paraId="4AF08E15" w14:textId="219DDCB9" w:rsidR="004D5DFC" w:rsidRDefault="0005508E" w:rsidP="00B775A3">
            <w:pPr>
              <w:rPr>
                <w:sz w:val="24"/>
                <w:szCs w:val="24"/>
              </w:rPr>
            </w:pPr>
            <w:r>
              <w:rPr>
                <w:sz w:val="24"/>
                <w:szCs w:val="24"/>
              </w:rPr>
              <w:t>Should covid restrictions change we would aim to reintroduce HWB  family after school clubs where we would work in partnership with agencies such as musical theatre, relax kids, tag rugby etc. We would also then look to use our budget to support outward bound experiences similar to Kilbowie and to subsidise the cost of this for our most vulnerable families.</w:t>
            </w:r>
          </w:p>
          <w:p w14:paraId="6B3031DA" w14:textId="017FCAF4" w:rsidR="003D2C3E" w:rsidRDefault="0005508E" w:rsidP="00B775A3">
            <w:pPr>
              <w:rPr>
                <w:sz w:val="24"/>
                <w:szCs w:val="24"/>
              </w:rPr>
            </w:pPr>
            <w:r>
              <w:rPr>
                <w:sz w:val="24"/>
                <w:szCs w:val="24"/>
              </w:rPr>
              <w:t>Through ongoing monitoring of pupil attainment we will review our spend on staffing for support for learning with a view to increasing this as a clearer picture emerges of the impact of covid lockdown and trauma in terms of pupil attainment</w:t>
            </w:r>
            <w:r w:rsidR="00D81D48">
              <w:rPr>
                <w:sz w:val="24"/>
                <w:szCs w:val="24"/>
              </w:rPr>
              <w:t>.</w:t>
            </w:r>
          </w:p>
          <w:p w14:paraId="1E99B627" w14:textId="09EDC2E6" w:rsidR="00D81D48" w:rsidRDefault="00D81D48" w:rsidP="00B775A3">
            <w:pPr>
              <w:rPr>
                <w:sz w:val="24"/>
                <w:szCs w:val="24"/>
              </w:rPr>
            </w:pPr>
          </w:p>
          <w:p w14:paraId="015AB089" w14:textId="022A0EAC" w:rsidR="00D81D48" w:rsidRPr="00D81D48" w:rsidRDefault="00D81D48" w:rsidP="00B775A3">
            <w:pPr>
              <w:rPr>
                <w:color w:val="FF0000"/>
                <w:sz w:val="24"/>
                <w:szCs w:val="24"/>
              </w:rPr>
            </w:pPr>
            <w:r w:rsidRPr="00D81D48">
              <w:rPr>
                <w:color w:val="FF0000"/>
                <w:sz w:val="24"/>
                <w:szCs w:val="24"/>
              </w:rPr>
              <w:t>Please note the same level of support will be offered at P4-7 but this will not involve PEF funding but will be met by existing staffing within our SMT.</w:t>
            </w:r>
          </w:p>
          <w:p w14:paraId="32F568F7" w14:textId="77777777" w:rsidR="003D2C3E" w:rsidRDefault="003D2C3E" w:rsidP="00B775A3"/>
          <w:p w14:paraId="0BC88D72" w14:textId="77777777" w:rsidR="003D2C3E" w:rsidRDefault="003D2C3E" w:rsidP="00B775A3"/>
          <w:p w14:paraId="27E70D5B" w14:textId="77777777" w:rsidR="003D2C3E" w:rsidRDefault="003D2C3E" w:rsidP="00B775A3"/>
          <w:p w14:paraId="65F825B6" w14:textId="77777777" w:rsidR="003D2C3E" w:rsidRDefault="003D2C3E" w:rsidP="00B775A3"/>
          <w:p w14:paraId="4895F7FD" w14:textId="77777777" w:rsidR="003D2C3E" w:rsidRDefault="003D2C3E" w:rsidP="00B775A3"/>
        </w:tc>
      </w:tr>
      <w:tr w:rsidR="00B945D6" w14:paraId="1BDF3782" w14:textId="77777777" w:rsidTr="00B775A3">
        <w:trPr>
          <w:gridAfter w:val="1"/>
          <w:wAfter w:w="306" w:type="dxa"/>
        </w:trPr>
        <w:tc>
          <w:tcPr>
            <w:tcW w:w="1413" w:type="dxa"/>
            <w:shd w:val="clear" w:color="auto" w:fill="B8CCE4" w:themeFill="accent1" w:themeFillTint="66"/>
          </w:tcPr>
          <w:p w14:paraId="30D4D3DB" w14:textId="77777777" w:rsidR="00B945D6" w:rsidRPr="003C382D" w:rsidRDefault="00B945D6" w:rsidP="00B775A3">
            <w:pPr>
              <w:jc w:val="center"/>
              <w:rPr>
                <w:b/>
              </w:rPr>
            </w:pPr>
            <w:r w:rsidRPr="003C382D">
              <w:rPr>
                <w:b/>
              </w:rPr>
              <w:t>Costings</w:t>
            </w:r>
          </w:p>
          <w:p w14:paraId="6FD05431" w14:textId="77777777" w:rsidR="00B945D6" w:rsidRDefault="00B945D6" w:rsidP="00B775A3">
            <w:pPr>
              <w:jc w:val="center"/>
            </w:pPr>
          </w:p>
          <w:p w14:paraId="263AE1A0" w14:textId="5D3A82EC" w:rsidR="00B945D6" w:rsidRPr="003C382D" w:rsidRDefault="0005508E" w:rsidP="00B775A3">
            <w:pPr>
              <w:jc w:val="center"/>
              <w:rPr>
                <w:b/>
              </w:rPr>
            </w:pPr>
            <w:r>
              <w:t>(FTE or resou</w:t>
            </w:r>
            <w:r w:rsidR="00B945D6">
              <w:t>rce)</w:t>
            </w:r>
          </w:p>
        </w:tc>
        <w:tc>
          <w:tcPr>
            <w:tcW w:w="2268" w:type="dxa"/>
            <w:shd w:val="clear" w:color="auto" w:fill="B8CCE4" w:themeFill="accent1" w:themeFillTint="66"/>
          </w:tcPr>
          <w:p w14:paraId="3BEE7A7C" w14:textId="77777777" w:rsidR="00B945D6" w:rsidRDefault="00B945D6" w:rsidP="00B775A3">
            <w:pPr>
              <w:jc w:val="center"/>
              <w:rPr>
                <w:b/>
              </w:rPr>
            </w:pPr>
            <w:r>
              <w:rPr>
                <w:b/>
              </w:rPr>
              <w:t xml:space="preserve">Focus area - </w:t>
            </w:r>
          </w:p>
          <w:p w14:paraId="46DDCC33" w14:textId="77777777" w:rsidR="00B945D6" w:rsidRDefault="00B945D6" w:rsidP="00B775A3">
            <w:pPr>
              <w:jc w:val="center"/>
              <w:rPr>
                <w:b/>
              </w:rPr>
            </w:pPr>
            <w:r>
              <w:rPr>
                <w:b/>
              </w:rPr>
              <w:t xml:space="preserve"> Intervention</w:t>
            </w:r>
          </w:p>
          <w:p w14:paraId="45EFA29C" w14:textId="77777777" w:rsidR="00B945D6" w:rsidRDefault="00B945D6" w:rsidP="00B775A3">
            <w:pPr>
              <w:jc w:val="center"/>
              <w:rPr>
                <w:b/>
              </w:rPr>
            </w:pPr>
          </w:p>
          <w:p w14:paraId="153E0B99" w14:textId="77777777" w:rsidR="00B945D6" w:rsidRPr="008E0DB1" w:rsidRDefault="00B945D6" w:rsidP="00B775A3">
            <w:pPr>
              <w:jc w:val="center"/>
            </w:pPr>
            <w:r w:rsidRPr="008E0DB1">
              <w:t>Literacy / Numeracy / HWB</w:t>
            </w:r>
          </w:p>
        </w:tc>
        <w:tc>
          <w:tcPr>
            <w:tcW w:w="6946" w:type="dxa"/>
            <w:shd w:val="clear" w:color="auto" w:fill="B8CCE4" w:themeFill="accent1" w:themeFillTint="66"/>
          </w:tcPr>
          <w:p w14:paraId="084FA6A8" w14:textId="77777777" w:rsidR="00B945D6" w:rsidRPr="003C382D" w:rsidRDefault="00B945D6" w:rsidP="00B775A3">
            <w:pPr>
              <w:jc w:val="center"/>
              <w:rPr>
                <w:b/>
              </w:rPr>
            </w:pPr>
            <w:r w:rsidRPr="003C382D">
              <w:rPr>
                <w:b/>
              </w:rPr>
              <w:t>Intended Outcome</w:t>
            </w:r>
          </w:p>
          <w:p w14:paraId="72B925BD" w14:textId="77777777" w:rsidR="00B945D6" w:rsidRDefault="00B945D6" w:rsidP="00B775A3"/>
          <w:p w14:paraId="43E9B208" w14:textId="14711F69" w:rsidR="00B945D6" w:rsidRDefault="00B945D6" w:rsidP="00B775A3">
            <w:r>
              <w:t>Please describe your planned use of SAC</w:t>
            </w:r>
            <w:r w:rsidR="00B01500">
              <w:t>/PEF</w:t>
            </w:r>
            <w:r>
              <w:t xml:space="preserve"> allocation and what you intend to achieve.</w:t>
            </w:r>
          </w:p>
        </w:tc>
        <w:tc>
          <w:tcPr>
            <w:tcW w:w="4761" w:type="dxa"/>
            <w:shd w:val="clear" w:color="auto" w:fill="B8CCE4" w:themeFill="accent1" w:themeFillTint="66"/>
          </w:tcPr>
          <w:p w14:paraId="775FA5CF" w14:textId="77777777" w:rsidR="00B945D6" w:rsidRDefault="00B945D6" w:rsidP="00B775A3">
            <w:pPr>
              <w:jc w:val="center"/>
              <w:rPr>
                <w:b/>
              </w:rPr>
            </w:pPr>
            <w:r w:rsidRPr="003C382D">
              <w:rPr>
                <w:b/>
              </w:rPr>
              <w:t>Evidence</w:t>
            </w:r>
          </w:p>
          <w:p w14:paraId="2B68EC4A" w14:textId="77777777" w:rsidR="00B945D6" w:rsidRPr="003C382D" w:rsidRDefault="00B945D6" w:rsidP="00B775A3">
            <w:pPr>
              <w:jc w:val="center"/>
              <w:rPr>
                <w:b/>
              </w:rPr>
            </w:pPr>
          </w:p>
          <w:p w14:paraId="733D908C" w14:textId="77777777" w:rsidR="00B945D6" w:rsidRDefault="00B945D6" w:rsidP="00B775A3">
            <w:r>
              <w:t xml:space="preserve">Please indicate what evidence you are going to collect to show impact and progression (e.g YARC / MALT assessment etc) </w:t>
            </w:r>
          </w:p>
        </w:tc>
      </w:tr>
      <w:tr w:rsidR="00B945D6" w14:paraId="31C08498" w14:textId="77777777" w:rsidTr="00B775A3">
        <w:trPr>
          <w:gridAfter w:val="1"/>
          <w:wAfter w:w="306" w:type="dxa"/>
          <w:trHeight w:val="5986"/>
        </w:trPr>
        <w:tc>
          <w:tcPr>
            <w:tcW w:w="1413" w:type="dxa"/>
          </w:tcPr>
          <w:p w14:paraId="5D613863" w14:textId="77777777" w:rsidR="00B945D6" w:rsidRDefault="00B945D6" w:rsidP="00B775A3">
            <w:pPr>
              <w:autoSpaceDE w:val="0"/>
              <w:autoSpaceDN w:val="0"/>
              <w:adjustRightInd w:val="0"/>
              <w:rPr>
                <w:rFonts w:cs="Arial"/>
                <w:lang w:val="en-US"/>
              </w:rPr>
            </w:pPr>
          </w:p>
          <w:p w14:paraId="721D41C5" w14:textId="7712AF3C" w:rsidR="00B945D6" w:rsidRDefault="00D81D48" w:rsidP="00B775A3">
            <w:pPr>
              <w:autoSpaceDE w:val="0"/>
              <w:autoSpaceDN w:val="0"/>
              <w:adjustRightInd w:val="0"/>
              <w:rPr>
                <w:rFonts w:cs="Arial"/>
                <w:lang w:val="en-US"/>
              </w:rPr>
            </w:pPr>
            <w:r>
              <w:rPr>
                <w:rFonts w:cs="Arial"/>
                <w:lang w:val="en-US"/>
              </w:rPr>
              <w:t>0</w:t>
            </w:r>
            <w:r w:rsidR="00E54B66">
              <w:rPr>
                <w:rFonts w:cs="Arial"/>
                <w:lang w:val="en-US"/>
              </w:rPr>
              <w:t>.2 FTE</w:t>
            </w:r>
          </w:p>
          <w:p w14:paraId="108FC823" w14:textId="0F28D23F" w:rsidR="00D81D48" w:rsidRDefault="00D81D48" w:rsidP="00B775A3">
            <w:pPr>
              <w:autoSpaceDE w:val="0"/>
              <w:autoSpaceDN w:val="0"/>
              <w:adjustRightInd w:val="0"/>
              <w:rPr>
                <w:rFonts w:cs="Arial"/>
                <w:lang w:val="en-US"/>
              </w:rPr>
            </w:pPr>
            <w:r>
              <w:rPr>
                <w:rFonts w:cs="Arial"/>
                <w:lang w:val="en-US"/>
              </w:rPr>
              <w:t>0.04 FTE</w:t>
            </w:r>
          </w:p>
          <w:p w14:paraId="33A42931" w14:textId="3BCD19F0" w:rsidR="00D81D48" w:rsidRDefault="00D81D48" w:rsidP="00B775A3">
            <w:pPr>
              <w:autoSpaceDE w:val="0"/>
              <w:autoSpaceDN w:val="0"/>
              <w:adjustRightInd w:val="0"/>
              <w:rPr>
                <w:rFonts w:cs="Arial"/>
                <w:lang w:val="en-US"/>
              </w:rPr>
            </w:pPr>
          </w:p>
          <w:p w14:paraId="4FE5DAB7" w14:textId="0A86CDEC" w:rsidR="00D81D48" w:rsidRDefault="00D81D48" w:rsidP="00B775A3">
            <w:pPr>
              <w:autoSpaceDE w:val="0"/>
              <w:autoSpaceDN w:val="0"/>
              <w:adjustRightInd w:val="0"/>
              <w:rPr>
                <w:rFonts w:cs="Arial"/>
                <w:lang w:val="en-US"/>
              </w:rPr>
            </w:pPr>
            <w:r>
              <w:rPr>
                <w:rFonts w:cs="Arial"/>
                <w:lang w:val="en-US"/>
              </w:rPr>
              <w:t>Additional ICT resource</w:t>
            </w:r>
          </w:p>
          <w:p w14:paraId="709680EB" w14:textId="58DC9B53" w:rsidR="00D81D48" w:rsidRDefault="00D81D48" w:rsidP="00B775A3">
            <w:pPr>
              <w:autoSpaceDE w:val="0"/>
              <w:autoSpaceDN w:val="0"/>
              <w:adjustRightInd w:val="0"/>
              <w:rPr>
                <w:rFonts w:cs="Arial"/>
                <w:lang w:val="en-US"/>
              </w:rPr>
            </w:pPr>
          </w:p>
          <w:p w14:paraId="223FA4FB" w14:textId="77777777" w:rsidR="00D81D48" w:rsidRDefault="00D81D48" w:rsidP="00B775A3">
            <w:pPr>
              <w:autoSpaceDE w:val="0"/>
              <w:autoSpaceDN w:val="0"/>
              <w:adjustRightInd w:val="0"/>
              <w:rPr>
                <w:rFonts w:cs="Arial"/>
                <w:lang w:val="en-US"/>
              </w:rPr>
            </w:pPr>
          </w:p>
          <w:p w14:paraId="2761011F" w14:textId="4F74D009" w:rsidR="00D81D48" w:rsidRDefault="00D81D48" w:rsidP="00B775A3">
            <w:pPr>
              <w:autoSpaceDE w:val="0"/>
              <w:autoSpaceDN w:val="0"/>
              <w:adjustRightInd w:val="0"/>
              <w:rPr>
                <w:rFonts w:cs="Arial"/>
                <w:lang w:val="en-US"/>
              </w:rPr>
            </w:pPr>
          </w:p>
          <w:p w14:paraId="5E31F6E4" w14:textId="77777777" w:rsidR="00D81D48" w:rsidRDefault="00D81D48" w:rsidP="00D81D48">
            <w:pPr>
              <w:autoSpaceDE w:val="0"/>
              <w:autoSpaceDN w:val="0"/>
              <w:adjustRightInd w:val="0"/>
              <w:rPr>
                <w:rFonts w:cs="Arial"/>
                <w:lang w:val="en-US"/>
              </w:rPr>
            </w:pPr>
            <w:r>
              <w:rPr>
                <w:rFonts w:cs="Arial"/>
                <w:lang w:val="en-US"/>
              </w:rPr>
              <w:t>0.2 FTE</w:t>
            </w:r>
          </w:p>
          <w:p w14:paraId="3DD96777" w14:textId="77777777" w:rsidR="00D81D48" w:rsidRDefault="00D81D48" w:rsidP="00D81D48">
            <w:pPr>
              <w:autoSpaceDE w:val="0"/>
              <w:autoSpaceDN w:val="0"/>
              <w:adjustRightInd w:val="0"/>
              <w:rPr>
                <w:rFonts w:cs="Arial"/>
                <w:lang w:val="en-US"/>
              </w:rPr>
            </w:pPr>
            <w:r>
              <w:rPr>
                <w:rFonts w:cs="Arial"/>
                <w:lang w:val="en-US"/>
              </w:rPr>
              <w:t>0.04 FTE</w:t>
            </w:r>
          </w:p>
          <w:p w14:paraId="58630384" w14:textId="77777777" w:rsidR="00D81D48" w:rsidRDefault="00D81D48" w:rsidP="00D81D48">
            <w:pPr>
              <w:autoSpaceDE w:val="0"/>
              <w:autoSpaceDN w:val="0"/>
              <w:adjustRightInd w:val="0"/>
              <w:rPr>
                <w:rFonts w:cs="Arial"/>
                <w:lang w:val="en-US"/>
              </w:rPr>
            </w:pPr>
          </w:p>
          <w:p w14:paraId="698ABD23" w14:textId="77777777" w:rsidR="00D81D48" w:rsidRDefault="00D81D48" w:rsidP="00D81D48">
            <w:pPr>
              <w:autoSpaceDE w:val="0"/>
              <w:autoSpaceDN w:val="0"/>
              <w:adjustRightInd w:val="0"/>
              <w:rPr>
                <w:rFonts w:cs="Arial"/>
                <w:lang w:val="en-US"/>
              </w:rPr>
            </w:pPr>
            <w:r>
              <w:rPr>
                <w:rFonts w:cs="Arial"/>
                <w:lang w:val="en-US"/>
              </w:rPr>
              <w:t>Additional ICT resource</w:t>
            </w:r>
          </w:p>
          <w:p w14:paraId="4F5DD7F0" w14:textId="77777777" w:rsidR="00D81D48" w:rsidRDefault="00D81D48" w:rsidP="00B775A3">
            <w:pPr>
              <w:autoSpaceDE w:val="0"/>
              <w:autoSpaceDN w:val="0"/>
              <w:adjustRightInd w:val="0"/>
              <w:rPr>
                <w:rFonts w:cs="Arial"/>
                <w:lang w:val="en-US"/>
              </w:rPr>
            </w:pPr>
          </w:p>
          <w:p w14:paraId="677113EE" w14:textId="77777777" w:rsidR="00B945D6" w:rsidRDefault="00B945D6" w:rsidP="00B775A3">
            <w:pPr>
              <w:autoSpaceDE w:val="0"/>
              <w:autoSpaceDN w:val="0"/>
              <w:adjustRightInd w:val="0"/>
              <w:rPr>
                <w:rFonts w:cs="Arial"/>
                <w:lang w:val="en-US"/>
              </w:rPr>
            </w:pPr>
          </w:p>
          <w:p w14:paraId="78168AEB" w14:textId="77777777" w:rsidR="00B945D6" w:rsidRDefault="00B945D6" w:rsidP="00B775A3">
            <w:pPr>
              <w:autoSpaceDE w:val="0"/>
              <w:autoSpaceDN w:val="0"/>
              <w:adjustRightInd w:val="0"/>
              <w:rPr>
                <w:rFonts w:cs="Arial"/>
                <w:lang w:val="en-US"/>
              </w:rPr>
            </w:pPr>
          </w:p>
          <w:p w14:paraId="13DC4412" w14:textId="77777777" w:rsidR="00B945D6" w:rsidRDefault="00B945D6" w:rsidP="00B775A3">
            <w:pPr>
              <w:autoSpaceDE w:val="0"/>
              <w:autoSpaceDN w:val="0"/>
              <w:adjustRightInd w:val="0"/>
              <w:rPr>
                <w:rFonts w:cs="Arial"/>
                <w:lang w:val="en-US"/>
              </w:rPr>
            </w:pPr>
          </w:p>
          <w:p w14:paraId="10DF768B" w14:textId="77777777" w:rsidR="00D81D48" w:rsidRDefault="00D81D48" w:rsidP="00D81D48">
            <w:pPr>
              <w:autoSpaceDE w:val="0"/>
              <w:autoSpaceDN w:val="0"/>
              <w:adjustRightInd w:val="0"/>
              <w:rPr>
                <w:rFonts w:cs="Arial"/>
                <w:lang w:val="en-US"/>
              </w:rPr>
            </w:pPr>
            <w:r>
              <w:rPr>
                <w:rFonts w:cs="Arial"/>
                <w:lang w:val="en-US"/>
              </w:rPr>
              <w:t>0.2 FTE</w:t>
            </w:r>
          </w:p>
          <w:p w14:paraId="67D35F9A" w14:textId="77777777" w:rsidR="00D81D48" w:rsidRDefault="00D81D48" w:rsidP="00D81D48">
            <w:pPr>
              <w:autoSpaceDE w:val="0"/>
              <w:autoSpaceDN w:val="0"/>
              <w:adjustRightInd w:val="0"/>
              <w:rPr>
                <w:rFonts w:cs="Arial"/>
                <w:lang w:val="en-US"/>
              </w:rPr>
            </w:pPr>
            <w:r>
              <w:rPr>
                <w:rFonts w:cs="Arial"/>
                <w:lang w:val="en-US"/>
              </w:rPr>
              <w:t>0.04 FTE</w:t>
            </w:r>
          </w:p>
          <w:p w14:paraId="33077E1F" w14:textId="77777777" w:rsidR="00D81D48" w:rsidRDefault="00D81D48" w:rsidP="00D81D48">
            <w:pPr>
              <w:autoSpaceDE w:val="0"/>
              <w:autoSpaceDN w:val="0"/>
              <w:adjustRightInd w:val="0"/>
              <w:rPr>
                <w:rFonts w:cs="Arial"/>
                <w:lang w:val="en-US"/>
              </w:rPr>
            </w:pPr>
          </w:p>
          <w:p w14:paraId="417E49AC" w14:textId="77777777" w:rsidR="00D81D48" w:rsidRDefault="00D81D48" w:rsidP="00D81D48">
            <w:pPr>
              <w:autoSpaceDE w:val="0"/>
              <w:autoSpaceDN w:val="0"/>
              <w:adjustRightInd w:val="0"/>
              <w:rPr>
                <w:rFonts w:cs="Arial"/>
                <w:lang w:val="en-US"/>
              </w:rPr>
            </w:pPr>
            <w:r>
              <w:rPr>
                <w:rFonts w:cs="Arial"/>
                <w:lang w:val="en-US"/>
              </w:rPr>
              <w:t>Additional ICT resource</w:t>
            </w:r>
          </w:p>
          <w:p w14:paraId="042C3332" w14:textId="77777777" w:rsidR="00B945D6" w:rsidRDefault="00B945D6" w:rsidP="00B775A3">
            <w:pPr>
              <w:autoSpaceDE w:val="0"/>
              <w:autoSpaceDN w:val="0"/>
              <w:adjustRightInd w:val="0"/>
              <w:rPr>
                <w:rFonts w:cs="Arial"/>
                <w:lang w:val="en-US"/>
              </w:rPr>
            </w:pPr>
          </w:p>
          <w:p w14:paraId="2EB4B1AC" w14:textId="77777777" w:rsidR="00B945D6" w:rsidRDefault="00B945D6" w:rsidP="00B775A3">
            <w:pPr>
              <w:autoSpaceDE w:val="0"/>
              <w:autoSpaceDN w:val="0"/>
              <w:adjustRightInd w:val="0"/>
              <w:rPr>
                <w:rFonts w:cs="Arial"/>
                <w:lang w:val="en-US"/>
              </w:rPr>
            </w:pPr>
          </w:p>
          <w:p w14:paraId="6510E946" w14:textId="77777777" w:rsidR="00B945D6" w:rsidRDefault="00B945D6" w:rsidP="00B775A3">
            <w:pPr>
              <w:autoSpaceDE w:val="0"/>
              <w:autoSpaceDN w:val="0"/>
              <w:adjustRightInd w:val="0"/>
              <w:rPr>
                <w:rFonts w:cs="Arial"/>
                <w:lang w:val="en-US"/>
              </w:rPr>
            </w:pPr>
          </w:p>
          <w:p w14:paraId="54D221CF" w14:textId="77777777" w:rsidR="00B945D6" w:rsidRDefault="00B945D6" w:rsidP="00B775A3">
            <w:pPr>
              <w:autoSpaceDE w:val="0"/>
              <w:autoSpaceDN w:val="0"/>
              <w:adjustRightInd w:val="0"/>
              <w:rPr>
                <w:rFonts w:cs="Arial"/>
                <w:lang w:val="en-US"/>
              </w:rPr>
            </w:pPr>
          </w:p>
          <w:p w14:paraId="1C67D3F3" w14:textId="77777777" w:rsidR="00B945D6" w:rsidRDefault="00B945D6" w:rsidP="00B775A3">
            <w:pPr>
              <w:autoSpaceDE w:val="0"/>
              <w:autoSpaceDN w:val="0"/>
              <w:adjustRightInd w:val="0"/>
              <w:rPr>
                <w:rFonts w:cs="Arial"/>
                <w:lang w:val="en-US"/>
              </w:rPr>
            </w:pPr>
          </w:p>
          <w:p w14:paraId="563ACB45" w14:textId="77777777" w:rsidR="00B945D6" w:rsidRDefault="00B945D6" w:rsidP="00B775A3">
            <w:pPr>
              <w:autoSpaceDE w:val="0"/>
              <w:autoSpaceDN w:val="0"/>
              <w:adjustRightInd w:val="0"/>
              <w:rPr>
                <w:rFonts w:cs="Arial"/>
                <w:lang w:val="en-US"/>
              </w:rPr>
            </w:pPr>
          </w:p>
          <w:p w14:paraId="28950689" w14:textId="77777777" w:rsidR="00B945D6" w:rsidRDefault="00B945D6" w:rsidP="00B775A3">
            <w:pPr>
              <w:autoSpaceDE w:val="0"/>
              <w:autoSpaceDN w:val="0"/>
              <w:adjustRightInd w:val="0"/>
              <w:rPr>
                <w:rFonts w:cs="Arial"/>
                <w:lang w:val="en-US"/>
              </w:rPr>
            </w:pPr>
          </w:p>
          <w:p w14:paraId="782881E5" w14:textId="77777777" w:rsidR="00B945D6" w:rsidRDefault="00B945D6" w:rsidP="00B775A3">
            <w:pPr>
              <w:autoSpaceDE w:val="0"/>
              <w:autoSpaceDN w:val="0"/>
              <w:adjustRightInd w:val="0"/>
              <w:rPr>
                <w:rFonts w:cs="Arial"/>
                <w:lang w:val="en-US"/>
              </w:rPr>
            </w:pPr>
          </w:p>
          <w:p w14:paraId="450C1D03" w14:textId="77777777" w:rsidR="00B945D6" w:rsidRDefault="00B945D6" w:rsidP="00B775A3">
            <w:pPr>
              <w:autoSpaceDE w:val="0"/>
              <w:autoSpaceDN w:val="0"/>
              <w:adjustRightInd w:val="0"/>
              <w:rPr>
                <w:rFonts w:cs="Arial"/>
                <w:lang w:val="en-US"/>
              </w:rPr>
            </w:pPr>
          </w:p>
          <w:p w14:paraId="7CC1C870" w14:textId="77777777" w:rsidR="00B945D6" w:rsidRDefault="00B945D6" w:rsidP="00B775A3">
            <w:pPr>
              <w:autoSpaceDE w:val="0"/>
              <w:autoSpaceDN w:val="0"/>
              <w:adjustRightInd w:val="0"/>
              <w:rPr>
                <w:rFonts w:cs="Arial"/>
                <w:lang w:val="en-US"/>
              </w:rPr>
            </w:pPr>
          </w:p>
          <w:p w14:paraId="3133746A" w14:textId="77777777" w:rsidR="00B945D6" w:rsidRDefault="00B945D6" w:rsidP="00B775A3">
            <w:pPr>
              <w:autoSpaceDE w:val="0"/>
              <w:autoSpaceDN w:val="0"/>
              <w:adjustRightInd w:val="0"/>
              <w:rPr>
                <w:rFonts w:cs="Arial"/>
                <w:lang w:val="en-US"/>
              </w:rPr>
            </w:pPr>
          </w:p>
          <w:p w14:paraId="1E05C693" w14:textId="77777777" w:rsidR="00B945D6" w:rsidRDefault="00B945D6" w:rsidP="00B775A3">
            <w:pPr>
              <w:autoSpaceDE w:val="0"/>
              <w:autoSpaceDN w:val="0"/>
              <w:adjustRightInd w:val="0"/>
              <w:rPr>
                <w:rFonts w:cs="Arial"/>
                <w:lang w:val="en-US"/>
              </w:rPr>
            </w:pPr>
          </w:p>
          <w:p w14:paraId="5E9FB47E" w14:textId="77777777" w:rsidR="00B945D6" w:rsidRDefault="00B945D6" w:rsidP="00B775A3">
            <w:pPr>
              <w:autoSpaceDE w:val="0"/>
              <w:autoSpaceDN w:val="0"/>
              <w:adjustRightInd w:val="0"/>
              <w:rPr>
                <w:rFonts w:cs="Arial"/>
                <w:lang w:val="en-US"/>
              </w:rPr>
            </w:pPr>
          </w:p>
          <w:p w14:paraId="7B5D55F0" w14:textId="77777777" w:rsidR="00B945D6" w:rsidRDefault="00B945D6" w:rsidP="00B775A3">
            <w:pPr>
              <w:autoSpaceDE w:val="0"/>
              <w:autoSpaceDN w:val="0"/>
              <w:adjustRightInd w:val="0"/>
              <w:rPr>
                <w:rFonts w:cs="Arial"/>
                <w:lang w:val="en-US"/>
              </w:rPr>
            </w:pPr>
          </w:p>
          <w:p w14:paraId="46B6CA87" w14:textId="77777777" w:rsidR="00B945D6" w:rsidRDefault="00B945D6" w:rsidP="00B775A3">
            <w:pPr>
              <w:autoSpaceDE w:val="0"/>
              <w:autoSpaceDN w:val="0"/>
              <w:adjustRightInd w:val="0"/>
              <w:rPr>
                <w:rFonts w:cs="Arial"/>
                <w:lang w:val="en-US"/>
              </w:rPr>
            </w:pPr>
          </w:p>
          <w:p w14:paraId="6D847E13" w14:textId="77777777" w:rsidR="00B945D6" w:rsidRDefault="00B945D6" w:rsidP="00B775A3"/>
        </w:tc>
        <w:tc>
          <w:tcPr>
            <w:tcW w:w="2268" w:type="dxa"/>
          </w:tcPr>
          <w:p w14:paraId="0EE5815D" w14:textId="77777777" w:rsidR="00B945D6" w:rsidRDefault="00B945D6" w:rsidP="00B775A3"/>
          <w:p w14:paraId="15A073FA" w14:textId="76FA5FE3" w:rsidR="00B945D6" w:rsidRDefault="00E54B66" w:rsidP="00B775A3">
            <w:r>
              <w:t>Literacy</w:t>
            </w:r>
          </w:p>
          <w:p w14:paraId="7E3D85DE" w14:textId="19457FF9" w:rsidR="00E54B66" w:rsidRDefault="00E54B66" w:rsidP="00B775A3"/>
          <w:p w14:paraId="1A4B43B5" w14:textId="54713ED6" w:rsidR="00E54B66" w:rsidRDefault="00E54B66" w:rsidP="00B775A3"/>
          <w:p w14:paraId="1784678B" w14:textId="4D850421" w:rsidR="00E54B66" w:rsidRDefault="00E54B66" w:rsidP="00B775A3"/>
          <w:p w14:paraId="02FC4E84" w14:textId="245CE057" w:rsidR="00E54B66" w:rsidRDefault="00E54B66" w:rsidP="00B775A3"/>
          <w:p w14:paraId="1A1740E7" w14:textId="0921997D" w:rsidR="00E54B66" w:rsidRDefault="00E54B66" w:rsidP="00B775A3"/>
          <w:p w14:paraId="353B60D0" w14:textId="77777777" w:rsidR="00D81D48" w:rsidRDefault="00D81D48" w:rsidP="00B775A3"/>
          <w:p w14:paraId="4017E2FA" w14:textId="77777777" w:rsidR="00D81D48" w:rsidRDefault="00D81D48" w:rsidP="00B775A3"/>
          <w:p w14:paraId="690A1365" w14:textId="41FDC914" w:rsidR="00E54B66" w:rsidRDefault="00E54B66" w:rsidP="00B775A3">
            <w:r>
              <w:t xml:space="preserve">Numeracy </w:t>
            </w:r>
          </w:p>
          <w:p w14:paraId="515DCFBD" w14:textId="16F772FC" w:rsidR="00E54B66" w:rsidRDefault="00E54B66" w:rsidP="00B775A3"/>
          <w:p w14:paraId="2E02E18C" w14:textId="3F9393F2" w:rsidR="00E54B66" w:rsidRDefault="00E54B66" w:rsidP="00B775A3"/>
          <w:p w14:paraId="1B9F8DD2" w14:textId="53108223" w:rsidR="00E54B66" w:rsidRDefault="00E54B66" w:rsidP="00B775A3"/>
          <w:p w14:paraId="3B5D522E" w14:textId="062683E9" w:rsidR="00E54B66" w:rsidRDefault="00E54B66" w:rsidP="00B775A3"/>
          <w:p w14:paraId="072CA43E" w14:textId="77777777" w:rsidR="00D81D48" w:rsidRDefault="00D81D48" w:rsidP="00B775A3"/>
          <w:p w14:paraId="2B5CFEF7" w14:textId="77777777" w:rsidR="00D81D48" w:rsidRDefault="00D81D48" w:rsidP="00B775A3"/>
          <w:p w14:paraId="13A6A29E" w14:textId="77777777" w:rsidR="00D81D48" w:rsidRDefault="00D81D48" w:rsidP="00B775A3"/>
          <w:p w14:paraId="308A243C" w14:textId="77777777" w:rsidR="00D81D48" w:rsidRDefault="00D81D48" w:rsidP="00B775A3"/>
          <w:p w14:paraId="0E9F22EB" w14:textId="7AB9449D" w:rsidR="00E54B66" w:rsidRDefault="00E54B66" w:rsidP="00B775A3">
            <w:r>
              <w:t>HWB</w:t>
            </w:r>
          </w:p>
          <w:p w14:paraId="478DF139" w14:textId="77777777" w:rsidR="00B945D6" w:rsidRDefault="00B945D6" w:rsidP="00B775A3"/>
          <w:p w14:paraId="2B6BE26A" w14:textId="77777777" w:rsidR="00B945D6" w:rsidRDefault="00B945D6" w:rsidP="00B775A3"/>
          <w:p w14:paraId="64D9B3A7" w14:textId="77777777" w:rsidR="00B945D6" w:rsidRDefault="00B945D6" w:rsidP="00B775A3"/>
          <w:p w14:paraId="0ECE01E3" w14:textId="77777777" w:rsidR="00B945D6" w:rsidRPr="005224CF" w:rsidRDefault="00B945D6" w:rsidP="00B775A3"/>
          <w:p w14:paraId="102B0A61" w14:textId="77777777" w:rsidR="00B945D6" w:rsidRDefault="00B945D6" w:rsidP="00B775A3"/>
          <w:p w14:paraId="5E39E575" w14:textId="77777777" w:rsidR="00B945D6" w:rsidRDefault="00B945D6" w:rsidP="00B775A3"/>
          <w:p w14:paraId="6E249883" w14:textId="77777777" w:rsidR="00B945D6" w:rsidRDefault="00B945D6" w:rsidP="00B775A3"/>
          <w:p w14:paraId="0CFBBFB8" w14:textId="77777777" w:rsidR="00B945D6" w:rsidRDefault="00B945D6" w:rsidP="00B775A3"/>
          <w:p w14:paraId="30F6BF80" w14:textId="77777777" w:rsidR="00B945D6" w:rsidRDefault="00B945D6" w:rsidP="00B775A3"/>
          <w:p w14:paraId="051D5A2F" w14:textId="77777777" w:rsidR="00B945D6" w:rsidRDefault="00B945D6" w:rsidP="00B775A3"/>
          <w:p w14:paraId="521977E4" w14:textId="77777777" w:rsidR="00B945D6" w:rsidRDefault="00B945D6" w:rsidP="00B775A3"/>
          <w:p w14:paraId="36195639" w14:textId="77777777" w:rsidR="00B945D6" w:rsidRDefault="00B945D6" w:rsidP="00B775A3"/>
          <w:p w14:paraId="050D8DDF" w14:textId="77777777" w:rsidR="00B945D6" w:rsidRDefault="00B945D6" w:rsidP="00B775A3"/>
          <w:p w14:paraId="74084A39" w14:textId="77777777" w:rsidR="00B945D6" w:rsidRPr="005224CF" w:rsidRDefault="00B945D6" w:rsidP="00B775A3"/>
          <w:p w14:paraId="7D145EF8" w14:textId="77777777" w:rsidR="00B945D6" w:rsidRDefault="00B945D6" w:rsidP="00B775A3"/>
          <w:p w14:paraId="118C5073" w14:textId="77777777" w:rsidR="00B945D6" w:rsidRDefault="00B945D6" w:rsidP="00B775A3"/>
          <w:p w14:paraId="4EF70519" w14:textId="77777777" w:rsidR="00B945D6" w:rsidRDefault="00B945D6" w:rsidP="00B775A3"/>
          <w:p w14:paraId="758B6832" w14:textId="77777777" w:rsidR="00B945D6" w:rsidRDefault="00B945D6" w:rsidP="00B775A3"/>
          <w:p w14:paraId="00293763" w14:textId="77777777" w:rsidR="00B945D6" w:rsidRDefault="00B945D6" w:rsidP="00B775A3"/>
          <w:p w14:paraId="483E6FC3" w14:textId="77777777" w:rsidR="00B945D6" w:rsidRDefault="00B945D6" w:rsidP="00B775A3"/>
          <w:p w14:paraId="1E52586C" w14:textId="77777777" w:rsidR="00B945D6" w:rsidRDefault="00B945D6" w:rsidP="00B775A3"/>
          <w:p w14:paraId="5816DB29" w14:textId="77777777" w:rsidR="00B945D6" w:rsidRDefault="00B945D6" w:rsidP="00B775A3"/>
          <w:p w14:paraId="7FE28902" w14:textId="77777777" w:rsidR="00B945D6" w:rsidRDefault="00B945D6" w:rsidP="00B775A3"/>
          <w:p w14:paraId="30AF1F1E" w14:textId="77777777" w:rsidR="00B945D6" w:rsidRDefault="00B945D6" w:rsidP="00B775A3"/>
          <w:p w14:paraId="49499272" w14:textId="77777777" w:rsidR="00B945D6" w:rsidRDefault="00B945D6" w:rsidP="00B775A3"/>
          <w:p w14:paraId="2684035F" w14:textId="77777777" w:rsidR="00B945D6" w:rsidRDefault="00B945D6" w:rsidP="00B775A3"/>
          <w:p w14:paraId="318212D4" w14:textId="77777777" w:rsidR="00B945D6" w:rsidRDefault="00B945D6" w:rsidP="00B775A3"/>
          <w:p w14:paraId="40ACBF09" w14:textId="77777777" w:rsidR="00B945D6" w:rsidRDefault="00B945D6" w:rsidP="00B775A3"/>
          <w:p w14:paraId="60BD5766" w14:textId="77777777" w:rsidR="00B945D6" w:rsidRDefault="00B945D6" w:rsidP="00B775A3"/>
          <w:p w14:paraId="5ACEBE7E" w14:textId="77777777" w:rsidR="00B945D6" w:rsidRPr="005224CF" w:rsidRDefault="00B945D6" w:rsidP="00B775A3"/>
          <w:p w14:paraId="5C84A0F0" w14:textId="77777777" w:rsidR="00B945D6" w:rsidRDefault="00B945D6" w:rsidP="00B775A3"/>
        </w:tc>
        <w:tc>
          <w:tcPr>
            <w:tcW w:w="6946" w:type="dxa"/>
          </w:tcPr>
          <w:p w14:paraId="671EFA17" w14:textId="77777777" w:rsidR="00B945D6" w:rsidRDefault="00B945D6" w:rsidP="00B775A3"/>
          <w:p w14:paraId="2A6D3B91" w14:textId="737BB730" w:rsidR="00B945D6" w:rsidRDefault="00D81D48" w:rsidP="00B775A3">
            <w:r>
              <w:t>See above</w:t>
            </w:r>
          </w:p>
          <w:p w14:paraId="6C2F9064" w14:textId="77C33227" w:rsidR="00D81D48" w:rsidRDefault="00D81D48" w:rsidP="00B775A3"/>
          <w:p w14:paraId="1667FCAE" w14:textId="2E555217" w:rsidR="00D81D48" w:rsidRDefault="00D81D48" w:rsidP="00B775A3"/>
          <w:p w14:paraId="1A3AFCA6" w14:textId="63FB19EF" w:rsidR="00D81D48" w:rsidRDefault="00D81D48" w:rsidP="00B775A3"/>
          <w:p w14:paraId="331ED76B" w14:textId="413AE56F" w:rsidR="00D81D48" w:rsidRDefault="00D81D48" w:rsidP="00B775A3"/>
          <w:p w14:paraId="0B80AAB2" w14:textId="62211A32" w:rsidR="00D81D48" w:rsidRDefault="00D81D48" w:rsidP="00B775A3"/>
          <w:p w14:paraId="0491C1F8" w14:textId="77777777" w:rsidR="00D81D48" w:rsidRDefault="00D81D48" w:rsidP="00D81D48"/>
          <w:p w14:paraId="15E9EE78" w14:textId="77777777" w:rsidR="00D81D48" w:rsidRDefault="00D81D48" w:rsidP="00D81D48"/>
          <w:p w14:paraId="693B4C3F" w14:textId="66CB0775" w:rsidR="00D81D48" w:rsidRDefault="00D81D48" w:rsidP="00D81D48">
            <w:r>
              <w:t>See above</w:t>
            </w:r>
          </w:p>
          <w:p w14:paraId="61B37C82" w14:textId="3DBC767F" w:rsidR="00D81D48" w:rsidRDefault="00D81D48" w:rsidP="00D81D48"/>
          <w:p w14:paraId="021AB5DD" w14:textId="55BF9CF3" w:rsidR="00D81D48" w:rsidRDefault="00D81D48" w:rsidP="00D81D48"/>
          <w:p w14:paraId="32F502ED" w14:textId="7C7E171C" w:rsidR="00D81D48" w:rsidRDefault="00D81D48" w:rsidP="00D81D48"/>
          <w:p w14:paraId="0C498549" w14:textId="7B8AFB96" w:rsidR="00D81D48" w:rsidRDefault="00D81D48" w:rsidP="00D81D48"/>
          <w:p w14:paraId="252B1C56" w14:textId="77777777" w:rsidR="00D81D48" w:rsidRDefault="00D81D48" w:rsidP="00D81D48"/>
          <w:p w14:paraId="2A41F038" w14:textId="77777777" w:rsidR="00D81D48" w:rsidRDefault="00D81D48" w:rsidP="00D81D48"/>
          <w:p w14:paraId="024308CB" w14:textId="77777777" w:rsidR="00D81D48" w:rsidRDefault="00D81D48" w:rsidP="00D81D48"/>
          <w:p w14:paraId="1933E64B" w14:textId="77777777" w:rsidR="00D81D48" w:rsidRDefault="00D81D48" w:rsidP="00D81D48"/>
          <w:p w14:paraId="1A44929F" w14:textId="60B4F550" w:rsidR="00D81D48" w:rsidRDefault="00D81D48" w:rsidP="00D81D48">
            <w:r>
              <w:t>See above</w:t>
            </w:r>
          </w:p>
          <w:p w14:paraId="1DE2A0EE" w14:textId="77777777" w:rsidR="00D81D48" w:rsidRDefault="00D81D48" w:rsidP="00D81D48"/>
          <w:p w14:paraId="1991D0D0" w14:textId="0A047CFB" w:rsidR="00D81D48" w:rsidRDefault="00D81D48" w:rsidP="00B775A3"/>
          <w:p w14:paraId="3B930324" w14:textId="77777777" w:rsidR="00B945D6" w:rsidRDefault="00B945D6" w:rsidP="00B775A3"/>
          <w:p w14:paraId="11EC5146" w14:textId="77777777" w:rsidR="00B945D6" w:rsidRDefault="00B945D6" w:rsidP="00B775A3"/>
          <w:p w14:paraId="31F6B210" w14:textId="77777777" w:rsidR="00B945D6" w:rsidRDefault="00B945D6" w:rsidP="00B775A3"/>
          <w:p w14:paraId="6019DC2A" w14:textId="77777777" w:rsidR="00B945D6" w:rsidRDefault="00B945D6" w:rsidP="00B775A3"/>
          <w:p w14:paraId="5B20149E" w14:textId="77777777" w:rsidR="00B945D6" w:rsidRDefault="00B945D6" w:rsidP="00B775A3"/>
          <w:p w14:paraId="78C3D7AC" w14:textId="77777777" w:rsidR="00B945D6" w:rsidRDefault="00B945D6" w:rsidP="00B775A3"/>
          <w:p w14:paraId="0C35DF5E" w14:textId="77777777" w:rsidR="00B945D6" w:rsidRDefault="00B945D6" w:rsidP="00B775A3"/>
        </w:tc>
        <w:tc>
          <w:tcPr>
            <w:tcW w:w="4761" w:type="dxa"/>
          </w:tcPr>
          <w:p w14:paraId="09C6D29F" w14:textId="77777777" w:rsidR="00B945D6" w:rsidRDefault="00B945D6" w:rsidP="00B775A3"/>
          <w:p w14:paraId="2B8ADD74" w14:textId="65ABE41B" w:rsidR="00B945D6" w:rsidRDefault="00E54B66" w:rsidP="00B775A3">
            <w:r>
              <w:t>PM Benchmarking, PIPS, CEM, YARC, SALFORD, SWRT and SWST as appropriate to stage and intervention.</w:t>
            </w:r>
            <w:r w:rsidR="0005508E">
              <w:t>SNSA</w:t>
            </w:r>
          </w:p>
          <w:p w14:paraId="095E6DC1" w14:textId="77777777" w:rsidR="00B945D6" w:rsidRPr="00155B85" w:rsidRDefault="00B945D6" w:rsidP="00B775A3">
            <w:pPr>
              <w:rPr>
                <w:b/>
              </w:rPr>
            </w:pPr>
          </w:p>
          <w:p w14:paraId="06A54AF3" w14:textId="77777777" w:rsidR="00B945D6" w:rsidRDefault="00B945D6" w:rsidP="00B775A3"/>
          <w:p w14:paraId="0E390AD9" w14:textId="77777777" w:rsidR="00B945D6" w:rsidRDefault="00B945D6" w:rsidP="00B775A3"/>
          <w:p w14:paraId="01821355" w14:textId="77777777" w:rsidR="00D81D48" w:rsidRDefault="00D81D48" w:rsidP="00B775A3"/>
          <w:p w14:paraId="1D3A1A15" w14:textId="77777777" w:rsidR="00D81D48" w:rsidRDefault="00D81D48" w:rsidP="00B775A3"/>
          <w:p w14:paraId="3D61CDA5" w14:textId="762C515B" w:rsidR="00B945D6" w:rsidRDefault="0005508E" w:rsidP="00B775A3">
            <w:r>
              <w:t>MALT ASSESSMENTS, SNSA AND CEM</w:t>
            </w:r>
          </w:p>
          <w:p w14:paraId="4B9EEF4F" w14:textId="2B4F9034" w:rsidR="0005508E" w:rsidRDefault="0005508E" w:rsidP="00B775A3"/>
          <w:p w14:paraId="265BE0F3" w14:textId="2DD19DC0" w:rsidR="0005508E" w:rsidRDefault="0005508E" w:rsidP="00B775A3"/>
          <w:p w14:paraId="5D9D8F90" w14:textId="009965BA" w:rsidR="0005508E" w:rsidRDefault="0005508E" w:rsidP="00B775A3"/>
          <w:p w14:paraId="17E03EF4" w14:textId="10DBDAD4" w:rsidR="0005508E" w:rsidRDefault="0005508E" w:rsidP="00B775A3"/>
          <w:p w14:paraId="36897F8D" w14:textId="77777777" w:rsidR="00D81D48" w:rsidRDefault="00D81D48" w:rsidP="00B775A3"/>
          <w:p w14:paraId="150B3863" w14:textId="77777777" w:rsidR="00D81D48" w:rsidRDefault="00D81D48" w:rsidP="00B775A3"/>
          <w:p w14:paraId="228427BD" w14:textId="77777777" w:rsidR="00D81D48" w:rsidRDefault="00D81D48" w:rsidP="00B775A3"/>
          <w:p w14:paraId="5D66C13B" w14:textId="6A7EEE2D" w:rsidR="0005508E" w:rsidRDefault="0005508E" w:rsidP="00B775A3">
            <w:r>
              <w:t>SEPARATE FAMILY AND LEARNER QUESTIONNAIRES WERE ISSUED IN AUGUST AND WILL BE REPEATED IN MAY /JUNE</w:t>
            </w:r>
            <w:r w:rsidR="00D81D48">
              <w:t>.</w:t>
            </w:r>
          </w:p>
          <w:p w14:paraId="6C1B103A" w14:textId="77777777" w:rsidR="00B945D6" w:rsidRDefault="00B945D6" w:rsidP="00B775A3"/>
          <w:p w14:paraId="654A6061" w14:textId="77777777" w:rsidR="00B945D6" w:rsidRDefault="00B945D6" w:rsidP="00B775A3"/>
          <w:p w14:paraId="716044DF" w14:textId="77777777" w:rsidR="00B945D6" w:rsidRDefault="00B945D6" w:rsidP="00B775A3"/>
          <w:p w14:paraId="153F24D6" w14:textId="77777777" w:rsidR="00B945D6" w:rsidRDefault="00B945D6" w:rsidP="00B775A3"/>
          <w:p w14:paraId="3274E91B" w14:textId="77777777" w:rsidR="00B945D6" w:rsidRDefault="00B945D6" w:rsidP="00B775A3"/>
          <w:p w14:paraId="4A1F6F99" w14:textId="77777777" w:rsidR="00B945D6" w:rsidRDefault="00B945D6" w:rsidP="00B775A3"/>
          <w:p w14:paraId="330922AA" w14:textId="77777777" w:rsidR="00B945D6" w:rsidRDefault="00B945D6" w:rsidP="00B775A3"/>
          <w:p w14:paraId="0083A4AF" w14:textId="77777777" w:rsidR="00B945D6" w:rsidRDefault="00B945D6" w:rsidP="00B775A3"/>
          <w:p w14:paraId="555187A5" w14:textId="77777777" w:rsidR="00B945D6" w:rsidRDefault="00B945D6" w:rsidP="00B775A3"/>
          <w:p w14:paraId="33CD9604" w14:textId="77777777" w:rsidR="00B945D6" w:rsidRDefault="00B945D6" w:rsidP="00B775A3"/>
          <w:p w14:paraId="7100EAEC" w14:textId="77777777" w:rsidR="00B945D6" w:rsidRDefault="00B945D6" w:rsidP="00B775A3"/>
          <w:p w14:paraId="4B4146E9" w14:textId="77777777" w:rsidR="00B945D6" w:rsidRDefault="00B945D6" w:rsidP="00B775A3"/>
          <w:p w14:paraId="224A3722" w14:textId="77777777" w:rsidR="00B945D6" w:rsidRDefault="00B945D6" w:rsidP="00B775A3"/>
          <w:p w14:paraId="1431C8B4" w14:textId="77777777" w:rsidR="00B945D6" w:rsidRDefault="00B945D6" w:rsidP="00B775A3"/>
          <w:p w14:paraId="54ED6174" w14:textId="77777777" w:rsidR="00B945D6" w:rsidRDefault="00B945D6" w:rsidP="00B775A3"/>
        </w:tc>
      </w:tr>
    </w:tbl>
    <w:p w14:paraId="4D5043EC" w14:textId="77777777" w:rsidR="00B945D6" w:rsidRPr="00D628CB" w:rsidRDefault="00B945D6" w:rsidP="00D628CB"/>
    <w:sectPr w:rsidR="00B945D6" w:rsidRPr="00D628CB"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D093" w14:textId="77777777" w:rsidR="00BA403E" w:rsidRDefault="00BA403E" w:rsidP="00B27D63">
      <w:r>
        <w:separator/>
      </w:r>
    </w:p>
  </w:endnote>
  <w:endnote w:type="continuationSeparator" w:id="0">
    <w:p w14:paraId="46282406" w14:textId="77777777" w:rsidR="00BA403E" w:rsidRDefault="00BA403E"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B10D" w14:textId="77777777" w:rsidR="00BA403E" w:rsidRDefault="00BA403E" w:rsidP="00B27D63">
      <w:r>
        <w:separator/>
      </w:r>
    </w:p>
  </w:footnote>
  <w:footnote w:type="continuationSeparator" w:id="0">
    <w:p w14:paraId="0891C4AC" w14:textId="77777777" w:rsidR="00BA403E" w:rsidRDefault="00BA403E"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02D7"/>
    <w:multiLevelType w:val="hybridMultilevel"/>
    <w:tmpl w:val="6FFC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6148"/>
    <w:multiLevelType w:val="hybridMultilevel"/>
    <w:tmpl w:val="92E26284"/>
    <w:lvl w:ilvl="0" w:tplc="E4228FA4">
      <w:start w:val="1"/>
      <w:numFmt w:val="bullet"/>
      <w:lvlText w:val="•"/>
      <w:lvlJc w:val="left"/>
      <w:pPr>
        <w:tabs>
          <w:tab w:val="num" w:pos="720"/>
        </w:tabs>
        <w:ind w:left="720" w:hanging="360"/>
      </w:pPr>
      <w:rPr>
        <w:rFonts w:ascii="Arial" w:hAnsi="Arial" w:hint="default"/>
      </w:rPr>
    </w:lvl>
    <w:lvl w:ilvl="1" w:tplc="15FE0B4A" w:tentative="1">
      <w:start w:val="1"/>
      <w:numFmt w:val="bullet"/>
      <w:lvlText w:val="•"/>
      <w:lvlJc w:val="left"/>
      <w:pPr>
        <w:tabs>
          <w:tab w:val="num" w:pos="1440"/>
        </w:tabs>
        <w:ind w:left="1440" w:hanging="360"/>
      </w:pPr>
      <w:rPr>
        <w:rFonts w:ascii="Arial" w:hAnsi="Arial" w:hint="default"/>
      </w:rPr>
    </w:lvl>
    <w:lvl w:ilvl="2" w:tplc="83B6665C" w:tentative="1">
      <w:start w:val="1"/>
      <w:numFmt w:val="bullet"/>
      <w:lvlText w:val="•"/>
      <w:lvlJc w:val="left"/>
      <w:pPr>
        <w:tabs>
          <w:tab w:val="num" w:pos="2160"/>
        </w:tabs>
        <w:ind w:left="2160" w:hanging="360"/>
      </w:pPr>
      <w:rPr>
        <w:rFonts w:ascii="Arial" w:hAnsi="Arial" w:hint="default"/>
      </w:rPr>
    </w:lvl>
    <w:lvl w:ilvl="3" w:tplc="316C634A" w:tentative="1">
      <w:start w:val="1"/>
      <w:numFmt w:val="bullet"/>
      <w:lvlText w:val="•"/>
      <w:lvlJc w:val="left"/>
      <w:pPr>
        <w:tabs>
          <w:tab w:val="num" w:pos="2880"/>
        </w:tabs>
        <w:ind w:left="2880" w:hanging="360"/>
      </w:pPr>
      <w:rPr>
        <w:rFonts w:ascii="Arial" w:hAnsi="Arial" w:hint="default"/>
      </w:rPr>
    </w:lvl>
    <w:lvl w:ilvl="4" w:tplc="6F2EC84A" w:tentative="1">
      <w:start w:val="1"/>
      <w:numFmt w:val="bullet"/>
      <w:lvlText w:val="•"/>
      <w:lvlJc w:val="left"/>
      <w:pPr>
        <w:tabs>
          <w:tab w:val="num" w:pos="3600"/>
        </w:tabs>
        <w:ind w:left="3600" w:hanging="360"/>
      </w:pPr>
      <w:rPr>
        <w:rFonts w:ascii="Arial" w:hAnsi="Arial" w:hint="default"/>
      </w:rPr>
    </w:lvl>
    <w:lvl w:ilvl="5" w:tplc="58AAF416" w:tentative="1">
      <w:start w:val="1"/>
      <w:numFmt w:val="bullet"/>
      <w:lvlText w:val="•"/>
      <w:lvlJc w:val="left"/>
      <w:pPr>
        <w:tabs>
          <w:tab w:val="num" w:pos="4320"/>
        </w:tabs>
        <w:ind w:left="4320" w:hanging="360"/>
      </w:pPr>
      <w:rPr>
        <w:rFonts w:ascii="Arial" w:hAnsi="Arial" w:hint="default"/>
      </w:rPr>
    </w:lvl>
    <w:lvl w:ilvl="6" w:tplc="93522000" w:tentative="1">
      <w:start w:val="1"/>
      <w:numFmt w:val="bullet"/>
      <w:lvlText w:val="•"/>
      <w:lvlJc w:val="left"/>
      <w:pPr>
        <w:tabs>
          <w:tab w:val="num" w:pos="5040"/>
        </w:tabs>
        <w:ind w:left="5040" w:hanging="360"/>
      </w:pPr>
      <w:rPr>
        <w:rFonts w:ascii="Arial" w:hAnsi="Arial" w:hint="default"/>
      </w:rPr>
    </w:lvl>
    <w:lvl w:ilvl="7" w:tplc="F7B0CA5C" w:tentative="1">
      <w:start w:val="1"/>
      <w:numFmt w:val="bullet"/>
      <w:lvlText w:val="•"/>
      <w:lvlJc w:val="left"/>
      <w:pPr>
        <w:tabs>
          <w:tab w:val="num" w:pos="5760"/>
        </w:tabs>
        <w:ind w:left="5760" w:hanging="360"/>
      </w:pPr>
      <w:rPr>
        <w:rFonts w:ascii="Arial" w:hAnsi="Arial" w:hint="default"/>
      </w:rPr>
    </w:lvl>
    <w:lvl w:ilvl="8" w:tplc="BDF273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83334"/>
    <w:multiLevelType w:val="hybridMultilevel"/>
    <w:tmpl w:val="28AC9100"/>
    <w:lvl w:ilvl="0" w:tplc="3354896E">
      <w:start w:val="1"/>
      <w:numFmt w:val="decimal"/>
      <w:lvlText w:val="%1."/>
      <w:lvlJc w:val="left"/>
      <w:pPr>
        <w:tabs>
          <w:tab w:val="num" w:pos="720"/>
        </w:tabs>
        <w:ind w:left="720" w:hanging="360"/>
      </w:pPr>
    </w:lvl>
    <w:lvl w:ilvl="1" w:tplc="D95C20EC" w:tentative="1">
      <w:start w:val="1"/>
      <w:numFmt w:val="decimal"/>
      <w:lvlText w:val="%2."/>
      <w:lvlJc w:val="left"/>
      <w:pPr>
        <w:tabs>
          <w:tab w:val="num" w:pos="1440"/>
        </w:tabs>
        <w:ind w:left="1440" w:hanging="360"/>
      </w:pPr>
    </w:lvl>
    <w:lvl w:ilvl="2" w:tplc="4A8E8D3E" w:tentative="1">
      <w:start w:val="1"/>
      <w:numFmt w:val="decimal"/>
      <w:lvlText w:val="%3."/>
      <w:lvlJc w:val="left"/>
      <w:pPr>
        <w:tabs>
          <w:tab w:val="num" w:pos="2160"/>
        </w:tabs>
        <w:ind w:left="2160" w:hanging="360"/>
      </w:pPr>
    </w:lvl>
    <w:lvl w:ilvl="3" w:tplc="FE2CA728" w:tentative="1">
      <w:start w:val="1"/>
      <w:numFmt w:val="decimal"/>
      <w:lvlText w:val="%4."/>
      <w:lvlJc w:val="left"/>
      <w:pPr>
        <w:tabs>
          <w:tab w:val="num" w:pos="2880"/>
        </w:tabs>
        <w:ind w:left="2880" w:hanging="360"/>
      </w:pPr>
    </w:lvl>
    <w:lvl w:ilvl="4" w:tplc="1326F2BC" w:tentative="1">
      <w:start w:val="1"/>
      <w:numFmt w:val="decimal"/>
      <w:lvlText w:val="%5."/>
      <w:lvlJc w:val="left"/>
      <w:pPr>
        <w:tabs>
          <w:tab w:val="num" w:pos="3600"/>
        </w:tabs>
        <w:ind w:left="3600" w:hanging="360"/>
      </w:pPr>
    </w:lvl>
    <w:lvl w:ilvl="5" w:tplc="C6A8A372" w:tentative="1">
      <w:start w:val="1"/>
      <w:numFmt w:val="decimal"/>
      <w:lvlText w:val="%6."/>
      <w:lvlJc w:val="left"/>
      <w:pPr>
        <w:tabs>
          <w:tab w:val="num" w:pos="4320"/>
        </w:tabs>
        <w:ind w:left="4320" w:hanging="360"/>
      </w:pPr>
    </w:lvl>
    <w:lvl w:ilvl="6" w:tplc="EEBC3F54" w:tentative="1">
      <w:start w:val="1"/>
      <w:numFmt w:val="decimal"/>
      <w:lvlText w:val="%7."/>
      <w:lvlJc w:val="left"/>
      <w:pPr>
        <w:tabs>
          <w:tab w:val="num" w:pos="5040"/>
        </w:tabs>
        <w:ind w:left="5040" w:hanging="360"/>
      </w:pPr>
    </w:lvl>
    <w:lvl w:ilvl="7" w:tplc="E42E5D76" w:tentative="1">
      <w:start w:val="1"/>
      <w:numFmt w:val="decimal"/>
      <w:lvlText w:val="%8."/>
      <w:lvlJc w:val="left"/>
      <w:pPr>
        <w:tabs>
          <w:tab w:val="num" w:pos="5760"/>
        </w:tabs>
        <w:ind w:left="5760" w:hanging="360"/>
      </w:pPr>
    </w:lvl>
    <w:lvl w:ilvl="8" w:tplc="0472E782" w:tentative="1">
      <w:start w:val="1"/>
      <w:numFmt w:val="decimal"/>
      <w:lvlText w:val="%9."/>
      <w:lvlJc w:val="left"/>
      <w:pPr>
        <w:tabs>
          <w:tab w:val="num" w:pos="6480"/>
        </w:tabs>
        <w:ind w:left="6480" w:hanging="360"/>
      </w:p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231FF"/>
    <w:multiLevelType w:val="hybridMultilevel"/>
    <w:tmpl w:val="8ABAA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9417D"/>
    <w:multiLevelType w:val="hybridMultilevel"/>
    <w:tmpl w:val="0EA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0"/>
  </w:num>
  <w:num w:numId="3">
    <w:abstractNumId w:val="11"/>
  </w:num>
  <w:num w:numId="4">
    <w:abstractNumId w:val="23"/>
  </w:num>
  <w:num w:numId="5">
    <w:abstractNumId w:val="14"/>
  </w:num>
  <w:num w:numId="6">
    <w:abstractNumId w:val="28"/>
  </w:num>
  <w:num w:numId="7">
    <w:abstractNumId w:val="16"/>
  </w:num>
  <w:num w:numId="8">
    <w:abstractNumId w:val="12"/>
  </w:num>
  <w:num w:numId="9">
    <w:abstractNumId w:val="9"/>
  </w:num>
  <w:num w:numId="10">
    <w:abstractNumId w:val="8"/>
  </w:num>
  <w:num w:numId="11">
    <w:abstractNumId w:val="15"/>
  </w:num>
  <w:num w:numId="12">
    <w:abstractNumId w:val="1"/>
  </w:num>
  <w:num w:numId="13">
    <w:abstractNumId w:val="3"/>
  </w:num>
  <w:num w:numId="14">
    <w:abstractNumId w:val="24"/>
  </w:num>
  <w:num w:numId="15">
    <w:abstractNumId w:val="18"/>
  </w:num>
  <w:num w:numId="16">
    <w:abstractNumId w:val="30"/>
  </w:num>
  <w:num w:numId="17">
    <w:abstractNumId w:val="26"/>
  </w:num>
  <w:num w:numId="18">
    <w:abstractNumId w:val="0"/>
  </w:num>
  <w:num w:numId="19">
    <w:abstractNumId w:val="10"/>
  </w:num>
  <w:num w:numId="20">
    <w:abstractNumId w:val="17"/>
  </w:num>
  <w:num w:numId="21">
    <w:abstractNumId w:val="29"/>
  </w:num>
  <w:num w:numId="22">
    <w:abstractNumId w:val="5"/>
  </w:num>
  <w:num w:numId="23">
    <w:abstractNumId w:val="21"/>
  </w:num>
  <w:num w:numId="24">
    <w:abstractNumId w:val="7"/>
  </w:num>
  <w:num w:numId="25">
    <w:abstractNumId w:val="19"/>
  </w:num>
  <w:num w:numId="26">
    <w:abstractNumId w:val="25"/>
  </w:num>
  <w:num w:numId="27">
    <w:abstractNumId w:val="2"/>
  </w:num>
  <w:num w:numId="28">
    <w:abstractNumId w:val="2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543A6"/>
    <w:rsid w:val="0005508E"/>
    <w:rsid w:val="00063BB5"/>
    <w:rsid w:val="000649B9"/>
    <w:rsid w:val="00077EFA"/>
    <w:rsid w:val="00090D88"/>
    <w:rsid w:val="000915DB"/>
    <w:rsid w:val="000955B6"/>
    <w:rsid w:val="000974A1"/>
    <w:rsid w:val="000979DB"/>
    <w:rsid w:val="000D44A0"/>
    <w:rsid w:val="000D6CDC"/>
    <w:rsid w:val="000E20A0"/>
    <w:rsid w:val="00122B73"/>
    <w:rsid w:val="00137C46"/>
    <w:rsid w:val="00142E82"/>
    <w:rsid w:val="00165CAB"/>
    <w:rsid w:val="001709A3"/>
    <w:rsid w:val="001800CE"/>
    <w:rsid w:val="0018236E"/>
    <w:rsid w:val="00190B09"/>
    <w:rsid w:val="001A1F44"/>
    <w:rsid w:val="001B5335"/>
    <w:rsid w:val="001C3D8E"/>
    <w:rsid w:val="001C589E"/>
    <w:rsid w:val="001D556F"/>
    <w:rsid w:val="001E679F"/>
    <w:rsid w:val="001F33CA"/>
    <w:rsid w:val="002063F3"/>
    <w:rsid w:val="0020743B"/>
    <w:rsid w:val="00233C81"/>
    <w:rsid w:val="00242C07"/>
    <w:rsid w:val="00247BED"/>
    <w:rsid w:val="0025404C"/>
    <w:rsid w:val="00275898"/>
    <w:rsid w:val="00295705"/>
    <w:rsid w:val="002A3100"/>
    <w:rsid w:val="002A5655"/>
    <w:rsid w:val="002C2560"/>
    <w:rsid w:val="002C2ECE"/>
    <w:rsid w:val="002C32BF"/>
    <w:rsid w:val="002D7C28"/>
    <w:rsid w:val="002F24D7"/>
    <w:rsid w:val="002F451F"/>
    <w:rsid w:val="002F61B3"/>
    <w:rsid w:val="003014B2"/>
    <w:rsid w:val="0030207E"/>
    <w:rsid w:val="00321CD7"/>
    <w:rsid w:val="00337F3B"/>
    <w:rsid w:val="0034256C"/>
    <w:rsid w:val="003445F2"/>
    <w:rsid w:val="00344610"/>
    <w:rsid w:val="00372789"/>
    <w:rsid w:val="00382F1A"/>
    <w:rsid w:val="00397463"/>
    <w:rsid w:val="003A0071"/>
    <w:rsid w:val="003A3801"/>
    <w:rsid w:val="003B35DB"/>
    <w:rsid w:val="003C387B"/>
    <w:rsid w:val="003C65D8"/>
    <w:rsid w:val="003D2C3E"/>
    <w:rsid w:val="003D3FC7"/>
    <w:rsid w:val="003E0293"/>
    <w:rsid w:val="003E15E1"/>
    <w:rsid w:val="003E3835"/>
    <w:rsid w:val="003F336E"/>
    <w:rsid w:val="003F52BE"/>
    <w:rsid w:val="00402271"/>
    <w:rsid w:val="004046EF"/>
    <w:rsid w:val="00410585"/>
    <w:rsid w:val="00414412"/>
    <w:rsid w:val="004163A8"/>
    <w:rsid w:val="0041793D"/>
    <w:rsid w:val="00420986"/>
    <w:rsid w:val="004211B8"/>
    <w:rsid w:val="00424928"/>
    <w:rsid w:val="00440033"/>
    <w:rsid w:val="0044207E"/>
    <w:rsid w:val="0046201E"/>
    <w:rsid w:val="004624B2"/>
    <w:rsid w:val="00463920"/>
    <w:rsid w:val="00466C17"/>
    <w:rsid w:val="00474435"/>
    <w:rsid w:val="0047659E"/>
    <w:rsid w:val="0047703A"/>
    <w:rsid w:val="00480481"/>
    <w:rsid w:val="00485E40"/>
    <w:rsid w:val="00491831"/>
    <w:rsid w:val="00492876"/>
    <w:rsid w:val="00497F60"/>
    <w:rsid w:val="004B7422"/>
    <w:rsid w:val="004D5DFC"/>
    <w:rsid w:val="004F6BC0"/>
    <w:rsid w:val="004F76B0"/>
    <w:rsid w:val="00501FDD"/>
    <w:rsid w:val="0050555D"/>
    <w:rsid w:val="00513291"/>
    <w:rsid w:val="00522DB4"/>
    <w:rsid w:val="00536083"/>
    <w:rsid w:val="0054377B"/>
    <w:rsid w:val="0054397B"/>
    <w:rsid w:val="0054681A"/>
    <w:rsid w:val="00550F80"/>
    <w:rsid w:val="00567FEB"/>
    <w:rsid w:val="00594A44"/>
    <w:rsid w:val="005A0FB9"/>
    <w:rsid w:val="005A1531"/>
    <w:rsid w:val="005A6AC2"/>
    <w:rsid w:val="005B283F"/>
    <w:rsid w:val="005E0EB7"/>
    <w:rsid w:val="005E3C0A"/>
    <w:rsid w:val="005F000D"/>
    <w:rsid w:val="005F0854"/>
    <w:rsid w:val="00600639"/>
    <w:rsid w:val="00604B69"/>
    <w:rsid w:val="006139F4"/>
    <w:rsid w:val="00633700"/>
    <w:rsid w:val="00637BB3"/>
    <w:rsid w:val="006439C7"/>
    <w:rsid w:val="006442BA"/>
    <w:rsid w:val="006505A4"/>
    <w:rsid w:val="00665943"/>
    <w:rsid w:val="006675AB"/>
    <w:rsid w:val="00672745"/>
    <w:rsid w:val="006745BF"/>
    <w:rsid w:val="006805D8"/>
    <w:rsid w:val="00683DED"/>
    <w:rsid w:val="006958C3"/>
    <w:rsid w:val="006A0383"/>
    <w:rsid w:val="006A11CC"/>
    <w:rsid w:val="006C307F"/>
    <w:rsid w:val="006D3079"/>
    <w:rsid w:val="006D6398"/>
    <w:rsid w:val="006F0305"/>
    <w:rsid w:val="006F1C52"/>
    <w:rsid w:val="006F5666"/>
    <w:rsid w:val="0070607F"/>
    <w:rsid w:val="0073019F"/>
    <w:rsid w:val="007302B0"/>
    <w:rsid w:val="00730569"/>
    <w:rsid w:val="00735642"/>
    <w:rsid w:val="00735EDC"/>
    <w:rsid w:val="007479AF"/>
    <w:rsid w:val="00750C9D"/>
    <w:rsid w:val="0077117E"/>
    <w:rsid w:val="00780C19"/>
    <w:rsid w:val="00780D72"/>
    <w:rsid w:val="007A5385"/>
    <w:rsid w:val="007A7B8A"/>
    <w:rsid w:val="007C512D"/>
    <w:rsid w:val="007C5A5D"/>
    <w:rsid w:val="007C6826"/>
    <w:rsid w:val="007C6999"/>
    <w:rsid w:val="007D2A38"/>
    <w:rsid w:val="007D2CA5"/>
    <w:rsid w:val="007E0E84"/>
    <w:rsid w:val="007E10BB"/>
    <w:rsid w:val="007E6C7D"/>
    <w:rsid w:val="007F77D4"/>
    <w:rsid w:val="00801A61"/>
    <w:rsid w:val="008119F9"/>
    <w:rsid w:val="008218C5"/>
    <w:rsid w:val="0082365F"/>
    <w:rsid w:val="00836BA4"/>
    <w:rsid w:val="008528A7"/>
    <w:rsid w:val="00857A52"/>
    <w:rsid w:val="00875B69"/>
    <w:rsid w:val="008775E6"/>
    <w:rsid w:val="008806A5"/>
    <w:rsid w:val="008E0ACF"/>
    <w:rsid w:val="008E3588"/>
    <w:rsid w:val="008F3380"/>
    <w:rsid w:val="009032D5"/>
    <w:rsid w:val="00907690"/>
    <w:rsid w:val="009124A9"/>
    <w:rsid w:val="00915D42"/>
    <w:rsid w:val="0092706C"/>
    <w:rsid w:val="0093158A"/>
    <w:rsid w:val="00932266"/>
    <w:rsid w:val="00934701"/>
    <w:rsid w:val="00943B63"/>
    <w:rsid w:val="00964557"/>
    <w:rsid w:val="00976204"/>
    <w:rsid w:val="00982930"/>
    <w:rsid w:val="00992571"/>
    <w:rsid w:val="00992EF2"/>
    <w:rsid w:val="00992F42"/>
    <w:rsid w:val="00997B5E"/>
    <w:rsid w:val="009E5CC5"/>
    <w:rsid w:val="00A142C2"/>
    <w:rsid w:val="00A14598"/>
    <w:rsid w:val="00A23D48"/>
    <w:rsid w:val="00A343B8"/>
    <w:rsid w:val="00A37E05"/>
    <w:rsid w:val="00A45947"/>
    <w:rsid w:val="00A53843"/>
    <w:rsid w:val="00A60C8E"/>
    <w:rsid w:val="00A64D04"/>
    <w:rsid w:val="00A74B0B"/>
    <w:rsid w:val="00A85B64"/>
    <w:rsid w:val="00A918BB"/>
    <w:rsid w:val="00AB1538"/>
    <w:rsid w:val="00AB70D1"/>
    <w:rsid w:val="00AB7974"/>
    <w:rsid w:val="00AC48AF"/>
    <w:rsid w:val="00AD52A1"/>
    <w:rsid w:val="00AE7C3B"/>
    <w:rsid w:val="00AF747F"/>
    <w:rsid w:val="00B01134"/>
    <w:rsid w:val="00B01500"/>
    <w:rsid w:val="00B02173"/>
    <w:rsid w:val="00B27D63"/>
    <w:rsid w:val="00B311FB"/>
    <w:rsid w:val="00B32C89"/>
    <w:rsid w:val="00B36AAB"/>
    <w:rsid w:val="00B37F16"/>
    <w:rsid w:val="00B4505D"/>
    <w:rsid w:val="00B538DF"/>
    <w:rsid w:val="00B54A0A"/>
    <w:rsid w:val="00B65CA7"/>
    <w:rsid w:val="00B670CC"/>
    <w:rsid w:val="00B7446F"/>
    <w:rsid w:val="00B775A3"/>
    <w:rsid w:val="00B8088D"/>
    <w:rsid w:val="00B874B2"/>
    <w:rsid w:val="00B945D6"/>
    <w:rsid w:val="00BA403E"/>
    <w:rsid w:val="00BA6B72"/>
    <w:rsid w:val="00BB31B9"/>
    <w:rsid w:val="00BF2F34"/>
    <w:rsid w:val="00BF4260"/>
    <w:rsid w:val="00C0475C"/>
    <w:rsid w:val="00C3524C"/>
    <w:rsid w:val="00C43E3D"/>
    <w:rsid w:val="00C63FF5"/>
    <w:rsid w:val="00C76BEC"/>
    <w:rsid w:val="00C83C4E"/>
    <w:rsid w:val="00C90C96"/>
    <w:rsid w:val="00CB30D6"/>
    <w:rsid w:val="00CC20A9"/>
    <w:rsid w:val="00CD0F36"/>
    <w:rsid w:val="00CE1768"/>
    <w:rsid w:val="00CF3558"/>
    <w:rsid w:val="00D017F2"/>
    <w:rsid w:val="00D046B2"/>
    <w:rsid w:val="00D06C64"/>
    <w:rsid w:val="00D071C5"/>
    <w:rsid w:val="00D13A5A"/>
    <w:rsid w:val="00D205AD"/>
    <w:rsid w:val="00D23A56"/>
    <w:rsid w:val="00D26A3B"/>
    <w:rsid w:val="00D30BA2"/>
    <w:rsid w:val="00D36A69"/>
    <w:rsid w:val="00D61802"/>
    <w:rsid w:val="00D628CB"/>
    <w:rsid w:val="00D756D3"/>
    <w:rsid w:val="00D81D48"/>
    <w:rsid w:val="00D83C03"/>
    <w:rsid w:val="00D840B7"/>
    <w:rsid w:val="00D850F3"/>
    <w:rsid w:val="00D90830"/>
    <w:rsid w:val="00D943CC"/>
    <w:rsid w:val="00D97D68"/>
    <w:rsid w:val="00DA76F0"/>
    <w:rsid w:val="00DB4416"/>
    <w:rsid w:val="00DC3E6C"/>
    <w:rsid w:val="00DD34BE"/>
    <w:rsid w:val="00DE676B"/>
    <w:rsid w:val="00DF4E08"/>
    <w:rsid w:val="00E0368F"/>
    <w:rsid w:val="00E07B33"/>
    <w:rsid w:val="00E135E8"/>
    <w:rsid w:val="00E13C39"/>
    <w:rsid w:val="00E20E2F"/>
    <w:rsid w:val="00E252D5"/>
    <w:rsid w:val="00E37C6E"/>
    <w:rsid w:val="00E51FE2"/>
    <w:rsid w:val="00E54B66"/>
    <w:rsid w:val="00E6773D"/>
    <w:rsid w:val="00E7721D"/>
    <w:rsid w:val="00E83EFD"/>
    <w:rsid w:val="00E90A15"/>
    <w:rsid w:val="00EA6513"/>
    <w:rsid w:val="00EB0119"/>
    <w:rsid w:val="00EB01AF"/>
    <w:rsid w:val="00EB44E4"/>
    <w:rsid w:val="00EC19E2"/>
    <w:rsid w:val="00EC2603"/>
    <w:rsid w:val="00ED171C"/>
    <w:rsid w:val="00ED54D4"/>
    <w:rsid w:val="00EE4CA7"/>
    <w:rsid w:val="00F31D0E"/>
    <w:rsid w:val="00F3385A"/>
    <w:rsid w:val="00F428A6"/>
    <w:rsid w:val="00F568C5"/>
    <w:rsid w:val="00F57716"/>
    <w:rsid w:val="00F95C69"/>
    <w:rsid w:val="00FA236E"/>
    <w:rsid w:val="00FA2C26"/>
    <w:rsid w:val="00FB0F6A"/>
    <w:rsid w:val="00FB40B6"/>
    <w:rsid w:val="00FB69EE"/>
    <w:rsid w:val="00FC0178"/>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paragraph" w:styleId="NormalWeb">
    <w:name w:val="Normal (Web)"/>
    <w:basedOn w:val="Normal"/>
    <w:uiPriority w:val="99"/>
    <w:semiHidden/>
    <w:unhideWhenUsed/>
    <w:rsid w:val="00247BED"/>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1167">
      <w:bodyDiv w:val="1"/>
      <w:marLeft w:val="0"/>
      <w:marRight w:val="0"/>
      <w:marTop w:val="0"/>
      <w:marBottom w:val="0"/>
      <w:divBdr>
        <w:top w:val="none" w:sz="0" w:space="0" w:color="auto"/>
        <w:left w:val="none" w:sz="0" w:space="0" w:color="auto"/>
        <w:bottom w:val="none" w:sz="0" w:space="0" w:color="auto"/>
        <w:right w:val="none" w:sz="0" w:space="0" w:color="auto"/>
      </w:divBdr>
      <w:divsChild>
        <w:div w:id="2060811756">
          <w:marLeft w:val="547"/>
          <w:marRight w:val="0"/>
          <w:marTop w:val="0"/>
          <w:marBottom w:val="0"/>
          <w:divBdr>
            <w:top w:val="none" w:sz="0" w:space="0" w:color="auto"/>
            <w:left w:val="none" w:sz="0" w:space="0" w:color="auto"/>
            <w:bottom w:val="none" w:sz="0" w:space="0" w:color="auto"/>
            <w:right w:val="none" w:sz="0" w:space="0" w:color="auto"/>
          </w:divBdr>
        </w:div>
        <w:div w:id="1312977199">
          <w:marLeft w:val="547"/>
          <w:marRight w:val="0"/>
          <w:marTop w:val="0"/>
          <w:marBottom w:val="0"/>
          <w:divBdr>
            <w:top w:val="none" w:sz="0" w:space="0" w:color="auto"/>
            <w:left w:val="none" w:sz="0" w:space="0" w:color="auto"/>
            <w:bottom w:val="none" w:sz="0" w:space="0" w:color="auto"/>
            <w:right w:val="none" w:sz="0" w:space="0" w:color="auto"/>
          </w:divBdr>
        </w:div>
        <w:div w:id="803162333">
          <w:marLeft w:val="547"/>
          <w:marRight w:val="0"/>
          <w:marTop w:val="0"/>
          <w:marBottom w:val="0"/>
          <w:divBdr>
            <w:top w:val="none" w:sz="0" w:space="0" w:color="auto"/>
            <w:left w:val="none" w:sz="0" w:space="0" w:color="auto"/>
            <w:bottom w:val="none" w:sz="0" w:space="0" w:color="auto"/>
            <w:right w:val="none" w:sz="0" w:space="0" w:color="auto"/>
          </w:divBdr>
        </w:div>
        <w:div w:id="1934507116">
          <w:marLeft w:val="547"/>
          <w:marRight w:val="0"/>
          <w:marTop w:val="0"/>
          <w:marBottom w:val="0"/>
          <w:divBdr>
            <w:top w:val="none" w:sz="0" w:space="0" w:color="auto"/>
            <w:left w:val="none" w:sz="0" w:space="0" w:color="auto"/>
            <w:bottom w:val="none" w:sz="0" w:space="0" w:color="auto"/>
            <w:right w:val="none" w:sz="0" w:space="0" w:color="auto"/>
          </w:divBdr>
        </w:div>
        <w:div w:id="2034181798">
          <w:marLeft w:val="547"/>
          <w:marRight w:val="0"/>
          <w:marTop w:val="0"/>
          <w:marBottom w:val="0"/>
          <w:divBdr>
            <w:top w:val="none" w:sz="0" w:space="0" w:color="auto"/>
            <w:left w:val="none" w:sz="0" w:space="0" w:color="auto"/>
            <w:bottom w:val="none" w:sz="0" w:space="0" w:color="auto"/>
            <w:right w:val="none" w:sz="0" w:space="0" w:color="auto"/>
          </w:divBdr>
        </w:div>
        <w:div w:id="1814248462">
          <w:marLeft w:val="547"/>
          <w:marRight w:val="0"/>
          <w:marTop w:val="0"/>
          <w:marBottom w:val="0"/>
          <w:divBdr>
            <w:top w:val="none" w:sz="0" w:space="0" w:color="auto"/>
            <w:left w:val="none" w:sz="0" w:space="0" w:color="auto"/>
            <w:bottom w:val="none" w:sz="0" w:space="0" w:color="auto"/>
            <w:right w:val="none" w:sz="0" w:space="0" w:color="auto"/>
          </w:divBdr>
        </w:div>
      </w:divsChild>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088187387">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806119166">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lanarkshire.scot.nhs.uk/Services/CAMHS/" TargetMode="External"/><Relationship Id="rId18" Type="http://schemas.openxmlformats.org/officeDocument/2006/relationships/hyperlink" Target="https://education.gov.scot/improvement/learning-resources/compassionate-and-connected-classro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ampbellc@northlan.gov.uk" TargetMode="External"/><Relationship Id="rId7" Type="http://schemas.openxmlformats.org/officeDocument/2006/relationships/webSettings" Target="webSettings.xml"/><Relationship Id="rId12" Type="http://schemas.openxmlformats.org/officeDocument/2006/relationships/hyperlink" Target="https://bit.ly/3gNNEI0" TargetMode="External"/><Relationship Id="rId17" Type="http://schemas.openxmlformats.org/officeDocument/2006/relationships/hyperlink" Target="https://bit.ly/37hnzw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laybacklearningacademy.com" TargetMode="External"/><Relationship Id="rId20" Type="http://schemas.openxmlformats.org/officeDocument/2006/relationships/hyperlink" Target="https://www.nhslanarkshire.scot.nhs.uk/Services/CAMH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unicef.org.uk/wp-content/uploads/2010/05/UNCRC_summary-1.pdf?_ga=2.247971279.913671124.1519647897-1043211882.1519647897" TargetMode="External"/><Relationship Id="rId24"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rshp.scot/" TargetMode="External"/><Relationship Id="rId23" Type="http://schemas.openxmlformats.org/officeDocument/2006/relationships/hyperlink" Target="https://www.gtcs.org.uk/News/news/health-wellbeing.aspx" TargetMode="External"/><Relationship Id="rId10" Type="http://schemas.openxmlformats.org/officeDocument/2006/relationships/image" Target="media/image1.png"/><Relationship Id="rId19" Type="http://schemas.openxmlformats.org/officeDocument/2006/relationships/hyperlink" Target="http://tiny.cc/5otkl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yschools.scot/" TargetMode="External"/><Relationship Id="rId22" Type="http://schemas.openxmlformats.org/officeDocument/2006/relationships/hyperlink" Target="https://www.nllife.co.uk/wp-content/uploads/2020/04/NLC-Staff-Wellbeing-Resource-March-2020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5C8D0C61-063E-4FD2-8523-5A18B01B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6632</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Wilson</cp:lastModifiedBy>
  <cp:revision>2</cp:revision>
  <cp:lastPrinted>2018-03-21T10:15:00Z</cp:lastPrinted>
  <dcterms:created xsi:type="dcterms:W3CDTF">2020-10-04T09:03:00Z</dcterms:created>
  <dcterms:modified xsi:type="dcterms:W3CDTF">2020-10-04T09:03:00Z</dcterms:modified>
</cp:coreProperties>
</file>