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DEA48" w14:textId="162874BE" w:rsidR="006F4F26" w:rsidRPr="006F4F26" w:rsidRDefault="006F4F26" w:rsidP="006F4F26">
      <w:pPr>
        <w:jc w:val="center"/>
        <w:rPr>
          <w:rFonts w:ascii="SassoonPrimaryInfant" w:hAnsi="SassoonPrimaryInfant" w:cs="Arial"/>
          <w:b/>
          <w:u w:val="single"/>
        </w:rPr>
      </w:pPr>
      <w:r w:rsidRPr="006F4F26">
        <w:rPr>
          <w:rFonts w:ascii="SassoonPrimaryInfant" w:hAnsi="SassoonPrimaryInfant" w:cs="Arial"/>
          <w:b/>
          <w:u w:val="single"/>
        </w:rPr>
        <w:t>Smoking</w:t>
      </w:r>
      <w:r>
        <w:rPr>
          <w:rFonts w:ascii="SassoonPrimaryInfant" w:hAnsi="SassoonPrimaryInfant" w:cs="Arial"/>
          <w:b/>
          <w:u w:val="single"/>
        </w:rPr>
        <w:t xml:space="preserve"> and Vaping Policy</w:t>
      </w:r>
    </w:p>
    <w:p w14:paraId="7F71C0D1" w14:textId="77777777" w:rsidR="006F4F26" w:rsidRPr="006F4F26" w:rsidRDefault="006F4F26" w:rsidP="006F4F26">
      <w:pPr>
        <w:jc w:val="center"/>
        <w:rPr>
          <w:rFonts w:ascii="SassoonPrimaryInfant" w:hAnsi="SassoonPrimaryInfant" w:cs="Arial"/>
          <w:u w:val="single"/>
        </w:rPr>
      </w:pPr>
    </w:p>
    <w:p w14:paraId="49FF0B16" w14:textId="77777777" w:rsidR="006F4F26" w:rsidRPr="006F4F26" w:rsidRDefault="006F4F26" w:rsidP="006F4F26">
      <w:pPr>
        <w:rPr>
          <w:rFonts w:ascii="SassoonPrimaryInfant" w:hAnsi="SassoonPrimaryInfant" w:cs="Arial"/>
        </w:rPr>
      </w:pPr>
      <w:r w:rsidRPr="006F4F26">
        <w:rPr>
          <w:rFonts w:ascii="SassoonPrimaryInfant" w:hAnsi="SassoonPrimaryInfant" w:cs="Arial"/>
        </w:rPr>
        <w:t>North Lanarkshire Education Department works a No Smoking Policy in all establishments this includes vapes.</w:t>
      </w:r>
    </w:p>
    <w:p w14:paraId="585919E4" w14:textId="77777777" w:rsidR="006F4F26" w:rsidRPr="006F4F26" w:rsidRDefault="006F4F26" w:rsidP="006F4F26">
      <w:pPr>
        <w:rPr>
          <w:rFonts w:ascii="SassoonPrimaryInfant" w:hAnsi="SassoonPrimaryInfant" w:cs="Arial"/>
        </w:rPr>
      </w:pPr>
    </w:p>
    <w:p w14:paraId="6D4323EE" w14:textId="767612A2" w:rsidR="006F4F26" w:rsidRPr="006F4F26" w:rsidRDefault="006F4F26" w:rsidP="006F4F26">
      <w:pPr>
        <w:rPr>
          <w:rFonts w:ascii="SassoonPrimaryInfant" w:hAnsi="SassoonPrimaryInfant" w:cs="Arial"/>
        </w:rPr>
      </w:pPr>
      <w:r w:rsidRPr="006F4F26">
        <w:rPr>
          <w:rFonts w:ascii="SassoonPrimaryInfant" w:hAnsi="SassoonPrimaryInfant" w:cs="Arial"/>
        </w:rPr>
        <w:t xml:space="preserve">We at </w:t>
      </w:r>
      <w:proofErr w:type="spellStart"/>
      <w:r>
        <w:rPr>
          <w:rFonts w:ascii="SassoonPrimaryInfant" w:hAnsi="SassoonPrimaryInfant" w:cs="Arial"/>
        </w:rPr>
        <w:t>Greengairs</w:t>
      </w:r>
      <w:proofErr w:type="spellEnd"/>
      <w:r w:rsidRPr="006F4F26">
        <w:rPr>
          <w:rFonts w:ascii="SassoonPrimaryInfant" w:hAnsi="SassoonPrimaryInfant" w:cs="Arial"/>
        </w:rPr>
        <w:t xml:space="preserve"> Nursery </w:t>
      </w:r>
      <w:r>
        <w:rPr>
          <w:rFonts w:ascii="SassoonPrimaryInfant" w:hAnsi="SassoonPrimaryInfant" w:cs="Arial"/>
        </w:rPr>
        <w:t xml:space="preserve">Class </w:t>
      </w:r>
      <w:r w:rsidRPr="006F4F26">
        <w:rPr>
          <w:rFonts w:ascii="SassoonPrimaryInfant" w:hAnsi="SassoonPrimaryInfant" w:cs="Arial"/>
        </w:rPr>
        <w:t>adhere to these guidelines. Anyone wishing to smoke</w:t>
      </w:r>
      <w:r>
        <w:rPr>
          <w:rFonts w:ascii="SassoonPrimaryInfant" w:hAnsi="SassoonPrimaryInfant" w:cs="Arial"/>
        </w:rPr>
        <w:t>/Vape</w:t>
      </w:r>
      <w:r w:rsidRPr="006F4F26">
        <w:rPr>
          <w:rFonts w:ascii="SassoonPrimaryInfant" w:hAnsi="SassoonPrimaryInfant" w:cs="Arial"/>
        </w:rPr>
        <w:t xml:space="preserve"> must do so outside of the gates and away from the building entrances.</w:t>
      </w:r>
    </w:p>
    <w:p w14:paraId="61C87DB7" w14:textId="77777777" w:rsidR="00466EB7" w:rsidRDefault="00466EB7" w:rsidP="00C57048">
      <w:pPr>
        <w:jc w:val="both"/>
        <w:rPr>
          <w:rStyle w:val="normaltextrun"/>
          <w:rFonts w:ascii="SassoonPrimaryInfant" w:hAnsi="SassoonPrimaryInfant" w:cs="Segoe UI"/>
          <w:b/>
          <w:bCs/>
        </w:rPr>
      </w:pPr>
    </w:p>
    <w:p w14:paraId="184DBAF0" w14:textId="77777777" w:rsidR="006F4F26" w:rsidRDefault="006F4F26" w:rsidP="00C57048">
      <w:pPr>
        <w:jc w:val="both"/>
        <w:rPr>
          <w:rStyle w:val="normaltextrun"/>
          <w:rFonts w:ascii="SassoonPrimaryInfant" w:hAnsi="SassoonPrimaryInfant" w:cs="Segoe UI"/>
          <w:b/>
          <w:bCs/>
        </w:rPr>
      </w:pPr>
    </w:p>
    <w:p w14:paraId="75A7D20D" w14:textId="77777777" w:rsidR="006F4F26" w:rsidRDefault="006F4F26" w:rsidP="00C57048">
      <w:pPr>
        <w:jc w:val="both"/>
        <w:rPr>
          <w:rStyle w:val="normaltextrun"/>
          <w:rFonts w:ascii="SassoonPrimaryInfant" w:hAnsi="SassoonPrimaryInfant" w:cs="Segoe UI"/>
          <w:b/>
          <w:bCs/>
        </w:rPr>
      </w:pPr>
    </w:p>
    <w:p w14:paraId="1C07A578" w14:textId="77777777" w:rsidR="006F4F26" w:rsidRDefault="006F4F26" w:rsidP="00C57048">
      <w:pPr>
        <w:jc w:val="both"/>
        <w:rPr>
          <w:rStyle w:val="normaltextrun"/>
          <w:rFonts w:ascii="SassoonPrimaryInfant" w:hAnsi="SassoonPrimaryInfant" w:cs="Segoe UI"/>
          <w:b/>
          <w:bCs/>
        </w:rPr>
      </w:pPr>
    </w:p>
    <w:p w14:paraId="46063871" w14:textId="77777777" w:rsidR="006F4F26" w:rsidRDefault="006F4F26" w:rsidP="00C57048">
      <w:pPr>
        <w:jc w:val="both"/>
        <w:rPr>
          <w:rStyle w:val="normaltextrun"/>
          <w:rFonts w:ascii="SassoonPrimaryInfant" w:hAnsi="SassoonPrimaryInfant" w:cs="Segoe UI"/>
          <w:b/>
          <w:bCs/>
        </w:rPr>
      </w:pPr>
    </w:p>
    <w:p w14:paraId="3C26CE46" w14:textId="77777777" w:rsidR="006F4F26" w:rsidRDefault="006F4F26" w:rsidP="00C57048">
      <w:pPr>
        <w:jc w:val="both"/>
        <w:rPr>
          <w:rStyle w:val="normaltextrun"/>
          <w:rFonts w:ascii="SassoonPrimaryInfant" w:hAnsi="SassoonPrimaryInfant" w:cs="Segoe UI"/>
          <w:b/>
          <w:bCs/>
        </w:rPr>
      </w:pPr>
    </w:p>
    <w:p w14:paraId="7D06765B" w14:textId="77777777" w:rsidR="006F4F26" w:rsidRDefault="006F4F26" w:rsidP="00C57048">
      <w:pPr>
        <w:jc w:val="both"/>
        <w:rPr>
          <w:rStyle w:val="normaltextrun"/>
          <w:rFonts w:ascii="SassoonPrimaryInfant" w:hAnsi="SassoonPrimaryInfant" w:cs="Segoe UI"/>
          <w:b/>
          <w:bCs/>
        </w:rPr>
      </w:pPr>
    </w:p>
    <w:p w14:paraId="5E7A97DD" w14:textId="77777777" w:rsidR="006F4F26" w:rsidRDefault="006F4F26" w:rsidP="00C57048">
      <w:pPr>
        <w:jc w:val="both"/>
        <w:rPr>
          <w:rStyle w:val="normaltextrun"/>
          <w:rFonts w:ascii="SassoonPrimaryInfant" w:hAnsi="SassoonPrimaryInfant" w:cs="Segoe UI"/>
          <w:b/>
          <w:bCs/>
        </w:rPr>
      </w:pPr>
    </w:p>
    <w:p w14:paraId="2A8ED36A" w14:textId="77777777" w:rsidR="006F4F26" w:rsidRDefault="006F4F26" w:rsidP="00C57048">
      <w:pPr>
        <w:jc w:val="both"/>
        <w:rPr>
          <w:rStyle w:val="normaltextrun"/>
          <w:rFonts w:ascii="SassoonPrimaryInfant" w:hAnsi="SassoonPrimaryInfant" w:cs="Segoe UI"/>
          <w:b/>
          <w:bCs/>
        </w:rPr>
      </w:pPr>
    </w:p>
    <w:p w14:paraId="7DD0C7DE" w14:textId="77777777" w:rsidR="006F4F26" w:rsidRDefault="006F4F26" w:rsidP="00C57048">
      <w:pPr>
        <w:jc w:val="both"/>
        <w:rPr>
          <w:rStyle w:val="normaltextrun"/>
          <w:rFonts w:ascii="SassoonPrimaryInfant" w:hAnsi="SassoonPrimaryInfant" w:cs="Segoe UI"/>
          <w:b/>
          <w:bCs/>
        </w:rPr>
      </w:pPr>
    </w:p>
    <w:p w14:paraId="3D89B457" w14:textId="77777777" w:rsidR="006F4F26" w:rsidRDefault="006F4F26" w:rsidP="00C57048">
      <w:pPr>
        <w:jc w:val="both"/>
        <w:rPr>
          <w:rStyle w:val="normaltextrun"/>
          <w:rFonts w:ascii="SassoonPrimaryInfant" w:hAnsi="SassoonPrimaryInfant" w:cs="Segoe UI"/>
          <w:b/>
          <w:bCs/>
        </w:rPr>
      </w:pPr>
    </w:p>
    <w:p w14:paraId="11341DDC" w14:textId="77777777" w:rsidR="006F4F26" w:rsidRDefault="006F4F26" w:rsidP="00C57048">
      <w:pPr>
        <w:jc w:val="both"/>
        <w:rPr>
          <w:rStyle w:val="normaltextrun"/>
          <w:rFonts w:ascii="SassoonPrimaryInfant" w:hAnsi="SassoonPrimaryInfant" w:cs="Segoe UI"/>
          <w:b/>
          <w:bCs/>
        </w:rPr>
      </w:pPr>
    </w:p>
    <w:p w14:paraId="5F0D2E60" w14:textId="77777777" w:rsidR="006F4F26" w:rsidRDefault="006F4F26" w:rsidP="00C57048">
      <w:pPr>
        <w:jc w:val="both"/>
        <w:rPr>
          <w:rStyle w:val="normaltextrun"/>
          <w:rFonts w:ascii="SassoonPrimaryInfant" w:hAnsi="SassoonPrimaryInfant" w:cs="Segoe UI"/>
          <w:b/>
          <w:bCs/>
        </w:rPr>
      </w:pPr>
    </w:p>
    <w:p w14:paraId="2D30090F" w14:textId="77777777" w:rsidR="006F4F26" w:rsidRDefault="006F4F26" w:rsidP="00C57048">
      <w:pPr>
        <w:jc w:val="both"/>
        <w:rPr>
          <w:rStyle w:val="normaltextrun"/>
          <w:rFonts w:ascii="SassoonPrimaryInfant" w:hAnsi="SassoonPrimaryInfant" w:cs="Segoe UI"/>
          <w:b/>
          <w:bCs/>
        </w:rPr>
      </w:pPr>
    </w:p>
    <w:p w14:paraId="5427BFC1" w14:textId="77777777" w:rsidR="006F4F26" w:rsidRDefault="006F4F26" w:rsidP="00C57048">
      <w:pPr>
        <w:jc w:val="both"/>
        <w:rPr>
          <w:rStyle w:val="normaltextrun"/>
          <w:rFonts w:ascii="SassoonPrimaryInfant" w:hAnsi="SassoonPrimaryInfant" w:cs="Segoe UI"/>
          <w:b/>
          <w:bCs/>
        </w:rPr>
      </w:pPr>
    </w:p>
    <w:p w14:paraId="1A693815" w14:textId="77777777" w:rsidR="006F4F26" w:rsidRDefault="006F4F26" w:rsidP="00C57048">
      <w:pPr>
        <w:jc w:val="both"/>
        <w:rPr>
          <w:rStyle w:val="normaltextrun"/>
          <w:rFonts w:ascii="SassoonPrimaryInfant" w:hAnsi="SassoonPrimaryInfant" w:cs="Segoe UI"/>
          <w:b/>
          <w:bCs/>
        </w:rPr>
      </w:pPr>
    </w:p>
    <w:p w14:paraId="7C14D4F4" w14:textId="77777777" w:rsidR="006F4F26" w:rsidRDefault="006F4F26" w:rsidP="00C57048">
      <w:pPr>
        <w:jc w:val="both"/>
        <w:rPr>
          <w:rStyle w:val="normaltextrun"/>
          <w:rFonts w:ascii="SassoonPrimaryInfant" w:hAnsi="SassoonPrimaryInfant" w:cs="Segoe UI"/>
          <w:b/>
          <w:bCs/>
        </w:rPr>
      </w:pPr>
    </w:p>
    <w:p w14:paraId="4EA3E8B4" w14:textId="77777777" w:rsidR="006F4F26" w:rsidRPr="006F4F26" w:rsidRDefault="006F4F26" w:rsidP="00C57048">
      <w:pPr>
        <w:jc w:val="both"/>
        <w:rPr>
          <w:rStyle w:val="normaltextrun"/>
          <w:rFonts w:ascii="SassoonPrimaryInfant" w:hAnsi="SassoonPrimaryInfant" w:cs="Segoe UI"/>
          <w:b/>
          <w:bCs/>
        </w:rPr>
      </w:pPr>
    </w:p>
    <w:p w14:paraId="1FCDDC72" w14:textId="3B5AA89F" w:rsidR="00466EB7" w:rsidRPr="00466EB7" w:rsidRDefault="00C57048" w:rsidP="00C57048">
      <w:pPr>
        <w:jc w:val="both"/>
        <w:rPr>
          <w:rFonts w:ascii="SassoonPrimaryInfant" w:hAnsi="SassoonPrimaryInfant" w:cs="Segoe UI"/>
        </w:rPr>
      </w:pPr>
      <w:r w:rsidRPr="009D1C32">
        <w:rPr>
          <w:rStyle w:val="normaltextrun"/>
          <w:rFonts w:ascii="SassoonPrimaryInfant" w:hAnsi="SassoonPrimaryInfant" w:cs="Segoe UI"/>
          <w:b/>
          <w:bCs/>
        </w:rPr>
        <w:t>Responsible person</w:t>
      </w:r>
      <w:r w:rsidRPr="009D1C32">
        <w:rPr>
          <w:rStyle w:val="normaltextrun"/>
          <w:rFonts w:ascii="SassoonPrimaryInfant" w:hAnsi="SassoonPrimaryInfant" w:cs="Segoe UI"/>
        </w:rPr>
        <w:t>: Mr</w:t>
      </w:r>
      <w:r w:rsidR="00466EB7">
        <w:rPr>
          <w:rStyle w:val="normaltextrun"/>
          <w:rFonts w:ascii="SassoonPrimaryInfant" w:hAnsi="SassoonPrimaryInfant" w:cs="Segoe UI"/>
        </w:rPr>
        <w:t>s</w:t>
      </w:r>
      <w:r w:rsidR="00D37FFC">
        <w:rPr>
          <w:rStyle w:val="normaltextrun"/>
          <w:rFonts w:ascii="SassoonPrimaryInfant" w:hAnsi="SassoonPrimaryInfant" w:cs="Segoe UI"/>
        </w:rPr>
        <w:t>. Audrey Sneddon Acting</w:t>
      </w:r>
      <w:r w:rsidR="009D1C32" w:rsidRPr="009D1C32">
        <w:rPr>
          <w:rStyle w:val="normaltextrun"/>
          <w:rFonts w:ascii="SassoonPrimaryInfant" w:hAnsi="SassoonPrimaryInfant" w:cs="Segoe UI"/>
        </w:rPr>
        <w:t xml:space="preserve"> Head Teacher</w:t>
      </w:r>
    </w:p>
    <w:p w14:paraId="3C0B9C1A" w14:textId="39401E42" w:rsidR="00C57048" w:rsidRPr="009D1C32" w:rsidRDefault="00C57048" w:rsidP="17B2D6A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17B2D6A9">
        <w:rPr>
          <w:rStyle w:val="normaltextrun"/>
          <w:rFonts w:ascii="SassoonPrimaryInfant" w:hAnsi="SassoonPrimaryInfant" w:cs="Segoe UI"/>
          <w:b/>
          <w:bCs/>
          <w:sz w:val="22"/>
          <w:szCs w:val="22"/>
        </w:rPr>
        <w:t>Reviewed by</w:t>
      </w:r>
      <w:r w:rsidRPr="17B2D6A9">
        <w:rPr>
          <w:rStyle w:val="normaltextrun"/>
          <w:rFonts w:ascii="SassoonPrimaryInfant" w:hAnsi="SassoonPrimaryInfant" w:cs="Segoe UI"/>
          <w:sz w:val="22"/>
          <w:szCs w:val="22"/>
        </w:rPr>
        <w:t xml:space="preserve">: </w:t>
      </w:r>
      <w:r w:rsidR="00D37FFC">
        <w:rPr>
          <w:rStyle w:val="normaltextrun"/>
          <w:rFonts w:ascii="SassoonPrimaryInfant" w:hAnsi="SassoonPrimaryInfant" w:cs="Segoe UI"/>
          <w:sz w:val="22"/>
          <w:szCs w:val="22"/>
        </w:rPr>
        <w:t>Principal Teacher Adele Scott</w:t>
      </w:r>
      <w:r w:rsidRPr="17B2D6A9">
        <w:rPr>
          <w:rStyle w:val="normaltextrun"/>
          <w:rFonts w:ascii="SassoonPrimaryInfant" w:hAnsi="SassoonPrimaryInfant" w:cs="Segoe UI"/>
          <w:sz w:val="22"/>
          <w:szCs w:val="22"/>
        </w:rPr>
        <w:t xml:space="preserve">, Nursery </w:t>
      </w:r>
      <w:r w:rsidR="0016793A" w:rsidRPr="17B2D6A9">
        <w:rPr>
          <w:rStyle w:val="normaltextrun"/>
          <w:rFonts w:ascii="SassoonPrimaryInfant" w:hAnsi="SassoonPrimaryInfant" w:cs="Segoe UI"/>
          <w:sz w:val="22"/>
          <w:szCs w:val="22"/>
        </w:rPr>
        <w:t>staff, Parents</w:t>
      </w:r>
      <w:r w:rsidRPr="17B2D6A9">
        <w:rPr>
          <w:rStyle w:val="normaltextrun"/>
          <w:rFonts w:ascii="SassoonPrimaryInfant" w:hAnsi="SassoonPrimaryInfant" w:cs="Segoe UI"/>
          <w:sz w:val="22"/>
          <w:szCs w:val="22"/>
        </w:rPr>
        <w:t>/carers and other stakeholders. </w:t>
      </w:r>
      <w:r w:rsidRPr="17B2D6A9">
        <w:rPr>
          <w:rStyle w:val="eop"/>
          <w:rFonts w:ascii="SassoonPrimaryInfant" w:hAnsi="SassoonPrimaryInfant" w:cs="Segoe UI"/>
          <w:sz w:val="22"/>
          <w:szCs w:val="22"/>
        </w:rPr>
        <w:t> </w:t>
      </w:r>
    </w:p>
    <w:p w14:paraId="247058A1" w14:textId="0802A932" w:rsidR="00C57048" w:rsidRPr="009D1C32" w:rsidRDefault="00C57048" w:rsidP="00C5704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9D1C32">
        <w:rPr>
          <w:rStyle w:val="normaltextrun"/>
          <w:rFonts w:ascii="SassoonPrimaryInfant" w:hAnsi="SassoonPrimaryInfant" w:cs="Segoe UI"/>
          <w:sz w:val="22"/>
          <w:szCs w:val="22"/>
        </w:rPr>
        <w:t>Date adopted: </w:t>
      </w:r>
      <w:r w:rsidR="00466EB7">
        <w:rPr>
          <w:rStyle w:val="normaltextrun"/>
          <w:rFonts w:ascii="SassoonPrimaryInfant" w:hAnsi="SassoonPrimaryInfant" w:cs="Segoe UI"/>
          <w:sz w:val="22"/>
          <w:szCs w:val="22"/>
        </w:rPr>
        <w:t xml:space="preserve">September </w:t>
      </w:r>
      <w:r w:rsidR="00D37FFC">
        <w:rPr>
          <w:rStyle w:val="normaltextrun"/>
          <w:rFonts w:ascii="SassoonPrimaryInfant" w:hAnsi="SassoonPrimaryInfant" w:cs="Segoe UI"/>
          <w:sz w:val="22"/>
          <w:szCs w:val="22"/>
        </w:rPr>
        <w:t>2025</w:t>
      </w:r>
      <w:r w:rsidRPr="009D1C32">
        <w:rPr>
          <w:rStyle w:val="eop"/>
          <w:rFonts w:ascii="SassoonPrimaryInfant" w:hAnsi="SassoonPrimaryInfant" w:cs="Segoe UI"/>
          <w:sz w:val="22"/>
          <w:szCs w:val="22"/>
        </w:rPr>
        <w:t> </w:t>
      </w:r>
    </w:p>
    <w:p w14:paraId="0504E166" w14:textId="207B0312" w:rsidR="00C57048" w:rsidRPr="009D1C32" w:rsidRDefault="00C57048" w:rsidP="00C5704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17B2D6A9">
        <w:rPr>
          <w:rStyle w:val="normaltextrun"/>
          <w:rFonts w:ascii="SassoonPrimaryInfant" w:hAnsi="SassoonPrimaryInfant" w:cs="Segoe UI"/>
          <w:sz w:val="22"/>
          <w:szCs w:val="22"/>
        </w:rPr>
        <w:t>Reviewed by </w:t>
      </w:r>
      <w:r w:rsidR="00466EB7">
        <w:rPr>
          <w:rStyle w:val="normaltextrun"/>
          <w:rFonts w:ascii="SassoonPrimaryInfant" w:hAnsi="SassoonPrimaryInfant" w:cs="Segoe UI"/>
          <w:sz w:val="22"/>
          <w:szCs w:val="22"/>
        </w:rPr>
        <w:t xml:space="preserve">September </w:t>
      </w:r>
      <w:r w:rsidR="00D37FFC">
        <w:rPr>
          <w:rStyle w:val="normaltextrun"/>
          <w:rFonts w:ascii="SassoonPrimaryInfant" w:hAnsi="SassoonPrimaryInfant" w:cs="Segoe UI"/>
          <w:sz w:val="22"/>
          <w:szCs w:val="22"/>
        </w:rPr>
        <w:t>202</w:t>
      </w:r>
      <w:r w:rsidR="001E278D">
        <w:rPr>
          <w:rStyle w:val="normaltextrun"/>
          <w:rFonts w:ascii="SassoonPrimaryInfant" w:hAnsi="SassoonPrimaryInfant" w:cs="Segoe UI"/>
          <w:sz w:val="22"/>
          <w:szCs w:val="22"/>
        </w:rPr>
        <w:t>6</w:t>
      </w:r>
    </w:p>
    <w:p w14:paraId="760DA889" w14:textId="5D26B062" w:rsidR="3186E89E" w:rsidRDefault="00D37FFC" w:rsidP="17B2D6A9">
      <w:pPr>
        <w:pStyle w:val="paragraph"/>
        <w:spacing w:before="0" w:beforeAutospacing="0" w:after="0" w:afterAutospacing="0"/>
        <w:jc w:val="both"/>
        <w:rPr>
          <w:rStyle w:val="eop"/>
          <w:rFonts w:ascii="SassoonPrimaryInfant" w:hAnsi="SassoonPrimaryInfant" w:cs="Segoe UI"/>
          <w:sz w:val="22"/>
          <w:szCs w:val="22"/>
        </w:rPr>
      </w:pPr>
      <w:r>
        <w:rPr>
          <w:rStyle w:val="eop"/>
          <w:rFonts w:ascii="SassoonPrimaryInfant" w:hAnsi="SassoonPrimaryInfant" w:cs="Segoe UI"/>
          <w:sz w:val="22"/>
          <w:szCs w:val="22"/>
        </w:rPr>
        <w:t xml:space="preserve"> </w:t>
      </w:r>
    </w:p>
    <w:p w14:paraId="2747AF6B" w14:textId="77777777" w:rsidR="00C57048" w:rsidRPr="009D1C32" w:rsidRDefault="00C57048" w:rsidP="00C5704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9D1C32">
        <w:rPr>
          <w:rStyle w:val="eop"/>
          <w:rFonts w:ascii="SassoonPrimaryInfant" w:hAnsi="SassoonPrimaryInfant" w:cs="Segoe UI"/>
          <w:sz w:val="22"/>
          <w:szCs w:val="22"/>
        </w:rPr>
        <w:t> </w:t>
      </w:r>
    </w:p>
    <w:p w14:paraId="0421598B" w14:textId="302FE1BF" w:rsidR="00C57048" w:rsidRPr="009D1C32" w:rsidRDefault="00C57048" w:rsidP="00C5704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9D1C32">
        <w:rPr>
          <w:rStyle w:val="normaltextrun"/>
          <w:rFonts w:ascii="SassoonPrimaryInfant" w:hAnsi="SassoonPrimaryInfant" w:cs="Segoe UI"/>
          <w:i/>
          <w:iCs/>
          <w:sz w:val="22"/>
          <w:szCs w:val="22"/>
        </w:rPr>
        <w:t xml:space="preserve">We welcome comments on this policy as we do on every aspect of the way we include parents/carers in our nursery </w:t>
      </w:r>
      <w:r w:rsidR="0016793A" w:rsidRPr="009D1C32">
        <w:rPr>
          <w:rStyle w:val="normaltextrun"/>
          <w:rFonts w:ascii="SassoonPrimaryInfant" w:hAnsi="SassoonPrimaryInfant" w:cs="Segoe UI"/>
          <w:i/>
          <w:iCs/>
          <w:sz w:val="22"/>
          <w:szCs w:val="22"/>
        </w:rPr>
        <w:t>provision.</w:t>
      </w:r>
      <w:r w:rsidRPr="009D1C32">
        <w:rPr>
          <w:rStyle w:val="eop"/>
          <w:rFonts w:ascii="SassoonPrimaryInfant" w:hAnsi="SassoonPrimaryInfant" w:cs="Segoe UI"/>
          <w:sz w:val="22"/>
          <w:szCs w:val="22"/>
        </w:rPr>
        <w:t> </w:t>
      </w:r>
    </w:p>
    <w:p w14:paraId="11288014" w14:textId="77777777" w:rsidR="00C57048" w:rsidRPr="00C57048" w:rsidRDefault="00C57048" w:rsidP="00C57048">
      <w:pPr>
        <w:ind w:left="360"/>
        <w:jc w:val="both"/>
        <w:rPr>
          <w:rFonts w:ascii="SassoonPrimaryInfant" w:hAnsi="SassoonPrimaryInfant"/>
          <w:sz w:val="24"/>
          <w:szCs w:val="24"/>
        </w:rPr>
      </w:pPr>
    </w:p>
    <w:sectPr w:rsidR="00C57048" w:rsidRPr="00C57048" w:rsidSect="00604F47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DE54" w14:textId="77777777" w:rsidR="00D12531" w:rsidRDefault="00D12531" w:rsidP="00604F47">
      <w:pPr>
        <w:spacing w:after="0" w:line="240" w:lineRule="auto"/>
      </w:pPr>
      <w:r>
        <w:separator/>
      </w:r>
    </w:p>
  </w:endnote>
  <w:endnote w:type="continuationSeparator" w:id="0">
    <w:p w14:paraId="2E35FA8C" w14:textId="77777777" w:rsidR="00D12531" w:rsidRDefault="00D12531" w:rsidP="00604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EE6DF" w14:textId="77777777" w:rsidR="00D12531" w:rsidRDefault="00D12531" w:rsidP="00604F47">
      <w:pPr>
        <w:spacing w:after="0" w:line="240" w:lineRule="auto"/>
      </w:pPr>
      <w:r>
        <w:separator/>
      </w:r>
    </w:p>
  </w:footnote>
  <w:footnote w:type="continuationSeparator" w:id="0">
    <w:p w14:paraId="37606BC9" w14:textId="77777777" w:rsidR="00D12531" w:rsidRDefault="00D12531" w:rsidP="00604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666D4" w14:textId="7859A8B8" w:rsidR="00604F47" w:rsidRPr="00D37FFC" w:rsidRDefault="00D37FFC" w:rsidP="00604F47">
    <w:pPr>
      <w:pStyle w:val="Header"/>
      <w:jc w:val="center"/>
      <w:rPr>
        <w:rFonts w:ascii="Cavolini" w:hAnsi="Cavolini" w:cs="Cavolini"/>
        <w:sz w:val="36"/>
        <w:szCs w:val="36"/>
      </w:rPr>
    </w:pPr>
    <w:r>
      <w:rPr>
        <w:noProof/>
      </w:rPr>
      <w:drawing>
        <wp:inline distT="0" distB="0" distL="0" distR="0" wp14:anchorId="1C5552D4" wp14:editId="26FDF982">
          <wp:extent cx="457200" cy="433070"/>
          <wp:effectExtent l="0" t="0" r="0" b="5080"/>
          <wp:docPr id="21127657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proofErr w:type="spellStart"/>
    <w:r w:rsidRPr="00D37FFC">
      <w:rPr>
        <w:rFonts w:ascii="Cavolini" w:hAnsi="Cavolini" w:cs="Cavolini"/>
        <w:sz w:val="36"/>
        <w:szCs w:val="36"/>
      </w:rPr>
      <w:t>Greengairs</w:t>
    </w:r>
    <w:proofErr w:type="spellEnd"/>
    <w:r w:rsidRPr="00D37FFC">
      <w:rPr>
        <w:rFonts w:ascii="Cavolini" w:hAnsi="Cavolini" w:cs="Cavolini"/>
        <w:sz w:val="36"/>
        <w:szCs w:val="36"/>
      </w:rPr>
      <w:t xml:space="preserve"> Nursery Class </w:t>
    </w:r>
    <w:r w:rsidRPr="00D37FFC">
      <w:rPr>
        <w:rFonts w:ascii="Cavolini" w:hAnsi="Cavolini" w:cs="Cavolini"/>
        <w:noProof/>
        <w:sz w:val="36"/>
        <w:szCs w:val="36"/>
      </w:rPr>
      <w:drawing>
        <wp:inline distT="0" distB="0" distL="0" distR="0" wp14:anchorId="6C17C66A" wp14:editId="4016FEB7">
          <wp:extent cx="457200" cy="430609"/>
          <wp:effectExtent l="0" t="0" r="0" b="7620"/>
          <wp:docPr id="2073376218" name="Picture 1" descr="A logo of a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376218" name="Picture 1" descr="A logo of a bi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633" cy="43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6666D5" w14:textId="77777777" w:rsidR="00604F47" w:rsidRPr="00D37FFC" w:rsidRDefault="00604F47">
    <w:pPr>
      <w:pStyle w:val="Header"/>
      <w:rPr>
        <w:rFonts w:ascii="Cavolini" w:hAnsi="Cavolini" w:cs="Cavolini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52DC"/>
    <w:multiLevelType w:val="hybridMultilevel"/>
    <w:tmpl w:val="052251D6"/>
    <w:lvl w:ilvl="0" w:tplc="424CA8A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C3AF6"/>
    <w:multiLevelType w:val="hybridMultilevel"/>
    <w:tmpl w:val="E6AAB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80A2C"/>
    <w:multiLevelType w:val="hybridMultilevel"/>
    <w:tmpl w:val="55646B52"/>
    <w:lvl w:ilvl="0" w:tplc="9306C5D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C6098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9A4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60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E0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1AA9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4E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7498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22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552A7"/>
    <w:multiLevelType w:val="hybridMultilevel"/>
    <w:tmpl w:val="76BA56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9297"/>
    <w:multiLevelType w:val="hybridMultilevel"/>
    <w:tmpl w:val="7D00D2A2"/>
    <w:lvl w:ilvl="0" w:tplc="22B4B084">
      <w:start w:val="1"/>
      <w:numFmt w:val="decimal"/>
      <w:lvlText w:val="%1."/>
      <w:lvlJc w:val="left"/>
      <w:pPr>
        <w:ind w:left="720" w:hanging="360"/>
      </w:pPr>
    </w:lvl>
    <w:lvl w:ilvl="1" w:tplc="59244EB6">
      <w:start w:val="1"/>
      <w:numFmt w:val="decimal"/>
      <w:lvlText w:val="%2."/>
      <w:lvlJc w:val="left"/>
      <w:pPr>
        <w:ind w:left="1440" w:hanging="360"/>
      </w:pPr>
    </w:lvl>
    <w:lvl w:ilvl="2" w:tplc="0D2CC9B2">
      <w:start w:val="1"/>
      <w:numFmt w:val="lowerRoman"/>
      <w:lvlText w:val="%3."/>
      <w:lvlJc w:val="right"/>
      <w:pPr>
        <w:ind w:left="2160" w:hanging="180"/>
      </w:pPr>
    </w:lvl>
    <w:lvl w:ilvl="3" w:tplc="34C4BFD8">
      <w:start w:val="1"/>
      <w:numFmt w:val="decimal"/>
      <w:lvlText w:val="%4."/>
      <w:lvlJc w:val="left"/>
      <w:pPr>
        <w:ind w:left="2880" w:hanging="360"/>
      </w:pPr>
    </w:lvl>
    <w:lvl w:ilvl="4" w:tplc="738C6636">
      <w:start w:val="1"/>
      <w:numFmt w:val="lowerLetter"/>
      <w:lvlText w:val="%5."/>
      <w:lvlJc w:val="left"/>
      <w:pPr>
        <w:ind w:left="3600" w:hanging="360"/>
      </w:pPr>
    </w:lvl>
    <w:lvl w:ilvl="5" w:tplc="AD44856C">
      <w:start w:val="1"/>
      <w:numFmt w:val="lowerRoman"/>
      <w:lvlText w:val="%6."/>
      <w:lvlJc w:val="right"/>
      <w:pPr>
        <w:ind w:left="4320" w:hanging="180"/>
      </w:pPr>
    </w:lvl>
    <w:lvl w:ilvl="6" w:tplc="E4F2B532">
      <w:start w:val="1"/>
      <w:numFmt w:val="decimal"/>
      <w:lvlText w:val="%7."/>
      <w:lvlJc w:val="left"/>
      <w:pPr>
        <w:ind w:left="5040" w:hanging="360"/>
      </w:pPr>
    </w:lvl>
    <w:lvl w:ilvl="7" w:tplc="D570B47E">
      <w:start w:val="1"/>
      <w:numFmt w:val="lowerLetter"/>
      <w:lvlText w:val="%8."/>
      <w:lvlJc w:val="left"/>
      <w:pPr>
        <w:ind w:left="5760" w:hanging="360"/>
      </w:pPr>
    </w:lvl>
    <w:lvl w:ilvl="8" w:tplc="FEAC937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A34D8"/>
    <w:multiLevelType w:val="hybridMultilevel"/>
    <w:tmpl w:val="304AE8DA"/>
    <w:lvl w:ilvl="0" w:tplc="1D0E1D2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0C7A59"/>
    <w:multiLevelType w:val="hybridMultilevel"/>
    <w:tmpl w:val="3D205D48"/>
    <w:lvl w:ilvl="0" w:tplc="E6828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F62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9A97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FAA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8C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69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E87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12F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024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A3D84"/>
    <w:multiLevelType w:val="hybridMultilevel"/>
    <w:tmpl w:val="686C8742"/>
    <w:lvl w:ilvl="0" w:tplc="3D5EC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4AE82B"/>
    <w:multiLevelType w:val="hybridMultilevel"/>
    <w:tmpl w:val="BFE42F3E"/>
    <w:lvl w:ilvl="0" w:tplc="CD688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8AFB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AE9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2E3D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24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665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45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8C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F0C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137C7"/>
    <w:multiLevelType w:val="hybridMultilevel"/>
    <w:tmpl w:val="7AFEF9E0"/>
    <w:lvl w:ilvl="0" w:tplc="A8AC7E2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22AB4"/>
    <w:multiLevelType w:val="hybridMultilevel"/>
    <w:tmpl w:val="EF5C51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983131">
    <w:abstractNumId w:val="9"/>
  </w:num>
  <w:num w:numId="2" w16cid:durableId="1753310022">
    <w:abstractNumId w:val="3"/>
  </w:num>
  <w:num w:numId="3" w16cid:durableId="723875507">
    <w:abstractNumId w:val="1"/>
  </w:num>
  <w:num w:numId="4" w16cid:durableId="2063747759">
    <w:abstractNumId w:val="0"/>
  </w:num>
  <w:num w:numId="5" w16cid:durableId="346450117">
    <w:abstractNumId w:val="7"/>
  </w:num>
  <w:num w:numId="6" w16cid:durableId="1878010715">
    <w:abstractNumId w:val="5"/>
  </w:num>
  <w:num w:numId="7" w16cid:durableId="1401560582">
    <w:abstractNumId w:val="6"/>
  </w:num>
  <w:num w:numId="8" w16cid:durableId="1946814054">
    <w:abstractNumId w:val="2"/>
  </w:num>
  <w:num w:numId="9" w16cid:durableId="800269177">
    <w:abstractNumId w:val="4"/>
  </w:num>
  <w:num w:numId="10" w16cid:durableId="890265590">
    <w:abstractNumId w:val="8"/>
  </w:num>
  <w:num w:numId="11" w16cid:durableId="10885014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F47"/>
    <w:rsid w:val="000E5EFD"/>
    <w:rsid w:val="0016793A"/>
    <w:rsid w:val="001A15E3"/>
    <w:rsid w:val="001D5145"/>
    <w:rsid w:val="001E278D"/>
    <w:rsid w:val="001E500C"/>
    <w:rsid w:val="00210795"/>
    <w:rsid w:val="00291B83"/>
    <w:rsid w:val="002E4A04"/>
    <w:rsid w:val="00313E96"/>
    <w:rsid w:val="00344B00"/>
    <w:rsid w:val="003A27C9"/>
    <w:rsid w:val="003B120B"/>
    <w:rsid w:val="003E047E"/>
    <w:rsid w:val="003F2A58"/>
    <w:rsid w:val="00440B25"/>
    <w:rsid w:val="00466EB7"/>
    <w:rsid w:val="004B2C4F"/>
    <w:rsid w:val="00604F47"/>
    <w:rsid w:val="00652711"/>
    <w:rsid w:val="006F4F26"/>
    <w:rsid w:val="007000AF"/>
    <w:rsid w:val="00961E32"/>
    <w:rsid w:val="009D1C32"/>
    <w:rsid w:val="00BA279F"/>
    <w:rsid w:val="00BE414D"/>
    <w:rsid w:val="00C17713"/>
    <w:rsid w:val="00C32140"/>
    <w:rsid w:val="00C57048"/>
    <w:rsid w:val="00CB7970"/>
    <w:rsid w:val="00D12531"/>
    <w:rsid w:val="00D37FFC"/>
    <w:rsid w:val="00D85AE2"/>
    <w:rsid w:val="00DA47F4"/>
    <w:rsid w:val="00E024F5"/>
    <w:rsid w:val="00E34A7B"/>
    <w:rsid w:val="00E629E4"/>
    <w:rsid w:val="00E971FB"/>
    <w:rsid w:val="00ED7C2A"/>
    <w:rsid w:val="00F37400"/>
    <w:rsid w:val="17B2D6A9"/>
    <w:rsid w:val="3186E89E"/>
    <w:rsid w:val="50C1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6653E"/>
  <w15:chartTrackingRefBased/>
  <w15:docId w15:val="{A631A7F4-5CF5-4C68-9B00-14802EED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4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F47"/>
  </w:style>
  <w:style w:type="paragraph" w:styleId="Footer">
    <w:name w:val="footer"/>
    <w:basedOn w:val="Normal"/>
    <w:link w:val="FooterChar"/>
    <w:uiPriority w:val="99"/>
    <w:unhideWhenUsed/>
    <w:rsid w:val="00604F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F47"/>
  </w:style>
  <w:style w:type="table" w:styleId="TableGrid">
    <w:name w:val="Table Grid"/>
    <w:basedOn w:val="TableNormal"/>
    <w:uiPriority w:val="39"/>
    <w:rsid w:val="00604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A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5AE2"/>
    <w:pPr>
      <w:ind w:left="720"/>
      <w:contextualSpacing/>
    </w:pPr>
  </w:style>
  <w:style w:type="paragraph" w:customStyle="1" w:styleId="paragraph">
    <w:name w:val="paragraph"/>
    <w:basedOn w:val="Normal"/>
    <w:rsid w:val="00C57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57048"/>
  </w:style>
  <w:style w:type="character" w:customStyle="1" w:styleId="eop">
    <w:name w:val="eop"/>
    <w:basedOn w:val="DefaultParagraphFont"/>
    <w:rsid w:val="00C57048"/>
  </w:style>
  <w:style w:type="character" w:styleId="Hyperlink">
    <w:name w:val="Hyperlink"/>
    <w:basedOn w:val="DefaultParagraphFont"/>
    <w:uiPriority w:val="99"/>
    <w:unhideWhenUsed/>
    <w:rsid w:val="00F374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a1d195-3fa8-426f-bfaa-b0c2daf89f74" xsi:nil="true"/>
    <lcf76f155ced4ddcb4097134ff3c332f xmlns="ca9ac8a5-8e68-47b9-95a3-3bd9688555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51035F4EC854CAB226F31C5DF0478" ma:contentTypeVersion="15" ma:contentTypeDescription="Create a new document." ma:contentTypeScope="" ma:versionID="09a2150b4ef2e246fd7d57099de84ebf">
  <xsd:schema xmlns:xsd="http://www.w3.org/2001/XMLSchema" xmlns:xs="http://www.w3.org/2001/XMLSchema" xmlns:p="http://schemas.microsoft.com/office/2006/metadata/properties" xmlns:ns2="ca9ac8a5-8e68-47b9-95a3-3bd9688555fc" xmlns:ns3="3ca1d195-3fa8-426f-bfaa-b0c2daf89f74" targetNamespace="http://schemas.microsoft.com/office/2006/metadata/properties" ma:root="true" ma:fieldsID="d5b03012846085261c49d3a770d624b8" ns2:_="" ns3:_="">
    <xsd:import namespace="ca9ac8a5-8e68-47b9-95a3-3bd9688555fc"/>
    <xsd:import namespace="3ca1d195-3fa8-426f-bfaa-b0c2daf89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ac8a5-8e68-47b9-95a3-3bd968855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1d195-3fa8-426f-bfaa-b0c2daf89f7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b2312e7-510c-4f61-ad0e-9c2683caa3e8}" ma:internalName="TaxCatchAll" ma:showField="CatchAllData" ma:web="3ca1d195-3fa8-426f-bfaa-b0c2daf89f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292F4-A193-455D-9361-3D3DC4DCC950}">
  <ds:schemaRefs>
    <ds:schemaRef ds:uri="http://schemas.microsoft.com/office/2006/metadata/properties"/>
    <ds:schemaRef ds:uri="http://schemas.microsoft.com/office/infopath/2007/PartnerControls"/>
    <ds:schemaRef ds:uri="3ca1d195-3fa8-426f-bfaa-b0c2daf89f74"/>
    <ds:schemaRef ds:uri="ca9ac8a5-8e68-47b9-95a3-3bd9688555fc"/>
  </ds:schemaRefs>
</ds:datastoreItem>
</file>

<file path=customXml/itemProps2.xml><?xml version="1.0" encoding="utf-8"?>
<ds:datastoreItem xmlns:ds="http://schemas.openxmlformats.org/officeDocument/2006/customXml" ds:itemID="{05A094B7-E6AE-49E2-AEE4-6B6E02ED2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467F3-B6F1-46E7-9A76-96E6A24C1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ac8a5-8e68-47b9-95a3-3bd9688555fc"/>
    <ds:schemaRef ds:uri="3ca1d195-3fa8-426f-bfaa-b0c2daf89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C4F74F-85F1-424E-B077-BA3A5533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Mrs McKerr</cp:lastModifiedBy>
  <cp:revision>2</cp:revision>
  <cp:lastPrinted>2025-02-12T16:37:00Z</cp:lastPrinted>
  <dcterms:created xsi:type="dcterms:W3CDTF">2025-12-30T09:26:00Z</dcterms:created>
  <dcterms:modified xsi:type="dcterms:W3CDTF">2025-12-30T09:26:00Z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0x010100CD651035F4EC854CAB226F31C5DF0478</vt:lpwstr>
  </property>
  <property fmtid="{D5CDD505-2E9C-101B-9397-08002B2CF9AE}" pid="3" name="MediaServiceImageTags">
    <vt:lpwstr/>
  </property>
</Properties>
</file>