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B482" w14:textId="4B76D655" w:rsidR="004A764F" w:rsidRPr="004A764F" w:rsidRDefault="004A764F" w:rsidP="004A764F">
      <w:pPr>
        <w:jc w:val="center"/>
        <w:rPr>
          <w:rFonts w:ascii="SassoonPrimaryInfant" w:hAnsi="SassoonPrimaryInfant" w:cs="Arial"/>
          <w:b/>
          <w:sz w:val="24"/>
          <w:szCs w:val="24"/>
          <w:u w:val="single"/>
        </w:rPr>
      </w:pPr>
      <w:r w:rsidRPr="004A764F">
        <w:rPr>
          <w:rFonts w:ascii="SassoonPrimaryInfant" w:hAnsi="SassoonPrimaryInfant" w:cs="Arial"/>
          <w:b/>
          <w:sz w:val="24"/>
          <w:szCs w:val="24"/>
          <w:u w:val="single"/>
        </w:rPr>
        <w:t>Settling In</w:t>
      </w:r>
      <w:r>
        <w:rPr>
          <w:rFonts w:ascii="SassoonPrimaryInfant" w:hAnsi="SassoonPrimaryInfant" w:cs="Arial"/>
          <w:b/>
          <w:sz w:val="24"/>
          <w:szCs w:val="24"/>
          <w:u w:val="single"/>
        </w:rPr>
        <w:t xml:space="preserve"> Policy</w:t>
      </w:r>
    </w:p>
    <w:p w14:paraId="0FC1B5EC" w14:textId="77777777" w:rsidR="004A764F" w:rsidRPr="004A764F" w:rsidRDefault="004A764F" w:rsidP="004A764F">
      <w:pPr>
        <w:jc w:val="center"/>
        <w:rPr>
          <w:rFonts w:ascii="SassoonPrimaryInfant" w:hAnsi="SassoonPrimaryInfant" w:cs="Arial"/>
          <w:b/>
          <w:sz w:val="24"/>
          <w:szCs w:val="24"/>
          <w:u w:val="single"/>
        </w:rPr>
      </w:pPr>
    </w:p>
    <w:p w14:paraId="156CD848" w14:textId="77777777" w:rsidR="004A764F" w:rsidRPr="004A764F" w:rsidRDefault="004A764F" w:rsidP="004A764F">
      <w:pPr>
        <w:rPr>
          <w:rFonts w:ascii="SassoonPrimaryInfant" w:hAnsi="SassoonPrimaryInfant" w:cs="Arial"/>
          <w:sz w:val="24"/>
          <w:szCs w:val="24"/>
        </w:rPr>
      </w:pPr>
      <w:r w:rsidRPr="004A764F">
        <w:rPr>
          <w:rFonts w:ascii="SassoonPrimaryInfant" w:hAnsi="SassoonPrimaryInfant" w:cs="Arial"/>
          <w:sz w:val="24"/>
          <w:szCs w:val="24"/>
        </w:rPr>
        <w:t>Our aim is to ensure that all children feel safe and secure to enter the nursery confidently.</w:t>
      </w:r>
    </w:p>
    <w:p w14:paraId="0BB208D1" w14:textId="77777777" w:rsidR="004A764F" w:rsidRPr="004A764F" w:rsidRDefault="004A764F" w:rsidP="004A764F">
      <w:pPr>
        <w:rPr>
          <w:rFonts w:ascii="SassoonPrimaryInfant" w:hAnsi="SassoonPrimaryInfant" w:cs="Arial"/>
          <w:sz w:val="24"/>
          <w:szCs w:val="24"/>
        </w:rPr>
      </w:pPr>
    </w:p>
    <w:p w14:paraId="4808F86A" w14:textId="7EE9C6CE" w:rsidR="004A764F" w:rsidRPr="004A764F" w:rsidRDefault="004A764F" w:rsidP="004A764F">
      <w:pPr>
        <w:rPr>
          <w:rFonts w:ascii="SassoonPrimaryInfant" w:hAnsi="SassoonPrimaryInfant" w:cs="Arial"/>
          <w:sz w:val="24"/>
          <w:szCs w:val="24"/>
        </w:rPr>
      </w:pPr>
      <w:r w:rsidRPr="004A764F">
        <w:rPr>
          <w:rFonts w:ascii="SassoonPrimaryInfant" w:hAnsi="SassoonPrimaryInfant" w:cs="Arial"/>
          <w:sz w:val="24"/>
          <w:szCs w:val="24"/>
        </w:rPr>
        <w:t xml:space="preserve">The child’s transition from home to nursery should be a process which is not rushed or forced upon the child; </w:t>
      </w:r>
      <w:r w:rsidRPr="004A764F">
        <w:rPr>
          <w:rFonts w:ascii="SassoonPrimaryInfant" w:hAnsi="SassoonPrimaryInfant" w:cs="Arial"/>
          <w:sz w:val="24"/>
          <w:szCs w:val="24"/>
        </w:rPr>
        <w:t>therefore,</w:t>
      </w:r>
      <w:r w:rsidRPr="004A764F">
        <w:rPr>
          <w:rFonts w:ascii="SassoonPrimaryInfant" w:hAnsi="SassoonPrimaryInfant" w:cs="Arial"/>
          <w:sz w:val="24"/>
          <w:szCs w:val="24"/>
        </w:rPr>
        <w:t xml:space="preserve"> we are flexible in our approach, meeting the needs of individual families.</w:t>
      </w:r>
    </w:p>
    <w:p w14:paraId="1B2EE715" w14:textId="77777777" w:rsidR="004A764F" w:rsidRPr="004A764F" w:rsidRDefault="004A764F" w:rsidP="004A764F">
      <w:pPr>
        <w:rPr>
          <w:rFonts w:ascii="SassoonPrimaryInfant" w:hAnsi="SassoonPrimaryInfant" w:cs="Arial"/>
          <w:sz w:val="24"/>
          <w:szCs w:val="24"/>
        </w:rPr>
      </w:pPr>
    </w:p>
    <w:p w14:paraId="7163CBAB" w14:textId="248296EC" w:rsidR="004A764F" w:rsidRPr="004A764F" w:rsidRDefault="004A764F" w:rsidP="004A764F">
      <w:pPr>
        <w:rPr>
          <w:rFonts w:ascii="SassoonPrimaryInfant" w:hAnsi="SassoonPrimaryInfant" w:cs="Arial"/>
          <w:sz w:val="24"/>
          <w:szCs w:val="24"/>
        </w:rPr>
      </w:pPr>
      <w:r w:rsidRPr="004A764F">
        <w:rPr>
          <w:rFonts w:ascii="SassoonPrimaryInfant" w:hAnsi="SassoonPrimaryInfant" w:cs="Arial"/>
          <w:sz w:val="24"/>
          <w:szCs w:val="24"/>
        </w:rPr>
        <w:t>Children are invited to come in</w:t>
      </w:r>
      <w:r>
        <w:rPr>
          <w:rFonts w:ascii="SassoonPrimaryInfant" w:hAnsi="SassoonPrimaryInfant" w:cs="Arial"/>
          <w:sz w:val="24"/>
          <w:szCs w:val="24"/>
        </w:rPr>
        <w:t xml:space="preserve"> on their first</w:t>
      </w:r>
      <w:r w:rsidRPr="004A764F">
        <w:rPr>
          <w:rFonts w:ascii="SassoonPrimaryInfant" w:hAnsi="SassoonPrimaryInfant" w:cs="Arial"/>
          <w:sz w:val="24"/>
          <w:szCs w:val="24"/>
        </w:rPr>
        <w:t xml:space="preserve"> day with their parents to enrol. This provides parents and children the opportunity to explore the environment, whilst meeting the child’s keyworker and being supported to fill out paperwork and children’s personal care plans. </w:t>
      </w:r>
    </w:p>
    <w:p w14:paraId="1C89646C" w14:textId="77777777" w:rsidR="004A764F" w:rsidRPr="004A764F" w:rsidRDefault="004A764F" w:rsidP="004A764F">
      <w:pPr>
        <w:rPr>
          <w:rFonts w:ascii="SassoonPrimaryInfant" w:hAnsi="SassoonPrimaryInfant" w:cs="Arial"/>
          <w:sz w:val="24"/>
          <w:szCs w:val="24"/>
        </w:rPr>
      </w:pPr>
    </w:p>
    <w:p w14:paraId="5DDE3C1A" w14:textId="77777777" w:rsidR="004A764F" w:rsidRPr="004A764F" w:rsidRDefault="004A764F" w:rsidP="004A764F">
      <w:pPr>
        <w:rPr>
          <w:rFonts w:ascii="SassoonPrimaryInfant" w:hAnsi="SassoonPrimaryInfant" w:cs="Arial"/>
          <w:sz w:val="24"/>
          <w:szCs w:val="24"/>
        </w:rPr>
      </w:pPr>
      <w:r w:rsidRPr="004A764F">
        <w:rPr>
          <w:rFonts w:ascii="SassoonPrimaryInfant" w:hAnsi="SassoonPrimaryInfant" w:cs="Arial"/>
          <w:sz w:val="24"/>
          <w:szCs w:val="24"/>
        </w:rPr>
        <w:t>Parents/ Carers are made welcome in the nursery and their part in the settling in process is respected.</w:t>
      </w:r>
    </w:p>
    <w:p w14:paraId="31B4AC7B" w14:textId="77777777" w:rsidR="004A764F" w:rsidRPr="004A764F" w:rsidRDefault="004A764F" w:rsidP="004A764F">
      <w:pPr>
        <w:rPr>
          <w:rFonts w:ascii="SassoonPrimaryInfant" w:hAnsi="SassoonPrimaryInfant" w:cs="Arial"/>
          <w:sz w:val="24"/>
          <w:szCs w:val="24"/>
        </w:rPr>
      </w:pPr>
    </w:p>
    <w:p w14:paraId="7B49A7E6" w14:textId="1B9EB90F" w:rsidR="004A764F" w:rsidRPr="004A764F" w:rsidRDefault="004A764F" w:rsidP="004A764F">
      <w:pPr>
        <w:rPr>
          <w:rFonts w:ascii="SassoonPrimaryInfant" w:hAnsi="SassoonPrimaryInfant" w:cs="Arial"/>
          <w:sz w:val="24"/>
          <w:szCs w:val="24"/>
        </w:rPr>
      </w:pPr>
      <w:r w:rsidRPr="004A764F">
        <w:rPr>
          <w:rFonts w:ascii="SassoonPrimaryInfant" w:hAnsi="SassoonPrimaryInfant" w:cs="Arial"/>
          <w:sz w:val="24"/>
          <w:szCs w:val="24"/>
        </w:rPr>
        <w:t xml:space="preserve">The child’s session duration is that of a gradual increase (with or without the parent/carer present) </w:t>
      </w:r>
      <w:r w:rsidRPr="004A764F">
        <w:rPr>
          <w:rFonts w:ascii="SassoonPrimaryInfant" w:hAnsi="SassoonPrimaryInfant" w:cs="Arial"/>
          <w:sz w:val="24"/>
          <w:szCs w:val="24"/>
        </w:rPr>
        <w:t>to</w:t>
      </w:r>
      <w:r w:rsidRPr="004A764F">
        <w:rPr>
          <w:rFonts w:ascii="SassoonPrimaryInfant" w:hAnsi="SassoonPrimaryInfant" w:cs="Arial"/>
          <w:sz w:val="24"/>
          <w:szCs w:val="24"/>
        </w:rPr>
        <w:t xml:space="preserve"> develop the child’s security, independence and confidence. This is completely child led and will be at the pace of the child.</w:t>
      </w:r>
    </w:p>
    <w:p w14:paraId="53BB0BC1" w14:textId="77777777" w:rsidR="004A764F" w:rsidRPr="004A764F" w:rsidRDefault="004A764F" w:rsidP="004A764F">
      <w:pPr>
        <w:rPr>
          <w:rFonts w:ascii="SassoonPrimaryInfant" w:hAnsi="SassoonPrimaryInfant" w:cs="Arial"/>
          <w:sz w:val="24"/>
          <w:szCs w:val="24"/>
        </w:rPr>
      </w:pPr>
    </w:p>
    <w:p w14:paraId="49BEC5DA" w14:textId="77777777" w:rsidR="004A764F" w:rsidRPr="004A764F" w:rsidRDefault="004A764F" w:rsidP="004A764F">
      <w:pPr>
        <w:rPr>
          <w:rFonts w:ascii="SassoonPrimaryInfant" w:hAnsi="SassoonPrimaryInfant" w:cs="Arial"/>
          <w:sz w:val="24"/>
          <w:szCs w:val="24"/>
        </w:rPr>
      </w:pPr>
      <w:r w:rsidRPr="004A764F">
        <w:rPr>
          <w:rFonts w:ascii="SassoonPrimaryInfant" w:hAnsi="SassoonPrimaryInfant" w:cs="Arial"/>
          <w:sz w:val="24"/>
          <w:szCs w:val="24"/>
        </w:rPr>
        <w:t>If a child is not settling during a session parents/carers shall be contacted and if appropriate asked to stay with the child for a length of time before leaving.</w:t>
      </w:r>
    </w:p>
    <w:p w14:paraId="36B914C3" w14:textId="77777777" w:rsidR="004A764F" w:rsidRPr="004A764F" w:rsidRDefault="004A764F" w:rsidP="004A764F">
      <w:pPr>
        <w:rPr>
          <w:rFonts w:ascii="SassoonPrimaryInfant" w:hAnsi="SassoonPrimaryInfant" w:cs="Arial"/>
          <w:sz w:val="24"/>
          <w:szCs w:val="24"/>
        </w:rPr>
      </w:pPr>
    </w:p>
    <w:p w14:paraId="755E4B23" w14:textId="77777777" w:rsidR="004A764F" w:rsidRPr="004A764F" w:rsidRDefault="004A764F" w:rsidP="004A764F">
      <w:pPr>
        <w:rPr>
          <w:rFonts w:ascii="SassoonPrimaryInfant" w:hAnsi="SassoonPrimaryInfant" w:cs="Arial"/>
          <w:sz w:val="24"/>
          <w:szCs w:val="24"/>
        </w:rPr>
      </w:pPr>
      <w:r w:rsidRPr="004A764F">
        <w:rPr>
          <w:rFonts w:ascii="SassoonPrimaryInfant" w:hAnsi="SassoonPrimaryInfant" w:cs="Arial"/>
          <w:sz w:val="24"/>
          <w:szCs w:val="24"/>
        </w:rPr>
        <w:t>Children who are having trouble settling in should be encouraged by staff to join in activities.</w:t>
      </w:r>
    </w:p>
    <w:p w14:paraId="3D7576CD" w14:textId="77777777" w:rsidR="004A764F" w:rsidRDefault="004A764F" w:rsidP="004A764F">
      <w:pPr>
        <w:rPr>
          <w:rFonts w:ascii="Century Gothic" w:hAnsi="Century Gothic" w:cs="Arial"/>
          <w:sz w:val="24"/>
          <w:szCs w:val="24"/>
        </w:rPr>
      </w:pPr>
    </w:p>
    <w:p w14:paraId="5E5B5E54" w14:textId="77777777" w:rsidR="004A764F" w:rsidRPr="00736192" w:rsidRDefault="004A764F" w:rsidP="004A764F">
      <w:pPr>
        <w:rPr>
          <w:rFonts w:ascii="Century Gothic" w:hAnsi="Century Gothic" w:cs="Arial"/>
          <w:sz w:val="24"/>
          <w:szCs w:val="24"/>
        </w:rPr>
      </w:pPr>
    </w:p>
    <w:p w14:paraId="7C14D4F4" w14:textId="77777777" w:rsidR="006F4F26" w:rsidRDefault="006F4F26" w:rsidP="00C57048">
      <w:pPr>
        <w:jc w:val="both"/>
        <w:rPr>
          <w:rStyle w:val="normaltextrun"/>
          <w:rFonts w:ascii="SassoonPrimaryInfant" w:hAnsi="SassoonPrimaryInfant" w:cs="Segoe UI"/>
          <w:b/>
          <w:bCs/>
        </w:rPr>
      </w:pPr>
    </w:p>
    <w:p w14:paraId="4EA3E8B4" w14:textId="77777777" w:rsidR="006F4F26" w:rsidRPr="006F4F26" w:rsidRDefault="006F4F26" w:rsidP="00C57048">
      <w:pPr>
        <w:jc w:val="both"/>
        <w:rPr>
          <w:rStyle w:val="normaltextrun"/>
          <w:rFonts w:ascii="SassoonPrimaryInfant" w:hAnsi="SassoonPrimaryInfant" w:cs="Segoe UI"/>
          <w:b/>
          <w:bCs/>
        </w:rPr>
      </w:pPr>
    </w:p>
    <w:p w14:paraId="1FCDDC72" w14:textId="3B5AA89F" w:rsidR="00466EB7" w:rsidRPr="00466EB7" w:rsidRDefault="00C57048" w:rsidP="00C57048">
      <w:pPr>
        <w:jc w:val="both"/>
        <w:rPr>
          <w:rFonts w:ascii="SassoonPrimaryInfant" w:hAnsi="SassoonPrimaryInfant" w:cs="Segoe UI"/>
        </w:rPr>
      </w:pPr>
      <w:r w:rsidRPr="009D1C32">
        <w:rPr>
          <w:rStyle w:val="normaltextrun"/>
          <w:rFonts w:ascii="SassoonPrimaryInfant" w:hAnsi="SassoonPrimaryInfant" w:cs="Segoe UI"/>
          <w:b/>
          <w:bCs/>
        </w:rPr>
        <w:t>Responsible person</w:t>
      </w:r>
      <w:r w:rsidRPr="009D1C32">
        <w:rPr>
          <w:rStyle w:val="normaltextrun"/>
          <w:rFonts w:ascii="SassoonPrimaryInfant" w:hAnsi="SassoonPrimaryInfant" w:cs="Segoe UI"/>
        </w:rPr>
        <w:t>: Mr</w:t>
      </w:r>
      <w:r w:rsidR="00466EB7">
        <w:rPr>
          <w:rStyle w:val="normaltextrun"/>
          <w:rFonts w:ascii="SassoonPrimaryInfant" w:hAnsi="SassoonPrimaryInfant" w:cs="Segoe UI"/>
        </w:rPr>
        <w:t>s</w:t>
      </w:r>
      <w:r w:rsidR="00D37FFC">
        <w:rPr>
          <w:rStyle w:val="normaltextrun"/>
          <w:rFonts w:ascii="SassoonPrimaryInfant" w:hAnsi="SassoonPrimaryInfant" w:cs="Segoe UI"/>
        </w:rPr>
        <w:t>. Audrey Sneddon Acting</w:t>
      </w:r>
      <w:r w:rsidR="009D1C32" w:rsidRPr="009D1C32">
        <w:rPr>
          <w:rStyle w:val="normaltextrun"/>
          <w:rFonts w:ascii="SassoonPrimaryInfant" w:hAnsi="SassoonPrimaryInfant" w:cs="Segoe UI"/>
        </w:rPr>
        <w:t xml:space="preserve"> Head Teacher</w:t>
      </w:r>
    </w:p>
    <w:p w14:paraId="3C0B9C1A" w14:textId="39401E42" w:rsidR="00C57048" w:rsidRPr="009D1C32" w:rsidRDefault="00C57048" w:rsidP="17B2D6A9">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b/>
          <w:bCs/>
          <w:sz w:val="22"/>
          <w:szCs w:val="22"/>
        </w:rPr>
        <w:t>Reviewed by</w:t>
      </w:r>
      <w:r w:rsidRPr="17B2D6A9">
        <w:rPr>
          <w:rStyle w:val="normaltextrun"/>
          <w:rFonts w:ascii="SassoonPrimaryInfant" w:hAnsi="SassoonPrimaryInfant" w:cs="Segoe UI"/>
          <w:sz w:val="22"/>
          <w:szCs w:val="22"/>
        </w:rPr>
        <w:t xml:space="preserve">: </w:t>
      </w:r>
      <w:r w:rsidR="00D37FFC">
        <w:rPr>
          <w:rStyle w:val="normaltextrun"/>
          <w:rFonts w:ascii="SassoonPrimaryInfant" w:hAnsi="SassoonPrimaryInfant" w:cs="Segoe UI"/>
          <w:sz w:val="22"/>
          <w:szCs w:val="22"/>
        </w:rPr>
        <w:t>Principal Teacher Adele Scott</w:t>
      </w:r>
      <w:r w:rsidRPr="17B2D6A9">
        <w:rPr>
          <w:rStyle w:val="normaltextrun"/>
          <w:rFonts w:ascii="SassoonPrimaryInfant" w:hAnsi="SassoonPrimaryInfant" w:cs="Segoe UI"/>
          <w:sz w:val="22"/>
          <w:szCs w:val="22"/>
        </w:rPr>
        <w:t xml:space="preserve">, Nursery </w:t>
      </w:r>
      <w:r w:rsidR="0016793A" w:rsidRPr="17B2D6A9">
        <w:rPr>
          <w:rStyle w:val="normaltextrun"/>
          <w:rFonts w:ascii="SassoonPrimaryInfant" w:hAnsi="SassoonPrimaryInfant" w:cs="Segoe UI"/>
          <w:sz w:val="22"/>
          <w:szCs w:val="22"/>
        </w:rPr>
        <w:t>staff, Parents</w:t>
      </w:r>
      <w:r w:rsidRPr="17B2D6A9">
        <w:rPr>
          <w:rStyle w:val="normaltextrun"/>
          <w:rFonts w:ascii="SassoonPrimaryInfant" w:hAnsi="SassoonPrimaryInfant" w:cs="Segoe UI"/>
          <w:sz w:val="22"/>
          <w:szCs w:val="22"/>
        </w:rPr>
        <w:t>/carers and other stakeholders. </w:t>
      </w:r>
      <w:r w:rsidRPr="17B2D6A9">
        <w:rPr>
          <w:rStyle w:val="eop"/>
          <w:rFonts w:ascii="SassoonPrimaryInfant" w:hAnsi="SassoonPrimaryInfant" w:cs="Segoe UI"/>
          <w:sz w:val="22"/>
          <w:szCs w:val="22"/>
        </w:rPr>
        <w:t> </w:t>
      </w:r>
    </w:p>
    <w:p w14:paraId="247058A1" w14:textId="0802A932"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sz w:val="22"/>
          <w:szCs w:val="22"/>
        </w:rPr>
        <w:t>Date adopted: </w:t>
      </w:r>
      <w:r w:rsidR="00466EB7">
        <w:rPr>
          <w:rStyle w:val="normaltextrun"/>
          <w:rFonts w:ascii="SassoonPrimaryInfant" w:hAnsi="SassoonPrimaryInfant" w:cs="Segoe UI"/>
          <w:sz w:val="22"/>
          <w:szCs w:val="22"/>
        </w:rPr>
        <w:t xml:space="preserve">September </w:t>
      </w:r>
      <w:r w:rsidR="00D37FFC">
        <w:rPr>
          <w:rStyle w:val="normaltextrun"/>
          <w:rFonts w:ascii="SassoonPrimaryInfant" w:hAnsi="SassoonPrimaryInfant" w:cs="Segoe UI"/>
          <w:sz w:val="22"/>
          <w:szCs w:val="22"/>
        </w:rPr>
        <w:t>2025</w:t>
      </w:r>
      <w:r w:rsidRPr="009D1C32">
        <w:rPr>
          <w:rStyle w:val="eop"/>
          <w:rFonts w:ascii="SassoonPrimaryInfant" w:hAnsi="SassoonPrimaryInfant" w:cs="Segoe UI"/>
          <w:sz w:val="22"/>
          <w:szCs w:val="22"/>
        </w:rPr>
        <w:t> </w:t>
      </w:r>
    </w:p>
    <w:p w14:paraId="0504E166" w14:textId="207B0312"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17B2D6A9">
        <w:rPr>
          <w:rStyle w:val="normaltextrun"/>
          <w:rFonts w:ascii="SassoonPrimaryInfant" w:hAnsi="SassoonPrimaryInfant" w:cs="Segoe UI"/>
          <w:sz w:val="22"/>
          <w:szCs w:val="22"/>
        </w:rPr>
        <w:t>Reviewed by </w:t>
      </w:r>
      <w:r w:rsidR="00466EB7">
        <w:rPr>
          <w:rStyle w:val="normaltextrun"/>
          <w:rFonts w:ascii="SassoonPrimaryInfant" w:hAnsi="SassoonPrimaryInfant" w:cs="Segoe UI"/>
          <w:sz w:val="22"/>
          <w:szCs w:val="22"/>
        </w:rPr>
        <w:t xml:space="preserve">September </w:t>
      </w:r>
      <w:r w:rsidR="00D37FFC">
        <w:rPr>
          <w:rStyle w:val="normaltextrun"/>
          <w:rFonts w:ascii="SassoonPrimaryInfant" w:hAnsi="SassoonPrimaryInfant" w:cs="Segoe UI"/>
          <w:sz w:val="22"/>
          <w:szCs w:val="22"/>
        </w:rPr>
        <w:t>202</w:t>
      </w:r>
      <w:r w:rsidR="001E278D">
        <w:rPr>
          <w:rStyle w:val="normaltextrun"/>
          <w:rFonts w:ascii="SassoonPrimaryInfant" w:hAnsi="SassoonPrimaryInfant" w:cs="Segoe UI"/>
          <w:sz w:val="22"/>
          <w:szCs w:val="22"/>
        </w:rPr>
        <w:t>6</w:t>
      </w:r>
    </w:p>
    <w:p w14:paraId="760DA889" w14:textId="5D26B062" w:rsidR="3186E89E" w:rsidRDefault="00D37FFC" w:rsidP="17B2D6A9">
      <w:pPr>
        <w:pStyle w:val="paragraph"/>
        <w:spacing w:before="0" w:beforeAutospacing="0" w:after="0" w:afterAutospacing="0"/>
        <w:jc w:val="both"/>
        <w:rPr>
          <w:rStyle w:val="eop"/>
          <w:rFonts w:ascii="SassoonPrimaryInfant" w:hAnsi="SassoonPrimaryInfant" w:cs="Segoe UI"/>
          <w:sz w:val="22"/>
          <w:szCs w:val="22"/>
        </w:rPr>
      </w:pPr>
      <w:r>
        <w:rPr>
          <w:rStyle w:val="eop"/>
          <w:rFonts w:ascii="SassoonPrimaryInfant" w:hAnsi="SassoonPrimaryInfant" w:cs="Segoe UI"/>
          <w:sz w:val="22"/>
          <w:szCs w:val="22"/>
        </w:rPr>
        <w:t xml:space="preserve"> </w:t>
      </w:r>
    </w:p>
    <w:p w14:paraId="2747AF6B" w14:textId="77777777" w:rsidR="00C57048" w:rsidRPr="009D1C32" w:rsidRDefault="00C57048" w:rsidP="00C57048">
      <w:pPr>
        <w:pStyle w:val="paragraph"/>
        <w:spacing w:before="0" w:beforeAutospacing="0" w:after="0" w:afterAutospacing="0"/>
        <w:ind w:left="720"/>
        <w:jc w:val="both"/>
        <w:textAlignment w:val="baseline"/>
        <w:rPr>
          <w:rFonts w:ascii="Segoe UI" w:hAnsi="Segoe UI" w:cs="Segoe UI"/>
          <w:sz w:val="22"/>
          <w:szCs w:val="22"/>
        </w:rPr>
      </w:pPr>
      <w:r w:rsidRPr="009D1C32">
        <w:rPr>
          <w:rStyle w:val="eop"/>
          <w:rFonts w:ascii="SassoonPrimaryInfant" w:hAnsi="SassoonPrimaryInfant" w:cs="Segoe UI"/>
          <w:sz w:val="22"/>
          <w:szCs w:val="22"/>
        </w:rPr>
        <w:t> </w:t>
      </w:r>
    </w:p>
    <w:p w14:paraId="0421598B" w14:textId="302FE1BF" w:rsidR="00C57048" w:rsidRPr="009D1C32" w:rsidRDefault="00C57048" w:rsidP="00C57048">
      <w:pPr>
        <w:pStyle w:val="paragraph"/>
        <w:spacing w:before="0" w:beforeAutospacing="0" w:after="0" w:afterAutospacing="0"/>
        <w:jc w:val="both"/>
        <w:textAlignment w:val="baseline"/>
        <w:rPr>
          <w:rFonts w:ascii="Segoe UI" w:hAnsi="Segoe UI" w:cs="Segoe UI"/>
          <w:sz w:val="22"/>
          <w:szCs w:val="22"/>
        </w:rPr>
      </w:pPr>
      <w:r w:rsidRPr="009D1C32">
        <w:rPr>
          <w:rStyle w:val="normaltextrun"/>
          <w:rFonts w:ascii="SassoonPrimaryInfant" w:hAnsi="SassoonPrimaryInfant" w:cs="Segoe UI"/>
          <w:i/>
          <w:iCs/>
          <w:sz w:val="22"/>
          <w:szCs w:val="22"/>
        </w:rPr>
        <w:t xml:space="preserve">We welcome comments on this policy as we do on every aspect of the way we include parents/carers in our nursery </w:t>
      </w:r>
      <w:r w:rsidR="0016793A" w:rsidRPr="009D1C32">
        <w:rPr>
          <w:rStyle w:val="normaltextrun"/>
          <w:rFonts w:ascii="SassoonPrimaryInfant" w:hAnsi="SassoonPrimaryInfant" w:cs="Segoe UI"/>
          <w:i/>
          <w:iCs/>
          <w:sz w:val="22"/>
          <w:szCs w:val="22"/>
        </w:rPr>
        <w:t>provision.</w:t>
      </w:r>
      <w:r w:rsidRPr="009D1C32">
        <w:rPr>
          <w:rStyle w:val="eop"/>
          <w:rFonts w:ascii="SassoonPrimaryInfant" w:hAnsi="SassoonPrimaryInfant" w:cs="Segoe UI"/>
          <w:sz w:val="22"/>
          <w:szCs w:val="22"/>
        </w:rPr>
        <w:t> </w:t>
      </w:r>
    </w:p>
    <w:p w14:paraId="11288014" w14:textId="77777777" w:rsidR="00C57048" w:rsidRPr="00C57048" w:rsidRDefault="00C57048" w:rsidP="00C57048">
      <w:pPr>
        <w:ind w:left="360"/>
        <w:jc w:val="both"/>
        <w:rPr>
          <w:rFonts w:ascii="SassoonPrimaryInfant" w:hAnsi="SassoonPrimaryInfant"/>
          <w:sz w:val="24"/>
          <w:szCs w:val="24"/>
        </w:rPr>
      </w:pPr>
    </w:p>
    <w:sectPr w:rsidR="00C57048" w:rsidRPr="00C57048" w:rsidSect="00604F4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16B0" w14:textId="77777777" w:rsidR="00910FED" w:rsidRDefault="00910FED" w:rsidP="00604F47">
      <w:pPr>
        <w:spacing w:after="0" w:line="240" w:lineRule="auto"/>
      </w:pPr>
      <w:r>
        <w:separator/>
      </w:r>
    </w:p>
  </w:endnote>
  <w:endnote w:type="continuationSeparator" w:id="0">
    <w:p w14:paraId="5A15C97F" w14:textId="77777777" w:rsidR="00910FED" w:rsidRDefault="00910FED" w:rsidP="0060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1A96" w14:textId="77777777" w:rsidR="00910FED" w:rsidRDefault="00910FED" w:rsidP="00604F47">
      <w:pPr>
        <w:spacing w:after="0" w:line="240" w:lineRule="auto"/>
      </w:pPr>
      <w:r>
        <w:separator/>
      </w:r>
    </w:p>
  </w:footnote>
  <w:footnote w:type="continuationSeparator" w:id="0">
    <w:p w14:paraId="534D4491" w14:textId="77777777" w:rsidR="00910FED" w:rsidRDefault="00910FED" w:rsidP="00604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66D4" w14:textId="7859A8B8" w:rsidR="00604F47" w:rsidRPr="00D37FFC" w:rsidRDefault="00D37FFC" w:rsidP="00604F47">
    <w:pPr>
      <w:pStyle w:val="Header"/>
      <w:jc w:val="center"/>
      <w:rPr>
        <w:rFonts w:ascii="Cavolini" w:hAnsi="Cavolini" w:cs="Cavolini"/>
        <w:sz w:val="36"/>
        <w:szCs w:val="36"/>
      </w:rPr>
    </w:pPr>
    <w:r>
      <w:rPr>
        <w:noProof/>
      </w:rPr>
      <w:drawing>
        <wp:inline distT="0" distB="0" distL="0" distR="0" wp14:anchorId="1C5552D4" wp14:editId="26FDF982">
          <wp:extent cx="457200" cy="433070"/>
          <wp:effectExtent l="0" t="0" r="0" b="5080"/>
          <wp:docPr id="2112765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33070"/>
                  </a:xfrm>
                  <a:prstGeom prst="rect">
                    <a:avLst/>
                  </a:prstGeom>
                  <a:noFill/>
                </pic:spPr>
              </pic:pic>
            </a:graphicData>
          </a:graphic>
        </wp:inline>
      </w:drawing>
    </w:r>
    <w:proofErr w:type="spellStart"/>
    <w:r w:rsidRPr="00D37FFC">
      <w:rPr>
        <w:rFonts w:ascii="Cavolini" w:hAnsi="Cavolini" w:cs="Cavolini"/>
        <w:sz w:val="36"/>
        <w:szCs w:val="36"/>
      </w:rPr>
      <w:t>Greengairs</w:t>
    </w:r>
    <w:proofErr w:type="spellEnd"/>
    <w:r w:rsidRPr="00D37FFC">
      <w:rPr>
        <w:rFonts w:ascii="Cavolini" w:hAnsi="Cavolini" w:cs="Cavolini"/>
        <w:sz w:val="36"/>
        <w:szCs w:val="36"/>
      </w:rPr>
      <w:t xml:space="preserve"> Nursery Class </w:t>
    </w:r>
    <w:r w:rsidRPr="00D37FFC">
      <w:rPr>
        <w:rFonts w:ascii="Cavolini" w:hAnsi="Cavolini" w:cs="Cavolini"/>
        <w:noProof/>
        <w:sz w:val="36"/>
        <w:szCs w:val="36"/>
      </w:rPr>
      <w:drawing>
        <wp:inline distT="0" distB="0" distL="0" distR="0" wp14:anchorId="6C17C66A" wp14:editId="4016FEB7">
          <wp:extent cx="457200" cy="430609"/>
          <wp:effectExtent l="0" t="0" r="0" b="7620"/>
          <wp:docPr id="2073376218"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76218" name="Picture 1" descr="A logo of a bir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633" cy="432900"/>
                  </a:xfrm>
                  <a:prstGeom prst="rect">
                    <a:avLst/>
                  </a:prstGeom>
                  <a:noFill/>
                </pic:spPr>
              </pic:pic>
            </a:graphicData>
          </a:graphic>
        </wp:inline>
      </w:drawing>
    </w:r>
  </w:p>
  <w:p w14:paraId="266666D5" w14:textId="77777777" w:rsidR="00604F47" w:rsidRPr="00D37FFC" w:rsidRDefault="00604F47">
    <w:pPr>
      <w:pStyle w:val="Header"/>
      <w:rPr>
        <w:rFonts w:ascii="Cavolini" w:hAnsi="Cavolini" w:cs="Cavolini"/>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52DC"/>
    <w:multiLevelType w:val="hybridMultilevel"/>
    <w:tmpl w:val="052251D6"/>
    <w:lvl w:ilvl="0" w:tplc="424CA8A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C3AF6"/>
    <w:multiLevelType w:val="hybridMultilevel"/>
    <w:tmpl w:val="E6AABA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80A2C"/>
    <w:multiLevelType w:val="hybridMultilevel"/>
    <w:tmpl w:val="55646B52"/>
    <w:lvl w:ilvl="0" w:tplc="9306C5D8">
      <w:start w:val="1"/>
      <w:numFmt w:val="bullet"/>
      <w:lvlText w:val="·"/>
      <w:lvlJc w:val="left"/>
      <w:pPr>
        <w:ind w:left="720" w:hanging="360"/>
      </w:pPr>
      <w:rPr>
        <w:rFonts w:ascii="Symbol" w:hAnsi="Symbol" w:hint="default"/>
      </w:rPr>
    </w:lvl>
    <w:lvl w:ilvl="1" w:tplc="9C609838">
      <w:start w:val="1"/>
      <w:numFmt w:val="bullet"/>
      <w:lvlText w:val="o"/>
      <w:lvlJc w:val="left"/>
      <w:pPr>
        <w:ind w:left="1440" w:hanging="360"/>
      </w:pPr>
      <w:rPr>
        <w:rFonts w:ascii="Courier New" w:hAnsi="Courier New" w:hint="default"/>
      </w:rPr>
    </w:lvl>
    <w:lvl w:ilvl="2" w:tplc="349A4508">
      <w:start w:val="1"/>
      <w:numFmt w:val="bullet"/>
      <w:lvlText w:val=""/>
      <w:lvlJc w:val="left"/>
      <w:pPr>
        <w:ind w:left="2160" w:hanging="360"/>
      </w:pPr>
      <w:rPr>
        <w:rFonts w:ascii="Wingdings" w:hAnsi="Wingdings" w:hint="default"/>
      </w:rPr>
    </w:lvl>
    <w:lvl w:ilvl="3" w:tplc="D55604D2">
      <w:start w:val="1"/>
      <w:numFmt w:val="bullet"/>
      <w:lvlText w:val=""/>
      <w:lvlJc w:val="left"/>
      <w:pPr>
        <w:ind w:left="2880" w:hanging="360"/>
      </w:pPr>
      <w:rPr>
        <w:rFonts w:ascii="Symbol" w:hAnsi="Symbol" w:hint="default"/>
      </w:rPr>
    </w:lvl>
    <w:lvl w:ilvl="4" w:tplc="648E09E0">
      <w:start w:val="1"/>
      <w:numFmt w:val="bullet"/>
      <w:lvlText w:val="o"/>
      <w:lvlJc w:val="left"/>
      <w:pPr>
        <w:ind w:left="3600" w:hanging="360"/>
      </w:pPr>
      <w:rPr>
        <w:rFonts w:ascii="Courier New" w:hAnsi="Courier New" w:hint="default"/>
      </w:rPr>
    </w:lvl>
    <w:lvl w:ilvl="5" w:tplc="511AA932">
      <w:start w:val="1"/>
      <w:numFmt w:val="bullet"/>
      <w:lvlText w:val=""/>
      <w:lvlJc w:val="left"/>
      <w:pPr>
        <w:ind w:left="4320" w:hanging="360"/>
      </w:pPr>
      <w:rPr>
        <w:rFonts w:ascii="Wingdings" w:hAnsi="Wingdings" w:hint="default"/>
      </w:rPr>
    </w:lvl>
    <w:lvl w:ilvl="6" w:tplc="6E74EF0E">
      <w:start w:val="1"/>
      <w:numFmt w:val="bullet"/>
      <w:lvlText w:val=""/>
      <w:lvlJc w:val="left"/>
      <w:pPr>
        <w:ind w:left="5040" w:hanging="360"/>
      </w:pPr>
      <w:rPr>
        <w:rFonts w:ascii="Symbol" w:hAnsi="Symbol" w:hint="default"/>
      </w:rPr>
    </w:lvl>
    <w:lvl w:ilvl="7" w:tplc="86749894">
      <w:start w:val="1"/>
      <w:numFmt w:val="bullet"/>
      <w:lvlText w:val="o"/>
      <w:lvlJc w:val="left"/>
      <w:pPr>
        <w:ind w:left="5760" w:hanging="360"/>
      </w:pPr>
      <w:rPr>
        <w:rFonts w:ascii="Courier New" w:hAnsi="Courier New" w:hint="default"/>
      </w:rPr>
    </w:lvl>
    <w:lvl w:ilvl="8" w:tplc="F8D226D6">
      <w:start w:val="1"/>
      <w:numFmt w:val="bullet"/>
      <w:lvlText w:val=""/>
      <w:lvlJc w:val="left"/>
      <w:pPr>
        <w:ind w:left="6480" w:hanging="360"/>
      </w:pPr>
      <w:rPr>
        <w:rFonts w:ascii="Wingdings" w:hAnsi="Wingdings" w:hint="default"/>
      </w:rPr>
    </w:lvl>
  </w:abstractNum>
  <w:abstractNum w:abstractNumId="3" w15:restartNumberingAfterBreak="0">
    <w:nsid w:val="20D552A7"/>
    <w:multiLevelType w:val="hybridMultilevel"/>
    <w:tmpl w:val="76BA5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829297"/>
    <w:multiLevelType w:val="hybridMultilevel"/>
    <w:tmpl w:val="7D00D2A2"/>
    <w:lvl w:ilvl="0" w:tplc="22B4B084">
      <w:start w:val="1"/>
      <w:numFmt w:val="decimal"/>
      <w:lvlText w:val="%1."/>
      <w:lvlJc w:val="left"/>
      <w:pPr>
        <w:ind w:left="720" w:hanging="360"/>
      </w:pPr>
    </w:lvl>
    <w:lvl w:ilvl="1" w:tplc="59244EB6">
      <w:start w:val="1"/>
      <w:numFmt w:val="decimal"/>
      <w:lvlText w:val="%2."/>
      <w:lvlJc w:val="left"/>
      <w:pPr>
        <w:ind w:left="1440" w:hanging="360"/>
      </w:pPr>
    </w:lvl>
    <w:lvl w:ilvl="2" w:tplc="0D2CC9B2">
      <w:start w:val="1"/>
      <w:numFmt w:val="lowerRoman"/>
      <w:lvlText w:val="%3."/>
      <w:lvlJc w:val="right"/>
      <w:pPr>
        <w:ind w:left="2160" w:hanging="180"/>
      </w:pPr>
    </w:lvl>
    <w:lvl w:ilvl="3" w:tplc="34C4BFD8">
      <w:start w:val="1"/>
      <w:numFmt w:val="decimal"/>
      <w:lvlText w:val="%4."/>
      <w:lvlJc w:val="left"/>
      <w:pPr>
        <w:ind w:left="2880" w:hanging="360"/>
      </w:pPr>
    </w:lvl>
    <w:lvl w:ilvl="4" w:tplc="738C6636">
      <w:start w:val="1"/>
      <w:numFmt w:val="lowerLetter"/>
      <w:lvlText w:val="%5."/>
      <w:lvlJc w:val="left"/>
      <w:pPr>
        <w:ind w:left="3600" w:hanging="360"/>
      </w:pPr>
    </w:lvl>
    <w:lvl w:ilvl="5" w:tplc="AD44856C">
      <w:start w:val="1"/>
      <w:numFmt w:val="lowerRoman"/>
      <w:lvlText w:val="%6."/>
      <w:lvlJc w:val="right"/>
      <w:pPr>
        <w:ind w:left="4320" w:hanging="180"/>
      </w:pPr>
    </w:lvl>
    <w:lvl w:ilvl="6" w:tplc="E4F2B532">
      <w:start w:val="1"/>
      <w:numFmt w:val="decimal"/>
      <w:lvlText w:val="%7."/>
      <w:lvlJc w:val="left"/>
      <w:pPr>
        <w:ind w:left="5040" w:hanging="360"/>
      </w:pPr>
    </w:lvl>
    <w:lvl w:ilvl="7" w:tplc="D570B47E">
      <w:start w:val="1"/>
      <w:numFmt w:val="lowerLetter"/>
      <w:lvlText w:val="%8."/>
      <w:lvlJc w:val="left"/>
      <w:pPr>
        <w:ind w:left="5760" w:hanging="360"/>
      </w:pPr>
    </w:lvl>
    <w:lvl w:ilvl="8" w:tplc="FEAC9376">
      <w:start w:val="1"/>
      <w:numFmt w:val="lowerRoman"/>
      <w:lvlText w:val="%9."/>
      <w:lvlJc w:val="right"/>
      <w:pPr>
        <w:ind w:left="6480" w:hanging="180"/>
      </w:pPr>
    </w:lvl>
  </w:abstractNum>
  <w:abstractNum w:abstractNumId="5" w15:restartNumberingAfterBreak="0">
    <w:nsid w:val="482A34D8"/>
    <w:multiLevelType w:val="hybridMultilevel"/>
    <w:tmpl w:val="304AE8DA"/>
    <w:lvl w:ilvl="0" w:tplc="1D0E1D2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C7A59"/>
    <w:multiLevelType w:val="hybridMultilevel"/>
    <w:tmpl w:val="3D205D48"/>
    <w:lvl w:ilvl="0" w:tplc="E6828574">
      <w:start w:val="1"/>
      <w:numFmt w:val="bullet"/>
      <w:lvlText w:val=""/>
      <w:lvlJc w:val="left"/>
      <w:pPr>
        <w:ind w:left="720" w:hanging="360"/>
      </w:pPr>
      <w:rPr>
        <w:rFonts w:ascii="Symbol" w:hAnsi="Symbol" w:hint="default"/>
      </w:rPr>
    </w:lvl>
    <w:lvl w:ilvl="1" w:tplc="2EF620A0">
      <w:start w:val="1"/>
      <w:numFmt w:val="bullet"/>
      <w:lvlText w:val="o"/>
      <w:lvlJc w:val="left"/>
      <w:pPr>
        <w:ind w:left="1440" w:hanging="360"/>
      </w:pPr>
      <w:rPr>
        <w:rFonts w:ascii="Courier New" w:hAnsi="Courier New" w:hint="default"/>
      </w:rPr>
    </w:lvl>
    <w:lvl w:ilvl="2" w:tplc="EC9A977A">
      <w:start w:val="1"/>
      <w:numFmt w:val="bullet"/>
      <w:lvlText w:val=""/>
      <w:lvlJc w:val="left"/>
      <w:pPr>
        <w:ind w:left="2160" w:hanging="360"/>
      </w:pPr>
      <w:rPr>
        <w:rFonts w:ascii="Wingdings" w:hAnsi="Wingdings" w:hint="default"/>
      </w:rPr>
    </w:lvl>
    <w:lvl w:ilvl="3" w:tplc="94FAAA18">
      <w:start w:val="1"/>
      <w:numFmt w:val="bullet"/>
      <w:lvlText w:val=""/>
      <w:lvlJc w:val="left"/>
      <w:pPr>
        <w:ind w:left="2880" w:hanging="360"/>
      </w:pPr>
      <w:rPr>
        <w:rFonts w:ascii="Symbol" w:hAnsi="Symbol" w:hint="default"/>
      </w:rPr>
    </w:lvl>
    <w:lvl w:ilvl="4" w:tplc="E278C3EE">
      <w:start w:val="1"/>
      <w:numFmt w:val="bullet"/>
      <w:lvlText w:val="o"/>
      <w:lvlJc w:val="left"/>
      <w:pPr>
        <w:ind w:left="3600" w:hanging="360"/>
      </w:pPr>
      <w:rPr>
        <w:rFonts w:ascii="Courier New" w:hAnsi="Courier New" w:hint="default"/>
      </w:rPr>
    </w:lvl>
    <w:lvl w:ilvl="5" w:tplc="19D69340">
      <w:start w:val="1"/>
      <w:numFmt w:val="bullet"/>
      <w:lvlText w:val=""/>
      <w:lvlJc w:val="left"/>
      <w:pPr>
        <w:ind w:left="4320" w:hanging="360"/>
      </w:pPr>
      <w:rPr>
        <w:rFonts w:ascii="Wingdings" w:hAnsi="Wingdings" w:hint="default"/>
      </w:rPr>
    </w:lvl>
    <w:lvl w:ilvl="6" w:tplc="61E87B04">
      <w:start w:val="1"/>
      <w:numFmt w:val="bullet"/>
      <w:lvlText w:val=""/>
      <w:lvlJc w:val="left"/>
      <w:pPr>
        <w:ind w:left="5040" w:hanging="360"/>
      </w:pPr>
      <w:rPr>
        <w:rFonts w:ascii="Symbol" w:hAnsi="Symbol" w:hint="default"/>
      </w:rPr>
    </w:lvl>
    <w:lvl w:ilvl="7" w:tplc="D012FC04">
      <w:start w:val="1"/>
      <w:numFmt w:val="bullet"/>
      <w:lvlText w:val="o"/>
      <w:lvlJc w:val="left"/>
      <w:pPr>
        <w:ind w:left="5760" w:hanging="360"/>
      </w:pPr>
      <w:rPr>
        <w:rFonts w:ascii="Courier New" w:hAnsi="Courier New" w:hint="default"/>
      </w:rPr>
    </w:lvl>
    <w:lvl w:ilvl="8" w:tplc="D8024F4A">
      <w:start w:val="1"/>
      <w:numFmt w:val="bullet"/>
      <w:lvlText w:val=""/>
      <w:lvlJc w:val="left"/>
      <w:pPr>
        <w:ind w:left="6480" w:hanging="360"/>
      </w:pPr>
      <w:rPr>
        <w:rFonts w:ascii="Wingdings" w:hAnsi="Wingdings" w:hint="default"/>
      </w:rPr>
    </w:lvl>
  </w:abstractNum>
  <w:abstractNum w:abstractNumId="7" w15:restartNumberingAfterBreak="0">
    <w:nsid w:val="55EA3D84"/>
    <w:multiLevelType w:val="hybridMultilevel"/>
    <w:tmpl w:val="686C8742"/>
    <w:lvl w:ilvl="0" w:tplc="3D5EC4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4AE82B"/>
    <w:multiLevelType w:val="hybridMultilevel"/>
    <w:tmpl w:val="BFE42F3E"/>
    <w:lvl w:ilvl="0" w:tplc="CD688B2E">
      <w:start w:val="1"/>
      <w:numFmt w:val="bullet"/>
      <w:lvlText w:val=""/>
      <w:lvlJc w:val="left"/>
      <w:pPr>
        <w:ind w:left="720" w:hanging="360"/>
      </w:pPr>
      <w:rPr>
        <w:rFonts w:ascii="Symbol" w:hAnsi="Symbol" w:hint="default"/>
      </w:rPr>
    </w:lvl>
    <w:lvl w:ilvl="1" w:tplc="C58AFB58">
      <w:start w:val="1"/>
      <w:numFmt w:val="bullet"/>
      <w:lvlText w:val="o"/>
      <w:lvlJc w:val="left"/>
      <w:pPr>
        <w:ind w:left="1440" w:hanging="360"/>
      </w:pPr>
      <w:rPr>
        <w:rFonts w:ascii="Courier New" w:hAnsi="Courier New" w:hint="default"/>
      </w:rPr>
    </w:lvl>
    <w:lvl w:ilvl="2" w:tplc="2AAE99A2">
      <w:start w:val="1"/>
      <w:numFmt w:val="bullet"/>
      <w:lvlText w:val=""/>
      <w:lvlJc w:val="left"/>
      <w:pPr>
        <w:ind w:left="2160" w:hanging="360"/>
      </w:pPr>
      <w:rPr>
        <w:rFonts w:ascii="Wingdings" w:hAnsi="Wingdings" w:hint="default"/>
      </w:rPr>
    </w:lvl>
    <w:lvl w:ilvl="3" w:tplc="5D2E3DA8">
      <w:start w:val="1"/>
      <w:numFmt w:val="bullet"/>
      <w:lvlText w:val=""/>
      <w:lvlJc w:val="left"/>
      <w:pPr>
        <w:ind w:left="2880" w:hanging="360"/>
      </w:pPr>
      <w:rPr>
        <w:rFonts w:ascii="Symbol" w:hAnsi="Symbol" w:hint="default"/>
      </w:rPr>
    </w:lvl>
    <w:lvl w:ilvl="4" w:tplc="BAC24382">
      <w:start w:val="1"/>
      <w:numFmt w:val="bullet"/>
      <w:lvlText w:val="o"/>
      <w:lvlJc w:val="left"/>
      <w:pPr>
        <w:ind w:left="3600" w:hanging="360"/>
      </w:pPr>
      <w:rPr>
        <w:rFonts w:ascii="Courier New" w:hAnsi="Courier New" w:hint="default"/>
      </w:rPr>
    </w:lvl>
    <w:lvl w:ilvl="5" w:tplc="4C6653CE">
      <w:start w:val="1"/>
      <w:numFmt w:val="bullet"/>
      <w:lvlText w:val=""/>
      <w:lvlJc w:val="left"/>
      <w:pPr>
        <w:ind w:left="4320" w:hanging="360"/>
      </w:pPr>
      <w:rPr>
        <w:rFonts w:ascii="Wingdings" w:hAnsi="Wingdings" w:hint="default"/>
      </w:rPr>
    </w:lvl>
    <w:lvl w:ilvl="6" w:tplc="7E6452A2">
      <w:start w:val="1"/>
      <w:numFmt w:val="bullet"/>
      <w:lvlText w:val=""/>
      <w:lvlJc w:val="left"/>
      <w:pPr>
        <w:ind w:left="5040" w:hanging="360"/>
      </w:pPr>
      <w:rPr>
        <w:rFonts w:ascii="Symbol" w:hAnsi="Symbol" w:hint="default"/>
      </w:rPr>
    </w:lvl>
    <w:lvl w:ilvl="7" w:tplc="9E98C700">
      <w:start w:val="1"/>
      <w:numFmt w:val="bullet"/>
      <w:lvlText w:val="o"/>
      <w:lvlJc w:val="left"/>
      <w:pPr>
        <w:ind w:left="5760" w:hanging="360"/>
      </w:pPr>
      <w:rPr>
        <w:rFonts w:ascii="Courier New" w:hAnsi="Courier New" w:hint="default"/>
      </w:rPr>
    </w:lvl>
    <w:lvl w:ilvl="8" w:tplc="BCF0C944">
      <w:start w:val="1"/>
      <w:numFmt w:val="bullet"/>
      <w:lvlText w:val=""/>
      <w:lvlJc w:val="left"/>
      <w:pPr>
        <w:ind w:left="6480" w:hanging="360"/>
      </w:pPr>
      <w:rPr>
        <w:rFonts w:ascii="Wingdings" w:hAnsi="Wingdings" w:hint="default"/>
      </w:rPr>
    </w:lvl>
  </w:abstractNum>
  <w:abstractNum w:abstractNumId="9" w15:restartNumberingAfterBreak="0">
    <w:nsid w:val="614137C7"/>
    <w:multiLevelType w:val="hybridMultilevel"/>
    <w:tmpl w:val="7AFEF9E0"/>
    <w:lvl w:ilvl="0" w:tplc="A8AC7E2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983131">
    <w:abstractNumId w:val="9"/>
  </w:num>
  <w:num w:numId="2" w16cid:durableId="1753310022">
    <w:abstractNumId w:val="3"/>
  </w:num>
  <w:num w:numId="3" w16cid:durableId="723875507">
    <w:abstractNumId w:val="1"/>
  </w:num>
  <w:num w:numId="4" w16cid:durableId="2063747759">
    <w:abstractNumId w:val="0"/>
  </w:num>
  <w:num w:numId="5" w16cid:durableId="346450117">
    <w:abstractNumId w:val="7"/>
  </w:num>
  <w:num w:numId="6" w16cid:durableId="1878010715">
    <w:abstractNumId w:val="5"/>
  </w:num>
  <w:num w:numId="7" w16cid:durableId="1401560582">
    <w:abstractNumId w:val="6"/>
  </w:num>
  <w:num w:numId="8" w16cid:durableId="1946814054">
    <w:abstractNumId w:val="2"/>
  </w:num>
  <w:num w:numId="9" w16cid:durableId="800269177">
    <w:abstractNumId w:val="4"/>
  </w:num>
  <w:num w:numId="10" w16cid:durableId="890265590">
    <w:abstractNumId w:val="8"/>
  </w:num>
  <w:num w:numId="11" w16cid:durableId="1088501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47"/>
    <w:rsid w:val="000E5EFD"/>
    <w:rsid w:val="0016793A"/>
    <w:rsid w:val="001A15E3"/>
    <w:rsid w:val="001D5145"/>
    <w:rsid w:val="001E278D"/>
    <w:rsid w:val="001E500C"/>
    <w:rsid w:val="00210795"/>
    <w:rsid w:val="00291B83"/>
    <w:rsid w:val="002E4A04"/>
    <w:rsid w:val="00313E96"/>
    <w:rsid w:val="00344B00"/>
    <w:rsid w:val="003A27C9"/>
    <w:rsid w:val="003B120B"/>
    <w:rsid w:val="003E047E"/>
    <w:rsid w:val="003F2A58"/>
    <w:rsid w:val="00440B25"/>
    <w:rsid w:val="00466EB7"/>
    <w:rsid w:val="004A764F"/>
    <w:rsid w:val="004B2C4F"/>
    <w:rsid w:val="00604F47"/>
    <w:rsid w:val="00652711"/>
    <w:rsid w:val="006F4F26"/>
    <w:rsid w:val="007000AF"/>
    <w:rsid w:val="00910FED"/>
    <w:rsid w:val="00961E32"/>
    <w:rsid w:val="009D1C32"/>
    <w:rsid w:val="00BA279F"/>
    <w:rsid w:val="00BE414D"/>
    <w:rsid w:val="00C17713"/>
    <w:rsid w:val="00C32140"/>
    <w:rsid w:val="00C57048"/>
    <w:rsid w:val="00CB7970"/>
    <w:rsid w:val="00D37FFC"/>
    <w:rsid w:val="00D85AE2"/>
    <w:rsid w:val="00DA47F4"/>
    <w:rsid w:val="00E024F5"/>
    <w:rsid w:val="00E34A7B"/>
    <w:rsid w:val="00E629E4"/>
    <w:rsid w:val="00E971FB"/>
    <w:rsid w:val="00ED7C2A"/>
    <w:rsid w:val="00F37400"/>
    <w:rsid w:val="17B2D6A9"/>
    <w:rsid w:val="3186E89E"/>
    <w:rsid w:val="50C1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653E"/>
  <w15:chartTrackingRefBased/>
  <w15:docId w15:val="{A631A7F4-5CF5-4C68-9B00-14802EE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F47"/>
  </w:style>
  <w:style w:type="paragraph" w:styleId="Footer">
    <w:name w:val="footer"/>
    <w:basedOn w:val="Normal"/>
    <w:link w:val="FooterChar"/>
    <w:uiPriority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F47"/>
  </w:style>
  <w:style w:type="table" w:styleId="TableGrid">
    <w:name w:val="Table Grid"/>
    <w:basedOn w:val="TableNormal"/>
    <w:uiPriority w:val="39"/>
    <w:rsid w:val="0060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A58"/>
    <w:rPr>
      <w:rFonts w:ascii="Segoe UI" w:hAnsi="Segoe UI" w:cs="Segoe UI"/>
      <w:sz w:val="18"/>
      <w:szCs w:val="18"/>
    </w:rPr>
  </w:style>
  <w:style w:type="paragraph" w:styleId="ListParagraph">
    <w:name w:val="List Paragraph"/>
    <w:basedOn w:val="Normal"/>
    <w:uiPriority w:val="34"/>
    <w:qFormat/>
    <w:rsid w:val="00D85AE2"/>
    <w:pPr>
      <w:ind w:left="720"/>
      <w:contextualSpacing/>
    </w:pPr>
  </w:style>
  <w:style w:type="paragraph" w:customStyle="1" w:styleId="paragraph">
    <w:name w:val="paragraph"/>
    <w:basedOn w:val="Normal"/>
    <w:rsid w:val="00C570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57048"/>
  </w:style>
  <w:style w:type="character" w:customStyle="1" w:styleId="eop">
    <w:name w:val="eop"/>
    <w:basedOn w:val="DefaultParagraphFont"/>
    <w:rsid w:val="00C57048"/>
  </w:style>
  <w:style w:type="character" w:styleId="Hyperlink">
    <w:name w:val="Hyperlink"/>
    <w:basedOn w:val="DefaultParagraphFont"/>
    <w:uiPriority w:val="99"/>
    <w:unhideWhenUsed/>
    <w:rsid w:val="00F37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8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a1d195-3fa8-426f-bfaa-b0c2daf89f74" xsi:nil="true"/>
    <lcf76f155ced4ddcb4097134ff3c332f xmlns="ca9ac8a5-8e68-47b9-95a3-3bd9688555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51035F4EC854CAB226F31C5DF0478" ma:contentTypeVersion="15" ma:contentTypeDescription="Create a new document." ma:contentTypeScope="" ma:versionID="09a2150b4ef2e246fd7d57099de84ebf">
  <xsd:schema xmlns:xsd="http://www.w3.org/2001/XMLSchema" xmlns:xs="http://www.w3.org/2001/XMLSchema" xmlns:p="http://schemas.microsoft.com/office/2006/metadata/properties" xmlns:ns2="ca9ac8a5-8e68-47b9-95a3-3bd9688555fc" xmlns:ns3="3ca1d195-3fa8-426f-bfaa-b0c2daf89f74" targetNamespace="http://schemas.microsoft.com/office/2006/metadata/properties" ma:root="true" ma:fieldsID="d5b03012846085261c49d3a770d624b8" ns2:_="" ns3:_="">
    <xsd:import namespace="ca9ac8a5-8e68-47b9-95a3-3bd9688555fc"/>
    <xsd:import namespace="3ca1d195-3fa8-426f-bfaa-b0c2daf89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ac8a5-8e68-47b9-95a3-3bd96885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1d195-3fa8-426f-bfaa-b0c2daf89f7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2312e7-510c-4f61-ad0e-9c2683caa3e8}" ma:internalName="TaxCatchAll" ma:showField="CatchAllData" ma:web="3ca1d195-3fa8-426f-bfaa-b0c2daf8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92F4-A193-455D-9361-3D3DC4DCC950}">
  <ds:schemaRefs>
    <ds:schemaRef ds:uri="http://schemas.microsoft.com/office/2006/metadata/properties"/>
    <ds:schemaRef ds:uri="http://schemas.microsoft.com/office/infopath/2007/PartnerControls"/>
    <ds:schemaRef ds:uri="3ca1d195-3fa8-426f-bfaa-b0c2daf89f74"/>
    <ds:schemaRef ds:uri="ca9ac8a5-8e68-47b9-95a3-3bd9688555fc"/>
  </ds:schemaRefs>
</ds:datastoreItem>
</file>

<file path=customXml/itemProps2.xml><?xml version="1.0" encoding="utf-8"?>
<ds:datastoreItem xmlns:ds="http://schemas.openxmlformats.org/officeDocument/2006/customXml" ds:itemID="{05A094B7-E6AE-49E2-AEE4-6B6E02ED26E3}">
  <ds:schemaRefs>
    <ds:schemaRef ds:uri="http://schemas.microsoft.com/sharepoint/v3/contenttype/forms"/>
  </ds:schemaRefs>
</ds:datastoreItem>
</file>

<file path=customXml/itemProps3.xml><?xml version="1.0" encoding="utf-8"?>
<ds:datastoreItem xmlns:ds="http://schemas.openxmlformats.org/officeDocument/2006/customXml" ds:itemID="{FBB467F3-B6F1-46E7-9A76-96E6A24C1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ac8a5-8e68-47b9-95a3-3bd9688555fc"/>
    <ds:schemaRef ds:uri="3ca1d195-3fa8-426f-bfaa-b0c2daf89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4F74F-85F1-424E-B077-BA3A5533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Mrs McKerr</cp:lastModifiedBy>
  <cp:revision>2</cp:revision>
  <cp:lastPrinted>2025-02-12T16:37:00Z</cp:lastPrinted>
  <dcterms:created xsi:type="dcterms:W3CDTF">2025-12-30T09:29:00Z</dcterms:created>
  <dcterms:modified xsi:type="dcterms:W3CDTF">2025-12-30T09:29:00Z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0x010100CD651035F4EC854CAB226F31C5DF0478</vt:lpwstr>
  </property>
  <property fmtid="{D5CDD505-2E9C-101B-9397-08002B2CF9AE}" pid="3" name="MediaServiceImageTags">
    <vt:lpwstr/>
  </property>
</Properties>
</file>