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9463" w14:textId="77777777" w:rsidR="009D4C28" w:rsidRDefault="009D4C28"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jc w:val="center"/>
        <w:rPr>
          <w:rFonts w:ascii="SassoonPrimaryInfant" w:hAnsi="SassoonPrimaryInfant" w:cs="SassoonPrimaryInfant"/>
          <w:sz w:val="23"/>
          <w:szCs w:val="23"/>
        </w:rPr>
      </w:pPr>
    </w:p>
    <w:p w14:paraId="2DD77EB1" w14:textId="449D44F0" w:rsidR="009D4C28" w:rsidRPr="00EE1054" w:rsidRDefault="009D4C28"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jc w:val="center"/>
        <w:rPr>
          <w:rFonts w:ascii="SassoonPrimaryInfant" w:hAnsi="SassoonPrimaryInfant" w:cs="SassoonPrimaryInfant"/>
          <w:b/>
          <w:bCs/>
          <w:sz w:val="24"/>
          <w:szCs w:val="24"/>
          <w:u w:val="single"/>
        </w:rPr>
      </w:pPr>
      <w:r w:rsidRPr="00EE1054">
        <w:rPr>
          <w:rFonts w:ascii="SassoonPrimaryInfant" w:hAnsi="SassoonPrimaryInfant" w:cs="SassoonPrimaryInfant"/>
          <w:b/>
          <w:bCs/>
          <w:sz w:val="24"/>
          <w:szCs w:val="24"/>
          <w:u w:val="single"/>
        </w:rPr>
        <w:t>Safeguarding Policy</w:t>
      </w:r>
    </w:p>
    <w:p w14:paraId="0E19521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5132851" w14:textId="69662153"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Policy Statement</w:t>
      </w:r>
    </w:p>
    <w:p w14:paraId="5AFE9380"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36D7ACD" w14:textId="633E5595"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Greengairs Nursery Class is committed to safeguarding and promoting the welfare of all children. We believe that every child has the right to grow up safe from harm, in an environment that promotes their health, well-being, and development.</w:t>
      </w:r>
    </w:p>
    <w:p w14:paraId="4A0CFA7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6EF27C87" w14:textId="1EDBA27A"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 xml:space="preserve">We follow the National Guidance for Child Protection in Scotland (2021), the Children and Young People (Scotland) Act 2014, and Getting it Right for Every Child (GIRFEC) </w:t>
      </w:r>
      <w:r w:rsidR="00EE1054" w:rsidRPr="00EE1054">
        <w:rPr>
          <w:rFonts w:ascii="SassoonPrimaryInfant" w:eastAsia="Times New Roman" w:hAnsi="SassoonPrimaryInfant" w:cs="Times New Roman"/>
          <w:sz w:val="24"/>
          <w:szCs w:val="24"/>
          <w:lang w:eastAsia="en-GB"/>
        </w:rPr>
        <w:t>principle</w:t>
      </w:r>
      <w:r w:rsidRPr="00EE1054">
        <w:rPr>
          <w:rFonts w:ascii="SassoonPrimaryInfant" w:eastAsia="Times New Roman" w:hAnsi="SassoonPrimaryInfant" w:cs="Times New Roman"/>
          <w:sz w:val="24"/>
          <w:szCs w:val="24"/>
          <w:lang w:eastAsia="en-GB"/>
        </w:rPr>
        <w:t>.</w:t>
      </w:r>
    </w:p>
    <w:p w14:paraId="67A02F31"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73F573A" w14:textId="0D108675"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Scope</w:t>
      </w:r>
    </w:p>
    <w:p w14:paraId="2401F92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AC11A85"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This policy applies to:</w:t>
      </w:r>
    </w:p>
    <w:p w14:paraId="5D23651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1E9F81A" w14:textId="77777777" w:rsidR="009D4C28" w:rsidRPr="00EE1054" w:rsidRDefault="009D4C28" w:rsidP="009D4C28">
      <w:pPr>
        <w:pStyle w:val="ListParagraph"/>
        <w:numPr>
          <w:ilvl w:val="0"/>
          <w:numId w:val="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All staff, volunteers, students, and agency workers.</w:t>
      </w:r>
    </w:p>
    <w:p w14:paraId="77DFC1A1"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E142291" w14:textId="77777777" w:rsidR="009D4C28" w:rsidRPr="00EE1054" w:rsidRDefault="009D4C28" w:rsidP="009D4C28">
      <w:pPr>
        <w:pStyle w:val="ListParagraph"/>
        <w:numPr>
          <w:ilvl w:val="0"/>
          <w:numId w:val="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All children registered at the nursery.</w:t>
      </w:r>
    </w:p>
    <w:p w14:paraId="457EEFD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1C4CD4C" w14:textId="6AB58496" w:rsidR="009D4C28" w:rsidRPr="00EE1054" w:rsidRDefault="009D4C28" w:rsidP="009D4C28">
      <w:pPr>
        <w:pStyle w:val="ListParagraph"/>
        <w:numPr>
          <w:ilvl w:val="0"/>
          <w:numId w:val="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All settings and activities organised by Greengairs Nursery Class, including off-site visits.</w:t>
      </w:r>
    </w:p>
    <w:p w14:paraId="6604B88B"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E28A7D4" w14:textId="27967C99"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Aims</w:t>
      </w:r>
    </w:p>
    <w:p w14:paraId="58BB491B"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3F06987" w14:textId="77777777" w:rsidR="009D4C28" w:rsidRPr="00EE1054" w:rsidRDefault="009D4C28" w:rsidP="009D4C28">
      <w:pPr>
        <w:pStyle w:val="ListParagraph"/>
        <w:numPr>
          <w:ilvl w:val="0"/>
          <w:numId w:val="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To create a safe environment where children can thrive.</w:t>
      </w:r>
    </w:p>
    <w:p w14:paraId="590D15EA"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660EA2D9" w14:textId="77777777" w:rsidR="009D4C28" w:rsidRPr="00EE1054" w:rsidRDefault="009D4C28" w:rsidP="009D4C28">
      <w:pPr>
        <w:pStyle w:val="ListParagraph"/>
        <w:numPr>
          <w:ilvl w:val="0"/>
          <w:numId w:val="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To ensure staff are aware of their safeguarding responsibilities.</w:t>
      </w:r>
    </w:p>
    <w:p w14:paraId="5A8A4DC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6D78BB1" w14:textId="77777777" w:rsidR="009D4C28" w:rsidRPr="00EE1054" w:rsidRDefault="009D4C28" w:rsidP="009D4C28">
      <w:pPr>
        <w:pStyle w:val="ListParagraph"/>
        <w:numPr>
          <w:ilvl w:val="0"/>
          <w:numId w:val="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To identify, record, and respond appropriately to any concerns about a child’s welfare.</w:t>
      </w:r>
    </w:p>
    <w:p w14:paraId="1616AD17"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EFB1023" w14:textId="77777777" w:rsidR="009D4C28" w:rsidRPr="00EE1054" w:rsidRDefault="009D4C28" w:rsidP="009D4C28">
      <w:pPr>
        <w:pStyle w:val="ListParagraph"/>
        <w:numPr>
          <w:ilvl w:val="0"/>
          <w:numId w:val="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To work in partnership with parents, carers, and agencies to protect children.</w:t>
      </w:r>
    </w:p>
    <w:p w14:paraId="00A7052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27E6FEF" w14:textId="4BC8B366"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Key Principles</w:t>
      </w:r>
    </w:p>
    <w:p w14:paraId="6798DC78"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6E4ED938" w14:textId="12622C84" w:rsidR="009D4C28" w:rsidRPr="00EE1054" w:rsidRDefault="009D4C28" w:rsidP="009D4C28">
      <w:pPr>
        <w:pStyle w:val="ListParagraph"/>
        <w:numPr>
          <w:ilvl w:val="0"/>
          <w:numId w:val="6"/>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Child-centred: The child’s needs and views are at the heart of all decisions.</w:t>
      </w:r>
    </w:p>
    <w:p w14:paraId="61F037F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7A02465" w14:textId="77777777" w:rsidR="009D4C28" w:rsidRPr="00EE1054" w:rsidRDefault="009D4C28" w:rsidP="009D4C28">
      <w:pPr>
        <w:pStyle w:val="ListParagraph"/>
        <w:numPr>
          <w:ilvl w:val="0"/>
          <w:numId w:val="6"/>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Prevention: Through safe practices, staff training, and supervision.</w:t>
      </w:r>
    </w:p>
    <w:p w14:paraId="35A127D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281FADD" w14:textId="77777777" w:rsidR="009D4C28" w:rsidRPr="00EE1054" w:rsidRDefault="009D4C28" w:rsidP="009D4C28">
      <w:pPr>
        <w:pStyle w:val="ListParagraph"/>
        <w:numPr>
          <w:ilvl w:val="0"/>
          <w:numId w:val="6"/>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Partnership: With parents, carers, and relevant external agencies.</w:t>
      </w:r>
    </w:p>
    <w:p w14:paraId="4F8193A7"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90A3D52" w14:textId="77777777" w:rsidR="009D4C28" w:rsidRPr="00EE1054" w:rsidRDefault="009D4C28" w:rsidP="009D4C28">
      <w:pPr>
        <w:pStyle w:val="ListParagraph"/>
        <w:numPr>
          <w:ilvl w:val="0"/>
          <w:numId w:val="6"/>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Protection: Acting quickly and appropriately to any concerns or allegations.</w:t>
      </w:r>
    </w:p>
    <w:p w14:paraId="58DF407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7B9E31D" w14:textId="77777777" w:rsidR="009D4C28" w:rsidRPr="00EE1054" w:rsidRDefault="009D4C28" w:rsidP="009D4C28">
      <w:pPr>
        <w:pStyle w:val="ListParagraph"/>
        <w:numPr>
          <w:ilvl w:val="0"/>
          <w:numId w:val="6"/>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Confidentiality: Information is shared on a need-to-know basis in line with GDPR and legal requirements.</w:t>
      </w:r>
    </w:p>
    <w:p w14:paraId="50FB51D5" w14:textId="77777777" w:rsidR="009D4C28" w:rsidRPr="00EE1054" w:rsidRDefault="009D4C28" w:rsidP="009D4C28">
      <w:pPr>
        <w:pStyle w:val="ListParagraph"/>
        <w:rPr>
          <w:rFonts w:ascii="SassoonPrimaryInfant" w:eastAsia="Times New Roman" w:hAnsi="SassoonPrimaryInfant" w:cs="Times New Roman"/>
          <w:lang w:eastAsia="en-GB"/>
        </w:rPr>
      </w:pPr>
    </w:p>
    <w:p w14:paraId="4AC70AEF" w14:textId="77777777" w:rsidR="009D4C28" w:rsidRPr="00EE1054" w:rsidRDefault="009D4C28" w:rsidP="009D4C28">
      <w:pPr>
        <w:textAlignment w:val="baseline"/>
        <w:rPr>
          <w:rFonts w:ascii="SassoonPrimaryInfant" w:eastAsia="Times New Roman" w:hAnsi="SassoonPrimaryInfant" w:cs="Times New Roman"/>
          <w:lang w:eastAsia="en-GB"/>
        </w:rPr>
      </w:pPr>
    </w:p>
    <w:p w14:paraId="2075308C"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4CFC1E6" w14:textId="3E8C1E5A"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sz w:val="24"/>
          <w:szCs w:val="24"/>
          <w:lang w:eastAsia="en-GB"/>
        </w:rPr>
        <w:t xml:space="preserve"> </w:t>
      </w:r>
      <w:r w:rsidRPr="00EE1054">
        <w:rPr>
          <w:rFonts w:ascii="SassoonPrimaryInfant" w:eastAsia="Times New Roman" w:hAnsi="SassoonPrimaryInfant" w:cs="Times New Roman"/>
          <w:b/>
          <w:bCs/>
          <w:sz w:val="24"/>
          <w:szCs w:val="24"/>
          <w:u w:val="single"/>
          <w:lang w:eastAsia="en-GB"/>
        </w:rPr>
        <w:t>Legislation and Guidance</w:t>
      </w:r>
    </w:p>
    <w:p w14:paraId="514E5B5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613D6B7" w14:textId="77777777" w:rsidR="009D4C28" w:rsidRPr="00EE1054" w:rsidRDefault="009D4C28" w:rsidP="009D4C28">
      <w:pPr>
        <w:pStyle w:val="ListParagraph"/>
        <w:numPr>
          <w:ilvl w:val="0"/>
          <w:numId w:val="7"/>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National Guidance for Child Protection in Scotland (2021)</w:t>
      </w:r>
    </w:p>
    <w:p w14:paraId="0220F710"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5B2C65A" w14:textId="77777777" w:rsidR="009D4C28" w:rsidRPr="00EE1054" w:rsidRDefault="009D4C28" w:rsidP="009D4C28">
      <w:pPr>
        <w:pStyle w:val="ListParagraph"/>
        <w:numPr>
          <w:ilvl w:val="0"/>
          <w:numId w:val="7"/>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Children and Young People (Scotland) Act 2014</w:t>
      </w:r>
    </w:p>
    <w:p w14:paraId="7670449C"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C050451" w14:textId="77777777" w:rsidR="009D4C28" w:rsidRPr="00EE1054" w:rsidRDefault="009D4C28" w:rsidP="009D4C28">
      <w:pPr>
        <w:pStyle w:val="ListParagraph"/>
        <w:numPr>
          <w:ilvl w:val="0"/>
          <w:numId w:val="7"/>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Getting it Right for Every Child (GIRFEC)</w:t>
      </w:r>
    </w:p>
    <w:p w14:paraId="778363C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697A6A8" w14:textId="77777777" w:rsidR="009D4C28" w:rsidRPr="00EE1054" w:rsidRDefault="009D4C28" w:rsidP="009D4C28">
      <w:pPr>
        <w:pStyle w:val="ListParagraph"/>
        <w:numPr>
          <w:ilvl w:val="0"/>
          <w:numId w:val="7"/>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PVG Scheme (Protecting Vulnerable Groups)</w:t>
      </w:r>
    </w:p>
    <w:p w14:paraId="02E13B1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5A4ED2D" w14:textId="77777777" w:rsidR="009D4C28" w:rsidRPr="00EE1054" w:rsidRDefault="009D4C28" w:rsidP="009D4C28">
      <w:pPr>
        <w:pStyle w:val="ListParagraph"/>
        <w:numPr>
          <w:ilvl w:val="0"/>
          <w:numId w:val="7"/>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Care Inspectorate regulations and inspection standards</w:t>
      </w:r>
    </w:p>
    <w:p w14:paraId="732B8893"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68236D34" w14:textId="012DAB15"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lang w:eastAsia="en-GB"/>
        </w:rPr>
      </w:pPr>
      <w:r w:rsidRPr="00EE1054">
        <w:rPr>
          <w:rFonts w:ascii="SassoonPrimaryInfant" w:eastAsia="Times New Roman" w:hAnsi="SassoonPrimaryInfant" w:cs="Times New Roman"/>
          <w:sz w:val="24"/>
          <w:szCs w:val="24"/>
          <w:lang w:eastAsia="en-GB"/>
        </w:rPr>
        <w:t xml:space="preserve"> </w:t>
      </w:r>
      <w:r w:rsidRPr="00EE1054">
        <w:rPr>
          <w:rFonts w:ascii="SassoonPrimaryInfant" w:eastAsia="Times New Roman" w:hAnsi="SassoonPrimaryInfant" w:cs="Times New Roman"/>
          <w:b/>
          <w:bCs/>
          <w:sz w:val="24"/>
          <w:szCs w:val="24"/>
          <w:lang w:eastAsia="en-GB"/>
        </w:rPr>
        <w:t>Roles and Responsibilities</w:t>
      </w:r>
    </w:p>
    <w:p w14:paraId="000F58EC" w14:textId="77777777"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lang w:eastAsia="en-GB"/>
        </w:rPr>
      </w:pPr>
    </w:p>
    <w:p w14:paraId="3221633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Designated Safeguarding Lead (DSL)</w:t>
      </w:r>
    </w:p>
    <w:p w14:paraId="45E73FF1"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38CE507" w14:textId="685B9C52"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Audrey Sneddon (Acting Head Teacher) is responsible for:</w:t>
      </w:r>
    </w:p>
    <w:p w14:paraId="5F3B2DA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C5295DC"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Receiving and recording concerns</w:t>
      </w:r>
    </w:p>
    <w:p w14:paraId="074C1C5A"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DE84CE4"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Liaising with social work, police, and other agencies</w:t>
      </w:r>
    </w:p>
    <w:p w14:paraId="23DA700A"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E0905BB"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Ensuring staff receive safeguarding training</w:t>
      </w:r>
    </w:p>
    <w:p w14:paraId="0B2D7F1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6B71A358"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Staff Responsibilities</w:t>
      </w:r>
    </w:p>
    <w:p w14:paraId="019448D4"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0BAA92F"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Follow this policy and related procedures.</w:t>
      </w:r>
    </w:p>
    <w:p w14:paraId="03F94473"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CC39CA0"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Report concerns immediately to the DSL.</w:t>
      </w:r>
    </w:p>
    <w:p w14:paraId="475C61BB"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E1E1C96" w14:textId="77777777" w:rsidR="009D4C28" w:rsidRPr="00EE1054" w:rsidRDefault="009D4C28" w:rsidP="009D4C28">
      <w:pPr>
        <w:pStyle w:val="ListParagraph"/>
        <w:numPr>
          <w:ilvl w:val="0"/>
          <w:numId w:val="8"/>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Maintain accurate records of any child protection concerns.</w:t>
      </w:r>
    </w:p>
    <w:p w14:paraId="001E05F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8C2B98C" w14:textId="4C8AB3BC"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 xml:space="preserve"> Safe Recruitment and Staff Training</w:t>
      </w:r>
    </w:p>
    <w:p w14:paraId="0154E7E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1518407" w14:textId="77777777" w:rsidR="009D4C28" w:rsidRPr="00EE1054" w:rsidRDefault="009D4C28" w:rsidP="009D4C28">
      <w:pPr>
        <w:pStyle w:val="ListParagraph"/>
        <w:numPr>
          <w:ilvl w:val="0"/>
          <w:numId w:val="9"/>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All staff undergo PVG checks, reference checks, and induction training.</w:t>
      </w:r>
    </w:p>
    <w:p w14:paraId="1F42C4BB"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F820426" w14:textId="77777777" w:rsidR="009D4C28" w:rsidRPr="00EE1054" w:rsidRDefault="009D4C28" w:rsidP="009D4C28">
      <w:pPr>
        <w:pStyle w:val="ListParagraph"/>
        <w:numPr>
          <w:ilvl w:val="0"/>
          <w:numId w:val="9"/>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Staff receive regular child protection/safeguarding updates.</w:t>
      </w:r>
    </w:p>
    <w:p w14:paraId="19E60F9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9F00319" w14:textId="7F344AF5" w:rsidR="009D4C28" w:rsidRPr="00EE1054" w:rsidRDefault="009D4C28" w:rsidP="009D4C28">
      <w:pPr>
        <w:pStyle w:val="ListParagraph"/>
        <w:numPr>
          <w:ilvl w:val="0"/>
          <w:numId w:val="9"/>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Volunteers and students are always supervised.</w:t>
      </w:r>
    </w:p>
    <w:p w14:paraId="77B38C41"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E187FF7" w14:textId="79DBA8B0"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 xml:space="preserve"> Recognising and Responding to Abuse</w:t>
      </w:r>
    </w:p>
    <w:p w14:paraId="4CF2055D"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BC4AA6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r w:rsidRPr="00EE1054">
        <w:rPr>
          <w:rFonts w:ascii="SassoonPrimaryInfant" w:eastAsia="Times New Roman" w:hAnsi="SassoonPrimaryInfant" w:cs="Times New Roman"/>
          <w:sz w:val="24"/>
          <w:szCs w:val="24"/>
          <w:lang w:eastAsia="en-GB"/>
        </w:rPr>
        <w:t>Staff are trained to recognise signs of:</w:t>
      </w:r>
    </w:p>
    <w:p w14:paraId="42CB428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AC35B82"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Physical abuse</w:t>
      </w:r>
    </w:p>
    <w:p w14:paraId="039A3B6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EE4D812"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Emotional abuse</w:t>
      </w:r>
    </w:p>
    <w:p w14:paraId="3C421098"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D8359D4"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Sexual abuse</w:t>
      </w:r>
    </w:p>
    <w:p w14:paraId="431A063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86D2A8B"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lastRenderedPageBreak/>
        <w:t>Neglect</w:t>
      </w:r>
    </w:p>
    <w:p w14:paraId="6F060A08"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5BBD88E"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Exploitation and online safety risks</w:t>
      </w:r>
    </w:p>
    <w:p w14:paraId="226F9EF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F3272B3"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Reporting procedure:</w:t>
      </w:r>
    </w:p>
    <w:p w14:paraId="3D67185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71E91BC"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Record concerns using the nursery safeguarding form.</w:t>
      </w:r>
    </w:p>
    <w:p w14:paraId="2AC9ACF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5FE61FF"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Report immediately to the DSL.</w:t>
      </w:r>
    </w:p>
    <w:p w14:paraId="5B021F5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B7862A7"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DSL decides next steps and contacts local social work or police if required.</w:t>
      </w:r>
    </w:p>
    <w:p w14:paraId="546DA703"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DAD1228" w14:textId="77777777" w:rsidR="009D4C28" w:rsidRPr="00EE1054" w:rsidRDefault="009D4C28" w:rsidP="009D4C28">
      <w:pPr>
        <w:pStyle w:val="ListParagraph"/>
        <w:numPr>
          <w:ilvl w:val="0"/>
          <w:numId w:val="10"/>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Maintain confidential records securely.</w:t>
      </w:r>
    </w:p>
    <w:p w14:paraId="439E49D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A84B27A" w14:textId="320D02C9"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Allegations Against Staff</w:t>
      </w:r>
    </w:p>
    <w:p w14:paraId="3FBFAA38"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6F1ED27" w14:textId="2A717039" w:rsidR="009D4C28" w:rsidRPr="00EE1054" w:rsidRDefault="009D4C28" w:rsidP="009D4C28">
      <w:pPr>
        <w:pStyle w:val="ListParagraph"/>
        <w:numPr>
          <w:ilvl w:val="0"/>
          <w:numId w:val="11"/>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Any allegation about a staff member must be reported to the Lead Practitioner, Head Teacher and Care Inspectorate immediately.</w:t>
      </w:r>
    </w:p>
    <w:p w14:paraId="7A23BD97"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82D548C" w14:textId="77777777" w:rsidR="009D4C28" w:rsidRPr="00EE1054" w:rsidRDefault="009D4C28" w:rsidP="009D4C28">
      <w:pPr>
        <w:pStyle w:val="ListParagraph"/>
        <w:numPr>
          <w:ilvl w:val="0"/>
          <w:numId w:val="11"/>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Staff will be suspended pending investigation if necessary.</w:t>
      </w:r>
    </w:p>
    <w:p w14:paraId="0E116118"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BC68E37" w14:textId="77777777" w:rsidR="009D4C28" w:rsidRPr="00EE1054" w:rsidRDefault="009D4C28" w:rsidP="009D4C28">
      <w:pPr>
        <w:pStyle w:val="ListParagraph"/>
        <w:numPr>
          <w:ilvl w:val="0"/>
          <w:numId w:val="11"/>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Follow local authority and HR procedures.</w:t>
      </w:r>
    </w:p>
    <w:p w14:paraId="1B4AAC2C"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ABBE5CF" w14:textId="424CF6A6"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Partnership with Parents and Agencies</w:t>
      </w:r>
    </w:p>
    <w:p w14:paraId="356BF72A"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9F5CC3F" w14:textId="77777777" w:rsidR="009D4C28" w:rsidRPr="00EE1054" w:rsidRDefault="009D4C28" w:rsidP="009D4C28">
      <w:pPr>
        <w:pStyle w:val="ListParagraph"/>
        <w:numPr>
          <w:ilvl w:val="0"/>
          <w:numId w:val="12"/>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Parents/carers are informed about the nursery safeguarding policy on enrolment.</w:t>
      </w:r>
    </w:p>
    <w:p w14:paraId="35A93307"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717587A" w14:textId="77777777" w:rsidR="009D4C28" w:rsidRPr="00EE1054" w:rsidRDefault="009D4C28" w:rsidP="009D4C28">
      <w:pPr>
        <w:pStyle w:val="ListParagraph"/>
        <w:numPr>
          <w:ilvl w:val="0"/>
          <w:numId w:val="12"/>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Staff will work in partnership with parents, carers, social work, health, and police services.</w:t>
      </w:r>
    </w:p>
    <w:p w14:paraId="15AA1E5C"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A5B6153" w14:textId="77777777" w:rsidR="009D4C28" w:rsidRPr="00EE1054" w:rsidRDefault="009D4C28" w:rsidP="009D4C28">
      <w:pPr>
        <w:pStyle w:val="ListParagraph"/>
        <w:numPr>
          <w:ilvl w:val="0"/>
          <w:numId w:val="12"/>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Information is only shared when necessary for the protection of the child.</w:t>
      </w:r>
    </w:p>
    <w:p w14:paraId="5EB185F1"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B6C51C1" w14:textId="1A027733"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Record Keeping</w:t>
      </w:r>
    </w:p>
    <w:p w14:paraId="658945D5"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5E48EBB9" w14:textId="77777777" w:rsidR="009D4C28" w:rsidRPr="00EE1054" w:rsidRDefault="009D4C28" w:rsidP="009D4C28">
      <w:pPr>
        <w:pStyle w:val="ListParagraph"/>
        <w:numPr>
          <w:ilvl w:val="0"/>
          <w:numId w:val="13"/>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All safeguarding concerns are logged in a secure, confidential file.</w:t>
      </w:r>
    </w:p>
    <w:p w14:paraId="2E87EEE7"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FE4CD77" w14:textId="3BD21AF6" w:rsidR="009D4C28" w:rsidRPr="00EE1054" w:rsidRDefault="009D4C28" w:rsidP="009D4C28">
      <w:pPr>
        <w:pStyle w:val="ListParagraph"/>
        <w:numPr>
          <w:ilvl w:val="0"/>
          <w:numId w:val="13"/>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Records include date, time, observations, who was present, action taken.</w:t>
      </w:r>
    </w:p>
    <w:p w14:paraId="77AB14E3"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94D2D51" w14:textId="77777777" w:rsidR="009D4C28" w:rsidRPr="00EE1054" w:rsidRDefault="009D4C28" w:rsidP="009D4C28">
      <w:pPr>
        <w:pStyle w:val="ListParagraph"/>
        <w:numPr>
          <w:ilvl w:val="0"/>
          <w:numId w:val="13"/>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Files are kept separate from general nursery records.</w:t>
      </w:r>
    </w:p>
    <w:p w14:paraId="50828CAB"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765E9FDB" w14:textId="09E926CF"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Monitoring and Review</w:t>
      </w:r>
    </w:p>
    <w:p w14:paraId="2727989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35156811" w14:textId="77777777" w:rsidR="009D4C28" w:rsidRPr="00EE1054" w:rsidRDefault="009D4C28" w:rsidP="009D4C28">
      <w:pPr>
        <w:pStyle w:val="ListParagraph"/>
        <w:numPr>
          <w:ilvl w:val="0"/>
          <w:numId w:val="1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The DSL monitors safeguarding practices.</w:t>
      </w:r>
    </w:p>
    <w:p w14:paraId="11462926"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BA54988" w14:textId="77777777" w:rsidR="009D4C28" w:rsidRPr="00EE1054" w:rsidRDefault="009D4C28" w:rsidP="009D4C28">
      <w:pPr>
        <w:pStyle w:val="ListParagraph"/>
        <w:numPr>
          <w:ilvl w:val="0"/>
          <w:numId w:val="1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The policy is reviewed annually or sooner if required.</w:t>
      </w:r>
    </w:p>
    <w:p w14:paraId="1F02BF20"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76AE480" w14:textId="77777777" w:rsidR="009D4C28" w:rsidRPr="00EE1054" w:rsidRDefault="009D4C28" w:rsidP="009D4C28">
      <w:pPr>
        <w:pStyle w:val="ListParagraph"/>
        <w:numPr>
          <w:ilvl w:val="0"/>
          <w:numId w:val="14"/>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Inspections and audits by the Care Inspectorate ensure compliance.</w:t>
      </w:r>
    </w:p>
    <w:p w14:paraId="6ACCCCFA"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6FFD095"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4DE081CA" w14:textId="605BCB7F" w:rsidR="009D4C28" w:rsidRPr="00EE1054" w:rsidRDefault="009D4C28" w:rsidP="009D4C28">
      <w:pPr>
        <w:spacing w:after="0" w:line="240" w:lineRule="auto"/>
        <w:textAlignment w:val="baseline"/>
        <w:rPr>
          <w:rFonts w:ascii="SassoonPrimaryInfant" w:eastAsia="Times New Roman" w:hAnsi="SassoonPrimaryInfant" w:cs="Times New Roman"/>
          <w:b/>
          <w:bCs/>
          <w:sz w:val="24"/>
          <w:szCs w:val="24"/>
          <w:u w:val="single"/>
          <w:lang w:eastAsia="en-GB"/>
        </w:rPr>
      </w:pPr>
      <w:r w:rsidRPr="00EE1054">
        <w:rPr>
          <w:rFonts w:ascii="SassoonPrimaryInfant" w:eastAsia="Times New Roman" w:hAnsi="SassoonPrimaryInfant" w:cs="Times New Roman"/>
          <w:b/>
          <w:bCs/>
          <w:sz w:val="24"/>
          <w:szCs w:val="24"/>
          <w:u w:val="single"/>
          <w:lang w:eastAsia="en-GB"/>
        </w:rPr>
        <w:t>References and Useful Contacts</w:t>
      </w:r>
    </w:p>
    <w:p w14:paraId="38DFFCAC"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03ED279B" w14:textId="77777777" w:rsidR="009D4C28" w:rsidRPr="00EE1054" w:rsidRDefault="009D4C28" w:rsidP="009D4C28">
      <w:pPr>
        <w:pStyle w:val="ListParagraph"/>
        <w:numPr>
          <w:ilvl w:val="0"/>
          <w:numId w:val="1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National Guidance for Child Protection in Scotland: gov.scot</w:t>
      </w:r>
    </w:p>
    <w:p w14:paraId="3C1525F9"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25E91EF" w14:textId="77777777" w:rsidR="009D4C28" w:rsidRPr="00EE1054" w:rsidRDefault="009D4C28" w:rsidP="009D4C28">
      <w:pPr>
        <w:pStyle w:val="ListParagraph"/>
        <w:numPr>
          <w:ilvl w:val="0"/>
          <w:numId w:val="1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Care Inspectorate: careinspectorate.com</w:t>
      </w:r>
    </w:p>
    <w:p w14:paraId="51113472"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1C15E337" w14:textId="77777777" w:rsidR="009D4C28" w:rsidRPr="00EE1054" w:rsidRDefault="009D4C28" w:rsidP="009D4C28">
      <w:pPr>
        <w:pStyle w:val="ListParagraph"/>
        <w:numPr>
          <w:ilvl w:val="0"/>
          <w:numId w:val="1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NSPCC Scotland: nspcc.org.uk</w:t>
      </w:r>
    </w:p>
    <w:p w14:paraId="0EBA7ABE" w14:textId="77777777" w:rsidR="009D4C28" w:rsidRPr="00EE1054" w:rsidRDefault="009D4C28" w:rsidP="009D4C28">
      <w:pPr>
        <w:spacing w:after="0" w:line="240" w:lineRule="auto"/>
        <w:textAlignment w:val="baseline"/>
        <w:rPr>
          <w:rFonts w:ascii="SassoonPrimaryInfant" w:eastAsia="Times New Roman" w:hAnsi="SassoonPrimaryInfant" w:cs="Times New Roman"/>
          <w:sz w:val="24"/>
          <w:szCs w:val="24"/>
          <w:lang w:eastAsia="en-GB"/>
        </w:rPr>
      </w:pPr>
    </w:p>
    <w:p w14:paraId="2303829F" w14:textId="6DBD4D8F" w:rsidR="009D4C28" w:rsidRPr="00EE1054" w:rsidRDefault="009D4C28" w:rsidP="009D4C28">
      <w:pPr>
        <w:pStyle w:val="ListParagraph"/>
        <w:numPr>
          <w:ilvl w:val="0"/>
          <w:numId w:val="15"/>
        </w:numPr>
        <w:textAlignment w:val="baseline"/>
        <w:rPr>
          <w:rFonts w:ascii="SassoonPrimaryInfant" w:eastAsia="Times New Roman" w:hAnsi="SassoonPrimaryInfant" w:cs="Times New Roman"/>
          <w:lang w:eastAsia="en-GB"/>
        </w:rPr>
      </w:pPr>
      <w:r w:rsidRPr="00EE1054">
        <w:rPr>
          <w:rFonts w:ascii="SassoonPrimaryInfant" w:eastAsia="Times New Roman" w:hAnsi="SassoonPrimaryInfant" w:cs="Times New Roman"/>
          <w:lang w:eastAsia="en-GB"/>
        </w:rPr>
        <w:t>Local Social Work / Child Protection Team: Michael Bradley</w:t>
      </w:r>
    </w:p>
    <w:p w14:paraId="787A33C1" w14:textId="77777777" w:rsidR="009D4C28" w:rsidRPr="00EE1054" w:rsidRDefault="009D4C28"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p>
    <w:p w14:paraId="0E27B00A" w14:textId="063348BD" w:rsidR="003F7E70" w:rsidRPr="00EE1054" w:rsidRDefault="62585016"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r w:rsidRPr="00EE1054">
        <w:rPr>
          <w:rFonts w:ascii="SassoonPrimaryInfant" w:hAnsi="SassoonPrimaryInfant" w:cs="SassoonPrimaryInfant"/>
          <w:sz w:val="23"/>
          <w:szCs w:val="23"/>
        </w:rPr>
        <w:t xml:space="preserve">Responsible person: Mrs </w:t>
      </w:r>
      <w:r w:rsidR="005E6DC9" w:rsidRPr="00EE1054">
        <w:rPr>
          <w:rFonts w:ascii="SassoonPrimaryInfant" w:hAnsi="SassoonPrimaryInfant" w:cs="SassoonPrimaryInfant"/>
          <w:sz w:val="23"/>
          <w:szCs w:val="23"/>
        </w:rPr>
        <w:t>Audrey Sneddon</w:t>
      </w:r>
      <w:r w:rsidRPr="00EE1054">
        <w:rPr>
          <w:rFonts w:ascii="SassoonPrimaryInfant" w:hAnsi="SassoonPrimaryInfant" w:cs="SassoonPrimaryInfant"/>
          <w:sz w:val="23"/>
          <w:szCs w:val="23"/>
        </w:rPr>
        <w:t xml:space="preserve"> (</w:t>
      </w:r>
      <w:r w:rsidR="005E6DC9" w:rsidRPr="00EE1054">
        <w:rPr>
          <w:rFonts w:ascii="SassoonPrimaryInfant" w:hAnsi="SassoonPrimaryInfant" w:cs="SassoonPrimaryInfant"/>
          <w:sz w:val="23"/>
          <w:szCs w:val="23"/>
        </w:rPr>
        <w:t xml:space="preserve">Acting </w:t>
      </w:r>
      <w:r w:rsidRPr="00EE1054">
        <w:rPr>
          <w:rFonts w:ascii="SassoonPrimaryInfant" w:hAnsi="SassoonPrimaryInfant" w:cs="SassoonPrimaryInfant"/>
          <w:sz w:val="23"/>
          <w:szCs w:val="23"/>
        </w:rPr>
        <w:t>Head Teacher).</w:t>
      </w:r>
      <w:r w:rsidR="00DC3296" w:rsidRPr="00EE1054">
        <w:rPr>
          <w:rFonts w:ascii="SassoonPrimaryInfant" w:hAnsi="SassoonPrimaryInfant" w:cs="SassoonPrimaryInfant"/>
          <w:sz w:val="23"/>
          <w:szCs w:val="23"/>
        </w:rPr>
        <w:t xml:space="preserve">                                                                                                </w:t>
      </w:r>
      <w:r w:rsidRPr="00EE1054">
        <w:rPr>
          <w:rFonts w:ascii="SassoonPrimaryInfant" w:hAnsi="SassoonPrimaryInfant" w:cs="SassoonPrimaryInfant"/>
          <w:sz w:val="23"/>
          <w:szCs w:val="23"/>
        </w:rPr>
        <w:t>Reviewed by:</w:t>
      </w:r>
      <w:r w:rsidR="005E6DC9" w:rsidRPr="00EE1054">
        <w:rPr>
          <w:rFonts w:ascii="SassoonPrimaryInfant" w:hAnsi="SassoonPrimaryInfant" w:cs="SassoonPrimaryInfant"/>
          <w:sz w:val="23"/>
          <w:szCs w:val="23"/>
        </w:rPr>
        <w:t xml:space="preserve"> Adele Scott Acting Principal Teacher</w:t>
      </w:r>
      <w:r w:rsidRPr="00EE1054">
        <w:rPr>
          <w:rFonts w:ascii="SassoonPrimaryInfant" w:hAnsi="SassoonPrimaryInfant" w:cs="SassoonPrimaryInfant"/>
          <w:sz w:val="23"/>
          <w:szCs w:val="23"/>
        </w:rPr>
        <w:t xml:space="preserve"> Nursery staff</w:t>
      </w:r>
      <w:r w:rsidR="005E6DC9" w:rsidRPr="00EE1054">
        <w:rPr>
          <w:rFonts w:ascii="SassoonPrimaryInfant" w:hAnsi="SassoonPrimaryInfant" w:cs="SassoonPrimaryInfant"/>
          <w:sz w:val="23"/>
          <w:szCs w:val="23"/>
        </w:rPr>
        <w:t xml:space="preserve">.                                                                                              </w:t>
      </w:r>
      <w:r w:rsidR="13799A0E" w:rsidRPr="00EE1054">
        <w:rPr>
          <w:rFonts w:ascii="SassoonPrimaryInfant" w:hAnsi="SassoonPrimaryInfant" w:cs="SassoonPrimaryInfant"/>
          <w:sz w:val="23"/>
          <w:szCs w:val="23"/>
        </w:rPr>
        <w:t>Updated:</w:t>
      </w:r>
      <w:r w:rsidR="005E6DC9" w:rsidRPr="00EE1054">
        <w:rPr>
          <w:rFonts w:ascii="SassoonPrimaryInfant" w:hAnsi="SassoonPrimaryInfant" w:cs="SassoonPrimaryInfant"/>
          <w:sz w:val="23"/>
          <w:szCs w:val="23"/>
        </w:rPr>
        <w:t xml:space="preserve"> February 2025                                                                                                                                                                 </w:t>
      </w:r>
      <w:r w:rsidR="13799A0E" w:rsidRPr="00EE1054">
        <w:rPr>
          <w:rFonts w:ascii="SassoonPrimaryInfant" w:hAnsi="SassoonPrimaryInfant" w:cs="SassoonPrimaryInfant"/>
          <w:sz w:val="23"/>
          <w:szCs w:val="23"/>
        </w:rPr>
        <w:t xml:space="preserve">Reviewed by: </w:t>
      </w:r>
      <w:r w:rsidR="005E6DC9" w:rsidRPr="00EE1054">
        <w:rPr>
          <w:rFonts w:ascii="SassoonPrimaryInfant" w:hAnsi="SassoonPrimaryInfant" w:cs="SassoonPrimaryInfant"/>
          <w:sz w:val="23"/>
          <w:szCs w:val="23"/>
        </w:rPr>
        <w:t>February 2027</w:t>
      </w:r>
    </w:p>
    <w:p w14:paraId="3DEEC669" w14:textId="2E2E4430" w:rsidR="003F7E70" w:rsidRPr="00EE1054" w:rsidRDefault="00DC329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i/>
          <w:iCs/>
          <w:sz w:val="23"/>
          <w:szCs w:val="23"/>
        </w:rPr>
      </w:pPr>
      <w:r w:rsidRPr="00EE1054">
        <w:rPr>
          <w:rFonts w:ascii="SassoonPrimaryInfant" w:hAnsi="SassoonPrimaryInfant" w:cs="SassoonPrimaryInfant"/>
          <w:i/>
          <w:iCs/>
          <w:sz w:val="23"/>
          <w:szCs w:val="23"/>
        </w:rPr>
        <w:t xml:space="preserve">This policy is not exhaustive and can be amended at any time. Staff are happy to update any protocol if needed. </w:t>
      </w:r>
    </w:p>
    <w:p w14:paraId="3656B9AB" w14:textId="77777777" w:rsidR="005A53E5" w:rsidRPr="00EE1054" w:rsidRDefault="005A53E5">
      <w:pPr>
        <w:rPr>
          <w:rFonts w:ascii="SassoonPrimaryInfant" w:hAnsi="SassoonPrimaryInfant"/>
        </w:rPr>
      </w:pPr>
    </w:p>
    <w:sectPr w:rsidR="005A53E5" w:rsidRPr="00EE1054" w:rsidSect="003F7E7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EED8" w14:textId="77777777" w:rsidR="00783578" w:rsidRDefault="00783578" w:rsidP="003F7E70">
      <w:pPr>
        <w:spacing w:after="0" w:line="240" w:lineRule="auto"/>
      </w:pPr>
      <w:r>
        <w:separator/>
      </w:r>
    </w:p>
  </w:endnote>
  <w:endnote w:type="continuationSeparator" w:id="0">
    <w:p w14:paraId="47973581" w14:textId="77777777" w:rsidR="00783578" w:rsidRDefault="00783578" w:rsidP="003F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8A3F" w14:textId="77777777" w:rsidR="00783578" w:rsidRDefault="00783578" w:rsidP="003F7E70">
      <w:pPr>
        <w:spacing w:after="0" w:line="240" w:lineRule="auto"/>
      </w:pPr>
      <w:r>
        <w:separator/>
      </w:r>
    </w:p>
  </w:footnote>
  <w:footnote w:type="continuationSeparator" w:id="0">
    <w:p w14:paraId="3C6117D5" w14:textId="77777777" w:rsidR="00783578" w:rsidRDefault="00783578" w:rsidP="003F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6BD63F69" w:rsidR="003F7E70" w:rsidRDefault="005E6DC9" w:rsidP="003F7E70">
    <w:pPr>
      <w:pStyle w:val="Header"/>
      <w:jc w:val="center"/>
    </w:pPr>
    <w:r w:rsidRPr="005E6DC9">
      <w:rPr>
        <w:rFonts w:ascii="Cavolini" w:hAnsi="Cavolini" w:cs="Cavolini"/>
        <w:noProof/>
        <w:sz w:val="32"/>
        <w:szCs w:val="32"/>
      </w:rPr>
      <w:drawing>
        <wp:inline distT="0" distB="0" distL="0" distR="0" wp14:anchorId="02425B3C" wp14:editId="2556805F">
          <wp:extent cx="390525" cy="367812"/>
          <wp:effectExtent l="0" t="0" r="0" b="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748" cy="369906"/>
                  </a:xfrm>
                  <a:prstGeom prst="rect">
                    <a:avLst/>
                  </a:prstGeom>
                  <a:noFill/>
                </pic:spPr>
              </pic:pic>
            </a:graphicData>
          </a:graphic>
        </wp:inline>
      </w:drawing>
    </w:r>
    <w:r w:rsidRPr="005E6DC9">
      <w:rPr>
        <w:rFonts w:ascii="Cavolini" w:hAnsi="Cavolini" w:cs="Cavolini"/>
        <w:sz w:val="32"/>
        <w:szCs w:val="32"/>
      </w:rPr>
      <w:t>Greengairs Nursery Class</w:t>
    </w:r>
    <w:r>
      <w:rPr>
        <w:noProof/>
      </w:rPr>
      <w:drawing>
        <wp:inline distT="0" distB="0" distL="0" distR="0" wp14:anchorId="07A1544C" wp14:editId="4B2F2CCB">
          <wp:extent cx="389890" cy="365760"/>
          <wp:effectExtent l="0" t="0" r="0" b="0"/>
          <wp:docPr id="51404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890"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BE8"/>
    <w:multiLevelType w:val="hybridMultilevel"/>
    <w:tmpl w:val="E30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E85"/>
    <w:multiLevelType w:val="hybridMultilevel"/>
    <w:tmpl w:val="D9B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64631"/>
    <w:multiLevelType w:val="hybridMultilevel"/>
    <w:tmpl w:val="31C0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31482"/>
    <w:multiLevelType w:val="hybridMultilevel"/>
    <w:tmpl w:val="0A1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87D54"/>
    <w:multiLevelType w:val="hybridMultilevel"/>
    <w:tmpl w:val="B63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57F05"/>
    <w:multiLevelType w:val="hybridMultilevel"/>
    <w:tmpl w:val="5762AA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73521DE"/>
    <w:multiLevelType w:val="hybridMultilevel"/>
    <w:tmpl w:val="F748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D7FD0"/>
    <w:multiLevelType w:val="hybridMultilevel"/>
    <w:tmpl w:val="244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F312C"/>
    <w:multiLevelType w:val="hybridMultilevel"/>
    <w:tmpl w:val="3AE6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B082B"/>
    <w:multiLevelType w:val="hybridMultilevel"/>
    <w:tmpl w:val="5B2893C4"/>
    <w:lvl w:ilvl="0" w:tplc="25ACB8AE">
      <w:numFmt w:val="bullet"/>
      <w:lvlText w:val=""/>
      <w:lvlJc w:val="left"/>
      <w:pPr>
        <w:ind w:left="502" w:hanging="360"/>
      </w:pPr>
      <w:rPr>
        <w:rFonts w:ascii="Wingdings" w:eastAsiaTheme="minorHAnsi" w:hAnsi="Wingdings" w:cs="SassoonPrimaryInfan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02C39E6"/>
    <w:multiLevelType w:val="hybridMultilevel"/>
    <w:tmpl w:val="D092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E01D2"/>
    <w:multiLevelType w:val="hybridMultilevel"/>
    <w:tmpl w:val="E270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70EE1"/>
    <w:multiLevelType w:val="hybridMultilevel"/>
    <w:tmpl w:val="F96C69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F847D1"/>
    <w:multiLevelType w:val="hybridMultilevel"/>
    <w:tmpl w:val="A7F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52262"/>
    <w:multiLevelType w:val="hybridMultilevel"/>
    <w:tmpl w:val="6B9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762002">
    <w:abstractNumId w:val="12"/>
  </w:num>
  <w:num w:numId="2" w16cid:durableId="1431660715">
    <w:abstractNumId w:val="5"/>
  </w:num>
  <w:num w:numId="3" w16cid:durableId="266696645">
    <w:abstractNumId w:val="9"/>
  </w:num>
  <w:num w:numId="4" w16cid:durableId="2080596480">
    <w:abstractNumId w:val="10"/>
  </w:num>
  <w:num w:numId="5" w16cid:durableId="555900747">
    <w:abstractNumId w:val="1"/>
  </w:num>
  <w:num w:numId="6" w16cid:durableId="1392846990">
    <w:abstractNumId w:val="3"/>
  </w:num>
  <w:num w:numId="7" w16cid:durableId="607660944">
    <w:abstractNumId w:val="13"/>
  </w:num>
  <w:num w:numId="8" w16cid:durableId="803473753">
    <w:abstractNumId w:val="8"/>
  </w:num>
  <w:num w:numId="9" w16cid:durableId="275676129">
    <w:abstractNumId w:val="6"/>
  </w:num>
  <w:num w:numId="10" w16cid:durableId="628170279">
    <w:abstractNumId w:val="0"/>
  </w:num>
  <w:num w:numId="11" w16cid:durableId="2054965424">
    <w:abstractNumId w:val="7"/>
  </w:num>
  <w:num w:numId="12" w16cid:durableId="588392686">
    <w:abstractNumId w:val="14"/>
  </w:num>
  <w:num w:numId="13" w16cid:durableId="265966788">
    <w:abstractNumId w:val="4"/>
  </w:num>
  <w:num w:numId="14" w16cid:durableId="1302416589">
    <w:abstractNumId w:val="2"/>
  </w:num>
  <w:num w:numId="15" w16cid:durableId="159470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C0"/>
    <w:rsid w:val="000F34C0"/>
    <w:rsid w:val="00107210"/>
    <w:rsid w:val="001373AD"/>
    <w:rsid w:val="00141193"/>
    <w:rsid w:val="002F3802"/>
    <w:rsid w:val="003D2FD5"/>
    <w:rsid w:val="003F7E70"/>
    <w:rsid w:val="004B620D"/>
    <w:rsid w:val="00573BEB"/>
    <w:rsid w:val="005A53E5"/>
    <w:rsid w:val="005E6DC9"/>
    <w:rsid w:val="00657D5C"/>
    <w:rsid w:val="00783578"/>
    <w:rsid w:val="009A1E52"/>
    <w:rsid w:val="009D4C28"/>
    <w:rsid w:val="00AA5DC4"/>
    <w:rsid w:val="00B25DD6"/>
    <w:rsid w:val="00DC3296"/>
    <w:rsid w:val="00DF240C"/>
    <w:rsid w:val="00E52AE4"/>
    <w:rsid w:val="00EE1054"/>
    <w:rsid w:val="0BEEC175"/>
    <w:rsid w:val="13799A0E"/>
    <w:rsid w:val="23B36AE5"/>
    <w:rsid w:val="2BCF0300"/>
    <w:rsid w:val="2CB9C926"/>
    <w:rsid w:val="526622D2"/>
    <w:rsid w:val="5DDEBCA0"/>
    <w:rsid w:val="604D3A11"/>
    <w:rsid w:val="62585016"/>
    <w:rsid w:val="6384D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89AE"/>
  <w15:chartTrackingRefBased/>
  <w15:docId w15:val="{1AFC177A-032E-45C2-B45B-70E3075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70"/>
    <w:pPr>
      <w:spacing w:after="0" w:line="240" w:lineRule="auto"/>
      <w:ind w:left="720"/>
      <w:contextualSpacing/>
    </w:pPr>
    <w:rPr>
      <w:sz w:val="24"/>
      <w:szCs w:val="24"/>
    </w:rPr>
  </w:style>
  <w:style w:type="character" w:styleId="Hyperlink">
    <w:name w:val="Hyperlink"/>
    <w:basedOn w:val="DefaultParagraphFont"/>
    <w:uiPriority w:val="99"/>
    <w:unhideWhenUsed/>
    <w:rsid w:val="003F7E70"/>
    <w:rPr>
      <w:color w:val="0563C1" w:themeColor="hyperlink"/>
      <w:u w:val="single"/>
    </w:rPr>
  </w:style>
  <w:style w:type="paragraph" w:styleId="Header">
    <w:name w:val="header"/>
    <w:basedOn w:val="Normal"/>
    <w:link w:val="HeaderChar"/>
    <w:uiPriority w:val="99"/>
    <w:unhideWhenUsed/>
    <w:rsid w:val="003F7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E70"/>
  </w:style>
  <w:style w:type="paragraph" w:styleId="Footer">
    <w:name w:val="footer"/>
    <w:basedOn w:val="Normal"/>
    <w:link w:val="FooterChar"/>
    <w:uiPriority w:val="99"/>
    <w:unhideWhenUsed/>
    <w:rsid w:val="003F7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E70"/>
  </w:style>
  <w:style w:type="paragraph" w:styleId="BalloonText">
    <w:name w:val="Balloon Text"/>
    <w:basedOn w:val="Normal"/>
    <w:link w:val="BalloonTextChar"/>
    <w:uiPriority w:val="99"/>
    <w:semiHidden/>
    <w:unhideWhenUsed/>
    <w:rsid w:val="003F7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A0B02-021B-418B-A373-86A2669CFE73}"/>
</file>

<file path=customXml/itemProps2.xml><?xml version="1.0" encoding="utf-8"?>
<ds:datastoreItem xmlns:ds="http://schemas.openxmlformats.org/officeDocument/2006/customXml" ds:itemID="{1AE65E47-9FBD-4383-AAA6-84E22311E54F}">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customXml/itemProps3.xml><?xml version="1.0" encoding="utf-8"?>
<ds:datastoreItem xmlns:ds="http://schemas.openxmlformats.org/officeDocument/2006/customXml" ds:itemID="{6984C90D-9CB6-45D1-990B-0CFE2F0D6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4</cp:revision>
  <cp:lastPrinted>2025-02-07T11:56:00Z</cp:lastPrinted>
  <dcterms:created xsi:type="dcterms:W3CDTF">2025-12-29T18:42:00Z</dcterms:created>
  <dcterms:modified xsi:type="dcterms:W3CDTF">2025-12-29T21:57:00Z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