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FE" w:rsidRPr="00014BFE" w:rsidRDefault="00014BFE" w:rsidP="00911E13">
      <w:pPr>
        <w:spacing w:line="276" w:lineRule="auto"/>
        <w:jc w:val="center"/>
        <w:rPr>
          <w:rFonts w:ascii="Sassoon Infant Std" w:hAnsi="Sassoon Infant Std"/>
          <w:b/>
          <w:sz w:val="24"/>
          <w:szCs w:val="24"/>
          <w:u w:val="single"/>
        </w:rPr>
      </w:pPr>
      <w:proofErr w:type="spellStart"/>
      <w:r w:rsidRPr="00014BFE">
        <w:rPr>
          <w:rFonts w:ascii="Sassoon Infant Std" w:hAnsi="Sassoon Infant Std"/>
          <w:b/>
          <w:sz w:val="24"/>
          <w:szCs w:val="24"/>
          <w:u w:val="single"/>
        </w:rPr>
        <w:t>Gteengairs</w:t>
      </w:r>
      <w:proofErr w:type="spellEnd"/>
      <w:r w:rsidRPr="00014BFE">
        <w:rPr>
          <w:rFonts w:ascii="Sassoon Infant Std" w:hAnsi="Sassoon Infant Std"/>
          <w:b/>
          <w:sz w:val="24"/>
          <w:szCs w:val="24"/>
          <w:u w:val="single"/>
        </w:rPr>
        <w:t xml:space="preserve"> Primary School</w:t>
      </w:r>
    </w:p>
    <w:p w:rsidR="00014BFE" w:rsidRPr="00A34C82" w:rsidRDefault="00014BFE" w:rsidP="00A34C82">
      <w:pPr>
        <w:spacing w:line="276" w:lineRule="auto"/>
        <w:jc w:val="center"/>
        <w:rPr>
          <w:rFonts w:ascii="Sassoon Infant Std" w:hAnsi="Sassoon Infant Std"/>
          <w:b/>
          <w:sz w:val="24"/>
          <w:szCs w:val="24"/>
          <w:u w:val="single"/>
        </w:rPr>
      </w:pPr>
      <w:r w:rsidRPr="00014BFE">
        <w:rPr>
          <w:rFonts w:ascii="Sassoon Infant Std" w:hAnsi="Sassoon Infant Std"/>
          <w:b/>
          <w:sz w:val="24"/>
          <w:szCs w:val="24"/>
          <w:u w:val="single"/>
        </w:rPr>
        <w:t>Raising Attainment and Achievement and Ensuring Equity for All Policy</w:t>
      </w:r>
    </w:p>
    <w:p w:rsidR="00014BFE" w:rsidRPr="00014BFE" w:rsidRDefault="00014BFE" w:rsidP="00911E13">
      <w:pPr>
        <w:spacing w:line="276" w:lineRule="auto"/>
        <w:rPr>
          <w:rFonts w:ascii="Sassoon Infant Std" w:hAnsi="Sassoon Infant Std"/>
          <w:b/>
          <w:sz w:val="24"/>
          <w:szCs w:val="24"/>
          <w:u w:val="single"/>
        </w:rPr>
      </w:pPr>
      <w:r w:rsidRPr="00014BFE">
        <w:rPr>
          <w:rFonts w:ascii="Sassoon Infant Std" w:hAnsi="Sassoon Infant Std"/>
          <w:b/>
          <w:sz w:val="24"/>
          <w:szCs w:val="24"/>
          <w:u w:val="single"/>
        </w:rPr>
        <w:t xml:space="preserve">Rationale </w:t>
      </w:r>
    </w:p>
    <w:p w:rsidR="00014BFE" w:rsidRPr="00014BFE" w:rsidRDefault="00014BFE" w:rsidP="00911E13">
      <w:pPr>
        <w:spacing w:line="276" w:lineRule="auto"/>
        <w:rPr>
          <w:rFonts w:ascii="Sassoon Infant Std" w:hAnsi="Sassoon Infant Std"/>
          <w:i/>
          <w:sz w:val="24"/>
          <w:szCs w:val="24"/>
        </w:rPr>
      </w:pPr>
      <w:r w:rsidRPr="00014BFE">
        <w:rPr>
          <w:rFonts w:ascii="Sassoon Infant Std" w:hAnsi="Sassoon Infant Std"/>
          <w:i/>
          <w:sz w:val="24"/>
          <w:szCs w:val="24"/>
        </w:rPr>
        <w:t xml:space="preserve">“Attainment is an individual's passport to personal, social, cultural and economic opportunities. Raising attainment means improving life chances. This does not mean just focusing on exam results, but instead looking at attainment in its widest sense. It is this rich attainment which enables all of our children and young people to make good progress and develop the skills, ambition and know-how they need to improve life chances.” </w:t>
      </w:r>
    </w:p>
    <w:p w:rsidR="00A34C82" w:rsidRDefault="00014BFE" w:rsidP="00911E13">
      <w:pPr>
        <w:spacing w:line="276" w:lineRule="auto"/>
        <w:rPr>
          <w:rFonts w:ascii="Sassoon Infant Std" w:hAnsi="Sassoon Infant Std"/>
          <w:sz w:val="24"/>
          <w:szCs w:val="24"/>
        </w:rPr>
      </w:pPr>
      <w:r w:rsidRPr="00014BFE">
        <w:rPr>
          <w:rFonts w:ascii="Sassoon Infant Std" w:hAnsi="Sassoon Infant Std"/>
          <w:sz w:val="24"/>
          <w:szCs w:val="24"/>
        </w:rPr>
        <w:t xml:space="preserve">Raising Attainment, Scottish Government, March 2012 </w:t>
      </w:r>
    </w:p>
    <w:p w:rsidR="00014BFE" w:rsidRPr="00014BFE" w:rsidRDefault="00014BFE" w:rsidP="00911E13">
      <w:pPr>
        <w:spacing w:line="276" w:lineRule="auto"/>
        <w:rPr>
          <w:rFonts w:ascii="Sassoon Infant Std" w:hAnsi="Sassoon Infant Std"/>
          <w:i/>
          <w:sz w:val="24"/>
          <w:szCs w:val="24"/>
        </w:rPr>
      </w:pPr>
      <w:r w:rsidRPr="00014BFE">
        <w:rPr>
          <w:rFonts w:ascii="Sassoon Infant Std" w:hAnsi="Sassoon Infant Std"/>
          <w:i/>
          <w:sz w:val="24"/>
          <w:szCs w:val="24"/>
        </w:rPr>
        <w:t>‘Children’s education should develop each child’s personality, talents and abilities to the fullest.’</w:t>
      </w:r>
    </w:p>
    <w:p w:rsidR="00014BFE" w:rsidRDefault="00014BFE" w:rsidP="00911E13">
      <w:pPr>
        <w:spacing w:line="276" w:lineRule="auto"/>
        <w:rPr>
          <w:rFonts w:ascii="Sassoon Infant Std" w:hAnsi="Sassoon Infant Std"/>
          <w:sz w:val="24"/>
          <w:szCs w:val="24"/>
        </w:rPr>
      </w:pPr>
      <w:r w:rsidRPr="00014BFE">
        <w:rPr>
          <w:rFonts w:ascii="Sassoon Infant Std" w:hAnsi="Sassoon Infant Std"/>
          <w:sz w:val="24"/>
          <w:szCs w:val="24"/>
        </w:rPr>
        <w:t>United Nations Convention on the Rights of the Child, Article 29</w:t>
      </w:r>
    </w:p>
    <w:p w:rsidR="00A34C82" w:rsidRPr="00A34C82" w:rsidRDefault="00A34C82" w:rsidP="00911E13">
      <w:pPr>
        <w:spacing w:line="276" w:lineRule="auto"/>
        <w:rPr>
          <w:rFonts w:ascii="Sassoon Infant Std" w:hAnsi="Sassoon Infant Std"/>
          <w:sz w:val="16"/>
          <w:szCs w:val="16"/>
        </w:rPr>
      </w:pPr>
    </w:p>
    <w:p w:rsidR="00C66D19" w:rsidRPr="00C66D19" w:rsidRDefault="00A34C82" w:rsidP="00911E13">
      <w:pPr>
        <w:spacing w:line="276" w:lineRule="auto"/>
        <w:rPr>
          <w:rFonts w:ascii="Sassoon Infant Std" w:hAnsi="Sassoon Infant Std"/>
          <w:b/>
          <w:sz w:val="24"/>
          <w:szCs w:val="24"/>
          <w:u w:val="single"/>
        </w:rPr>
      </w:pPr>
      <w:r w:rsidRPr="00C66D19">
        <w:rPr>
          <w:rFonts w:ascii="Sassoon Infant Std" w:hAnsi="Sassoon Infant Std"/>
          <w:b/>
          <w:sz w:val="24"/>
          <w:szCs w:val="24"/>
          <w:u w:val="single"/>
        </w:rPr>
        <w:t xml:space="preserve">THE NATIONAL IMPROVEMENT FRAMEWORK </w:t>
      </w:r>
    </w:p>
    <w:p w:rsidR="00014BFE" w:rsidRDefault="00014BFE" w:rsidP="00C35221">
      <w:pPr>
        <w:spacing w:line="276" w:lineRule="auto"/>
        <w:ind w:firstLine="720"/>
        <w:rPr>
          <w:rFonts w:ascii="Sassoon Infant Std" w:hAnsi="Sassoon Infant Std"/>
          <w:sz w:val="24"/>
          <w:szCs w:val="24"/>
        </w:rPr>
      </w:pPr>
      <w:r w:rsidRPr="00C66D19">
        <w:rPr>
          <w:rFonts w:ascii="Sassoon Infant Std" w:hAnsi="Sassoon Infant Std"/>
          <w:sz w:val="24"/>
          <w:szCs w:val="24"/>
        </w:rPr>
        <w:t xml:space="preserve">The National Improvement Framework details key drivers for improvement and describes responsibilities at school level. Evidence from self-evaluation against these drivers will inform the standards and quality reporting and the improvement priorities. This policy is structured around the key drivers for improvement within the National Improvement Framework. This approach is used by </w:t>
      </w:r>
      <w:proofErr w:type="spellStart"/>
      <w:r w:rsidR="00C66D19" w:rsidRPr="00C66D19">
        <w:rPr>
          <w:rFonts w:ascii="Sassoon Infant Std" w:hAnsi="Sassoon Infant Std"/>
          <w:sz w:val="24"/>
          <w:szCs w:val="24"/>
        </w:rPr>
        <w:t>Greengairs</w:t>
      </w:r>
      <w:proofErr w:type="spellEnd"/>
      <w:r w:rsidRPr="00C66D19">
        <w:rPr>
          <w:rFonts w:ascii="Sassoon Infant Std" w:hAnsi="Sassoon Infant Std"/>
          <w:sz w:val="24"/>
          <w:szCs w:val="24"/>
        </w:rPr>
        <w:t xml:space="preserve"> Primary to review and develop its strategies to raise attainment and ensure equity for all children.</w:t>
      </w:r>
    </w:p>
    <w:p w:rsidR="008B60AC" w:rsidRPr="00C66D19" w:rsidRDefault="008B60AC" w:rsidP="00C35221">
      <w:pPr>
        <w:spacing w:line="276" w:lineRule="auto"/>
        <w:ind w:firstLine="720"/>
        <w:rPr>
          <w:rFonts w:ascii="Sassoon Infant Std" w:hAnsi="Sassoon Infant Std"/>
          <w:sz w:val="24"/>
          <w:szCs w:val="24"/>
        </w:rPr>
      </w:pPr>
    </w:p>
    <w:p w:rsidR="00C66D19" w:rsidRPr="00C35221" w:rsidRDefault="00014BFE" w:rsidP="00911E13">
      <w:pPr>
        <w:spacing w:line="276" w:lineRule="auto"/>
        <w:rPr>
          <w:rFonts w:ascii="Sassoon Infant Std" w:hAnsi="Sassoon Infant Std"/>
          <w:sz w:val="24"/>
          <w:szCs w:val="24"/>
        </w:rPr>
      </w:pPr>
      <w:r>
        <w:rPr>
          <w:rFonts w:ascii="Sassoon Infant Std" w:hAnsi="Sassoon Infant Std"/>
          <w:sz w:val="24"/>
          <w:szCs w:val="24"/>
        </w:rPr>
        <w:t xml:space="preserve">  </w:t>
      </w:r>
      <w:r w:rsidRPr="00014BFE">
        <w:rPr>
          <w:rFonts w:ascii="Sassoon Infant Std" w:hAnsi="Sassoon Infant Std"/>
          <w:noProof/>
          <w:sz w:val="24"/>
          <w:szCs w:val="24"/>
          <w:lang w:eastAsia="en-GB"/>
        </w:rPr>
        <w:drawing>
          <wp:anchor distT="0" distB="0" distL="114300" distR="114300" simplePos="0" relativeHeight="251661312" behindDoc="0" locked="0" layoutInCell="1" allowOverlap="1">
            <wp:simplePos x="0" y="0"/>
            <wp:positionH relativeFrom="column">
              <wp:posOffset>95250</wp:posOffset>
            </wp:positionH>
            <wp:positionV relativeFrom="paragraph">
              <wp:posOffset>3810</wp:posOffset>
            </wp:positionV>
            <wp:extent cx="3057525" cy="2933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57525" cy="2933700"/>
                    </a:xfrm>
                    <a:prstGeom prst="rect">
                      <a:avLst/>
                    </a:prstGeom>
                  </pic:spPr>
                </pic:pic>
              </a:graphicData>
            </a:graphic>
            <wp14:sizeRelH relativeFrom="page">
              <wp14:pctWidth>0</wp14:pctWidth>
            </wp14:sizeRelH>
            <wp14:sizeRelV relativeFrom="page">
              <wp14:pctHeight>0</wp14:pctHeight>
            </wp14:sizeRelV>
          </wp:anchor>
        </w:drawing>
      </w:r>
      <w:r w:rsidR="00911E13" w:rsidRPr="00911E13">
        <w:rPr>
          <w:rFonts w:ascii="Sassoon Infant Std" w:hAnsi="Sassoon Infant Std"/>
          <w:b/>
          <w:sz w:val="24"/>
          <w:szCs w:val="24"/>
          <w:u w:val="single"/>
        </w:rPr>
        <w:t>AIMS OF THE FRAMEWORK</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t xml:space="preserve"> </w:t>
      </w:r>
      <w:r w:rsidRPr="00C66D19">
        <w:rPr>
          <w:rFonts w:ascii="Sassoon Infant Std" w:hAnsi="Sassoon Infant Std"/>
          <w:sz w:val="24"/>
          <w:szCs w:val="24"/>
        </w:rPr>
        <w:sym w:font="Symbol" w:char="F0B7"/>
      </w:r>
      <w:r w:rsidRPr="00C66D19">
        <w:rPr>
          <w:rFonts w:ascii="Sassoon Infant Std" w:hAnsi="Sassoon Infant Std"/>
          <w:sz w:val="24"/>
          <w:szCs w:val="24"/>
        </w:rPr>
        <w:t xml:space="preserve"> A school ethos that puts the wellbeing of children at its centre;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An equitable approach to meeting the needs of all learners - a belief that every child matters and can achieve at </w:t>
      </w:r>
      <w:proofErr w:type="gramStart"/>
      <w:r w:rsidRPr="00C66D19">
        <w:rPr>
          <w:rFonts w:ascii="Sassoon Infant Std" w:hAnsi="Sassoon Infant Std"/>
          <w:sz w:val="24"/>
          <w:szCs w:val="24"/>
        </w:rPr>
        <w:t>the</w:t>
      </w:r>
      <w:proofErr w:type="gramEnd"/>
      <w:r w:rsidRPr="00C66D19">
        <w:rPr>
          <w:rFonts w:ascii="Sassoon Infant Std" w:hAnsi="Sassoon Infant Std"/>
          <w:sz w:val="24"/>
          <w:szCs w:val="24"/>
        </w:rPr>
        <w:t xml:space="preserve"> highest level;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A strong focus on the teaching of Literacy, Numeracy &amp; Mathematics and Health &amp; Wellbeing; </w:t>
      </w:r>
    </w:p>
    <w:p w:rsidR="008B60AC" w:rsidRDefault="00C66D19" w:rsidP="008B60AC">
      <w:pPr>
        <w:spacing w:line="276" w:lineRule="auto"/>
        <w:ind w:left="4320"/>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Ensuring high quality learning experiences </w:t>
      </w:r>
    </w:p>
    <w:p w:rsidR="00C66D19" w:rsidRDefault="00C66D19" w:rsidP="008B60AC">
      <w:pPr>
        <w:spacing w:line="276" w:lineRule="auto"/>
        <w:rPr>
          <w:rFonts w:ascii="Sassoon Infant Std" w:hAnsi="Sassoon Infant Std"/>
          <w:sz w:val="24"/>
          <w:szCs w:val="24"/>
        </w:rPr>
      </w:pPr>
      <w:proofErr w:type="gramStart"/>
      <w:r w:rsidRPr="00C66D19">
        <w:rPr>
          <w:rFonts w:ascii="Sassoon Infant Std" w:hAnsi="Sassoon Infant Std"/>
          <w:sz w:val="24"/>
          <w:szCs w:val="24"/>
        </w:rPr>
        <w:lastRenderedPageBreak/>
        <w:t>across</w:t>
      </w:r>
      <w:proofErr w:type="gramEnd"/>
      <w:r w:rsidRPr="00C66D19">
        <w:rPr>
          <w:rFonts w:ascii="Sassoon Infant Std" w:hAnsi="Sassoon Infant Std"/>
          <w:sz w:val="24"/>
          <w:szCs w:val="24"/>
        </w:rPr>
        <w:t xml:space="preserve"> all curricular areas – learners who are engaged and active participants;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Rigorous assessment procedures and an effective tracking system to monitor the progress of learners;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Using data intelligently to identify strengths and areas for improvement;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Leadership at all levels that empowers and builds the capacity focusing on improved outcomes for all learners;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Professional learning opportunities that continually develop the skills and competences of our staff; </w:t>
      </w:r>
    </w:p>
    <w:p w:rsidR="00C66D19" w:rsidRDefault="00C66D19" w:rsidP="00911E13">
      <w:pPr>
        <w:spacing w:line="276" w:lineRule="auto"/>
        <w:rPr>
          <w:rFonts w:ascii="Sassoon Infant Std" w:hAnsi="Sassoon Infant Std"/>
          <w:sz w:val="24"/>
          <w:szCs w:val="24"/>
        </w:rPr>
      </w:pPr>
      <w:r w:rsidRPr="00C66D19">
        <w:rPr>
          <w:rFonts w:ascii="Sassoon Infant Std" w:hAnsi="Sassoon Infant Std"/>
          <w:sz w:val="24"/>
          <w:szCs w:val="24"/>
        </w:rPr>
        <w:sym w:font="Symbol" w:char="F0B7"/>
      </w:r>
      <w:r w:rsidRPr="00C66D19">
        <w:rPr>
          <w:rFonts w:ascii="Sassoon Infant Std" w:hAnsi="Sassoon Infant Std"/>
          <w:sz w:val="24"/>
          <w:szCs w:val="24"/>
        </w:rPr>
        <w:t xml:space="preserve"> A strong and effective partnership with all stakeholders, including parents, that positively impacts on the achievement of pupils.</w:t>
      </w:r>
    </w:p>
    <w:p w:rsidR="00A34C82" w:rsidRPr="00A34C82" w:rsidRDefault="00A34C82" w:rsidP="00911E13">
      <w:pPr>
        <w:spacing w:line="276" w:lineRule="auto"/>
        <w:rPr>
          <w:rFonts w:ascii="Sassoon Infant Std" w:hAnsi="Sassoon Infant Std"/>
          <w:sz w:val="16"/>
          <w:szCs w:val="16"/>
        </w:rPr>
      </w:pPr>
    </w:p>
    <w:p w:rsidR="00C66D19" w:rsidRPr="00911E13" w:rsidRDefault="00911E13" w:rsidP="00911E13">
      <w:pPr>
        <w:spacing w:line="276" w:lineRule="auto"/>
        <w:rPr>
          <w:rFonts w:ascii="Sassoon Infant Std" w:hAnsi="Sassoon Infant Std"/>
          <w:b/>
          <w:sz w:val="24"/>
          <w:szCs w:val="24"/>
          <w:u w:val="single"/>
        </w:rPr>
      </w:pPr>
      <w:r w:rsidRPr="00911E13">
        <w:rPr>
          <w:rFonts w:ascii="Sassoon Infant Std" w:hAnsi="Sassoon Infant Std"/>
          <w:b/>
          <w:sz w:val="24"/>
          <w:szCs w:val="24"/>
          <w:u w:val="single"/>
        </w:rPr>
        <w:t>THE IMPROVEMENT FRAMEWORK WITHIN GREENGAIRS PRIMARY SCHOOL</w:t>
      </w:r>
    </w:p>
    <w:p w:rsidR="00C35221" w:rsidRDefault="00C66D19" w:rsidP="00C35221">
      <w:pPr>
        <w:spacing w:line="276" w:lineRule="auto"/>
        <w:ind w:firstLine="720"/>
        <w:rPr>
          <w:rFonts w:ascii="Sassoon Infant Std" w:hAnsi="Sassoon Infant Std"/>
          <w:sz w:val="24"/>
          <w:szCs w:val="24"/>
        </w:rPr>
      </w:pPr>
      <w:r w:rsidRPr="00C66D19">
        <w:rPr>
          <w:rFonts w:ascii="Sassoon Infant Std" w:hAnsi="Sassoon Infant Std"/>
          <w:sz w:val="24"/>
          <w:szCs w:val="24"/>
        </w:rPr>
        <w:t xml:space="preserve">Raising attainment &amp; achievement and ensuring equity for all pupils is the core function of our school community. Attainment is a measure of educational progress assessed against recognised standards while achievement goes far beyond this to recognise the range of skills and personal successes gained in school, at home and within the community, including attributes such as effort, determination and independence. Attainment and achievement opportunities are equally important for children to develop self-confidence and become responsible citizens ready for lifelong learning and the world of work. This policy outlines how we plan to continue to raise attainment and achievement for all of our children. </w:t>
      </w:r>
    </w:p>
    <w:p w:rsidR="00C66D19" w:rsidRPr="00D66B97" w:rsidRDefault="00911E13" w:rsidP="00911E13">
      <w:pPr>
        <w:spacing w:line="276" w:lineRule="auto"/>
        <w:rPr>
          <w:rFonts w:ascii="Sassoon Infant Std" w:hAnsi="Sassoon Infant Std"/>
          <w:b/>
          <w:sz w:val="24"/>
          <w:szCs w:val="24"/>
          <w:u w:val="single"/>
        </w:rPr>
      </w:pPr>
      <w:r w:rsidRPr="00D66B97">
        <w:rPr>
          <w:rFonts w:ascii="Sassoon Infant Std" w:hAnsi="Sassoon Infant Std"/>
          <w:b/>
          <w:sz w:val="24"/>
          <w:szCs w:val="24"/>
          <w:u w:val="single"/>
        </w:rPr>
        <w:t xml:space="preserve">SCHOOL LEADERSHIP </w:t>
      </w:r>
    </w:p>
    <w:p w:rsidR="00D66B97" w:rsidRDefault="00D66B97" w:rsidP="003E17FE">
      <w:pPr>
        <w:spacing w:line="276" w:lineRule="auto"/>
        <w:jc w:val="both"/>
        <w:rPr>
          <w:rFonts w:ascii="Sassoon Infant Std" w:hAnsi="Sassoon Infant Std"/>
          <w:sz w:val="24"/>
          <w:szCs w:val="24"/>
        </w:rPr>
      </w:pPr>
      <w:r w:rsidRPr="00D66B97">
        <w:rPr>
          <w:rFonts w:ascii="Sassoon Infant Std" w:hAnsi="Sassoon Infant Std"/>
          <w:noProof/>
          <w:sz w:val="24"/>
          <w:szCs w:val="24"/>
          <w:lang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7620</wp:posOffset>
            </wp:positionV>
            <wp:extent cx="1990725" cy="1762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1762125"/>
                    </a:xfrm>
                    <a:prstGeom prst="rect">
                      <a:avLst/>
                    </a:prstGeom>
                  </pic:spPr>
                </pic:pic>
              </a:graphicData>
            </a:graphic>
            <wp14:sizeRelH relativeFrom="page">
              <wp14:pctWidth>0</wp14:pctWidth>
            </wp14:sizeRelH>
            <wp14:sizeRelV relativeFrom="page">
              <wp14:pctHeight>0</wp14:pctHeight>
            </wp14:sizeRelV>
          </wp:anchor>
        </w:drawing>
      </w:r>
      <w:r w:rsidR="00C66D19" w:rsidRPr="00C66D19">
        <w:rPr>
          <w:rFonts w:ascii="Sassoon Infant Std" w:hAnsi="Sassoon Infant Std"/>
          <w:sz w:val="24"/>
          <w:szCs w:val="24"/>
        </w:rPr>
        <w:t xml:space="preserve">Leadership at all levels is recognised as an important aspect of the success of </w:t>
      </w:r>
      <w:proofErr w:type="spellStart"/>
      <w:r w:rsidR="00C66D19">
        <w:rPr>
          <w:rFonts w:ascii="Sassoon Infant Std" w:hAnsi="Sassoon Infant Std"/>
          <w:sz w:val="24"/>
          <w:szCs w:val="24"/>
        </w:rPr>
        <w:t>Greengairs</w:t>
      </w:r>
      <w:proofErr w:type="spellEnd"/>
      <w:r w:rsidR="00C66D19" w:rsidRPr="00C66D19">
        <w:rPr>
          <w:rFonts w:ascii="Sassoon Infant Std" w:hAnsi="Sassoon Infant Std"/>
          <w:sz w:val="24"/>
          <w:szCs w:val="24"/>
        </w:rPr>
        <w:t xml:space="preserve"> Primary. This includes leadership of learning and leadership of change. In </w:t>
      </w:r>
      <w:proofErr w:type="spellStart"/>
      <w:r w:rsidR="00C66D19">
        <w:rPr>
          <w:rFonts w:ascii="Sassoon Infant Std" w:hAnsi="Sassoon Infant Std"/>
          <w:sz w:val="24"/>
          <w:szCs w:val="24"/>
        </w:rPr>
        <w:t>Greengairs</w:t>
      </w:r>
      <w:proofErr w:type="spellEnd"/>
      <w:r w:rsidR="00C66D19" w:rsidRPr="00C66D19">
        <w:rPr>
          <w:rFonts w:ascii="Sassoon Infant Std" w:hAnsi="Sassoon Infant Std"/>
          <w:sz w:val="24"/>
          <w:szCs w:val="24"/>
        </w:rPr>
        <w:t xml:space="preserve"> Primary the Head Teacher works in partnership with staff, children and parents to develop a shared vision for change and improvement. There is a clear strategic improvement plan which is informed by effective self</w:t>
      </w:r>
      <w:r w:rsidR="00C35221">
        <w:rPr>
          <w:rFonts w:ascii="Sassoon Infant Std" w:hAnsi="Sassoon Infant Std"/>
          <w:sz w:val="24"/>
          <w:szCs w:val="24"/>
        </w:rPr>
        <w:t>-</w:t>
      </w:r>
      <w:r w:rsidR="00C66D19" w:rsidRPr="00C66D19">
        <w:rPr>
          <w:rFonts w:ascii="Sassoon Infant Std" w:hAnsi="Sassoon Infant Std"/>
          <w:sz w:val="24"/>
          <w:szCs w:val="24"/>
        </w:rPr>
        <w:t>evaluation and agreed collegiately with staff. Staff at all levels are empowered to develop leadership. Opportunities for pupils to take on leadership roles, including the leadership of their own learning, are promoted throughout the school. All</w:t>
      </w:r>
      <w:r w:rsidR="00C35221">
        <w:rPr>
          <w:rFonts w:ascii="Sassoon Infant Std" w:hAnsi="Sassoon Infant Std"/>
          <w:sz w:val="24"/>
          <w:szCs w:val="24"/>
        </w:rPr>
        <w:t xml:space="preserve"> staff are involved in a rigorous self-</w:t>
      </w:r>
      <w:r w:rsidR="00C66D19" w:rsidRPr="00C66D19">
        <w:rPr>
          <w:rFonts w:ascii="Sassoon Infant Std" w:hAnsi="Sassoon Infant Std"/>
          <w:sz w:val="24"/>
          <w:szCs w:val="24"/>
        </w:rPr>
        <w:t>evaluation process to en</w:t>
      </w:r>
      <w:r w:rsidR="00C66D19">
        <w:rPr>
          <w:rFonts w:ascii="Sassoon Infant Std" w:hAnsi="Sassoon Infant Std"/>
          <w:sz w:val="24"/>
          <w:szCs w:val="24"/>
        </w:rPr>
        <w:t xml:space="preserve">sure a clear understanding of </w:t>
      </w:r>
      <w:r w:rsidR="00C66D19" w:rsidRPr="00C66D19">
        <w:rPr>
          <w:rFonts w:ascii="Sassoon Infant Std" w:hAnsi="Sassoon Infant Std"/>
          <w:sz w:val="24"/>
          <w:szCs w:val="24"/>
        </w:rPr>
        <w:t>the school’s journey to improvement and what the next steps are to continue to improve. All staff are engaged in the professional review and development process which has a positive impact on school improvement.</w:t>
      </w:r>
    </w:p>
    <w:p w:rsidR="00A96836" w:rsidRDefault="00C66D19" w:rsidP="00A96836">
      <w:pPr>
        <w:spacing w:line="276" w:lineRule="auto"/>
        <w:ind w:firstLine="720"/>
        <w:rPr>
          <w:rFonts w:ascii="Sassoon Infant Std" w:hAnsi="Sassoon Infant Std"/>
          <w:sz w:val="24"/>
          <w:szCs w:val="24"/>
        </w:rPr>
      </w:pPr>
      <w:r w:rsidRPr="00C66D19">
        <w:rPr>
          <w:rFonts w:ascii="Sassoon Infant Std" w:hAnsi="Sassoon Infant Std"/>
          <w:sz w:val="24"/>
          <w:szCs w:val="24"/>
        </w:rPr>
        <w:lastRenderedPageBreak/>
        <w:t xml:space="preserve">Leadership within the school is evident at all levels. Staff are effective in leading School and Cluster Improvement Plan priorities and are well supported and encouraged by the Senior Management Team in leading different initiatives. Many staff have responsibility for different curricular areas and there is a strong involvement in cluster and partnership working. Staff work collegiately to revise school policies and programmes. Staff are involved in sharing good practice through joint planning, peer visits, Professional Learning Communities and staff meetings. Children demonstrate leadership through their roles in the Pupil Council, JRSOs, ECO </w:t>
      </w:r>
      <w:r w:rsidR="00D66B97">
        <w:rPr>
          <w:rFonts w:ascii="Sassoon Infant Std" w:hAnsi="Sassoon Infant Std"/>
          <w:sz w:val="24"/>
          <w:szCs w:val="24"/>
        </w:rPr>
        <w:t xml:space="preserve">Leadership </w:t>
      </w:r>
      <w:r w:rsidR="00D66B97" w:rsidRPr="00C66D19">
        <w:rPr>
          <w:rFonts w:ascii="Sassoon Infant Std" w:hAnsi="Sassoon Infant Std"/>
          <w:sz w:val="24"/>
          <w:szCs w:val="24"/>
        </w:rPr>
        <w:t>committee</w:t>
      </w:r>
      <w:r w:rsidR="00D66B97">
        <w:rPr>
          <w:rFonts w:ascii="Sassoon Infant Std" w:hAnsi="Sassoon Infant Std"/>
          <w:sz w:val="24"/>
          <w:szCs w:val="24"/>
        </w:rPr>
        <w:t>, Junior Sports Leaders, Rights Respecting Committee, and as Playground Pals</w:t>
      </w:r>
      <w:r w:rsidRPr="00C66D19">
        <w:rPr>
          <w:rFonts w:ascii="Sassoon Infant Std" w:hAnsi="Sassoon Infant Std"/>
          <w:sz w:val="24"/>
          <w:szCs w:val="24"/>
        </w:rPr>
        <w:t xml:space="preserve">. Children have opportunities to take responsibility through assemblies, class jobs, </w:t>
      </w:r>
    </w:p>
    <w:p w:rsidR="00A96836" w:rsidRDefault="00A96836" w:rsidP="00A96836">
      <w:pPr>
        <w:spacing w:line="276" w:lineRule="auto"/>
        <w:ind w:firstLine="720"/>
        <w:rPr>
          <w:rFonts w:ascii="Sassoon Infant Std" w:hAnsi="Sassoon Infant Std"/>
          <w:sz w:val="24"/>
          <w:szCs w:val="24"/>
        </w:rPr>
      </w:pPr>
    </w:p>
    <w:p w:rsidR="00A96836" w:rsidRPr="00A96836" w:rsidRDefault="00A96836" w:rsidP="00A96836">
      <w:pPr>
        <w:spacing w:line="276" w:lineRule="auto"/>
        <w:rPr>
          <w:rFonts w:ascii="Sassoon Infant Std" w:hAnsi="Sassoon Infant Std"/>
          <w:b/>
          <w:sz w:val="24"/>
          <w:szCs w:val="24"/>
          <w:u w:val="single"/>
        </w:rPr>
      </w:pPr>
      <w:r w:rsidRPr="00A96836">
        <w:rPr>
          <w:rFonts w:ascii="Sassoon Infant Std" w:hAnsi="Sassoon Infant Std"/>
          <w:b/>
          <w:sz w:val="24"/>
          <w:szCs w:val="24"/>
          <w:u w:val="single"/>
        </w:rPr>
        <w:t>TEACHER PROFESSIONALISM</w:t>
      </w:r>
    </w:p>
    <w:p w:rsidR="003E17FE" w:rsidRPr="003E17FE" w:rsidRDefault="00A96836" w:rsidP="00A96836">
      <w:pPr>
        <w:spacing w:line="276" w:lineRule="auto"/>
        <w:rPr>
          <w:rFonts w:ascii="Sassoon Infant Std" w:hAnsi="Sassoon Infant Std"/>
          <w:sz w:val="24"/>
          <w:szCs w:val="24"/>
        </w:rPr>
      </w:pPr>
      <w:r w:rsidRPr="00D66B97">
        <w:rPr>
          <w:rFonts w:ascii="Sassoon Infant Std" w:hAnsi="Sassoon Infant Std"/>
          <w:noProof/>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2247900" cy="2152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7900" cy="2152650"/>
                    </a:xfrm>
                    <a:prstGeom prst="rect">
                      <a:avLst/>
                    </a:prstGeom>
                  </pic:spPr>
                </pic:pic>
              </a:graphicData>
            </a:graphic>
            <wp14:sizeRelH relativeFrom="page">
              <wp14:pctWidth>0</wp14:pctWidth>
            </wp14:sizeRelH>
            <wp14:sizeRelV relativeFrom="page">
              <wp14:pctHeight>0</wp14:pctHeight>
            </wp14:sizeRelV>
          </wp:anchor>
        </w:drawing>
      </w:r>
      <w:r w:rsidR="00D66B97" w:rsidRPr="00D66B97">
        <w:rPr>
          <w:rFonts w:ascii="Sassoon Infant Std" w:hAnsi="Sassoon Infant Std"/>
          <w:sz w:val="24"/>
          <w:szCs w:val="24"/>
        </w:rPr>
        <w:t xml:space="preserve">All teachers and support staff in </w:t>
      </w:r>
      <w:proofErr w:type="spellStart"/>
      <w:r w:rsidR="00911E13">
        <w:rPr>
          <w:rFonts w:ascii="Sassoon Infant Std" w:hAnsi="Sassoon Infant Std"/>
          <w:sz w:val="24"/>
          <w:szCs w:val="24"/>
        </w:rPr>
        <w:t>Greengairs</w:t>
      </w:r>
      <w:proofErr w:type="spellEnd"/>
      <w:r w:rsidR="00D66B97" w:rsidRPr="00D66B97">
        <w:rPr>
          <w:rFonts w:ascii="Sassoon Infant Std" w:hAnsi="Sassoon Infant Std"/>
          <w:sz w:val="24"/>
          <w:szCs w:val="24"/>
        </w:rPr>
        <w:t xml:space="preserve"> Primary engage in Professional Review and Development. </w:t>
      </w:r>
      <w:proofErr w:type="spellStart"/>
      <w:r w:rsidR="00911E13">
        <w:rPr>
          <w:rFonts w:ascii="Sassoon Infant Std" w:hAnsi="Sassoon Infant Std"/>
          <w:sz w:val="24"/>
          <w:szCs w:val="24"/>
        </w:rPr>
        <w:t>Greengairs</w:t>
      </w:r>
      <w:proofErr w:type="spellEnd"/>
      <w:r w:rsidR="00D66B97" w:rsidRPr="00D66B97">
        <w:rPr>
          <w:rFonts w:ascii="Sassoon Infant Std" w:hAnsi="Sassoon Infant Std"/>
          <w:sz w:val="24"/>
          <w:szCs w:val="24"/>
        </w:rPr>
        <w:t xml:space="preserve"> Primary’s School Improvement Plan clearly details the professional learning required to implement priorities. This is linked to Staff Professional Review and Development and encompasses all forms of professional learning. All teachers record and evaluate their professional learning as part of the requirements for GTCS Professional Update. Staff in </w:t>
      </w:r>
      <w:proofErr w:type="spellStart"/>
      <w:r w:rsidR="00911E13">
        <w:rPr>
          <w:rFonts w:ascii="Sassoon Infant Std" w:hAnsi="Sassoon Infant Std"/>
          <w:sz w:val="24"/>
          <w:szCs w:val="24"/>
        </w:rPr>
        <w:t>Greengairs</w:t>
      </w:r>
      <w:proofErr w:type="spellEnd"/>
      <w:r w:rsidR="00D66B97" w:rsidRPr="00D66B97">
        <w:rPr>
          <w:rFonts w:ascii="Sassoon Infant Std" w:hAnsi="Sassoon Infant Std"/>
          <w:sz w:val="24"/>
          <w:szCs w:val="24"/>
        </w:rPr>
        <w:t xml:space="preserve"> Primary have opportunities to lead on curricular developments and to be members of Professional Learning Communities wit</w:t>
      </w:r>
      <w:r w:rsidR="00911E13">
        <w:rPr>
          <w:rFonts w:ascii="Sassoon Infant Std" w:hAnsi="Sassoon Infant Std"/>
          <w:sz w:val="24"/>
          <w:szCs w:val="24"/>
        </w:rPr>
        <w:t xml:space="preserve">hin the school, the cluster and </w:t>
      </w:r>
      <w:r w:rsidR="00D66B97" w:rsidRPr="00D66B97">
        <w:rPr>
          <w:rFonts w:ascii="Sassoon Infant Std" w:hAnsi="Sassoon Infant Std"/>
          <w:sz w:val="24"/>
          <w:szCs w:val="24"/>
        </w:rPr>
        <w:t xml:space="preserve">the </w:t>
      </w:r>
      <w:r w:rsidR="00911E13">
        <w:rPr>
          <w:rFonts w:ascii="Sassoon Infant Std" w:hAnsi="Sassoon Infant Std"/>
          <w:sz w:val="24"/>
          <w:szCs w:val="24"/>
        </w:rPr>
        <w:t>authority</w:t>
      </w:r>
      <w:proofErr w:type="gramStart"/>
      <w:r w:rsidR="00911E13">
        <w:rPr>
          <w:rFonts w:ascii="Sassoon Infant Std" w:hAnsi="Sassoon Infant Std"/>
          <w:sz w:val="24"/>
          <w:szCs w:val="24"/>
        </w:rPr>
        <w:t>.</w:t>
      </w:r>
      <w:r w:rsidR="00D66B97" w:rsidRPr="00D66B97">
        <w:rPr>
          <w:rFonts w:ascii="Sassoon Infant Std" w:hAnsi="Sassoon Infant Std"/>
          <w:sz w:val="24"/>
          <w:szCs w:val="24"/>
        </w:rPr>
        <w:t>.</w:t>
      </w:r>
      <w:proofErr w:type="gramEnd"/>
      <w:r w:rsidR="00D66B97" w:rsidRPr="00D66B97">
        <w:rPr>
          <w:rFonts w:ascii="Sassoon Infant Std" w:hAnsi="Sassoon Infant Std"/>
          <w:sz w:val="24"/>
          <w:szCs w:val="24"/>
        </w:rPr>
        <w:t xml:space="preserve"> Professional learning communities are established to share practice and support pedagogical developments. Practitioner enquiry is at the core of professional learning and is key to improving learning and teaching. In </w:t>
      </w:r>
      <w:proofErr w:type="spellStart"/>
      <w:r w:rsidR="00911E13">
        <w:rPr>
          <w:rFonts w:ascii="Sassoon Infant Std" w:hAnsi="Sassoon Infant Std"/>
          <w:sz w:val="24"/>
          <w:szCs w:val="24"/>
        </w:rPr>
        <w:t>Greengairs</w:t>
      </w:r>
      <w:proofErr w:type="spellEnd"/>
      <w:r w:rsidR="00D66B97" w:rsidRPr="00D66B97">
        <w:rPr>
          <w:rFonts w:ascii="Sassoon Infant Std" w:hAnsi="Sassoon Infant Std"/>
          <w:sz w:val="24"/>
          <w:szCs w:val="24"/>
        </w:rPr>
        <w:t xml:space="preserve"> Primary this is supported by the School Management Team, the Council’s Psychological Service and</w:t>
      </w:r>
      <w:r w:rsidR="00911E13">
        <w:rPr>
          <w:rFonts w:ascii="Sassoon Infant Std" w:hAnsi="Sassoon Infant Std"/>
          <w:sz w:val="24"/>
          <w:szCs w:val="24"/>
        </w:rPr>
        <w:t xml:space="preserve"> by Quality Improvement Service</w:t>
      </w:r>
      <w:r w:rsidR="00D66B97" w:rsidRPr="00D66B97">
        <w:rPr>
          <w:rFonts w:ascii="Sassoon Infant Std" w:hAnsi="Sassoon Infant Std"/>
          <w:sz w:val="24"/>
          <w:szCs w:val="24"/>
        </w:rPr>
        <w:t xml:space="preserve">. Teachers’ professional judgement within assessment is of crucial importance in ensuring the highest standards of attainment and achievement. There is an effective system in place in </w:t>
      </w:r>
      <w:proofErr w:type="spellStart"/>
      <w:r w:rsidR="00911E13">
        <w:rPr>
          <w:rFonts w:ascii="Sassoon Infant Std" w:hAnsi="Sassoon Infant Std"/>
          <w:sz w:val="24"/>
          <w:szCs w:val="24"/>
        </w:rPr>
        <w:t>Greengairs</w:t>
      </w:r>
      <w:proofErr w:type="spellEnd"/>
      <w:r w:rsidR="00D66B97" w:rsidRPr="00D66B97">
        <w:rPr>
          <w:rFonts w:ascii="Sassoon Infant Std" w:hAnsi="Sassoon Infant Std"/>
          <w:sz w:val="24"/>
          <w:szCs w:val="24"/>
        </w:rPr>
        <w:t xml:space="preserve"> Primary and in our cluster working to support teachers to engage in moderation activities. </w:t>
      </w:r>
    </w:p>
    <w:p w:rsidR="00A96836" w:rsidRDefault="00A96836" w:rsidP="00911E13">
      <w:pPr>
        <w:spacing w:line="276" w:lineRule="auto"/>
        <w:rPr>
          <w:rFonts w:ascii="Sassoon Infant Std" w:hAnsi="Sassoon Infant Std"/>
          <w:b/>
          <w:sz w:val="24"/>
          <w:szCs w:val="24"/>
          <w:u w:val="single"/>
        </w:rPr>
      </w:pPr>
    </w:p>
    <w:p w:rsidR="003E17FE" w:rsidRDefault="003E17FE" w:rsidP="00911E13">
      <w:pPr>
        <w:spacing w:line="276" w:lineRule="auto"/>
        <w:rPr>
          <w:rFonts w:ascii="Sassoon Infant Std" w:hAnsi="Sassoon Infant Std"/>
          <w:b/>
          <w:sz w:val="24"/>
          <w:szCs w:val="24"/>
          <w:u w:val="single"/>
        </w:rPr>
      </w:pPr>
      <w:r w:rsidRPr="00795D7B">
        <w:rPr>
          <w:rFonts w:ascii="Sassoon Infant Std" w:hAnsi="Sassoon Infant Std"/>
          <w:noProof/>
          <w:sz w:val="24"/>
          <w:szCs w:val="24"/>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228850" cy="2200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2200275"/>
                    </a:xfrm>
                    <a:prstGeom prst="rect">
                      <a:avLst/>
                    </a:prstGeom>
                  </pic:spPr>
                </pic:pic>
              </a:graphicData>
            </a:graphic>
            <wp14:sizeRelH relativeFrom="page">
              <wp14:pctWidth>0</wp14:pctWidth>
            </wp14:sizeRelH>
            <wp14:sizeRelV relativeFrom="page">
              <wp14:pctHeight>0</wp14:pctHeight>
            </wp14:sizeRelV>
          </wp:anchor>
        </w:drawing>
      </w:r>
      <w:r w:rsidR="00795D7B" w:rsidRPr="00795D7B">
        <w:rPr>
          <w:rFonts w:ascii="Sassoon Infant Std" w:hAnsi="Sassoon Infant Std"/>
          <w:b/>
          <w:sz w:val="24"/>
          <w:szCs w:val="24"/>
          <w:u w:val="single"/>
        </w:rPr>
        <w:t>PARENTAL ENGAGEMENT</w:t>
      </w:r>
    </w:p>
    <w:p w:rsidR="0057705F" w:rsidRPr="003E17FE" w:rsidRDefault="00327255" w:rsidP="003E17FE">
      <w:pPr>
        <w:spacing w:line="276" w:lineRule="auto"/>
        <w:jc w:val="both"/>
        <w:rPr>
          <w:rFonts w:ascii="Sassoon Infant Std" w:hAnsi="Sassoon Infant Std"/>
          <w:sz w:val="24"/>
          <w:szCs w:val="24"/>
        </w:rPr>
      </w:pPr>
      <w:r w:rsidRPr="00327255">
        <w:rPr>
          <w:rFonts w:ascii="Sassoon Infant Std" w:hAnsi="Sassoon Infant Std"/>
          <w:sz w:val="24"/>
          <w:szCs w:val="24"/>
        </w:rPr>
        <w:t xml:space="preserve">Parents and carers have a key role in supporting their child’s learning and development in </w:t>
      </w:r>
      <w:proofErr w:type="spellStart"/>
      <w:r w:rsidR="00795D7B">
        <w:rPr>
          <w:rFonts w:ascii="Sassoon Infant Std" w:hAnsi="Sassoon Infant Std"/>
          <w:sz w:val="24"/>
          <w:szCs w:val="24"/>
        </w:rPr>
        <w:t>Greengairs</w:t>
      </w:r>
      <w:proofErr w:type="spellEnd"/>
      <w:r w:rsidRPr="00327255">
        <w:rPr>
          <w:rFonts w:ascii="Sassoon Infant Std" w:hAnsi="Sassoon Infant Std"/>
          <w:sz w:val="24"/>
          <w:szCs w:val="24"/>
        </w:rPr>
        <w:t xml:space="preserve"> Primary. Parents are updated termly on targets and achievements and have regular opportunities to attend school events to see their child’s learning e.g. Meet T</w:t>
      </w:r>
      <w:r w:rsidR="00A34C82">
        <w:rPr>
          <w:rFonts w:ascii="Sassoon Infant Std" w:hAnsi="Sassoon Infant Std"/>
          <w:sz w:val="24"/>
          <w:szCs w:val="24"/>
        </w:rPr>
        <w:t xml:space="preserve">he Teacher, Showcase/STEM </w:t>
      </w:r>
      <w:r w:rsidRPr="00327255">
        <w:rPr>
          <w:rFonts w:ascii="Sassoon Infant Std" w:hAnsi="Sassoon Infant Std"/>
          <w:sz w:val="24"/>
          <w:szCs w:val="24"/>
        </w:rPr>
        <w:t>events, Parent</w:t>
      </w:r>
      <w:r w:rsidR="00A34C82">
        <w:rPr>
          <w:rFonts w:ascii="Sassoon Infant Std" w:hAnsi="Sassoon Infant Std"/>
          <w:sz w:val="24"/>
          <w:szCs w:val="24"/>
        </w:rPr>
        <w:t xml:space="preserve">s’ Night, Assemblies, Shows, </w:t>
      </w:r>
      <w:proofErr w:type="spellStart"/>
      <w:proofErr w:type="gramStart"/>
      <w:r w:rsidR="00A34C82">
        <w:rPr>
          <w:rFonts w:ascii="Sassoon Infant Std" w:hAnsi="Sassoon Infant Std"/>
          <w:sz w:val="24"/>
          <w:szCs w:val="24"/>
        </w:rPr>
        <w:t>etc</w:t>
      </w:r>
      <w:proofErr w:type="spellEnd"/>
      <w:r w:rsidRPr="00327255">
        <w:rPr>
          <w:rFonts w:ascii="Sassoon Infant Std" w:hAnsi="Sassoon Infant Std"/>
          <w:sz w:val="24"/>
          <w:szCs w:val="24"/>
        </w:rPr>
        <w:t xml:space="preserve"> </w:t>
      </w:r>
      <w:r w:rsidR="00A34C82">
        <w:rPr>
          <w:rFonts w:ascii="Sassoon Infant Std" w:hAnsi="Sassoon Infant Std"/>
          <w:sz w:val="24"/>
          <w:szCs w:val="24"/>
        </w:rPr>
        <w:t xml:space="preserve"> </w:t>
      </w:r>
      <w:r w:rsidRPr="00327255">
        <w:rPr>
          <w:rFonts w:ascii="Sassoon Infant Std" w:hAnsi="Sassoon Infant Std"/>
          <w:sz w:val="24"/>
          <w:szCs w:val="24"/>
        </w:rPr>
        <w:t>Information</w:t>
      </w:r>
      <w:proofErr w:type="gramEnd"/>
      <w:r w:rsidRPr="00327255">
        <w:rPr>
          <w:rFonts w:ascii="Sassoon Infant Std" w:hAnsi="Sassoon Infant Std"/>
          <w:sz w:val="24"/>
          <w:szCs w:val="24"/>
        </w:rPr>
        <w:t xml:space="preserve"> is provided in various formats (leaf</w:t>
      </w:r>
      <w:r w:rsidR="00A34C82">
        <w:rPr>
          <w:rFonts w:ascii="Sassoon Infant Std" w:hAnsi="Sassoon Infant Std"/>
          <w:sz w:val="24"/>
          <w:szCs w:val="24"/>
        </w:rPr>
        <w:t>lets, newsletters</w:t>
      </w:r>
      <w:r w:rsidR="0057705F">
        <w:rPr>
          <w:rFonts w:ascii="Sassoon Infant Std" w:hAnsi="Sassoon Infant Std"/>
          <w:sz w:val="24"/>
          <w:szCs w:val="24"/>
        </w:rPr>
        <w:t xml:space="preserve">, </w:t>
      </w:r>
      <w:r w:rsidR="00A34C82">
        <w:rPr>
          <w:rFonts w:ascii="Sassoon Infant Std" w:hAnsi="Sassoon Infant Std"/>
          <w:sz w:val="24"/>
          <w:szCs w:val="24"/>
        </w:rPr>
        <w:t>text, emails</w:t>
      </w:r>
      <w:r w:rsidR="0057705F">
        <w:rPr>
          <w:rFonts w:ascii="Sassoon Infant Std" w:hAnsi="Sassoon Infant Std"/>
          <w:sz w:val="24"/>
          <w:szCs w:val="24"/>
        </w:rPr>
        <w:t>, Twitter</w:t>
      </w:r>
      <w:r w:rsidR="00A34C82">
        <w:rPr>
          <w:rFonts w:ascii="Sassoon Infant Std" w:hAnsi="Sassoon Infant Std"/>
          <w:sz w:val="24"/>
          <w:szCs w:val="24"/>
        </w:rPr>
        <w:t>, Group Call</w:t>
      </w:r>
      <w:r w:rsidRPr="00327255">
        <w:rPr>
          <w:rFonts w:ascii="Sassoon Infant Std" w:hAnsi="Sassoon Infant Std"/>
          <w:sz w:val="24"/>
          <w:szCs w:val="24"/>
        </w:rPr>
        <w:t xml:space="preserve"> </w:t>
      </w:r>
      <w:r w:rsidR="0057705F">
        <w:rPr>
          <w:rFonts w:ascii="Sassoon Infant Std" w:hAnsi="Sassoon Infant Std"/>
          <w:sz w:val="24"/>
          <w:szCs w:val="24"/>
        </w:rPr>
        <w:t xml:space="preserve">and the school website </w:t>
      </w:r>
      <w:r w:rsidRPr="00327255">
        <w:rPr>
          <w:rFonts w:ascii="Sassoon Infant Std" w:hAnsi="Sassoon Infant Std"/>
          <w:sz w:val="24"/>
          <w:szCs w:val="24"/>
        </w:rPr>
        <w:t xml:space="preserve">to help communicate what is going on in the school and detail ways they can support their children’s learning and development. Parent consultations </w:t>
      </w:r>
      <w:r w:rsidR="0057705F">
        <w:rPr>
          <w:rFonts w:ascii="Sassoon Infant Std" w:hAnsi="Sassoon Infant Std"/>
          <w:sz w:val="24"/>
          <w:szCs w:val="24"/>
        </w:rPr>
        <w:t xml:space="preserve">happen twice a year </w:t>
      </w:r>
      <w:r w:rsidRPr="00327255">
        <w:rPr>
          <w:rFonts w:ascii="Sassoon Infant Std" w:hAnsi="Sassoon Infant Std"/>
          <w:sz w:val="24"/>
          <w:szCs w:val="24"/>
        </w:rPr>
        <w:t xml:space="preserve">and </w:t>
      </w:r>
      <w:r w:rsidR="0057705F">
        <w:rPr>
          <w:rFonts w:ascii="Sassoon Infant Std" w:hAnsi="Sassoon Infant Std"/>
          <w:sz w:val="24"/>
          <w:szCs w:val="24"/>
        </w:rPr>
        <w:t xml:space="preserve">a summative report </w:t>
      </w:r>
      <w:r w:rsidRPr="00327255">
        <w:rPr>
          <w:rFonts w:ascii="Sassoon Infant Std" w:hAnsi="Sassoon Infant Std"/>
          <w:sz w:val="24"/>
          <w:szCs w:val="24"/>
        </w:rPr>
        <w:t>provide</w:t>
      </w:r>
      <w:r w:rsidR="0057705F">
        <w:rPr>
          <w:rFonts w:ascii="Sassoon Infant Std" w:hAnsi="Sassoon Infant Std"/>
          <w:sz w:val="24"/>
          <w:szCs w:val="24"/>
        </w:rPr>
        <w:t xml:space="preserve">s information for parents/carers </w:t>
      </w:r>
      <w:r w:rsidRPr="00327255">
        <w:rPr>
          <w:rFonts w:ascii="Sassoon Infant Std" w:hAnsi="Sassoon Infant Std"/>
          <w:sz w:val="24"/>
          <w:szCs w:val="24"/>
        </w:rPr>
        <w:t>with regard to progress</w:t>
      </w:r>
      <w:r w:rsidR="0057705F">
        <w:rPr>
          <w:rFonts w:ascii="Sassoon Infant Std" w:hAnsi="Sassoon Infant Std"/>
          <w:sz w:val="24"/>
          <w:szCs w:val="24"/>
        </w:rPr>
        <w:t xml:space="preserve"> </w:t>
      </w:r>
      <w:proofErr w:type="spellStart"/>
      <w:r w:rsidR="0057705F">
        <w:rPr>
          <w:rFonts w:ascii="Sassoon Infant Std" w:hAnsi="Sassoon Infant Std"/>
          <w:sz w:val="24"/>
          <w:szCs w:val="24"/>
        </w:rPr>
        <w:t>n</w:t>
      </w:r>
      <w:proofErr w:type="spellEnd"/>
      <w:r w:rsidR="0057705F">
        <w:rPr>
          <w:rFonts w:ascii="Sassoon Infant Std" w:hAnsi="Sassoon Infant Std"/>
          <w:sz w:val="24"/>
          <w:szCs w:val="24"/>
        </w:rPr>
        <w:t xml:space="preserve"> the final school term. </w:t>
      </w:r>
      <w:r w:rsidRPr="00327255">
        <w:rPr>
          <w:rFonts w:ascii="Sassoon Infant Std" w:hAnsi="Sassoon Infant Std"/>
          <w:sz w:val="24"/>
          <w:szCs w:val="24"/>
        </w:rPr>
        <w:t xml:space="preserve"> Arrangements for reporting have</w:t>
      </w:r>
      <w:r w:rsidR="0057705F">
        <w:rPr>
          <w:rFonts w:ascii="Sassoon Infant Std" w:hAnsi="Sassoon Infant Std"/>
          <w:sz w:val="24"/>
          <w:szCs w:val="24"/>
        </w:rPr>
        <w:t xml:space="preserve"> changed format as a result of </w:t>
      </w:r>
      <w:proofErr w:type="spellStart"/>
      <w:r w:rsidR="0057705F">
        <w:rPr>
          <w:rFonts w:ascii="Sassoon Infant Std" w:hAnsi="Sassoon Infant Std"/>
          <w:sz w:val="24"/>
          <w:szCs w:val="24"/>
        </w:rPr>
        <w:t>Covid</w:t>
      </w:r>
      <w:proofErr w:type="spellEnd"/>
      <w:r w:rsidR="0057705F">
        <w:rPr>
          <w:rFonts w:ascii="Sassoon Infant Std" w:hAnsi="Sassoon Infant Std"/>
          <w:sz w:val="24"/>
          <w:szCs w:val="24"/>
        </w:rPr>
        <w:t xml:space="preserve"> -19 mitigations.</w:t>
      </w:r>
    </w:p>
    <w:p w:rsidR="00D66B97" w:rsidRDefault="00327255" w:rsidP="00A96836">
      <w:pPr>
        <w:spacing w:line="276" w:lineRule="auto"/>
        <w:ind w:firstLine="720"/>
        <w:rPr>
          <w:rFonts w:ascii="Sassoon Infant Std" w:hAnsi="Sassoon Infant Std"/>
          <w:sz w:val="24"/>
          <w:szCs w:val="24"/>
        </w:rPr>
      </w:pPr>
      <w:r w:rsidRPr="00327255">
        <w:rPr>
          <w:rFonts w:ascii="Sassoon Infant Std" w:hAnsi="Sassoon Infant Std"/>
          <w:sz w:val="24"/>
          <w:szCs w:val="24"/>
        </w:rPr>
        <w:t xml:space="preserve">Staff are always willing to meet parents at any time of year to discuss their child’s learning and progress. Parents and carers have planned opportunities to work in partnership with the Senior Management Team and Class Teacher to plan and review pupil targets for targeted support plans. To ensure equity for all children, </w:t>
      </w:r>
      <w:proofErr w:type="spellStart"/>
      <w:r w:rsidR="00795D7B">
        <w:rPr>
          <w:rFonts w:ascii="Sassoon Infant Std" w:hAnsi="Sassoon Infant Std"/>
          <w:sz w:val="24"/>
          <w:szCs w:val="24"/>
        </w:rPr>
        <w:t>Greengairs</w:t>
      </w:r>
      <w:proofErr w:type="spellEnd"/>
      <w:r w:rsidRPr="00327255">
        <w:rPr>
          <w:rFonts w:ascii="Sassoon Infant Std" w:hAnsi="Sassoon Infant Std"/>
          <w:sz w:val="24"/>
          <w:szCs w:val="24"/>
        </w:rPr>
        <w:t xml:space="preserve"> Primary works in partnership with parents and a range of agencies including Social Work, Health, Police and voluntary</w:t>
      </w:r>
      <w:r w:rsidR="0057705F">
        <w:rPr>
          <w:rFonts w:ascii="Sassoon Infant Std" w:hAnsi="Sassoon Infant Std"/>
          <w:sz w:val="24"/>
          <w:szCs w:val="24"/>
        </w:rPr>
        <w:t xml:space="preserve"> </w:t>
      </w:r>
      <w:r w:rsidRPr="00327255">
        <w:rPr>
          <w:rFonts w:ascii="Sassoon Infant Std" w:hAnsi="Sassoon Infant Std"/>
          <w:sz w:val="24"/>
          <w:szCs w:val="24"/>
        </w:rPr>
        <w:t xml:space="preserve">organisations. This is a crucial element of the implementation of Getting </w:t>
      </w:r>
      <w:r w:rsidR="0057705F">
        <w:rPr>
          <w:rFonts w:ascii="Sassoon Infant Std" w:hAnsi="Sassoon Infant Std"/>
          <w:sz w:val="24"/>
          <w:szCs w:val="24"/>
        </w:rPr>
        <w:t xml:space="preserve">It Right </w:t>
      </w:r>
      <w:proofErr w:type="gramStart"/>
      <w:r w:rsidR="0057705F">
        <w:rPr>
          <w:rFonts w:ascii="Sassoon Infant Std" w:hAnsi="Sassoon Infant Std"/>
          <w:sz w:val="24"/>
          <w:szCs w:val="24"/>
        </w:rPr>
        <w:t>For</w:t>
      </w:r>
      <w:proofErr w:type="gramEnd"/>
      <w:r w:rsidR="0057705F">
        <w:rPr>
          <w:rFonts w:ascii="Sassoon Infant Std" w:hAnsi="Sassoon Infant Std"/>
          <w:sz w:val="24"/>
          <w:szCs w:val="24"/>
        </w:rPr>
        <w:t xml:space="preserve"> Every Child in our </w:t>
      </w:r>
      <w:r w:rsidRPr="00327255">
        <w:rPr>
          <w:rFonts w:ascii="Sassoon Infant Std" w:hAnsi="Sassoon Infant Std"/>
          <w:sz w:val="24"/>
          <w:szCs w:val="24"/>
        </w:rPr>
        <w:t>school.</w:t>
      </w:r>
    </w:p>
    <w:p w:rsidR="00A96836" w:rsidRDefault="00A96836" w:rsidP="00911E13">
      <w:pPr>
        <w:spacing w:line="276" w:lineRule="auto"/>
        <w:rPr>
          <w:rFonts w:ascii="Sassoon Infant Std" w:hAnsi="Sassoon Infant Std"/>
          <w:b/>
          <w:u w:val="single"/>
        </w:rPr>
      </w:pPr>
    </w:p>
    <w:p w:rsidR="003E17FE" w:rsidRPr="003E17FE" w:rsidRDefault="00A96836" w:rsidP="00911E13">
      <w:pPr>
        <w:spacing w:line="276" w:lineRule="auto"/>
        <w:rPr>
          <w:rFonts w:ascii="Sassoon Infant Std" w:hAnsi="Sassoon Infant Std"/>
          <w:b/>
          <w:sz w:val="24"/>
          <w:szCs w:val="24"/>
          <w:u w:val="single"/>
        </w:rPr>
      </w:pPr>
      <w:r w:rsidRPr="005009FC">
        <w:rPr>
          <w:rFonts w:ascii="Sassoon Infant Std" w:hAnsi="Sassoon Infant Std"/>
          <w:b/>
          <w:noProof/>
          <w:sz w:val="24"/>
          <w:szCs w:val="24"/>
          <w:u w:val="single"/>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290830</wp:posOffset>
            </wp:positionV>
            <wp:extent cx="2095500" cy="2428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0" cy="2428875"/>
                    </a:xfrm>
                    <a:prstGeom prst="rect">
                      <a:avLst/>
                    </a:prstGeom>
                  </pic:spPr>
                </pic:pic>
              </a:graphicData>
            </a:graphic>
            <wp14:sizeRelH relativeFrom="page">
              <wp14:pctWidth>0</wp14:pctWidth>
            </wp14:sizeRelH>
            <wp14:sizeRelV relativeFrom="page">
              <wp14:pctHeight>0</wp14:pctHeight>
            </wp14:sizeRelV>
          </wp:anchor>
        </w:drawing>
      </w:r>
      <w:r w:rsidR="003E17FE" w:rsidRPr="003E17FE">
        <w:rPr>
          <w:rFonts w:ascii="Sassoon Infant Std" w:hAnsi="Sassoon Infant Std"/>
          <w:b/>
          <w:u w:val="single"/>
        </w:rPr>
        <w:t>ASSESSMENT OF CHILDREN’S PROGRESS (SEE ASSESSMENT POLICY)</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b/>
          <w:sz w:val="24"/>
          <w:szCs w:val="24"/>
          <w:u w:val="single"/>
        </w:rPr>
        <w:t>Assessment Strategy</w:t>
      </w:r>
      <w:r w:rsidRPr="005009FC">
        <w:rPr>
          <w:rFonts w:ascii="Sassoon Infant Std" w:hAnsi="Sassoon Infant Std"/>
          <w:sz w:val="24"/>
          <w:szCs w:val="24"/>
        </w:rPr>
        <w:t xml:space="preserve"> </w:t>
      </w:r>
    </w:p>
    <w:p w:rsidR="005009FC" w:rsidRDefault="005009FC" w:rsidP="00911E13">
      <w:pPr>
        <w:spacing w:line="276" w:lineRule="auto"/>
        <w:rPr>
          <w:rFonts w:ascii="Sassoon Infant Std" w:hAnsi="Sassoon Infant Std"/>
          <w:sz w:val="24"/>
          <w:szCs w:val="24"/>
        </w:rPr>
      </w:pPr>
      <w:proofErr w:type="spellStart"/>
      <w:r>
        <w:rPr>
          <w:rFonts w:ascii="Sassoon Infant Std" w:hAnsi="Sassoon Infant Std"/>
          <w:sz w:val="24"/>
          <w:szCs w:val="24"/>
        </w:rPr>
        <w:t>Greengairs</w:t>
      </w:r>
      <w:proofErr w:type="spellEnd"/>
      <w:r w:rsidR="003E17FE" w:rsidRPr="005009FC">
        <w:rPr>
          <w:rFonts w:ascii="Sassoon Infant Std" w:hAnsi="Sassoon Infant Std"/>
          <w:sz w:val="24"/>
          <w:szCs w:val="24"/>
        </w:rPr>
        <w:t xml:space="preserve"> Primary has an assessment strategy in line with Curriculum for Excellence. The following key elements are in place: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purpose</w:t>
      </w:r>
      <w:proofErr w:type="gramEnd"/>
      <w:r w:rsidRPr="005009FC">
        <w:rPr>
          <w:rFonts w:ascii="Sassoon Infant Std" w:hAnsi="Sassoon Infant Std"/>
          <w:sz w:val="24"/>
          <w:szCs w:val="24"/>
        </w:rPr>
        <w:t xml:space="preserve"> and principles of assessment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links</w:t>
      </w:r>
      <w:proofErr w:type="gramEnd"/>
      <w:r w:rsidRPr="005009FC">
        <w:rPr>
          <w:rFonts w:ascii="Sassoon Infant Std" w:hAnsi="Sassoon Infant Std"/>
          <w:sz w:val="24"/>
          <w:szCs w:val="24"/>
        </w:rPr>
        <w:t xml:space="preserve"> between learning, teaching and assessment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005009FC">
        <w:rPr>
          <w:rFonts w:ascii="Sassoon Infant Std" w:hAnsi="Sassoon Infant Std"/>
          <w:sz w:val="24"/>
          <w:szCs w:val="24"/>
        </w:rPr>
        <w:t>use</w:t>
      </w:r>
      <w:proofErr w:type="gramEnd"/>
      <w:r w:rsidRPr="005009FC">
        <w:rPr>
          <w:rFonts w:ascii="Sassoon Infant Std" w:hAnsi="Sassoon Infant Std"/>
          <w:sz w:val="24"/>
          <w:szCs w:val="24"/>
        </w:rPr>
        <w:t xml:space="preserve"> of formative assessment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range</w:t>
      </w:r>
      <w:proofErr w:type="gramEnd"/>
      <w:r w:rsidRPr="005009FC">
        <w:rPr>
          <w:rFonts w:ascii="Sassoon Infant Std" w:hAnsi="Sassoon Infant Std"/>
          <w:sz w:val="24"/>
          <w:szCs w:val="24"/>
        </w:rPr>
        <w:t xml:space="preserve"> of assessment methods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summative</w:t>
      </w:r>
      <w:proofErr w:type="gramEnd"/>
      <w:r w:rsidRPr="005009FC">
        <w:rPr>
          <w:rFonts w:ascii="Sassoon Infant Std" w:hAnsi="Sassoon Infant Std"/>
          <w:sz w:val="24"/>
          <w:szCs w:val="24"/>
        </w:rPr>
        <w:t xml:space="preserve"> or standardised methods </w:t>
      </w:r>
    </w:p>
    <w:p w:rsidR="005009FC" w:rsidRDefault="003E17FE" w:rsidP="00A96836">
      <w:pPr>
        <w:spacing w:line="276" w:lineRule="auto"/>
        <w:jc w:val="both"/>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arrangements</w:t>
      </w:r>
      <w:proofErr w:type="gramEnd"/>
      <w:r w:rsidRPr="005009FC">
        <w:rPr>
          <w:rFonts w:ascii="Sassoon Infant Std" w:hAnsi="Sassoon Infant Std"/>
          <w:sz w:val="24"/>
          <w:szCs w:val="24"/>
        </w:rPr>
        <w:t xml:space="preserve"> for moderation </w:t>
      </w:r>
    </w:p>
    <w:p w:rsidR="005009FC"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arrangements</w:t>
      </w:r>
      <w:proofErr w:type="gramEnd"/>
      <w:r w:rsidRPr="005009FC">
        <w:rPr>
          <w:rFonts w:ascii="Sassoon Infant Std" w:hAnsi="Sassoon Infant Std"/>
          <w:sz w:val="24"/>
          <w:szCs w:val="24"/>
        </w:rPr>
        <w:t xml:space="preserve"> for tracking and improving children’s progress</w:t>
      </w:r>
    </w:p>
    <w:p w:rsidR="00576E4A" w:rsidRPr="00C1131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lastRenderedPageBreak/>
        <w:sym w:font="Symbol" w:char="F0B7"/>
      </w:r>
      <w:r w:rsidRPr="005009FC">
        <w:rPr>
          <w:rFonts w:ascii="Sassoon Infant Std" w:hAnsi="Sassoon Infant Std"/>
          <w:sz w:val="24"/>
          <w:szCs w:val="24"/>
        </w:rPr>
        <w:t xml:space="preserve"> </w:t>
      </w:r>
      <w:proofErr w:type="gramStart"/>
      <w:r w:rsidRPr="005009FC">
        <w:rPr>
          <w:rFonts w:ascii="Sassoon Infant Std" w:hAnsi="Sassoon Infant Std"/>
          <w:sz w:val="24"/>
          <w:szCs w:val="24"/>
        </w:rPr>
        <w:t>reporting</w:t>
      </w:r>
      <w:proofErr w:type="gramEnd"/>
      <w:r w:rsidRPr="005009FC">
        <w:rPr>
          <w:rFonts w:ascii="Sassoon Infant Std" w:hAnsi="Sassoon Infant Std"/>
          <w:sz w:val="24"/>
          <w:szCs w:val="24"/>
        </w:rPr>
        <w:t>, recognising achievement</w:t>
      </w:r>
      <w:r w:rsidRPr="00C1131E">
        <w:rPr>
          <w:rFonts w:ascii="Sassoon Infant Std" w:hAnsi="Sassoon Infant Std"/>
          <w:sz w:val="24"/>
          <w:szCs w:val="24"/>
        </w:rPr>
        <w:t>,</w:t>
      </w:r>
      <w:r w:rsidR="00C1131E" w:rsidRPr="00C1131E">
        <w:rPr>
          <w:rFonts w:ascii="Sassoon Infant Std" w:hAnsi="Sassoon Infant Std"/>
          <w:i/>
          <w:sz w:val="24"/>
          <w:szCs w:val="24"/>
        </w:rPr>
        <w:t xml:space="preserve"> </w:t>
      </w:r>
      <w:r w:rsidR="00C1131E" w:rsidRPr="00C1131E">
        <w:rPr>
          <w:rFonts w:ascii="Sassoon Infant Std" w:hAnsi="Sassoon Infant Std"/>
          <w:sz w:val="24"/>
          <w:szCs w:val="24"/>
        </w:rPr>
        <w:t>pupil passports (profiles)</w:t>
      </w:r>
    </w:p>
    <w:p w:rsidR="00576E4A" w:rsidRPr="00576E4A" w:rsidRDefault="005009FC" w:rsidP="00911E13">
      <w:pPr>
        <w:spacing w:line="276" w:lineRule="auto"/>
        <w:rPr>
          <w:rFonts w:ascii="Sassoon Infant Std" w:hAnsi="Sassoon Infant Std"/>
          <w:i/>
          <w:sz w:val="24"/>
          <w:szCs w:val="24"/>
        </w:rPr>
      </w:pPr>
      <w:proofErr w:type="spellStart"/>
      <w:r w:rsidRPr="00576E4A">
        <w:rPr>
          <w:rFonts w:ascii="Sassoon Infant Std" w:hAnsi="Sassoon Infant Std"/>
          <w:i/>
          <w:color w:val="FF0000"/>
          <w:sz w:val="24"/>
          <w:szCs w:val="24"/>
        </w:rPr>
        <w:t>Greengairs</w:t>
      </w:r>
      <w:proofErr w:type="spellEnd"/>
      <w:r w:rsidR="003E17FE" w:rsidRPr="00576E4A">
        <w:rPr>
          <w:rFonts w:ascii="Sassoon Infant Std" w:hAnsi="Sassoon Infant Std"/>
          <w:i/>
          <w:color w:val="FF0000"/>
          <w:sz w:val="24"/>
          <w:szCs w:val="24"/>
        </w:rPr>
        <w:t xml:space="preserve"> Primary has clear arrangements for moderation to share standards of achievement of a level for Curriculum for Excellence. </w:t>
      </w:r>
    </w:p>
    <w:p w:rsidR="00576E4A"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Data is used effectively to rigorously analyse attainment to inform improvement. </w:t>
      </w:r>
    </w:p>
    <w:p w:rsidR="00576E4A" w:rsidRDefault="005009FC" w:rsidP="00911E13">
      <w:pPr>
        <w:spacing w:line="276" w:lineRule="auto"/>
        <w:rPr>
          <w:rFonts w:ascii="Sassoon Infant Std" w:hAnsi="Sassoon Infant Std"/>
          <w:sz w:val="24"/>
          <w:szCs w:val="24"/>
        </w:rPr>
      </w:pPr>
      <w:proofErr w:type="spellStart"/>
      <w:r>
        <w:rPr>
          <w:rFonts w:ascii="Sassoon Infant Std" w:hAnsi="Sassoon Infant Std"/>
          <w:sz w:val="24"/>
          <w:szCs w:val="24"/>
        </w:rPr>
        <w:t>Greengairs</w:t>
      </w:r>
      <w:proofErr w:type="spellEnd"/>
      <w:r w:rsidR="003E17FE" w:rsidRPr="005009FC">
        <w:rPr>
          <w:rFonts w:ascii="Sassoon Infant Std" w:hAnsi="Sassoon Infant Std"/>
          <w:sz w:val="24"/>
          <w:szCs w:val="24"/>
        </w:rPr>
        <w:t xml:space="preserve"> Primary has an effective tracking system to track the attainment and achievement of individual children with appropriate intervention strategies in place to provide support. </w:t>
      </w:r>
    </w:p>
    <w:p w:rsidR="00576E4A"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In </w:t>
      </w:r>
      <w:proofErr w:type="spellStart"/>
      <w:r w:rsidR="005009FC">
        <w:rPr>
          <w:rFonts w:ascii="Sassoon Infant Std" w:hAnsi="Sassoon Infant Std"/>
          <w:sz w:val="24"/>
          <w:szCs w:val="24"/>
        </w:rPr>
        <w:t>Greengairs</w:t>
      </w:r>
      <w:proofErr w:type="spellEnd"/>
      <w:r w:rsidRPr="005009FC">
        <w:rPr>
          <w:rFonts w:ascii="Sassoon Infant Std" w:hAnsi="Sassoon Infant Std"/>
          <w:sz w:val="24"/>
          <w:szCs w:val="24"/>
        </w:rPr>
        <w:t xml:space="preserve"> we record the Curriculum for Excellence level achieved by individual pupils in Reading, Writing, Listening &amp; Talking and Numeracy. There is also a process in place to track children’s wider achievements and aspects of Health and Wellbeing. </w:t>
      </w:r>
    </w:p>
    <w:p w:rsidR="00576E4A"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Interventions are put in place for those at risk of missing out. </w:t>
      </w:r>
    </w:p>
    <w:p w:rsidR="00576E4A" w:rsidRDefault="005009FC" w:rsidP="00911E13">
      <w:pPr>
        <w:spacing w:line="276" w:lineRule="auto"/>
        <w:rPr>
          <w:rFonts w:ascii="Sassoon Infant Std" w:hAnsi="Sassoon Infant Std"/>
          <w:sz w:val="24"/>
          <w:szCs w:val="24"/>
        </w:rPr>
      </w:pPr>
      <w:proofErr w:type="spellStart"/>
      <w:r>
        <w:rPr>
          <w:rFonts w:ascii="Sassoon Infant Std" w:hAnsi="Sassoon Infant Std"/>
          <w:sz w:val="24"/>
          <w:szCs w:val="24"/>
        </w:rPr>
        <w:t>Greengairs</w:t>
      </w:r>
      <w:proofErr w:type="spellEnd"/>
      <w:r w:rsidR="003E17FE" w:rsidRPr="005009FC">
        <w:rPr>
          <w:rFonts w:ascii="Sassoon Infant Std" w:hAnsi="Sassoon Infant Std"/>
          <w:sz w:val="24"/>
          <w:szCs w:val="24"/>
        </w:rPr>
        <w:t xml:space="preserve"> Primary ensures that the tracking of children’s progress is partnered with effective intervention to assess, support and monitor children with additional support needs. This is in line with the Council’s strategy to ensure the implementation of Getting It Right </w:t>
      </w:r>
      <w:proofErr w:type="gramStart"/>
      <w:r w:rsidR="003E17FE" w:rsidRPr="005009FC">
        <w:rPr>
          <w:rFonts w:ascii="Sassoon Infant Std" w:hAnsi="Sassoon Infant Std"/>
          <w:sz w:val="24"/>
          <w:szCs w:val="24"/>
        </w:rPr>
        <w:t>For</w:t>
      </w:r>
      <w:proofErr w:type="gramEnd"/>
      <w:r w:rsidR="003E17FE" w:rsidRPr="005009FC">
        <w:rPr>
          <w:rFonts w:ascii="Sassoon Infant Std" w:hAnsi="Sassoon Infant Std"/>
          <w:sz w:val="24"/>
          <w:szCs w:val="24"/>
        </w:rPr>
        <w:t xml:space="preserve"> Every Child (GIRFEC). </w:t>
      </w:r>
    </w:p>
    <w:p w:rsidR="00A96836" w:rsidRDefault="00A96836" w:rsidP="00911E13">
      <w:pPr>
        <w:spacing w:line="276" w:lineRule="auto"/>
        <w:rPr>
          <w:rFonts w:ascii="Sassoon Infant Std" w:hAnsi="Sassoon Infant Std"/>
          <w:b/>
          <w:sz w:val="24"/>
          <w:szCs w:val="24"/>
          <w:u w:val="single"/>
        </w:rPr>
      </w:pPr>
    </w:p>
    <w:p w:rsidR="00576E4A" w:rsidRDefault="00576E4A" w:rsidP="00911E13">
      <w:pPr>
        <w:spacing w:line="276" w:lineRule="auto"/>
        <w:rPr>
          <w:rFonts w:ascii="Sassoon Infant Std" w:hAnsi="Sassoon Infant Std"/>
          <w:sz w:val="24"/>
          <w:szCs w:val="24"/>
        </w:rPr>
      </w:pPr>
      <w:r w:rsidRPr="00576E4A">
        <w:rPr>
          <w:rFonts w:ascii="Sassoon Infant Std" w:hAnsi="Sassoon Infant Std"/>
          <w:b/>
          <w:sz w:val="24"/>
          <w:szCs w:val="24"/>
          <w:u w:val="single"/>
        </w:rPr>
        <w:t>WELLBEING, EQUALITY &amp; INCLUSION</w:t>
      </w:r>
      <w:r w:rsidRPr="005009FC">
        <w:rPr>
          <w:rFonts w:ascii="Sassoon Infant Std" w:hAnsi="Sassoon Infant Std"/>
          <w:sz w:val="24"/>
          <w:szCs w:val="24"/>
        </w:rPr>
        <w:t xml:space="preserve"> </w:t>
      </w:r>
    </w:p>
    <w:p w:rsidR="00A96836"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Wellbeing is central to the life and work of </w:t>
      </w:r>
      <w:proofErr w:type="spellStart"/>
      <w:r w:rsidR="005009FC">
        <w:rPr>
          <w:rFonts w:ascii="Sassoon Infant Std" w:hAnsi="Sassoon Infant Std"/>
          <w:sz w:val="24"/>
          <w:szCs w:val="24"/>
        </w:rPr>
        <w:t>Greengairs</w:t>
      </w:r>
      <w:proofErr w:type="spellEnd"/>
      <w:r w:rsidRPr="005009FC">
        <w:rPr>
          <w:rFonts w:ascii="Sassoon Infant Std" w:hAnsi="Sassoon Infant Std"/>
          <w:sz w:val="24"/>
          <w:szCs w:val="24"/>
        </w:rPr>
        <w:t xml:space="preserve"> Primary. There is a highly visible nurturing and caring ethos in the school. Relationships between adults and children are extremely positive and children are treated with equality, fairness and respect. There is a positive working ethos and a sense of fairness and equity. Children are respectful of others, confident and articulate in expressing their opinions and ideas. Staff are alert to the social and emotional needs of pupils and ensure these are well supported. Overall there is a strong emphasis on the care and welfare of children.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We use </w:t>
      </w:r>
      <w:r w:rsidR="008159BE">
        <w:rPr>
          <w:rFonts w:ascii="Sassoon Infant Std" w:hAnsi="Sassoon Infant Std"/>
          <w:i/>
          <w:color w:val="FF0000"/>
          <w:sz w:val="24"/>
          <w:szCs w:val="24"/>
        </w:rPr>
        <w:t xml:space="preserve">Circle Time and            </w:t>
      </w:r>
      <w:r w:rsidRPr="005009FC">
        <w:rPr>
          <w:rFonts w:ascii="Sassoon Infant Std" w:hAnsi="Sassoon Infant Std"/>
          <w:sz w:val="24"/>
          <w:szCs w:val="24"/>
        </w:rPr>
        <w:t>across the school and this clearly impacts positively on pupil resilience and the wider sch</w:t>
      </w:r>
      <w:r w:rsidR="008159BE">
        <w:rPr>
          <w:rFonts w:ascii="Sassoon Infant Std" w:hAnsi="Sassoon Infant Std"/>
          <w:sz w:val="24"/>
          <w:szCs w:val="24"/>
        </w:rPr>
        <w:t>ool ethos. Seasons for Growth can be</w:t>
      </w:r>
      <w:r w:rsidRPr="005009FC">
        <w:rPr>
          <w:rFonts w:ascii="Sassoon Infant Std" w:hAnsi="Sassoon Infant Std"/>
          <w:sz w:val="24"/>
          <w:szCs w:val="24"/>
        </w:rPr>
        <w:t xml:space="preserve"> implemented when required to support children experiencing loss. Learners’ needs are very well met through an effective and well documented universal/targeted support process. Staff have a clear understanding of the various strategies that could be employed to provide universal support within a classroom and can identify appropriate strategies to provide targeted support where necessary.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Support for learning is effectively co-ordinated and ensures children experiencing barriers to learning are identified early and are well supported to access the curriculum and the wider life of the school. Pupils are involved in the setting of targets and in evaluating progress towards these.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lastRenderedPageBreak/>
        <w:t>Support staff are effectively deployed in classrooms to support pupils</w:t>
      </w:r>
      <w:r w:rsidR="008159BE">
        <w:rPr>
          <w:rFonts w:ascii="Sassoon Infant Std" w:hAnsi="Sassoon Infant Std"/>
          <w:sz w:val="24"/>
          <w:szCs w:val="24"/>
        </w:rPr>
        <w:t>/staff</w:t>
      </w:r>
      <w:r w:rsidRPr="005009FC">
        <w:rPr>
          <w:rFonts w:ascii="Sassoon Infant Std" w:hAnsi="Sassoon Infant Std"/>
          <w:sz w:val="24"/>
          <w:szCs w:val="24"/>
        </w:rPr>
        <w:t xml:space="preserve">.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There are enhanced transition arrangements for children with additional support needs.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Staff know their children very well and information is shared appropriately and in advance of transitions.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Information from the Scottish Index of Multiple Deprivation is used to ensure that children from the</w:t>
      </w:r>
      <w:r w:rsidR="00C1131E">
        <w:rPr>
          <w:rFonts w:ascii="Sassoon Infant Std" w:hAnsi="Sassoon Infant Std"/>
          <w:sz w:val="24"/>
          <w:szCs w:val="24"/>
        </w:rPr>
        <w:t xml:space="preserve"> most disadvantaged backgrounds</w:t>
      </w:r>
      <w:r w:rsidRPr="005009FC">
        <w:rPr>
          <w:rFonts w:ascii="Sassoon Infant Std" w:hAnsi="Sassoon Infant Std"/>
          <w:sz w:val="24"/>
          <w:szCs w:val="24"/>
        </w:rPr>
        <w:t xml:space="preserve"> progress is closely monitored and appropriate interventions are made to support them, if required. </w:t>
      </w:r>
    </w:p>
    <w:p w:rsidR="008159BE" w:rsidRPr="008159BE" w:rsidRDefault="008159BE" w:rsidP="00911E13">
      <w:pPr>
        <w:spacing w:line="276" w:lineRule="auto"/>
        <w:rPr>
          <w:rFonts w:ascii="Sassoon Infant Std" w:hAnsi="Sassoon Infant Std"/>
          <w:b/>
          <w:sz w:val="24"/>
          <w:szCs w:val="24"/>
          <w:u w:val="single"/>
        </w:rPr>
      </w:pPr>
      <w:r w:rsidRPr="008159BE">
        <w:rPr>
          <w:rFonts w:ascii="Sassoon Infant Std" w:hAnsi="Sassoon Infant Std"/>
          <w:b/>
          <w:sz w:val="24"/>
          <w:szCs w:val="24"/>
          <w:u w:val="single"/>
        </w:rPr>
        <w:t xml:space="preserve">LEARNING, TEACHING &amp; ASSESSMENT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Teachers employ a range of teaching styles and strategies to engage children in their learning. Children have opportunities to work both individually and in pairs or groups across the school in stimulating learning contexts. Teachers use questioning to elicit prior learning and to make explicit links with real life contexts.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Formative assessment is used in class lessons and as an integral part of target setting. Teachers and children engage with learning intentions, co-construct success criteria and pupils have opportunities to self and peer assess against these success criteria. </w:t>
      </w:r>
    </w:p>
    <w:p w:rsidR="008159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Teachers work hard to ensure learners are motivated and engaged. Pupils are given opportunities to develop skills for learning and life and are aware of how to be successful and how to achieve their next steps in learning. </w:t>
      </w:r>
    </w:p>
    <w:p w:rsidR="00136ABE"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A variety of assessment approaches are used to allow learners to demonstrate their knowledge and understanding, skills, attributes and capabilities in different contexts across the curriculum. Our assessment evidence is used to report on children’s progress. </w:t>
      </w:r>
    </w:p>
    <w:p w:rsidR="008113CB" w:rsidRDefault="00AE422E" w:rsidP="00911E13">
      <w:pPr>
        <w:spacing w:line="276" w:lineRule="auto"/>
        <w:rPr>
          <w:rFonts w:ascii="Sassoon Infant Std" w:hAnsi="Sassoon Infant Std"/>
          <w:sz w:val="24"/>
          <w:szCs w:val="24"/>
        </w:rPr>
      </w:pPr>
      <w:r>
        <w:rPr>
          <w:rFonts w:ascii="Sassoon Infant Std" w:hAnsi="Sassoon Infant Std"/>
          <w:sz w:val="24"/>
          <w:szCs w:val="24"/>
        </w:rPr>
        <w:t>The nursery</w:t>
      </w:r>
      <w:r w:rsidR="003E17FE" w:rsidRPr="005009FC">
        <w:rPr>
          <w:rFonts w:ascii="Sassoon Infant Std" w:hAnsi="Sassoon Infant Std"/>
          <w:sz w:val="24"/>
          <w:szCs w:val="24"/>
        </w:rPr>
        <w:t xml:space="preserve">/primary transition programme includes effective links between staff and regular visits take place between nurseries and school, with enhanced transition for identified pupils. There is a comprehensive and very effective transition </w:t>
      </w:r>
      <w:r w:rsidR="008113CB">
        <w:rPr>
          <w:rFonts w:ascii="Sassoon Infant Std" w:hAnsi="Sassoon Infant Std"/>
          <w:sz w:val="24"/>
          <w:szCs w:val="24"/>
        </w:rPr>
        <w:t>programme in place with Airdrie</w:t>
      </w:r>
      <w:r w:rsidR="003E17FE" w:rsidRPr="005009FC">
        <w:rPr>
          <w:rFonts w:ascii="Sassoon Infant Std" w:hAnsi="Sassoon Infant Std"/>
          <w:sz w:val="24"/>
          <w:szCs w:val="24"/>
        </w:rPr>
        <w:t xml:space="preserve"> Academy</w:t>
      </w:r>
      <w:r w:rsidR="008113CB">
        <w:rPr>
          <w:rFonts w:ascii="Sassoon Infant Std" w:hAnsi="Sassoon Infant Std"/>
          <w:sz w:val="24"/>
          <w:szCs w:val="24"/>
        </w:rPr>
        <w:t>, our cluster secondary school</w:t>
      </w:r>
      <w:r w:rsidR="003E17FE" w:rsidRPr="005009FC">
        <w:rPr>
          <w:rFonts w:ascii="Sassoon Infant Std" w:hAnsi="Sassoon Infant Std"/>
          <w:sz w:val="24"/>
          <w:szCs w:val="24"/>
        </w:rPr>
        <w:t>. Secondary staff work with primary</w:t>
      </w:r>
      <w:r w:rsidR="008113CB">
        <w:rPr>
          <w:rFonts w:ascii="Sassoon Infant Std" w:hAnsi="Sassoon Infant Std"/>
          <w:sz w:val="24"/>
          <w:szCs w:val="24"/>
        </w:rPr>
        <w:t xml:space="preserve"> 6 and 7</w:t>
      </w:r>
      <w:r w:rsidR="003E17FE" w:rsidRPr="005009FC">
        <w:rPr>
          <w:rFonts w:ascii="Sassoon Infant Std" w:hAnsi="Sassoon Infant Std"/>
          <w:sz w:val="24"/>
          <w:szCs w:val="24"/>
        </w:rPr>
        <w:t xml:space="preserve"> classes and there are a series of visits for pupil</w:t>
      </w:r>
      <w:r w:rsidR="008113CB">
        <w:rPr>
          <w:rFonts w:ascii="Sassoon Infant Std" w:hAnsi="Sassoon Infant Std"/>
          <w:sz w:val="24"/>
          <w:szCs w:val="24"/>
        </w:rPr>
        <w:t>s and parents to help prepare</w:t>
      </w:r>
      <w:r w:rsidR="003E17FE" w:rsidRPr="005009FC">
        <w:rPr>
          <w:rFonts w:ascii="Sassoon Infant Std" w:hAnsi="Sassoon Infant Std"/>
          <w:sz w:val="24"/>
          <w:szCs w:val="24"/>
        </w:rPr>
        <w:t xml:space="preserve"> pupils for their move to secondary. This includes an enhanced transition programme to support identified children. </w:t>
      </w:r>
      <w:r w:rsidR="008113CB">
        <w:rPr>
          <w:rFonts w:ascii="Sassoon Infant Std" w:hAnsi="Sassoon Infant Std"/>
          <w:sz w:val="24"/>
          <w:szCs w:val="24"/>
        </w:rPr>
        <w:t xml:space="preserve">HART meetings begin in primary 6 to ensure that appropriate measures are in place should any child require additional support. </w:t>
      </w:r>
    </w:p>
    <w:p w:rsidR="00DC1C11" w:rsidRDefault="00DC1C11" w:rsidP="00911E13">
      <w:pPr>
        <w:spacing w:line="276" w:lineRule="auto"/>
        <w:rPr>
          <w:rFonts w:ascii="Sassoon Infant Std" w:hAnsi="Sassoon Infant Std"/>
          <w:sz w:val="24"/>
          <w:szCs w:val="24"/>
        </w:rPr>
      </w:pPr>
    </w:p>
    <w:p w:rsidR="008113CB" w:rsidRDefault="008113CB" w:rsidP="00911E13">
      <w:pPr>
        <w:spacing w:line="276" w:lineRule="auto"/>
        <w:rPr>
          <w:rFonts w:ascii="Sassoon Infant Std" w:hAnsi="Sassoon Infant Std"/>
          <w:sz w:val="24"/>
          <w:szCs w:val="24"/>
        </w:rPr>
      </w:pPr>
      <w:r w:rsidRPr="008113CB">
        <w:rPr>
          <w:rFonts w:ascii="Sassoon Infant Std" w:hAnsi="Sassoon Infant Std"/>
          <w:b/>
          <w:sz w:val="24"/>
          <w:szCs w:val="24"/>
          <w:u w:val="single"/>
        </w:rPr>
        <w:t>THE CURRICULUM (SEE CURRICULUM RATIONALE)</w:t>
      </w:r>
      <w:r w:rsidRPr="005009FC">
        <w:rPr>
          <w:rFonts w:ascii="Sassoon Infant Std" w:hAnsi="Sassoon Infant Std"/>
          <w:sz w:val="24"/>
          <w:szCs w:val="24"/>
        </w:rPr>
        <w:t xml:space="preserve"> </w:t>
      </w:r>
    </w:p>
    <w:p w:rsidR="00C0446B"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The rationale for the curriculum is based on a strong ethos of respect for all, attainment and achievement. Curriculum development has involved staff taking forward school and cluster initiatives in a range of curricular areas. </w:t>
      </w:r>
      <w:r w:rsidRPr="00C1131E">
        <w:rPr>
          <w:rFonts w:ascii="Sassoon Infant Std" w:hAnsi="Sassoon Infant Std"/>
          <w:sz w:val="24"/>
          <w:szCs w:val="24"/>
        </w:rPr>
        <w:t>Curriculum areas are revised on a regular basis.</w:t>
      </w:r>
      <w:r w:rsidRPr="005009FC">
        <w:rPr>
          <w:rFonts w:ascii="Sassoon Infant Std" w:hAnsi="Sassoon Infant Std"/>
          <w:sz w:val="24"/>
          <w:szCs w:val="24"/>
        </w:rPr>
        <w:t xml:space="preserve"> Teachers plan lessons in</w:t>
      </w:r>
      <w:r w:rsidR="00C0446B">
        <w:rPr>
          <w:rFonts w:ascii="Sassoon Infant Std" w:hAnsi="Sassoon Infant Std"/>
          <w:sz w:val="24"/>
          <w:szCs w:val="24"/>
        </w:rPr>
        <w:t xml:space="preserve"> all curricular areas using progressive pathways based on </w:t>
      </w:r>
      <w:proofErr w:type="spellStart"/>
      <w:r w:rsidR="00C0446B">
        <w:rPr>
          <w:rFonts w:ascii="Sassoon Infant Std" w:hAnsi="Sassoon Infant Std"/>
          <w:sz w:val="24"/>
          <w:szCs w:val="24"/>
        </w:rPr>
        <w:t>CfE</w:t>
      </w:r>
      <w:proofErr w:type="spellEnd"/>
      <w:r w:rsidR="00C0446B">
        <w:rPr>
          <w:rFonts w:ascii="Sassoon Infant Std" w:hAnsi="Sassoon Infant Std"/>
          <w:sz w:val="24"/>
          <w:szCs w:val="24"/>
        </w:rPr>
        <w:t xml:space="preserve"> </w:t>
      </w:r>
      <w:r w:rsidR="008B6792">
        <w:rPr>
          <w:rFonts w:ascii="Sassoon Infant Std" w:hAnsi="Sassoon Infant Std"/>
          <w:sz w:val="24"/>
          <w:szCs w:val="24"/>
        </w:rPr>
        <w:lastRenderedPageBreak/>
        <w:t>experiences and outcomes for</w:t>
      </w:r>
      <w:r w:rsidR="008B6792" w:rsidRPr="005009FC">
        <w:rPr>
          <w:rFonts w:ascii="Sassoon Infant Std" w:hAnsi="Sassoon Infant Std"/>
          <w:sz w:val="24"/>
          <w:szCs w:val="24"/>
        </w:rPr>
        <w:t xml:space="preserve"> Literacy, Numeracy and </w:t>
      </w:r>
      <w:r w:rsidR="008B6792">
        <w:rPr>
          <w:rFonts w:ascii="Sassoon Infant Std" w:hAnsi="Sassoon Infant Std"/>
          <w:sz w:val="24"/>
          <w:szCs w:val="24"/>
        </w:rPr>
        <w:t xml:space="preserve">Mathematics, </w:t>
      </w:r>
      <w:r w:rsidR="008B6792" w:rsidRPr="005009FC">
        <w:rPr>
          <w:rFonts w:ascii="Sassoon Infant Std" w:hAnsi="Sassoon Infant Std"/>
          <w:sz w:val="24"/>
          <w:szCs w:val="24"/>
        </w:rPr>
        <w:t>Health and W</w:t>
      </w:r>
      <w:r w:rsidR="008B6792">
        <w:rPr>
          <w:rFonts w:ascii="Sassoon Infant Std" w:hAnsi="Sassoon Infant Std"/>
          <w:sz w:val="24"/>
          <w:szCs w:val="24"/>
        </w:rPr>
        <w:t>ellbeing,</w:t>
      </w:r>
      <w:r w:rsidR="008B6792" w:rsidRPr="005009FC">
        <w:rPr>
          <w:rFonts w:ascii="Sassoon Infant Std" w:hAnsi="Sassoon Infant Std"/>
          <w:sz w:val="24"/>
          <w:szCs w:val="24"/>
        </w:rPr>
        <w:t xml:space="preserve"> Science, Social Studies, Expressive Arts (Art, Drama, Dance, </w:t>
      </w:r>
      <w:proofErr w:type="gramStart"/>
      <w:r w:rsidR="008B6792" w:rsidRPr="005009FC">
        <w:rPr>
          <w:rFonts w:ascii="Sassoon Infant Std" w:hAnsi="Sassoon Infant Std"/>
          <w:sz w:val="24"/>
          <w:szCs w:val="24"/>
        </w:rPr>
        <w:t>Music</w:t>
      </w:r>
      <w:proofErr w:type="gramEnd"/>
      <w:r w:rsidR="008B6792" w:rsidRPr="005009FC">
        <w:rPr>
          <w:rFonts w:ascii="Sassoon Infant Std" w:hAnsi="Sassoon Infant Std"/>
          <w:sz w:val="24"/>
          <w:szCs w:val="24"/>
        </w:rPr>
        <w:t xml:space="preserve">), Religious and Moral Education and Technologies, including ICT. </w:t>
      </w:r>
      <w:r w:rsidRPr="005009FC">
        <w:rPr>
          <w:rFonts w:ascii="Sassoon Infant Std" w:hAnsi="Sassoon Infant Std"/>
          <w:sz w:val="24"/>
          <w:szCs w:val="24"/>
        </w:rPr>
        <w:t xml:space="preserve"> Forward plans in these areas encourage teachers to plan across levels thus ensuring there is no ceiling to achievement. Moderation activities provide valuable opportunities for staff to engage in professional dialogue, share good practice and consistently agree the achievement of levels. Benchmarks are used to support professional judgement. The curriculum provides opportunities for children to make links across their learning. Staff plan interdisciplinary learning (IDL) across a range of subjects. Learning through cross cutting themes such as sustainability, global citizenship and enterprise is embedded in the curriculum. The use of digital technology and the application of Literacy and Numeracy skills across learning ensures that pupils have a depth of knowledge. The curriculum for Health and Wellbeing is well planned using effective planning frameworks based on the experiences and outcomes. Links are made to other curricular areas. </w:t>
      </w:r>
      <w:proofErr w:type="gramStart"/>
      <w:r w:rsidR="00C0446B">
        <w:rPr>
          <w:rFonts w:ascii="Sassoon Infant Std" w:hAnsi="Sassoon Infant Std"/>
          <w:sz w:val="24"/>
          <w:szCs w:val="24"/>
        </w:rPr>
        <w:t>school</w:t>
      </w:r>
      <w:proofErr w:type="gramEnd"/>
      <w:r w:rsidR="00C0446B">
        <w:rPr>
          <w:rFonts w:ascii="Sassoon Infant Std" w:hAnsi="Sassoon Infant Std"/>
          <w:sz w:val="24"/>
          <w:szCs w:val="24"/>
        </w:rPr>
        <w:t xml:space="preserve"> fulfils the</w:t>
      </w:r>
      <w:r w:rsidRPr="005009FC">
        <w:rPr>
          <w:rFonts w:ascii="Sassoon Infant Std" w:hAnsi="Sassoon Infant Std"/>
          <w:sz w:val="24"/>
          <w:szCs w:val="24"/>
        </w:rPr>
        <w:t xml:space="preserve"> children’s entitlement of two hours quality physical education. Sexual Health and Relationships Education is implemented through a whole school approach. </w:t>
      </w:r>
    </w:p>
    <w:p w:rsidR="008B6792" w:rsidRDefault="008B6792" w:rsidP="00911E13">
      <w:pPr>
        <w:spacing w:line="276" w:lineRule="auto"/>
        <w:rPr>
          <w:rFonts w:ascii="Sassoon Infant Std" w:hAnsi="Sassoon Infant Std"/>
          <w:sz w:val="24"/>
          <w:szCs w:val="24"/>
        </w:rPr>
      </w:pPr>
      <w:r w:rsidRPr="008B6792">
        <w:rPr>
          <w:rFonts w:ascii="Sassoon Infant Std" w:hAnsi="Sassoon Infant Std"/>
          <w:b/>
          <w:sz w:val="24"/>
          <w:szCs w:val="24"/>
          <w:u w:val="single"/>
        </w:rPr>
        <w:t>ATTAINMENT OVER TIME</w:t>
      </w:r>
      <w:r w:rsidRPr="005009FC">
        <w:rPr>
          <w:rFonts w:ascii="Sassoon Infant Std" w:hAnsi="Sassoon Infant Std"/>
          <w:sz w:val="24"/>
          <w:szCs w:val="24"/>
        </w:rPr>
        <w:t xml:space="preserve"> </w:t>
      </w:r>
    </w:p>
    <w:p w:rsidR="003F7B61" w:rsidRDefault="003F7B61" w:rsidP="00911E13">
      <w:pPr>
        <w:spacing w:line="276" w:lineRule="auto"/>
        <w:rPr>
          <w:rFonts w:ascii="Sassoon Infant Std" w:hAnsi="Sassoon Infant Std"/>
          <w:sz w:val="24"/>
          <w:szCs w:val="24"/>
        </w:rPr>
      </w:pPr>
      <w:r>
        <w:rPr>
          <w:rFonts w:ascii="Sassoon Infant Std" w:hAnsi="Sassoon Infant Std"/>
          <w:sz w:val="24"/>
          <w:szCs w:val="24"/>
        </w:rPr>
        <w:t xml:space="preserve">Within </w:t>
      </w:r>
      <w:proofErr w:type="spellStart"/>
      <w:r>
        <w:rPr>
          <w:rFonts w:ascii="Sassoon Infant Std" w:hAnsi="Sassoon Infant Std"/>
          <w:sz w:val="24"/>
          <w:szCs w:val="24"/>
        </w:rPr>
        <w:t>Greengairs</w:t>
      </w:r>
      <w:proofErr w:type="spellEnd"/>
      <w:r>
        <w:rPr>
          <w:rFonts w:ascii="Sassoon Infant Std" w:hAnsi="Sassoon Infant Std"/>
          <w:sz w:val="24"/>
          <w:szCs w:val="24"/>
        </w:rPr>
        <w:t xml:space="preserve"> |Primary we have a </w:t>
      </w:r>
      <w:r w:rsidR="003E17FE" w:rsidRPr="005009FC">
        <w:rPr>
          <w:rFonts w:ascii="Sassoon Infant Std" w:hAnsi="Sassoon Infant Std"/>
          <w:sz w:val="24"/>
          <w:szCs w:val="24"/>
        </w:rPr>
        <w:t xml:space="preserve">robust and effective system for tracking children’s progress which informs teaching approaches to ensure progression, depth and breadth of learning. Standardised assessments are used alongside a range of other assessments and the evidence from these underpins professional dialogue and informs learners’ next steps. </w:t>
      </w:r>
      <w:r>
        <w:rPr>
          <w:rFonts w:ascii="Sassoon Infant Std" w:hAnsi="Sassoon Infant Std"/>
          <w:sz w:val="24"/>
          <w:szCs w:val="24"/>
        </w:rPr>
        <w:t xml:space="preserve">Tracking meeting happen twice annually, in November and May, when staff make professional judgements based on a plethora of evidence, to help determine a child’s progress, achievement and “On-track ness” within a level. </w:t>
      </w:r>
      <w:r w:rsidR="003E17FE" w:rsidRPr="005009FC">
        <w:rPr>
          <w:rFonts w:ascii="Sassoon Infant Std" w:hAnsi="Sassoon Infant Std"/>
          <w:sz w:val="24"/>
          <w:szCs w:val="24"/>
        </w:rPr>
        <w:t xml:space="preserve">Baseline and Standardised Tests are analysed </w:t>
      </w:r>
      <w:r w:rsidR="008B6792">
        <w:rPr>
          <w:rFonts w:ascii="Sassoon Infant Std" w:hAnsi="Sassoon Infant Std"/>
          <w:sz w:val="24"/>
          <w:szCs w:val="24"/>
        </w:rPr>
        <w:t>by class teachers and the</w:t>
      </w:r>
      <w:r w:rsidR="003E17FE" w:rsidRPr="005009FC">
        <w:rPr>
          <w:rFonts w:ascii="Sassoon Infant Std" w:hAnsi="Sassoon Infant Std"/>
          <w:sz w:val="24"/>
          <w:szCs w:val="24"/>
        </w:rPr>
        <w:t xml:space="preserve"> Management Team in order to track pupils’ progress and determine gaps. All assessment information</w:t>
      </w:r>
      <w:r w:rsidR="008B6792">
        <w:rPr>
          <w:rFonts w:ascii="Sassoon Infant Std" w:hAnsi="Sassoon Infant Std"/>
          <w:sz w:val="24"/>
          <w:szCs w:val="24"/>
        </w:rPr>
        <w:t xml:space="preserve"> helps class teachers and</w:t>
      </w:r>
      <w:r w:rsidR="003E17FE" w:rsidRPr="005009FC">
        <w:rPr>
          <w:rFonts w:ascii="Sassoon Infant Std" w:hAnsi="Sassoon Infant Std"/>
          <w:sz w:val="24"/>
          <w:szCs w:val="24"/>
        </w:rPr>
        <w:t xml:space="preserve"> managers to organise groups and meet the needs of individual children. The school is committed to self-evaluation which includes a robust system for monitoring teaching and learning and meeting the needs </w:t>
      </w:r>
      <w:r w:rsidR="008B6792">
        <w:rPr>
          <w:rFonts w:ascii="Sassoon Infant Std" w:hAnsi="Sassoon Infant Std"/>
          <w:sz w:val="24"/>
          <w:szCs w:val="24"/>
        </w:rPr>
        <w:t>of children. The head teacher is</w:t>
      </w:r>
      <w:r w:rsidR="003E17FE" w:rsidRPr="005009FC">
        <w:rPr>
          <w:rFonts w:ascii="Sassoon Infant Std" w:hAnsi="Sassoon Infant Std"/>
          <w:sz w:val="24"/>
          <w:szCs w:val="24"/>
        </w:rPr>
        <w:t xml:space="preserve"> committed to improving the quality of learni</w:t>
      </w:r>
      <w:r w:rsidR="008B6792">
        <w:rPr>
          <w:rFonts w:ascii="Sassoon Infant Std" w:hAnsi="Sassoon Infant Std"/>
          <w:sz w:val="24"/>
          <w:szCs w:val="24"/>
        </w:rPr>
        <w:t>ng and teaching in classes. She carries</w:t>
      </w:r>
      <w:r w:rsidR="003E17FE" w:rsidRPr="005009FC">
        <w:rPr>
          <w:rFonts w:ascii="Sassoon Infant Std" w:hAnsi="Sassoon Infant Std"/>
          <w:sz w:val="24"/>
          <w:szCs w:val="24"/>
        </w:rPr>
        <w:t xml:space="preserve"> out classroom observations </w:t>
      </w:r>
      <w:r w:rsidR="003E17FE" w:rsidRPr="008B6792">
        <w:rPr>
          <w:rFonts w:ascii="Sassoon Infant Std" w:hAnsi="Sassoon Infant Std"/>
          <w:i/>
          <w:color w:val="FF0000"/>
          <w:sz w:val="24"/>
          <w:szCs w:val="24"/>
        </w:rPr>
        <w:t xml:space="preserve">and </w:t>
      </w:r>
      <w:r>
        <w:rPr>
          <w:rFonts w:ascii="Sassoon Infant Std" w:hAnsi="Sassoon Infant Std"/>
          <w:i/>
          <w:color w:val="FF0000"/>
          <w:sz w:val="24"/>
          <w:szCs w:val="24"/>
        </w:rPr>
        <w:t xml:space="preserve">conducts </w:t>
      </w:r>
      <w:r w:rsidR="003E17FE" w:rsidRPr="008B6792">
        <w:rPr>
          <w:rFonts w:ascii="Sassoon Infant Std" w:hAnsi="Sassoon Infant Std"/>
          <w:i/>
          <w:color w:val="FF0000"/>
          <w:sz w:val="24"/>
          <w:szCs w:val="24"/>
        </w:rPr>
        <w:t xml:space="preserve">teaching and learning meetings to feedback </w:t>
      </w:r>
      <w:r>
        <w:rPr>
          <w:rFonts w:ascii="Sassoon Infant Std" w:hAnsi="Sassoon Infant Std"/>
          <w:i/>
          <w:color w:val="FF0000"/>
          <w:sz w:val="24"/>
          <w:szCs w:val="24"/>
        </w:rPr>
        <w:t xml:space="preserve">to staff </w:t>
      </w:r>
      <w:r w:rsidR="003E17FE" w:rsidRPr="008B6792">
        <w:rPr>
          <w:rFonts w:ascii="Sassoon Infant Std" w:hAnsi="Sassoon Infant Std"/>
          <w:i/>
          <w:color w:val="FF0000"/>
          <w:sz w:val="24"/>
          <w:szCs w:val="24"/>
        </w:rPr>
        <w:t xml:space="preserve">following </w:t>
      </w:r>
      <w:r>
        <w:rPr>
          <w:rFonts w:ascii="Sassoon Infant Std" w:hAnsi="Sassoon Infant Std"/>
          <w:i/>
          <w:color w:val="FF0000"/>
          <w:sz w:val="24"/>
          <w:szCs w:val="24"/>
        </w:rPr>
        <w:t xml:space="preserve">classroom </w:t>
      </w:r>
      <w:r w:rsidR="003E17FE" w:rsidRPr="008B6792">
        <w:rPr>
          <w:rFonts w:ascii="Sassoon Infant Std" w:hAnsi="Sassoon Infant Std"/>
          <w:i/>
          <w:color w:val="FF0000"/>
          <w:sz w:val="24"/>
          <w:szCs w:val="24"/>
        </w:rPr>
        <w:t>observations.</w:t>
      </w:r>
      <w:r w:rsidR="003E17FE" w:rsidRPr="005009FC">
        <w:rPr>
          <w:rFonts w:ascii="Sassoon Infant Std" w:hAnsi="Sassoon Infant Std"/>
          <w:sz w:val="24"/>
          <w:szCs w:val="24"/>
        </w:rPr>
        <w:t xml:space="preserve"> Learning conversations with children </w:t>
      </w:r>
      <w:r>
        <w:rPr>
          <w:rFonts w:ascii="Sassoon Infant Std" w:hAnsi="Sassoon Infant Std"/>
          <w:sz w:val="24"/>
          <w:szCs w:val="24"/>
        </w:rPr>
        <w:t xml:space="preserve">happen after classroom observations </w:t>
      </w:r>
      <w:r w:rsidR="003E17FE" w:rsidRPr="005009FC">
        <w:rPr>
          <w:rFonts w:ascii="Sassoon Infant Std" w:hAnsi="Sassoon Infant Std"/>
          <w:sz w:val="24"/>
          <w:szCs w:val="24"/>
        </w:rPr>
        <w:t xml:space="preserve">to gather children’s views about their learning </w:t>
      </w:r>
      <w:r>
        <w:rPr>
          <w:rFonts w:ascii="Sassoon Infant Std" w:hAnsi="Sassoon Infant Std"/>
          <w:sz w:val="24"/>
          <w:szCs w:val="24"/>
        </w:rPr>
        <w:t xml:space="preserve">and jotter monitoring happens at this time too. </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Assessment/Tracking Meetings, Forward Plan Meetings and Supporting Learners’ Needs Meetings encourage professional dialogue between teachers and </w:t>
      </w:r>
      <w:r w:rsidR="008B6792">
        <w:rPr>
          <w:rFonts w:ascii="Sassoon Infant Std" w:hAnsi="Sassoon Infant Std"/>
          <w:sz w:val="24"/>
          <w:szCs w:val="24"/>
        </w:rPr>
        <w:t>SMT.</w:t>
      </w:r>
    </w:p>
    <w:p w:rsidR="008B6792" w:rsidRDefault="008B6792" w:rsidP="00911E13">
      <w:pPr>
        <w:spacing w:line="276" w:lineRule="auto"/>
        <w:rPr>
          <w:rFonts w:ascii="Sassoon Infant Std" w:hAnsi="Sassoon Infant Std"/>
          <w:sz w:val="24"/>
          <w:szCs w:val="24"/>
        </w:rPr>
      </w:pPr>
      <w:r w:rsidRPr="008B6792">
        <w:rPr>
          <w:rFonts w:ascii="Sassoon Infant Std" w:hAnsi="Sassoon Infant Std"/>
          <w:b/>
          <w:sz w:val="24"/>
          <w:szCs w:val="24"/>
          <w:u w:val="single"/>
        </w:rPr>
        <w:t>RECOGNISING WIDER ACHIEVEMENT</w:t>
      </w:r>
      <w:r w:rsidRPr="005009FC">
        <w:rPr>
          <w:rFonts w:ascii="Sassoon Infant Std" w:hAnsi="Sassoon Infant Std"/>
          <w:sz w:val="24"/>
          <w:szCs w:val="24"/>
        </w:rPr>
        <w:t xml:space="preserve"> </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t xml:space="preserve">Wider achievement is tracked and recognised in a number of ways: </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008B6792">
        <w:rPr>
          <w:rFonts w:ascii="Sassoon Infant Std" w:hAnsi="Sassoon Infant Std"/>
          <w:sz w:val="24"/>
          <w:szCs w:val="24"/>
        </w:rPr>
        <w:t xml:space="preserve"> Shining Star</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lastRenderedPageBreak/>
        <w:sym w:font="Symbol" w:char="F0B7"/>
      </w:r>
      <w:r w:rsidRPr="005009FC">
        <w:rPr>
          <w:rFonts w:ascii="Sassoon Infant Std" w:hAnsi="Sassoon Infant Std"/>
          <w:sz w:val="24"/>
          <w:szCs w:val="24"/>
        </w:rPr>
        <w:t xml:space="preserve"> Achievement certificates </w:t>
      </w:r>
      <w:r w:rsidR="009633FD">
        <w:rPr>
          <w:rFonts w:ascii="Sassoon Infant Std" w:hAnsi="Sassoon Infant Std"/>
          <w:sz w:val="24"/>
          <w:szCs w:val="24"/>
        </w:rPr>
        <w:t>/ stickers</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00F732BD">
        <w:rPr>
          <w:rFonts w:ascii="Sassoon Infant Std" w:hAnsi="Sassoon Infant Std"/>
          <w:sz w:val="24"/>
          <w:szCs w:val="24"/>
        </w:rPr>
        <w:t xml:space="preserve"> Pupil Passports, including Snapshot jotters containing information on wider achievements from home targets</w:t>
      </w:r>
    </w:p>
    <w:p w:rsidR="008B6792"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Tracking of pupil involvement in after-school activities </w:t>
      </w:r>
    </w:p>
    <w:p w:rsidR="00D66B97" w:rsidRDefault="003E17FE" w:rsidP="00911E13">
      <w:pPr>
        <w:spacing w:line="276" w:lineRule="auto"/>
        <w:rPr>
          <w:rFonts w:ascii="Sassoon Infant Std" w:hAnsi="Sassoon Infant Std"/>
          <w:sz w:val="24"/>
          <w:szCs w:val="24"/>
        </w:rPr>
      </w:pPr>
      <w:r w:rsidRPr="005009FC">
        <w:rPr>
          <w:rFonts w:ascii="Sassoon Infant Std" w:hAnsi="Sassoon Infant Std"/>
          <w:sz w:val="24"/>
          <w:szCs w:val="24"/>
        </w:rPr>
        <w:sym w:font="Symbol" w:char="F0B7"/>
      </w:r>
      <w:r w:rsidRPr="005009FC">
        <w:rPr>
          <w:rFonts w:ascii="Sassoon Infant Std" w:hAnsi="Sassoon Infant Std"/>
          <w:sz w:val="24"/>
          <w:szCs w:val="24"/>
        </w:rPr>
        <w:t xml:space="preserve"> Tracking of pupil responsibilities</w:t>
      </w:r>
    </w:p>
    <w:p w:rsidR="008B6792" w:rsidRDefault="008B6792" w:rsidP="00911E13">
      <w:pPr>
        <w:spacing w:line="276" w:lineRule="auto"/>
        <w:rPr>
          <w:rFonts w:ascii="Sassoon Infant Std" w:hAnsi="Sassoon Infant Std"/>
          <w:sz w:val="24"/>
          <w:szCs w:val="24"/>
        </w:rPr>
      </w:pPr>
    </w:p>
    <w:p w:rsidR="008B6792" w:rsidRPr="003C7825" w:rsidRDefault="003C7825" w:rsidP="00911E13">
      <w:pPr>
        <w:spacing w:line="276" w:lineRule="auto"/>
        <w:rPr>
          <w:rFonts w:ascii="Sassoon Infant Std" w:hAnsi="Sassoon Infant Std"/>
          <w:b/>
          <w:sz w:val="24"/>
          <w:szCs w:val="24"/>
          <w:u w:val="single"/>
        </w:rPr>
      </w:pPr>
      <w:r w:rsidRPr="003C7825">
        <w:rPr>
          <w:rFonts w:ascii="Sassoon Infant Std" w:hAnsi="Sassoon Infant Std"/>
          <w:b/>
          <w:sz w:val="24"/>
          <w:szCs w:val="24"/>
          <w:u w:val="single"/>
        </w:rPr>
        <w:t>SCHOOL IMPROVEMENT</w:t>
      </w:r>
    </w:p>
    <w:p w:rsidR="001F385C" w:rsidRDefault="00A17448" w:rsidP="00911E13">
      <w:pPr>
        <w:spacing w:line="276" w:lineRule="auto"/>
        <w:rPr>
          <w:rFonts w:ascii="Sassoon Infant Std" w:hAnsi="Sassoon Infant Std"/>
          <w:sz w:val="24"/>
          <w:szCs w:val="24"/>
        </w:rPr>
      </w:pPr>
      <w:r w:rsidRPr="00A17448">
        <w:rPr>
          <w:rFonts w:ascii="Sassoon Infant Std" w:hAnsi="Sassoon Infant Std"/>
          <w:noProof/>
          <w:sz w:val="24"/>
          <w:szCs w:val="24"/>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3810</wp:posOffset>
            </wp:positionV>
            <wp:extent cx="3019425" cy="2562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19425" cy="2562225"/>
                    </a:xfrm>
                    <a:prstGeom prst="rect">
                      <a:avLst/>
                    </a:prstGeom>
                  </pic:spPr>
                </pic:pic>
              </a:graphicData>
            </a:graphic>
            <wp14:sizeRelH relativeFrom="page">
              <wp14:pctWidth>0</wp14:pctWidth>
            </wp14:sizeRelH>
            <wp14:sizeRelV relativeFrom="page">
              <wp14:pctHeight>0</wp14:pctHeight>
            </wp14:sizeRelV>
          </wp:anchor>
        </w:drawing>
      </w:r>
      <w:r w:rsidR="009633FD" w:rsidRPr="009633FD">
        <w:t xml:space="preserve"> </w:t>
      </w:r>
      <w:r w:rsidR="009633FD" w:rsidRPr="001F385C">
        <w:rPr>
          <w:rFonts w:ascii="Sassoon Infant Std" w:hAnsi="Sassoon Infant Std"/>
          <w:sz w:val="24"/>
          <w:szCs w:val="24"/>
        </w:rPr>
        <w:t xml:space="preserve">(See Self-Evaluation and Improvement Policy) In </w:t>
      </w:r>
      <w:proofErr w:type="spellStart"/>
      <w:r w:rsidR="009633FD" w:rsidRPr="001F385C">
        <w:rPr>
          <w:rFonts w:ascii="Sassoon Infant Std" w:hAnsi="Sassoon Infant Std"/>
          <w:sz w:val="24"/>
          <w:szCs w:val="24"/>
        </w:rPr>
        <w:t>Greengairs</w:t>
      </w:r>
      <w:proofErr w:type="spellEnd"/>
      <w:r w:rsidR="009633FD" w:rsidRPr="001F385C">
        <w:rPr>
          <w:rFonts w:ascii="Sassoon Infant Std" w:hAnsi="Sassoon Infant Std"/>
          <w:sz w:val="24"/>
          <w:szCs w:val="24"/>
        </w:rPr>
        <w:t xml:space="preserve"> Primary the key to raising attainment and achievement lies in the successful implementation of Curriculum for Excellence. This requires the three elements: </w:t>
      </w:r>
    </w:p>
    <w:p w:rsidR="001F385C" w:rsidRPr="001F385C" w:rsidRDefault="009633FD" w:rsidP="001F385C">
      <w:pPr>
        <w:pStyle w:val="ListParagraph"/>
        <w:numPr>
          <w:ilvl w:val="0"/>
          <w:numId w:val="2"/>
        </w:numPr>
        <w:spacing w:line="276" w:lineRule="auto"/>
        <w:rPr>
          <w:rFonts w:ascii="Sassoon Infant Std" w:hAnsi="Sassoon Infant Std"/>
          <w:sz w:val="24"/>
          <w:szCs w:val="24"/>
        </w:rPr>
      </w:pPr>
      <w:r w:rsidRPr="001F385C">
        <w:rPr>
          <w:rFonts w:ascii="Sassoon Infant Std" w:hAnsi="Sassoon Infant Std"/>
          <w:sz w:val="24"/>
          <w:szCs w:val="24"/>
        </w:rPr>
        <w:t>Curriculum;</w:t>
      </w:r>
    </w:p>
    <w:p w:rsidR="001F385C" w:rsidRPr="001F385C" w:rsidRDefault="009633FD" w:rsidP="001F385C">
      <w:pPr>
        <w:pStyle w:val="ListParagraph"/>
        <w:numPr>
          <w:ilvl w:val="0"/>
          <w:numId w:val="2"/>
        </w:numPr>
        <w:spacing w:line="276" w:lineRule="auto"/>
        <w:rPr>
          <w:rFonts w:ascii="Sassoon Infant Std" w:hAnsi="Sassoon Infant Std"/>
          <w:sz w:val="24"/>
          <w:szCs w:val="24"/>
        </w:rPr>
      </w:pPr>
      <w:r w:rsidRPr="001F385C">
        <w:rPr>
          <w:rFonts w:ascii="Sassoon Infant Std" w:hAnsi="Sassoon Infant Std"/>
          <w:sz w:val="24"/>
          <w:szCs w:val="24"/>
        </w:rPr>
        <w:t xml:space="preserve">Assessment; and </w:t>
      </w:r>
    </w:p>
    <w:p w:rsidR="001F385C" w:rsidRDefault="009633FD" w:rsidP="001F385C">
      <w:pPr>
        <w:pStyle w:val="ListParagraph"/>
        <w:numPr>
          <w:ilvl w:val="0"/>
          <w:numId w:val="2"/>
        </w:numPr>
        <w:spacing w:line="276" w:lineRule="auto"/>
        <w:rPr>
          <w:rFonts w:ascii="Sassoon Infant Std" w:hAnsi="Sassoon Infant Std"/>
          <w:sz w:val="24"/>
          <w:szCs w:val="24"/>
        </w:rPr>
      </w:pPr>
      <w:r w:rsidRPr="001F385C">
        <w:rPr>
          <w:rFonts w:ascii="Sassoon Infant Std" w:hAnsi="Sassoon Infant Std"/>
          <w:sz w:val="24"/>
          <w:szCs w:val="24"/>
        </w:rPr>
        <w:t>Learning and Teaching to be lin</w:t>
      </w:r>
      <w:r w:rsidR="001F385C">
        <w:rPr>
          <w:rFonts w:ascii="Sassoon Infant Std" w:hAnsi="Sassoon Infant Std"/>
          <w:sz w:val="24"/>
          <w:szCs w:val="24"/>
        </w:rPr>
        <w:t>ked and informed by robust self-</w:t>
      </w:r>
      <w:r w:rsidRPr="001F385C">
        <w:rPr>
          <w:rFonts w:ascii="Sassoon Infant Std" w:hAnsi="Sassoon Infant Std"/>
          <w:sz w:val="24"/>
          <w:szCs w:val="24"/>
        </w:rPr>
        <w:t xml:space="preserve">evaluation. </w:t>
      </w:r>
    </w:p>
    <w:p w:rsidR="001F385C" w:rsidRDefault="009633FD" w:rsidP="001F385C">
      <w:pPr>
        <w:spacing w:line="276" w:lineRule="auto"/>
        <w:ind w:left="360"/>
        <w:rPr>
          <w:rFonts w:ascii="Sassoon Infant Std" w:hAnsi="Sassoon Infant Std"/>
          <w:sz w:val="24"/>
          <w:szCs w:val="24"/>
        </w:rPr>
      </w:pPr>
      <w:r w:rsidRPr="001F385C">
        <w:rPr>
          <w:rFonts w:ascii="Sassoon Infant Std" w:hAnsi="Sassoon Infant Std"/>
          <w:sz w:val="24"/>
          <w:szCs w:val="24"/>
        </w:rPr>
        <w:t xml:space="preserve">The aim is to ensure progression in learning for all children and young people. Curriculum for Excellence requires that </w:t>
      </w:r>
      <w:proofErr w:type="spellStart"/>
      <w:r w:rsidRPr="001F385C">
        <w:rPr>
          <w:rFonts w:ascii="Sassoon Infant Std" w:hAnsi="Sassoon Infant Std"/>
          <w:sz w:val="24"/>
          <w:szCs w:val="24"/>
        </w:rPr>
        <w:t>Greengairs</w:t>
      </w:r>
      <w:proofErr w:type="spellEnd"/>
      <w:r w:rsidRPr="001F385C">
        <w:rPr>
          <w:rFonts w:ascii="Sassoon Infant Std" w:hAnsi="Sassoon Infant Std"/>
          <w:sz w:val="24"/>
          <w:szCs w:val="24"/>
        </w:rPr>
        <w:t xml:space="preserve"> Primary works across sectors to develop and implement approaches to the curriculum, assessment and learning and teaching. </w:t>
      </w:r>
    </w:p>
    <w:p w:rsidR="001F385C" w:rsidRDefault="009633FD" w:rsidP="001F385C">
      <w:pPr>
        <w:spacing w:line="276" w:lineRule="auto"/>
        <w:ind w:left="360"/>
        <w:rPr>
          <w:rFonts w:ascii="Sassoon Infant Std" w:hAnsi="Sassoon Infant Std"/>
          <w:sz w:val="24"/>
          <w:szCs w:val="24"/>
        </w:rPr>
      </w:pPr>
      <w:proofErr w:type="spellStart"/>
      <w:r w:rsidRPr="001F385C">
        <w:rPr>
          <w:rFonts w:ascii="Sassoon Infant Std" w:hAnsi="Sassoon Infant Std"/>
          <w:sz w:val="24"/>
          <w:szCs w:val="24"/>
        </w:rPr>
        <w:t>Greengairs</w:t>
      </w:r>
      <w:proofErr w:type="spellEnd"/>
      <w:r w:rsidRPr="001F385C">
        <w:rPr>
          <w:rFonts w:ascii="Sassoon Infant Std" w:hAnsi="Sassoon Infant Std"/>
          <w:sz w:val="24"/>
          <w:szCs w:val="24"/>
        </w:rPr>
        <w:t xml:space="preserve"> Primary has a clear curriculum framework with the following in place:</w:t>
      </w:r>
    </w:p>
    <w:p w:rsidR="001F385C" w:rsidRDefault="009633FD" w:rsidP="001F385C">
      <w:pPr>
        <w:spacing w:line="276" w:lineRule="auto"/>
        <w:ind w:left="360"/>
        <w:rPr>
          <w:rFonts w:ascii="Sassoon Infant Std" w:hAnsi="Sassoon Infant Std"/>
          <w:sz w:val="24"/>
          <w:szCs w:val="24"/>
        </w:rPr>
      </w:pPr>
      <w:r w:rsidRPr="001F385C">
        <w:sym w:font="Symbol" w:char="F0B7"/>
      </w:r>
      <w:r w:rsidRPr="001F385C">
        <w:rPr>
          <w:rFonts w:ascii="Sassoon Infant Std" w:hAnsi="Sassoon Infant Std"/>
          <w:sz w:val="24"/>
          <w:szCs w:val="24"/>
        </w:rPr>
        <w:t xml:space="preserve"> Clear rationale for the curriculum; </w:t>
      </w:r>
    </w:p>
    <w:p w:rsidR="001F385C" w:rsidRDefault="009633FD" w:rsidP="001F385C">
      <w:pPr>
        <w:spacing w:line="276" w:lineRule="auto"/>
        <w:ind w:left="360"/>
        <w:rPr>
          <w:rFonts w:ascii="Sassoon Infant Std" w:hAnsi="Sassoon Infant Std"/>
          <w:sz w:val="24"/>
          <w:szCs w:val="24"/>
        </w:rPr>
      </w:pPr>
      <w:r w:rsidRPr="001F385C">
        <w:sym w:font="Symbol" w:char="F0B7"/>
      </w:r>
      <w:r w:rsidRPr="001F385C">
        <w:rPr>
          <w:rFonts w:ascii="Sassoon Infant Std" w:hAnsi="Sassoon Infant Std"/>
          <w:sz w:val="24"/>
          <w:szCs w:val="24"/>
        </w:rPr>
        <w:t xml:space="preserve"> Clear strategic framework to support planning; </w:t>
      </w:r>
    </w:p>
    <w:p w:rsidR="001F385C" w:rsidRDefault="009633FD" w:rsidP="001F385C">
      <w:pPr>
        <w:spacing w:line="276" w:lineRule="auto"/>
        <w:ind w:left="360"/>
        <w:rPr>
          <w:rFonts w:ascii="Sassoon Infant Std" w:hAnsi="Sassoon Infant Std"/>
          <w:sz w:val="24"/>
          <w:szCs w:val="24"/>
        </w:rPr>
      </w:pPr>
      <w:r w:rsidRPr="001F385C">
        <w:sym w:font="Symbol" w:char="F0B7"/>
      </w:r>
      <w:r w:rsidR="00E273FC">
        <w:rPr>
          <w:rFonts w:ascii="Sassoon Infant Std" w:hAnsi="Sassoon Infant Std"/>
          <w:sz w:val="24"/>
          <w:szCs w:val="24"/>
        </w:rPr>
        <w:t xml:space="preserve"> A skills progressive pathway</w:t>
      </w:r>
      <w:r w:rsidRPr="001F385C">
        <w:rPr>
          <w:rFonts w:ascii="Sassoon Infant Std" w:hAnsi="Sassoon Infant Std"/>
          <w:sz w:val="24"/>
          <w:szCs w:val="24"/>
        </w:rPr>
        <w:t xml:space="preserve"> within each curriculum area; </w:t>
      </w:r>
    </w:p>
    <w:p w:rsidR="001F385C" w:rsidRDefault="009633FD" w:rsidP="001F385C">
      <w:pPr>
        <w:spacing w:line="276" w:lineRule="auto"/>
        <w:ind w:left="360"/>
        <w:rPr>
          <w:rFonts w:ascii="Sassoon Infant Std" w:hAnsi="Sassoon Infant Std"/>
          <w:sz w:val="24"/>
          <w:szCs w:val="24"/>
        </w:rPr>
      </w:pPr>
      <w:r w:rsidRPr="001F385C">
        <w:sym w:font="Symbol" w:char="F0B7"/>
      </w:r>
      <w:r w:rsidRPr="001F385C">
        <w:rPr>
          <w:rFonts w:ascii="Sassoon Infant Std" w:hAnsi="Sassoon Infant Std"/>
          <w:sz w:val="24"/>
          <w:szCs w:val="24"/>
        </w:rPr>
        <w:t xml:space="preserve"> Planning ensures progression in learning; and </w:t>
      </w:r>
    </w:p>
    <w:p w:rsidR="001F385C" w:rsidRDefault="009633FD" w:rsidP="001F385C">
      <w:pPr>
        <w:spacing w:line="276" w:lineRule="auto"/>
        <w:ind w:left="360"/>
        <w:rPr>
          <w:rFonts w:ascii="Sassoon Infant Std" w:hAnsi="Sassoon Infant Std"/>
          <w:sz w:val="24"/>
          <w:szCs w:val="24"/>
        </w:rPr>
      </w:pPr>
      <w:r w:rsidRPr="001F385C">
        <w:sym w:font="Symbol" w:char="F0B7"/>
      </w:r>
      <w:r w:rsidRPr="001F385C">
        <w:rPr>
          <w:rFonts w:ascii="Sassoon Infant Std" w:hAnsi="Sassoon Infant Std"/>
          <w:sz w:val="24"/>
          <w:szCs w:val="24"/>
        </w:rPr>
        <w:t xml:space="preserve"> A framework in place for Literacy, Numeracy</w:t>
      </w:r>
      <w:r w:rsidR="001F385C">
        <w:rPr>
          <w:rFonts w:ascii="Sassoon Infant Std" w:hAnsi="Sassoon Infant Std"/>
          <w:sz w:val="24"/>
          <w:szCs w:val="24"/>
        </w:rPr>
        <w:t xml:space="preserve"> and Mathematics, </w:t>
      </w:r>
      <w:r w:rsidRPr="001F385C">
        <w:rPr>
          <w:rFonts w:ascii="Sassoon Infant Std" w:hAnsi="Sassoon Infant Std"/>
          <w:sz w:val="24"/>
          <w:szCs w:val="24"/>
        </w:rPr>
        <w:t xml:space="preserve">and Health and Wellbeing. </w:t>
      </w:r>
    </w:p>
    <w:p w:rsidR="003C7825" w:rsidRDefault="00E273FC" w:rsidP="00EE40BC">
      <w:pPr>
        <w:spacing w:line="276" w:lineRule="auto"/>
        <w:ind w:firstLine="360"/>
        <w:rPr>
          <w:rFonts w:ascii="Sassoon Infant Std" w:hAnsi="Sassoon Infant Std"/>
          <w:sz w:val="24"/>
          <w:szCs w:val="24"/>
        </w:rPr>
      </w:pPr>
      <w:r w:rsidRPr="001F385C">
        <w:sym w:font="Symbol" w:char="F0B7"/>
      </w:r>
      <w:r w:rsidRPr="001F385C">
        <w:rPr>
          <w:rFonts w:ascii="Sassoon Infant Std" w:hAnsi="Sassoon Infant Std"/>
          <w:sz w:val="24"/>
          <w:szCs w:val="24"/>
        </w:rPr>
        <w:t xml:space="preserve"> A plan in place to develop and refresh curriculum areas</w:t>
      </w:r>
      <w:r>
        <w:rPr>
          <w:rFonts w:ascii="Sassoon Infant Std" w:hAnsi="Sassoon Infant Std"/>
          <w:sz w:val="24"/>
          <w:szCs w:val="24"/>
        </w:rPr>
        <w:t xml:space="preserve"> to build back better</w:t>
      </w:r>
      <w:r w:rsidRPr="001F385C">
        <w:rPr>
          <w:rFonts w:ascii="Sassoon Infant Std" w:hAnsi="Sassoon Infant Std"/>
          <w:sz w:val="24"/>
          <w:szCs w:val="24"/>
        </w:rPr>
        <w:t xml:space="preserve">; </w:t>
      </w:r>
    </w:p>
    <w:p w:rsidR="00C1131E" w:rsidRDefault="00C1131E" w:rsidP="00911E13">
      <w:pPr>
        <w:spacing w:line="276" w:lineRule="auto"/>
        <w:rPr>
          <w:rFonts w:ascii="Sassoon Infant Std" w:hAnsi="Sassoon Infant Std"/>
          <w:b/>
          <w:sz w:val="24"/>
          <w:szCs w:val="24"/>
          <w:u w:val="single"/>
        </w:rPr>
      </w:pPr>
    </w:p>
    <w:p w:rsidR="00C1131E" w:rsidRDefault="00C1131E" w:rsidP="00911E13">
      <w:pPr>
        <w:spacing w:line="276" w:lineRule="auto"/>
        <w:rPr>
          <w:rFonts w:ascii="Sassoon Infant Std" w:hAnsi="Sassoon Infant Std"/>
          <w:b/>
          <w:sz w:val="24"/>
          <w:szCs w:val="24"/>
          <w:u w:val="single"/>
        </w:rPr>
      </w:pPr>
    </w:p>
    <w:p w:rsidR="003C7825" w:rsidRPr="003C7825" w:rsidRDefault="003C7825" w:rsidP="00911E13">
      <w:pPr>
        <w:spacing w:line="276" w:lineRule="auto"/>
        <w:rPr>
          <w:rFonts w:ascii="Sassoon Infant Std" w:hAnsi="Sassoon Infant Std"/>
          <w:b/>
          <w:sz w:val="24"/>
          <w:szCs w:val="24"/>
          <w:u w:val="single"/>
        </w:rPr>
      </w:pPr>
      <w:r w:rsidRPr="003C7825">
        <w:rPr>
          <w:rFonts w:ascii="Sassoon Infant Std" w:hAnsi="Sassoon Infant Std"/>
          <w:b/>
          <w:sz w:val="24"/>
          <w:szCs w:val="24"/>
          <w:u w:val="single"/>
        </w:rPr>
        <w:lastRenderedPageBreak/>
        <w:t>PERFORMANCE INFORMATION</w:t>
      </w:r>
    </w:p>
    <w:p w:rsidR="00AE422E" w:rsidRPr="00AE422E" w:rsidRDefault="00A17448" w:rsidP="00911E13">
      <w:pPr>
        <w:spacing w:line="276" w:lineRule="auto"/>
        <w:rPr>
          <w:rFonts w:ascii="Sassoon Infant Std" w:hAnsi="Sassoon Infant Std"/>
          <w:sz w:val="24"/>
          <w:szCs w:val="24"/>
        </w:rPr>
      </w:pPr>
      <w:r w:rsidRPr="00AE422E">
        <w:rPr>
          <w:rFonts w:ascii="Sassoon Infant Std" w:hAnsi="Sassoon Infant Std"/>
          <w:noProof/>
          <w:sz w:val="24"/>
          <w:szCs w:val="24"/>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4445</wp:posOffset>
            </wp:positionV>
            <wp:extent cx="3038899" cy="2857899"/>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38899" cy="2857899"/>
                    </a:xfrm>
                    <a:prstGeom prst="rect">
                      <a:avLst/>
                    </a:prstGeom>
                  </pic:spPr>
                </pic:pic>
              </a:graphicData>
            </a:graphic>
            <wp14:sizeRelH relativeFrom="page">
              <wp14:pctWidth>0</wp14:pctWidth>
            </wp14:sizeRelH>
            <wp14:sizeRelV relativeFrom="page">
              <wp14:pctHeight>0</wp14:pctHeight>
            </wp14:sizeRelV>
          </wp:anchor>
        </w:drawing>
      </w:r>
      <w:r w:rsidR="009633FD" w:rsidRPr="00AE422E">
        <w:rPr>
          <w:rFonts w:ascii="Sassoon Infant Std" w:hAnsi="Sassoon Infant Std"/>
          <w:sz w:val="24"/>
          <w:szCs w:val="24"/>
        </w:rPr>
        <w:t xml:space="preserve"> </w:t>
      </w:r>
      <w:proofErr w:type="spellStart"/>
      <w:r w:rsidR="009633FD" w:rsidRPr="00AE422E">
        <w:rPr>
          <w:rFonts w:ascii="Sassoon Infant Std" w:hAnsi="Sassoon Infant Std"/>
          <w:sz w:val="24"/>
          <w:szCs w:val="24"/>
        </w:rPr>
        <w:t>Greengairs</w:t>
      </w:r>
      <w:proofErr w:type="spellEnd"/>
      <w:r w:rsidR="009633FD" w:rsidRPr="00AE422E">
        <w:rPr>
          <w:rFonts w:ascii="Sassoon Infant Std" w:hAnsi="Sassoon Infant Std"/>
          <w:sz w:val="24"/>
          <w:szCs w:val="24"/>
        </w:rPr>
        <w:t xml:space="preserve"> Primary uses a wide range of data to inform approaches used to raise attainment including: </w:t>
      </w:r>
    </w:p>
    <w:p w:rsidR="00AE422E" w:rsidRPr="00AE422E" w:rsidRDefault="009633FD" w:rsidP="00920DDB">
      <w:pPr>
        <w:spacing w:line="276" w:lineRule="auto"/>
        <w:ind w:left="720"/>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Information from monitoring and tracking systems; </w:t>
      </w:r>
    </w:p>
    <w:p w:rsidR="00AE422E" w:rsidRPr="00AE422E" w:rsidRDefault="009633FD" w:rsidP="00920DDB">
      <w:pPr>
        <w:spacing w:line="276" w:lineRule="auto"/>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Baseline results in Primary 1; </w:t>
      </w:r>
    </w:p>
    <w:p w:rsidR="00AE422E" w:rsidRPr="00AE422E" w:rsidRDefault="009633FD" w:rsidP="00920DDB">
      <w:pPr>
        <w:spacing w:line="276" w:lineRule="auto"/>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Information on progress from nurseries </w:t>
      </w:r>
    </w:p>
    <w:p w:rsidR="00AE422E" w:rsidRPr="00AE422E" w:rsidRDefault="009633FD" w:rsidP="00920DDB">
      <w:pPr>
        <w:spacing w:line="276" w:lineRule="auto"/>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On-going </w:t>
      </w:r>
      <w:r w:rsidR="00920DDB">
        <w:rPr>
          <w:rFonts w:ascii="Sassoon Infant Std" w:hAnsi="Sassoon Infant Std"/>
          <w:sz w:val="24"/>
          <w:szCs w:val="24"/>
        </w:rPr>
        <w:t>formative assessment</w:t>
      </w:r>
      <w:r w:rsidRPr="00AE422E">
        <w:rPr>
          <w:rFonts w:ascii="Sassoon Infant Std" w:hAnsi="Sassoon Infant Std"/>
          <w:sz w:val="24"/>
          <w:szCs w:val="24"/>
        </w:rPr>
        <w:t xml:space="preserve">; </w:t>
      </w:r>
    </w:p>
    <w:p w:rsidR="00920DDB" w:rsidRPr="00AE422E" w:rsidRDefault="009633FD" w:rsidP="00911E13">
      <w:pPr>
        <w:spacing w:line="276" w:lineRule="auto"/>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Periodic </w:t>
      </w:r>
      <w:r w:rsidR="00C1131E" w:rsidRPr="00AE422E">
        <w:rPr>
          <w:rFonts w:ascii="Sassoon Infant Std" w:hAnsi="Sassoon Infant Std"/>
          <w:sz w:val="24"/>
          <w:szCs w:val="24"/>
        </w:rPr>
        <w:t>assessment</w:t>
      </w:r>
      <w:r w:rsidR="00C1131E">
        <w:rPr>
          <w:rFonts w:ascii="Sassoon Infant Std" w:hAnsi="Sassoon Infant Std"/>
          <w:sz w:val="24"/>
          <w:szCs w:val="24"/>
        </w:rPr>
        <w:t xml:space="preserve"> </w:t>
      </w:r>
      <w:bookmarkStart w:id="0" w:name="_GoBack"/>
      <w:bookmarkEnd w:id="0"/>
      <w:r w:rsidR="00C1131E">
        <w:rPr>
          <w:rFonts w:ascii="Sassoon Infant Std" w:hAnsi="Sassoon Infant Std"/>
          <w:sz w:val="24"/>
          <w:szCs w:val="24"/>
        </w:rPr>
        <w:t>(IDL</w:t>
      </w:r>
      <w:r w:rsidR="00F732BD">
        <w:rPr>
          <w:rFonts w:ascii="Sassoon Infant Std" w:hAnsi="Sassoon Infant Std"/>
          <w:sz w:val="24"/>
          <w:szCs w:val="24"/>
        </w:rPr>
        <w:t>, Taught writing)</w:t>
      </w:r>
      <w:r w:rsidRPr="00AE422E">
        <w:rPr>
          <w:rFonts w:ascii="Sassoon Infant Std" w:hAnsi="Sassoon Infant Std"/>
          <w:sz w:val="24"/>
          <w:szCs w:val="24"/>
        </w:rPr>
        <w:t xml:space="preserve">; </w:t>
      </w:r>
    </w:p>
    <w:p w:rsidR="00AE422E" w:rsidRDefault="009633FD" w:rsidP="00911E13">
      <w:pPr>
        <w:spacing w:line="276" w:lineRule="auto"/>
        <w:rPr>
          <w:rFonts w:ascii="Sassoon Infant Std" w:hAnsi="Sassoon Infant Std"/>
          <w:sz w:val="24"/>
          <w:szCs w:val="24"/>
        </w:rPr>
      </w:pPr>
      <w:r w:rsidRPr="00AE422E">
        <w:rPr>
          <w:rFonts w:ascii="Sassoon Infant Std" w:hAnsi="Sassoon Infant Std"/>
          <w:sz w:val="24"/>
          <w:szCs w:val="24"/>
        </w:rPr>
        <w:sym w:font="Symbol" w:char="F0B7"/>
      </w:r>
      <w:r w:rsidRPr="00AE422E">
        <w:rPr>
          <w:rFonts w:ascii="Sassoon Infant Std" w:hAnsi="Sassoon Infant Std"/>
          <w:sz w:val="24"/>
          <w:szCs w:val="24"/>
        </w:rPr>
        <w:t xml:space="preserve"> Standardised test results </w:t>
      </w:r>
    </w:p>
    <w:p w:rsidR="00B139CB" w:rsidRPr="00920DDB" w:rsidRDefault="00B139CB" w:rsidP="00920DDB">
      <w:pPr>
        <w:pStyle w:val="ListParagraph"/>
        <w:numPr>
          <w:ilvl w:val="0"/>
          <w:numId w:val="9"/>
        </w:numPr>
        <w:spacing w:line="276" w:lineRule="auto"/>
        <w:rPr>
          <w:rFonts w:ascii="Sassoon Infant Std" w:hAnsi="Sassoon Infant Std"/>
          <w:sz w:val="24"/>
          <w:szCs w:val="24"/>
        </w:rPr>
      </w:pPr>
      <w:r w:rsidRPr="00920DDB">
        <w:rPr>
          <w:rFonts w:ascii="Sassoon Infant Std" w:hAnsi="Sassoon Infant Std"/>
          <w:sz w:val="24"/>
          <w:szCs w:val="24"/>
        </w:rPr>
        <w:t>SNSA results at P1, P4 &amp; P7</w:t>
      </w:r>
    </w:p>
    <w:p w:rsidR="00B139CB" w:rsidRPr="00AE422E" w:rsidRDefault="00B139CB" w:rsidP="00911E13">
      <w:pPr>
        <w:spacing w:line="276" w:lineRule="auto"/>
        <w:rPr>
          <w:rFonts w:ascii="Sassoon Infant Std" w:hAnsi="Sassoon Infant Std"/>
          <w:sz w:val="24"/>
          <w:szCs w:val="24"/>
        </w:rPr>
      </w:pPr>
      <w:r>
        <w:rPr>
          <w:rFonts w:ascii="Sassoon Infant Std" w:hAnsi="Sassoon Infant Std"/>
          <w:sz w:val="24"/>
          <w:szCs w:val="24"/>
        </w:rPr>
        <w:tab/>
      </w:r>
      <w:r>
        <w:rPr>
          <w:rFonts w:ascii="Sassoon Infant Std" w:hAnsi="Sassoon Infant Std"/>
          <w:sz w:val="24"/>
          <w:szCs w:val="24"/>
        </w:rPr>
        <w:tab/>
      </w:r>
      <w:r>
        <w:rPr>
          <w:rFonts w:ascii="Sassoon Infant Std" w:hAnsi="Sassoon Infant Std"/>
          <w:sz w:val="24"/>
          <w:szCs w:val="24"/>
        </w:rPr>
        <w:tab/>
      </w:r>
      <w:r>
        <w:rPr>
          <w:rFonts w:ascii="Sassoon Infant Std" w:hAnsi="Sassoon Infant Std"/>
          <w:sz w:val="24"/>
          <w:szCs w:val="24"/>
        </w:rPr>
        <w:tab/>
      </w:r>
      <w:r>
        <w:rPr>
          <w:rFonts w:ascii="Sassoon Infant Std" w:hAnsi="Sassoon Infant Std"/>
          <w:sz w:val="24"/>
          <w:szCs w:val="24"/>
        </w:rPr>
        <w:tab/>
      </w:r>
      <w:r>
        <w:rPr>
          <w:rFonts w:ascii="Sassoon Infant Std" w:hAnsi="Sassoon Infant Std"/>
          <w:sz w:val="24"/>
          <w:szCs w:val="24"/>
        </w:rPr>
        <w:tab/>
      </w:r>
    </w:p>
    <w:p w:rsidR="00A17448" w:rsidRPr="00AE422E" w:rsidRDefault="009633FD" w:rsidP="00911E13">
      <w:pPr>
        <w:spacing w:line="276" w:lineRule="auto"/>
        <w:rPr>
          <w:rFonts w:ascii="Sassoon Infant Std" w:hAnsi="Sassoon Infant Std"/>
          <w:sz w:val="24"/>
          <w:szCs w:val="24"/>
        </w:rPr>
      </w:pPr>
      <w:r w:rsidRPr="00AE422E">
        <w:rPr>
          <w:rFonts w:ascii="Sassoon Infant Std" w:hAnsi="Sassoon Infant Std"/>
          <w:sz w:val="24"/>
          <w:szCs w:val="24"/>
        </w:rPr>
        <w:t>Standardised test results are recorded for each pupil as part of the tracking of attainment for individual children. This data is also analysed as part of self-evaluation in order to inform improvement at class and school level.</w:t>
      </w:r>
    </w:p>
    <w:p w:rsidR="009633FD" w:rsidRDefault="009633FD" w:rsidP="00911E13">
      <w:pPr>
        <w:spacing w:line="276" w:lineRule="auto"/>
      </w:pPr>
    </w:p>
    <w:p w:rsidR="00B139CB" w:rsidRPr="00B139CB" w:rsidRDefault="00B139CB" w:rsidP="00911E13">
      <w:pPr>
        <w:spacing w:line="276" w:lineRule="auto"/>
        <w:rPr>
          <w:rFonts w:ascii="Sassoon Infant Std" w:hAnsi="Sassoon Infant Std"/>
          <w:b/>
          <w:sz w:val="24"/>
          <w:szCs w:val="24"/>
          <w:u w:val="single"/>
        </w:rPr>
      </w:pPr>
      <w:r w:rsidRPr="00B139CB">
        <w:rPr>
          <w:rFonts w:ascii="Sassoon Infant Std" w:hAnsi="Sassoon Infant Std"/>
          <w:b/>
          <w:sz w:val="24"/>
          <w:szCs w:val="24"/>
          <w:u w:val="single"/>
        </w:rPr>
        <w:t xml:space="preserve">STRATEGIES FOR RAISING ATTAINMENT IN LITERACY AND NUMERACY </w:t>
      </w:r>
    </w:p>
    <w:p w:rsidR="00F732BD" w:rsidRDefault="009633FD" w:rsidP="00911E13">
      <w:pPr>
        <w:spacing w:line="276" w:lineRule="auto"/>
        <w:rPr>
          <w:rFonts w:ascii="Sassoon Infant Std" w:hAnsi="Sassoon Infant Std"/>
          <w:sz w:val="24"/>
          <w:szCs w:val="24"/>
        </w:rPr>
      </w:pPr>
      <w:r w:rsidRPr="00920DDB">
        <w:rPr>
          <w:rFonts w:ascii="Sassoon Infant Std" w:hAnsi="Sassoon Infant Std"/>
          <w:sz w:val="24"/>
          <w:szCs w:val="24"/>
        </w:rPr>
        <w:t xml:space="preserve">In line with national guidance we recognise the importance of providing all of our pupils with effective literacy and numeracy skills that will help them in their learning, life and work. </w:t>
      </w:r>
      <w:r w:rsidRPr="00F732BD">
        <w:rPr>
          <w:rFonts w:ascii="Sassoon Infant Std" w:hAnsi="Sassoon Infant Std"/>
          <w:sz w:val="24"/>
          <w:szCs w:val="24"/>
        </w:rPr>
        <w:t xml:space="preserve">At </w:t>
      </w:r>
      <w:proofErr w:type="spellStart"/>
      <w:r w:rsidRPr="00F732BD">
        <w:rPr>
          <w:rFonts w:ascii="Sassoon Infant Std" w:hAnsi="Sassoon Infant Std"/>
          <w:sz w:val="24"/>
          <w:szCs w:val="24"/>
        </w:rPr>
        <w:t>Greengairs</w:t>
      </w:r>
      <w:proofErr w:type="spellEnd"/>
      <w:r w:rsidRPr="00F732BD">
        <w:rPr>
          <w:rFonts w:ascii="Sassoon Infant Std" w:hAnsi="Sassoon Infant Std"/>
          <w:sz w:val="24"/>
          <w:szCs w:val="24"/>
        </w:rPr>
        <w:t xml:space="preserve"> Primary attainment levels in literacy and numeracy are a central feature of the school’s priorities for improvement. In order to effectively raise attainment in </w:t>
      </w:r>
      <w:proofErr w:type="spellStart"/>
      <w:r w:rsidRPr="00F732BD">
        <w:rPr>
          <w:rFonts w:ascii="Sassoon Infant Std" w:hAnsi="Sassoon Infant Std"/>
          <w:sz w:val="24"/>
          <w:szCs w:val="24"/>
        </w:rPr>
        <w:t>Greengairs</w:t>
      </w:r>
      <w:proofErr w:type="spellEnd"/>
      <w:r w:rsidRPr="00F732BD">
        <w:rPr>
          <w:rFonts w:ascii="Sassoon Infant Std" w:hAnsi="Sassoon Infant Std"/>
          <w:sz w:val="24"/>
          <w:szCs w:val="24"/>
        </w:rPr>
        <w:t xml:space="preserve"> Primary we ensure: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High quality learning and teaching which includes effective use of higher order thinking skills and digital technologies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Effective professional learning for teaching and support staff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Consistent approaches across the school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Skills based planning which ensures progression and application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Clear differentiation with challenge and support as required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Skills for learning, life and work are central to planning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lastRenderedPageBreak/>
        <w:sym w:font="Symbol" w:char="F0B7"/>
      </w:r>
      <w:r w:rsidRPr="00F732BD">
        <w:rPr>
          <w:rFonts w:ascii="Sassoon Infant Std" w:hAnsi="Sassoon Infant Std"/>
          <w:sz w:val="24"/>
          <w:szCs w:val="24"/>
        </w:rPr>
        <w:t xml:space="preserve"> Learning should take place across the 4 contexts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High expectations for all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Learners engage in discussion about their learning and are clear about their achievements and next steps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A wide range of strategies used to meet pupil need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Clear assessment strategies using formative and summative assessments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Robust and effective tracking and monitoring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Moderation of achievement of a level using Benchmarks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Clear processes to address bar</w:t>
      </w:r>
      <w:r w:rsidR="00F732BD">
        <w:rPr>
          <w:rFonts w:ascii="Sassoon Infant Std" w:hAnsi="Sassoon Infant Std"/>
          <w:sz w:val="24"/>
          <w:szCs w:val="24"/>
        </w:rPr>
        <w:t xml:space="preserve">riers to learning </w:t>
      </w:r>
      <w:r w:rsidRPr="00F732BD">
        <w:rPr>
          <w:rFonts w:ascii="Sassoon Infant Std" w:hAnsi="Sassoon Infant Std"/>
          <w:sz w:val="24"/>
          <w:szCs w:val="24"/>
        </w:rPr>
        <w:t xml:space="preserve">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Universal support strategies have a positive impact on learners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Early intervention at all stages </w:t>
      </w:r>
    </w:p>
    <w:p w:rsidR="00F732BD"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Parents and other partners have a positive impact on </w:t>
      </w:r>
      <w:proofErr w:type="gramStart"/>
      <w:r w:rsidRPr="00F732BD">
        <w:rPr>
          <w:rFonts w:ascii="Sassoon Infant Std" w:hAnsi="Sassoon Infant Std"/>
          <w:sz w:val="24"/>
          <w:szCs w:val="24"/>
        </w:rPr>
        <w:t>learners</w:t>
      </w:r>
      <w:proofErr w:type="gramEnd"/>
      <w:r w:rsidRPr="00F732BD">
        <w:rPr>
          <w:rFonts w:ascii="Sassoon Infant Std" w:hAnsi="Sassoon Infant Std"/>
          <w:sz w:val="24"/>
          <w:szCs w:val="24"/>
        </w:rPr>
        <w:t xml:space="preserve"> achievement</w:t>
      </w:r>
    </w:p>
    <w:p w:rsidR="00F732BD" w:rsidRDefault="00F732BD" w:rsidP="00911E13">
      <w:pPr>
        <w:spacing w:line="276" w:lineRule="auto"/>
        <w:rPr>
          <w:rFonts w:ascii="Sassoon Infant Std" w:hAnsi="Sassoon Infant Std"/>
          <w:sz w:val="24"/>
          <w:szCs w:val="24"/>
        </w:rPr>
      </w:pPr>
    </w:p>
    <w:p w:rsidR="00F732BD" w:rsidRDefault="00F732BD" w:rsidP="00911E13">
      <w:pPr>
        <w:spacing w:line="276" w:lineRule="auto"/>
      </w:pPr>
      <w:r w:rsidRPr="00F732BD">
        <w:rPr>
          <w:rFonts w:ascii="Sassoon Infant Std" w:hAnsi="Sassoon Infant Std"/>
          <w:b/>
          <w:sz w:val="24"/>
          <w:szCs w:val="24"/>
          <w:u w:val="single"/>
        </w:rPr>
        <w:t xml:space="preserve"> CLOSING THE POVERTY RELATED ATTAINMENT GAP/ PUPIL EQUITY FUNDING</w:t>
      </w:r>
      <w:r>
        <w:t xml:space="preserve"> </w:t>
      </w:r>
    </w:p>
    <w:p w:rsidR="00BE1498"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t>In line with the</w:t>
      </w:r>
      <w:r w:rsidR="00BE1498">
        <w:rPr>
          <w:rFonts w:ascii="Sassoon Infant Std" w:hAnsi="Sassoon Infant Std"/>
          <w:sz w:val="24"/>
          <w:szCs w:val="24"/>
        </w:rPr>
        <w:t xml:space="preserve"> National Improvement Framework</w:t>
      </w:r>
      <w:r w:rsidRPr="00F732BD">
        <w:rPr>
          <w:rFonts w:ascii="Sassoon Infant Std" w:hAnsi="Sassoon Infant Std"/>
          <w:sz w:val="24"/>
          <w:szCs w:val="24"/>
        </w:rPr>
        <w:t xml:space="preserve">, </w:t>
      </w:r>
      <w:proofErr w:type="spellStart"/>
      <w:r w:rsidRPr="00F732BD">
        <w:rPr>
          <w:rFonts w:ascii="Sassoon Infant Std" w:hAnsi="Sassoon Infant Std"/>
          <w:sz w:val="24"/>
          <w:szCs w:val="24"/>
        </w:rPr>
        <w:t>Greengairs</w:t>
      </w:r>
      <w:proofErr w:type="spellEnd"/>
      <w:r w:rsidRPr="00F732BD">
        <w:rPr>
          <w:rFonts w:ascii="Sassoon Infant Std" w:hAnsi="Sassoon Infant Std"/>
          <w:sz w:val="24"/>
          <w:szCs w:val="24"/>
        </w:rPr>
        <w:t xml:space="preserve"> Primary has a strong focus on closing the attainment gap. We have carried out rigorous </w:t>
      </w:r>
      <w:proofErr w:type="spellStart"/>
      <w:r w:rsidRPr="00F732BD">
        <w:rPr>
          <w:rFonts w:ascii="Sassoon Infant Std" w:hAnsi="Sassoon Infant Std"/>
          <w:sz w:val="24"/>
          <w:szCs w:val="24"/>
        </w:rPr>
        <w:t>self evaluation</w:t>
      </w:r>
      <w:proofErr w:type="spellEnd"/>
      <w:r w:rsidRPr="00F732BD">
        <w:rPr>
          <w:rFonts w:ascii="Sassoon Infant Std" w:hAnsi="Sassoon Infant Std"/>
          <w:sz w:val="24"/>
          <w:szCs w:val="24"/>
        </w:rPr>
        <w:t xml:space="preserve"> and considered a range of data and other information to inform our school improvement strategies to close the poverty related attainment gap. </w:t>
      </w:r>
    </w:p>
    <w:p w:rsidR="00BE1498" w:rsidRPr="00BE1498" w:rsidRDefault="009633FD" w:rsidP="00911E13">
      <w:pPr>
        <w:spacing w:line="276" w:lineRule="auto"/>
        <w:rPr>
          <w:rFonts w:ascii="Sassoon Infant Std" w:hAnsi="Sassoon Infant Std"/>
          <w:i/>
          <w:sz w:val="24"/>
          <w:szCs w:val="24"/>
        </w:rPr>
      </w:pPr>
      <w:r w:rsidRPr="00BE1498">
        <w:rPr>
          <w:rFonts w:ascii="Sassoon Infant Std" w:hAnsi="Sassoon Infant Std"/>
          <w:i/>
          <w:sz w:val="24"/>
          <w:szCs w:val="24"/>
        </w:rPr>
        <w:t xml:space="preserve">“Closing the gap is a shorthand expression for all of our work to interrupt the cycle of deprivation and the impact on children’s progress and attainment.” (Graeme Logan, 2017) </w:t>
      </w:r>
    </w:p>
    <w:p w:rsidR="00BE1498" w:rsidRDefault="009633FD" w:rsidP="00911E13">
      <w:pPr>
        <w:spacing w:line="276" w:lineRule="auto"/>
        <w:rPr>
          <w:rFonts w:ascii="Sassoon Infant Std" w:hAnsi="Sassoon Infant Std"/>
          <w:sz w:val="24"/>
          <w:szCs w:val="24"/>
        </w:rPr>
      </w:pPr>
      <w:proofErr w:type="spellStart"/>
      <w:r w:rsidRPr="00F732BD">
        <w:rPr>
          <w:rFonts w:ascii="Sassoon Infant Std" w:hAnsi="Sassoon Infant Std"/>
          <w:sz w:val="24"/>
          <w:szCs w:val="24"/>
        </w:rPr>
        <w:t>Greengairs</w:t>
      </w:r>
      <w:proofErr w:type="spellEnd"/>
      <w:r w:rsidRPr="00F732BD">
        <w:rPr>
          <w:rFonts w:ascii="Sassoon Infant Std" w:hAnsi="Sassoon Infant Std"/>
          <w:sz w:val="24"/>
          <w:szCs w:val="24"/>
        </w:rPr>
        <w:t xml:space="preserve"> Primary uses a wide range of data to inform our self-evaluation. These include consideration of:</w:t>
      </w:r>
    </w:p>
    <w:p w:rsidR="00BE1498"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t xml:space="preserve"> </w:t>
      </w:r>
      <w:r w:rsidRPr="00F732BD">
        <w:rPr>
          <w:rFonts w:ascii="Sassoon Infant Std" w:hAnsi="Sassoon Infant Std"/>
          <w:sz w:val="24"/>
          <w:szCs w:val="24"/>
        </w:rPr>
        <w:sym w:font="Symbol" w:char="F0B7"/>
      </w:r>
      <w:r w:rsidRPr="00F732BD">
        <w:rPr>
          <w:rFonts w:ascii="Sassoon Infant Std" w:hAnsi="Sassoon Infant Std"/>
          <w:sz w:val="24"/>
          <w:szCs w:val="24"/>
        </w:rPr>
        <w:t xml:space="preserve"> FME data and links to attainment </w:t>
      </w:r>
    </w:p>
    <w:p w:rsidR="00BE1498"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w:t>
      </w:r>
      <w:proofErr w:type="spellStart"/>
      <w:r w:rsidRPr="00F732BD">
        <w:rPr>
          <w:rFonts w:ascii="Sassoon Infant Std" w:hAnsi="Sassoon Infant Std"/>
          <w:sz w:val="24"/>
          <w:szCs w:val="24"/>
        </w:rPr>
        <w:t>CfE</w:t>
      </w:r>
      <w:proofErr w:type="spellEnd"/>
      <w:r w:rsidRPr="00F732BD">
        <w:rPr>
          <w:rFonts w:ascii="Sassoon Infant Std" w:hAnsi="Sassoon Infant Std"/>
          <w:sz w:val="24"/>
          <w:szCs w:val="24"/>
        </w:rPr>
        <w:t xml:space="preserve"> Levels in literacy and numeracy by SIMD quintiles </w:t>
      </w:r>
    </w:p>
    <w:p w:rsidR="00BE1498" w:rsidRDefault="009633FD" w:rsidP="00911E13">
      <w:pPr>
        <w:spacing w:line="276" w:lineRule="auto"/>
        <w:rPr>
          <w:rFonts w:ascii="Sassoon Infant Std" w:hAnsi="Sassoon Infant Std"/>
          <w:sz w:val="24"/>
          <w:szCs w:val="24"/>
        </w:rPr>
      </w:pPr>
      <w:r w:rsidRPr="00F732BD">
        <w:rPr>
          <w:rFonts w:ascii="Sassoon Infant Std" w:hAnsi="Sassoon Infant Std"/>
          <w:sz w:val="24"/>
          <w:szCs w:val="24"/>
        </w:rPr>
        <w:sym w:font="Symbol" w:char="F0B7"/>
      </w:r>
      <w:r w:rsidRPr="00F732BD">
        <w:rPr>
          <w:rFonts w:ascii="Sassoon Infant Std" w:hAnsi="Sassoon Infant Std"/>
          <w:sz w:val="24"/>
          <w:szCs w:val="24"/>
        </w:rPr>
        <w:t xml:space="preserve"> Attendance, exclusions, participation rates </w:t>
      </w:r>
    </w:p>
    <w:p w:rsidR="009633FD" w:rsidRPr="00F732BD" w:rsidRDefault="00BE1498" w:rsidP="00911E13">
      <w:pPr>
        <w:spacing w:line="276" w:lineRule="auto"/>
        <w:rPr>
          <w:rFonts w:ascii="Sassoon Infant Std" w:hAnsi="Sassoon Infant Std"/>
          <w:sz w:val="24"/>
          <w:szCs w:val="24"/>
        </w:rPr>
      </w:pPr>
      <w:r>
        <w:rPr>
          <w:rFonts w:ascii="Sassoon Infant Std" w:hAnsi="Sassoon Infant Std"/>
          <w:sz w:val="24"/>
          <w:szCs w:val="24"/>
        </w:rPr>
        <w:t>We</w:t>
      </w:r>
      <w:r w:rsidR="009633FD" w:rsidRPr="00F732BD">
        <w:rPr>
          <w:rFonts w:ascii="Sassoon Infant Std" w:hAnsi="Sassoon Infant Std"/>
          <w:sz w:val="24"/>
          <w:szCs w:val="24"/>
        </w:rPr>
        <w:t xml:space="preserve"> work together to define what the gap looks like in our school context and identify improvement priorities to address the gap. We </w:t>
      </w:r>
      <w:r>
        <w:rPr>
          <w:rFonts w:ascii="Sassoon Infant Std" w:hAnsi="Sassoon Infant Std"/>
          <w:sz w:val="24"/>
          <w:szCs w:val="24"/>
        </w:rPr>
        <w:t>endeavour to</w:t>
      </w:r>
      <w:r w:rsidR="009633FD" w:rsidRPr="00F732BD">
        <w:rPr>
          <w:rFonts w:ascii="Sassoon Infant Std" w:hAnsi="Sassoon Infant Std"/>
          <w:sz w:val="24"/>
          <w:szCs w:val="24"/>
        </w:rPr>
        <w:t xml:space="preserve"> use our Pupil Equity Funding to achieve the best outcomes for learners. ‘Closing the Gap’ should ensure we have no pattern of lower attainment for children in lower SIMD bands. We aim to ensure all children achieve their</w:t>
      </w:r>
      <w:r>
        <w:rPr>
          <w:rFonts w:ascii="Sassoon Infant Std" w:hAnsi="Sassoon Infant Std"/>
          <w:sz w:val="24"/>
          <w:szCs w:val="24"/>
        </w:rPr>
        <w:t xml:space="preserve"> full potential regardless of their SIMD band.</w:t>
      </w:r>
    </w:p>
    <w:sectPr w:rsidR="009633FD" w:rsidRPr="00F7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B4"/>
    <w:multiLevelType w:val="hybridMultilevel"/>
    <w:tmpl w:val="DB82A92E"/>
    <w:lvl w:ilvl="0" w:tplc="E700AE2C">
      <w:start w:val="3"/>
      <w:numFmt w:val="bullet"/>
      <w:lvlText w:val=""/>
      <w:lvlJc w:val="left"/>
      <w:pPr>
        <w:ind w:left="4680" w:hanging="360"/>
      </w:pPr>
      <w:rPr>
        <w:rFonts w:ascii="Symbol" w:eastAsiaTheme="minorHAnsi" w:hAnsi="Symbol"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15:restartNumberingAfterBreak="0">
    <w:nsid w:val="0932704A"/>
    <w:multiLevelType w:val="hybridMultilevel"/>
    <w:tmpl w:val="2B245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05F65"/>
    <w:multiLevelType w:val="hybridMultilevel"/>
    <w:tmpl w:val="F68E3CDC"/>
    <w:lvl w:ilvl="0" w:tplc="C2EC872A">
      <w:start w:val="3"/>
      <w:numFmt w:val="bullet"/>
      <w:lvlText w:val=""/>
      <w:lvlJc w:val="left"/>
      <w:pPr>
        <w:ind w:left="5400" w:hanging="360"/>
      </w:pPr>
      <w:rPr>
        <w:rFonts w:ascii="Symbol" w:eastAsiaTheme="minorHAnsi" w:hAnsi="Symbol" w:cstheme="minorBidi"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 w15:restartNumberingAfterBreak="0">
    <w:nsid w:val="638C36B7"/>
    <w:multiLevelType w:val="hybridMultilevel"/>
    <w:tmpl w:val="AB3C8A52"/>
    <w:lvl w:ilvl="0" w:tplc="E700AE2C">
      <w:numFmt w:val="bullet"/>
      <w:lvlText w:val=""/>
      <w:lvlJc w:val="left"/>
      <w:pPr>
        <w:ind w:left="4680" w:hanging="360"/>
      </w:pPr>
      <w:rPr>
        <w:rFonts w:ascii="Symbol" w:eastAsiaTheme="minorHAnsi" w:hAnsi="Symbol"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68FD75DD"/>
    <w:multiLevelType w:val="hybridMultilevel"/>
    <w:tmpl w:val="51D6FF14"/>
    <w:lvl w:ilvl="0" w:tplc="AFA8454E">
      <w:start w:val="3"/>
      <w:numFmt w:val="bullet"/>
      <w:lvlText w:val=""/>
      <w:lvlJc w:val="left"/>
      <w:pPr>
        <w:ind w:left="5415" w:hanging="360"/>
      </w:pPr>
      <w:rPr>
        <w:rFonts w:ascii="Symbol" w:eastAsiaTheme="minorHAnsi" w:hAnsi="Symbol" w:cstheme="minorBidi" w:hint="default"/>
      </w:rPr>
    </w:lvl>
    <w:lvl w:ilvl="1" w:tplc="08090003" w:tentative="1">
      <w:start w:val="1"/>
      <w:numFmt w:val="bullet"/>
      <w:lvlText w:val="o"/>
      <w:lvlJc w:val="left"/>
      <w:pPr>
        <w:ind w:left="6135" w:hanging="360"/>
      </w:pPr>
      <w:rPr>
        <w:rFonts w:ascii="Courier New" w:hAnsi="Courier New" w:cs="Courier New" w:hint="default"/>
      </w:rPr>
    </w:lvl>
    <w:lvl w:ilvl="2" w:tplc="08090005" w:tentative="1">
      <w:start w:val="1"/>
      <w:numFmt w:val="bullet"/>
      <w:lvlText w:val=""/>
      <w:lvlJc w:val="left"/>
      <w:pPr>
        <w:ind w:left="6855" w:hanging="360"/>
      </w:pPr>
      <w:rPr>
        <w:rFonts w:ascii="Wingdings" w:hAnsi="Wingdings" w:hint="default"/>
      </w:rPr>
    </w:lvl>
    <w:lvl w:ilvl="3" w:tplc="08090001" w:tentative="1">
      <w:start w:val="1"/>
      <w:numFmt w:val="bullet"/>
      <w:lvlText w:val=""/>
      <w:lvlJc w:val="left"/>
      <w:pPr>
        <w:ind w:left="7575" w:hanging="360"/>
      </w:pPr>
      <w:rPr>
        <w:rFonts w:ascii="Symbol" w:hAnsi="Symbol" w:hint="default"/>
      </w:rPr>
    </w:lvl>
    <w:lvl w:ilvl="4" w:tplc="08090003" w:tentative="1">
      <w:start w:val="1"/>
      <w:numFmt w:val="bullet"/>
      <w:lvlText w:val="o"/>
      <w:lvlJc w:val="left"/>
      <w:pPr>
        <w:ind w:left="8295" w:hanging="360"/>
      </w:pPr>
      <w:rPr>
        <w:rFonts w:ascii="Courier New" w:hAnsi="Courier New" w:cs="Courier New" w:hint="default"/>
      </w:rPr>
    </w:lvl>
    <w:lvl w:ilvl="5" w:tplc="08090005" w:tentative="1">
      <w:start w:val="1"/>
      <w:numFmt w:val="bullet"/>
      <w:lvlText w:val=""/>
      <w:lvlJc w:val="left"/>
      <w:pPr>
        <w:ind w:left="9015" w:hanging="360"/>
      </w:pPr>
      <w:rPr>
        <w:rFonts w:ascii="Wingdings" w:hAnsi="Wingdings" w:hint="default"/>
      </w:rPr>
    </w:lvl>
    <w:lvl w:ilvl="6" w:tplc="08090001" w:tentative="1">
      <w:start w:val="1"/>
      <w:numFmt w:val="bullet"/>
      <w:lvlText w:val=""/>
      <w:lvlJc w:val="left"/>
      <w:pPr>
        <w:ind w:left="9735" w:hanging="360"/>
      </w:pPr>
      <w:rPr>
        <w:rFonts w:ascii="Symbol" w:hAnsi="Symbol" w:hint="default"/>
      </w:rPr>
    </w:lvl>
    <w:lvl w:ilvl="7" w:tplc="08090003" w:tentative="1">
      <w:start w:val="1"/>
      <w:numFmt w:val="bullet"/>
      <w:lvlText w:val="o"/>
      <w:lvlJc w:val="left"/>
      <w:pPr>
        <w:ind w:left="10455" w:hanging="360"/>
      </w:pPr>
      <w:rPr>
        <w:rFonts w:ascii="Courier New" w:hAnsi="Courier New" w:cs="Courier New" w:hint="default"/>
      </w:rPr>
    </w:lvl>
    <w:lvl w:ilvl="8" w:tplc="08090005" w:tentative="1">
      <w:start w:val="1"/>
      <w:numFmt w:val="bullet"/>
      <w:lvlText w:val=""/>
      <w:lvlJc w:val="left"/>
      <w:pPr>
        <w:ind w:left="11175" w:hanging="360"/>
      </w:pPr>
      <w:rPr>
        <w:rFonts w:ascii="Wingdings" w:hAnsi="Wingdings" w:hint="default"/>
      </w:rPr>
    </w:lvl>
  </w:abstractNum>
  <w:abstractNum w:abstractNumId="5" w15:restartNumberingAfterBreak="0">
    <w:nsid w:val="6BF32507"/>
    <w:multiLevelType w:val="hybridMultilevel"/>
    <w:tmpl w:val="5CF22E48"/>
    <w:lvl w:ilvl="0" w:tplc="E700AE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E770F"/>
    <w:multiLevelType w:val="hybridMultilevel"/>
    <w:tmpl w:val="6D2E1640"/>
    <w:lvl w:ilvl="0" w:tplc="0EC636DE">
      <w:numFmt w:val="bullet"/>
      <w:lvlText w:val=""/>
      <w:lvlJc w:val="left"/>
      <w:pPr>
        <w:ind w:left="5400" w:hanging="360"/>
      </w:pPr>
      <w:rPr>
        <w:rFonts w:ascii="Symbol" w:eastAsiaTheme="minorHAnsi" w:hAnsi="Symbol" w:cstheme="minorBidi"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7" w15:restartNumberingAfterBreak="0">
    <w:nsid w:val="75924012"/>
    <w:multiLevelType w:val="hybridMultilevel"/>
    <w:tmpl w:val="534E4D6E"/>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79230E1C"/>
    <w:multiLevelType w:val="multilevel"/>
    <w:tmpl w:val="F3B86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3"/>
  </w:num>
  <w:num w:numId="5">
    <w:abstractNumId w:val="0"/>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FE"/>
    <w:rsid w:val="00014BFE"/>
    <w:rsid w:val="00136ABE"/>
    <w:rsid w:val="00197837"/>
    <w:rsid w:val="001F385C"/>
    <w:rsid w:val="00327255"/>
    <w:rsid w:val="003C7825"/>
    <w:rsid w:val="003E17FE"/>
    <w:rsid w:val="003F7B61"/>
    <w:rsid w:val="005009FC"/>
    <w:rsid w:val="00576E4A"/>
    <w:rsid w:val="0057705F"/>
    <w:rsid w:val="006174BB"/>
    <w:rsid w:val="00795D7B"/>
    <w:rsid w:val="008113CB"/>
    <w:rsid w:val="008159BE"/>
    <w:rsid w:val="008B60AC"/>
    <w:rsid w:val="008B6792"/>
    <w:rsid w:val="00911E13"/>
    <w:rsid w:val="00920DDB"/>
    <w:rsid w:val="009633FD"/>
    <w:rsid w:val="00A17448"/>
    <w:rsid w:val="00A34C82"/>
    <w:rsid w:val="00A96836"/>
    <w:rsid w:val="00AE422E"/>
    <w:rsid w:val="00AF702D"/>
    <w:rsid w:val="00B139CB"/>
    <w:rsid w:val="00BE1498"/>
    <w:rsid w:val="00BF3ADD"/>
    <w:rsid w:val="00C0446B"/>
    <w:rsid w:val="00C1024A"/>
    <w:rsid w:val="00C1131E"/>
    <w:rsid w:val="00C27D4C"/>
    <w:rsid w:val="00C35221"/>
    <w:rsid w:val="00C66D19"/>
    <w:rsid w:val="00D66B97"/>
    <w:rsid w:val="00DC1C11"/>
    <w:rsid w:val="00E273FC"/>
    <w:rsid w:val="00EE40BC"/>
    <w:rsid w:val="00F7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FDC5"/>
  <w15:chartTrackingRefBased/>
  <w15:docId w15:val="{83333EB5-9768-4A7B-930F-D8D971BB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34F1-5549-4473-A2FA-CFCF06ED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Sneddon</dc:creator>
  <cp:keywords/>
  <dc:description/>
  <cp:lastModifiedBy>Mrs Sneddon</cp:lastModifiedBy>
  <cp:revision>2</cp:revision>
  <dcterms:created xsi:type="dcterms:W3CDTF">2022-01-27T15:15:00Z</dcterms:created>
  <dcterms:modified xsi:type="dcterms:W3CDTF">2022-01-27T15:15:00Z</dcterms:modified>
</cp:coreProperties>
</file>