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5FE6FFAB" w14:textId="446DE40F" w:rsidR="00F95C69" w:rsidRDefault="005E0EB7" w:rsidP="005751A3">
      <w:pPr>
        <w:jc w:val="center"/>
        <w:rPr>
          <w:b/>
          <w:sz w:val="36"/>
          <w:szCs w:val="36"/>
        </w:rPr>
      </w:pPr>
      <w:r>
        <w:rPr>
          <w:b/>
          <w:sz w:val="36"/>
          <w:szCs w:val="36"/>
        </w:rPr>
        <w:t>Session 202</w:t>
      </w:r>
      <w:r w:rsidR="006242A7">
        <w:rPr>
          <w:b/>
          <w:sz w:val="36"/>
          <w:szCs w:val="36"/>
        </w:rPr>
        <w:t>3-24</w:t>
      </w:r>
    </w:p>
    <w:p w14:paraId="22370077" w14:textId="77777777" w:rsidR="005751A3" w:rsidRPr="005751A3" w:rsidRDefault="005751A3" w:rsidP="005751A3">
      <w:pPr>
        <w:jc w:val="center"/>
        <w:rPr>
          <w:b/>
          <w:sz w:val="36"/>
          <w:szCs w:val="36"/>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5FB31C7F" w:rsidR="00A918BB" w:rsidRPr="009248E3" w:rsidRDefault="00776BB5" w:rsidP="00A142C2">
            <w:pPr>
              <w:rPr>
                <w:rFonts w:ascii="Times New Roman" w:hAnsi="Times New Roman"/>
                <w:sz w:val="28"/>
                <w:szCs w:val="28"/>
              </w:rPr>
            </w:pPr>
            <w:r w:rsidRPr="009248E3">
              <w:rPr>
                <w:rFonts w:ascii="Times New Roman" w:hAnsi="Times New Roman"/>
                <w:sz w:val="28"/>
                <w:szCs w:val="28"/>
              </w:rPr>
              <w:t>Glencairn Primary School</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1A819D39" w:rsidR="00A918BB" w:rsidRPr="009248E3" w:rsidRDefault="00776BB5" w:rsidP="00A142C2">
            <w:pPr>
              <w:rPr>
                <w:rFonts w:ascii="Times New Roman" w:hAnsi="Times New Roman"/>
                <w:sz w:val="28"/>
                <w:szCs w:val="28"/>
              </w:rPr>
            </w:pPr>
            <w:r w:rsidRPr="009248E3">
              <w:rPr>
                <w:rFonts w:ascii="Times New Roman" w:hAnsi="Times New Roman"/>
                <w:sz w:val="28"/>
                <w:szCs w:val="28"/>
              </w:rPr>
              <w:t>Dalziel</w:t>
            </w:r>
          </w:p>
        </w:tc>
      </w:tr>
      <w:tr w:rsidR="009F0BC9" w14:paraId="1590ED96" w14:textId="77777777" w:rsidTr="00A918BB">
        <w:tc>
          <w:tcPr>
            <w:tcW w:w="3256" w:type="dxa"/>
            <w:shd w:val="clear" w:color="auto" w:fill="D9D9D9" w:themeFill="background1" w:themeFillShade="D9"/>
          </w:tcPr>
          <w:p w14:paraId="4574F8C0" w14:textId="055F1B60" w:rsidR="009F0BC9" w:rsidRDefault="009F0BC9" w:rsidP="00A142C2">
            <w:pPr>
              <w:rPr>
                <w:b/>
                <w:sz w:val="28"/>
                <w:szCs w:val="28"/>
              </w:rPr>
            </w:pPr>
            <w:r>
              <w:rPr>
                <w:b/>
                <w:sz w:val="28"/>
                <w:szCs w:val="28"/>
              </w:rPr>
              <w:t>Head Teacher:</w:t>
            </w:r>
          </w:p>
        </w:tc>
        <w:tc>
          <w:tcPr>
            <w:tcW w:w="5760" w:type="dxa"/>
          </w:tcPr>
          <w:p w14:paraId="3377CA19" w14:textId="0517E5BF" w:rsidR="009F0BC9" w:rsidRPr="009248E3" w:rsidRDefault="00776BB5" w:rsidP="00A142C2">
            <w:pPr>
              <w:rPr>
                <w:rFonts w:ascii="Times New Roman" w:hAnsi="Times New Roman"/>
                <w:sz w:val="28"/>
                <w:szCs w:val="28"/>
              </w:rPr>
            </w:pPr>
            <w:r w:rsidRPr="009248E3">
              <w:rPr>
                <w:rFonts w:ascii="Times New Roman" w:hAnsi="Times New Roman"/>
                <w:sz w:val="28"/>
                <w:szCs w:val="28"/>
              </w:rPr>
              <w:t>Sarah Reilly</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4A2FC5AD" w14:textId="0DE4A685" w:rsidR="001D556F" w:rsidRPr="009248E3" w:rsidRDefault="00776BB5">
            <w:pPr>
              <w:rPr>
                <w:rFonts w:ascii="Times New Roman" w:hAnsi="Times New Roman"/>
                <w:sz w:val="28"/>
                <w:szCs w:val="28"/>
                <w:lang w:eastAsia="en-US"/>
              </w:rPr>
            </w:pPr>
            <w:r w:rsidRPr="009248E3">
              <w:rPr>
                <w:rFonts w:ascii="Times New Roman" w:hAnsi="Times New Roman"/>
                <w:sz w:val="28"/>
                <w:szCs w:val="28"/>
                <w:lang w:eastAsia="en-US"/>
              </w:rPr>
              <w:t xml:space="preserve">Moderation of planning at P7 and S1/S2 levels in Literacy and Numeracy. </w:t>
            </w:r>
          </w:p>
          <w:p w14:paraId="25BF6613" w14:textId="77777777" w:rsidR="001D556F" w:rsidRPr="009248E3" w:rsidRDefault="001D556F">
            <w:pPr>
              <w:rPr>
                <w:rFonts w:ascii="Times New Roman" w:hAnsi="Times New Roman"/>
                <w:sz w:val="28"/>
                <w:szCs w:val="28"/>
                <w:lang w:eastAsia="en-US"/>
              </w:rPr>
            </w:pP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34743C3C" w14:textId="51EFC316" w:rsidR="001D556F" w:rsidRPr="009248E3" w:rsidRDefault="00CA5891" w:rsidP="00332D92">
            <w:pPr>
              <w:rPr>
                <w:rFonts w:ascii="Times New Roman" w:hAnsi="Times New Roman"/>
                <w:sz w:val="28"/>
                <w:szCs w:val="28"/>
                <w:lang w:eastAsia="en-US"/>
              </w:rPr>
            </w:pPr>
            <w:r w:rsidRPr="009248E3">
              <w:rPr>
                <w:rFonts w:ascii="Times New Roman" w:hAnsi="Times New Roman"/>
                <w:sz w:val="28"/>
                <w:szCs w:val="28"/>
                <w:lang w:eastAsia="en-US"/>
              </w:rPr>
              <w:t xml:space="preserve">Increase the overall attendance percentage from </w:t>
            </w:r>
            <w:r w:rsidR="00064921">
              <w:rPr>
                <w:rFonts w:ascii="Times New Roman" w:hAnsi="Times New Roman"/>
                <w:sz w:val="28"/>
                <w:szCs w:val="28"/>
                <w:lang w:eastAsia="en-US"/>
              </w:rPr>
              <w:t>92.7</w:t>
            </w:r>
            <w:r w:rsidRPr="009248E3">
              <w:rPr>
                <w:rFonts w:ascii="Times New Roman" w:hAnsi="Times New Roman"/>
                <w:sz w:val="28"/>
                <w:szCs w:val="28"/>
                <w:lang w:eastAsia="en-US"/>
              </w:rPr>
              <w:t xml:space="preserve">% to </w:t>
            </w:r>
            <w:r w:rsidR="00064921">
              <w:rPr>
                <w:rFonts w:ascii="Times New Roman" w:hAnsi="Times New Roman"/>
                <w:sz w:val="28"/>
                <w:szCs w:val="28"/>
                <w:lang w:eastAsia="en-US"/>
              </w:rPr>
              <w:t>95</w:t>
            </w:r>
            <w:r w:rsidRPr="009248E3">
              <w:rPr>
                <w:rFonts w:ascii="Times New Roman" w:hAnsi="Times New Roman"/>
                <w:sz w:val="28"/>
                <w:szCs w:val="28"/>
                <w:lang w:eastAsia="en-US"/>
              </w:rPr>
              <w:t xml:space="preserve">% and </w:t>
            </w:r>
            <w:r w:rsidR="005751A3" w:rsidRPr="009248E3">
              <w:rPr>
                <w:rFonts w:ascii="Times New Roman" w:hAnsi="Times New Roman"/>
                <w:sz w:val="28"/>
                <w:szCs w:val="28"/>
                <w:lang w:eastAsia="en-US"/>
              </w:rPr>
              <w:t xml:space="preserve">increase the attendance of </w:t>
            </w:r>
            <w:r w:rsidR="00064921">
              <w:rPr>
                <w:rFonts w:ascii="Times New Roman" w:hAnsi="Times New Roman"/>
                <w:sz w:val="28"/>
                <w:szCs w:val="28"/>
                <w:lang w:eastAsia="en-US"/>
              </w:rPr>
              <w:t>1</w:t>
            </w:r>
            <w:r w:rsidR="007579D8">
              <w:rPr>
                <w:rFonts w:ascii="Times New Roman" w:hAnsi="Times New Roman"/>
                <w:sz w:val="28"/>
                <w:szCs w:val="28"/>
                <w:lang w:eastAsia="en-US"/>
              </w:rPr>
              <w:t>2</w:t>
            </w:r>
            <w:r w:rsidR="005751A3" w:rsidRPr="009248E3">
              <w:rPr>
                <w:rFonts w:ascii="Times New Roman" w:hAnsi="Times New Roman"/>
                <w:sz w:val="28"/>
                <w:szCs w:val="28"/>
                <w:lang w:eastAsia="en-US"/>
              </w:rPr>
              <w:t xml:space="preserve"> pupils whose overall attendance in 2022-23 was under 80%</w:t>
            </w:r>
            <w:r w:rsidR="00064921">
              <w:rPr>
                <w:rFonts w:ascii="Times New Roman" w:hAnsi="Times New Roman"/>
                <w:sz w:val="28"/>
                <w:szCs w:val="28"/>
                <w:lang w:eastAsia="en-US"/>
              </w:rPr>
              <w:t xml:space="preserve"> to at least 85% by the end of term</w:t>
            </w:r>
            <w:r w:rsidR="005751A3" w:rsidRPr="009248E3">
              <w:rPr>
                <w:rFonts w:ascii="Times New Roman" w:hAnsi="Times New Roman"/>
                <w:sz w:val="28"/>
                <w:szCs w:val="28"/>
                <w:lang w:eastAsia="en-US"/>
              </w:rPr>
              <w:t>.</w:t>
            </w: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2F39C34C" w14:textId="1DCF3D98" w:rsidR="001D556F" w:rsidRPr="009248E3" w:rsidRDefault="00CF4D26">
            <w:pPr>
              <w:rPr>
                <w:rFonts w:ascii="Times New Roman" w:hAnsi="Times New Roman"/>
                <w:sz w:val="28"/>
                <w:szCs w:val="28"/>
                <w:lang w:eastAsia="en-US"/>
              </w:rPr>
            </w:pPr>
            <w:r w:rsidRPr="009248E3">
              <w:rPr>
                <w:rFonts w:ascii="Times New Roman" w:hAnsi="Times New Roman"/>
                <w:sz w:val="28"/>
                <w:szCs w:val="28"/>
                <w:lang w:eastAsia="en-US"/>
              </w:rPr>
              <w:t>Increase teacher confidence to use digital approaches across the curriculum and ensure a consistent and progressive approach to planning for digital learning.</w:t>
            </w:r>
          </w:p>
        </w:tc>
      </w:tr>
      <w:tr w:rsidR="001D556F"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47A28EAE" w:rsidR="001D556F" w:rsidRDefault="00776BB5">
            <w:pPr>
              <w:rPr>
                <w:sz w:val="32"/>
                <w:szCs w:val="32"/>
                <w:lang w:eastAsia="en-US"/>
              </w:rPr>
            </w:pPr>
            <w:r>
              <w:rPr>
                <w:sz w:val="32"/>
                <w:szCs w:val="32"/>
                <w:lang w:eastAsia="en-US"/>
              </w:rPr>
              <w:t>School/</w:t>
            </w:r>
            <w:r w:rsidR="001D556F">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478DD88E" w14:textId="0EC063BB" w:rsidR="001D556F" w:rsidRPr="009248E3" w:rsidRDefault="007579D8" w:rsidP="00463B7E">
            <w:pPr>
              <w:rPr>
                <w:rFonts w:ascii="Times New Roman" w:hAnsi="Times New Roman"/>
                <w:sz w:val="28"/>
                <w:szCs w:val="28"/>
                <w:lang w:eastAsia="en-US"/>
              </w:rPr>
            </w:pPr>
            <w:r>
              <w:rPr>
                <w:rFonts w:ascii="Times New Roman" w:hAnsi="Times New Roman"/>
                <w:sz w:val="28"/>
                <w:szCs w:val="28"/>
                <w:lang w:eastAsia="en-US"/>
              </w:rPr>
              <w:t xml:space="preserve">Ensure children receive their entitlement to Learning for Sustainability and </w:t>
            </w:r>
            <w:r w:rsidR="00B17756">
              <w:rPr>
                <w:rFonts w:ascii="Times New Roman" w:hAnsi="Times New Roman"/>
                <w:sz w:val="28"/>
                <w:szCs w:val="28"/>
                <w:lang w:eastAsia="en-US"/>
              </w:rPr>
              <w:t>experience</w:t>
            </w:r>
            <w:r>
              <w:rPr>
                <w:rFonts w:ascii="Times New Roman" w:hAnsi="Times New Roman"/>
                <w:sz w:val="28"/>
                <w:szCs w:val="28"/>
                <w:lang w:eastAsia="en-US"/>
              </w:rPr>
              <w:t xml:space="preserve"> a progressive and coherent approach to Literacy, Numeracy and IDL.</w:t>
            </w:r>
          </w:p>
        </w:tc>
      </w:tr>
    </w:tbl>
    <w:p w14:paraId="56E0076A" w14:textId="77777777" w:rsidR="005B283F" w:rsidRDefault="005B283F"/>
    <w:p w14:paraId="77D452FA" w14:textId="77777777" w:rsidR="0073019F" w:rsidRDefault="0073019F" w:rsidP="002C2ECE"/>
    <w:p w14:paraId="49D46A04" w14:textId="77777777" w:rsidR="009C2F6F" w:rsidRDefault="009C2F6F" w:rsidP="002C2ECE">
      <w:pPr>
        <w:rPr>
          <w:b/>
        </w:rPr>
      </w:pPr>
    </w:p>
    <w:p w14:paraId="4C83A206" w14:textId="77777777" w:rsidR="009C2F6F" w:rsidRDefault="009C2F6F" w:rsidP="002C2ECE">
      <w:pPr>
        <w:rPr>
          <w:b/>
        </w:rPr>
      </w:pPr>
    </w:p>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lastRenderedPageBreak/>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282C69AA" w14:textId="77777777" w:rsidR="00776BB5" w:rsidRDefault="00776BB5" w:rsidP="00776BB5">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Baskerville Old Face" w:eastAsia="+mj-ea" w:hAnsi="Baskerville Old Face"/>
          <w:bCs/>
          <w:color w:val="auto"/>
          <w:kern w:val="24"/>
          <w:sz w:val="28"/>
          <w:szCs w:val="28"/>
        </w:rPr>
      </w:pPr>
      <w:r w:rsidRPr="00D73F61">
        <w:rPr>
          <w:rFonts w:ascii="Baskerville Old Face" w:eastAsia="+mj-ea" w:hAnsi="Baskerville Old Face"/>
          <w:bCs/>
          <w:color w:val="auto"/>
          <w:kern w:val="24"/>
          <w:sz w:val="28"/>
          <w:szCs w:val="28"/>
        </w:rPr>
        <w:t>We are committed to providing a nurturing and inclusive school and nursery where children can be curious, creative and connected; a place where children can aim to reach their full potential whilst developing skills for life, learning and work. Children and families are at the heart of everything we do.</w:t>
      </w:r>
    </w:p>
    <w:p w14:paraId="2CACB028" w14:textId="5BBA919C" w:rsidR="005F0C9F" w:rsidRPr="00D73F61" w:rsidRDefault="005F0C9F" w:rsidP="00776BB5">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Baskerville Old Face" w:eastAsia="+mj-ea" w:hAnsi="Baskerville Old Face"/>
          <w:bCs/>
          <w:color w:val="auto"/>
          <w:kern w:val="24"/>
          <w:sz w:val="28"/>
          <w:szCs w:val="28"/>
        </w:rPr>
      </w:pPr>
      <w:r>
        <w:rPr>
          <w:rFonts w:ascii="Baskerville Old Face" w:eastAsia="+mj-ea" w:hAnsi="Baskerville Old Face"/>
          <w:bCs/>
          <w:color w:val="auto"/>
          <w:kern w:val="24"/>
          <w:sz w:val="28"/>
          <w:szCs w:val="28"/>
        </w:rPr>
        <w:t>Values- Teamwork, Inclusion, Kindness and Respect. Motto- Happy, Safe, Included.</w:t>
      </w: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25699A56" w14:textId="5C08EAAF" w:rsidR="000D6CDC" w:rsidRPr="00D73F61" w:rsidRDefault="00A71925"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imes New Roman" w:hAnsi="Times New Roman"/>
          <w:sz w:val="24"/>
          <w:szCs w:val="24"/>
        </w:rPr>
      </w:pPr>
      <w:r w:rsidRPr="00D73F61">
        <w:rPr>
          <w:rFonts w:ascii="Times New Roman" w:hAnsi="Times New Roman"/>
          <w:sz w:val="24"/>
          <w:szCs w:val="24"/>
        </w:rPr>
        <w:t xml:space="preserve">Microsoft </w:t>
      </w:r>
      <w:r w:rsidR="00AD0E4B" w:rsidRPr="00D73F61">
        <w:rPr>
          <w:rFonts w:ascii="Times New Roman" w:hAnsi="Times New Roman"/>
          <w:sz w:val="24"/>
          <w:szCs w:val="24"/>
        </w:rPr>
        <w:t>Form for pupils from P1 to P6, completed by 200 children as a consultation on the current curriculum offers and views gathered on what the children would like to learn more about.</w:t>
      </w:r>
    </w:p>
    <w:p w14:paraId="5D201530" w14:textId="6128E37E" w:rsidR="00A71925" w:rsidRPr="00D73F61" w:rsidRDefault="00A71925"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imes New Roman" w:hAnsi="Times New Roman"/>
          <w:sz w:val="24"/>
          <w:szCs w:val="24"/>
        </w:rPr>
      </w:pPr>
      <w:r w:rsidRPr="00D73F61">
        <w:rPr>
          <w:rFonts w:ascii="Times New Roman" w:hAnsi="Times New Roman"/>
          <w:sz w:val="24"/>
          <w:szCs w:val="24"/>
        </w:rPr>
        <w:t>Survey of teachers’ confidence to teach Learning for Sustainability in the curriculum</w:t>
      </w:r>
      <w:r w:rsidR="00D73F61" w:rsidRPr="00D73F61">
        <w:rPr>
          <w:rFonts w:ascii="Times New Roman" w:hAnsi="Times New Roman"/>
          <w:sz w:val="24"/>
          <w:szCs w:val="24"/>
        </w:rPr>
        <w:t xml:space="preserve"> and survey of confidence in use of spreadsheets and 4 digital programmes.</w:t>
      </w:r>
    </w:p>
    <w:p w14:paraId="3199A424" w14:textId="4930A310" w:rsidR="00A71925" w:rsidRPr="00D73F61" w:rsidRDefault="00A71925"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imes New Roman" w:hAnsi="Times New Roman"/>
          <w:sz w:val="24"/>
          <w:szCs w:val="24"/>
        </w:rPr>
      </w:pPr>
      <w:r w:rsidRPr="00D73F61">
        <w:rPr>
          <w:rFonts w:ascii="Times New Roman" w:hAnsi="Times New Roman"/>
          <w:sz w:val="24"/>
          <w:szCs w:val="24"/>
        </w:rPr>
        <w:t>Parent Council consulted on their willingness to share their experience of the World of Work with the pupils through DYW engagement sessions.</w:t>
      </w:r>
      <w:r w:rsidR="00D73F61" w:rsidRPr="00D73F61">
        <w:rPr>
          <w:rFonts w:ascii="Times New Roman" w:hAnsi="Times New Roman"/>
          <w:sz w:val="24"/>
          <w:szCs w:val="24"/>
        </w:rPr>
        <w:t xml:space="preserve"> Form sent to parent forum to request the support of parents to come and talk about their jobs.</w:t>
      </w:r>
    </w:p>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2873994F" w14:textId="77777777" w:rsidR="004F56B2" w:rsidRDefault="004F56B2" w:rsidP="004F56B2">
      <w:pPr>
        <w:rPr>
          <w:b/>
          <w:sz w:val="22"/>
          <w:szCs w:val="22"/>
        </w:rPr>
      </w:pPr>
    </w:p>
    <w:p w14:paraId="75CD2D7C" w14:textId="77777777" w:rsidR="004F56B2" w:rsidRDefault="004F56B2" w:rsidP="004F56B2">
      <w:pPr>
        <w:rPr>
          <w:b/>
          <w:sz w:val="22"/>
          <w:szCs w:val="22"/>
        </w:rPr>
      </w:pPr>
      <w:r>
        <w:rPr>
          <w:b/>
          <w:sz w:val="22"/>
          <w:szCs w:val="22"/>
        </w:rPr>
        <w:t>2023-24 Improvement Plan</w:t>
      </w:r>
    </w:p>
    <w:p w14:paraId="5B56DA51" w14:textId="77777777" w:rsidR="004F56B2" w:rsidRDefault="004F56B2" w:rsidP="004F56B2">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4F56B2" w14:paraId="47858160" w14:textId="77777777" w:rsidTr="004F56B2">
        <w:tc>
          <w:tcPr>
            <w:tcW w:w="6232" w:type="dxa"/>
            <w:gridSpan w:val="2"/>
            <w:tcBorders>
              <w:top w:val="single" w:sz="4" w:space="0" w:color="000000"/>
              <w:left w:val="single" w:sz="4" w:space="0" w:color="000000"/>
              <w:bottom w:val="single" w:sz="4" w:space="0" w:color="000000"/>
              <w:right w:val="single" w:sz="4" w:space="0" w:color="auto"/>
            </w:tcBorders>
            <w:shd w:val="clear" w:color="auto" w:fill="000000" w:themeFill="text1"/>
            <w:hideMark/>
          </w:tcPr>
          <w:p w14:paraId="2E024166" w14:textId="77777777" w:rsidR="004F56B2" w:rsidRDefault="004F56B2">
            <w:pPr>
              <w:rPr>
                <w:color w:val="FFFFFF" w:themeColor="background1"/>
                <w:lang w:eastAsia="en-US"/>
              </w:rPr>
            </w:pPr>
            <w:r>
              <w:rPr>
                <w:color w:val="FFFFFF" w:themeColor="background1"/>
                <w:lang w:eastAsia="en-US"/>
              </w:rPr>
              <w:t>Cluster Priority:  Long Term Outcome</w:t>
            </w:r>
          </w:p>
          <w:p w14:paraId="2793B614" w14:textId="77777777" w:rsidR="004F56B2" w:rsidRDefault="004F56B2">
            <w:pPr>
              <w:rPr>
                <w:lang w:eastAsia="en-US"/>
              </w:rPr>
            </w:pPr>
            <w:r>
              <w:rPr>
                <w:color w:val="FFFFFF" w:themeColor="background1"/>
                <w:lang w:eastAsia="en-US"/>
              </w:rPr>
              <w:t>What do you hope to achieve? What is going to change? For whom? By how much? By When?</w:t>
            </w:r>
          </w:p>
        </w:tc>
        <w:tc>
          <w:tcPr>
            <w:tcW w:w="9498" w:type="dxa"/>
            <w:tcBorders>
              <w:top w:val="single" w:sz="4" w:space="0" w:color="000000"/>
              <w:left w:val="single" w:sz="4" w:space="0" w:color="auto"/>
              <w:bottom w:val="single" w:sz="4" w:space="0" w:color="000000"/>
              <w:right w:val="single" w:sz="4" w:space="0" w:color="000000"/>
            </w:tcBorders>
          </w:tcPr>
          <w:p w14:paraId="68BCF6CE" w14:textId="77777777" w:rsidR="004F56B2" w:rsidRDefault="004F56B2">
            <w:pPr>
              <w:rPr>
                <w:rFonts w:cs="Arial"/>
                <w:b/>
                <w:bCs/>
                <w:lang w:eastAsia="en-US"/>
              </w:rPr>
            </w:pPr>
          </w:p>
          <w:p w14:paraId="34551900" w14:textId="77777777" w:rsidR="004F56B2" w:rsidRPr="00AD0E4B" w:rsidRDefault="004F56B2">
            <w:pPr>
              <w:pStyle w:val="ListParagraph"/>
              <w:numPr>
                <w:ilvl w:val="0"/>
                <w:numId w:val="5"/>
              </w:numPr>
              <w:rPr>
                <w:rFonts w:ascii="Times New Roman" w:hAnsi="Times New Roman"/>
                <w:b/>
                <w:bCs/>
                <w:lang w:eastAsia="en-US"/>
              </w:rPr>
            </w:pPr>
            <w:bookmarkStart w:id="1" w:name="_Hlk138323046"/>
            <w:r w:rsidRPr="00AD0E4B">
              <w:rPr>
                <w:rFonts w:ascii="Times New Roman" w:hAnsi="Times New Roman"/>
                <w:lang w:eastAsia="en-US"/>
              </w:rPr>
              <w:t xml:space="preserve">By May 2024 </w:t>
            </w:r>
            <w:r w:rsidRPr="00AD0E4B">
              <w:rPr>
                <w:rFonts w:ascii="Times New Roman" w:hAnsi="Times New Roman"/>
                <w:color w:val="auto"/>
                <w:lang w:eastAsia="en-US"/>
              </w:rPr>
              <w:t xml:space="preserve">all </w:t>
            </w:r>
            <w:r w:rsidRPr="00AD0E4B">
              <w:rPr>
                <w:rFonts w:ascii="Times New Roman" w:hAnsi="Times New Roman"/>
                <w:lang w:eastAsia="en-US"/>
              </w:rPr>
              <w:t xml:space="preserve">establishments within the Braidhurst and Dalziel cluster will have a shared understanding </w:t>
            </w:r>
            <w:r w:rsidRPr="00AD0E4B">
              <w:rPr>
                <w:rFonts w:ascii="Times New Roman" w:hAnsi="Times New Roman"/>
                <w:color w:val="auto"/>
                <w:lang w:eastAsia="en-US"/>
              </w:rPr>
              <w:t>of</w:t>
            </w:r>
            <w:r w:rsidRPr="00AD0E4B">
              <w:rPr>
                <w:rFonts w:ascii="Times New Roman" w:hAnsi="Times New Roman"/>
                <w:lang w:eastAsia="en-US"/>
              </w:rPr>
              <w:t xml:space="preserve"> moderation of planning E’s and </w:t>
            </w:r>
            <w:proofErr w:type="spellStart"/>
            <w:r w:rsidRPr="00AD0E4B">
              <w:rPr>
                <w:rFonts w:ascii="Times New Roman" w:hAnsi="Times New Roman"/>
                <w:lang w:eastAsia="en-US"/>
              </w:rPr>
              <w:t>Os</w:t>
            </w:r>
            <w:proofErr w:type="spellEnd"/>
            <w:r w:rsidRPr="00AD0E4B">
              <w:rPr>
                <w:rFonts w:ascii="Times New Roman" w:hAnsi="Times New Roman"/>
                <w:lang w:eastAsia="en-US"/>
              </w:rPr>
              <w:t xml:space="preserve"> and Benchmarks within level 2 of literacy and numeracy. </w:t>
            </w:r>
            <w:r w:rsidRPr="00AD0E4B">
              <w:rPr>
                <w:rFonts w:ascii="Times New Roman" w:eastAsia="Arial" w:hAnsi="Times New Roman"/>
                <w:color w:val="000000" w:themeColor="text1"/>
                <w:lang w:eastAsia="en-US"/>
              </w:rPr>
              <w:t xml:space="preserve">Focused moderation activities and a consistent approach to the new NLC progression pathways will improve attainment in literacy and numeracy, as evidenced P7 &amp; S3 ACEL data and Teacher Professional Judgement. </w:t>
            </w:r>
            <w:r w:rsidRPr="00AD0E4B">
              <w:rPr>
                <w:rFonts w:ascii="Times New Roman" w:hAnsi="Times New Roman"/>
                <w:b/>
                <w:bCs/>
                <w:lang w:eastAsia="en-US"/>
              </w:rPr>
              <w:t xml:space="preserve"> </w:t>
            </w:r>
          </w:p>
          <w:p w14:paraId="3FACD883" w14:textId="77777777" w:rsidR="004F56B2" w:rsidRPr="00AD0E4B" w:rsidRDefault="004F56B2">
            <w:pPr>
              <w:pStyle w:val="ListParagraph"/>
              <w:rPr>
                <w:rFonts w:ascii="Times New Roman" w:hAnsi="Times New Roman"/>
                <w:b/>
                <w:lang w:eastAsia="en-US"/>
              </w:rPr>
            </w:pPr>
          </w:p>
          <w:p w14:paraId="64FAE651" w14:textId="68FC3932" w:rsidR="004F56B2" w:rsidRPr="00AD0E4B" w:rsidRDefault="004F56B2">
            <w:pPr>
              <w:pStyle w:val="ListParagraph"/>
              <w:numPr>
                <w:ilvl w:val="0"/>
                <w:numId w:val="5"/>
              </w:numPr>
              <w:rPr>
                <w:rFonts w:ascii="Times New Roman" w:hAnsi="Times New Roman"/>
                <w:bCs/>
                <w:lang w:eastAsia="en-US"/>
              </w:rPr>
            </w:pPr>
            <w:r w:rsidRPr="00AD0E4B">
              <w:rPr>
                <w:rFonts w:ascii="Times New Roman" w:hAnsi="Times New Roman"/>
                <w:bCs/>
                <w:lang w:eastAsia="en-US"/>
              </w:rPr>
              <w:t xml:space="preserve">All establishments within the Braidhurst and Dalziel cluster will engage in a professional enquiry to </w:t>
            </w:r>
            <w:r w:rsidRPr="00AD0E4B">
              <w:rPr>
                <w:rFonts w:ascii="Times New Roman" w:hAnsi="Times New Roman"/>
                <w:bCs/>
                <w:color w:val="333333"/>
                <w:shd w:val="clear" w:color="auto" w:fill="FAFAFA"/>
                <w:lang w:eastAsia="en-US"/>
              </w:rPr>
              <w:t>share good inclusive practice, focusing on approaches to improve the engagement and achievement of all learners including those who require additional support</w:t>
            </w:r>
            <w:r w:rsidR="00776BB5" w:rsidRPr="00AD0E4B">
              <w:rPr>
                <w:rFonts w:ascii="Times New Roman" w:hAnsi="Times New Roman"/>
                <w:bCs/>
                <w:color w:val="333333"/>
                <w:shd w:val="clear" w:color="auto" w:fill="FAFAFA"/>
                <w:lang w:eastAsia="en-US"/>
              </w:rPr>
              <w:t xml:space="preserve"> </w:t>
            </w:r>
            <w:r w:rsidRPr="00AD0E4B">
              <w:rPr>
                <w:rFonts w:ascii="Times New Roman" w:hAnsi="Times New Roman"/>
                <w:bCs/>
                <w:lang w:eastAsia="en-US"/>
              </w:rPr>
              <w:t xml:space="preserve">by May 2024. </w:t>
            </w:r>
            <w:bookmarkEnd w:id="1"/>
          </w:p>
          <w:p w14:paraId="08628B45" w14:textId="77777777" w:rsidR="004F56B2" w:rsidRDefault="004F56B2">
            <w:pPr>
              <w:pStyle w:val="ListParagraph"/>
              <w:rPr>
                <w:b/>
                <w:lang w:eastAsia="en-US"/>
              </w:rPr>
            </w:pPr>
          </w:p>
        </w:tc>
      </w:tr>
      <w:tr w:rsidR="004F56B2" w14:paraId="6B14D308" w14:textId="77777777" w:rsidTr="004F56B2">
        <w:tc>
          <w:tcPr>
            <w:tcW w:w="52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7C11943" w14:textId="77777777" w:rsidR="004F56B2" w:rsidRDefault="004F56B2">
            <w:pPr>
              <w:rPr>
                <w:sz w:val="18"/>
                <w:szCs w:val="18"/>
                <w:lang w:eastAsia="en-US"/>
              </w:rPr>
            </w:pPr>
            <w:r>
              <w:rPr>
                <w:sz w:val="18"/>
                <w:szCs w:val="18"/>
                <w:lang w:eastAsia="en-US"/>
              </w:rPr>
              <w:t xml:space="preserve"> Person(s) Responsible  </w:t>
            </w:r>
          </w:p>
          <w:p w14:paraId="75F313ED" w14:textId="77777777" w:rsidR="004F56B2" w:rsidRDefault="004F56B2">
            <w:pPr>
              <w:rPr>
                <w:sz w:val="18"/>
                <w:szCs w:val="18"/>
                <w:lang w:eastAsia="en-US"/>
              </w:rPr>
            </w:pPr>
            <w:r>
              <w:rPr>
                <w:bCs/>
                <w:sz w:val="16"/>
                <w:szCs w:val="16"/>
                <w:lang w:eastAsia="en-US"/>
              </w:rPr>
              <w:t>Who will be leading the improvement?</w:t>
            </w:r>
          </w:p>
        </w:tc>
        <w:tc>
          <w:tcPr>
            <w:tcW w:w="10487" w:type="dxa"/>
            <w:gridSpan w:val="2"/>
            <w:tcBorders>
              <w:top w:val="single" w:sz="4" w:space="0" w:color="000000"/>
              <w:left w:val="single" w:sz="4" w:space="0" w:color="auto"/>
              <w:bottom w:val="single" w:sz="4" w:space="0" w:color="000000"/>
              <w:right w:val="single" w:sz="4" w:space="0" w:color="000000"/>
            </w:tcBorders>
            <w:hideMark/>
          </w:tcPr>
          <w:p w14:paraId="09505D38" w14:textId="77777777" w:rsidR="004F56B2" w:rsidRPr="002D1CB3" w:rsidRDefault="004F56B2">
            <w:pPr>
              <w:rPr>
                <w:rFonts w:ascii="Times New Roman" w:hAnsi="Times New Roman"/>
                <w:bCs/>
                <w:sz w:val="24"/>
                <w:szCs w:val="24"/>
                <w:lang w:eastAsia="en-US"/>
              </w:rPr>
            </w:pPr>
            <w:r w:rsidRPr="002D1CB3">
              <w:rPr>
                <w:rFonts w:ascii="Times New Roman" w:hAnsi="Times New Roman"/>
                <w:bCs/>
                <w:sz w:val="24"/>
                <w:szCs w:val="24"/>
                <w:lang w:eastAsia="en-US"/>
              </w:rPr>
              <w:t xml:space="preserve">CIIL, Cluster HTs and associated school staff and Education Psychologist  </w:t>
            </w:r>
          </w:p>
        </w:tc>
      </w:tr>
    </w:tbl>
    <w:p w14:paraId="18F0C1C2" w14:textId="77777777" w:rsidR="004F56B2" w:rsidRDefault="004F56B2" w:rsidP="004F56B2">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4F56B2" w14:paraId="037BCA23" w14:textId="77777777" w:rsidTr="12320814">
        <w:tc>
          <w:tcPr>
            <w:tcW w:w="157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60006" w14:textId="77777777" w:rsidR="004F56B2" w:rsidRDefault="004F56B2">
            <w:pPr>
              <w:rPr>
                <w:rFonts w:cs="Arial"/>
                <w:sz w:val="16"/>
                <w:szCs w:val="16"/>
                <w:lang w:eastAsia="en-US"/>
              </w:rPr>
            </w:pPr>
            <w:r>
              <w:rPr>
                <w:rFonts w:cs="Arial"/>
                <w:b/>
                <w:bCs/>
                <w:sz w:val="16"/>
                <w:szCs w:val="16"/>
                <w:lang w:eastAsia="en-US"/>
              </w:rPr>
              <w:t>(Please insert the relevant information below using the codes above)</w:t>
            </w:r>
          </w:p>
        </w:tc>
      </w:tr>
      <w:tr w:rsidR="004F56B2" w14:paraId="4540A584" w14:textId="77777777" w:rsidTr="12320814">
        <w:tc>
          <w:tcPr>
            <w:tcW w:w="5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066008" w14:textId="77777777" w:rsidR="004F56B2" w:rsidRDefault="004F56B2">
            <w:pPr>
              <w:pStyle w:val="Default"/>
              <w:rPr>
                <w:b/>
                <w:bCs/>
                <w:lang w:eastAsia="en-US"/>
              </w:rPr>
            </w:pPr>
            <w:r>
              <w:rPr>
                <w:b/>
                <w:bCs/>
                <w:lang w:eastAsia="en-US"/>
              </w:rPr>
              <w:t xml:space="preserve">NIF Priority: </w:t>
            </w:r>
          </w:p>
          <w:p w14:paraId="729ED909" w14:textId="77777777" w:rsidR="004F56B2" w:rsidRDefault="004F56B2" w:rsidP="12320814">
            <w:pPr>
              <w:pStyle w:val="Default"/>
              <w:rPr>
                <w:rFonts w:asciiTheme="majorHAnsi" w:hAnsiTheme="majorHAnsi" w:cstheme="majorBidi"/>
                <w:color w:val="auto"/>
                <w:lang w:val="en-US" w:eastAsia="en-US"/>
              </w:rPr>
            </w:pPr>
            <w:r w:rsidRPr="12320814">
              <w:rPr>
                <w:rFonts w:asciiTheme="majorHAnsi" w:hAnsiTheme="majorHAnsi" w:cstheme="majorBidi"/>
                <w:lang w:val="en-US" w:eastAsia="en-US"/>
              </w:rPr>
              <w:t xml:space="preserve">5.  </w:t>
            </w:r>
            <w:r w:rsidRPr="12320814">
              <w:rPr>
                <w:rFonts w:asciiTheme="majorHAnsi" w:hAnsiTheme="majorHAnsi" w:cstheme="majorBidi"/>
                <w:color w:val="auto"/>
                <w:lang w:val="en-US" w:eastAsia="en-US"/>
              </w:rPr>
              <w:t>Improvement in attainment, particularly in literacy and numeracy.</w:t>
            </w:r>
          </w:p>
          <w:p w14:paraId="52F92F12" w14:textId="77777777" w:rsidR="004F56B2" w:rsidRDefault="004F56B2">
            <w:pPr>
              <w:rPr>
                <w:rFonts w:cs="Arial"/>
                <w:b/>
                <w:bCs/>
                <w:sz w:val="24"/>
                <w:szCs w:val="24"/>
                <w:lang w:eastAsia="en-US"/>
              </w:rPr>
            </w:pPr>
          </w:p>
        </w:tc>
        <w:tc>
          <w:tcPr>
            <w:tcW w:w="10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8FA8AB" w14:textId="77777777" w:rsidR="004F56B2" w:rsidRDefault="004F56B2">
            <w:pPr>
              <w:rPr>
                <w:rFonts w:cs="Arial"/>
                <w:b/>
                <w:bCs/>
                <w:sz w:val="24"/>
                <w:szCs w:val="24"/>
                <w:lang w:eastAsia="en-US"/>
              </w:rPr>
            </w:pPr>
            <w:r>
              <w:rPr>
                <w:rFonts w:cs="Arial"/>
                <w:b/>
                <w:bCs/>
                <w:sz w:val="24"/>
                <w:szCs w:val="24"/>
                <w:lang w:eastAsia="en-US"/>
              </w:rPr>
              <w:t>NIF Driver:</w:t>
            </w:r>
          </w:p>
          <w:p w14:paraId="6E468DDF" w14:textId="77777777" w:rsidR="004F56B2" w:rsidRDefault="004F56B2">
            <w:pPr>
              <w:pStyle w:val="ListParagraph"/>
              <w:numPr>
                <w:ilvl w:val="0"/>
                <w:numId w:val="6"/>
              </w:numPr>
              <w:rPr>
                <w:rFonts w:asciiTheme="majorHAnsi" w:eastAsiaTheme="minorHAnsi" w:hAnsiTheme="majorHAnsi" w:cstheme="majorHAnsi"/>
                <w:color w:val="auto"/>
                <w:sz w:val="22"/>
                <w:szCs w:val="22"/>
                <w:lang w:val="en" w:eastAsia="en-US"/>
              </w:rPr>
            </w:pPr>
            <w:r>
              <w:rPr>
                <w:rFonts w:asciiTheme="majorHAnsi" w:eastAsiaTheme="minorHAnsi" w:hAnsiTheme="majorHAnsi" w:cstheme="majorHAnsi"/>
                <w:color w:val="auto"/>
                <w:sz w:val="22"/>
                <w:szCs w:val="22"/>
                <w:lang w:val="en" w:eastAsia="en-US"/>
              </w:rPr>
              <w:t>Curriculum and Assessment</w:t>
            </w:r>
          </w:p>
          <w:p w14:paraId="23BD977A" w14:textId="77777777" w:rsidR="004F56B2" w:rsidRDefault="004F56B2">
            <w:pPr>
              <w:pStyle w:val="ListParagraph"/>
              <w:numPr>
                <w:ilvl w:val="0"/>
                <w:numId w:val="7"/>
              </w:numPr>
              <w:rPr>
                <w:rFonts w:asciiTheme="majorHAnsi" w:eastAsiaTheme="minorHAnsi" w:hAnsiTheme="majorHAnsi" w:cstheme="majorHAnsi"/>
                <w:color w:val="auto"/>
                <w:sz w:val="22"/>
                <w:szCs w:val="22"/>
                <w:lang w:val="en" w:eastAsia="en-US"/>
              </w:rPr>
            </w:pPr>
            <w:r>
              <w:rPr>
                <w:rFonts w:asciiTheme="majorHAnsi" w:eastAsiaTheme="minorHAnsi" w:hAnsiTheme="majorHAnsi" w:cstheme="majorHAnsi"/>
                <w:color w:val="auto"/>
                <w:sz w:val="22"/>
                <w:szCs w:val="22"/>
                <w:lang w:val="en" w:eastAsia="en-US"/>
              </w:rPr>
              <w:t>Teacher and Practitioner Professionalism</w:t>
            </w:r>
          </w:p>
          <w:p w14:paraId="3B68F9B7" w14:textId="77777777" w:rsidR="004F56B2" w:rsidRDefault="004F56B2">
            <w:pPr>
              <w:rPr>
                <w:rFonts w:cs="Arial"/>
                <w:b/>
                <w:bCs/>
                <w:sz w:val="24"/>
                <w:szCs w:val="24"/>
                <w:lang w:eastAsia="en-US"/>
              </w:rPr>
            </w:pPr>
          </w:p>
        </w:tc>
      </w:tr>
      <w:tr w:rsidR="004F56B2" w14:paraId="6FF66A44" w14:textId="77777777" w:rsidTr="12320814">
        <w:tc>
          <w:tcPr>
            <w:tcW w:w="5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1A9018" w14:textId="77777777" w:rsidR="004F56B2" w:rsidRDefault="004F56B2">
            <w:pPr>
              <w:pStyle w:val="paragraph"/>
              <w:spacing w:before="0" w:beforeAutospacing="0" w:after="0" w:afterAutospacing="0"/>
              <w:textAlignment w:val="baseline"/>
              <w:rPr>
                <w:rFonts w:ascii="Cambria" w:hAnsi="Cambria" w:cs="Segoe UI"/>
                <w:color w:val="000000"/>
                <w:lang w:eastAsia="en-US"/>
              </w:rPr>
            </w:pPr>
            <w:r>
              <w:rPr>
                <w:rFonts w:cs="Arial"/>
                <w:b/>
                <w:bCs/>
                <w:sz w:val="24"/>
                <w:szCs w:val="24"/>
                <w:lang w:eastAsia="en-US"/>
              </w:rPr>
              <w:t xml:space="preserve">NLC Priority: </w:t>
            </w:r>
            <w:r>
              <w:rPr>
                <w:rStyle w:val="normaltextrun"/>
                <w:rFonts w:ascii="Cambria" w:hAnsi="Cambria" w:cs="Segoe UI"/>
                <w:lang w:val="en" w:eastAsia="en-US"/>
              </w:rPr>
              <w:t>Improvement in attainment, particularly literacy</w:t>
            </w:r>
            <w:r>
              <w:rPr>
                <w:rStyle w:val="eop"/>
                <w:rFonts w:ascii="Cambria" w:hAnsi="Cambria" w:cs="Segoe UI"/>
                <w:lang w:eastAsia="en-US"/>
              </w:rPr>
              <w:t> </w:t>
            </w:r>
          </w:p>
          <w:p w14:paraId="0216CC14" w14:textId="77777777" w:rsidR="004F56B2" w:rsidRDefault="004F56B2">
            <w:pPr>
              <w:rPr>
                <w:rFonts w:cs="Arial"/>
                <w:b/>
                <w:bCs/>
                <w:sz w:val="24"/>
                <w:szCs w:val="24"/>
                <w:lang w:eastAsia="en-US"/>
              </w:rPr>
            </w:pPr>
          </w:p>
        </w:tc>
        <w:tc>
          <w:tcPr>
            <w:tcW w:w="10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9FC932" w14:textId="77777777" w:rsidR="004F56B2" w:rsidRDefault="004F56B2">
            <w:pPr>
              <w:rPr>
                <w:rFonts w:cs="Arial"/>
                <w:sz w:val="24"/>
                <w:szCs w:val="24"/>
                <w:lang w:eastAsia="en-US"/>
              </w:rPr>
            </w:pPr>
            <w:r>
              <w:rPr>
                <w:rFonts w:cs="Arial"/>
                <w:b/>
                <w:bCs/>
                <w:sz w:val="24"/>
                <w:szCs w:val="24"/>
                <w:lang w:eastAsia="en-US"/>
              </w:rPr>
              <w:t>QI: 2.3</w:t>
            </w:r>
          </w:p>
        </w:tc>
      </w:tr>
      <w:tr w:rsidR="004F56B2" w14:paraId="46C78DDB" w14:textId="77777777" w:rsidTr="12320814">
        <w:tc>
          <w:tcPr>
            <w:tcW w:w="50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B57A125" w14:textId="77777777" w:rsidR="004F56B2" w:rsidRDefault="004F56B2">
            <w:pPr>
              <w:rPr>
                <w:rFonts w:cs="Arial"/>
                <w:b/>
                <w:bCs/>
                <w:sz w:val="24"/>
                <w:szCs w:val="24"/>
                <w:lang w:eastAsia="en-US"/>
              </w:rPr>
            </w:pPr>
            <w:r>
              <w:rPr>
                <w:rFonts w:cs="Arial"/>
                <w:b/>
                <w:bCs/>
                <w:sz w:val="24"/>
                <w:szCs w:val="24"/>
                <w:lang w:eastAsia="en-US"/>
              </w:rPr>
              <w:t>PEF Intervention:</w:t>
            </w:r>
          </w:p>
        </w:tc>
        <w:tc>
          <w:tcPr>
            <w:tcW w:w="10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CDFEC1" w14:textId="77777777" w:rsidR="004F56B2" w:rsidRDefault="004F56B2">
            <w:pPr>
              <w:rPr>
                <w:color w:val="auto"/>
                <w:lang w:eastAsia="en-US"/>
              </w:rPr>
            </w:pPr>
            <w:r>
              <w:rPr>
                <w:rFonts w:cs="Arial"/>
                <w:b/>
                <w:bCs/>
                <w:sz w:val="24"/>
                <w:szCs w:val="24"/>
                <w:lang w:eastAsia="en-US"/>
              </w:rPr>
              <w:t xml:space="preserve">Developing in Faith/UNCRC: </w:t>
            </w:r>
            <w:r>
              <w:rPr>
                <w:rFonts w:asciiTheme="majorHAnsi" w:hAnsiTheme="majorHAnsi" w:cstheme="majorHAnsi"/>
                <w:color w:val="auto"/>
                <w:sz w:val="24"/>
                <w:szCs w:val="24"/>
                <w:lang w:eastAsia="en-US"/>
              </w:rPr>
              <w:t>Article 28 - right to education</w:t>
            </w:r>
          </w:p>
          <w:p w14:paraId="38B304AF" w14:textId="77777777" w:rsidR="004F56B2" w:rsidRDefault="004F56B2">
            <w:pPr>
              <w:rPr>
                <w:rFonts w:cs="Arial"/>
                <w:b/>
                <w:bCs/>
                <w:sz w:val="24"/>
                <w:szCs w:val="24"/>
                <w:lang w:eastAsia="en-US"/>
              </w:rPr>
            </w:pPr>
          </w:p>
        </w:tc>
      </w:tr>
      <w:tr w:rsidR="004F56B2" w14:paraId="7D00BBD6" w14:textId="77777777" w:rsidTr="12320814">
        <w:tc>
          <w:tcPr>
            <w:tcW w:w="157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99F40E" w14:textId="77777777" w:rsidR="004F56B2" w:rsidRDefault="004F56B2">
            <w:pPr>
              <w:rPr>
                <w:rFonts w:cs="Arial"/>
                <w:u w:val="single"/>
                <w:lang w:eastAsia="en-US"/>
              </w:rPr>
            </w:pPr>
            <w:r>
              <w:rPr>
                <w:rFonts w:cs="Arial"/>
                <w:u w:val="single"/>
                <w:lang w:eastAsia="en-US"/>
              </w:rPr>
              <w:t>If you used any aspect of your PEF fund to support this priority; please detail the expenditure here:</w:t>
            </w:r>
          </w:p>
          <w:p w14:paraId="5D34B3B2" w14:textId="77777777" w:rsidR="004F56B2" w:rsidRDefault="004F56B2">
            <w:pPr>
              <w:rPr>
                <w:rFonts w:cs="Arial"/>
                <w:sz w:val="24"/>
                <w:szCs w:val="24"/>
                <w:u w:val="single"/>
                <w:lang w:eastAsia="en-US"/>
              </w:rPr>
            </w:pPr>
          </w:p>
          <w:p w14:paraId="49DEA22F" w14:textId="77777777" w:rsidR="004F56B2" w:rsidRDefault="004F56B2">
            <w:pPr>
              <w:rPr>
                <w:rFonts w:cs="Arial"/>
                <w:sz w:val="24"/>
                <w:szCs w:val="24"/>
                <w:u w:val="single"/>
                <w:lang w:eastAsia="en-US"/>
              </w:rPr>
            </w:pPr>
          </w:p>
        </w:tc>
      </w:tr>
      <w:tr w:rsidR="004F56B2" w14:paraId="7679BE51" w14:textId="77777777" w:rsidTr="12320814">
        <w:tc>
          <w:tcPr>
            <w:tcW w:w="157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0DFC" w14:textId="77777777" w:rsidR="004F56B2" w:rsidRDefault="004F56B2">
            <w:pPr>
              <w:rPr>
                <w:i/>
                <w:iCs/>
                <w:lang w:eastAsia="en-US"/>
              </w:rPr>
            </w:pPr>
            <w:r>
              <w:rPr>
                <w:rFonts w:cs="Arial"/>
                <w:b/>
                <w:bCs/>
                <w:lang w:eastAsia="en-US"/>
              </w:rPr>
              <w:t>RATIONALE (WHY?)</w:t>
            </w:r>
            <w:r>
              <w:rPr>
                <w:i/>
                <w:iCs/>
                <w:lang w:eastAsia="en-US"/>
              </w:rPr>
              <w:t xml:space="preserve"> </w:t>
            </w:r>
            <w:r>
              <w:rPr>
                <w:sz w:val="16"/>
                <w:szCs w:val="16"/>
                <w:lang w:eastAsia="en-US"/>
              </w:rPr>
              <w:t>Why have you identified this as a priority?  What data did you have to support this?</w:t>
            </w:r>
          </w:p>
          <w:p w14:paraId="61AC3F28" w14:textId="77777777" w:rsidR="004F56B2" w:rsidRPr="00AD0E4B" w:rsidRDefault="004F56B2">
            <w:pPr>
              <w:rPr>
                <w:rFonts w:ascii="Times New Roman" w:hAnsi="Times New Roman"/>
                <w:sz w:val="22"/>
                <w:szCs w:val="22"/>
                <w:lang w:eastAsia="en-US"/>
              </w:rPr>
            </w:pPr>
          </w:p>
          <w:p w14:paraId="27FFCDBB" w14:textId="77777777" w:rsidR="004F56B2" w:rsidRPr="00AD0E4B" w:rsidRDefault="004F56B2">
            <w:pPr>
              <w:rPr>
                <w:rFonts w:ascii="Times New Roman" w:hAnsi="Times New Roman"/>
                <w:sz w:val="22"/>
                <w:szCs w:val="22"/>
                <w:lang w:eastAsia="en-US"/>
              </w:rPr>
            </w:pPr>
            <w:r w:rsidRPr="00AD0E4B">
              <w:rPr>
                <w:rFonts w:ascii="Times New Roman" w:hAnsi="Times New Roman"/>
                <w:sz w:val="22"/>
                <w:szCs w:val="22"/>
                <w:lang w:eastAsia="en-US"/>
              </w:rPr>
              <w:t>Assessment &amp; Moderation</w:t>
            </w:r>
          </w:p>
          <w:p w14:paraId="1B843D80" w14:textId="77777777" w:rsidR="004F56B2" w:rsidRPr="00AD0E4B" w:rsidRDefault="004F56B2">
            <w:pPr>
              <w:rPr>
                <w:rFonts w:ascii="Times New Roman" w:hAnsi="Times New Roman"/>
                <w:sz w:val="22"/>
                <w:szCs w:val="22"/>
                <w:lang w:eastAsia="en-US"/>
              </w:rPr>
            </w:pPr>
          </w:p>
          <w:p w14:paraId="3B3824AD" w14:textId="77777777" w:rsidR="004F56B2" w:rsidRPr="00AD0E4B" w:rsidRDefault="004F56B2">
            <w:pPr>
              <w:rPr>
                <w:rFonts w:ascii="Times New Roman" w:hAnsi="Times New Roman"/>
                <w:sz w:val="22"/>
                <w:szCs w:val="22"/>
                <w:lang w:eastAsia="en-US"/>
              </w:rPr>
            </w:pPr>
            <w:r w:rsidRPr="00AD0E4B">
              <w:rPr>
                <w:rFonts w:ascii="Times New Roman" w:hAnsi="Times New Roman"/>
                <w:sz w:val="22"/>
                <w:szCs w:val="22"/>
                <w:lang w:eastAsia="en-US"/>
              </w:rPr>
              <w:t>Literacy and Numeracy data across the cluster show some dips in achievement at level 2. Feedback from staff at transition meetings support the continuation of cluster moderation activities to improve confidence around TPJ and understanding standards at key transition stages to ensure seamless transition and progression across establishments.</w:t>
            </w:r>
          </w:p>
          <w:p w14:paraId="73E3DE21" w14:textId="77777777" w:rsidR="004F56B2" w:rsidRPr="00AD0E4B" w:rsidRDefault="004F56B2">
            <w:pPr>
              <w:rPr>
                <w:rFonts w:ascii="Times New Roman" w:hAnsi="Times New Roman"/>
                <w:sz w:val="22"/>
                <w:szCs w:val="22"/>
                <w:lang w:eastAsia="en-US"/>
              </w:rPr>
            </w:pPr>
          </w:p>
          <w:p w14:paraId="07CD9DAA" w14:textId="77777777" w:rsidR="004F56B2" w:rsidRPr="00AD0E4B" w:rsidRDefault="004F56B2">
            <w:pPr>
              <w:rPr>
                <w:rFonts w:ascii="Times New Roman" w:hAnsi="Times New Roman"/>
                <w:sz w:val="22"/>
                <w:szCs w:val="22"/>
                <w:lang w:eastAsia="en-US"/>
              </w:rPr>
            </w:pPr>
            <w:r w:rsidRPr="00AD0E4B">
              <w:rPr>
                <w:rFonts w:ascii="Times New Roman" w:hAnsi="Times New Roman"/>
                <w:sz w:val="22"/>
                <w:szCs w:val="22"/>
                <w:lang w:eastAsia="en-US"/>
              </w:rPr>
              <w:t>The Circle Framework</w:t>
            </w:r>
          </w:p>
          <w:p w14:paraId="76263807" w14:textId="77777777" w:rsidR="004F56B2" w:rsidRPr="00AD0E4B" w:rsidRDefault="004F56B2">
            <w:pPr>
              <w:rPr>
                <w:rFonts w:ascii="Times New Roman" w:hAnsi="Times New Roman"/>
                <w:sz w:val="22"/>
                <w:szCs w:val="22"/>
                <w:lang w:eastAsia="en-US"/>
              </w:rPr>
            </w:pPr>
          </w:p>
          <w:p w14:paraId="33406A5E" w14:textId="77777777" w:rsidR="004F56B2" w:rsidRPr="00AD0E4B" w:rsidRDefault="004F56B2">
            <w:pPr>
              <w:rPr>
                <w:rFonts w:ascii="Times New Roman" w:hAnsi="Times New Roman"/>
                <w:sz w:val="22"/>
                <w:szCs w:val="22"/>
                <w:lang w:eastAsia="en-US"/>
              </w:rPr>
            </w:pPr>
            <w:r w:rsidRPr="00AD0E4B">
              <w:rPr>
                <w:rFonts w:ascii="Times New Roman" w:hAnsi="Times New Roman"/>
                <w:sz w:val="22"/>
                <w:szCs w:val="22"/>
                <w:lang w:eastAsia="en-US"/>
              </w:rPr>
              <w:t xml:space="preserve">There is an increase in the number of children and young people across the cluster with additional support needs and a whole cluster approach to develop inclusive practice will support the presumption of mainstream and improving outcomes for all. Working in partnership with psychological service the professional enquiry will improve pedagogy by embedding inclusive practice, equity and wellbeing at the centre of planning for children and young people at universal level.  </w:t>
            </w:r>
          </w:p>
          <w:p w14:paraId="493D5B82" w14:textId="77777777" w:rsidR="004F56B2" w:rsidRDefault="004F56B2">
            <w:pPr>
              <w:rPr>
                <w:rFonts w:cs="Arial"/>
                <w:lang w:eastAsia="en-US"/>
              </w:rPr>
            </w:pPr>
          </w:p>
          <w:p w14:paraId="51EC6F61" w14:textId="77777777" w:rsidR="004F56B2" w:rsidRDefault="004F56B2">
            <w:pPr>
              <w:rPr>
                <w:rFonts w:cs="Arial"/>
                <w:lang w:eastAsia="en-US"/>
              </w:rPr>
            </w:pPr>
          </w:p>
        </w:tc>
      </w:tr>
      <w:tr w:rsidR="004F56B2" w14:paraId="57908B9D" w14:textId="77777777" w:rsidTr="12320814">
        <w:tc>
          <w:tcPr>
            <w:tcW w:w="157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720B6" w14:textId="77777777" w:rsidR="004F56B2" w:rsidRDefault="004F56B2">
            <w:pPr>
              <w:spacing w:line="254" w:lineRule="auto"/>
              <w:rPr>
                <w:b/>
                <w:sz w:val="18"/>
                <w:szCs w:val="18"/>
                <w:lang w:eastAsia="en-US"/>
              </w:rPr>
            </w:pPr>
            <w:r>
              <w:rPr>
                <w:rFonts w:cs="Arial"/>
                <w:b/>
                <w:bCs/>
                <w:lang w:eastAsia="en-US"/>
              </w:rPr>
              <w:lastRenderedPageBreak/>
              <w:t>Resources:</w:t>
            </w:r>
            <w:r>
              <w:rPr>
                <w:sz w:val="16"/>
                <w:szCs w:val="16"/>
                <w:lang w:eastAsia="en-US"/>
              </w:rPr>
              <w:t xml:space="preserve"> Please include costs and, where relevant, state where cost is being met from, specifically if using PEF.  </w:t>
            </w:r>
            <w:r>
              <w:rPr>
                <w:b/>
                <w:bCs/>
                <w:color w:val="auto"/>
                <w:sz w:val="16"/>
                <w:szCs w:val="16"/>
                <w:lang w:eastAsia="en-US"/>
              </w:rPr>
              <w:t>Please denote PEF/or colour code if preferred, to indicate where PEF spend aligns with targets</w:t>
            </w:r>
            <w:r>
              <w:rPr>
                <w:sz w:val="16"/>
                <w:szCs w:val="16"/>
                <w:lang w:eastAsia="en-US"/>
              </w:rPr>
              <w:t>.</w:t>
            </w:r>
          </w:p>
          <w:p w14:paraId="55FEC68D" w14:textId="77777777" w:rsidR="004F56B2" w:rsidRDefault="004F56B2">
            <w:pPr>
              <w:rPr>
                <w:rFonts w:cs="Arial"/>
                <w:b/>
                <w:bCs/>
                <w:lang w:eastAsia="en-US"/>
              </w:rPr>
            </w:pPr>
          </w:p>
          <w:p w14:paraId="2A13E04C" w14:textId="77777777" w:rsidR="004F56B2" w:rsidRDefault="004F56B2">
            <w:pPr>
              <w:rPr>
                <w:rFonts w:cs="Arial"/>
                <w:b/>
                <w:bCs/>
                <w:lang w:eastAsia="en-US"/>
              </w:rPr>
            </w:pPr>
          </w:p>
        </w:tc>
      </w:tr>
      <w:tr w:rsidR="004F56B2" w14:paraId="4BF3488B" w14:textId="77777777" w:rsidTr="123208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48F53A" w14:textId="77777777" w:rsidR="004F56B2" w:rsidRDefault="004F56B2">
            <w:pPr>
              <w:rPr>
                <w:rFonts w:cs="Arial"/>
                <w:b/>
                <w:bCs/>
                <w:u w:val="single"/>
                <w:lang w:eastAsia="en-US"/>
              </w:rPr>
            </w:pPr>
            <w:r>
              <w:rPr>
                <w:rFonts w:cs="Arial"/>
                <w:b/>
                <w:bCs/>
                <w:u w:val="single"/>
                <w:lang w:eastAsia="en-US"/>
              </w:rPr>
              <w:t>EXPECTED IMPACT</w:t>
            </w:r>
          </w:p>
          <w:p w14:paraId="0CF4A131" w14:textId="77777777" w:rsidR="004F56B2" w:rsidRDefault="004F56B2">
            <w:pPr>
              <w:rPr>
                <w:rFonts w:cs="Arial"/>
                <w:b/>
                <w:bCs/>
                <w:u w:val="single"/>
                <w:lang w:eastAsia="en-US"/>
              </w:rPr>
            </w:pPr>
            <w:r>
              <w:rPr>
                <w:rFonts w:cs="Arial"/>
                <w:b/>
                <w:bCs/>
                <w:u w:val="single"/>
                <w:lang w:eastAsia="en-US"/>
              </w:rPr>
              <w:t>(SHORT TERM TARGETS)</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D89697" w14:textId="77777777" w:rsidR="004F56B2" w:rsidRDefault="004F56B2">
            <w:pPr>
              <w:rPr>
                <w:b/>
                <w:bCs/>
                <w:u w:val="single"/>
                <w:lang w:eastAsia="en-US"/>
              </w:rPr>
            </w:pPr>
            <w:r>
              <w:rPr>
                <w:b/>
                <w:bCs/>
                <w:u w:val="single"/>
                <w:lang w:eastAsia="en-US"/>
              </w:rPr>
              <w:t>INTERVENTIONS/ACTIONS TO SUPPORT IMPROVEMENT: HOW?</w:t>
            </w:r>
          </w:p>
          <w:p w14:paraId="5315E4C3" w14:textId="77777777" w:rsidR="004F56B2" w:rsidRDefault="004F56B2">
            <w:pPr>
              <w:rPr>
                <w:rFonts w:cs="Arial"/>
                <w:b/>
                <w:bCs/>
                <w:u w:val="single"/>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9F5F8BD" w14:textId="77777777" w:rsidR="004F56B2" w:rsidRDefault="004F56B2">
            <w:pPr>
              <w:rPr>
                <w:b/>
                <w:bCs/>
                <w:u w:val="single"/>
                <w:lang w:eastAsia="en-US"/>
              </w:rPr>
            </w:pPr>
            <w:r>
              <w:rPr>
                <w:b/>
                <w:bCs/>
                <w:u w:val="single"/>
                <w:lang w:eastAsia="en-US"/>
              </w:rPr>
              <w:t>HOW WILL YOU TRACK PROGRESS?</w:t>
            </w:r>
          </w:p>
          <w:p w14:paraId="3C5433B7" w14:textId="77777777" w:rsidR="004F56B2" w:rsidRDefault="004F56B2">
            <w:pPr>
              <w:rPr>
                <w:rFonts w:cs="Arial"/>
                <w:b/>
                <w:bCs/>
                <w:u w:val="single"/>
                <w:lang w:eastAsia="en-US"/>
              </w:rPr>
            </w:pPr>
            <w:r>
              <w:rPr>
                <w:b/>
                <w:bCs/>
                <w:u w:val="single"/>
                <w:lang w:eastAsia="en-US"/>
              </w:rPr>
              <w:t>MEASURES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550D125" w14:textId="77777777" w:rsidR="004F56B2" w:rsidRDefault="004F56B2">
            <w:pPr>
              <w:rPr>
                <w:rFonts w:cs="Arial"/>
                <w:b/>
                <w:bCs/>
                <w:u w:val="single"/>
                <w:lang w:eastAsia="en-US"/>
              </w:rPr>
            </w:pPr>
            <w:r>
              <w:rPr>
                <w:rFonts w:cs="Arial"/>
                <w:b/>
                <w:bCs/>
                <w:u w:val="single"/>
                <w:lang w:eastAsia="en-US"/>
              </w:rPr>
              <w:t>EVALUATION CHECKPOINT 1 (Internal Process)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8742DDE" w14:textId="77777777" w:rsidR="004F56B2" w:rsidRDefault="004F56B2">
            <w:pPr>
              <w:rPr>
                <w:rFonts w:cs="Arial"/>
                <w:b/>
                <w:bCs/>
                <w:u w:val="single"/>
                <w:lang w:eastAsia="en-US"/>
              </w:rPr>
            </w:pPr>
            <w:r>
              <w:rPr>
                <w:rFonts w:cs="Arial"/>
                <w:b/>
                <w:bCs/>
                <w:u w:val="single"/>
                <w:lang w:eastAsia="en-US"/>
              </w:rPr>
              <w:t>EVALUATION CHECKPOINT 2</w:t>
            </w:r>
          </w:p>
          <w:p w14:paraId="6C1064AE" w14:textId="77777777" w:rsidR="004F56B2" w:rsidRDefault="004F56B2">
            <w:pPr>
              <w:rPr>
                <w:rFonts w:cs="Arial"/>
                <w:b/>
                <w:bCs/>
                <w:u w:val="single"/>
                <w:lang w:eastAsia="en-US"/>
              </w:rPr>
            </w:pPr>
            <w:r>
              <w:rPr>
                <w:rFonts w:cs="Arial"/>
                <w:b/>
                <w:bCs/>
                <w:u w:val="single"/>
                <w:lang w:eastAsia="en-US"/>
              </w:rPr>
              <w:t>(Internal Process)</w:t>
            </w:r>
          </w:p>
        </w:tc>
      </w:tr>
      <w:tr w:rsidR="004F56B2" w14:paraId="2DF7AEC2" w14:textId="77777777" w:rsidTr="123208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F32D489" w14:textId="77777777" w:rsidR="004F56B2" w:rsidRDefault="004F56B2">
            <w:pPr>
              <w:rPr>
                <w:rFonts w:cs="Arial"/>
                <w:b/>
                <w:bCs/>
                <w:lang w:eastAsia="en-US"/>
              </w:rPr>
            </w:pPr>
            <w:r>
              <w:rPr>
                <w:sz w:val="16"/>
                <w:szCs w:val="16"/>
                <w:lang w:eastAsia="en-US"/>
              </w:rPr>
              <w:t>What will be the benefit for learners (be specific)?</w:t>
            </w:r>
            <w:r>
              <w:rPr>
                <w:rFonts w:asciiTheme="minorHAnsi" w:hAnsiTheme="minorHAnsi" w:cstheme="minorBidi"/>
                <w:sz w:val="16"/>
                <w:szCs w:val="16"/>
                <w:lang w:eastAsia="en-US"/>
              </w:rPr>
              <w:t xml:space="preserve"> </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107604" w14:textId="77777777" w:rsidR="004F56B2" w:rsidRDefault="004F56B2">
            <w:pPr>
              <w:rPr>
                <w:lang w:eastAsia="en-US"/>
              </w:rPr>
            </w:pPr>
            <w:r>
              <w:rPr>
                <w:sz w:val="16"/>
                <w:szCs w:val="16"/>
                <w:lang w:eastAsia="en-US"/>
              </w:rPr>
              <w:t>What are you going to do to make the change?  What key actions are required? Consider links to the NIF Drivers.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E8C6705" w14:textId="77777777" w:rsidR="004F56B2" w:rsidRDefault="004F56B2">
            <w:pPr>
              <w:rPr>
                <w:rFonts w:cs="Arial"/>
                <w:b/>
                <w:bCs/>
                <w:lang w:eastAsia="en-US"/>
              </w:rPr>
            </w:pPr>
            <w:r>
              <w:rPr>
                <w:sz w:val="16"/>
                <w:szCs w:val="16"/>
                <w:lang w:eastAsia="en-US"/>
              </w:rPr>
              <w:t>What ongoing information will demonstrate progress? (Qualitative, Quantitative – short/medium/long term data)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59167C" w14:textId="77777777" w:rsidR="004F56B2" w:rsidRDefault="004F56B2">
            <w:pPr>
              <w:rPr>
                <w:rFonts w:cs="Arial"/>
                <w:b/>
                <w:bCs/>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C093ED" w14:textId="77777777" w:rsidR="004F56B2" w:rsidRDefault="004F56B2">
            <w:pPr>
              <w:rPr>
                <w:rFonts w:cs="Arial"/>
                <w:b/>
                <w:bCs/>
                <w:lang w:eastAsia="en-US"/>
              </w:rPr>
            </w:pPr>
          </w:p>
        </w:tc>
      </w:tr>
      <w:tr w:rsidR="004F56B2" w14:paraId="0CBDEE07" w14:textId="77777777" w:rsidTr="123208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82325" w14:textId="3B6675A6" w:rsidR="004F56B2" w:rsidRPr="00AD0E4B" w:rsidRDefault="00AD0E4B">
            <w:pPr>
              <w:rPr>
                <w:rFonts w:ascii="Times New Roman" w:hAnsi="Times New Roman"/>
                <w:lang w:eastAsia="en-US"/>
              </w:rPr>
            </w:pPr>
            <w:r>
              <w:rPr>
                <w:rFonts w:ascii="Times New Roman" w:eastAsia="Arial" w:hAnsi="Times New Roman"/>
                <w:color w:val="000000" w:themeColor="text1"/>
                <w:lang w:eastAsia="en-US"/>
              </w:rPr>
              <w:t>By May 2024,</w:t>
            </w:r>
            <w:r w:rsidR="004F56B2" w:rsidRPr="00AD0E4B">
              <w:rPr>
                <w:rFonts w:ascii="Times New Roman" w:eastAsia="Arial" w:hAnsi="Times New Roman"/>
                <w:color w:val="000000" w:themeColor="text1"/>
                <w:lang w:eastAsia="en-US"/>
              </w:rPr>
              <w:t xml:space="preserve"> professional judgement levels in literacy in P7 and S3 will have improved through planned moderation activities at school, cluster and cross cluster level.</w:t>
            </w:r>
          </w:p>
          <w:p w14:paraId="7768EDAC" w14:textId="77777777" w:rsidR="004F56B2" w:rsidRPr="00AD0E4B" w:rsidRDefault="004F56B2">
            <w:pPr>
              <w:rPr>
                <w:rFonts w:ascii="Times New Roman" w:hAnsi="Times New Roman"/>
                <w:b/>
                <w:bCs/>
                <w:lang w:eastAsia="en-US"/>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D846" w14:textId="77777777" w:rsidR="004F56B2" w:rsidRPr="00AD0E4B" w:rsidRDefault="004F56B2">
            <w:pPr>
              <w:rPr>
                <w:rFonts w:ascii="Times New Roman" w:eastAsia="Arial" w:hAnsi="Times New Roman"/>
                <w:color w:val="000000" w:themeColor="text1"/>
                <w:lang w:eastAsia="en-US"/>
              </w:rPr>
            </w:pPr>
            <w:r w:rsidRPr="00AD0E4B">
              <w:rPr>
                <w:rFonts w:ascii="Times New Roman" w:eastAsia="Arial" w:hAnsi="Times New Roman"/>
                <w:color w:val="000000" w:themeColor="text1"/>
                <w:lang w:eastAsia="en-US"/>
              </w:rPr>
              <w:t>Assessment and Moderation planned activities throughout the academic year</w:t>
            </w:r>
          </w:p>
          <w:p w14:paraId="43DFA16A" w14:textId="77777777" w:rsidR="004F56B2" w:rsidRPr="00AD0E4B" w:rsidRDefault="004F56B2">
            <w:pPr>
              <w:rPr>
                <w:rFonts w:ascii="Times New Roman" w:eastAsia="Arial" w:hAnsi="Times New Roman"/>
                <w:color w:val="000000" w:themeColor="text1"/>
                <w:lang w:eastAsia="en-US"/>
              </w:rPr>
            </w:pPr>
          </w:p>
          <w:p w14:paraId="75402AE2" w14:textId="77777777" w:rsidR="004F56B2" w:rsidRPr="00AD0E4B" w:rsidRDefault="004F56B2">
            <w:pPr>
              <w:rPr>
                <w:rFonts w:ascii="Times New Roman" w:hAnsi="Times New Roman"/>
                <w:color w:val="auto"/>
                <w:lang w:eastAsia="en-US"/>
              </w:rPr>
            </w:pPr>
            <w:r w:rsidRPr="00AD0E4B">
              <w:rPr>
                <w:rFonts w:ascii="Times New Roman" w:hAnsi="Times New Roman"/>
                <w:lang w:eastAsia="en-US"/>
              </w:rPr>
              <w:t xml:space="preserve">Planning and identifying specific Es and </w:t>
            </w:r>
            <w:proofErr w:type="spellStart"/>
            <w:r w:rsidRPr="00AD0E4B">
              <w:rPr>
                <w:rFonts w:ascii="Times New Roman" w:hAnsi="Times New Roman"/>
                <w:lang w:eastAsia="en-US"/>
              </w:rPr>
              <w:t>Os</w:t>
            </w:r>
            <w:proofErr w:type="spellEnd"/>
            <w:r w:rsidRPr="00AD0E4B">
              <w:rPr>
                <w:rFonts w:ascii="Times New Roman" w:hAnsi="Times New Roman"/>
                <w:lang w:eastAsia="en-US"/>
              </w:rPr>
              <w:t xml:space="preserve"> and benchmarks.  The focus will be on planning for reading for understanding, analysis and evaluation with a particular focus on summarising and using own words.</w:t>
            </w:r>
          </w:p>
          <w:p w14:paraId="39BA15F7" w14:textId="77777777" w:rsidR="004F56B2" w:rsidRPr="00AD0E4B" w:rsidRDefault="004F56B2">
            <w:pPr>
              <w:rPr>
                <w:rFonts w:ascii="Times New Roman" w:hAnsi="Times New Roman"/>
                <w:color w:val="auto"/>
                <w:lang w:eastAsia="en-US"/>
              </w:rPr>
            </w:pPr>
          </w:p>
          <w:p w14:paraId="32E973EE" w14:textId="77777777" w:rsidR="004F56B2" w:rsidRPr="00AD0E4B" w:rsidRDefault="004F56B2">
            <w:pPr>
              <w:rPr>
                <w:rFonts w:ascii="Times New Roman" w:hAnsi="Times New Roman"/>
                <w:lang w:eastAsia="en-US"/>
              </w:rPr>
            </w:pPr>
            <w:r w:rsidRPr="00AD0E4B">
              <w:rPr>
                <w:rFonts w:ascii="Times New Roman" w:hAnsi="Times New Roman"/>
                <w:lang w:eastAsia="en-US"/>
              </w:rPr>
              <w:t>Shared and consistent assessment strategies as part of planning process</w:t>
            </w:r>
          </w:p>
          <w:p w14:paraId="41114B13" w14:textId="77777777" w:rsidR="004F56B2" w:rsidRPr="00AD0E4B" w:rsidRDefault="004F56B2">
            <w:pPr>
              <w:rPr>
                <w:rFonts w:ascii="Times New Roman" w:hAnsi="Times New Roman"/>
                <w:lang w:eastAsia="en-US"/>
              </w:rPr>
            </w:pPr>
            <w:r w:rsidRPr="00AD0E4B">
              <w:rPr>
                <w:rFonts w:ascii="Times New Roman" w:hAnsi="Times New Roman"/>
                <w:lang w:eastAsia="en-US"/>
              </w:rPr>
              <w:t xml:space="preserve"> </w:t>
            </w:r>
          </w:p>
          <w:p w14:paraId="4F79FB08" w14:textId="77777777" w:rsidR="004F56B2" w:rsidRPr="00AD0E4B" w:rsidRDefault="004F56B2">
            <w:pPr>
              <w:rPr>
                <w:rFonts w:ascii="Times New Roman" w:hAnsi="Times New Roman"/>
                <w:lang w:eastAsia="en-US"/>
              </w:rPr>
            </w:pPr>
            <w:r w:rsidRPr="00AD0E4B">
              <w:rPr>
                <w:rFonts w:ascii="Times New Roman" w:hAnsi="Times New Roman"/>
                <w:lang w:eastAsia="en-US"/>
              </w:rPr>
              <w:t>Developing the use of shared terminology and success criteria</w:t>
            </w:r>
          </w:p>
          <w:p w14:paraId="15A047A9" w14:textId="77777777" w:rsidR="004F56B2" w:rsidRPr="00AD0E4B" w:rsidRDefault="004F56B2">
            <w:pPr>
              <w:rPr>
                <w:rFonts w:ascii="Times New Roman" w:hAnsi="Times New Roman"/>
                <w:lang w:eastAsia="en-US"/>
              </w:rPr>
            </w:pPr>
          </w:p>
          <w:p w14:paraId="40E9EB7F" w14:textId="77777777" w:rsidR="004F56B2" w:rsidRPr="00AD0E4B" w:rsidRDefault="004F56B2">
            <w:pPr>
              <w:rPr>
                <w:rFonts w:ascii="Times New Roman" w:hAnsi="Times New Roman"/>
                <w:lang w:eastAsia="en-US"/>
              </w:rPr>
            </w:pPr>
            <w:r w:rsidRPr="00AD0E4B">
              <w:rPr>
                <w:rFonts w:ascii="Times New Roman" w:hAnsi="Times New Roman"/>
                <w:lang w:eastAsia="en-US"/>
              </w:rPr>
              <w:t xml:space="preserve">Calendar of shared observations across schools </w:t>
            </w:r>
          </w:p>
          <w:p w14:paraId="68FC3D74" w14:textId="77777777" w:rsidR="004F56B2" w:rsidRPr="00AD0E4B" w:rsidRDefault="004F56B2">
            <w:pPr>
              <w:rPr>
                <w:rFonts w:ascii="Times New Roman" w:hAnsi="Times New Roman"/>
                <w:lang w:eastAsia="en-US"/>
              </w:rPr>
            </w:pPr>
          </w:p>
          <w:p w14:paraId="2FCE6E92" w14:textId="77777777" w:rsidR="004F56B2" w:rsidRPr="00AD0E4B" w:rsidRDefault="004F56B2">
            <w:pPr>
              <w:rPr>
                <w:rFonts w:ascii="Times New Roman" w:hAnsi="Times New Roman"/>
                <w:lang w:eastAsia="en-US"/>
              </w:rPr>
            </w:pPr>
            <w:r w:rsidRPr="00AD0E4B">
              <w:rPr>
                <w:rFonts w:ascii="Times New Roman" w:eastAsia="Arial" w:hAnsi="Times New Roman"/>
                <w:color w:val="000000" w:themeColor="text1"/>
                <w:lang w:eastAsia="en-US"/>
              </w:rPr>
              <w:t xml:space="preserve"> </w:t>
            </w:r>
          </w:p>
          <w:p w14:paraId="1D74B24E" w14:textId="77777777" w:rsidR="004F56B2" w:rsidRPr="00AD0E4B" w:rsidRDefault="004F56B2">
            <w:pPr>
              <w:rPr>
                <w:rFonts w:ascii="Times New Roman" w:hAnsi="Times New Roman"/>
                <w:lang w:eastAsia="en-US"/>
              </w:rPr>
            </w:pPr>
            <w:r w:rsidRPr="00AD0E4B">
              <w:rPr>
                <w:rFonts w:ascii="Times New Roman" w:eastAsia="Arial" w:hAnsi="Times New Roman"/>
                <w:color w:val="000000" w:themeColor="text1"/>
                <w:lang w:eastAsia="en-US"/>
              </w:rPr>
              <w:t>All schools will make use of the Education Scotland – Moderation Hub.</w:t>
            </w:r>
          </w:p>
          <w:p w14:paraId="20E916F5" w14:textId="77777777" w:rsidR="004F56B2" w:rsidRPr="00AD0E4B" w:rsidRDefault="004F56B2">
            <w:pPr>
              <w:rPr>
                <w:rFonts w:ascii="Times New Roman" w:hAnsi="Times New Roman"/>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26675" w14:textId="77777777" w:rsidR="004F56B2" w:rsidRPr="00AD0E4B" w:rsidRDefault="004F56B2">
            <w:pPr>
              <w:textAlignment w:val="baseline"/>
              <w:rPr>
                <w:rFonts w:ascii="Times New Roman" w:hAnsi="Times New Roman"/>
                <w:lang w:eastAsia="en-US"/>
              </w:rPr>
            </w:pPr>
            <w:proofErr w:type="spellStart"/>
            <w:r w:rsidRPr="00AD0E4B">
              <w:rPr>
                <w:rFonts w:ascii="Times New Roman" w:hAnsi="Times New Roman"/>
                <w:b/>
                <w:bCs/>
                <w:lang w:eastAsia="en-US"/>
              </w:rPr>
              <w:t>Quantitive</w:t>
            </w:r>
            <w:proofErr w:type="spellEnd"/>
            <w:r w:rsidRPr="00AD0E4B">
              <w:rPr>
                <w:rFonts w:ascii="Times New Roman" w:hAnsi="Times New Roman"/>
                <w:b/>
                <w:bCs/>
                <w:lang w:eastAsia="en-US"/>
              </w:rPr>
              <w:t xml:space="preserve"> data</w:t>
            </w:r>
            <w:r w:rsidRPr="00AD0E4B">
              <w:rPr>
                <w:rFonts w:ascii="Times New Roman" w:hAnsi="Times New Roman"/>
                <w:lang w:eastAsia="en-US"/>
              </w:rPr>
              <w:t> </w:t>
            </w:r>
          </w:p>
          <w:p w14:paraId="27C16BD9" w14:textId="77777777" w:rsidR="004F56B2" w:rsidRPr="00AD0E4B" w:rsidRDefault="004F56B2">
            <w:pPr>
              <w:textAlignment w:val="baseline"/>
              <w:rPr>
                <w:rFonts w:ascii="Times New Roman" w:hAnsi="Times New Roman"/>
                <w:lang w:eastAsia="en-US"/>
              </w:rPr>
            </w:pPr>
          </w:p>
          <w:p w14:paraId="42533966"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Pre and Post evaluations measuring teacher confidence after each session.</w:t>
            </w:r>
          </w:p>
          <w:p w14:paraId="0DCDE888" w14:textId="77777777" w:rsidR="004F56B2" w:rsidRPr="00AD0E4B" w:rsidRDefault="004F56B2">
            <w:pPr>
              <w:textAlignment w:val="baseline"/>
              <w:rPr>
                <w:rFonts w:ascii="Times New Roman" w:hAnsi="Times New Roman"/>
                <w:lang w:eastAsia="en-US"/>
              </w:rPr>
            </w:pPr>
          </w:p>
          <w:p w14:paraId="2F5E6127" w14:textId="221D2B59" w:rsidR="004F56B2" w:rsidRPr="00AD0E4B" w:rsidRDefault="004F56B2">
            <w:pPr>
              <w:rPr>
                <w:rFonts w:ascii="Times New Roman" w:hAnsi="Times New Roman"/>
                <w:lang w:eastAsia="en-US"/>
              </w:rPr>
            </w:pPr>
            <w:r w:rsidRPr="00AD0E4B">
              <w:rPr>
                <w:rFonts w:ascii="Times New Roman" w:eastAsia="Arial" w:hAnsi="Times New Roman"/>
                <w:color w:val="000000" w:themeColor="text1"/>
                <w:lang w:eastAsia="en-US"/>
              </w:rPr>
              <w:t>Assessment evidence and school tracking data will support Teac</w:t>
            </w:r>
            <w:r w:rsidR="00776BB5" w:rsidRPr="00AD0E4B">
              <w:rPr>
                <w:rFonts w:ascii="Times New Roman" w:eastAsia="Arial" w:hAnsi="Times New Roman"/>
                <w:color w:val="000000" w:themeColor="text1"/>
                <w:lang w:eastAsia="en-US"/>
              </w:rPr>
              <w:t xml:space="preserve">her Professional Judgement and </w:t>
            </w:r>
            <w:r w:rsidRPr="00AD0E4B">
              <w:rPr>
                <w:rFonts w:ascii="Times New Roman" w:eastAsia="Arial" w:hAnsi="Times New Roman"/>
                <w:color w:val="000000" w:themeColor="text1"/>
                <w:lang w:eastAsia="en-US"/>
              </w:rPr>
              <w:t>ACEL data.</w:t>
            </w:r>
          </w:p>
          <w:p w14:paraId="52C1F467" w14:textId="77777777" w:rsidR="004F56B2" w:rsidRPr="00AD0E4B" w:rsidRDefault="004F56B2">
            <w:pPr>
              <w:textAlignment w:val="baseline"/>
              <w:rPr>
                <w:rFonts w:ascii="Times New Roman" w:hAnsi="Times New Roman"/>
                <w:lang w:eastAsia="en-US"/>
              </w:rPr>
            </w:pPr>
          </w:p>
          <w:p w14:paraId="75C9E815"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 </w:t>
            </w:r>
          </w:p>
          <w:p w14:paraId="5DD97792" w14:textId="77777777" w:rsidR="004F56B2" w:rsidRPr="00AD0E4B" w:rsidRDefault="004F56B2">
            <w:pPr>
              <w:textAlignment w:val="baseline"/>
              <w:rPr>
                <w:rFonts w:ascii="Times New Roman" w:hAnsi="Times New Roman"/>
                <w:lang w:eastAsia="en-US"/>
              </w:rPr>
            </w:pPr>
            <w:r w:rsidRPr="00AD0E4B">
              <w:rPr>
                <w:rFonts w:ascii="Times New Roman" w:hAnsi="Times New Roman"/>
                <w:b/>
                <w:bCs/>
                <w:lang w:eastAsia="en-US"/>
              </w:rPr>
              <w:t>Qualitative data</w:t>
            </w:r>
            <w:r w:rsidRPr="00AD0E4B">
              <w:rPr>
                <w:rFonts w:ascii="Times New Roman" w:hAnsi="Times New Roman"/>
                <w:lang w:eastAsia="en-US"/>
              </w:rPr>
              <w:t> </w:t>
            </w:r>
          </w:p>
          <w:p w14:paraId="7ACD054F"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 </w:t>
            </w:r>
          </w:p>
          <w:p w14:paraId="2651AFC5"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Teacher discussions with colleagues in relation to constructive feedback and understanding progression pathways and benchmarks at level 2.</w:t>
            </w:r>
          </w:p>
          <w:p w14:paraId="26D0ED03" w14:textId="77777777" w:rsidR="004F56B2" w:rsidRPr="00AD0E4B" w:rsidRDefault="004F56B2">
            <w:pPr>
              <w:ind w:left="720"/>
              <w:textAlignment w:val="baseline"/>
              <w:rPr>
                <w:rFonts w:ascii="Times New Roman" w:hAnsi="Times New Roman"/>
                <w:lang w:eastAsia="en-US"/>
              </w:rPr>
            </w:pPr>
            <w:r w:rsidRPr="00AD0E4B">
              <w:rPr>
                <w:rFonts w:ascii="Times New Roman" w:hAnsi="Times New Roman"/>
                <w:lang w:eastAsia="en-US"/>
              </w:rPr>
              <w:t> </w:t>
            </w:r>
          </w:p>
          <w:p w14:paraId="38215AC4"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Improving Teacher professional Judgement which in turn will lead to more robust/confident ACEL data over time. </w:t>
            </w:r>
          </w:p>
          <w:p w14:paraId="72A3E066" w14:textId="77777777" w:rsidR="004F56B2" w:rsidRPr="00AD0E4B" w:rsidRDefault="004F56B2">
            <w:pPr>
              <w:rPr>
                <w:rFonts w:ascii="Times New Roman" w:hAnsi="Times New Roman"/>
                <w:b/>
                <w:bCs/>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4A909" w14:textId="77777777" w:rsidR="004F56B2" w:rsidRDefault="004F56B2">
            <w:pPr>
              <w:rPr>
                <w:rFonts w:cs="Arial"/>
                <w:b/>
                <w:bCs/>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57B09" w14:textId="77777777" w:rsidR="004F56B2" w:rsidRDefault="004F56B2">
            <w:pPr>
              <w:rPr>
                <w:rFonts w:cs="Arial"/>
                <w:b/>
                <w:bCs/>
                <w:lang w:eastAsia="en-US"/>
              </w:rPr>
            </w:pPr>
          </w:p>
        </w:tc>
      </w:tr>
      <w:tr w:rsidR="004F56B2" w14:paraId="35F89F5D" w14:textId="77777777" w:rsidTr="123208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12947" w14:textId="77777777" w:rsidR="004F56B2" w:rsidRPr="00AD0E4B" w:rsidRDefault="004F56B2">
            <w:pPr>
              <w:rPr>
                <w:rFonts w:ascii="Times New Roman" w:hAnsi="Times New Roman"/>
                <w:lang w:eastAsia="en-US"/>
              </w:rPr>
            </w:pPr>
            <w:r w:rsidRPr="00AD0E4B">
              <w:rPr>
                <w:rFonts w:ascii="Times New Roman" w:eastAsia="Arial" w:hAnsi="Times New Roman"/>
                <w:color w:val="000000" w:themeColor="text1"/>
                <w:lang w:eastAsia="en-US"/>
              </w:rPr>
              <w:t>By May 2024 teacher judgement professional judgement levels in numeracy in P7 and S3 will have improved through planned moderation activities at school, cluster and cross cluster level.</w:t>
            </w:r>
          </w:p>
          <w:p w14:paraId="43798579" w14:textId="77777777" w:rsidR="004F56B2" w:rsidRPr="00AD0E4B" w:rsidRDefault="004F56B2">
            <w:pPr>
              <w:rPr>
                <w:rFonts w:ascii="Times New Roman" w:hAnsi="Times New Roman"/>
                <w:b/>
                <w:bCs/>
                <w:lang w:eastAsia="en-US"/>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25663" w14:textId="00847B61" w:rsidR="004F56B2" w:rsidRPr="00AD0E4B" w:rsidRDefault="004F56B2">
            <w:pPr>
              <w:rPr>
                <w:rFonts w:ascii="Times New Roman" w:eastAsia="Arial" w:hAnsi="Times New Roman"/>
                <w:color w:val="000000" w:themeColor="text1"/>
                <w:lang w:eastAsia="en-US"/>
              </w:rPr>
            </w:pPr>
            <w:r w:rsidRPr="00AD0E4B">
              <w:rPr>
                <w:rFonts w:ascii="Times New Roman" w:eastAsia="Arial" w:hAnsi="Times New Roman"/>
                <w:color w:val="000000" w:themeColor="text1"/>
                <w:lang w:eastAsia="en-US"/>
              </w:rPr>
              <w:t>Assessment and Moderation planned activities throughout the academic year</w:t>
            </w:r>
            <w:r w:rsidR="002D1CB3">
              <w:rPr>
                <w:rFonts w:ascii="Times New Roman" w:eastAsia="Arial" w:hAnsi="Times New Roman"/>
                <w:color w:val="000000" w:themeColor="text1"/>
                <w:lang w:eastAsia="en-US"/>
              </w:rPr>
              <w:t>.</w:t>
            </w:r>
          </w:p>
          <w:p w14:paraId="7CB8EF39" w14:textId="77777777" w:rsidR="004F56B2" w:rsidRPr="00AD0E4B" w:rsidRDefault="004F56B2">
            <w:pPr>
              <w:rPr>
                <w:rFonts w:ascii="Times New Roman" w:eastAsia="Arial" w:hAnsi="Times New Roman"/>
                <w:color w:val="000000" w:themeColor="text1"/>
                <w:lang w:eastAsia="en-US"/>
              </w:rPr>
            </w:pPr>
          </w:p>
          <w:p w14:paraId="5DBE670D" w14:textId="77777777" w:rsidR="004F56B2" w:rsidRPr="00AD0E4B" w:rsidRDefault="004F56B2">
            <w:pPr>
              <w:rPr>
                <w:rFonts w:ascii="Times New Roman" w:hAnsi="Times New Roman"/>
                <w:lang w:eastAsia="en-US"/>
              </w:rPr>
            </w:pPr>
            <w:r w:rsidRPr="00AD0E4B">
              <w:rPr>
                <w:rFonts w:ascii="Times New Roman" w:hAnsi="Times New Roman"/>
                <w:lang w:eastAsia="en-US"/>
              </w:rPr>
              <w:t>A focus will be on</w:t>
            </w:r>
          </w:p>
          <w:p w14:paraId="6C84359C" w14:textId="77777777" w:rsidR="004F56B2" w:rsidRPr="00AD0E4B" w:rsidRDefault="004F56B2">
            <w:pPr>
              <w:rPr>
                <w:rFonts w:ascii="Times New Roman" w:hAnsi="Times New Roman"/>
                <w:lang w:eastAsia="en-US"/>
              </w:rPr>
            </w:pPr>
          </w:p>
          <w:p w14:paraId="2709A459" w14:textId="77777777" w:rsidR="004F56B2" w:rsidRPr="00AD0E4B" w:rsidRDefault="004F56B2">
            <w:pPr>
              <w:pStyle w:val="ListParagraph"/>
              <w:numPr>
                <w:ilvl w:val="0"/>
                <w:numId w:val="8"/>
              </w:numPr>
              <w:rPr>
                <w:rFonts w:ascii="Times New Roman" w:hAnsi="Times New Roman"/>
                <w:lang w:eastAsia="en-US"/>
              </w:rPr>
            </w:pPr>
            <w:r w:rsidRPr="00AD0E4B">
              <w:rPr>
                <w:rFonts w:ascii="Times New Roman" w:hAnsi="Times New Roman"/>
                <w:lang w:eastAsia="en-US"/>
              </w:rPr>
              <w:t>Number process work</w:t>
            </w:r>
          </w:p>
          <w:p w14:paraId="37F2BBC8" w14:textId="77777777" w:rsidR="004F56B2" w:rsidRPr="00AD0E4B" w:rsidRDefault="004F56B2">
            <w:pPr>
              <w:pStyle w:val="ListParagraph"/>
              <w:numPr>
                <w:ilvl w:val="0"/>
                <w:numId w:val="8"/>
              </w:numPr>
              <w:rPr>
                <w:rFonts w:ascii="Times New Roman" w:hAnsi="Times New Roman"/>
                <w:lang w:eastAsia="en-US"/>
              </w:rPr>
            </w:pPr>
            <w:r w:rsidRPr="00AD0E4B">
              <w:rPr>
                <w:rFonts w:ascii="Times New Roman" w:hAnsi="Times New Roman"/>
                <w:lang w:eastAsia="en-US"/>
              </w:rPr>
              <w:t>Recall</w:t>
            </w:r>
          </w:p>
          <w:p w14:paraId="761AAC23" w14:textId="77777777" w:rsidR="004F56B2" w:rsidRPr="00AD0E4B" w:rsidRDefault="004F56B2">
            <w:pPr>
              <w:pStyle w:val="ListParagraph"/>
              <w:numPr>
                <w:ilvl w:val="0"/>
                <w:numId w:val="8"/>
              </w:numPr>
              <w:rPr>
                <w:rFonts w:ascii="Times New Roman" w:hAnsi="Times New Roman"/>
                <w:lang w:eastAsia="en-US"/>
              </w:rPr>
            </w:pPr>
            <w:r w:rsidRPr="00AD0E4B">
              <w:rPr>
                <w:rFonts w:ascii="Times New Roman" w:hAnsi="Times New Roman"/>
                <w:lang w:eastAsia="en-US"/>
              </w:rPr>
              <w:t>CPA approach</w:t>
            </w:r>
          </w:p>
          <w:p w14:paraId="784ABBAA" w14:textId="77777777" w:rsidR="004F56B2" w:rsidRPr="00AD0E4B" w:rsidRDefault="004F56B2">
            <w:pPr>
              <w:rPr>
                <w:rFonts w:ascii="Times New Roman" w:eastAsia="Arial" w:hAnsi="Times New Roman"/>
                <w:color w:val="000000" w:themeColor="text1"/>
                <w:lang w:eastAsia="en-US"/>
              </w:rPr>
            </w:pPr>
          </w:p>
          <w:p w14:paraId="660E59D3" w14:textId="77777777" w:rsidR="004F56B2" w:rsidRPr="00AD0E4B" w:rsidRDefault="004F56B2">
            <w:pPr>
              <w:rPr>
                <w:rFonts w:ascii="Times New Roman" w:hAnsi="Times New Roman"/>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8D13D" w14:textId="77777777" w:rsidR="004F56B2" w:rsidRPr="00AD0E4B" w:rsidRDefault="004F56B2">
            <w:pPr>
              <w:textAlignment w:val="baseline"/>
              <w:rPr>
                <w:rFonts w:ascii="Times New Roman" w:hAnsi="Times New Roman"/>
                <w:lang w:eastAsia="en-US"/>
              </w:rPr>
            </w:pPr>
            <w:proofErr w:type="spellStart"/>
            <w:r w:rsidRPr="00AD0E4B">
              <w:rPr>
                <w:rFonts w:ascii="Times New Roman" w:hAnsi="Times New Roman"/>
                <w:b/>
                <w:bCs/>
                <w:lang w:eastAsia="en-US"/>
              </w:rPr>
              <w:t>Quantitive</w:t>
            </w:r>
            <w:proofErr w:type="spellEnd"/>
            <w:r w:rsidRPr="00AD0E4B">
              <w:rPr>
                <w:rFonts w:ascii="Times New Roman" w:hAnsi="Times New Roman"/>
                <w:b/>
                <w:bCs/>
                <w:lang w:eastAsia="en-US"/>
              </w:rPr>
              <w:t xml:space="preserve"> data</w:t>
            </w:r>
            <w:r w:rsidRPr="00AD0E4B">
              <w:rPr>
                <w:rFonts w:ascii="Times New Roman" w:hAnsi="Times New Roman"/>
                <w:lang w:eastAsia="en-US"/>
              </w:rPr>
              <w:t> </w:t>
            </w:r>
          </w:p>
          <w:p w14:paraId="349FE5FB" w14:textId="77777777" w:rsidR="004F56B2" w:rsidRPr="00AD0E4B" w:rsidRDefault="004F56B2">
            <w:pPr>
              <w:textAlignment w:val="baseline"/>
              <w:rPr>
                <w:rFonts w:ascii="Times New Roman" w:hAnsi="Times New Roman"/>
                <w:lang w:eastAsia="en-US"/>
              </w:rPr>
            </w:pPr>
          </w:p>
          <w:p w14:paraId="75469955"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Pre and Post evaluations measuring teacher confidence after each session.</w:t>
            </w:r>
          </w:p>
          <w:p w14:paraId="30755933" w14:textId="77777777" w:rsidR="004F56B2" w:rsidRPr="00AD0E4B" w:rsidRDefault="004F56B2">
            <w:pPr>
              <w:textAlignment w:val="baseline"/>
              <w:rPr>
                <w:rFonts w:ascii="Times New Roman" w:hAnsi="Times New Roman"/>
                <w:lang w:eastAsia="en-US"/>
              </w:rPr>
            </w:pPr>
          </w:p>
          <w:p w14:paraId="20EBD52B" w14:textId="493E926F" w:rsidR="004F56B2" w:rsidRPr="00AD0E4B" w:rsidRDefault="004F56B2">
            <w:pPr>
              <w:rPr>
                <w:rFonts w:ascii="Times New Roman" w:hAnsi="Times New Roman"/>
                <w:lang w:eastAsia="en-US"/>
              </w:rPr>
            </w:pPr>
            <w:r w:rsidRPr="00AD0E4B">
              <w:rPr>
                <w:rFonts w:ascii="Times New Roman" w:eastAsia="Arial" w:hAnsi="Times New Roman"/>
                <w:color w:val="000000" w:themeColor="text1"/>
                <w:lang w:eastAsia="en-US"/>
              </w:rPr>
              <w:t>Assessment evidence and school tracking data will support Teacher Professional Judgement and ACEL data.</w:t>
            </w:r>
          </w:p>
          <w:p w14:paraId="125D8BB8" w14:textId="77777777" w:rsidR="004F56B2" w:rsidRPr="00AD0E4B" w:rsidRDefault="004F56B2">
            <w:pPr>
              <w:textAlignment w:val="baseline"/>
              <w:rPr>
                <w:rFonts w:ascii="Times New Roman" w:hAnsi="Times New Roman"/>
                <w:lang w:eastAsia="en-US"/>
              </w:rPr>
            </w:pPr>
          </w:p>
          <w:p w14:paraId="29C5D50E"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lastRenderedPageBreak/>
              <w:t> </w:t>
            </w:r>
          </w:p>
          <w:p w14:paraId="258B514E" w14:textId="77777777" w:rsidR="004F56B2" w:rsidRPr="00AD0E4B" w:rsidRDefault="004F56B2">
            <w:pPr>
              <w:textAlignment w:val="baseline"/>
              <w:rPr>
                <w:rFonts w:ascii="Times New Roman" w:hAnsi="Times New Roman"/>
                <w:lang w:eastAsia="en-US"/>
              </w:rPr>
            </w:pPr>
            <w:r w:rsidRPr="00AD0E4B">
              <w:rPr>
                <w:rFonts w:ascii="Times New Roman" w:hAnsi="Times New Roman"/>
                <w:b/>
                <w:bCs/>
                <w:lang w:eastAsia="en-US"/>
              </w:rPr>
              <w:t>Qualitative data</w:t>
            </w:r>
            <w:r w:rsidRPr="00AD0E4B">
              <w:rPr>
                <w:rFonts w:ascii="Times New Roman" w:hAnsi="Times New Roman"/>
                <w:lang w:eastAsia="en-US"/>
              </w:rPr>
              <w:t> </w:t>
            </w:r>
          </w:p>
          <w:p w14:paraId="6CBAE14B"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 </w:t>
            </w:r>
          </w:p>
          <w:p w14:paraId="5861F0C8"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Teacher discussions with colleagues in relation to constructive feedback and understanding progression pathways and benchmarks at level 2.</w:t>
            </w:r>
          </w:p>
          <w:p w14:paraId="405F1048" w14:textId="77777777" w:rsidR="004F56B2" w:rsidRPr="00AD0E4B" w:rsidRDefault="004F56B2">
            <w:pPr>
              <w:ind w:left="720"/>
              <w:textAlignment w:val="baseline"/>
              <w:rPr>
                <w:rFonts w:ascii="Times New Roman" w:hAnsi="Times New Roman"/>
                <w:lang w:eastAsia="en-US"/>
              </w:rPr>
            </w:pPr>
            <w:r w:rsidRPr="00AD0E4B">
              <w:rPr>
                <w:rFonts w:ascii="Times New Roman" w:hAnsi="Times New Roman"/>
                <w:lang w:eastAsia="en-US"/>
              </w:rPr>
              <w:t> </w:t>
            </w:r>
          </w:p>
          <w:p w14:paraId="1A007C04" w14:textId="77777777" w:rsidR="004F56B2" w:rsidRPr="00AD0E4B" w:rsidRDefault="004F56B2">
            <w:pPr>
              <w:textAlignment w:val="baseline"/>
              <w:rPr>
                <w:rFonts w:ascii="Times New Roman" w:hAnsi="Times New Roman"/>
                <w:lang w:eastAsia="en-US"/>
              </w:rPr>
            </w:pPr>
            <w:r w:rsidRPr="00AD0E4B">
              <w:rPr>
                <w:rFonts w:ascii="Times New Roman" w:hAnsi="Times New Roman"/>
                <w:lang w:eastAsia="en-US"/>
              </w:rPr>
              <w:t>Improving Teacher professional Judgement which in turn will lead to more robust/confident ACEL data over time. </w:t>
            </w:r>
          </w:p>
          <w:p w14:paraId="1FA26179" w14:textId="77777777" w:rsidR="004F56B2" w:rsidRPr="00AD0E4B" w:rsidRDefault="004F56B2">
            <w:pPr>
              <w:rPr>
                <w:rFonts w:ascii="Times New Roman" w:hAnsi="Times New Roman"/>
                <w:b/>
                <w:bCs/>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2564" w14:textId="77777777" w:rsidR="004F56B2" w:rsidRDefault="004F56B2">
            <w:pPr>
              <w:rPr>
                <w:rFonts w:cs="Arial"/>
                <w:b/>
                <w:bCs/>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13D47" w14:textId="77777777" w:rsidR="004F56B2" w:rsidRDefault="004F56B2">
            <w:pPr>
              <w:rPr>
                <w:rFonts w:cs="Arial"/>
                <w:b/>
                <w:bCs/>
                <w:lang w:eastAsia="en-US"/>
              </w:rPr>
            </w:pPr>
          </w:p>
        </w:tc>
      </w:tr>
      <w:tr w:rsidR="004F56B2" w14:paraId="75D1672E" w14:textId="77777777" w:rsidTr="123208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69312" w14:textId="4585D24B" w:rsidR="004F56B2" w:rsidRPr="00AD0E4B" w:rsidRDefault="004F56B2">
            <w:pPr>
              <w:rPr>
                <w:rFonts w:ascii="Times New Roman" w:hAnsi="Times New Roman"/>
                <w:lang w:eastAsia="en-US"/>
              </w:rPr>
            </w:pPr>
            <w:r w:rsidRPr="00AD0E4B">
              <w:rPr>
                <w:rFonts w:ascii="Times New Roman" w:hAnsi="Times New Roman"/>
                <w:lang w:eastAsia="en-US"/>
              </w:rPr>
              <w:t>By May 2024 a shared understanding of inclusive classroom environments will be evident in planning for children and young people’s wellbeing.</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4DCAC" w14:textId="77777777" w:rsidR="004F56B2" w:rsidRPr="00AD0E4B" w:rsidRDefault="004F56B2">
            <w:pPr>
              <w:rPr>
                <w:rFonts w:ascii="Times New Roman" w:hAnsi="Times New Roman"/>
                <w:lang w:eastAsia="en-US"/>
              </w:rPr>
            </w:pPr>
            <w:r w:rsidRPr="00AD0E4B">
              <w:rPr>
                <w:rFonts w:ascii="Times New Roman" w:hAnsi="Times New Roman"/>
                <w:lang w:eastAsia="en-US"/>
              </w:rPr>
              <w:t>Training and awareness to all staff from Education Psychologist through cluster level agreement.</w:t>
            </w:r>
          </w:p>
          <w:p w14:paraId="55D2A918" w14:textId="77777777" w:rsidR="004F56B2" w:rsidRPr="00AD0E4B" w:rsidRDefault="004F56B2">
            <w:pPr>
              <w:rPr>
                <w:rFonts w:ascii="Times New Roman" w:hAnsi="Times New Roman"/>
                <w:lang w:eastAsia="en-US"/>
              </w:rPr>
            </w:pPr>
          </w:p>
          <w:p w14:paraId="0DADEC3E" w14:textId="77777777" w:rsidR="004F56B2" w:rsidRPr="00AD0E4B" w:rsidRDefault="004F56B2">
            <w:pPr>
              <w:rPr>
                <w:rFonts w:ascii="Times New Roman" w:hAnsi="Times New Roman"/>
                <w:lang w:eastAsia="en-US"/>
              </w:rPr>
            </w:pPr>
            <w:r w:rsidRPr="00AD0E4B">
              <w:rPr>
                <w:rFonts w:ascii="Times New Roman" w:hAnsi="Times New Roman"/>
                <w:lang w:eastAsia="en-US"/>
              </w:rPr>
              <w:t>CLPL - Education Scotland Circle Framework – CPD opportunity shared with all staff.</w:t>
            </w:r>
          </w:p>
          <w:p w14:paraId="644CB6ED" w14:textId="77777777" w:rsidR="004F56B2" w:rsidRPr="00AD0E4B" w:rsidRDefault="004F56B2">
            <w:pPr>
              <w:rPr>
                <w:rFonts w:ascii="Times New Roman" w:hAnsi="Times New Roman"/>
                <w:lang w:eastAsia="en-US"/>
              </w:rPr>
            </w:pPr>
          </w:p>
          <w:p w14:paraId="6E1288F9" w14:textId="77777777" w:rsidR="004F56B2" w:rsidRPr="00AD0E4B" w:rsidRDefault="004F56B2">
            <w:pPr>
              <w:rPr>
                <w:rFonts w:ascii="Times New Roman" w:hAnsi="Times New Roman"/>
                <w:lang w:eastAsia="en-US"/>
              </w:rPr>
            </w:pPr>
            <w:r w:rsidRPr="00AD0E4B">
              <w:rPr>
                <w:rFonts w:ascii="Times New Roman" w:hAnsi="Times New Roman"/>
                <w:lang w:eastAsia="en-US"/>
              </w:rPr>
              <w:t>Professional learning enquiry workshops set up and delivered in conjunction with Educational Psychologist.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DA15B" w14:textId="6CD7EA93" w:rsidR="004F56B2" w:rsidRPr="00AD0E4B" w:rsidRDefault="004F56B2">
            <w:pPr>
              <w:rPr>
                <w:rFonts w:ascii="Times New Roman" w:hAnsi="Times New Roman"/>
                <w:lang w:eastAsia="en-US"/>
              </w:rPr>
            </w:pPr>
            <w:r w:rsidRPr="00AD0E4B">
              <w:rPr>
                <w:rFonts w:ascii="Times New Roman" w:hAnsi="Times New Roman"/>
                <w:lang w:eastAsia="en-US"/>
              </w:rPr>
              <w:t xml:space="preserve">Evaluations pre and post each </w:t>
            </w:r>
            <w:r w:rsidR="00802B02" w:rsidRPr="00AD0E4B">
              <w:rPr>
                <w:rFonts w:ascii="Times New Roman" w:hAnsi="Times New Roman"/>
                <w:lang w:eastAsia="en-US"/>
              </w:rPr>
              <w:t>workshop.</w:t>
            </w:r>
          </w:p>
          <w:p w14:paraId="03C4054A" w14:textId="77777777" w:rsidR="004F56B2" w:rsidRPr="00AD0E4B" w:rsidRDefault="004F56B2">
            <w:pPr>
              <w:rPr>
                <w:rFonts w:ascii="Times New Roman" w:hAnsi="Times New Roman"/>
                <w:lang w:eastAsia="en-US"/>
              </w:rPr>
            </w:pPr>
          </w:p>
          <w:p w14:paraId="120BAA92" w14:textId="77777777" w:rsidR="004F56B2" w:rsidRPr="00AD0E4B" w:rsidRDefault="004F56B2">
            <w:pPr>
              <w:rPr>
                <w:rFonts w:ascii="Times New Roman" w:hAnsi="Times New Roman"/>
                <w:lang w:eastAsia="en-US"/>
              </w:rPr>
            </w:pPr>
            <w:r w:rsidRPr="00AD0E4B">
              <w:rPr>
                <w:rFonts w:ascii="Times New Roman" w:hAnsi="Times New Roman"/>
                <w:lang w:eastAsia="en-US"/>
              </w:rPr>
              <w:t>Number of teachers who engage in the CPD opportunity.</w:t>
            </w:r>
          </w:p>
          <w:p w14:paraId="649B6FD7" w14:textId="77777777" w:rsidR="004F56B2" w:rsidRPr="00AD0E4B" w:rsidRDefault="004F56B2">
            <w:pPr>
              <w:rPr>
                <w:rFonts w:ascii="Times New Roman" w:hAnsi="Times New Roman"/>
                <w:lang w:eastAsia="en-US"/>
              </w:rPr>
            </w:pPr>
          </w:p>
          <w:p w14:paraId="3A1E6BEA" w14:textId="77777777" w:rsidR="004F56B2" w:rsidRPr="00AD0E4B" w:rsidRDefault="004F56B2">
            <w:pPr>
              <w:rPr>
                <w:rFonts w:ascii="Times New Roman" w:hAnsi="Times New Roman"/>
                <w:b/>
                <w:bCs/>
                <w:lang w:eastAsia="en-US"/>
              </w:rPr>
            </w:pPr>
            <w:r w:rsidRPr="00AD0E4B">
              <w:rPr>
                <w:rFonts w:ascii="Times New Roman" w:hAnsi="Times New Roman"/>
                <w:lang w:eastAsia="en-US"/>
              </w:rPr>
              <w:t>Improved planning for children through environmental audit is evident in GIRFME plans.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EBD8F" w14:textId="77777777" w:rsidR="004F56B2" w:rsidRDefault="004F56B2">
            <w:pPr>
              <w:rPr>
                <w:rFonts w:cs="Arial"/>
                <w:b/>
                <w:bCs/>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AF0B8" w14:textId="77777777" w:rsidR="004F56B2" w:rsidRDefault="004F56B2">
            <w:pPr>
              <w:rPr>
                <w:rFonts w:cs="Arial"/>
                <w:b/>
                <w:bCs/>
                <w:lang w:eastAsia="en-US"/>
              </w:rPr>
            </w:pPr>
          </w:p>
        </w:tc>
      </w:tr>
      <w:tr w:rsidR="004F56B2" w14:paraId="379FF2C6" w14:textId="77777777" w:rsidTr="12320814">
        <w:tc>
          <w:tcPr>
            <w:tcW w:w="157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DD1800" w14:textId="77777777" w:rsidR="004F56B2" w:rsidRDefault="004F56B2">
            <w:pPr>
              <w:rPr>
                <w:rFonts w:cs="Arial"/>
                <w:b/>
                <w:bCs/>
                <w:lang w:eastAsia="en-US"/>
              </w:rPr>
            </w:pPr>
            <w:r>
              <w:rPr>
                <w:rFonts w:cs="Arial"/>
                <w:b/>
                <w:bCs/>
                <w:lang w:eastAsia="en-US"/>
              </w:rPr>
              <w:t>Final evaluation:</w:t>
            </w:r>
          </w:p>
          <w:p w14:paraId="2FEE7092" w14:textId="77777777" w:rsidR="004F56B2" w:rsidRDefault="004F56B2">
            <w:pPr>
              <w:rPr>
                <w:rFonts w:cs="Arial"/>
                <w:b/>
                <w:bCs/>
                <w:lang w:eastAsia="en-US"/>
              </w:rPr>
            </w:pPr>
          </w:p>
          <w:p w14:paraId="69617032" w14:textId="77777777" w:rsidR="004F56B2" w:rsidRDefault="004F56B2">
            <w:pPr>
              <w:rPr>
                <w:rFonts w:cs="Arial"/>
                <w:b/>
                <w:bCs/>
                <w:lang w:eastAsia="en-US"/>
              </w:rPr>
            </w:pPr>
          </w:p>
          <w:p w14:paraId="0D543D7C" w14:textId="77777777" w:rsidR="00957422" w:rsidRDefault="00957422">
            <w:pPr>
              <w:rPr>
                <w:rFonts w:cs="Arial"/>
                <w:b/>
                <w:bCs/>
                <w:lang w:eastAsia="en-US"/>
              </w:rPr>
            </w:pPr>
          </w:p>
          <w:p w14:paraId="46A59B79" w14:textId="77777777" w:rsidR="00957422" w:rsidRDefault="00957422">
            <w:pPr>
              <w:rPr>
                <w:rFonts w:cs="Arial"/>
                <w:b/>
                <w:bCs/>
                <w:lang w:eastAsia="en-US"/>
              </w:rPr>
            </w:pPr>
          </w:p>
          <w:p w14:paraId="6F2A0585" w14:textId="77777777" w:rsidR="00957422" w:rsidRDefault="00957422">
            <w:pPr>
              <w:rPr>
                <w:rFonts w:cs="Arial"/>
                <w:b/>
                <w:bCs/>
                <w:lang w:eastAsia="en-US"/>
              </w:rPr>
            </w:pPr>
          </w:p>
          <w:p w14:paraId="60CCB210" w14:textId="77777777" w:rsidR="00957422" w:rsidRDefault="00957422">
            <w:pPr>
              <w:rPr>
                <w:rFonts w:cs="Arial"/>
                <w:b/>
                <w:bCs/>
                <w:lang w:eastAsia="en-US"/>
              </w:rPr>
            </w:pPr>
          </w:p>
          <w:p w14:paraId="24CBF392" w14:textId="77777777" w:rsidR="00957422" w:rsidRDefault="00957422">
            <w:pPr>
              <w:rPr>
                <w:rFonts w:cs="Arial"/>
                <w:b/>
                <w:bCs/>
                <w:lang w:eastAsia="en-US"/>
              </w:rPr>
            </w:pPr>
          </w:p>
          <w:p w14:paraId="5DDD755B" w14:textId="77777777" w:rsidR="00957422" w:rsidRDefault="00957422">
            <w:pPr>
              <w:rPr>
                <w:rFonts w:cs="Arial"/>
                <w:b/>
                <w:bCs/>
                <w:lang w:eastAsia="en-US"/>
              </w:rPr>
            </w:pPr>
          </w:p>
          <w:p w14:paraId="5F5E5364" w14:textId="77777777" w:rsidR="00957422" w:rsidRDefault="00957422">
            <w:pPr>
              <w:rPr>
                <w:rFonts w:cs="Arial"/>
                <w:b/>
                <w:bCs/>
                <w:lang w:eastAsia="en-US"/>
              </w:rPr>
            </w:pPr>
          </w:p>
          <w:p w14:paraId="07080F45" w14:textId="77777777" w:rsidR="00957422" w:rsidRDefault="00957422">
            <w:pPr>
              <w:rPr>
                <w:rFonts w:cs="Arial"/>
                <w:b/>
                <w:bCs/>
                <w:lang w:eastAsia="en-US"/>
              </w:rPr>
            </w:pPr>
          </w:p>
          <w:p w14:paraId="0A0690C8" w14:textId="77777777" w:rsidR="00957422" w:rsidRDefault="00957422">
            <w:pPr>
              <w:rPr>
                <w:rFonts w:cs="Arial"/>
                <w:b/>
                <w:bCs/>
                <w:lang w:eastAsia="en-US"/>
              </w:rPr>
            </w:pPr>
          </w:p>
          <w:p w14:paraId="7518E6F6" w14:textId="77777777" w:rsidR="00957422" w:rsidRDefault="00957422">
            <w:pPr>
              <w:rPr>
                <w:rFonts w:cs="Arial"/>
                <w:b/>
                <w:bCs/>
                <w:lang w:eastAsia="en-US"/>
              </w:rPr>
            </w:pPr>
          </w:p>
          <w:p w14:paraId="4FC1ADDA" w14:textId="77777777" w:rsidR="00957422" w:rsidRDefault="00957422">
            <w:pPr>
              <w:rPr>
                <w:rFonts w:cs="Arial"/>
                <w:b/>
                <w:bCs/>
                <w:lang w:eastAsia="en-US"/>
              </w:rPr>
            </w:pPr>
          </w:p>
          <w:p w14:paraId="6B3EEF84" w14:textId="77777777" w:rsidR="00957422" w:rsidRDefault="00957422">
            <w:pPr>
              <w:rPr>
                <w:rFonts w:cs="Arial"/>
                <w:b/>
                <w:bCs/>
                <w:lang w:eastAsia="en-US"/>
              </w:rPr>
            </w:pPr>
          </w:p>
          <w:p w14:paraId="4E6B8C01" w14:textId="77777777" w:rsidR="00957422" w:rsidRDefault="00957422">
            <w:pPr>
              <w:rPr>
                <w:rFonts w:cs="Arial"/>
                <w:b/>
                <w:bCs/>
                <w:lang w:eastAsia="en-US"/>
              </w:rPr>
            </w:pPr>
          </w:p>
          <w:p w14:paraId="4D2F7F4F" w14:textId="77777777" w:rsidR="00957422" w:rsidRDefault="00957422">
            <w:pPr>
              <w:rPr>
                <w:rFonts w:cs="Arial"/>
                <w:b/>
                <w:bCs/>
                <w:lang w:eastAsia="en-US"/>
              </w:rPr>
            </w:pPr>
          </w:p>
          <w:p w14:paraId="5A1A223A" w14:textId="77777777" w:rsidR="004F56B2" w:rsidRDefault="004F56B2">
            <w:pPr>
              <w:rPr>
                <w:rFonts w:cs="Arial"/>
                <w:b/>
                <w:bCs/>
                <w:lang w:eastAsia="en-US"/>
              </w:rPr>
            </w:pPr>
          </w:p>
        </w:tc>
      </w:tr>
    </w:tbl>
    <w:p w14:paraId="19D9B5B7" w14:textId="501CFE67" w:rsidR="006D54E2" w:rsidRDefault="006D54E2">
      <w:pPr>
        <w:rPr>
          <w:b/>
        </w:rPr>
      </w:pPr>
    </w:p>
    <w:p w14:paraId="7838191D" w14:textId="77777777"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8C4A6A">
        <w:tc>
          <w:tcPr>
            <w:tcW w:w="6232" w:type="dxa"/>
            <w:gridSpan w:val="2"/>
            <w:tcBorders>
              <w:right w:val="single" w:sz="4" w:space="0" w:color="auto"/>
            </w:tcBorders>
            <w:shd w:val="clear" w:color="auto" w:fill="000000" w:themeFill="text1"/>
          </w:tcPr>
          <w:p w14:paraId="4FA4FDA1" w14:textId="62635153" w:rsidR="006D54E2" w:rsidRDefault="006D54E2" w:rsidP="008C4A6A">
            <w:pPr>
              <w:rPr>
                <w:color w:val="FFFFFF" w:themeColor="background1"/>
              </w:rPr>
            </w:pPr>
            <w:bookmarkStart w:id="2" w:name="_Hlk166343051"/>
            <w:r>
              <w:rPr>
                <w:color w:val="FFFFFF" w:themeColor="background1"/>
              </w:rPr>
              <w:lastRenderedPageBreak/>
              <w:t>Priority 1:  Long Term Outcome</w:t>
            </w:r>
          </w:p>
          <w:p w14:paraId="07A2F4F0" w14:textId="11747BE1" w:rsidR="006D54E2" w:rsidRPr="00934701" w:rsidRDefault="006D54E2" w:rsidP="008C4A6A">
            <w:r>
              <w:rPr>
                <w:color w:val="FFFFFF" w:themeColor="background1"/>
              </w:rPr>
              <w:t xml:space="preserve">What do you hope to achieve? What is going </w:t>
            </w:r>
            <w:r w:rsidR="00CA7D56">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10DD4223" w14:textId="4D522317" w:rsidR="006D54E2" w:rsidRPr="00D73F61" w:rsidRDefault="00D73F61" w:rsidP="008C4A6A">
            <w:pPr>
              <w:rPr>
                <w:rFonts w:ascii="Times New Roman" w:hAnsi="Times New Roman"/>
                <w:b/>
                <w:sz w:val="24"/>
                <w:szCs w:val="24"/>
              </w:rPr>
            </w:pPr>
            <w:r w:rsidRPr="00D73F61">
              <w:rPr>
                <w:rFonts w:ascii="Times New Roman" w:hAnsi="Times New Roman"/>
                <w:sz w:val="24"/>
                <w:szCs w:val="24"/>
                <w:lang w:eastAsia="en-US"/>
              </w:rPr>
              <w:t>Increase the overall attendance percentage from 92.7% to 95% and increase the attendance of 1</w:t>
            </w:r>
            <w:r w:rsidR="007579D8">
              <w:rPr>
                <w:rFonts w:ascii="Times New Roman" w:hAnsi="Times New Roman"/>
                <w:sz w:val="24"/>
                <w:szCs w:val="24"/>
                <w:lang w:eastAsia="en-US"/>
              </w:rPr>
              <w:t>2</w:t>
            </w:r>
            <w:r w:rsidRPr="00D73F61">
              <w:rPr>
                <w:rFonts w:ascii="Times New Roman" w:hAnsi="Times New Roman"/>
                <w:sz w:val="24"/>
                <w:szCs w:val="24"/>
                <w:lang w:eastAsia="en-US"/>
              </w:rPr>
              <w:t xml:space="preserve"> pupils whose overall attendance in 2022-23 was under 80% to at least 85% by the end of term.</w:t>
            </w:r>
          </w:p>
        </w:tc>
      </w:tr>
      <w:bookmarkEnd w:id="2"/>
      <w:tr w:rsidR="006D54E2" w14:paraId="43DA5C19" w14:textId="77777777" w:rsidTr="008C4A6A">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8C4A6A">
            <w:pPr>
              <w:rPr>
                <w:sz w:val="18"/>
                <w:szCs w:val="18"/>
              </w:rPr>
            </w:pPr>
            <w:r w:rsidRPr="00934701">
              <w:rPr>
                <w:sz w:val="18"/>
                <w:szCs w:val="18"/>
              </w:rPr>
              <w:t xml:space="preserve">Person(s) Responsible  </w:t>
            </w:r>
          </w:p>
          <w:p w14:paraId="5B1184C8" w14:textId="77777777" w:rsidR="006D54E2" w:rsidRPr="00934701" w:rsidRDefault="006D54E2" w:rsidP="008C4A6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3A18F837" w:rsidR="006D54E2" w:rsidRPr="008122DD" w:rsidRDefault="00802B02" w:rsidP="008C4A6A">
            <w:pPr>
              <w:rPr>
                <w:rFonts w:ascii="Times New Roman" w:hAnsi="Times New Roman"/>
                <w:bCs/>
                <w:sz w:val="24"/>
                <w:szCs w:val="24"/>
              </w:rPr>
            </w:pPr>
            <w:r w:rsidRPr="008122DD">
              <w:rPr>
                <w:rFonts w:ascii="Times New Roman" w:hAnsi="Times New Roman"/>
                <w:bCs/>
                <w:sz w:val="24"/>
                <w:szCs w:val="24"/>
              </w:rPr>
              <w:t>Cameron Galloway</w:t>
            </w: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008C4A6A">
        <w:tc>
          <w:tcPr>
            <w:tcW w:w="15735" w:type="dxa"/>
            <w:gridSpan w:val="6"/>
          </w:tcPr>
          <w:p w14:paraId="02A9B6D9" w14:textId="77777777" w:rsidR="006D54E2" w:rsidRPr="00695C46" w:rsidRDefault="006D54E2" w:rsidP="008C4A6A">
            <w:pPr>
              <w:rPr>
                <w:rFonts w:cs="Arial"/>
                <w:sz w:val="16"/>
                <w:szCs w:val="16"/>
              </w:rPr>
            </w:pPr>
            <w:bookmarkStart w:id="3" w:name="_Hlk141874822"/>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008C4A6A">
        <w:tc>
          <w:tcPr>
            <w:tcW w:w="5033" w:type="dxa"/>
            <w:gridSpan w:val="2"/>
            <w:shd w:val="clear" w:color="auto" w:fill="D9D9D9" w:themeFill="background1" w:themeFillShade="D9"/>
          </w:tcPr>
          <w:p w14:paraId="369EFA5C" w14:textId="77777777" w:rsidR="00C470DB" w:rsidRDefault="006D54E2" w:rsidP="00C470DB">
            <w:pPr>
              <w:rPr>
                <w:rFonts w:ascii="Times New Roman" w:hAnsi="Times New Roman"/>
                <w:sz w:val="24"/>
                <w:szCs w:val="24"/>
              </w:rPr>
            </w:pPr>
            <w:bookmarkStart w:id="4" w:name="_Hlk141874963"/>
            <w:r>
              <w:rPr>
                <w:rFonts w:cs="Arial"/>
                <w:b/>
                <w:bCs/>
                <w:sz w:val="24"/>
                <w:szCs w:val="24"/>
              </w:rPr>
              <w:t>NIF Priority:</w:t>
            </w:r>
            <w:r w:rsidRPr="00644690">
              <w:rPr>
                <w:rFonts w:ascii="Times New Roman" w:hAnsi="Times New Roman"/>
                <w:sz w:val="24"/>
                <w:szCs w:val="24"/>
              </w:rPr>
              <w:t xml:space="preserve"> </w:t>
            </w:r>
          </w:p>
          <w:p w14:paraId="5EFEAD8C" w14:textId="291C1D5B" w:rsidR="00C470DB" w:rsidRDefault="00644690" w:rsidP="00C470DB">
            <w:pPr>
              <w:rPr>
                <w:rFonts w:ascii="Times New Roman" w:hAnsi="Times New Roman"/>
                <w:sz w:val="22"/>
                <w:szCs w:val="22"/>
              </w:rPr>
            </w:pPr>
            <w:r w:rsidRPr="00644690">
              <w:rPr>
                <w:rFonts w:ascii="Times New Roman" w:hAnsi="Times New Roman"/>
                <w:sz w:val="24"/>
                <w:szCs w:val="24"/>
              </w:rPr>
              <w:t>1. Placing the human rights and needs of every child at the centre of education.</w:t>
            </w:r>
            <w:r w:rsidR="00C470DB" w:rsidRPr="00644690">
              <w:rPr>
                <w:rFonts w:ascii="Times New Roman" w:hAnsi="Times New Roman"/>
                <w:sz w:val="22"/>
                <w:szCs w:val="22"/>
              </w:rPr>
              <w:t xml:space="preserve"> </w:t>
            </w:r>
          </w:p>
          <w:p w14:paraId="649C81EE" w14:textId="248009A4" w:rsidR="00C470DB" w:rsidRPr="00644690" w:rsidRDefault="00C470DB" w:rsidP="00C470DB">
            <w:pPr>
              <w:rPr>
                <w:rFonts w:cs="Arial"/>
                <w:b/>
                <w:bCs/>
                <w:sz w:val="24"/>
                <w:szCs w:val="24"/>
              </w:rPr>
            </w:pPr>
            <w:r>
              <w:rPr>
                <w:rFonts w:ascii="Times New Roman" w:hAnsi="Times New Roman"/>
                <w:sz w:val="22"/>
                <w:szCs w:val="22"/>
              </w:rPr>
              <w:t xml:space="preserve">2. </w:t>
            </w:r>
            <w:r w:rsidRPr="00644690">
              <w:rPr>
                <w:rFonts w:ascii="Times New Roman" w:hAnsi="Times New Roman"/>
                <w:sz w:val="22"/>
                <w:szCs w:val="22"/>
              </w:rPr>
              <w:t>Improvements in children’s health and wellbeing</w:t>
            </w:r>
            <w:r>
              <w:rPr>
                <w:rFonts w:ascii="Times New Roman" w:hAnsi="Times New Roman"/>
                <w:sz w:val="22"/>
                <w:szCs w:val="22"/>
              </w:rPr>
              <w:t>.</w:t>
            </w:r>
          </w:p>
          <w:p w14:paraId="5FAA2CE5" w14:textId="07C40568" w:rsidR="00644690" w:rsidRPr="00C470DB" w:rsidRDefault="00C470DB" w:rsidP="00C470DB">
            <w:pPr>
              <w:rPr>
                <w:sz w:val="24"/>
                <w:szCs w:val="24"/>
              </w:rPr>
            </w:pPr>
            <w:r>
              <w:rPr>
                <w:rFonts w:ascii="Times New Roman" w:hAnsi="Times New Roman"/>
                <w:sz w:val="24"/>
                <w:szCs w:val="24"/>
              </w:rPr>
              <w:t>3</w:t>
            </w:r>
            <w:r w:rsidR="00644690" w:rsidRPr="00644690">
              <w:rPr>
                <w:rFonts w:ascii="Times New Roman" w:hAnsi="Times New Roman"/>
                <w:sz w:val="24"/>
                <w:szCs w:val="24"/>
              </w:rPr>
              <w:t>. Closing the attainment gap</w:t>
            </w:r>
            <w:r w:rsidR="00644690">
              <w:rPr>
                <w:rFonts w:ascii="Times New Roman" w:hAnsi="Times New Roman"/>
                <w:sz w:val="24"/>
                <w:szCs w:val="24"/>
              </w:rPr>
              <w:t xml:space="preserve"> between the most and least disadvantaged children.</w:t>
            </w:r>
          </w:p>
        </w:tc>
        <w:tc>
          <w:tcPr>
            <w:tcW w:w="10702" w:type="dxa"/>
            <w:gridSpan w:val="4"/>
            <w:shd w:val="clear" w:color="auto" w:fill="D9D9D9" w:themeFill="background1" w:themeFillShade="D9"/>
          </w:tcPr>
          <w:p w14:paraId="2E49494D" w14:textId="77777777" w:rsidR="00C470DB" w:rsidRDefault="006D54E2" w:rsidP="008C4A6A">
            <w:pPr>
              <w:rPr>
                <w:rFonts w:cs="Arial"/>
                <w:b/>
                <w:bCs/>
                <w:sz w:val="24"/>
                <w:szCs w:val="24"/>
              </w:rPr>
            </w:pPr>
            <w:r>
              <w:rPr>
                <w:rFonts w:cs="Arial"/>
                <w:b/>
                <w:bCs/>
                <w:sz w:val="24"/>
                <w:szCs w:val="24"/>
              </w:rPr>
              <w:t>NIF Driver:</w:t>
            </w:r>
            <w:r w:rsidR="00644690">
              <w:rPr>
                <w:rFonts w:cs="Arial"/>
                <w:b/>
                <w:bCs/>
                <w:sz w:val="24"/>
                <w:szCs w:val="24"/>
              </w:rPr>
              <w:t xml:space="preserve"> </w:t>
            </w:r>
          </w:p>
          <w:p w14:paraId="28082EBB" w14:textId="0BF76E25" w:rsidR="006D54E2" w:rsidRDefault="00C470DB" w:rsidP="008C4A6A">
            <w:pPr>
              <w:rPr>
                <w:rFonts w:ascii="Times New Roman" w:hAnsi="Times New Roman"/>
                <w:sz w:val="24"/>
                <w:szCs w:val="24"/>
              </w:rPr>
            </w:pPr>
            <w:r w:rsidRPr="00C470DB">
              <w:rPr>
                <w:rFonts w:ascii="Times New Roman" w:hAnsi="Times New Roman"/>
                <w:sz w:val="24"/>
                <w:szCs w:val="24"/>
              </w:rPr>
              <w:t>School and ELC Leadership</w:t>
            </w:r>
          </w:p>
          <w:p w14:paraId="5BDF770F" w14:textId="77777777" w:rsidR="00C470DB" w:rsidRPr="00C470DB" w:rsidRDefault="00C470DB" w:rsidP="008C4A6A">
            <w:pPr>
              <w:rPr>
                <w:rFonts w:ascii="Times New Roman" w:hAnsi="Times New Roman"/>
                <w:sz w:val="24"/>
                <w:szCs w:val="24"/>
              </w:rPr>
            </w:pPr>
            <w:r w:rsidRPr="00C470DB">
              <w:rPr>
                <w:rFonts w:ascii="Times New Roman" w:hAnsi="Times New Roman"/>
                <w:sz w:val="24"/>
                <w:szCs w:val="24"/>
              </w:rPr>
              <w:t>Parent/ carer involvement and engagement</w:t>
            </w:r>
          </w:p>
          <w:p w14:paraId="1E89375E" w14:textId="145DF9B1" w:rsidR="00C470DB" w:rsidRPr="00695C46" w:rsidRDefault="00C470DB" w:rsidP="008C4A6A">
            <w:pPr>
              <w:rPr>
                <w:rFonts w:cs="Arial"/>
                <w:b/>
                <w:bCs/>
                <w:sz w:val="24"/>
                <w:szCs w:val="24"/>
              </w:rPr>
            </w:pPr>
            <w:r w:rsidRPr="00C470DB">
              <w:rPr>
                <w:rFonts w:ascii="Times New Roman" w:hAnsi="Times New Roman"/>
                <w:sz w:val="24"/>
                <w:szCs w:val="24"/>
              </w:rPr>
              <w:t>Performance information</w:t>
            </w:r>
          </w:p>
        </w:tc>
      </w:tr>
      <w:tr w:rsidR="006D54E2" w:rsidRPr="00695C46" w14:paraId="06F8CAAD" w14:textId="77777777" w:rsidTr="008C4A6A">
        <w:tc>
          <w:tcPr>
            <w:tcW w:w="5033" w:type="dxa"/>
            <w:gridSpan w:val="2"/>
            <w:shd w:val="clear" w:color="auto" w:fill="D9D9D9" w:themeFill="background1" w:themeFillShade="D9"/>
          </w:tcPr>
          <w:p w14:paraId="735F4662" w14:textId="77777777" w:rsidR="00C470DB" w:rsidRDefault="006D54E2" w:rsidP="008C4A6A">
            <w:pPr>
              <w:rPr>
                <w:rFonts w:cs="Arial"/>
                <w:b/>
                <w:bCs/>
                <w:sz w:val="24"/>
                <w:szCs w:val="24"/>
              </w:rPr>
            </w:pPr>
            <w:r>
              <w:rPr>
                <w:rFonts w:cs="Arial"/>
                <w:b/>
                <w:bCs/>
                <w:sz w:val="24"/>
                <w:szCs w:val="24"/>
              </w:rPr>
              <w:t>NLC Priority:</w:t>
            </w:r>
            <w:r w:rsidR="00C470DB">
              <w:rPr>
                <w:rFonts w:cs="Arial"/>
                <w:b/>
                <w:bCs/>
                <w:sz w:val="24"/>
                <w:szCs w:val="24"/>
              </w:rPr>
              <w:t xml:space="preserve"> </w:t>
            </w:r>
          </w:p>
          <w:p w14:paraId="75EBC73E" w14:textId="7C58BD33" w:rsidR="006D54E2" w:rsidRPr="00C470DB" w:rsidRDefault="00C470DB" w:rsidP="008C4A6A">
            <w:pPr>
              <w:rPr>
                <w:rFonts w:ascii="Times New Roman" w:hAnsi="Times New Roman"/>
                <w:sz w:val="24"/>
                <w:szCs w:val="24"/>
              </w:rPr>
            </w:pPr>
            <w:r w:rsidRPr="00C470DB">
              <w:rPr>
                <w:rFonts w:ascii="Times New Roman" w:hAnsi="Times New Roman"/>
                <w:sz w:val="24"/>
                <w:szCs w:val="24"/>
              </w:rPr>
              <w:t>2. Closing the gap between the most and least disadvantaged children.</w:t>
            </w:r>
          </w:p>
          <w:p w14:paraId="2124C30D" w14:textId="77777777" w:rsidR="00C470DB" w:rsidRPr="00C470DB" w:rsidRDefault="00C470DB" w:rsidP="008C4A6A">
            <w:pPr>
              <w:rPr>
                <w:rFonts w:ascii="Times New Roman" w:hAnsi="Times New Roman"/>
                <w:sz w:val="24"/>
                <w:szCs w:val="24"/>
              </w:rPr>
            </w:pPr>
            <w:r w:rsidRPr="00C470DB">
              <w:rPr>
                <w:rFonts w:ascii="Times New Roman" w:hAnsi="Times New Roman"/>
                <w:sz w:val="24"/>
                <w:szCs w:val="24"/>
              </w:rPr>
              <w:t>3. Improvement in children’s health and wellbeing.</w:t>
            </w:r>
          </w:p>
          <w:p w14:paraId="40434652" w14:textId="094A2606" w:rsidR="00C470DB" w:rsidRPr="00695C46" w:rsidRDefault="00C470DB" w:rsidP="008C4A6A">
            <w:pPr>
              <w:rPr>
                <w:rFonts w:cs="Arial"/>
                <w:b/>
                <w:bCs/>
                <w:sz w:val="24"/>
                <w:szCs w:val="24"/>
              </w:rPr>
            </w:pPr>
            <w:r w:rsidRPr="00C470DB">
              <w:rPr>
                <w:rFonts w:ascii="Times New Roman" w:hAnsi="Times New Roman"/>
                <w:sz w:val="24"/>
                <w:szCs w:val="24"/>
              </w:rPr>
              <w:t>4. Improved outcomes for vulnerable groups.</w:t>
            </w:r>
          </w:p>
        </w:tc>
        <w:tc>
          <w:tcPr>
            <w:tcW w:w="10702" w:type="dxa"/>
            <w:gridSpan w:val="4"/>
            <w:shd w:val="clear" w:color="auto" w:fill="D9D9D9" w:themeFill="background1" w:themeFillShade="D9"/>
          </w:tcPr>
          <w:p w14:paraId="6FED8AF5" w14:textId="7B4DE5DE" w:rsidR="006D54E2" w:rsidRPr="00695C46" w:rsidRDefault="006D54E2" w:rsidP="008C4A6A">
            <w:pPr>
              <w:rPr>
                <w:rFonts w:cs="Arial"/>
                <w:sz w:val="24"/>
                <w:szCs w:val="24"/>
              </w:rPr>
            </w:pPr>
            <w:r>
              <w:rPr>
                <w:rFonts w:cs="Arial"/>
                <w:b/>
                <w:bCs/>
                <w:sz w:val="24"/>
                <w:szCs w:val="24"/>
              </w:rPr>
              <w:t>QI:</w:t>
            </w:r>
            <w:r w:rsidR="00802B02">
              <w:rPr>
                <w:rFonts w:cs="Arial"/>
                <w:b/>
                <w:bCs/>
                <w:sz w:val="24"/>
                <w:szCs w:val="24"/>
              </w:rPr>
              <w:t xml:space="preserve"> </w:t>
            </w:r>
            <w:r w:rsidR="00C470DB" w:rsidRPr="00C470DB">
              <w:rPr>
                <w:rFonts w:ascii="Times New Roman" w:hAnsi="Times New Roman"/>
                <w:sz w:val="24"/>
                <w:szCs w:val="24"/>
              </w:rPr>
              <w:t>1.5, 2.1, 2.4, 2.7, 3.1</w:t>
            </w:r>
          </w:p>
        </w:tc>
      </w:tr>
      <w:tr w:rsidR="006D54E2" w14:paraId="53DB8430" w14:textId="77777777" w:rsidTr="008C4A6A">
        <w:tc>
          <w:tcPr>
            <w:tcW w:w="5033" w:type="dxa"/>
            <w:gridSpan w:val="2"/>
            <w:shd w:val="clear" w:color="auto" w:fill="D9D9D9" w:themeFill="background1" w:themeFillShade="D9"/>
          </w:tcPr>
          <w:p w14:paraId="7C484A56" w14:textId="77777777" w:rsidR="00C470DB" w:rsidRDefault="006D54E2" w:rsidP="008C4A6A">
            <w:pPr>
              <w:rPr>
                <w:rFonts w:cs="Arial"/>
                <w:b/>
                <w:bCs/>
                <w:sz w:val="24"/>
                <w:szCs w:val="24"/>
              </w:rPr>
            </w:pPr>
            <w:r>
              <w:rPr>
                <w:rFonts w:cs="Arial"/>
                <w:b/>
                <w:bCs/>
                <w:sz w:val="24"/>
                <w:szCs w:val="24"/>
              </w:rPr>
              <w:t>PEF Intervention:</w:t>
            </w:r>
            <w:r w:rsidR="00C470DB">
              <w:rPr>
                <w:rFonts w:cs="Arial"/>
                <w:b/>
                <w:bCs/>
                <w:sz w:val="24"/>
                <w:szCs w:val="24"/>
              </w:rPr>
              <w:t xml:space="preserve"> </w:t>
            </w:r>
          </w:p>
          <w:p w14:paraId="222AF4BC" w14:textId="12639641" w:rsidR="00C470DB" w:rsidRDefault="00C470DB" w:rsidP="008C4A6A">
            <w:pPr>
              <w:rPr>
                <w:rFonts w:ascii="Times New Roman" w:hAnsi="Times New Roman"/>
                <w:sz w:val="24"/>
                <w:szCs w:val="24"/>
              </w:rPr>
            </w:pPr>
            <w:r>
              <w:rPr>
                <w:rFonts w:ascii="Times New Roman" w:hAnsi="Times New Roman"/>
                <w:sz w:val="24"/>
                <w:szCs w:val="24"/>
              </w:rPr>
              <w:t>1. Early intervention and prevention</w:t>
            </w:r>
          </w:p>
          <w:p w14:paraId="3E4BAA2D" w14:textId="0C227D3B" w:rsidR="006D54E2" w:rsidRPr="00C470DB" w:rsidRDefault="00C470DB" w:rsidP="008C4A6A">
            <w:pPr>
              <w:rPr>
                <w:rFonts w:ascii="Times New Roman" w:hAnsi="Times New Roman"/>
                <w:sz w:val="24"/>
                <w:szCs w:val="24"/>
              </w:rPr>
            </w:pPr>
            <w:r>
              <w:rPr>
                <w:rFonts w:ascii="Times New Roman" w:hAnsi="Times New Roman"/>
                <w:sz w:val="24"/>
                <w:szCs w:val="24"/>
              </w:rPr>
              <w:t>7</w:t>
            </w:r>
            <w:r w:rsidRPr="00C470DB">
              <w:rPr>
                <w:rFonts w:ascii="Times New Roman" w:hAnsi="Times New Roman"/>
                <w:sz w:val="24"/>
                <w:szCs w:val="24"/>
              </w:rPr>
              <w:t>. Using evidence and data</w:t>
            </w:r>
          </w:p>
          <w:p w14:paraId="1AEE3AEC" w14:textId="0427E3ED" w:rsidR="00C470DB" w:rsidRPr="00C470DB" w:rsidRDefault="00C470DB" w:rsidP="008C4A6A">
            <w:pPr>
              <w:rPr>
                <w:rFonts w:ascii="Times New Roman" w:hAnsi="Times New Roman"/>
                <w:sz w:val="24"/>
                <w:szCs w:val="24"/>
              </w:rPr>
            </w:pPr>
            <w:r>
              <w:rPr>
                <w:rFonts w:ascii="Times New Roman" w:hAnsi="Times New Roman"/>
                <w:sz w:val="24"/>
                <w:szCs w:val="24"/>
              </w:rPr>
              <w:t>9</w:t>
            </w:r>
            <w:r w:rsidRPr="00C470DB">
              <w:rPr>
                <w:rFonts w:ascii="Times New Roman" w:hAnsi="Times New Roman"/>
                <w:sz w:val="24"/>
                <w:szCs w:val="24"/>
              </w:rPr>
              <w:t>. Engaging beyond the school</w:t>
            </w:r>
          </w:p>
          <w:p w14:paraId="1183F118" w14:textId="166DC4C5" w:rsidR="00C470DB" w:rsidRDefault="00C470DB" w:rsidP="008C4A6A">
            <w:pPr>
              <w:rPr>
                <w:rFonts w:cs="Arial"/>
                <w:b/>
                <w:bCs/>
                <w:sz w:val="24"/>
                <w:szCs w:val="24"/>
              </w:rPr>
            </w:pPr>
            <w:r>
              <w:rPr>
                <w:rFonts w:ascii="Times New Roman" w:hAnsi="Times New Roman"/>
                <w:sz w:val="24"/>
                <w:szCs w:val="24"/>
              </w:rPr>
              <w:t>10</w:t>
            </w:r>
            <w:r w:rsidRPr="00C470DB">
              <w:rPr>
                <w:rFonts w:ascii="Times New Roman" w:hAnsi="Times New Roman"/>
                <w:sz w:val="24"/>
                <w:szCs w:val="24"/>
              </w:rPr>
              <w:t>. Partnership working</w:t>
            </w:r>
          </w:p>
        </w:tc>
        <w:tc>
          <w:tcPr>
            <w:tcW w:w="10702" w:type="dxa"/>
            <w:gridSpan w:val="4"/>
            <w:shd w:val="clear" w:color="auto" w:fill="D9D9D9" w:themeFill="background1" w:themeFillShade="D9"/>
          </w:tcPr>
          <w:p w14:paraId="294A9BBE" w14:textId="77777777" w:rsidR="006D54E2" w:rsidRDefault="006D54E2" w:rsidP="008C4A6A">
            <w:pPr>
              <w:rPr>
                <w:rFonts w:cs="Arial"/>
                <w:b/>
                <w:bCs/>
                <w:sz w:val="24"/>
                <w:szCs w:val="24"/>
              </w:rPr>
            </w:pPr>
            <w:r>
              <w:rPr>
                <w:rFonts w:cs="Arial"/>
                <w:b/>
                <w:bCs/>
                <w:sz w:val="24"/>
                <w:szCs w:val="24"/>
              </w:rPr>
              <w:t>Developing in Faith/UNCRC:</w:t>
            </w:r>
          </w:p>
          <w:p w14:paraId="1A22D68C" w14:textId="77777777" w:rsidR="00C470DB" w:rsidRDefault="0050128A" w:rsidP="008C4A6A">
            <w:pPr>
              <w:rPr>
                <w:rFonts w:ascii="Times New Roman" w:hAnsi="Times New Roman"/>
                <w:sz w:val="24"/>
                <w:szCs w:val="24"/>
              </w:rPr>
            </w:pPr>
            <w:r w:rsidRPr="0050128A">
              <w:rPr>
                <w:rFonts w:ascii="Times New Roman" w:hAnsi="Times New Roman"/>
                <w:sz w:val="24"/>
                <w:szCs w:val="24"/>
              </w:rPr>
              <w:t>Article 3- best interest of the child</w:t>
            </w:r>
          </w:p>
          <w:p w14:paraId="7C237B2D" w14:textId="5034D47C" w:rsidR="0050128A" w:rsidRDefault="0050128A" w:rsidP="008C4A6A">
            <w:pPr>
              <w:rPr>
                <w:rFonts w:ascii="Times New Roman" w:hAnsi="Times New Roman"/>
                <w:sz w:val="24"/>
                <w:szCs w:val="24"/>
              </w:rPr>
            </w:pPr>
            <w:r>
              <w:rPr>
                <w:rFonts w:ascii="Times New Roman" w:hAnsi="Times New Roman"/>
                <w:sz w:val="24"/>
                <w:szCs w:val="24"/>
              </w:rPr>
              <w:t>Article 18- parental responsibilities</w:t>
            </w:r>
          </w:p>
          <w:p w14:paraId="448C985A" w14:textId="77777777" w:rsidR="0050128A" w:rsidRDefault="0050128A" w:rsidP="008C4A6A">
            <w:pPr>
              <w:rPr>
                <w:rFonts w:ascii="Times New Roman" w:hAnsi="Times New Roman"/>
                <w:sz w:val="24"/>
                <w:szCs w:val="24"/>
              </w:rPr>
            </w:pPr>
            <w:r>
              <w:rPr>
                <w:rFonts w:ascii="Times New Roman" w:hAnsi="Times New Roman"/>
                <w:sz w:val="24"/>
                <w:szCs w:val="24"/>
              </w:rPr>
              <w:t>Article 28- right to education</w:t>
            </w:r>
          </w:p>
          <w:p w14:paraId="0DC4D993" w14:textId="4C4EA784" w:rsidR="0050128A" w:rsidRPr="0050128A" w:rsidRDefault="0050128A" w:rsidP="008C4A6A">
            <w:pPr>
              <w:rPr>
                <w:rFonts w:ascii="Times New Roman" w:hAnsi="Times New Roman"/>
                <w:sz w:val="24"/>
                <w:szCs w:val="24"/>
              </w:rPr>
            </w:pPr>
            <w:r>
              <w:rPr>
                <w:rFonts w:ascii="Times New Roman" w:hAnsi="Times New Roman"/>
                <w:sz w:val="24"/>
                <w:szCs w:val="24"/>
              </w:rPr>
              <w:t>Article 29- goals of education</w:t>
            </w:r>
          </w:p>
        </w:tc>
      </w:tr>
      <w:tr w:rsidR="006D54E2" w:rsidRPr="00D17AA8" w14:paraId="21D0F35E" w14:textId="77777777" w:rsidTr="008C4A6A">
        <w:tc>
          <w:tcPr>
            <w:tcW w:w="15735" w:type="dxa"/>
            <w:gridSpan w:val="6"/>
            <w:shd w:val="clear" w:color="auto" w:fill="D9D9D9" w:themeFill="background1" w:themeFillShade="D9"/>
          </w:tcPr>
          <w:p w14:paraId="276B1096" w14:textId="763060C5" w:rsidR="006D54E2" w:rsidRDefault="006D54E2" w:rsidP="008C4A6A">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63E6432C" w14:textId="048070F2" w:rsidR="0050128A" w:rsidRPr="0050128A" w:rsidRDefault="0050128A" w:rsidP="008C4A6A">
            <w:pPr>
              <w:rPr>
                <w:rFonts w:ascii="Times New Roman" w:hAnsi="Times New Roman"/>
                <w:sz w:val="24"/>
                <w:szCs w:val="24"/>
              </w:rPr>
            </w:pPr>
            <w:r w:rsidRPr="0050128A">
              <w:rPr>
                <w:rFonts w:ascii="Times New Roman" w:hAnsi="Times New Roman"/>
                <w:sz w:val="24"/>
                <w:szCs w:val="24"/>
              </w:rPr>
              <w:t>Support from CLD worker who is PEF funded 0.6</w:t>
            </w:r>
            <w:r>
              <w:rPr>
                <w:rFonts w:ascii="Times New Roman" w:hAnsi="Times New Roman"/>
                <w:sz w:val="24"/>
                <w:szCs w:val="24"/>
              </w:rPr>
              <w:t xml:space="preserve"> and will contact families whose children</w:t>
            </w:r>
            <w:r w:rsidR="00527DE7">
              <w:rPr>
                <w:rFonts w:ascii="Times New Roman" w:hAnsi="Times New Roman"/>
                <w:sz w:val="24"/>
                <w:szCs w:val="24"/>
              </w:rPr>
              <w:t xml:space="preserve"> do not have regular attendance or frequent unexplained absence.</w:t>
            </w:r>
            <w:r w:rsidR="00C27DB9">
              <w:rPr>
                <w:rFonts w:ascii="Times New Roman" w:hAnsi="Times New Roman"/>
                <w:sz w:val="24"/>
                <w:szCs w:val="24"/>
              </w:rPr>
              <w:t xml:space="preserve"> The cost of a CLD worker from PEF is £16,000. Although this is only a small part of her overall remit.</w:t>
            </w:r>
          </w:p>
          <w:p w14:paraId="51681A97" w14:textId="77777777" w:rsidR="006D54E2" w:rsidRPr="00D17AA8" w:rsidRDefault="006D54E2" w:rsidP="008C4A6A">
            <w:pPr>
              <w:rPr>
                <w:rFonts w:cs="Arial"/>
                <w:sz w:val="24"/>
                <w:szCs w:val="24"/>
                <w:u w:val="single"/>
              </w:rPr>
            </w:pPr>
          </w:p>
        </w:tc>
      </w:tr>
      <w:bookmarkEnd w:id="3"/>
      <w:bookmarkEnd w:id="4"/>
      <w:tr w:rsidR="006D54E2" w:rsidRPr="007A6703" w14:paraId="58231077" w14:textId="77777777" w:rsidTr="008C4A6A">
        <w:tc>
          <w:tcPr>
            <w:tcW w:w="15735" w:type="dxa"/>
            <w:gridSpan w:val="6"/>
            <w:shd w:val="clear" w:color="auto" w:fill="auto"/>
          </w:tcPr>
          <w:p w14:paraId="68150ED3" w14:textId="28E9E1A9" w:rsidR="006D54E2" w:rsidRDefault="006D54E2" w:rsidP="008C4A6A">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770BE32E" w14:textId="56A9AC13" w:rsidR="00DB169E" w:rsidRPr="004F3931" w:rsidRDefault="00DB169E" w:rsidP="00DB169E">
            <w:pPr>
              <w:rPr>
                <w:rFonts w:ascii="Times New Roman" w:hAnsi="Times New Roman"/>
                <w:sz w:val="22"/>
                <w:szCs w:val="22"/>
              </w:rPr>
            </w:pPr>
            <w:r w:rsidRPr="004F3931">
              <w:rPr>
                <w:rFonts w:ascii="Times New Roman" w:hAnsi="Times New Roman"/>
                <w:sz w:val="22"/>
                <w:szCs w:val="22"/>
              </w:rPr>
              <w:t>Evidence from 2022-23 shows that</w:t>
            </w:r>
            <w:r w:rsidR="00DE596B" w:rsidRPr="004F3931">
              <w:rPr>
                <w:rFonts w:ascii="Times New Roman" w:hAnsi="Times New Roman"/>
                <w:sz w:val="22"/>
                <w:szCs w:val="22"/>
              </w:rPr>
              <w:t xml:space="preserve"> our overall attendance rate is</w:t>
            </w:r>
            <w:r w:rsidR="00304384" w:rsidRPr="004F3931">
              <w:rPr>
                <w:rFonts w:ascii="Times New Roman" w:hAnsi="Times New Roman"/>
                <w:sz w:val="22"/>
                <w:szCs w:val="22"/>
              </w:rPr>
              <w:t xml:space="preserve"> </w:t>
            </w:r>
            <w:r w:rsidR="009248E3" w:rsidRPr="004F3931">
              <w:rPr>
                <w:rFonts w:ascii="Times New Roman" w:hAnsi="Times New Roman"/>
                <w:sz w:val="22"/>
                <w:szCs w:val="22"/>
              </w:rPr>
              <w:t>92.7%</w:t>
            </w:r>
            <w:r w:rsidR="00DE596B" w:rsidRPr="004F3931">
              <w:rPr>
                <w:rFonts w:ascii="Times New Roman" w:hAnsi="Times New Roman"/>
                <w:sz w:val="22"/>
                <w:szCs w:val="22"/>
              </w:rPr>
              <w:t>. Tracking evidence suggests that</w:t>
            </w:r>
            <w:r w:rsidR="009248E3" w:rsidRPr="004F3931">
              <w:rPr>
                <w:rFonts w:ascii="Times New Roman" w:hAnsi="Times New Roman"/>
                <w:sz w:val="22"/>
                <w:szCs w:val="22"/>
              </w:rPr>
              <w:t xml:space="preserve"> </w:t>
            </w:r>
            <w:r w:rsidR="00DE596B" w:rsidRPr="004F3931">
              <w:rPr>
                <w:rFonts w:ascii="Times New Roman" w:hAnsi="Times New Roman"/>
                <w:sz w:val="22"/>
                <w:szCs w:val="22"/>
              </w:rPr>
              <w:t>1</w:t>
            </w:r>
            <w:r w:rsidR="006D5E62">
              <w:rPr>
                <w:rFonts w:ascii="Times New Roman" w:hAnsi="Times New Roman"/>
                <w:sz w:val="22"/>
                <w:szCs w:val="22"/>
              </w:rPr>
              <w:t>2</w:t>
            </w:r>
            <w:r w:rsidR="00DE596B" w:rsidRPr="004F3931">
              <w:rPr>
                <w:rFonts w:ascii="Times New Roman" w:hAnsi="Times New Roman"/>
                <w:sz w:val="22"/>
                <w:szCs w:val="22"/>
              </w:rPr>
              <w:t xml:space="preserve"> children (</w:t>
            </w:r>
            <w:r w:rsidR="006D5E62">
              <w:rPr>
                <w:rFonts w:ascii="Times New Roman" w:hAnsi="Times New Roman"/>
                <w:sz w:val="22"/>
                <w:szCs w:val="22"/>
              </w:rPr>
              <w:t>3.5</w:t>
            </w:r>
            <w:r w:rsidR="008122DD" w:rsidRPr="004F3931">
              <w:rPr>
                <w:rFonts w:ascii="Times New Roman" w:hAnsi="Times New Roman"/>
                <w:sz w:val="22"/>
                <w:szCs w:val="22"/>
              </w:rPr>
              <w:t>%</w:t>
            </w:r>
            <w:r w:rsidR="00DE596B" w:rsidRPr="004F3931">
              <w:rPr>
                <w:rFonts w:ascii="Times New Roman" w:hAnsi="Times New Roman"/>
                <w:sz w:val="22"/>
                <w:szCs w:val="22"/>
              </w:rPr>
              <w:t>)</w:t>
            </w:r>
            <w:r w:rsidR="008122DD" w:rsidRPr="004F3931">
              <w:rPr>
                <w:rFonts w:ascii="Times New Roman" w:hAnsi="Times New Roman"/>
                <w:sz w:val="22"/>
                <w:szCs w:val="22"/>
              </w:rPr>
              <w:t xml:space="preserve"> had an overall attendance rate of less than</w:t>
            </w:r>
            <w:r w:rsidR="00304384" w:rsidRPr="004F3931">
              <w:rPr>
                <w:rFonts w:ascii="Times New Roman" w:hAnsi="Times New Roman"/>
                <w:sz w:val="22"/>
                <w:szCs w:val="22"/>
              </w:rPr>
              <w:t xml:space="preserve"> 80</w:t>
            </w:r>
            <w:r w:rsidR="008122DD" w:rsidRPr="004F3931">
              <w:rPr>
                <w:rFonts w:ascii="Times New Roman" w:hAnsi="Times New Roman"/>
                <w:sz w:val="22"/>
                <w:szCs w:val="22"/>
              </w:rPr>
              <w:t>%.</w:t>
            </w:r>
          </w:p>
          <w:p w14:paraId="46FC92CD" w14:textId="7DE7BB1E" w:rsidR="00304384" w:rsidRPr="004F3931" w:rsidRDefault="004302F6" w:rsidP="00DB169E">
            <w:pPr>
              <w:rPr>
                <w:rFonts w:ascii="Times New Roman" w:hAnsi="Times New Roman"/>
                <w:sz w:val="22"/>
                <w:szCs w:val="22"/>
              </w:rPr>
            </w:pPr>
            <w:r w:rsidRPr="004F3931">
              <w:rPr>
                <w:rFonts w:ascii="Times New Roman" w:hAnsi="Times New Roman"/>
                <w:sz w:val="22"/>
                <w:szCs w:val="22"/>
              </w:rPr>
              <w:t>From the information that we hold, none</w:t>
            </w:r>
            <w:r w:rsidR="00DE596B" w:rsidRPr="004F3931">
              <w:rPr>
                <w:rFonts w:ascii="Times New Roman" w:hAnsi="Times New Roman"/>
                <w:sz w:val="22"/>
                <w:szCs w:val="22"/>
              </w:rPr>
              <w:t xml:space="preserve"> of the</w:t>
            </w:r>
            <w:r w:rsidR="007578D2" w:rsidRPr="004F3931">
              <w:rPr>
                <w:rFonts w:ascii="Times New Roman" w:hAnsi="Times New Roman"/>
                <w:sz w:val="22"/>
                <w:szCs w:val="22"/>
              </w:rPr>
              <w:t xml:space="preserve"> reasons for non-attendance at school</w:t>
            </w:r>
            <w:r w:rsidR="00DE596B" w:rsidRPr="004F3931">
              <w:rPr>
                <w:rFonts w:ascii="Times New Roman" w:hAnsi="Times New Roman"/>
                <w:sz w:val="22"/>
                <w:szCs w:val="22"/>
              </w:rPr>
              <w:t xml:space="preserve"> related to ill health of the child</w:t>
            </w:r>
            <w:r w:rsidRPr="004F3931">
              <w:rPr>
                <w:rFonts w:ascii="Times New Roman" w:hAnsi="Times New Roman"/>
                <w:sz w:val="22"/>
                <w:szCs w:val="22"/>
              </w:rPr>
              <w:t>ren in this targeted group</w:t>
            </w:r>
            <w:r w:rsidR="00DE596B" w:rsidRPr="004F3931">
              <w:rPr>
                <w:rFonts w:ascii="Times New Roman" w:hAnsi="Times New Roman"/>
                <w:sz w:val="22"/>
                <w:szCs w:val="22"/>
              </w:rPr>
              <w:t xml:space="preserve">. From the total number of children with attendance lower that 80%, seven of those children live in </w:t>
            </w:r>
            <w:r w:rsidR="00304384" w:rsidRPr="004F3931">
              <w:rPr>
                <w:rFonts w:ascii="Times New Roman" w:hAnsi="Times New Roman"/>
                <w:sz w:val="22"/>
                <w:szCs w:val="22"/>
              </w:rPr>
              <w:t xml:space="preserve">SIMD 1 and </w:t>
            </w:r>
            <w:r w:rsidR="00DE596B" w:rsidRPr="004F3931">
              <w:rPr>
                <w:rFonts w:ascii="Times New Roman" w:hAnsi="Times New Roman"/>
                <w:sz w:val="22"/>
                <w:szCs w:val="22"/>
              </w:rPr>
              <w:t>2 and three of them live in SIMD</w:t>
            </w:r>
            <w:r w:rsidR="00304384" w:rsidRPr="004F3931">
              <w:rPr>
                <w:rFonts w:ascii="Times New Roman" w:hAnsi="Times New Roman"/>
                <w:sz w:val="22"/>
                <w:szCs w:val="22"/>
              </w:rPr>
              <w:t xml:space="preserve"> 3 and above. (Two of these children are living in temporary accommodation)</w:t>
            </w:r>
            <w:r w:rsidR="00DE596B" w:rsidRPr="004F3931">
              <w:rPr>
                <w:rFonts w:ascii="Times New Roman" w:hAnsi="Times New Roman"/>
                <w:sz w:val="22"/>
                <w:szCs w:val="22"/>
              </w:rPr>
              <w:t>.</w:t>
            </w:r>
          </w:p>
          <w:p w14:paraId="7336AC1B" w14:textId="5E310A7D" w:rsidR="008122DD" w:rsidRPr="004F3931" w:rsidRDefault="008122DD" w:rsidP="00DB169E">
            <w:pPr>
              <w:rPr>
                <w:rFonts w:ascii="Times New Roman" w:hAnsi="Times New Roman"/>
                <w:sz w:val="22"/>
                <w:szCs w:val="22"/>
              </w:rPr>
            </w:pPr>
            <w:r w:rsidRPr="004F3931">
              <w:rPr>
                <w:rFonts w:ascii="Times New Roman" w:hAnsi="Times New Roman"/>
                <w:sz w:val="22"/>
                <w:szCs w:val="22"/>
              </w:rPr>
              <w:t>A new Family Engagement Worker took up post last session in the Dalziel Cluster and sh</w:t>
            </w:r>
            <w:r w:rsidR="00304384" w:rsidRPr="004F3931">
              <w:rPr>
                <w:rFonts w:ascii="Times New Roman" w:hAnsi="Times New Roman"/>
                <w:sz w:val="22"/>
                <w:szCs w:val="22"/>
              </w:rPr>
              <w:t>e has maintained contact with these targeted families and offered support to get them to school. For three of these families this had a positive impact.</w:t>
            </w:r>
            <w:r w:rsidR="00DE596B" w:rsidRPr="004F3931">
              <w:rPr>
                <w:rFonts w:ascii="Times New Roman" w:hAnsi="Times New Roman"/>
                <w:sz w:val="22"/>
                <w:szCs w:val="22"/>
              </w:rPr>
              <w:t xml:space="preserve"> </w:t>
            </w:r>
          </w:p>
          <w:p w14:paraId="3BB44EDA" w14:textId="72D59930" w:rsidR="008122DD" w:rsidRPr="004F3931" w:rsidRDefault="008122DD" w:rsidP="00DB169E">
            <w:pPr>
              <w:rPr>
                <w:rFonts w:ascii="Times New Roman" w:hAnsi="Times New Roman"/>
                <w:sz w:val="22"/>
                <w:szCs w:val="22"/>
              </w:rPr>
            </w:pPr>
            <w:r w:rsidRPr="004F3931">
              <w:rPr>
                <w:rFonts w:ascii="Times New Roman" w:hAnsi="Times New Roman"/>
                <w:sz w:val="22"/>
                <w:szCs w:val="22"/>
              </w:rPr>
              <w:t xml:space="preserve">The target for NLC attendance </w:t>
            </w:r>
            <w:r w:rsidR="00304384" w:rsidRPr="004F3931">
              <w:rPr>
                <w:rFonts w:ascii="Times New Roman" w:hAnsi="Times New Roman"/>
                <w:sz w:val="22"/>
                <w:szCs w:val="22"/>
              </w:rPr>
              <w:t>is</w:t>
            </w:r>
            <w:r w:rsidR="009248E3" w:rsidRPr="004F3931">
              <w:rPr>
                <w:rFonts w:ascii="Times New Roman" w:hAnsi="Times New Roman"/>
                <w:sz w:val="22"/>
                <w:szCs w:val="22"/>
              </w:rPr>
              <w:t xml:space="preserve"> 95%</w:t>
            </w:r>
            <w:r w:rsidR="00304384" w:rsidRPr="004F3931">
              <w:rPr>
                <w:rFonts w:ascii="Times New Roman" w:hAnsi="Times New Roman"/>
                <w:sz w:val="22"/>
                <w:szCs w:val="22"/>
              </w:rPr>
              <w:t xml:space="preserve"> </w:t>
            </w:r>
            <w:r w:rsidRPr="004F3931">
              <w:rPr>
                <w:rFonts w:ascii="Times New Roman" w:hAnsi="Times New Roman"/>
                <w:sz w:val="22"/>
                <w:szCs w:val="22"/>
              </w:rPr>
              <w:t xml:space="preserve">which is </w:t>
            </w:r>
            <w:r w:rsidR="009248E3" w:rsidRPr="004F3931">
              <w:rPr>
                <w:rFonts w:ascii="Times New Roman" w:hAnsi="Times New Roman"/>
                <w:sz w:val="22"/>
                <w:szCs w:val="22"/>
              </w:rPr>
              <w:t>2.3</w:t>
            </w:r>
            <w:r w:rsidRPr="004F3931">
              <w:rPr>
                <w:rFonts w:ascii="Times New Roman" w:hAnsi="Times New Roman"/>
                <w:sz w:val="22"/>
                <w:szCs w:val="22"/>
              </w:rPr>
              <w:t xml:space="preserve">% higher than Glencairn’s </w:t>
            </w:r>
            <w:r w:rsidR="00DE596B" w:rsidRPr="004F3931">
              <w:rPr>
                <w:rFonts w:ascii="Times New Roman" w:hAnsi="Times New Roman"/>
                <w:sz w:val="22"/>
                <w:szCs w:val="22"/>
              </w:rPr>
              <w:t xml:space="preserve">overall </w:t>
            </w:r>
            <w:r w:rsidRPr="004F3931">
              <w:rPr>
                <w:rFonts w:ascii="Times New Roman" w:hAnsi="Times New Roman"/>
                <w:sz w:val="22"/>
                <w:szCs w:val="22"/>
              </w:rPr>
              <w:t>attendance</w:t>
            </w:r>
            <w:r w:rsidR="00DE596B" w:rsidRPr="004F3931">
              <w:rPr>
                <w:rFonts w:ascii="Times New Roman" w:hAnsi="Times New Roman"/>
                <w:sz w:val="22"/>
                <w:szCs w:val="22"/>
              </w:rPr>
              <w:t xml:space="preserve"> for 2022-23</w:t>
            </w:r>
            <w:r w:rsidRPr="004F3931">
              <w:rPr>
                <w:rFonts w:ascii="Times New Roman" w:hAnsi="Times New Roman"/>
                <w:sz w:val="22"/>
                <w:szCs w:val="22"/>
              </w:rPr>
              <w:t>.</w:t>
            </w:r>
            <w:r w:rsidR="00DE596B" w:rsidRPr="004F3931">
              <w:rPr>
                <w:rFonts w:ascii="Times New Roman" w:hAnsi="Times New Roman"/>
                <w:sz w:val="22"/>
                <w:szCs w:val="22"/>
              </w:rPr>
              <w:t xml:space="preserve"> We are aiming for 95% or above this year.</w:t>
            </w:r>
          </w:p>
          <w:p w14:paraId="7E06AE74" w14:textId="2CC6592E" w:rsidR="00DB169E" w:rsidRPr="004F3931" w:rsidRDefault="008122DD" w:rsidP="008C4A6A">
            <w:pPr>
              <w:rPr>
                <w:rFonts w:ascii="Times New Roman" w:hAnsi="Times New Roman"/>
                <w:sz w:val="22"/>
                <w:szCs w:val="22"/>
              </w:rPr>
            </w:pPr>
            <w:r w:rsidRPr="004F3931">
              <w:rPr>
                <w:rFonts w:ascii="Times New Roman" w:hAnsi="Times New Roman"/>
                <w:sz w:val="22"/>
                <w:szCs w:val="22"/>
              </w:rPr>
              <w:t xml:space="preserve">A new </w:t>
            </w:r>
            <w:r w:rsidR="0000640C" w:rsidRPr="004F3931">
              <w:rPr>
                <w:rFonts w:ascii="Times New Roman" w:hAnsi="Times New Roman"/>
                <w:sz w:val="22"/>
                <w:szCs w:val="22"/>
              </w:rPr>
              <w:t>policy</w:t>
            </w:r>
            <w:r w:rsidR="009248E3" w:rsidRPr="004F3931">
              <w:rPr>
                <w:rFonts w:ascii="Times New Roman" w:hAnsi="Times New Roman"/>
                <w:sz w:val="22"/>
                <w:szCs w:val="22"/>
              </w:rPr>
              <w:t xml:space="preserve"> and flow chart</w:t>
            </w:r>
            <w:r w:rsidRPr="004F3931">
              <w:rPr>
                <w:rFonts w:ascii="Times New Roman" w:hAnsi="Times New Roman"/>
                <w:sz w:val="22"/>
                <w:szCs w:val="22"/>
              </w:rPr>
              <w:t xml:space="preserve"> has been created in the Cluster to support attendance and to give staff clear unambiguous guidance on what to</w:t>
            </w:r>
            <w:r w:rsidR="00DE596B" w:rsidRPr="004F3931">
              <w:rPr>
                <w:rFonts w:ascii="Times New Roman" w:hAnsi="Times New Roman"/>
                <w:sz w:val="22"/>
                <w:szCs w:val="22"/>
              </w:rPr>
              <w:t xml:space="preserve"> do</w:t>
            </w:r>
            <w:r w:rsidRPr="004F3931">
              <w:rPr>
                <w:rFonts w:ascii="Times New Roman" w:hAnsi="Times New Roman"/>
                <w:sz w:val="22"/>
                <w:szCs w:val="22"/>
              </w:rPr>
              <w:t xml:space="preserve"> if a pupil’s attendance </w:t>
            </w:r>
            <w:r w:rsidR="0000640C" w:rsidRPr="004F3931">
              <w:rPr>
                <w:rFonts w:ascii="Times New Roman" w:hAnsi="Times New Roman"/>
                <w:sz w:val="22"/>
                <w:szCs w:val="22"/>
              </w:rPr>
              <w:t>falls below acceptable levels.</w:t>
            </w:r>
          </w:p>
          <w:p w14:paraId="70FF47EB" w14:textId="6C750786" w:rsidR="003552A5" w:rsidRPr="004F3931" w:rsidRDefault="0000640C" w:rsidP="008C4A6A">
            <w:pPr>
              <w:rPr>
                <w:rFonts w:ascii="Times New Roman" w:hAnsi="Times New Roman"/>
                <w:sz w:val="22"/>
                <w:szCs w:val="22"/>
              </w:rPr>
            </w:pPr>
            <w:r w:rsidRPr="004F3931">
              <w:rPr>
                <w:rFonts w:ascii="Times New Roman" w:hAnsi="Times New Roman"/>
                <w:sz w:val="22"/>
                <w:szCs w:val="22"/>
              </w:rPr>
              <w:t>Some teachers have not been recording afternoon attendance correctly on register and this needs to be tightened up to ensure an accurate reflection on</w:t>
            </w:r>
            <w:r w:rsidR="00DE596B" w:rsidRPr="004F3931">
              <w:rPr>
                <w:rFonts w:ascii="Times New Roman" w:hAnsi="Times New Roman"/>
                <w:sz w:val="22"/>
                <w:szCs w:val="22"/>
              </w:rPr>
              <w:t xml:space="preserve"> all</w:t>
            </w:r>
            <w:r w:rsidRPr="004F3931">
              <w:rPr>
                <w:rFonts w:ascii="Times New Roman" w:hAnsi="Times New Roman"/>
                <w:sz w:val="22"/>
                <w:szCs w:val="22"/>
              </w:rPr>
              <w:t xml:space="preserve"> attendance.</w:t>
            </w:r>
            <w:r w:rsidR="00DE596B" w:rsidRPr="004F3931">
              <w:rPr>
                <w:rFonts w:ascii="Times New Roman" w:hAnsi="Times New Roman"/>
                <w:sz w:val="22"/>
                <w:szCs w:val="22"/>
              </w:rPr>
              <w:t xml:space="preserve"> Cameron Galloway, </w:t>
            </w:r>
            <w:r w:rsidR="003552A5" w:rsidRPr="004F3931">
              <w:rPr>
                <w:rFonts w:ascii="Times New Roman" w:hAnsi="Times New Roman"/>
                <w:sz w:val="22"/>
                <w:szCs w:val="22"/>
              </w:rPr>
              <w:t xml:space="preserve">PT is part of a raising attendance </w:t>
            </w:r>
            <w:r w:rsidR="00DE596B" w:rsidRPr="004F3931">
              <w:rPr>
                <w:rFonts w:ascii="Times New Roman" w:hAnsi="Times New Roman"/>
                <w:sz w:val="22"/>
                <w:szCs w:val="22"/>
              </w:rPr>
              <w:t>C</w:t>
            </w:r>
            <w:r w:rsidR="003552A5" w:rsidRPr="004F3931">
              <w:rPr>
                <w:rFonts w:ascii="Times New Roman" w:hAnsi="Times New Roman"/>
                <w:sz w:val="22"/>
                <w:szCs w:val="22"/>
              </w:rPr>
              <w:t>luster group</w:t>
            </w:r>
            <w:r w:rsidR="00DE596B" w:rsidRPr="004F3931">
              <w:rPr>
                <w:rFonts w:ascii="Times New Roman" w:hAnsi="Times New Roman"/>
                <w:sz w:val="22"/>
                <w:szCs w:val="22"/>
              </w:rPr>
              <w:t xml:space="preserve"> looking at improving attendance and he will lead this priority in Glencairn.</w:t>
            </w:r>
          </w:p>
          <w:p w14:paraId="384C09DC" w14:textId="77777777" w:rsidR="006D54E2" w:rsidRPr="007A6703" w:rsidRDefault="006D54E2" w:rsidP="008C4A6A">
            <w:pPr>
              <w:rPr>
                <w:rFonts w:cs="Arial"/>
              </w:rPr>
            </w:pPr>
          </w:p>
        </w:tc>
      </w:tr>
      <w:tr w:rsidR="006D54E2" w14:paraId="083BADE8" w14:textId="77777777" w:rsidTr="008C4A6A">
        <w:tc>
          <w:tcPr>
            <w:tcW w:w="15735" w:type="dxa"/>
            <w:gridSpan w:val="6"/>
            <w:shd w:val="clear" w:color="auto" w:fill="auto"/>
          </w:tcPr>
          <w:p w14:paraId="543B9360" w14:textId="77777777" w:rsidR="006D54E2" w:rsidRPr="002E5847" w:rsidRDefault="006D54E2" w:rsidP="008C4A6A">
            <w:pPr>
              <w:spacing w:line="256" w:lineRule="auto"/>
              <w:rPr>
                <w:b/>
                <w:sz w:val="18"/>
                <w:szCs w:val="18"/>
                <w:lang w:eastAsia="en-US"/>
              </w:rPr>
            </w:pPr>
            <w:r>
              <w:rPr>
                <w:rFonts w:cs="Arial"/>
                <w:b/>
                <w:bCs/>
              </w:rPr>
              <w:lastRenderedPageBreak/>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6ADC976A" w:rsidR="006D54E2" w:rsidRPr="004F3931" w:rsidRDefault="00DE596B" w:rsidP="008C4A6A">
            <w:pPr>
              <w:rPr>
                <w:rFonts w:ascii="Times New Roman" w:hAnsi="Times New Roman"/>
                <w:sz w:val="22"/>
                <w:szCs w:val="22"/>
              </w:rPr>
            </w:pPr>
            <w:r w:rsidRPr="004F3931">
              <w:rPr>
                <w:rFonts w:ascii="Times New Roman" w:hAnsi="Times New Roman"/>
                <w:sz w:val="22"/>
                <w:szCs w:val="22"/>
              </w:rPr>
              <w:t xml:space="preserve">Tracking using </w:t>
            </w:r>
            <w:proofErr w:type="spellStart"/>
            <w:r w:rsidRPr="004F3931">
              <w:rPr>
                <w:rFonts w:ascii="Times New Roman" w:hAnsi="Times New Roman"/>
                <w:sz w:val="22"/>
                <w:szCs w:val="22"/>
              </w:rPr>
              <w:t>Seemis</w:t>
            </w:r>
            <w:proofErr w:type="spellEnd"/>
            <w:r w:rsidRPr="004F3931">
              <w:rPr>
                <w:rFonts w:ascii="Times New Roman" w:hAnsi="Times New Roman"/>
                <w:sz w:val="22"/>
                <w:szCs w:val="22"/>
              </w:rPr>
              <w:t>, issuing of letter and linking with the Family Engagement Worker and CLD Worker depending on the circumstances and relationships already established to ensure the best outcome.</w:t>
            </w:r>
          </w:p>
          <w:p w14:paraId="4A53B460" w14:textId="77777777" w:rsidR="006D54E2" w:rsidRDefault="006D54E2" w:rsidP="008C4A6A">
            <w:pPr>
              <w:rPr>
                <w:rFonts w:cs="Arial"/>
                <w:b/>
                <w:bCs/>
              </w:rPr>
            </w:pPr>
          </w:p>
        </w:tc>
      </w:tr>
      <w:tr w:rsidR="006D54E2" w:rsidRPr="008A6EC1" w14:paraId="70431A0F" w14:textId="77777777" w:rsidTr="008C4A6A">
        <w:tc>
          <w:tcPr>
            <w:tcW w:w="2127" w:type="dxa"/>
            <w:shd w:val="clear" w:color="auto" w:fill="D9D9D9" w:themeFill="background1" w:themeFillShade="D9"/>
          </w:tcPr>
          <w:p w14:paraId="748B4763" w14:textId="77777777" w:rsidR="006D54E2" w:rsidRPr="008A6EC1" w:rsidRDefault="006D54E2" w:rsidP="008C4A6A">
            <w:pPr>
              <w:rPr>
                <w:rFonts w:cs="Arial"/>
                <w:b/>
                <w:bCs/>
                <w:u w:val="single"/>
              </w:rPr>
            </w:pPr>
            <w:r w:rsidRPr="008A6EC1">
              <w:rPr>
                <w:rFonts w:cs="Arial"/>
                <w:b/>
                <w:bCs/>
                <w:u w:val="single"/>
              </w:rPr>
              <w:t>EXPECTED IMPACT</w:t>
            </w:r>
          </w:p>
          <w:p w14:paraId="1E3EA451"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8C4A6A">
            <w:pPr>
              <w:rPr>
                <w:b/>
                <w:bCs/>
                <w:u w:val="single"/>
              </w:rPr>
            </w:pPr>
            <w:r w:rsidRPr="008A6EC1">
              <w:rPr>
                <w:b/>
                <w:bCs/>
                <w:u w:val="single"/>
              </w:rPr>
              <w:t>INTERVENTIONS/ACTIONS TO SUPPORT IMPROVEMENT: HOW?</w:t>
            </w:r>
          </w:p>
          <w:p w14:paraId="7FA315E9"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8C4A6A">
            <w:pPr>
              <w:rPr>
                <w:b/>
                <w:bCs/>
                <w:u w:val="single"/>
              </w:rPr>
            </w:pPr>
            <w:r w:rsidRPr="008A6EC1">
              <w:rPr>
                <w:b/>
                <w:bCs/>
                <w:u w:val="single"/>
              </w:rPr>
              <w:t>HOW WILL YOU TRACK PROGRESS?</w:t>
            </w:r>
          </w:p>
          <w:p w14:paraId="60DDD594"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180AD1A3"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r w:rsidR="002353E6">
              <w:rPr>
                <w:rFonts w:cs="Arial"/>
                <w:b/>
                <w:bCs/>
                <w:u w:val="single"/>
              </w:rPr>
              <w:t xml:space="preserve"> </w:t>
            </w:r>
            <w:r w:rsidR="005E221F">
              <w:rPr>
                <w:rFonts w:cs="Arial"/>
                <w:b/>
                <w:bCs/>
                <w:u w:val="single"/>
              </w:rPr>
              <w:t>(Internal Process)</w:t>
            </w:r>
          </w:p>
        </w:tc>
        <w:tc>
          <w:tcPr>
            <w:tcW w:w="4111" w:type="dxa"/>
            <w:shd w:val="clear" w:color="auto" w:fill="D9D9D9" w:themeFill="background1" w:themeFillShade="D9"/>
          </w:tcPr>
          <w:p w14:paraId="6A4EE8BA" w14:textId="4BF7484B"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2F5C45B0" w14:textId="77777777" w:rsidTr="008C4A6A">
        <w:tc>
          <w:tcPr>
            <w:tcW w:w="2127" w:type="dxa"/>
            <w:shd w:val="clear" w:color="auto" w:fill="D9D9D9" w:themeFill="background1" w:themeFillShade="D9"/>
          </w:tcPr>
          <w:p w14:paraId="594BA044" w14:textId="38FD64B8" w:rsidR="006D54E2" w:rsidRDefault="006D54E2" w:rsidP="008C4A6A">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4550436B" w14:textId="367CA9F3" w:rsidR="006D54E2" w:rsidRDefault="006D54E2" w:rsidP="008C4A6A">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33373D3C"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8C4A6A">
            <w:pPr>
              <w:rPr>
                <w:rFonts w:cs="Arial"/>
                <w:b/>
                <w:bCs/>
              </w:rPr>
            </w:pPr>
          </w:p>
        </w:tc>
        <w:tc>
          <w:tcPr>
            <w:tcW w:w="4111" w:type="dxa"/>
            <w:shd w:val="clear" w:color="auto" w:fill="D9D9D9" w:themeFill="background1" w:themeFillShade="D9"/>
          </w:tcPr>
          <w:p w14:paraId="2D83ABA3" w14:textId="77777777" w:rsidR="006D54E2" w:rsidRDefault="006D54E2" w:rsidP="008C4A6A">
            <w:pPr>
              <w:rPr>
                <w:rFonts w:cs="Arial"/>
                <w:b/>
                <w:bCs/>
              </w:rPr>
            </w:pPr>
          </w:p>
        </w:tc>
      </w:tr>
      <w:tr w:rsidR="006D54E2" w14:paraId="17771953" w14:textId="77777777" w:rsidTr="008C4A6A">
        <w:tc>
          <w:tcPr>
            <w:tcW w:w="2127" w:type="dxa"/>
            <w:shd w:val="clear" w:color="auto" w:fill="auto"/>
          </w:tcPr>
          <w:p w14:paraId="01EA30A1" w14:textId="64AD209A" w:rsidR="006D54E2" w:rsidRPr="006064FD" w:rsidRDefault="00D275B3" w:rsidP="00D275B3">
            <w:pPr>
              <w:rPr>
                <w:rFonts w:ascii="Times New Roman" w:hAnsi="Times New Roman"/>
              </w:rPr>
            </w:pPr>
            <w:r>
              <w:rPr>
                <w:rFonts w:ascii="Times New Roman" w:hAnsi="Times New Roman"/>
              </w:rPr>
              <w:t>By 30</w:t>
            </w:r>
            <w:r w:rsidRPr="00D275B3">
              <w:rPr>
                <w:rFonts w:ascii="Times New Roman" w:hAnsi="Times New Roman"/>
                <w:vertAlign w:val="superscript"/>
              </w:rPr>
              <w:t>th</w:t>
            </w:r>
            <w:r>
              <w:rPr>
                <w:rFonts w:ascii="Times New Roman" w:hAnsi="Times New Roman"/>
              </w:rPr>
              <w:t xml:space="preserve"> of October 2023 all class teachers will be confident to record the correct absence code for children on their class registers.</w:t>
            </w:r>
          </w:p>
        </w:tc>
        <w:tc>
          <w:tcPr>
            <w:tcW w:w="3543" w:type="dxa"/>
            <w:gridSpan w:val="2"/>
            <w:shd w:val="clear" w:color="auto" w:fill="auto"/>
          </w:tcPr>
          <w:p w14:paraId="3EBACD68" w14:textId="155FC646" w:rsidR="00D275B3" w:rsidRPr="004E4106" w:rsidRDefault="00D275B3" w:rsidP="00D275B3">
            <w:pPr>
              <w:pStyle w:val="ListParagraph"/>
              <w:numPr>
                <w:ilvl w:val="0"/>
                <w:numId w:val="11"/>
              </w:numPr>
              <w:rPr>
                <w:rFonts w:ascii="Times New Roman" w:hAnsi="Times New Roman"/>
              </w:rPr>
            </w:pPr>
            <w:r w:rsidRPr="004E4106">
              <w:rPr>
                <w:rFonts w:ascii="Times New Roman" w:hAnsi="Times New Roman"/>
              </w:rPr>
              <w:t xml:space="preserve">Head teacher to remind staff of the </w:t>
            </w:r>
            <w:r>
              <w:rPr>
                <w:rFonts w:ascii="Times New Roman" w:hAnsi="Times New Roman"/>
              </w:rPr>
              <w:t xml:space="preserve">importance of the correct </w:t>
            </w:r>
            <w:r w:rsidRPr="004E4106">
              <w:rPr>
                <w:rFonts w:ascii="Times New Roman" w:hAnsi="Times New Roman"/>
              </w:rPr>
              <w:t>register codes.</w:t>
            </w:r>
          </w:p>
          <w:p w14:paraId="1F66DB23" w14:textId="77777777" w:rsidR="00D275B3" w:rsidRDefault="00D275B3" w:rsidP="00D275B3">
            <w:pPr>
              <w:pStyle w:val="ListParagraph"/>
              <w:numPr>
                <w:ilvl w:val="0"/>
                <w:numId w:val="11"/>
              </w:numPr>
              <w:rPr>
                <w:rFonts w:ascii="Times New Roman" w:hAnsi="Times New Roman"/>
              </w:rPr>
            </w:pPr>
            <w:r w:rsidRPr="004E4106">
              <w:rPr>
                <w:rFonts w:ascii="Times New Roman" w:hAnsi="Times New Roman"/>
              </w:rPr>
              <w:t xml:space="preserve">Codes </w:t>
            </w:r>
            <w:r>
              <w:rPr>
                <w:rFonts w:ascii="Times New Roman" w:hAnsi="Times New Roman"/>
              </w:rPr>
              <w:t>to be</w:t>
            </w:r>
            <w:r w:rsidRPr="004E4106">
              <w:rPr>
                <w:rFonts w:ascii="Times New Roman" w:hAnsi="Times New Roman"/>
              </w:rPr>
              <w:t xml:space="preserve"> issued to all teachers as a point of reference.</w:t>
            </w:r>
          </w:p>
          <w:p w14:paraId="47F184B6" w14:textId="77777777" w:rsidR="00D275B3" w:rsidRPr="004E4106" w:rsidRDefault="00D275B3" w:rsidP="00D275B3">
            <w:pPr>
              <w:pStyle w:val="ListParagraph"/>
              <w:numPr>
                <w:ilvl w:val="0"/>
                <w:numId w:val="11"/>
              </w:numPr>
              <w:rPr>
                <w:rFonts w:ascii="Times New Roman" w:hAnsi="Times New Roman"/>
              </w:rPr>
            </w:pPr>
            <w:r>
              <w:rPr>
                <w:rFonts w:ascii="Times New Roman" w:hAnsi="Times New Roman"/>
              </w:rPr>
              <w:t>Clerical assistants to indicate on the register any absence messages from parents.</w:t>
            </w:r>
          </w:p>
          <w:p w14:paraId="1058531A" w14:textId="177D2066" w:rsidR="001744A7" w:rsidRPr="001744A7" w:rsidRDefault="00D275B3" w:rsidP="00D275B3">
            <w:pPr>
              <w:pStyle w:val="ListParagraph"/>
              <w:numPr>
                <w:ilvl w:val="0"/>
                <w:numId w:val="10"/>
              </w:numPr>
              <w:rPr>
                <w:rFonts w:ascii="Times New Roman" w:hAnsi="Times New Roman"/>
              </w:rPr>
            </w:pPr>
            <w:r w:rsidRPr="004E4106">
              <w:rPr>
                <w:rFonts w:ascii="Times New Roman" w:hAnsi="Times New Roman"/>
              </w:rPr>
              <w:t>Head teacher to spot check registers and monitor any unusual patterns and speak to individual teachers as necessary.</w:t>
            </w:r>
          </w:p>
        </w:tc>
        <w:tc>
          <w:tcPr>
            <w:tcW w:w="2977" w:type="dxa"/>
            <w:shd w:val="clear" w:color="auto" w:fill="auto"/>
          </w:tcPr>
          <w:p w14:paraId="2778D248" w14:textId="531D464C" w:rsidR="001744A7" w:rsidRPr="004E4106" w:rsidRDefault="00D275B3">
            <w:pPr>
              <w:pStyle w:val="ListParagraph"/>
              <w:numPr>
                <w:ilvl w:val="0"/>
                <w:numId w:val="10"/>
              </w:numPr>
              <w:rPr>
                <w:rFonts w:ascii="Times New Roman" w:hAnsi="Times New Roman"/>
              </w:rPr>
            </w:pPr>
            <w:r w:rsidRPr="001744A7">
              <w:rPr>
                <w:rFonts w:ascii="Times New Roman" w:hAnsi="Times New Roman"/>
              </w:rPr>
              <w:t>Head teacher and PT to audit the registers monthly and spot check if required to ensure that the correct codes are being used and the am and pm registers are completed accurately. This will ensure a more accurate overall attendance rate.</w:t>
            </w:r>
          </w:p>
        </w:tc>
        <w:tc>
          <w:tcPr>
            <w:tcW w:w="2977" w:type="dxa"/>
            <w:shd w:val="clear" w:color="auto" w:fill="auto"/>
          </w:tcPr>
          <w:p w14:paraId="6127E9B9" w14:textId="0EF79E0B" w:rsidR="006D54E2" w:rsidRPr="007579D8" w:rsidRDefault="007579D8" w:rsidP="00D275B3">
            <w:pPr>
              <w:pStyle w:val="ListParagraph"/>
              <w:numPr>
                <w:ilvl w:val="0"/>
                <w:numId w:val="10"/>
              </w:numPr>
              <w:rPr>
                <w:rFonts w:ascii="Times New Roman" w:hAnsi="Times New Roman"/>
              </w:rPr>
            </w:pPr>
            <w:r w:rsidRPr="007579D8">
              <w:rPr>
                <w:rFonts w:ascii="Times New Roman" w:hAnsi="Times New Roman"/>
              </w:rPr>
              <w:t>Almost all teachers are using the correct codes and recording absence accurately.</w:t>
            </w:r>
          </w:p>
        </w:tc>
        <w:tc>
          <w:tcPr>
            <w:tcW w:w="4111" w:type="dxa"/>
            <w:shd w:val="clear" w:color="auto" w:fill="auto"/>
          </w:tcPr>
          <w:p w14:paraId="533E48AE" w14:textId="719A893D" w:rsidR="006D54E2" w:rsidRPr="007579D8" w:rsidRDefault="007579D8" w:rsidP="007579D8">
            <w:pPr>
              <w:pStyle w:val="ListParagraph"/>
              <w:numPr>
                <w:ilvl w:val="0"/>
                <w:numId w:val="10"/>
              </w:numPr>
              <w:rPr>
                <w:rFonts w:ascii="Times New Roman" w:hAnsi="Times New Roman"/>
              </w:rPr>
            </w:pPr>
            <w:r w:rsidRPr="007579D8">
              <w:rPr>
                <w:rFonts w:ascii="Times New Roman" w:hAnsi="Times New Roman"/>
              </w:rPr>
              <w:t>All teachers are using the correct codes and recording absence accurately.</w:t>
            </w:r>
          </w:p>
        </w:tc>
      </w:tr>
      <w:tr w:rsidR="006D54E2" w14:paraId="6AEE6F51" w14:textId="77777777" w:rsidTr="008C4A6A">
        <w:tc>
          <w:tcPr>
            <w:tcW w:w="2127" w:type="dxa"/>
            <w:shd w:val="clear" w:color="auto" w:fill="auto"/>
          </w:tcPr>
          <w:p w14:paraId="43C35D55" w14:textId="69A4F354" w:rsidR="00D275B3" w:rsidRDefault="00D275B3" w:rsidP="00D275B3">
            <w:pPr>
              <w:rPr>
                <w:rFonts w:ascii="Times New Roman" w:hAnsi="Times New Roman"/>
              </w:rPr>
            </w:pPr>
            <w:r>
              <w:rPr>
                <w:rFonts w:ascii="Times New Roman" w:hAnsi="Times New Roman"/>
              </w:rPr>
              <w:t>By 22</w:t>
            </w:r>
            <w:r w:rsidRPr="005F0C9F">
              <w:rPr>
                <w:rFonts w:ascii="Times New Roman" w:hAnsi="Times New Roman"/>
                <w:vertAlign w:val="superscript"/>
              </w:rPr>
              <w:t>nd</w:t>
            </w:r>
            <w:r>
              <w:rPr>
                <w:rFonts w:ascii="Times New Roman" w:hAnsi="Times New Roman"/>
              </w:rPr>
              <w:t xml:space="preserve"> December 2023, 4 of the targeted 1</w:t>
            </w:r>
            <w:r w:rsidR="006D5E62">
              <w:rPr>
                <w:rFonts w:ascii="Times New Roman" w:hAnsi="Times New Roman"/>
              </w:rPr>
              <w:t>2</w:t>
            </w:r>
            <w:r>
              <w:rPr>
                <w:rFonts w:ascii="Times New Roman" w:hAnsi="Times New Roman"/>
              </w:rPr>
              <w:t xml:space="preserve"> children will have an attendance rate that exceeds 80% and rises instead of falls. By 31</w:t>
            </w:r>
            <w:r w:rsidRPr="00D275B3">
              <w:rPr>
                <w:rFonts w:ascii="Times New Roman" w:hAnsi="Times New Roman"/>
                <w:vertAlign w:val="superscript"/>
              </w:rPr>
              <w:t>st</w:t>
            </w:r>
            <w:r>
              <w:rPr>
                <w:rFonts w:ascii="Times New Roman" w:hAnsi="Times New Roman"/>
              </w:rPr>
              <w:t xml:space="preserve"> May 2024 a further 4 children will have an increased attendance rate that exceeds 80%.</w:t>
            </w:r>
          </w:p>
          <w:p w14:paraId="4F133E06" w14:textId="6DA5FFB1" w:rsidR="006D54E2" w:rsidRPr="006064FD" w:rsidRDefault="006D54E2" w:rsidP="008C4A6A">
            <w:pPr>
              <w:rPr>
                <w:rFonts w:ascii="Times New Roman" w:hAnsi="Times New Roman"/>
              </w:rPr>
            </w:pPr>
          </w:p>
        </w:tc>
        <w:tc>
          <w:tcPr>
            <w:tcW w:w="3543" w:type="dxa"/>
            <w:gridSpan w:val="2"/>
            <w:shd w:val="clear" w:color="auto" w:fill="auto"/>
          </w:tcPr>
          <w:p w14:paraId="35286243" w14:textId="77777777" w:rsidR="006D5E62" w:rsidRPr="006064FD" w:rsidRDefault="006D5E62" w:rsidP="006D5E62">
            <w:pPr>
              <w:pStyle w:val="ListParagraph"/>
              <w:numPr>
                <w:ilvl w:val="0"/>
                <w:numId w:val="11"/>
              </w:numPr>
              <w:rPr>
                <w:rFonts w:ascii="Times New Roman" w:hAnsi="Times New Roman"/>
              </w:rPr>
            </w:pPr>
            <w:r w:rsidRPr="006064FD">
              <w:rPr>
                <w:rFonts w:ascii="Times New Roman" w:hAnsi="Times New Roman"/>
              </w:rPr>
              <w:t xml:space="preserve">Cameron Galloway to monitor and track attendance </w:t>
            </w:r>
            <w:r>
              <w:rPr>
                <w:rFonts w:ascii="Times New Roman" w:hAnsi="Times New Roman"/>
              </w:rPr>
              <w:t xml:space="preserve">at the end of every </w:t>
            </w:r>
            <w:r w:rsidRPr="006064FD">
              <w:rPr>
                <w:rFonts w:ascii="Times New Roman" w:hAnsi="Times New Roman"/>
              </w:rPr>
              <w:t xml:space="preserve">month. </w:t>
            </w:r>
          </w:p>
          <w:p w14:paraId="694E8405" w14:textId="77777777" w:rsidR="006D5E62" w:rsidRPr="001744A7" w:rsidRDefault="006D5E62" w:rsidP="006D5E62">
            <w:pPr>
              <w:pStyle w:val="ListParagraph"/>
              <w:numPr>
                <w:ilvl w:val="0"/>
                <w:numId w:val="11"/>
              </w:numPr>
            </w:pPr>
            <w:r w:rsidRPr="006064FD">
              <w:rPr>
                <w:rFonts w:ascii="Times New Roman" w:hAnsi="Times New Roman"/>
              </w:rPr>
              <w:t>Cameron to check reasons for non-attendance for our clerical staff.</w:t>
            </w:r>
          </w:p>
          <w:p w14:paraId="303F40DA" w14:textId="52666323" w:rsidR="006D5E62" w:rsidRPr="006D5E62" w:rsidRDefault="006D5E62" w:rsidP="006D5E62">
            <w:pPr>
              <w:pStyle w:val="ListParagraph"/>
              <w:numPr>
                <w:ilvl w:val="0"/>
                <w:numId w:val="11"/>
              </w:numPr>
              <w:rPr>
                <w:rFonts w:ascii="Times New Roman" w:hAnsi="Times New Roman"/>
              </w:rPr>
            </w:pPr>
            <w:r>
              <w:rPr>
                <w:rFonts w:ascii="Times New Roman" w:hAnsi="Times New Roman"/>
              </w:rPr>
              <w:t>C</w:t>
            </w:r>
            <w:r w:rsidR="006D5761">
              <w:rPr>
                <w:rFonts w:ascii="Times New Roman" w:hAnsi="Times New Roman"/>
              </w:rPr>
              <w:t>lerical</w:t>
            </w:r>
            <w:r>
              <w:rPr>
                <w:rFonts w:ascii="Times New Roman" w:hAnsi="Times New Roman"/>
              </w:rPr>
              <w:t xml:space="preserve"> staff to call parents on this targeted list and to inform HT and PT of any reasons for absence and the current situation if it is for more than one day.</w:t>
            </w:r>
          </w:p>
        </w:tc>
        <w:tc>
          <w:tcPr>
            <w:tcW w:w="2977" w:type="dxa"/>
            <w:shd w:val="clear" w:color="auto" w:fill="auto"/>
          </w:tcPr>
          <w:p w14:paraId="53CC820B" w14:textId="77777777" w:rsidR="006D54E2" w:rsidRDefault="006D5E62">
            <w:pPr>
              <w:pStyle w:val="ListParagraph"/>
              <w:numPr>
                <w:ilvl w:val="0"/>
                <w:numId w:val="11"/>
              </w:numPr>
              <w:rPr>
                <w:rFonts w:ascii="Times New Roman" w:hAnsi="Times New Roman"/>
              </w:rPr>
            </w:pPr>
            <w:r>
              <w:rPr>
                <w:rFonts w:ascii="Times New Roman" w:hAnsi="Times New Roman"/>
              </w:rPr>
              <w:t>We will see an increase in the overall attendance figures for these children.</w:t>
            </w:r>
          </w:p>
          <w:p w14:paraId="05A7A86A" w14:textId="60463F53" w:rsidR="006D5E62" w:rsidRPr="00C34019" w:rsidRDefault="006D5E62">
            <w:pPr>
              <w:pStyle w:val="ListParagraph"/>
              <w:numPr>
                <w:ilvl w:val="0"/>
                <w:numId w:val="11"/>
              </w:numPr>
              <w:rPr>
                <w:rFonts w:ascii="Times New Roman" w:hAnsi="Times New Roman"/>
              </w:rPr>
            </w:pPr>
            <w:r>
              <w:rPr>
                <w:rFonts w:ascii="Times New Roman" w:hAnsi="Times New Roman"/>
              </w:rPr>
              <w:t>Record factors giving rise to absence after a discussion with the clerical staff and class teacher</w:t>
            </w:r>
          </w:p>
        </w:tc>
        <w:tc>
          <w:tcPr>
            <w:tcW w:w="2977" w:type="dxa"/>
            <w:shd w:val="clear" w:color="auto" w:fill="auto"/>
          </w:tcPr>
          <w:p w14:paraId="0BF4AD59" w14:textId="6BAB1763" w:rsidR="006D54E2" w:rsidRPr="007579D8" w:rsidRDefault="007579D8" w:rsidP="007579D8">
            <w:pPr>
              <w:pStyle w:val="ListParagraph"/>
              <w:numPr>
                <w:ilvl w:val="0"/>
                <w:numId w:val="10"/>
              </w:numPr>
              <w:rPr>
                <w:rFonts w:ascii="Times New Roman" w:hAnsi="Times New Roman"/>
              </w:rPr>
            </w:pPr>
            <w:r w:rsidRPr="007579D8">
              <w:rPr>
                <w:rFonts w:ascii="Times New Roman" w:hAnsi="Times New Roman"/>
              </w:rPr>
              <w:t>To be evaluated at next checkpoint.</w:t>
            </w:r>
          </w:p>
        </w:tc>
        <w:tc>
          <w:tcPr>
            <w:tcW w:w="4111" w:type="dxa"/>
            <w:shd w:val="clear" w:color="auto" w:fill="auto"/>
          </w:tcPr>
          <w:p w14:paraId="44AAE3B5" w14:textId="12FDCF71" w:rsidR="006D54E2" w:rsidRPr="007579D8" w:rsidRDefault="007579D8" w:rsidP="007579D8">
            <w:pPr>
              <w:pStyle w:val="ListParagraph"/>
              <w:numPr>
                <w:ilvl w:val="0"/>
                <w:numId w:val="10"/>
              </w:numPr>
              <w:rPr>
                <w:rFonts w:ascii="Times New Roman" w:hAnsi="Times New Roman"/>
              </w:rPr>
            </w:pPr>
            <w:r w:rsidRPr="007579D8">
              <w:rPr>
                <w:rFonts w:ascii="Times New Roman" w:hAnsi="Times New Roman"/>
              </w:rPr>
              <w:t xml:space="preserve">Overall attendance to December 2023 is </w:t>
            </w:r>
            <w:r w:rsidR="00993658" w:rsidRPr="007579D8">
              <w:rPr>
                <w:rFonts w:ascii="Times New Roman" w:hAnsi="Times New Roman"/>
              </w:rPr>
              <w:t>88.42%</w:t>
            </w:r>
          </w:p>
        </w:tc>
      </w:tr>
      <w:tr w:rsidR="006D54E2" w14:paraId="51CF9BFB" w14:textId="77777777" w:rsidTr="008C4A6A">
        <w:tc>
          <w:tcPr>
            <w:tcW w:w="2127" w:type="dxa"/>
            <w:shd w:val="clear" w:color="auto" w:fill="auto"/>
          </w:tcPr>
          <w:p w14:paraId="07E80EC2" w14:textId="77777777" w:rsidR="005F0C9F" w:rsidRDefault="005F0C9F" w:rsidP="005F0C9F">
            <w:pPr>
              <w:rPr>
                <w:rFonts w:ascii="Times New Roman" w:hAnsi="Times New Roman"/>
              </w:rPr>
            </w:pPr>
            <w:r>
              <w:rPr>
                <w:rFonts w:ascii="Times New Roman" w:hAnsi="Times New Roman"/>
              </w:rPr>
              <w:t>By 31</w:t>
            </w:r>
            <w:r w:rsidRPr="005F0C9F">
              <w:rPr>
                <w:rFonts w:ascii="Times New Roman" w:hAnsi="Times New Roman"/>
                <w:vertAlign w:val="superscript"/>
              </w:rPr>
              <w:t>st</w:t>
            </w:r>
            <w:r>
              <w:rPr>
                <w:rFonts w:ascii="Times New Roman" w:hAnsi="Times New Roman"/>
              </w:rPr>
              <w:t xml:space="preserve"> of May 2024 the whole school attendance percentage will be 95%, an increase of 2.3%.</w:t>
            </w:r>
          </w:p>
          <w:p w14:paraId="58316B17" w14:textId="144F2DB4" w:rsidR="006D54E2" w:rsidRPr="006064FD" w:rsidRDefault="006D54E2" w:rsidP="008C4A6A">
            <w:pPr>
              <w:rPr>
                <w:rFonts w:ascii="Times New Roman" w:hAnsi="Times New Roman"/>
              </w:rPr>
            </w:pPr>
          </w:p>
        </w:tc>
        <w:tc>
          <w:tcPr>
            <w:tcW w:w="3543" w:type="dxa"/>
            <w:gridSpan w:val="2"/>
            <w:shd w:val="clear" w:color="auto" w:fill="auto"/>
          </w:tcPr>
          <w:p w14:paraId="40925A68" w14:textId="3185EAAB" w:rsidR="00D275B3" w:rsidRPr="006064FD" w:rsidRDefault="00D275B3" w:rsidP="00D275B3">
            <w:pPr>
              <w:pStyle w:val="ListParagraph"/>
              <w:numPr>
                <w:ilvl w:val="0"/>
                <w:numId w:val="10"/>
              </w:numPr>
              <w:rPr>
                <w:rFonts w:ascii="Times New Roman" w:hAnsi="Times New Roman"/>
              </w:rPr>
            </w:pPr>
            <w:r w:rsidRPr="006064FD">
              <w:rPr>
                <w:rFonts w:ascii="Times New Roman" w:hAnsi="Times New Roman"/>
              </w:rPr>
              <w:t xml:space="preserve">Cameron Galloway to monitor and track attendance </w:t>
            </w:r>
            <w:r w:rsidR="004302F6">
              <w:rPr>
                <w:rFonts w:ascii="Times New Roman" w:hAnsi="Times New Roman"/>
              </w:rPr>
              <w:t xml:space="preserve">at the end of every </w:t>
            </w:r>
            <w:r w:rsidRPr="006064FD">
              <w:rPr>
                <w:rFonts w:ascii="Times New Roman" w:hAnsi="Times New Roman"/>
              </w:rPr>
              <w:t xml:space="preserve">month. </w:t>
            </w:r>
          </w:p>
          <w:p w14:paraId="49A323CB" w14:textId="77777777" w:rsidR="00D275B3" w:rsidRPr="001744A7" w:rsidRDefault="00D275B3" w:rsidP="00D275B3">
            <w:pPr>
              <w:pStyle w:val="ListParagraph"/>
              <w:numPr>
                <w:ilvl w:val="0"/>
                <w:numId w:val="10"/>
              </w:numPr>
            </w:pPr>
            <w:r w:rsidRPr="006064FD">
              <w:rPr>
                <w:rFonts w:ascii="Times New Roman" w:hAnsi="Times New Roman"/>
              </w:rPr>
              <w:t>Cameron to check reasons for non-attendance for our clerical staff.</w:t>
            </w:r>
          </w:p>
          <w:p w14:paraId="7AE62426" w14:textId="12A0FEB0" w:rsidR="004E4106" w:rsidRDefault="00D275B3" w:rsidP="00D275B3">
            <w:pPr>
              <w:pStyle w:val="ListParagraph"/>
              <w:numPr>
                <w:ilvl w:val="0"/>
                <w:numId w:val="11"/>
              </w:numPr>
            </w:pPr>
            <w:r w:rsidRPr="00D275B3">
              <w:rPr>
                <w:rFonts w:ascii="Times New Roman" w:hAnsi="Times New Roman"/>
              </w:rPr>
              <w:t>Cameron to follow Cluster flow chart to identify next steps for each individual attendance case.</w:t>
            </w:r>
          </w:p>
        </w:tc>
        <w:tc>
          <w:tcPr>
            <w:tcW w:w="2977" w:type="dxa"/>
            <w:shd w:val="clear" w:color="auto" w:fill="auto"/>
          </w:tcPr>
          <w:p w14:paraId="1CAD5AA7" w14:textId="77777777" w:rsidR="004302F6" w:rsidRDefault="004302F6" w:rsidP="004302F6">
            <w:pPr>
              <w:pStyle w:val="ListParagraph"/>
              <w:numPr>
                <w:ilvl w:val="0"/>
                <w:numId w:val="11"/>
              </w:numPr>
              <w:rPr>
                <w:rFonts w:ascii="Times New Roman" w:hAnsi="Times New Roman"/>
              </w:rPr>
            </w:pPr>
            <w:r w:rsidRPr="004E4106">
              <w:rPr>
                <w:rFonts w:ascii="Times New Roman" w:hAnsi="Times New Roman"/>
              </w:rPr>
              <w:t>Progress is tracked in the attendance monitoring folder</w:t>
            </w:r>
            <w:r>
              <w:rPr>
                <w:rFonts w:ascii="Times New Roman" w:hAnsi="Times New Roman"/>
              </w:rPr>
              <w:t xml:space="preserve"> and is an agenda item on SLT meetings.</w:t>
            </w:r>
          </w:p>
          <w:p w14:paraId="417B6A6C" w14:textId="77777777" w:rsidR="004302F6" w:rsidRDefault="004302F6" w:rsidP="004302F6">
            <w:pPr>
              <w:pStyle w:val="ListParagraph"/>
              <w:numPr>
                <w:ilvl w:val="0"/>
                <w:numId w:val="11"/>
              </w:numPr>
              <w:rPr>
                <w:rFonts w:ascii="Times New Roman" w:hAnsi="Times New Roman"/>
              </w:rPr>
            </w:pPr>
            <w:r>
              <w:rPr>
                <w:rFonts w:ascii="Times New Roman" w:hAnsi="Times New Roman"/>
              </w:rPr>
              <w:t>A</w:t>
            </w:r>
            <w:r w:rsidRPr="004E4106">
              <w:rPr>
                <w:rFonts w:ascii="Times New Roman" w:hAnsi="Times New Roman"/>
              </w:rPr>
              <w:t>ttendance is discussed at tracking meetings with teachers in October, January and April.</w:t>
            </w:r>
          </w:p>
          <w:p w14:paraId="6A05BAFE" w14:textId="36AE7C17" w:rsidR="006D54E2" w:rsidRPr="001744A7" w:rsidRDefault="004302F6" w:rsidP="004302F6">
            <w:pPr>
              <w:pStyle w:val="ListParagraph"/>
              <w:numPr>
                <w:ilvl w:val="0"/>
                <w:numId w:val="11"/>
              </w:numPr>
              <w:rPr>
                <w:rFonts w:ascii="Times New Roman" w:hAnsi="Times New Roman"/>
              </w:rPr>
            </w:pPr>
            <w:r>
              <w:rPr>
                <w:rFonts w:ascii="Times New Roman" w:hAnsi="Times New Roman"/>
              </w:rPr>
              <w:t>Cluster flow chart is followed, and appropriate steps taken.</w:t>
            </w:r>
          </w:p>
        </w:tc>
        <w:tc>
          <w:tcPr>
            <w:tcW w:w="2977" w:type="dxa"/>
            <w:shd w:val="clear" w:color="auto" w:fill="auto"/>
          </w:tcPr>
          <w:p w14:paraId="78E37F68" w14:textId="1DAD149F" w:rsidR="006D54E2" w:rsidRPr="007579D8" w:rsidRDefault="007579D8" w:rsidP="007579D8">
            <w:pPr>
              <w:pStyle w:val="ListParagraph"/>
              <w:numPr>
                <w:ilvl w:val="0"/>
                <w:numId w:val="10"/>
              </w:numPr>
              <w:rPr>
                <w:rFonts w:ascii="Times New Roman" w:hAnsi="Times New Roman"/>
              </w:rPr>
            </w:pPr>
            <w:r w:rsidRPr="007579D8">
              <w:rPr>
                <w:rFonts w:ascii="Times New Roman" w:hAnsi="Times New Roman"/>
              </w:rPr>
              <w:t>To be evaluated at next checkpoint.</w:t>
            </w:r>
          </w:p>
        </w:tc>
        <w:tc>
          <w:tcPr>
            <w:tcW w:w="4111" w:type="dxa"/>
            <w:shd w:val="clear" w:color="auto" w:fill="auto"/>
          </w:tcPr>
          <w:p w14:paraId="747F3F25" w14:textId="77777777" w:rsidR="006D54E2" w:rsidRPr="007579D8" w:rsidRDefault="007579D8" w:rsidP="007579D8">
            <w:pPr>
              <w:pStyle w:val="ListParagraph"/>
              <w:numPr>
                <w:ilvl w:val="0"/>
                <w:numId w:val="10"/>
              </w:numPr>
              <w:rPr>
                <w:rFonts w:ascii="Times New Roman" w:hAnsi="Times New Roman"/>
              </w:rPr>
            </w:pPr>
            <w:r w:rsidRPr="007579D8">
              <w:rPr>
                <w:rFonts w:ascii="Times New Roman" w:hAnsi="Times New Roman"/>
              </w:rPr>
              <w:t>Overall attendance to 13</w:t>
            </w:r>
            <w:r w:rsidRPr="007579D8">
              <w:rPr>
                <w:rFonts w:ascii="Times New Roman" w:hAnsi="Times New Roman"/>
                <w:vertAlign w:val="superscript"/>
              </w:rPr>
              <w:t>th</w:t>
            </w:r>
            <w:r w:rsidRPr="007579D8">
              <w:rPr>
                <w:rFonts w:ascii="Times New Roman" w:hAnsi="Times New Roman"/>
              </w:rPr>
              <w:t xml:space="preserve"> May is </w:t>
            </w:r>
            <w:r w:rsidR="006D5E62" w:rsidRPr="007579D8">
              <w:rPr>
                <w:rFonts w:ascii="Times New Roman" w:hAnsi="Times New Roman"/>
              </w:rPr>
              <w:t>92.79%</w:t>
            </w:r>
          </w:p>
          <w:p w14:paraId="19042351" w14:textId="77777777" w:rsidR="007579D8" w:rsidRDefault="007579D8" w:rsidP="008C4A6A">
            <w:pPr>
              <w:rPr>
                <w:rFonts w:ascii="Times New Roman" w:hAnsi="Times New Roman"/>
              </w:rPr>
            </w:pPr>
          </w:p>
          <w:p w14:paraId="4A9BB084" w14:textId="38368105" w:rsidR="007579D8" w:rsidRPr="007579D8" w:rsidRDefault="007579D8" w:rsidP="007579D8">
            <w:pPr>
              <w:pStyle w:val="ListParagraph"/>
              <w:numPr>
                <w:ilvl w:val="0"/>
                <w:numId w:val="10"/>
              </w:numPr>
              <w:rPr>
                <w:rFonts w:ascii="Times New Roman" w:hAnsi="Times New Roman"/>
              </w:rPr>
            </w:pPr>
            <w:r w:rsidRPr="007579D8">
              <w:rPr>
                <w:rFonts w:ascii="Times New Roman" w:hAnsi="Times New Roman"/>
              </w:rPr>
              <w:t>2% lower than expected. We have a new pupil who started in April 2024 whose attendance was under 20% in his previous school and we have involved Social Work already as the same pattern is starting here.</w:t>
            </w:r>
          </w:p>
        </w:tc>
      </w:tr>
      <w:tr w:rsidR="006D54E2" w14:paraId="4B4DFEDA" w14:textId="77777777" w:rsidTr="008C4A6A">
        <w:tc>
          <w:tcPr>
            <w:tcW w:w="2127" w:type="dxa"/>
            <w:shd w:val="clear" w:color="auto" w:fill="auto"/>
          </w:tcPr>
          <w:p w14:paraId="2B46AF17" w14:textId="7A8ABE93" w:rsidR="004F3931" w:rsidRPr="004F3931" w:rsidRDefault="004F3931" w:rsidP="004F3931">
            <w:pPr>
              <w:contextualSpacing/>
              <w:rPr>
                <w:rFonts w:ascii="Times New Roman" w:hAnsi="Times New Roman"/>
              </w:rPr>
            </w:pPr>
            <w:r w:rsidRPr="004F3931">
              <w:rPr>
                <w:rFonts w:ascii="Times New Roman" w:hAnsi="Times New Roman"/>
              </w:rPr>
              <w:lastRenderedPageBreak/>
              <w:t xml:space="preserve">Reasons for non-attendance in targeted group will have been identified and for </w:t>
            </w:r>
            <w:r w:rsidR="007579D8">
              <w:rPr>
                <w:rFonts w:ascii="Times New Roman" w:hAnsi="Times New Roman"/>
              </w:rPr>
              <w:t xml:space="preserve">4 </w:t>
            </w:r>
            <w:r w:rsidRPr="004F3931">
              <w:rPr>
                <w:rFonts w:ascii="Times New Roman" w:hAnsi="Times New Roman"/>
              </w:rPr>
              <w:t>pupils with an attendance rate under 85% will have been referred to the Cluster for support from the Family Engagement Worker, Social Work or the Reporter.</w:t>
            </w:r>
          </w:p>
          <w:p w14:paraId="66C8A599" w14:textId="7BBA0B0B" w:rsidR="004B0694" w:rsidRPr="004B0694" w:rsidRDefault="004B0694" w:rsidP="004B0694">
            <w:pPr>
              <w:rPr>
                <w:rFonts w:ascii="Times New Roman" w:hAnsi="Times New Roman"/>
              </w:rPr>
            </w:pPr>
          </w:p>
        </w:tc>
        <w:tc>
          <w:tcPr>
            <w:tcW w:w="3543" w:type="dxa"/>
            <w:gridSpan w:val="2"/>
            <w:shd w:val="clear" w:color="auto" w:fill="auto"/>
          </w:tcPr>
          <w:p w14:paraId="3DE4B424" w14:textId="10728906" w:rsidR="006D54E2" w:rsidRPr="009474D4" w:rsidRDefault="004B0694">
            <w:pPr>
              <w:pStyle w:val="ListParagraph"/>
              <w:numPr>
                <w:ilvl w:val="0"/>
                <w:numId w:val="15"/>
              </w:numPr>
              <w:rPr>
                <w:rFonts w:ascii="Times New Roman" w:hAnsi="Times New Roman"/>
              </w:rPr>
            </w:pPr>
            <w:r w:rsidRPr="009474D4">
              <w:rPr>
                <w:rFonts w:ascii="Times New Roman" w:hAnsi="Times New Roman"/>
              </w:rPr>
              <w:t xml:space="preserve">Learner and parent voice </w:t>
            </w:r>
            <w:r w:rsidR="009474D4">
              <w:rPr>
                <w:rFonts w:ascii="Times New Roman" w:hAnsi="Times New Roman"/>
              </w:rPr>
              <w:t xml:space="preserve">will be </w:t>
            </w:r>
            <w:r w:rsidRPr="009474D4">
              <w:rPr>
                <w:rFonts w:ascii="Times New Roman" w:hAnsi="Times New Roman"/>
              </w:rPr>
              <w:t>recorded and used to agree a plan</w:t>
            </w:r>
            <w:r w:rsidR="009474D4">
              <w:rPr>
                <w:rFonts w:ascii="Times New Roman" w:hAnsi="Times New Roman"/>
              </w:rPr>
              <w:t>.</w:t>
            </w:r>
          </w:p>
          <w:p w14:paraId="03226B61" w14:textId="48BED4A4" w:rsidR="004B0694" w:rsidRDefault="004B0694">
            <w:pPr>
              <w:pStyle w:val="ListParagraph"/>
              <w:numPr>
                <w:ilvl w:val="0"/>
                <w:numId w:val="15"/>
              </w:numPr>
              <w:rPr>
                <w:rFonts w:ascii="Times New Roman" w:hAnsi="Times New Roman"/>
              </w:rPr>
            </w:pPr>
            <w:r w:rsidRPr="009474D4">
              <w:rPr>
                <w:rFonts w:ascii="Times New Roman" w:hAnsi="Times New Roman"/>
              </w:rPr>
              <w:t>Targets</w:t>
            </w:r>
            <w:r w:rsidR="009474D4">
              <w:rPr>
                <w:rFonts w:ascii="Times New Roman" w:hAnsi="Times New Roman"/>
              </w:rPr>
              <w:t xml:space="preserve"> will be</w:t>
            </w:r>
            <w:r w:rsidRPr="009474D4">
              <w:rPr>
                <w:rFonts w:ascii="Times New Roman" w:hAnsi="Times New Roman"/>
              </w:rPr>
              <w:t xml:space="preserve"> set jointly and shared</w:t>
            </w:r>
            <w:r w:rsidR="009474D4">
              <w:rPr>
                <w:rFonts w:ascii="Times New Roman" w:hAnsi="Times New Roman"/>
              </w:rPr>
              <w:t xml:space="preserve"> a</w:t>
            </w:r>
            <w:r w:rsidR="006D5761">
              <w:rPr>
                <w:rFonts w:ascii="Times New Roman" w:hAnsi="Times New Roman"/>
              </w:rPr>
              <w:t>t</w:t>
            </w:r>
            <w:r w:rsidR="009474D4">
              <w:rPr>
                <w:rFonts w:ascii="Times New Roman" w:hAnsi="Times New Roman"/>
              </w:rPr>
              <w:t xml:space="preserve"> regular review points throughout the year.</w:t>
            </w:r>
          </w:p>
          <w:p w14:paraId="33630CD3" w14:textId="741AEE27" w:rsidR="009474D4" w:rsidRDefault="009474D4">
            <w:pPr>
              <w:pStyle w:val="ListParagraph"/>
              <w:numPr>
                <w:ilvl w:val="0"/>
                <w:numId w:val="15"/>
              </w:numPr>
              <w:rPr>
                <w:rFonts w:ascii="Times New Roman" w:hAnsi="Times New Roman"/>
              </w:rPr>
            </w:pPr>
            <w:r>
              <w:rPr>
                <w:rFonts w:ascii="Times New Roman" w:hAnsi="Times New Roman"/>
              </w:rPr>
              <w:t xml:space="preserve">Head teacher to monitor the attendance of any child who has a safeguarding risk or is on the CP register. </w:t>
            </w:r>
          </w:p>
          <w:p w14:paraId="70EBA491" w14:textId="7AA8640F" w:rsidR="009474D4" w:rsidRPr="009474D4" w:rsidRDefault="009474D4">
            <w:pPr>
              <w:pStyle w:val="ListParagraph"/>
              <w:numPr>
                <w:ilvl w:val="0"/>
                <w:numId w:val="15"/>
              </w:numPr>
              <w:rPr>
                <w:rFonts w:ascii="Times New Roman" w:hAnsi="Times New Roman"/>
              </w:rPr>
            </w:pPr>
            <w:r>
              <w:rPr>
                <w:rFonts w:ascii="Times New Roman" w:hAnsi="Times New Roman"/>
              </w:rPr>
              <w:t>Head teacher to monitor the attendance of Care Experienced children.</w:t>
            </w:r>
          </w:p>
          <w:p w14:paraId="3A85D199" w14:textId="34883D3C" w:rsidR="009474D4" w:rsidRDefault="009474D4" w:rsidP="008C4A6A"/>
        </w:tc>
        <w:tc>
          <w:tcPr>
            <w:tcW w:w="2977" w:type="dxa"/>
            <w:shd w:val="clear" w:color="auto" w:fill="auto"/>
          </w:tcPr>
          <w:p w14:paraId="25352C30" w14:textId="77777777" w:rsidR="009474D4" w:rsidRDefault="009474D4">
            <w:pPr>
              <w:pStyle w:val="ListParagraph"/>
              <w:numPr>
                <w:ilvl w:val="0"/>
                <w:numId w:val="14"/>
              </w:numPr>
              <w:rPr>
                <w:rFonts w:ascii="Times New Roman" w:hAnsi="Times New Roman"/>
              </w:rPr>
            </w:pPr>
            <w:r w:rsidRPr="009474D4">
              <w:rPr>
                <w:rFonts w:ascii="Times New Roman" w:hAnsi="Times New Roman"/>
              </w:rPr>
              <w:t xml:space="preserve">Trends in absence are recorded and monitored. Trends are used to support the parents if required by highlighting barriers to coming to school. </w:t>
            </w:r>
          </w:p>
          <w:p w14:paraId="5AE9B828" w14:textId="77777777" w:rsidR="006D54E2" w:rsidRDefault="009474D4">
            <w:pPr>
              <w:pStyle w:val="ListParagraph"/>
              <w:numPr>
                <w:ilvl w:val="0"/>
                <w:numId w:val="14"/>
              </w:numPr>
              <w:rPr>
                <w:rFonts w:ascii="Times New Roman" w:hAnsi="Times New Roman"/>
              </w:rPr>
            </w:pPr>
            <w:r w:rsidRPr="009474D4">
              <w:rPr>
                <w:rFonts w:ascii="Times New Roman" w:hAnsi="Times New Roman"/>
              </w:rPr>
              <w:t xml:space="preserve">Appropriate support </w:t>
            </w:r>
            <w:r>
              <w:rPr>
                <w:rFonts w:ascii="Times New Roman" w:hAnsi="Times New Roman"/>
              </w:rPr>
              <w:t>will be</w:t>
            </w:r>
            <w:r w:rsidRPr="009474D4">
              <w:rPr>
                <w:rFonts w:ascii="Times New Roman" w:hAnsi="Times New Roman"/>
              </w:rPr>
              <w:t xml:space="preserve"> offered to families from the Family Engagement Worker or CLD worker or school staff where appropriate.</w:t>
            </w:r>
          </w:p>
          <w:p w14:paraId="6CFAB785" w14:textId="77777777" w:rsidR="009474D4" w:rsidRDefault="009474D4">
            <w:pPr>
              <w:pStyle w:val="ListParagraph"/>
              <w:numPr>
                <w:ilvl w:val="0"/>
                <w:numId w:val="14"/>
              </w:numPr>
              <w:rPr>
                <w:rFonts w:ascii="Times New Roman" w:hAnsi="Times New Roman"/>
              </w:rPr>
            </w:pPr>
            <w:r>
              <w:rPr>
                <w:rFonts w:ascii="Times New Roman" w:hAnsi="Times New Roman"/>
              </w:rPr>
              <w:t>As of August 2023, no pupils are on CP or have a safeguarding concern. This will be monitored when required.</w:t>
            </w:r>
          </w:p>
          <w:p w14:paraId="3AC6AD74" w14:textId="607C1C6A" w:rsidR="009474D4" w:rsidRPr="009474D4" w:rsidRDefault="009474D4">
            <w:pPr>
              <w:pStyle w:val="ListParagraph"/>
              <w:numPr>
                <w:ilvl w:val="0"/>
                <w:numId w:val="14"/>
              </w:numPr>
              <w:rPr>
                <w:rFonts w:ascii="Times New Roman" w:hAnsi="Times New Roman"/>
              </w:rPr>
            </w:pPr>
            <w:r>
              <w:rPr>
                <w:rFonts w:ascii="Times New Roman" w:hAnsi="Times New Roman"/>
              </w:rPr>
              <w:t>As of August 2023, 3 children are Care Experienced.</w:t>
            </w:r>
          </w:p>
        </w:tc>
        <w:tc>
          <w:tcPr>
            <w:tcW w:w="2977" w:type="dxa"/>
            <w:shd w:val="clear" w:color="auto" w:fill="auto"/>
          </w:tcPr>
          <w:p w14:paraId="1DDBC613" w14:textId="77777777" w:rsidR="006D54E2" w:rsidRPr="00852D40" w:rsidRDefault="00852D40" w:rsidP="00852D40">
            <w:pPr>
              <w:pStyle w:val="ListParagraph"/>
              <w:numPr>
                <w:ilvl w:val="0"/>
                <w:numId w:val="14"/>
              </w:numPr>
              <w:rPr>
                <w:rFonts w:ascii="Times New Roman" w:hAnsi="Times New Roman"/>
              </w:rPr>
            </w:pPr>
            <w:r w:rsidRPr="00852D40">
              <w:rPr>
                <w:rFonts w:ascii="Times New Roman" w:hAnsi="Times New Roman"/>
              </w:rPr>
              <w:t>For Pupil A and B, attendance has increased and is now not a concern.</w:t>
            </w:r>
          </w:p>
          <w:p w14:paraId="0D26373C" w14:textId="77777777" w:rsidR="00852D40" w:rsidRPr="00852D40" w:rsidRDefault="00852D40" w:rsidP="00852D40">
            <w:pPr>
              <w:pStyle w:val="ListParagraph"/>
              <w:numPr>
                <w:ilvl w:val="0"/>
                <w:numId w:val="14"/>
              </w:numPr>
              <w:rPr>
                <w:rFonts w:ascii="Times New Roman" w:hAnsi="Times New Roman"/>
                <w:b/>
                <w:bCs/>
              </w:rPr>
            </w:pPr>
            <w:r w:rsidRPr="00852D40">
              <w:rPr>
                <w:rFonts w:ascii="Times New Roman" w:hAnsi="Times New Roman"/>
              </w:rPr>
              <w:t>Continue to monitor and pass on this information to the class teacher next year.</w:t>
            </w:r>
          </w:p>
          <w:p w14:paraId="0235841C" w14:textId="77777777" w:rsidR="00852D40" w:rsidRPr="00852D40" w:rsidRDefault="00852D40" w:rsidP="00852D40">
            <w:pPr>
              <w:pStyle w:val="ListParagraph"/>
              <w:numPr>
                <w:ilvl w:val="0"/>
                <w:numId w:val="14"/>
              </w:numPr>
              <w:rPr>
                <w:rFonts w:ascii="Times New Roman" w:hAnsi="Times New Roman"/>
              </w:rPr>
            </w:pPr>
            <w:r w:rsidRPr="00852D40">
              <w:rPr>
                <w:rFonts w:ascii="Times New Roman" w:hAnsi="Times New Roman"/>
              </w:rPr>
              <w:t xml:space="preserve">In February, forest school sessions were organised and targeted 3 identified pupils with low attendance. In this time frame, Pupil A showed a 3% increase in attendance, Pupil B showed a 2% increase and pupil C’s attendance stayed the same, halting the previous decline. </w:t>
            </w:r>
          </w:p>
          <w:p w14:paraId="72F910EE" w14:textId="79D52D3D" w:rsidR="00852D40" w:rsidRPr="00852D40" w:rsidRDefault="00852D40" w:rsidP="00852D40">
            <w:pPr>
              <w:pStyle w:val="ListParagraph"/>
              <w:rPr>
                <w:rFonts w:cs="Arial"/>
                <w:b/>
                <w:bCs/>
              </w:rPr>
            </w:pPr>
          </w:p>
        </w:tc>
        <w:tc>
          <w:tcPr>
            <w:tcW w:w="4111" w:type="dxa"/>
            <w:shd w:val="clear" w:color="auto" w:fill="auto"/>
          </w:tcPr>
          <w:p w14:paraId="34814107" w14:textId="598F899C" w:rsidR="006D54E2" w:rsidRPr="00852D40" w:rsidRDefault="00852D40" w:rsidP="00852D40">
            <w:pPr>
              <w:pStyle w:val="ListParagraph"/>
              <w:numPr>
                <w:ilvl w:val="0"/>
                <w:numId w:val="14"/>
              </w:numPr>
              <w:rPr>
                <w:rFonts w:ascii="Times New Roman" w:hAnsi="Times New Roman"/>
              </w:rPr>
            </w:pPr>
            <w:r w:rsidRPr="00852D40">
              <w:rPr>
                <w:rFonts w:ascii="Times New Roman" w:hAnsi="Times New Roman"/>
              </w:rPr>
              <w:t xml:space="preserve">For pupil </w:t>
            </w:r>
            <w:r>
              <w:rPr>
                <w:rFonts w:ascii="Times New Roman" w:hAnsi="Times New Roman"/>
              </w:rPr>
              <w:t>D</w:t>
            </w:r>
            <w:r w:rsidRPr="00852D40">
              <w:rPr>
                <w:rFonts w:ascii="Times New Roman" w:hAnsi="Times New Roman"/>
              </w:rPr>
              <w:t xml:space="preserve">, a report has been sent to the Reporter and the family have been allocated a Social Worker. </w:t>
            </w:r>
          </w:p>
          <w:p w14:paraId="580B79D6" w14:textId="74CD3A84" w:rsidR="00852D40" w:rsidRPr="00852D40" w:rsidRDefault="00852D40" w:rsidP="00852D40">
            <w:pPr>
              <w:pStyle w:val="ListParagraph"/>
              <w:numPr>
                <w:ilvl w:val="0"/>
                <w:numId w:val="14"/>
              </w:numPr>
              <w:rPr>
                <w:rFonts w:cs="Arial"/>
                <w:b/>
                <w:bCs/>
              </w:rPr>
            </w:pPr>
            <w:r w:rsidRPr="00852D40">
              <w:rPr>
                <w:rFonts w:ascii="Times New Roman" w:hAnsi="Times New Roman"/>
              </w:rPr>
              <w:t>Attendance of pupil C monitored daily, and emails sent to Social Work if he is not at school.</w:t>
            </w:r>
          </w:p>
        </w:tc>
      </w:tr>
      <w:tr w:rsidR="00D275B3" w14:paraId="645AA4A3" w14:textId="77777777" w:rsidTr="008C4A6A">
        <w:tc>
          <w:tcPr>
            <w:tcW w:w="2127" w:type="dxa"/>
            <w:shd w:val="clear" w:color="auto" w:fill="auto"/>
          </w:tcPr>
          <w:p w14:paraId="23798A76" w14:textId="32211573" w:rsidR="004F3931" w:rsidRPr="004F3931" w:rsidRDefault="004F3931" w:rsidP="004F3931">
            <w:pPr>
              <w:contextualSpacing/>
              <w:rPr>
                <w:rFonts w:ascii="Times New Roman" w:hAnsi="Times New Roman"/>
              </w:rPr>
            </w:pPr>
            <w:r w:rsidRPr="004F3931">
              <w:rPr>
                <w:rFonts w:ascii="Times New Roman" w:hAnsi="Times New Roman"/>
              </w:rPr>
              <w:t xml:space="preserve">Significantly low attendance rate of </w:t>
            </w:r>
            <w:r w:rsidR="006D5761">
              <w:rPr>
                <w:rFonts w:ascii="Times New Roman" w:hAnsi="Times New Roman"/>
              </w:rPr>
              <w:t xml:space="preserve">an </w:t>
            </w:r>
            <w:r w:rsidRPr="004F3931">
              <w:rPr>
                <w:rFonts w:ascii="Times New Roman" w:hAnsi="Times New Roman"/>
              </w:rPr>
              <w:t>identified  pupil will have increased following a package of support to her and her family.</w:t>
            </w:r>
          </w:p>
          <w:p w14:paraId="7E8B67A0" w14:textId="77777777" w:rsidR="00D275B3" w:rsidRDefault="00D275B3" w:rsidP="004B0694">
            <w:pPr>
              <w:rPr>
                <w:rFonts w:ascii="Times New Roman" w:hAnsi="Times New Roman"/>
              </w:rPr>
            </w:pPr>
          </w:p>
          <w:p w14:paraId="4B8CC598" w14:textId="77777777" w:rsidR="00D275B3" w:rsidRDefault="00D275B3" w:rsidP="004B0694">
            <w:pPr>
              <w:rPr>
                <w:rFonts w:ascii="Times New Roman" w:hAnsi="Times New Roman"/>
              </w:rPr>
            </w:pPr>
          </w:p>
        </w:tc>
        <w:tc>
          <w:tcPr>
            <w:tcW w:w="3543" w:type="dxa"/>
            <w:gridSpan w:val="2"/>
            <w:shd w:val="clear" w:color="auto" w:fill="auto"/>
          </w:tcPr>
          <w:p w14:paraId="2BE8D45A" w14:textId="77777777" w:rsidR="00D275B3" w:rsidRPr="00852D40" w:rsidRDefault="00852D40" w:rsidP="00852D40">
            <w:pPr>
              <w:pStyle w:val="ListParagraph"/>
              <w:numPr>
                <w:ilvl w:val="0"/>
                <w:numId w:val="29"/>
              </w:numPr>
              <w:rPr>
                <w:rFonts w:ascii="Times New Roman" w:hAnsi="Times New Roman"/>
              </w:rPr>
            </w:pPr>
            <w:r w:rsidRPr="00852D40">
              <w:rPr>
                <w:rFonts w:ascii="Times New Roman" w:hAnsi="Times New Roman"/>
              </w:rPr>
              <w:t>Follow Cluster Flow Chart for attendance.</w:t>
            </w:r>
          </w:p>
          <w:p w14:paraId="40FF8F49" w14:textId="77777777" w:rsidR="00852D40" w:rsidRPr="00852D40" w:rsidRDefault="00852D40" w:rsidP="00852D40">
            <w:pPr>
              <w:pStyle w:val="ListParagraph"/>
              <w:numPr>
                <w:ilvl w:val="0"/>
                <w:numId w:val="29"/>
              </w:numPr>
              <w:rPr>
                <w:rFonts w:ascii="Times New Roman" w:hAnsi="Times New Roman"/>
              </w:rPr>
            </w:pPr>
            <w:r w:rsidRPr="00852D40">
              <w:rPr>
                <w:rFonts w:ascii="Times New Roman" w:hAnsi="Times New Roman"/>
              </w:rPr>
              <w:t>Continue to call the family and support her when she tries to come to school.</w:t>
            </w:r>
          </w:p>
          <w:p w14:paraId="72853D98" w14:textId="24996422" w:rsidR="00852D40" w:rsidRPr="00852D40" w:rsidRDefault="00852D40" w:rsidP="00852D40">
            <w:pPr>
              <w:pStyle w:val="ListParagraph"/>
              <w:numPr>
                <w:ilvl w:val="0"/>
                <w:numId w:val="29"/>
              </w:numPr>
              <w:rPr>
                <w:rFonts w:ascii="Times New Roman" w:hAnsi="Times New Roman"/>
              </w:rPr>
            </w:pPr>
            <w:r w:rsidRPr="00E6794C">
              <w:rPr>
                <w:rFonts w:ascii="Times New Roman" w:hAnsi="Times New Roman"/>
                <w:highlight w:val="cyan"/>
              </w:rPr>
              <w:t>Keep CLD Worker informed so she can offer support.</w:t>
            </w:r>
            <w:r w:rsidRPr="00852D40">
              <w:rPr>
                <w:rFonts w:ascii="Times New Roman" w:hAnsi="Times New Roman"/>
              </w:rPr>
              <w:t xml:space="preserve"> Link in with FESW to call, text and do home visits.</w:t>
            </w:r>
          </w:p>
        </w:tc>
        <w:tc>
          <w:tcPr>
            <w:tcW w:w="2977" w:type="dxa"/>
            <w:shd w:val="clear" w:color="auto" w:fill="auto"/>
          </w:tcPr>
          <w:p w14:paraId="58981D2F" w14:textId="77777777" w:rsidR="00D275B3" w:rsidRPr="00852D40" w:rsidRDefault="00852D40" w:rsidP="00852D40">
            <w:pPr>
              <w:pStyle w:val="ListParagraph"/>
              <w:numPr>
                <w:ilvl w:val="0"/>
                <w:numId w:val="29"/>
              </w:numPr>
              <w:rPr>
                <w:rFonts w:ascii="Times New Roman" w:hAnsi="Times New Roman"/>
              </w:rPr>
            </w:pPr>
            <w:r w:rsidRPr="00852D40">
              <w:rPr>
                <w:rFonts w:ascii="Times New Roman" w:hAnsi="Times New Roman"/>
              </w:rPr>
              <w:t>Look at individual record.</w:t>
            </w:r>
          </w:p>
          <w:p w14:paraId="7C98E734" w14:textId="0B7758D2" w:rsidR="00852D40" w:rsidRPr="00852D40" w:rsidRDefault="00852D40" w:rsidP="00852D40">
            <w:pPr>
              <w:pStyle w:val="ListParagraph"/>
              <w:numPr>
                <w:ilvl w:val="0"/>
                <w:numId w:val="29"/>
              </w:numPr>
              <w:rPr>
                <w:rFonts w:ascii="Times New Roman" w:hAnsi="Times New Roman"/>
              </w:rPr>
            </w:pPr>
            <w:r w:rsidRPr="00852D40">
              <w:rPr>
                <w:rFonts w:ascii="Times New Roman" w:hAnsi="Times New Roman"/>
              </w:rPr>
              <w:t>Keep lines of communication open with a focus on trying to encourage her to come to school when she can,</w:t>
            </w:r>
          </w:p>
        </w:tc>
        <w:tc>
          <w:tcPr>
            <w:tcW w:w="2977" w:type="dxa"/>
            <w:shd w:val="clear" w:color="auto" w:fill="auto"/>
          </w:tcPr>
          <w:p w14:paraId="1728D115" w14:textId="7CA6E6CB" w:rsidR="00D275B3" w:rsidRPr="00E6794C" w:rsidRDefault="001C7DA4" w:rsidP="007579D8">
            <w:pPr>
              <w:pStyle w:val="ListParagraph"/>
              <w:numPr>
                <w:ilvl w:val="0"/>
                <w:numId w:val="28"/>
              </w:numPr>
              <w:rPr>
                <w:rFonts w:ascii="Times New Roman" w:hAnsi="Times New Roman"/>
                <w:highlight w:val="cyan"/>
              </w:rPr>
            </w:pPr>
            <w:r w:rsidRPr="00E6794C">
              <w:rPr>
                <w:rFonts w:ascii="Times New Roman" w:hAnsi="Times New Roman"/>
                <w:highlight w:val="cyan"/>
              </w:rPr>
              <w:t>Cluster support meeting with mum and CLD</w:t>
            </w:r>
            <w:r w:rsidR="00852D40" w:rsidRPr="00E6794C">
              <w:rPr>
                <w:rFonts w:ascii="Times New Roman" w:hAnsi="Times New Roman"/>
                <w:highlight w:val="cyan"/>
              </w:rPr>
              <w:t>.</w:t>
            </w:r>
          </w:p>
          <w:p w14:paraId="4F4BDB42" w14:textId="452E47D0" w:rsidR="006D5761" w:rsidRDefault="006D5761" w:rsidP="007579D8">
            <w:pPr>
              <w:pStyle w:val="ListParagraph"/>
              <w:numPr>
                <w:ilvl w:val="0"/>
                <w:numId w:val="28"/>
              </w:numPr>
              <w:rPr>
                <w:rFonts w:ascii="Times New Roman" w:hAnsi="Times New Roman"/>
              </w:rPr>
            </w:pPr>
            <w:r>
              <w:rPr>
                <w:rFonts w:ascii="Times New Roman" w:hAnsi="Times New Roman"/>
              </w:rPr>
              <w:t>Meetings seem to have a positive outcome, but the parents are not able to follow through on the plans.</w:t>
            </w:r>
          </w:p>
          <w:p w14:paraId="3E5C3D99" w14:textId="0CB322D4" w:rsidR="001C7DA4" w:rsidRPr="007579D8" w:rsidRDefault="001C7DA4" w:rsidP="007579D8">
            <w:pPr>
              <w:pStyle w:val="ListParagraph"/>
              <w:numPr>
                <w:ilvl w:val="0"/>
                <w:numId w:val="28"/>
              </w:numPr>
              <w:rPr>
                <w:rFonts w:ascii="Times New Roman" w:hAnsi="Times New Roman"/>
              </w:rPr>
            </w:pPr>
            <w:r w:rsidRPr="007579D8">
              <w:rPr>
                <w:rFonts w:ascii="Times New Roman" w:hAnsi="Times New Roman"/>
              </w:rPr>
              <w:t>FESW has been building a relationship with her</w:t>
            </w:r>
            <w:r w:rsidR="00852D40">
              <w:rPr>
                <w:rFonts w:ascii="Times New Roman" w:hAnsi="Times New Roman"/>
              </w:rPr>
              <w:t>, taking her out places.</w:t>
            </w:r>
          </w:p>
          <w:p w14:paraId="3DB0DBC7" w14:textId="7266C633" w:rsidR="001C7DA4" w:rsidRPr="00E6794C" w:rsidRDefault="001C7DA4" w:rsidP="007579D8">
            <w:pPr>
              <w:pStyle w:val="ListParagraph"/>
              <w:numPr>
                <w:ilvl w:val="0"/>
                <w:numId w:val="28"/>
              </w:numPr>
              <w:rPr>
                <w:rFonts w:ascii="Times New Roman" w:hAnsi="Times New Roman"/>
                <w:highlight w:val="cyan"/>
              </w:rPr>
            </w:pPr>
            <w:r w:rsidRPr="00E6794C">
              <w:rPr>
                <w:rFonts w:ascii="Times New Roman" w:hAnsi="Times New Roman"/>
                <w:highlight w:val="cyan"/>
              </w:rPr>
              <w:t>Finance help</w:t>
            </w:r>
            <w:r w:rsidR="007579D8" w:rsidRPr="00E6794C">
              <w:rPr>
                <w:rFonts w:ascii="Times New Roman" w:hAnsi="Times New Roman"/>
                <w:highlight w:val="cyan"/>
              </w:rPr>
              <w:t xml:space="preserve"> has been offered via the CLD Worker.</w:t>
            </w:r>
          </w:p>
          <w:p w14:paraId="10EAA0D1" w14:textId="1D323FF0" w:rsidR="001C7DA4" w:rsidRDefault="001C7DA4" w:rsidP="008C4A6A">
            <w:pPr>
              <w:rPr>
                <w:rFonts w:cs="Arial"/>
                <w:b/>
                <w:bCs/>
              </w:rPr>
            </w:pPr>
          </w:p>
        </w:tc>
        <w:tc>
          <w:tcPr>
            <w:tcW w:w="4111" w:type="dxa"/>
            <w:shd w:val="clear" w:color="auto" w:fill="auto"/>
          </w:tcPr>
          <w:p w14:paraId="4F3BD0CD" w14:textId="29F0F860" w:rsidR="007579D8" w:rsidRDefault="007579D8" w:rsidP="007579D8">
            <w:pPr>
              <w:pStyle w:val="ListParagraph"/>
              <w:numPr>
                <w:ilvl w:val="0"/>
                <w:numId w:val="28"/>
              </w:numPr>
              <w:rPr>
                <w:rFonts w:ascii="Times New Roman" w:hAnsi="Times New Roman"/>
              </w:rPr>
            </w:pPr>
            <w:r>
              <w:rPr>
                <w:rFonts w:ascii="Times New Roman" w:hAnsi="Times New Roman"/>
              </w:rPr>
              <w:t>This pupil is now m</w:t>
            </w:r>
            <w:r w:rsidR="001C7DA4" w:rsidRPr="007579D8">
              <w:rPr>
                <w:rFonts w:ascii="Times New Roman" w:hAnsi="Times New Roman"/>
              </w:rPr>
              <w:t>ore disengaged</w:t>
            </w:r>
            <w:r w:rsidR="00852D40">
              <w:rPr>
                <w:rFonts w:ascii="Times New Roman" w:hAnsi="Times New Roman"/>
              </w:rPr>
              <w:t>.</w:t>
            </w:r>
          </w:p>
          <w:p w14:paraId="688C1356" w14:textId="480332CA" w:rsidR="00D275B3" w:rsidRPr="007579D8" w:rsidRDefault="007579D8" w:rsidP="007579D8">
            <w:pPr>
              <w:pStyle w:val="ListParagraph"/>
              <w:numPr>
                <w:ilvl w:val="0"/>
                <w:numId w:val="28"/>
              </w:numPr>
              <w:rPr>
                <w:rFonts w:ascii="Times New Roman" w:hAnsi="Times New Roman"/>
              </w:rPr>
            </w:pPr>
            <w:r>
              <w:rPr>
                <w:rFonts w:ascii="Times New Roman" w:hAnsi="Times New Roman"/>
              </w:rPr>
              <w:t>Attendance has dropped again.</w:t>
            </w:r>
            <w:r w:rsidR="001C7DA4" w:rsidRPr="007579D8">
              <w:rPr>
                <w:rFonts w:ascii="Times New Roman" w:hAnsi="Times New Roman"/>
              </w:rPr>
              <w:t xml:space="preserve"> </w:t>
            </w:r>
          </w:p>
          <w:p w14:paraId="19AFE3B8" w14:textId="2255DDFB" w:rsidR="001C7DA4" w:rsidRPr="007579D8" w:rsidRDefault="001C7DA4" w:rsidP="007579D8">
            <w:pPr>
              <w:pStyle w:val="ListParagraph"/>
              <w:numPr>
                <w:ilvl w:val="0"/>
                <w:numId w:val="28"/>
              </w:numPr>
              <w:rPr>
                <w:rFonts w:ascii="Times New Roman" w:hAnsi="Times New Roman"/>
              </w:rPr>
            </w:pPr>
            <w:r w:rsidRPr="007579D8">
              <w:rPr>
                <w:rFonts w:ascii="Times New Roman" w:hAnsi="Times New Roman"/>
              </w:rPr>
              <w:t>Meetings</w:t>
            </w:r>
            <w:r w:rsidR="007579D8">
              <w:rPr>
                <w:rFonts w:ascii="Times New Roman" w:hAnsi="Times New Roman"/>
              </w:rPr>
              <w:t xml:space="preserve"> have taken place in school</w:t>
            </w:r>
            <w:r w:rsidR="00852D40">
              <w:rPr>
                <w:rFonts w:ascii="Times New Roman" w:hAnsi="Times New Roman"/>
              </w:rPr>
              <w:t>.</w:t>
            </w:r>
          </w:p>
          <w:p w14:paraId="54DC1593" w14:textId="5331B1C9" w:rsidR="001C7DA4" w:rsidRPr="007579D8" w:rsidRDefault="001C7DA4" w:rsidP="007579D8">
            <w:pPr>
              <w:pStyle w:val="ListParagraph"/>
              <w:numPr>
                <w:ilvl w:val="0"/>
                <w:numId w:val="28"/>
              </w:numPr>
              <w:rPr>
                <w:rFonts w:ascii="Times New Roman" w:hAnsi="Times New Roman"/>
              </w:rPr>
            </w:pPr>
            <w:r w:rsidRPr="007579D8">
              <w:rPr>
                <w:rFonts w:ascii="Times New Roman" w:hAnsi="Times New Roman"/>
              </w:rPr>
              <w:t>Cluster wellbeing meeting</w:t>
            </w:r>
            <w:r w:rsidR="007579D8">
              <w:rPr>
                <w:rFonts w:ascii="Times New Roman" w:hAnsi="Times New Roman"/>
              </w:rPr>
              <w:t xml:space="preserve"> took place on 7</w:t>
            </w:r>
            <w:r w:rsidR="007579D8" w:rsidRPr="007579D8">
              <w:rPr>
                <w:rFonts w:ascii="Times New Roman" w:hAnsi="Times New Roman"/>
                <w:vertAlign w:val="superscript"/>
              </w:rPr>
              <w:t>th</w:t>
            </w:r>
            <w:r w:rsidR="007579D8">
              <w:rPr>
                <w:rFonts w:ascii="Times New Roman" w:hAnsi="Times New Roman"/>
              </w:rPr>
              <w:t xml:space="preserve"> May</w:t>
            </w:r>
            <w:r w:rsidR="00852D40">
              <w:rPr>
                <w:rFonts w:ascii="Times New Roman" w:hAnsi="Times New Roman"/>
              </w:rPr>
              <w:t>.</w:t>
            </w:r>
          </w:p>
          <w:p w14:paraId="0A7D7D0C" w14:textId="347E506D" w:rsidR="001C7DA4" w:rsidRPr="007579D8" w:rsidRDefault="001C7DA4" w:rsidP="007579D8">
            <w:pPr>
              <w:pStyle w:val="ListParagraph"/>
              <w:numPr>
                <w:ilvl w:val="0"/>
                <w:numId w:val="28"/>
              </w:numPr>
              <w:rPr>
                <w:rFonts w:ascii="Times New Roman" w:hAnsi="Times New Roman"/>
              </w:rPr>
            </w:pPr>
            <w:r w:rsidRPr="007579D8">
              <w:rPr>
                <w:rFonts w:ascii="Times New Roman" w:hAnsi="Times New Roman"/>
              </w:rPr>
              <w:t>Moved further away</w:t>
            </w:r>
            <w:r w:rsidR="00852D40">
              <w:rPr>
                <w:rFonts w:ascii="Times New Roman" w:hAnsi="Times New Roman"/>
              </w:rPr>
              <w:t xml:space="preserve"> so they are not as able to walk to school.</w:t>
            </w:r>
          </w:p>
          <w:p w14:paraId="5D88DF8F" w14:textId="304D8855" w:rsidR="001C7DA4" w:rsidRPr="007579D8" w:rsidRDefault="001C7DA4" w:rsidP="007579D8">
            <w:pPr>
              <w:pStyle w:val="ListParagraph"/>
              <w:numPr>
                <w:ilvl w:val="0"/>
                <w:numId w:val="28"/>
              </w:numPr>
              <w:rPr>
                <w:rFonts w:ascii="Times New Roman" w:hAnsi="Times New Roman"/>
              </w:rPr>
            </w:pPr>
            <w:r w:rsidRPr="007579D8">
              <w:rPr>
                <w:rFonts w:ascii="Times New Roman" w:hAnsi="Times New Roman"/>
              </w:rPr>
              <w:t>Bus pass</w:t>
            </w:r>
            <w:r w:rsidR="00852D40">
              <w:rPr>
                <w:rFonts w:ascii="Times New Roman" w:hAnsi="Times New Roman"/>
              </w:rPr>
              <w:t>es</w:t>
            </w:r>
            <w:r w:rsidRPr="007579D8">
              <w:rPr>
                <w:rFonts w:ascii="Times New Roman" w:hAnsi="Times New Roman"/>
              </w:rPr>
              <w:t xml:space="preserve"> renewed</w:t>
            </w:r>
            <w:r w:rsidR="00852D40">
              <w:rPr>
                <w:rFonts w:ascii="Times New Roman" w:hAnsi="Times New Roman"/>
              </w:rPr>
              <w:t xml:space="preserve"> by the school</w:t>
            </w:r>
            <w:r w:rsidRPr="007579D8">
              <w:rPr>
                <w:rFonts w:ascii="Times New Roman" w:hAnsi="Times New Roman"/>
              </w:rPr>
              <w:t xml:space="preserve"> </w:t>
            </w:r>
          </w:p>
          <w:p w14:paraId="114D8992" w14:textId="39A33A27" w:rsidR="001C7DA4" w:rsidRPr="007579D8" w:rsidRDefault="001C7DA4" w:rsidP="007579D8">
            <w:pPr>
              <w:pStyle w:val="ListParagraph"/>
              <w:numPr>
                <w:ilvl w:val="0"/>
                <w:numId w:val="28"/>
              </w:numPr>
              <w:rPr>
                <w:rFonts w:ascii="Times New Roman" w:hAnsi="Times New Roman"/>
              </w:rPr>
            </w:pPr>
            <w:r w:rsidRPr="007579D8">
              <w:rPr>
                <w:rFonts w:ascii="Times New Roman" w:hAnsi="Times New Roman"/>
              </w:rPr>
              <w:t>Personal family issues</w:t>
            </w:r>
            <w:r w:rsidR="00852D40">
              <w:rPr>
                <w:rFonts w:ascii="Times New Roman" w:hAnsi="Times New Roman"/>
              </w:rPr>
              <w:t xml:space="preserve"> have been a factor in the mum’s ability to get her to school.</w:t>
            </w:r>
            <w:r w:rsidRPr="007579D8">
              <w:rPr>
                <w:rFonts w:ascii="Times New Roman" w:hAnsi="Times New Roman"/>
              </w:rPr>
              <w:t xml:space="preserve"> </w:t>
            </w:r>
          </w:p>
          <w:p w14:paraId="7004730E" w14:textId="0FC8F7B2" w:rsidR="001C7DA4" w:rsidRPr="007579D8" w:rsidRDefault="001C7DA4" w:rsidP="007579D8">
            <w:pPr>
              <w:pStyle w:val="ListParagraph"/>
              <w:numPr>
                <w:ilvl w:val="0"/>
                <w:numId w:val="28"/>
              </w:numPr>
              <w:rPr>
                <w:rFonts w:ascii="Times New Roman" w:hAnsi="Times New Roman"/>
              </w:rPr>
            </w:pPr>
            <w:r w:rsidRPr="007579D8">
              <w:rPr>
                <w:rFonts w:ascii="Times New Roman" w:hAnsi="Times New Roman"/>
              </w:rPr>
              <w:t>S</w:t>
            </w:r>
            <w:r w:rsidR="007579D8">
              <w:rPr>
                <w:rFonts w:ascii="Times New Roman" w:hAnsi="Times New Roman"/>
              </w:rPr>
              <w:t xml:space="preserve">ocial </w:t>
            </w:r>
            <w:r w:rsidRPr="007579D8">
              <w:rPr>
                <w:rFonts w:ascii="Times New Roman" w:hAnsi="Times New Roman"/>
              </w:rPr>
              <w:t>W</w:t>
            </w:r>
            <w:r w:rsidR="007579D8">
              <w:rPr>
                <w:rFonts w:ascii="Times New Roman" w:hAnsi="Times New Roman"/>
              </w:rPr>
              <w:t>ork have</w:t>
            </w:r>
            <w:r w:rsidRPr="007579D8">
              <w:rPr>
                <w:rFonts w:ascii="Times New Roman" w:hAnsi="Times New Roman"/>
              </w:rPr>
              <w:t xml:space="preserve"> just </w:t>
            </w:r>
            <w:r w:rsidR="00852D40">
              <w:rPr>
                <w:rFonts w:ascii="Times New Roman" w:hAnsi="Times New Roman"/>
              </w:rPr>
              <w:t xml:space="preserve">been </w:t>
            </w:r>
            <w:r w:rsidRPr="007579D8">
              <w:rPr>
                <w:rFonts w:ascii="Times New Roman" w:hAnsi="Times New Roman"/>
              </w:rPr>
              <w:t xml:space="preserve">appointed </w:t>
            </w:r>
          </w:p>
          <w:p w14:paraId="14282D32" w14:textId="45FABF23" w:rsidR="001C7DA4" w:rsidRPr="007579D8" w:rsidRDefault="00852D40" w:rsidP="007579D8">
            <w:pPr>
              <w:pStyle w:val="ListParagraph"/>
              <w:numPr>
                <w:ilvl w:val="0"/>
                <w:numId w:val="28"/>
              </w:numPr>
              <w:rPr>
                <w:rFonts w:cs="Arial"/>
                <w:b/>
                <w:bCs/>
              </w:rPr>
            </w:pPr>
            <w:r>
              <w:rPr>
                <w:rFonts w:ascii="Times New Roman" w:hAnsi="Times New Roman"/>
              </w:rPr>
              <w:t>The family are l</w:t>
            </w:r>
            <w:r w:rsidR="001C7DA4" w:rsidRPr="007579D8">
              <w:rPr>
                <w:rFonts w:ascii="Times New Roman" w:hAnsi="Times New Roman"/>
              </w:rPr>
              <w:t xml:space="preserve">ooking at going to new </w:t>
            </w:r>
            <w:r>
              <w:rPr>
                <w:rFonts w:ascii="Times New Roman" w:hAnsi="Times New Roman"/>
              </w:rPr>
              <w:t xml:space="preserve">school in their </w:t>
            </w:r>
            <w:r w:rsidR="001C7DA4" w:rsidRPr="007579D8">
              <w:rPr>
                <w:rFonts w:ascii="Times New Roman" w:hAnsi="Times New Roman"/>
              </w:rPr>
              <w:t>catchment</w:t>
            </w:r>
            <w:r>
              <w:rPr>
                <w:rFonts w:ascii="Times New Roman" w:hAnsi="Times New Roman"/>
              </w:rPr>
              <w:t>.</w:t>
            </w:r>
          </w:p>
        </w:tc>
      </w:tr>
      <w:tr w:rsidR="006D54E2" w14:paraId="58EAABA5" w14:textId="77777777" w:rsidTr="008C4A6A">
        <w:tc>
          <w:tcPr>
            <w:tcW w:w="15735" w:type="dxa"/>
            <w:gridSpan w:val="6"/>
            <w:shd w:val="clear" w:color="auto" w:fill="D9D9D9" w:themeFill="background1" w:themeFillShade="D9"/>
          </w:tcPr>
          <w:p w14:paraId="1A24E375" w14:textId="77777777" w:rsidR="006D54E2" w:rsidRDefault="006D54E2" w:rsidP="008C4A6A">
            <w:pPr>
              <w:rPr>
                <w:rFonts w:cs="Arial"/>
                <w:b/>
                <w:bCs/>
              </w:rPr>
            </w:pPr>
            <w:r>
              <w:rPr>
                <w:rFonts w:cs="Arial"/>
                <w:b/>
                <w:bCs/>
              </w:rPr>
              <w:t>Final evaluation:</w:t>
            </w:r>
          </w:p>
          <w:p w14:paraId="2FDFF024" w14:textId="58DC05E6" w:rsidR="005E5387" w:rsidRPr="005E5387" w:rsidRDefault="005E5387" w:rsidP="005E5387">
            <w:pPr>
              <w:rPr>
                <w:rFonts w:cs="Arial"/>
                <w:b/>
                <w:bCs/>
              </w:rPr>
            </w:pPr>
          </w:p>
          <w:p w14:paraId="3D0C62EE" w14:textId="50B48424" w:rsidR="005E5387" w:rsidRPr="005E5387" w:rsidRDefault="005E5387" w:rsidP="005E5387">
            <w:pPr>
              <w:rPr>
                <w:rFonts w:ascii="Times New Roman" w:hAnsi="Times New Roman"/>
                <w:sz w:val="22"/>
                <w:szCs w:val="22"/>
              </w:rPr>
            </w:pPr>
            <w:r w:rsidRPr="005E5387">
              <w:rPr>
                <w:rFonts w:ascii="Times New Roman" w:hAnsi="Times New Roman"/>
                <w:sz w:val="22"/>
                <w:szCs w:val="22"/>
              </w:rPr>
              <w:t xml:space="preserve">Our average school attendance at the start of this year was 92.5%, this has now risen to 92.7%. </w:t>
            </w:r>
          </w:p>
          <w:p w14:paraId="1F3C13BD" w14:textId="3A0CF96A" w:rsidR="005E5387" w:rsidRPr="005E5387" w:rsidRDefault="005E5387" w:rsidP="005E5387">
            <w:pPr>
              <w:rPr>
                <w:rFonts w:ascii="Times New Roman" w:hAnsi="Times New Roman"/>
                <w:sz w:val="22"/>
                <w:szCs w:val="22"/>
              </w:rPr>
            </w:pPr>
            <w:r w:rsidRPr="005E5387">
              <w:rPr>
                <w:rFonts w:ascii="Times New Roman" w:hAnsi="Times New Roman"/>
                <w:sz w:val="22"/>
                <w:szCs w:val="22"/>
              </w:rPr>
              <w:t>Overall school attendance has been affected by 6 children who have been absent due to visiting family abroad for many months. Adjusting our absence to account for these 6 children takes our average attendance to 93.8%</w:t>
            </w:r>
          </w:p>
          <w:p w14:paraId="5ECDF3E1" w14:textId="1A8CC91F" w:rsidR="005E5387" w:rsidRPr="005E5387" w:rsidRDefault="005E5387" w:rsidP="005E5387">
            <w:pPr>
              <w:rPr>
                <w:rFonts w:ascii="Times New Roman" w:hAnsi="Times New Roman"/>
                <w:sz w:val="22"/>
                <w:szCs w:val="22"/>
              </w:rPr>
            </w:pPr>
            <w:r w:rsidRPr="005E5387">
              <w:rPr>
                <w:rFonts w:ascii="Times New Roman" w:hAnsi="Times New Roman"/>
                <w:sz w:val="22"/>
                <w:szCs w:val="22"/>
              </w:rPr>
              <w:t>Cameron Galloway, principal teacher, has attended 2 West Partnership collaborative action research sessions to meet with other professionals to examine ways to tackle low attendance. Some strategies from these sessions have been adopted, focusing on parental engagement and relationships.</w:t>
            </w:r>
          </w:p>
          <w:p w14:paraId="1E11DDC0" w14:textId="008836AB" w:rsidR="005E5387" w:rsidRPr="005E5387" w:rsidRDefault="005E5387" w:rsidP="005E5387">
            <w:pPr>
              <w:rPr>
                <w:rFonts w:ascii="Times New Roman" w:hAnsi="Times New Roman"/>
                <w:sz w:val="22"/>
                <w:szCs w:val="22"/>
              </w:rPr>
            </w:pPr>
            <w:r w:rsidRPr="005E5387">
              <w:rPr>
                <w:rFonts w:ascii="Times New Roman" w:hAnsi="Times New Roman"/>
                <w:sz w:val="22"/>
                <w:szCs w:val="22"/>
              </w:rPr>
              <w:t xml:space="preserve">Absence and attendance procedures were updates and shared with staff for pupils absent for longer than a </w:t>
            </w:r>
            <w:proofErr w:type="gramStart"/>
            <w:r w:rsidRPr="005E5387">
              <w:rPr>
                <w:rFonts w:ascii="Times New Roman" w:hAnsi="Times New Roman"/>
                <w:sz w:val="22"/>
                <w:szCs w:val="22"/>
              </w:rPr>
              <w:t>3 day</w:t>
            </w:r>
            <w:proofErr w:type="gramEnd"/>
            <w:r w:rsidRPr="005E5387">
              <w:rPr>
                <w:rFonts w:ascii="Times New Roman" w:hAnsi="Times New Roman"/>
                <w:sz w:val="22"/>
                <w:szCs w:val="22"/>
              </w:rPr>
              <w:t xml:space="preserve"> period. </w:t>
            </w:r>
          </w:p>
          <w:p w14:paraId="2E74CE84" w14:textId="0AFD3E8F" w:rsidR="005E5387" w:rsidRPr="005E5387" w:rsidRDefault="005E5387" w:rsidP="005E5387">
            <w:pPr>
              <w:rPr>
                <w:rFonts w:ascii="Times New Roman" w:hAnsi="Times New Roman"/>
                <w:sz w:val="22"/>
                <w:szCs w:val="22"/>
              </w:rPr>
            </w:pPr>
            <w:r w:rsidRPr="005E5387">
              <w:rPr>
                <w:rFonts w:ascii="Times New Roman" w:hAnsi="Times New Roman"/>
                <w:sz w:val="22"/>
                <w:szCs w:val="22"/>
              </w:rPr>
              <w:t xml:space="preserve">9 children at risk of low attendance were identified. Office staff and class teachers were asked to notify SLT if these pupils were absent for more than 1 day. 4 of these pupils have shown an increase in attendance and 5 have decreased. </w:t>
            </w:r>
          </w:p>
          <w:p w14:paraId="52236788" w14:textId="091D1A38" w:rsidR="005E5387" w:rsidRPr="005E5387" w:rsidRDefault="005E5387" w:rsidP="005E5387">
            <w:pPr>
              <w:rPr>
                <w:rFonts w:ascii="Times New Roman" w:hAnsi="Times New Roman"/>
                <w:sz w:val="22"/>
                <w:szCs w:val="22"/>
              </w:rPr>
            </w:pPr>
            <w:r w:rsidRPr="005E5387">
              <w:rPr>
                <w:rFonts w:ascii="Times New Roman" w:hAnsi="Times New Roman"/>
                <w:sz w:val="22"/>
                <w:szCs w:val="22"/>
              </w:rPr>
              <w:lastRenderedPageBreak/>
              <w:t>5 specific children identified at most risk of low attendance have been supported by our family engagement support worker (FESW). 2 of these pupils have shown an increase in attendance this year</w:t>
            </w:r>
            <w:r w:rsidR="001C7DA4">
              <w:rPr>
                <w:rFonts w:ascii="Times New Roman" w:hAnsi="Times New Roman"/>
                <w:sz w:val="22"/>
                <w:szCs w:val="22"/>
              </w:rPr>
              <w:t>.</w:t>
            </w:r>
          </w:p>
          <w:p w14:paraId="3347B47C" w14:textId="25380A0E" w:rsidR="005E5387" w:rsidRPr="005E5387" w:rsidRDefault="005E5387" w:rsidP="005E5387">
            <w:pPr>
              <w:rPr>
                <w:rFonts w:ascii="Times New Roman" w:hAnsi="Times New Roman"/>
                <w:sz w:val="22"/>
                <w:szCs w:val="22"/>
              </w:rPr>
            </w:pPr>
            <w:r w:rsidRPr="005E5387">
              <w:rPr>
                <w:rFonts w:ascii="Times New Roman" w:hAnsi="Times New Roman"/>
                <w:sz w:val="22"/>
                <w:szCs w:val="22"/>
              </w:rPr>
              <w:t xml:space="preserve">Where identified, our community learning and development worker (CLD) has been working with parents and families in need of additional support at home. This has a direct impact on attendance of pupils identified in previous academic years who did have low attendance. For this academic year, these pupils are above the threshold for their attendance being monitored regularly showing success with this strategy. </w:t>
            </w:r>
          </w:p>
          <w:p w14:paraId="60E3B7FC" w14:textId="77793282" w:rsidR="005E5387" w:rsidRPr="005E5387" w:rsidRDefault="005E5387" w:rsidP="005E5387">
            <w:pPr>
              <w:rPr>
                <w:rFonts w:ascii="Times New Roman" w:hAnsi="Times New Roman"/>
                <w:sz w:val="22"/>
                <w:szCs w:val="22"/>
              </w:rPr>
            </w:pPr>
            <w:r w:rsidRPr="005E5387">
              <w:rPr>
                <w:rFonts w:ascii="Times New Roman" w:hAnsi="Times New Roman"/>
                <w:sz w:val="22"/>
                <w:szCs w:val="22"/>
              </w:rPr>
              <w:t xml:space="preserve">Social </w:t>
            </w:r>
            <w:r w:rsidR="006D5761">
              <w:rPr>
                <w:rFonts w:ascii="Times New Roman" w:hAnsi="Times New Roman"/>
                <w:sz w:val="22"/>
                <w:szCs w:val="22"/>
              </w:rPr>
              <w:t>W</w:t>
            </w:r>
            <w:r w:rsidRPr="005E5387">
              <w:rPr>
                <w:rFonts w:ascii="Times New Roman" w:hAnsi="Times New Roman"/>
                <w:sz w:val="22"/>
                <w:szCs w:val="22"/>
              </w:rPr>
              <w:t>ork and The Children’s Reporter have recently been involved with 2 pupils displaying low attendance. For one pupil, this has resulted in attendance starting to slowly improve, up by 2%.</w:t>
            </w:r>
          </w:p>
          <w:p w14:paraId="1B162E91" w14:textId="2A765C0B" w:rsidR="005E5387" w:rsidRPr="005E5387" w:rsidRDefault="005E5387" w:rsidP="005E5387">
            <w:pPr>
              <w:rPr>
                <w:rFonts w:ascii="Times New Roman" w:hAnsi="Times New Roman"/>
                <w:sz w:val="22"/>
                <w:szCs w:val="22"/>
              </w:rPr>
            </w:pPr>
            <w:r w:rsidRPr="005E5387">
              <w:rPr>
                <w:rFonts w:ascii="Times New Roman" w:hAnsi="Times New Roman"/>
                <w:sz w:val="22"/>
                <w:szCs w:val="22"/>
              </w:rPr>
              <w:t xml:space="preserve">In February, </w:t>
            </w:r>
            <w:r w:rsidR="006D5761">
              <w:rPr>
                <w:rFonts w:ascii="Times New Roman" w:hAnsi="Times New Roman"/>
                <w:sz w:val="22"/>
                <w:szCs w:val="22"/>
              </w:rPr>
              <w:t>F</w:t>
            </w:r>
            <w:r w:rsidRPr="005E5387">
              <w:rPr>
                <w:rFonts w:ascii="Times New Roman" w:hAnsi="Times New Roman"/>
                <w:sz w:val="22"/>
                <w:szCs w:val="22"/>
              </w:rPr>
              <w:t xml:space="preserve">orest </w:t>
            </w:r>
            <w:r w:rsidR="006D5761">
              <w:rPr>
                <w:rFonts w:ascii="Times New Roman" w:hAnsi="Times New Roman"/>
                <w:sz w:val="22"/>
                <w:szCs w:val="22"/>
              </w:rPr>
              <w:t>S</w:t>
            </w:r>
            <w:r w:rsidRPr="005E5387">
              <w:rPr>
                <w:rFonts w:ascii="Times New Roman" w:hAnsi="Times New Roman"/>
                <w:sz w:val="22"/>
                <w:szCs w:val="22"/>
              </w:rPr>
              <w:t xml:space="preserve">chool sessions were organised and targeted 3 identified pupils with low attendance. In this time frame, Pupil A showed a 3% increase in attendance, Pupil B showed a 2% increase and pupil C’s attendance stayed the same, halting the previous decline. </w:t>
            </w:r>
          </w:p>
          <w:p w14:paraId="7035E08A" w14:textId="77777777" w:rsidR="00957422" w:rsidRDefault="00957422" w:rsidP="008C4A6A">
            <w:pPr>
              <w:rPr>
                <w:rFonts w:cs="Arial"/>
                <w:b/>
                <w:bCs/>
              </w:rPr>
            </w:pPr>
          </w:p>
          <w:p w14:paraId="714AAD63" w14:textId="77777777" w:rsidR="006D54E2" w:rsidRDefault="006D54E2" w:rsidP="008C4A6A">
            <w:pPr>
              <w:rPr>
                <w:rFonts w:cs="Arial"/>
                <w:b/>
                <w:bCs/>
              </w:rPr>
            </w:pPr>
          </w:p>
        </w:tc>
      </w:tr>
    </w:tbl>
    <w:p w14:paraId="0453F884" w14:textId="77777777" w:rsidR="00746581" w:rsidRDefault="0074658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8C4A6A">
        <w:tc>
          <w:tcPr>
            <w:tcW w:w="6232" w:type="dxa"/>
            <w:gridSpan w:val="2"/>
            <w:tcBorders>
              <w:right w:val="single" w:sz="4" w:space="0" w:color="auto"/>
            </w:tcBorders>
            <w:shd w:val="clear" w:color="auto" w:fill="000000" w:themeFill="text1"/>
          </w:tcPr>
          <w:p w14:paraId="4F18FFF8" w14:textId="35CC96F5" w:rsidR="006D54E2" w:rsidRDefault="006D54E2" w:rsidP="008C4A6A">
            <w:pPr>
              <w:rPr>
                <w:color w:val="FFFFFF" w:themeColor="background1"/>
              </w:rPr>
            </w:pPr>
            <w:r>
              <w:rPr>
                <w:color w:val="FFFFFF" w:themeColor="background1"/>
              </w:rPr>
              <w:t>Priority 2:  Long Term Outcome</w:t>
            </w:r>
          </w:p>
          <w:p w14:paraId="0D20BBD7" w14:textId="38938385" w:rsidR="006D54E2" w:rsidRPr="00934701" w:rsidRDefault="006D54E2" w:rsidP="008C4A6A">
            <w:r>
              <w:rPr>
                <w:color w:val="FFFFFF" w:themeColor="background1"/>
              </w:rPr>
              <w:t xml:space="preserve">What do you hope to achieve? What is going </w:t>
            </w:r>
            <w:r w:rsidR="004B783A">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25C47906" w14:textId="4DB98712" w:rsidR="006D54E2" w:rsidRPr="009248E3" w:rsidRDefault="009248E3" w:rsidP="00CF4D26">
            <w:pPr>
              <w:rPr>
                <w:rFonts w:ascii="Times New Roman" w:hAnsi="Times New Roman"/>
                <w:b/>
                <w:sz w:val="24"/>
                <w:szCs w:val="24"/>
              </w:rPr>
            </w:pPr>
            <w:r w:rsidRPr="009248E3">
              <w:rPr>
                <w:rFonts w:ascii="Times New Roman" w:hAnsi="Times New Roman"/>
                <w:sz w:val="24"/>
                <w:szCs w:val="24"/>
                <w:lang w:eastAsia="en-US"/>
              </w:rPr>
              <w:t xml:space="preserve">Increase teacher confidence </w:t>
            </w:r>
            <w:r w:rsidR="00A24CBF">
              <w:rPr>
                <w:rFonts w:ascii="Times New Roman" w:hAnsi="Times New Roman"/>
                <w:sz w:val="24"/>
                <w:szCs w:val="24"/>
                <w:lang w:eastAsia="en-US"/>
              </w:rPr>
              <w:t xml:space="preserve">in all classes </w:t>
            </w:r>
            <w:r w:rsidRPr="009248E3">
              <w:rPr>
                <w:rFonts w:ascii="Times New Roman" w:hAnsi="Times New Roman"/>
                <w:sz w:val="24"/>
                <w:szCs w:val="24"/>
                <w:lang w:eastAsia="en-US"/>
              </w:rPr>
              <w:t>to use digital approaches across the curriculum and to ensure a consistent and progressive approach to planning for digital learning.</w:t>
            </w:r>
          </w:p>
        </w:tc>
      </w:tr>
      <w:tr w:rsidR="006D54E2" w14:paraId="6A46C935" w14:textId="77777777" w:rsidTr="008C4A6A">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8C4A6A">
            <w:pPr>
              <w:rPr>
                <w:sz w:val="18"/>
                <w:szCs w:val="18"/>
              </w:rPr>
            </w:pPr>
            <w:r w:rsidRPr="00934701">
              <w:rPr>
                <w:sz w:val="18"/>
                <w:szCs w:val="18"/>
              </w:rPr>
              <w:t xml:space="preserve">Person(s) Responsible  </w:t>
            </w:r>
          </w:p>
          <w:p w14:paraId="0C12EF51" w14:textId="77777777" w:rsidR="006D54E2" w:rsidRPr="00934701" w:rsidRDefault="006D54E2" w:rsidP="008C4A6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D73B07F" w14:textId="4E604C12" w:rsidR="006D54E2" w:rsidRPr="00DB169E" w:rsidRDefault="00CF4D26" w:rsidP="008C4A6A">
            <w:pPr>
              <w:rPr>
                <w:rFonts w:ascii="Times New Roman" w:hAnsi="Times New Roman"/>
                <w:bCs/>
                <w:sz w:val="24"/>
                <w:szCs w:val="24"/>
              </w:rPr>
            </w:pPr>
            <w:r>
              <w:rPr>
                <w:rFonts w:ascii="Times New Roman" w:hAnsi="Times New Roman"/>
                <w:bCs/>
                <w:sz w:val="24"/>
                <w:szCs w:val="24"/>
              </w:rPr>
              <w:t>Pauline Wells</w:t>
            </w:r>
            <w:r w:rsidR="00C27DB9">
              <w:rPr>
                <w:rFonts w:ascii="Times New Roman" w:hAnsi="Times New Roman"/>
                <w:bCs/>
                <w:sz w:val="24"/>
                <w:szCs w:val="24"/>
              </w:rPr>
              <w:t>, Digital Lead teacher</w:t>
            </w:r>
            <w:r>
              <w:rPr>
                <w:rFonts w:ascii="Times New Roman" w:hAnsi="Times New Roman"/>
                <w:bCs/>
                <w:sz w:val="24"/>
                <w:szCs w:val="24"/>
              </w:rPr>
              <w:t>/ Dawn Lamont</w:t>
            </w:r>
            <w:r w:rsidR="00C27DB9">
              <w:rPr>
                <w:rFonts w:ascii="Times New Roman" w:hAnsi="Times New Roman"/>
                <w:bCs/>
                <w:sz w:val="24"/>
                <w:szCs w:val="24"/>
              </w:rPr>
              <w:t xml:space="preserve"> P5b Class teacher, digital expert. </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2BFE14CD" w14:textId="77777777" w:rsidTr="12320814">
        <w:tc>
          <w:tcPr>
            <w:tcW w:w="15735" w:type="dxa"/>
            <w:gridSpan w:val="6"/>
          </w:tcPr>
          <w:p w14:paraId="17E7A051"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50128A" w:rsidRPr="00695C46" w14:paraId="135D8705" w14:textId="77777777" w:rsidTr="12320814">
        <w:tc>
          <w:tcPr>
            <w:tcW w:w="5033" w:type="dxa"/>
            <w:gridSpan w:val="2"/>
            <w:shd w:val="clear" w:color="auto" w:fill="D9D9D9" w:themeFill="background1" w:themeFillShade="D9"/>
          </w:tcPr>
          <w:p w14:paraId="7ECD994C" w14:textId="2C5D19C7" w:rsidR="0050128A" w:rsidRPr="0050128A" w:rsidRDefault="0050128A" w:rsidP="0050128A">
            <w:pPr>
              <w:rPr>
                <w:rFonts w:ascii="Times New Roman" w:hAnsi="Times New Roman"/>
                <w:sz w:val="24"/>
                <w:szCs w:val="24"/>
              </w:rPr>
            </w:pPr>
            <w:r>
              <w:rPr>
                <w:rFonts w:cs="Arial"/>
                <w:b/>
                <w:bCs/>
                <w:sz w:val="24"/>
                <w:szCs w:val="24"/>
              </w:rPr>
              <w:t>NIF Priority:</w:t>
            </w:r>
            <w:r w:rsidRPr="00644690">
              <w:rPr>
                <w:rFonts w:ascii="Times New Roman" w:hAnsi="Times New Roman"/>
                <w:sz w:val="24"/>
                <w:szCs w:val="24"/>
              </w:rPr>
              <w:t xml:space="preserve"> </w:t>
            </w:r>
          </w:p>
          <w:p w14:paraId="4A24A2F3" w14:textId="77777777" w:rsidR="0050128A" w:rsidRDefault="0050128A" w:rsidP="0050128A">
            <w:pPr>
              <w:rPr>
                <w:rFonts w:ascii="Times New Roman" w:hAnsi="Times New Roman"/>
                <w:sz w:val="24"/>
                <w:szCs w:val="24"/>
              </w:rPr>
            </w:pPr>
            <w:r>
              <w:rPr>
                <w:rFonts w:ascii="Times New Roman" w:hAnsi="Times New Roman"/>
                <w:sz w:val="24"/>
                <w:szCs w:val="24"/>
              </w:rPr>
              <w:t>3</w:t>
            </w:r>
            <w:r w:rsidRPr="00644690">
              <w:rPr>
                <w:rFonts w:ascii="Times New Roman" w:hAnsi="Times New Roman"/>
                <w:sz w:val="24"/>
                <w:szCs w:val="24"/>
              </w:rPr>
              <w:t>. Closing the attainment gap</w:t>
            </w:r>
            <w:r>
              <w:rPr>
                <w:rFonts w:ascii="Times New Roman" w:hAnsi="Times New Roman"/>
                <w:sz w:val="24"/>
                <w:szCs w:val="24"/>
              </w:rPr>
              <w:t xml:space="preserve"> between the most and least disadvantaged children.</w:t>
            </w:r>
          </w:p>
          <w:p w14:paraId="4D70B9FD" w14:textId="12E2E1F5" w:rsidR="0050128A" w:rsidRPr="0050128A" w:rsidRDefault="0050128A" w:rsidP="0050128A">
            <w:pPr>
              <w:rPr>
                <w:rFonts w:ascii="Times New Roman" w:hAnsi="Times New Roman"/>
                <w:sz w:val="24"/>
                <w:szCs w:val="24"/>
              </w:rPr>
            </w:pPr>
            <w:r w:rsidRPr="0050128A">
              <w:rPr>
                <w:rFonts w:ascii="Times New Roman" w:hAnsi="Times New Roman"/>
                <w:sz w:val="24"/>
                <w:szCs w:val="24"/>
              </w:rPr>
              <w:t>5. Improvement in attainment, particularly in literacy and numeracy.</w:t>
            </w:r>
          </w:p>
        </w:tc>
        <w:tc>
          <w:tcPr>
            <w:tcW w:w="10702" w:type="dxa"/>
            <w:gridSpan w:val="4"/>
            <w:shd w:val="clear" w:color="auto" w:fill="D9D9D9" w:themeFill="background1" w:themeFillShade="D9"/>
          </w:tcPr>
          <w:p w14:paraId="0FCBEFF4" w14:textId="77777777" w:rsidR="0050128A" w:rsidRDefault="0050128A" w:rsidP="0050128A">
            <w:pPr>
              <w:rPr>
                <w:rFonts w:cs="Arial"/>
                <w:b/>
                <w:bCs/>
                <w:sz w:val="24"/>
                <w:szCs w:val="24"/>
              </w:rPr>
            </w:pPr>
            <w:r>
              <w:rPr>
                <w:rFonts w:cs="Arial"/>
                <w:b/>
                <w:bCs/>
                <w:sz w:val="24"/>
                <w:szCs w:val="24"/>
              </w:rPr>
              <w:t xml:space="preserve">NIF Driver: </w:t>
            </w:r>
          </w:p>
          <w:p w14:paraId="1DC12295" w14:textId="77777777" w:rsidR="0050128A" w:rsidRDefault="0050128A" w:rsidP="0050128A">
            <w:pPr>
              <w:rPr>
                <w:rFonts w:ascii="Times New Roman" w:hAnsi="Times New Roman"/>
                <w:sz w:val="24"/>
                <w:szCs w:val="24"/>
              </w:rPr>
            </w:pPr>
            <w:r w:rsidRPr="00C470DB">
              <w:rPr>
                <w:rFonts w:ascii="Times New Roman" w:hAnsi="Times New Roman"/>
                <w:sz w:val="24"/>
                <w:szCs w:val="24"/>
              </w:rPr>
              <w:t>School and ELC Leadership</w:t>
            </w:r>
          </w:p>
          <w:p w14:paraId="05ADF247" w14:textId="5B46431D" w:rsidR="0050128A" w:rsidRDefault="0050128A" w:rsidP="0050128A">
            <w:pPr>
              <w:rPr>
                <w:rFonts w:ascii="Times New Roman" w:hAnsi="Times New Roman"/>
                <w:sz w:val="24"/>
                <w:szCs w:val="24"/>
              </w:rPr>
            </w:pPr>
            <w:r>
              <w:rPr>
                <w:rFonts w:ascii="Times New Roman" w:hAnsi="Times New Roman"/>
                <w:sz w:val="24"/>
                <w:szCs w:val="24"/>
              </w:rPr>
              <w:t>Teacher and practitioner professionalism</w:t>
            </w:r>
          </w:p>
          <w:p w14:paraId="155877C9" w14:textId="77777777" w:rsidR="0050128A" w:rsidRPr="00C470DB" w:rsidRDefault="0050128A" w:rsidP="0050128A">
            <w:pPr>
              <w:rPr>
                <w:rFonts w:ascii="Times New Roman" w:hAnsi="Times New Roman"/>
                <w:sz w:val="24"/>
                <w:szCs w:val="24"/>
              </w:rPr>
            </w:pPr>
            <w:r w:rsidRPr="00C470DB">
              <w:rPr>
                <w:rFonts w:ascii="Times New Roman" w:hAnsi="Times New Roman"/>
                <w:sz w:val="24"/>
                <w:szCs w:val="24"/>
              </w:rPr>
              <w:t>Parent/ carer involvement and engagement</w:t>
            </w:r>
          </w:p>
          <w:p w14:paraId="789BFD9E" w14:textId="7DF822B2" w:rsidR="0050128A" w:rsidRPr="00695C46" w:rsidRDefault="0050128A" w:rsidP="0050128A">
            <w:pPr>
              <w:rPr>
                <w:rFonts w:cs="Arial"/>
                <w:b/>
                <w:bCs/>
                <w:sz w:val="24"/>
                <w:szCs w:val="24"/>
              </w:rPr>
            </w:pPr>
            <w:r w:rsidRPr="00C470DB">
              <w:rPr>
                <w:rFonts w:ascii="Times New Roman" w:hAnsi="Times New Roman"/>
                <w:sz w:val="24"/>
                <w:szCs w:val="24"/>
              </w:rPr>
              <w:t>Performance information</w:t>
            </w:r>
          </w:p>
        </w:tc>
      </w:tr>
      <w:tr w:rsidR="0050128A" w:rsidRPr="00695C46" w14:paraId="6DDCBC52" w14:textId="77777777" w:rsidTr="12320814">
        <w:tc>
          <w:tcPr>
            <w:tcW w:w="5033" w:type="dxa"/>
            <w:gridSpan w:val="2"/>
            <w:shd w:val="clear" w:color="auto" w:fill="D9D9D9" w:themeFill="background1" w:themeFillShade="D9"/>
          </w:tcPr>
          <w:p w14:paraId="33580E36" w14:textId="77777777" w:rsidR="0050128A" w:rsidRDefault="0050128A" w:rsidP="0050128A">
            <w:pPr>
              <w:rPr>
                <w:rFonts w:cs="Arial"/>
                <w:b/>
                <w:bCs/>
                <w:sz w:val="24"/>
                <w:szCs w:val="24"/>
              </w:rPr>
            </w:pPr>
            <w:r>
              <w:rPr>
                <w:rFonts w:cs="Arial"/>
                <w:b/>
                <w:bCs/>
                <w:sz w:val="24"/>
                <w:szCs w:val="24"/>
              </w:rPr>
              <w:t xml:space="preserve">NLC Priority: </w:t>
            </w:r>
          </w:p>
          <w:p w14:paraId="5425F7B8" w14:textId="77777777" w:rsidR="0050128A" w:rsidRPr="00C470DB" w:rsidRDefault="0050128A" w:rsidP="0050128A">
            <w:pPr>
              <w:rPr>
                <w:rFonts w:ascii="Times New Roman" w:hAnsi="Times New Roman"/>
                <w:sz w:val="24"/>
                <w:szCs w:val="24"/>
              </w:rPr>
            </w:pPr>
            <w:r w:rsidRPr="00C470DB">
              <w:rPr>
                <w:rFonts w:ascii="Times New Roman" w:hAnsi="Times New Roman"/>
                <w:sz w:val="24"/>
                <w:szCs w:val="24"/>
              </w:rPr>
              <w:t>2. Closing the gap between the most and least disadvantaged children.</w:t>
            </w:r>
          </w:p>
          <w:p w14:paraId="4F9D4055" w14:textId="77777777" w:rsidR="0050128A" w:rsidRPr="00C470DB" w:rsidRDefault="0050128A" w:rsidP="0050128A">
            <w:pPr>
              <w:rPr>
                <w:rFonts w:ascii="Times New Roman" w:hAnsi="Times New Roman"/>
                <w:sz w:val="24"/>
                <w:szCs w:val="24"/>
              </w:rPr>
            </w:pPr>
            <w:r w:rsidRPr="00C470DB">
              <w:rPr>
                <w:rFonts w:ascii="Times New Roman" w:hAnsi="Times New Roman"/>
                <w:sz w:val="24"/>
                <w:szCs w:val="24"/>
              </w:rPr>
              <w:t>3. Improvement in children’s health and wellbeing.</w:t>
            </w:r>
          </w:p>
          <w:p w14:paraId="06117E99" w14:textId="5EB9EBB2" w:rsidR="0050128A" w:rsidRPr="00695C46" w:rsidRDefault="0050128A" w:rsidP="0050128A">
            <w:pPr>
              <w:rPr>
                <w:rFonts w:cs="Arial"/>
                <w:b/>
                <w:bCs/>
                <w:sz w:val="24"/>
                <w:szCs w:val="24"/>
              </w:rPr>
            </w:pPr>
            <w:r w:rsidRPr="00C470DB">
              <w:rPr>
                <w:rFonts w:ascii="Times New Roman" w:hAnsi="Times New Roman"/>
                <w:sz w:val="24"/>
                <w:szCs w:val="24"/>
              </w:rPr>
              <w:t>4. Improved outcomes for vulnerable groups.</w:t>
            </w:r>
          </w:p>
        </w:tc>
        <w:tc>
          <w:tcPr>
            <w:tcW w:w="10702" w:type="dxa"/>
            <w:gridSpan w:val="4"/>
            <w:shd w:val="clear" w:color="auto" w:fill="D9D9D9" w:themeFill="background1" w:themeFillShade="D9"/>
          </w:tcPr>
          <w:p w14:paraId="68325466" w14:textId="403F6017" w:rsidR="0050128A" w:rsidRPr="00695C46" w:rsidRDefault="0050128A" w:rsidP="0050128A">
            <w:pPr>
              <w:rPr>
                <w:rFonts w:cs="Arial"/>
                <w:sz w:val="24"/>
                <w:szCs w:val="24"/>
              </w:rPr>
            </w:pPr>
            <w:r>
              <w:rPr>
                <w:rFonts w:cs="Arial"/>
                <w:b/>
                <w:bCs/>
                <w:sz w:val="24"/>
                <w:szCs w:val="24"/>
              </w:rPr>
              <w:t xml:space="preserve">QI: </w:t>
            </w:r>
            <w:r w:rsidR="00847494">
              <w:rPr>
                <w:rFonts w:ascii="Times New Roman" w:hAnsi="Times New Roman"/>
                <w:sz w:val="24"/>
                <w:szCs w:val="24"/>
              </w:rPr>
              <w:t>1.2, 1.5, 2.2, 2.3, 2.4, 2.7, 3.2</w:t>
            </w:r>
          </w:p>
        </w:tc>
      </w:tr>
      <w:tr w:rsidR="0050128A" w14:paraId="57E00010" w14:textId="77777777" w:rsidTr="12320814">
        <w:tc>
          <w:tcPr>
            <w:tcW w:w="5033" w:type="dxa"/>
            <w:gridSpan w:val="2"/>
            <w:shd w:val="clear" w:color="auto" w:fill="D9D9D9" w:themeFill="background1" w:themeFillShade="D9"/>
          </w:tcPr>
          <w:p w14:paraId="518FCCBA" w14:textId="77777777" w:rsidR="0050128A" w:rsidRDefault="0050128A" w:rsidP="0050128A">
            <w:pPr>
              <w:rPr>
                <w:rFonts w:cs="Arial"/>
                <w:b/>
                <w:bCs/>
                <w:sz w:val="24"/>
                <w:szCs w:val="24"/>
              </w:rPr>
            </w:pPr>
            <w:r>
              <w:rPr>
                <w:rFonts w:cs="Arial"/>
                <w:b/>
                <w:bCs/>
                <w:sz w:val="24"/>
                <w:szCs w:val="24"/>
              </w:rPr>
              <w:t xml:space="preserve">PEF Intervention: </w:t>
            </w:r>
          </w:p>
          <w:p w14:paraId="14ADE5F9" w14:textId="77777777" w:rsidR="0050128A" w:rsidRDefault="0050128A" w:rsidP="0050128A">
            <w:pPr>
              <w:rPr>
                <w:rFonts w:ascii="Times New Roman" w:hAnsi="Times New Roman"/>
                <w:sz w:val="24"/>
                <w:szCs w:val="24"/>
              </w:rPr>
            </w:pPr>
            <w:r>
              <w:rPr>
                <w:rFonts w:ascii="Times New Roman" w:hAnsi="Times New Roman"/>
                <w:sz w:val="24"/>
                <w:szCs w:val="24"/>
              </w:rPr>
              <w:t>1. Early intervention and prevention</w:t>
            </w:r>
          </w:p>
          <w:p w14:paraId="5E1FC0DA" w14:textId="6133AD82" w:rsidR="00847494" w:rsidRDefault="00847494" w:rsidP="0050128A">
            <w:pPr>
              <w:rPr>
                <w:rFonts w:ascii="Times New Roman" w:hAnsi="Times New Roman"/>
                <w:sz w:val="24"/>
                <w:szCs w:val="24"/>
              </w:rPr>
            </w:pPr>
            <w:r>
              <w:rPr>
                <w:rFonts w:ascii="Times New Roman" w:hAnsi="Times New Roman"/>
                <w:sz w:val="24"/>
                <w:szCs w:val="24"/>
              </w:rPr>
              <w:t>4. Targeted approaches to literacy and numeracy</w:t>
            </w:r>
          </w:p>
          <w:p w14:paraId="5E57872F" w14:textId="414B4DCA" w:rsidR="00847494" w:rsidRDefault="00847494" w:rsidP="0050128A">
            <w:pPr>
              <w:rPr>
                <w:rFonts w:ascii="Times New Roman" w:hAnsi="Times New Roman"/>
                <w:sz w:val="24"/>
                <w:szCs w:val="24"/>
              </w:rPr>
            </w:pPr>
            <w:r>
              <w:rPr>
                <w:rFonts w:ascii="Times New Roman" w:hAnsi="Times New Roman"/>
                <w:sz w:val="24"/>
                <w:szCs w:val="24"/>
              </w:rPr>
              <w:t xml:space="preserve">5. Promoting a </w:t>
            </w:r>
            <w:r w:rsidR="00DA6595">
              <w:rPr>
                <w:rFonts w:ascii="Times New Roman" w:hAnsi="Times New Roman"/>
                <w:sz w:val="24"/>
                <w:szCs w:val="24"/>
              </w:rPr>
              <w:t>high-quality</w:t>
            </w:r>
            <w:r>
              <w:rPr>
                <w:rFonts w:ascii="Times New Roman" w:hAnsi="Times New Roman"/>
                <w:sz w:val="24"/>
                <w:szCs w:val="24"/>
              </w:rPr>
              <w:t xml:space="preserve"> learning experience </w:t>
            </w:r>
          </w:p>
          <w:p w14:paraId="6E5C323C" w14:textId="77777777" w:rsidR="0050128A" w:rsidRPr="00C470DB" w:rsidRDefault="0050128A" w:rsidP="0050128A">
            <w:pPr>
              <w:rPr>
                <w:rFonts w:ascii="Times New Roman" w:hAnsi="Times New Roman"/>
                <w:sz w:val="24"/>
                <w:szCs w:val="24"/>
              </w:rPr>
            </w:pPr>
            <w:r>
              <w:rPr>
                <w:rFonts w:ascii="Times New Roman" w:hAnsi="Times New Roman"/>
                <w:sz w:val="24"/>
                <w:szCs w:val="24"/>
              </w:rPr>
              <w:t>7</w:t>
            </w:r>
            <w:r w:rsidRPr="00C470DB">
              <w:rPr>
                <w:rFonts w:ascii="Times New Roman" w:hAnsi="Times New Roman"/>
                <w:sz w:val="24"/>
                <w:szCs w:val="24"/>
              </w:rPr>
              <w:t>. Using evidence and data</w:t>
            </w:r>
          </w:p>
          <w:p w14:paraId="48318BE0" w14:textId="7377169D" w:rsidR="0050128A" w:rsidRDefault="0050128A" w:rsidP="00847494">
            <w:pPr>
              <w:rPr>
                <w:rFonts w:cs="Arial"/>
                <w:b/>
                <w:bCs/>
                <w:sz w:val="24"/>
                <w:szCs w:val="24"/>
              </w:rPr>
            </w:pPr>
          </w:p>
        </w:tc>
        <w:tc>
          <w:tcPr>
            <w:tcW w:w="10702" w:type="dxa"/>
            <w:gridSpan w:val="4"/>
            <w:shd w:val="clear" w:color="auto" w:fill="D9D9D9" w:themeFill="background1" w:themeFillShade="D9"/>
          </w:tcPr>
          <w:p w14:paraId="659C74B5" w14:textId="77777777" w:rsidR="0050128A" w:rsidRDefault="0050128A" w:rsidP="0050128A">
            <w:pPr>
              <w:rPr>
                <w:rFonts w:cs="Arial"/>
                <w:b/>
                <w:bCs/>
                <w:sz w:val="24"/>
                <w:szCs w:val="24"/>
              </w:rPr>
            </w:pPr>
            <w:r>
              <w:rPr>
                <w:rFonts w:cs="Arial"/>
                <w:b/>
                <w:bCs/>
                <w:sz w:val="24"/>
                <w:szCs w:val="24"/>
              </w:rPr>
              <w:t>Developing in Faith/UNCRC:</w:t>
            </w:r>
          </w:p>
          <w:p w14:paraId="3E363951" w14:textId="77777777" w:rsidR="0050128A" w:rsidRDefault="0050128A" w:rsidP="0050128A">
            <w:pPr>
              <w:rPr>
                <w:rFonts w:ascii="Times New Roman" w:hAnsi="Times New Roman"/>
                <w:sz w:val="24"/>
                <w:szCs w:val="24"/>
              </w:rPr>
            </w:pPr>
            <w:r w:rsidRPr="0050128A">
              <w:rPr>
                <w:rFonts w:ascii="Times New Roman" w:hAnsi="Times New Roman"/>
                <w:sz w:val="24"/>
                <w:szCs w:val="24"/>
              </w:rPr>
              <w:t>Article 3- best interest of the child</w:t>
            </w:r>
          </w:p>
          <w:p w14:paraId="10580CC4" w14:textId="77777777" w:rsidR="0050128A" w:rsidRDefault="0050128A" w:rsidP="0050128A">
            <w:pPr>
              <w:rPr>
                <w:rFonts w:ascii="Times New Roman" w:hAnsi="Times New Roman"/>
                <w:sz w:val="24"/>
                <w:szCs w:val="24"/>
              </w:rPr>
            </w:pPr>
            <w:r>
              <w:rPr>
                <w:rFonts w:ascii="Times New Roman" w:hAnsi="Times New Roman"/>
                <w:sz w:val="24"/>
                <w:szCs w:val="24"/>
              </w:rPr>
              <w:t>Article 28- right to education</w:t>
            </w:r>
          </w:p>
          <w:p w14:paraId="2FCFF468" w14:textId="1CEE7A98" w:rsidR="0050128A" w:rsidRDefault="0050128A" w:rsidP="0050128A">
            <w:pPr>
              <w:rPr>
                <w:rFonts w:cs="Arial"/>
                <w:b/>
                <w:bCs/>
                <w:sz w:val="24"/>
                <w:szCs w:val="24"/>
              </w:rPr>
            </w:pPr>
            <w:r>
              <w:rPr>
                <w:rFonts w:ascii="Times New Roman" w:hAnsi="Times New Roman"/>
                <w:sz w:val="24"/>
                <w:szCs w:val="24"/>
              </w:rPr>
              <w:t>Article 29- goals of education</w:t>
            </w:r>
          </w:p>
        </w:tc>
      </w:tr>
      <w:tr w:rsidR="0050128A" w:rsidRPr="00D17AA8" w14:paraId="602110C8" w14:textId="77777777" w:rsidTr="12320814">
        <w:tc>
          <w:tcPr>
            <w:tcW w:w="15735" w:type="dxa"/>
            <w:gridSpan w:val="6"/>
            <w:shd w:val="clear" w:color="auto" w:fill="D9D9D9" w:themeFill="background1" w:themeFillShade="D9"/>
          </w:tcPr>
          <w:p w14:paraId="03E1E653" w14:textId="77777777" w:rsidR="0050128A" w:rsidRDefault="0050128A" w:rsidP="0050128A">
            <w:pPr>
              <w:rPr>
                <w:rFonts w:cs="Arial"/>
                <w:u w:val="single"/>
              </w:rPr>
            </w:pPr>
            <w:r w:rsidRPr="00D17AA8">
              <w:rPr>
                <w:rFonts w:cs="Arial"/>
                <w:u w:val="single"/>
              </w:rPr>
              <w:t>If you used any aspect of your PEF fund to support this priority; please detail the expenditure here</w:t>
            </w:r>
            <w:r>
              <w:rPr>
                <w:rFonts w:cs="Arial"/>
                <w:u w:val="single"/>
              </w:rPr>
              <w:t>:</w:t>
            </w:r>
          </w:p>
          <w:p w14:paraId="55E7DC97" w14:textId="09FCB41D" w:rsidR="00FA2D58" w:rsidRPr="00C27DB9" w:rsidRDefault="00FA2D58" w:rsidP="0050128A">
            <w:pPr>
              <w:rPr>
                <w:rFonts w:ascii="Times New Roman" w:hAnsi="Times New Roman"/>
                <w:sz w:val="24"/>
                <w:szCs w:val="24"/>
              </w:rPr>
            </w:pPr>
            <w:r w:rsidRPr="00C27DB9">
              <w:rPr>
                <w:rFonts w:ascii="Times New Roman" w:hAnsi="Times New Roman"/>
                <w:sz w:val="24"/>
                <w:szCs w:val="24"/>
              </w:rPr>
              <w:t>A PEF funded teacher</w:t>
            </w:r>
            <w:r w:rsidR="00C27DB9" w:rsidRPr="00C27DB9">
              <w:rPr>
                <w:rFonts w:ascii="Times New Roman" w:hAnsi="Times New Roman"/>
                <w:sz w:val="24"/>
                <w:szCs w:val="24"/>
              </w:rPr>
              <w:t xml:space="preserve"> (match-funded) has been allocated to our school.</w:t>
            </w:r>
            <w:r w:rsidRPr="00C27DB9">
              <w:rPr>
                <w:rFonts w:ascii="Times New Roman" w:hAnsi="Times New Roman"/>
                <w:sz w:val="24"/>
                <w:szCs w:val="24"/>
              </w:rPr>
              <w:t xml:space="preserve"> </w:t>
            </w:r>
            <w:r w:rsidR="00C27DB9" w:rsidRPr="00C27DB9">
              <w:rPr>
                <w:rFonts w:ascii="Times New Roman" w:hAnsi="Times New Roman"/>
                <w:sz w:val="24"/>
                <w:szCs w:val="24"/>
              </w:rPr>
              <w:t xml:space="preserve">We have placed this teacher in a class to allow our Digital Lead teacher to support the achievement of this priority. </w:t>
            </w:r>
          </w:p>
          <w:p w14:paraId="14176241" w14:textId="006E9560" w:rsidR="0050128A" w:rsidRPr="00D17AA8" w:rsidRDefault="0050128A" w:rsidP="00FA2D58">
            <w:pPr>
              <w:rPr>
                <w:rFonts w:cs="Arial"/>
                <w:sz w:val="24"/>
                <w:szCs w:val="24"/>
                <w:u w:val="single"/>
              </w:rPr>
            </w:pPr>
          </w:p>
        </w:tc>
      </w:tr>
      <w:tr w:rsidR="006D54E2" w:rsidRPr="007A6703" w14:paraId="6D5C6413" w14:textId="77777777" w:rsidTr="12320814">
        <w:tc>
          <w:tcPr>
            <w:tcW w:w="15735" w:type="dxa"/>
            <w:gridSpan w:val="6"/>
            <w:shd w:val="clear" w:color="auto" w:fill="auto"/>
          </w:tcPr>
          <w:p w14:paraId="6F8DB932" w14:textId="4C834FEB" w:rsidR="006D54E2" w:rsidRDefault="006D54E2" w:rsidP="008C4A6A">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7659A446" w14:textId="6B5DAF9A" w:rsidR="001F1E28" w:rsidRPr="0050128A" w:rsidRDefault="001C6F08" w:rsidP="00DB169E">
            <w:pPr>
              <w:rPr>
                <w:rFonts w:ascii="Times New Roman" w:hAnsi="Times New Roman"/>
                <w:sz w:val="24"/>
                <w:szCs w:val="24"/>
              </w:rPr>
            </w:pPr>
            <w:r w:rsidRPr="001C6F08">
              <w:rPr>
                <w:rFonts w:ascii="Times New Roman" w:hAnsi="Times New Roman"/>
                <w:sz w:val="24"/>
                <w:szCs w:val="24"/>
              </w:rPr>
              <w:lastRenderedPageBreak/>
              <w:t xml:space="preserve">Building on staff development and support from the Digital Pedagogy Practitioner </w:t>
            </w:r>
            <w:r>
              <w:rPr>
                <w:rFonts w:ascii="Times New Roman" w:hAnsi="Times New Roman"/>
                <w:sz w:val="24"/>
                <w:szCs w:val="24"/>
              </w:rPr>
              <w:t xml:space="preserve">last session, we are aiming for a consistent approach to digital teaching and learning across the whole school. </w:t>
            </w:r>
            <w:r w:rsidR="00FA2D58">
              <w:rPr>
                <w:rFonts w:ascii="Times New Roman" w:hAnsi="Times New Roman"/>
                <w:sz w:val="24"/>
                <w:szCs w:val="24"/>
              </w:rPr>
              <w:t xml:space="preserve">Progress </w:t>
            </w:r>
            <w:r>
              <w:rPr>
                <w:rFonts w:ascii="Times New Roman" w:hAnsi="Times New Roman"/>
                <w:sz w:val="24"/>
                <w:szCs w:val="24"/>
              </w:rPr>
              <w:t>towards the Digital School Award</w:t>
            </w:r>
            <w:r w:rsidR="00FA2D58">
              <w:rPr>
                <w:rFonts w:ascii="Times New Roman" w:hAnsi="Times New Roman"/>
                <w:sz w:val="24"/>
                <w:szCs w:val="24"/>
              </w:rPr>
              <w:t xml:space="preserve"> continues this session</w:t>
            </w:r>
            <w:r>
              <w:rPr>
                <w:rFonts w:ascii="Times New Roman" w:hAnsi="Times New Roman"/>
                <w:sz w:val="24"/>
                <w:szCs w:val="24"/>
              </w:rPr>
              <w:t xml:space="preserve"> and in order to achieve this</w:t>
            </w:r>
            <w:r w:rsidR="00FA2D58">
              <w:rPr>
                <w:rFonts w:ascii="Times New Roman" w:hAnsi="Times New Roman"/>
                <w:sz w:val="24"/>
                <w:szCs w:val="24"/>
              </w:rPr>
              <w:t>,</w:t>
            </w:r>
            <w:r>
              <w:rPr>
                <w:rFonts w:ascii="Times New Roman" w:hAnsi="Times New Roman"/>
                <w:sz w:val="24"/>
                <w:szCs w:val="24"/>
              </w:rPr>
              <w:t xml:space="preserve"> digital must be embedded across the curriculum. </w:t>
            </w:r>
          </w:p>
          <w:p w14:paraId="74E76D63" w14:textId="77777777" w:rsidR="006D54E2" w:rsidRPr="007A6703" w:rsidRDefault="006D54E2" w:rsidP="008C4A6A">
            <w:pPr>
              <w:rPr>
                <w:rFonts w:cs="Arial"/>
              </w:rPr>
            </w:pPr>
          </w:p>
        </w:tc>
      </w:tr>
      <w:tr w:rsidR="006D54E2" w14:paraId="38FB9570" w14:textId="77777777" w:rsidTr="12320814">
        <w:tc>
          <w:tcPr>
            <w:tcW w:w="15735" w:type="dxa"/>
            <w:gridSpan w:val="6"/>
            <w:shd w:val="clear" w:color="auto" w:fill="auto"/>
          </w:tcPr>
          <w:p w14:paraId="0C782983" w14:textId="77777777" w:rsidR="006D54E2" w:rsidRPr="002E5847" w:rsidRDefault="006D54E2" w:rsidP="008C4A6A">
            <w:pPr>
              <w:spacing w:line="256" w:lineRule="auto"/>
              <w:rPr>
                <w:b/>
                <w:sz w:val="18"/>
                <w:szCs w:val="18"/>
                <w:lang w:eastAsia="en-US"/>
              </w:rPr>
            </w:pPr>
            <w:r>
              <w:rPr>
                <w:rFonts w:cs="Arial"/>
                <w:b/>
                <w:bCs/>
              </w:rPr>
              <w:lastRenderedPageBreak/>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78DD3CC3" w14:textId="67330148" w:rsidR="006D54E2" w:rsidRDefault="00DE7EDF" w:rsidP="008C4A6A">
            <w:pPr>
              <w:rPr>
                <w:rFonts w:cs="Arial"/>
                <w:b/>
                <w:bCs/>
              </w:rPr>
            </w:pPr>
            <w:r w:rsidRPr="00E6794C">
              <w:rPr>
                <w:rFonts w:ascii="Times New Roman" w:hAnsi="Times New Roman"/>
                <w:sz w:val="24"/>
                <w:szCs w:val="24"/>
                <w:highlight w:val="cyan"/>
              </w:rPr>
              <w:t>Pauline Wells is allocated 2 days to support digital pedagogy, the PEF cost equated to £12,000 for the year from PEF.</w:t>
            </w:r>
          </w:p>
          <w:p w14:paraId="5A70EB31" w14:textId="77777777" w:rsidR="006D54E2" w:rsidRDefault="006D54E2" w:rsidP="008C4A6A">
            <w:pPr>
              <w:rPr>
                <w:rFonts w:cs="Arial"/>
                <w:b/>
                <w:bCs/>
              </w:rPr>
            </w:pPr>
          </w:p>
        </w:tc>
      </w:tr>
      <w:tr w:rsidR="006D54E2" w:rsidRPr="008A6EC1" w14:paraId="0BD47330" w14:textId="77777777" w:rsidTr="12320814">
        <w:tc>
          <w:tcPr>
            <w:tcW w:w="2127" w:type="dxa"/>
            <w:shd w:val="clear" w:color="auto" w:fill="D9D9D9" w:themeFill="background1" w:themeFillShade="D9"/>
          </w:tcPr>
          <w:p w14:paraId="26A0ACFA" w14:textId="77777777" w:rsidR="006D54E2" w:rsidRPr="008A6EC1" w:rsidRDefault="006D54E2" w:rsidP="008C4A6A">
            <w:pPr>
              <w:rPr>
                <w:rFonts w:cs="Arial"/>
                <w:b/>
                <w:bCs/>
                <w:u w:val="single"/>
              </w:rPr>
            </w:pPr>
            <w:r w:rsidRPr="008A6EC1">
              <w:rPr>
                <w:rFonts w:cs="Arial"/>
                <w:b/>
                <w:bCs/>
                <w:u w:val="single"/>
              </w:rPr>
              <w:t>EXPECTED IMPACT</w:t>
            </w:r>
          </w:p>
          <w:p w14:paraId="7D18AAA3"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6573BC8" w14:textId="77777777" w:rsidR="006D54E2" w:rsidRPr="008A6EC1" w:rsidRDefault="006D54E2" w:rsidP="008C4A6A">
            <w:pPr>
              <w:rPr>
                <w:b/>
                <w:bCs/>
                <w:u w:val="single"/>
              </w:rPr>
            </w:pPr>
            <w:r w:rsidRPr="008A6EC1">
              <w:rPr>
                <w:b/>
                <w:bCs/>
                <w:u w:val="single"/>
              </w:rPr>
              <w:t>INTERVENTIONS/ACTIONS TO SUPPORT IMPROVEMENT: HOW?</w:t>
            </w:r>
          </w:p>
          <w:p w14:paraId="4B9D3834"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8C4A6A">
            <w:pPr>
              <w:rPr>
                <w:b/>
                <w:bCs/>
                <w:u w:val="single"/>
              </w:rPr>
            </w:pPr>
            <w:r w:rsidRPr="008A6EC1">
              <w:rPr>
                <w:b/>
                <w:bCs/>
                <w:u w:val="single"/>
              </w:rPr>
              <w:t>HOW WILL YOU TRACK PROGRESS?</w:t>
            </w:r>
          </w:p>
          <w:p w14:paraId="3C4D7226"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5E5A581"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42888EA0" w14:textId="764471AF"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43E3F0D8" w14:textId="77777777" w:rsidTr="12320814">
        <w:tc>
          <w:tcPr>
            <w:tcW w:w="2127" w:type="dxa"/>
            <w:shd w:val="clear" w:color="auto" w:fill="D9D9D9" w:themeFill="background1" w:themeFillShade="D9"/>
          </w:tcPr>
          <w:p w14:paraId="7053A17F" w14:textId="42D610E3" w:rsidR="006D54E2" w:rsidRDefault="006D54E2" w:rsidP="008C4A6A">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536773A8" w14:textId="31A3CD5E" w:rsidR="006D54E2" w:rsidRDefault="006D54E2" w:rsidP="008C4A6A">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2CCCAE0"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8C4A6A">
            <w:pPr>
              <w:rPr>
                <w:rFonts w:cs="Arial"/>
                <w:b/>
                <w:bCs/>
              </w:rPr>
            </w:pPr>
          </w:p>
        </w:tc>
        <w:tc>
          <w:tcPr>
            <w:tcW w:w="4111" w:type="dxa"/>
            <w:shd w:val="clear" w:color="auto" w:fill="D9D9D9" w:themeFill="background1" w:themeFillShade="D9"/>
          </w:tcPr>
          <w:p w14:paraId="36004857" w14:textId="77777777" w:rsidR="006D54E2" w:rsidRDefault="006D54E2" w:rsidP="008C4A6A">
            <w:pPr>
              <w:rPr>
                <w:rFonts w:cs="Arial"/>
                <w:b/>
                <w:bCs/>
              </w:rPr>
            </w:pPr>
          </w:p>
        </w:tc>
      </w:tr>
      <w:tr w:rsidR="006D54E2" w14:paraId="32D84F9F" w14:textId="77777777" w:rsidTr="12320814">
        <w:tc>
          <w:tcPr>
            <w:tcW w:w="2127" w:type="dxa"/>
            <w:shd w:val="clear" w:color="auto" w:fill="auto"/>
          </w:tcPr>
          <w:p w14:paraId="1A9B7400" w14:textId="7569C404" w:rsidR="006D54E2" w:rsidRPr="00DE7EDF" w:rsidRDefault="004A448C" w:rsidP="008C4A6A">
            <w:pPr>
              <w:rPr>
                <w:rFonts w:ascii="Times New Roman" w:hAnsi="Times New Roman"/>
              </w:rPr>
            </w:pPr>
            <w:r w:rsidRPr="00DE7EDF">
              <w:rPr>
                <w:rFonts w:ascii="Times New Roman" w:hAnsi="Times New Roman"/>
              </w:rPr>
              <w:t xml:space="preserve">By the end of </w:t>
            </w:r>
            <w:r w:rsidR="00DE7EDF">
              <w:rPr>
                <w:rFonts w:ascii="Times New Roman" w:hAnsi="Times New Roman"/>
              </w:rPr>
              <w:t>D</w:t>
            </w:r>
            <w:r w:rsidRPr="00DE7EDF">
              <w:rPr>
                <w:rFonts w:ascii="Times New Roman" w:hAnsi="Times New Roman"/>
              </w:rPr>
              <w:t>ec</w:t>
            </w:r>
            <w:r w:rsidR="00DE7EDF">
              <w:rPr>
                <w:rFonts w:ascii="Times New Roman" w:hAnsi="Times New Roman"/>
              </w:rPr>
              <w:t>ember 2023, C</w:t>
            </w:r>
            <w:r w:rsidRPr="00DE7EDF">
              <w:rPr>
                <w:rFonts w:ascii="Times New Roman" w:hAnsi="Times New Roman"/>
              </w:rPr>
              <w:t>licker</w:t>
            </w:r>
            <w:r w:rsidR="00DE7EDF">
              <w:rPr>
                <w:rFonts w:ascii="Times New Roman" w:hAnsi="Times New Roman"/>
              </w:rPr>
              <w:t>,</w:t>
            </w:r>
            <w:r w:rsidRPr="00DE7EDF">
              <w:rPr>
                <w:rFonts w:ascii="Times New Roman" w:hAnsi="Times New Roman"/>
              </w:rPr>
              <w:t xml:space="preserve"> </w:t>
            </w:r>
            <w:proofErr w:type="spellStart"/>
            <w:r w:rsidR="001E7215">
              <w:rPr>
                <w:rFonts w:ascii="Times New Roman" w:hAnsi="Times New Roman"/>
              </w:rPr>
              <w:t>S</w:t>
            </w:r>
            <w:r w:rsidR="001E7215" w:rsidRPr="00DE7EDF">
              <w:rPr>
                <w:rFonts w:ascii="Times New Roman" w:hAnsi="Times New Roman"/>
              </w:rPr>
              <w:t>umdog</w:t>
            </w:r>
            <w:proofErr w:type="spellEnd"/>
            <w:r w:rsidR="001E7215">
              <w:rPr>
                <w:rFonts w:ascii="Times New Roman" w:hAnsi="Times New Roman"/>
              </w:rPr>
              <w:t xml:space="preserve">, </w:t>
            </w:r>
            <w:r w:rsidR="001E7215" w:rsidRPr="00DE7EDF">
              <w:rPr>
                <w:rFonts w:ascii="Times New Roman" w:hAnsi="Times New Roman"/>
              </w:rPr>
              <w:t>Study</w:t>
            </w:r>
            <w:r w:rsidRPr="00DE7EDF">
              <w:rPr>
                <w:rFonts w:ascii="Times New Roman" w:hAnsi="Times New Roman"/>
              </w:rPr>
              <w:t xml:space="preserve"> </w:t>
            </w:r>
            <w:r w:rsidR="001E7215">
              <w:rPr>
                <w:rFonts w:ascii="Times New Roman" w:hAnsi="Times New Roman"/>
              </w:rPr>
              <w:t>L</w:t>
            </w:r>
            <w:r w:rsidRPr="00DE7EDF">
              <w:rPr>
                <w:rFonts w:ascii="Times New Roman" w:hAnsi="Times New Roman"/>
              </w:rPr>
              <w:t xml:space="preserve">adder and </w:t>
            </w:r>
            <w:r w:rsidR="00DE7EDF">
              <w:rPr>
                <w:rFonts w:ascii="Times New Roman" w:hAnsi="Times New Roman"/>
              </w:rPr>
              <w:t>R</w:t>
            </w:r>
            <w:r w:rsidRPr="00DE7EDF">
              <w:rPr>
                <w:rFonts w:ascii="Times New Roman" w:hAnsi="Times New Roman"/>
              </w:rPr>
              <w:t>eading progress</w:t>
            </w:r>
            <w:r w:rsidR="00DE7EDF">
              <w:rPr>
                <w:rFonts w:ascii="Times New Roman" w:hAnsi="Times New Roman"/>
              </w:rPr>
              <w:t xml:space="preserve"> programmes will all be used regularly in classes from P4 to P7.</w:t>
            </w:r>
          </w:p>
        </w:tc>
        <w:tc>
          <w:tcPr>
            <w:tcW w:w="3543" w:type="dxa"/>
            <w:gridSpan w:val="2"/>
            <w:shd w:val="clear" w:color="auto" w:fill="auto"/>
          </w:tcPr>
          <w:p w14:paraId="4500B234" w14:textId="7D50419C" w:rsidR="006D54E2" w:rsidRPr="001E7215" w:rsidRDefault="004A448C">
            <w:pPr>
              <w:pStyle w:val="ListParagraph"/>
              <w:numPr>
                <w:ilvl w:val="0"/>
                <w:numId w:val="16"/>
              </w:numPr>
              <w:rPr>
                <w:rFonts w:ascii="Times New Roman" w:hAnsi="Times New Roman"/>
              </w:rPr>
            </w:pPr>
            <w:r w:rsidRPr="001E7215">
              <w:rPr>
                <w:rFonts w:ascii="Times New Roman" w:hAnsi="Times New Roman"/>
              </w:rPr>
              <w:t xml:space="preserve">Digital </w:t>
            </w:r>
            <w:r w:rsidR="001E7215">
              <w:rPr>
                <w:rFonts w:ascii="Times New Roman" w:hAnsi="Times New Roman"/>
              </w:rPr>
              <w:t>L</w:t>
            </w:r>
            <w:r w:rsidRPr="001E7215">
              <w:rPr>
                <w:rFonts w:ascii="Times New Roman" w:hAnsi="Times New Roman"/>
              </w:rPr>
              <w:t xml:space="preserve">ead </w:t>
            </w:r>
            <w:r w:rsidR="001E7215">
              <w:rPr>
                <w:rFonts w:ascii="Times New Roman" w:hAnsi="Times New Roman"/>
              </w:rPr>
              <w:t xml:space="preserve">teacher </w:t>
            </w:r>
            <w:r w:rsidRPr="001E7215">
              <w:rPr>
                <w:rFonts w:ascii="Times New Roman" w:hAnsi="Times New Roman"/>
              </w:rPr>
              <w:t>will team teach in each of these classes</w:t>
            </w:r>
            <w:r w:rsidR="00DE7EDF" w:rsidRPr="001E7215">
              <w:rPr>
                <w:rFonts w:ascii="Times New Roman" w:hAnsi="Times New Roman"/>
              </w:rPr>
              <w:t>. She has a timetable for Tuesdays and Thursdays</w:t>
            </w:r>
            <w:r w:rsidR="001E7215">
              <w:rPr>
                <w:rFonts w:ascii="Times New Roman" w:hAnsi="Times New Roman"/>
              </w:rPr>
              <w:t xml:space="preserve"> for P4 to P7</w:t>
            </w:r>
            <w:r w:rsidR="00DE7EDF" w:rsidRPr="001E7215">
              <w:rPr>
                <w:rFonts w:ascii="Times New Roman" w:hAnsi="Times New Roman"/>
              </w:rPr>
              <w:t>.</w:t>
            </w:r>
          </w:p>
          <w:p w14:paraId="58BDDC32" w14:textId="6FA6432D" w:rsidR="004A448C" w:rsidRPr="001E7215" w:rsidRDefault="00DE7EDF">
            <w:pPr>
              <w:pStyle w:val="ListParagraph"/>
              <w:numPr>
                <w:ilvl w:val="0"/>
                <w:numId w:val="16"/>
              </w:numPr>
              <w:rPr>
                <w:rFonts w:ascii="Times New Roman" w:hAnsi="Times New Roman"/>
              </w:rPr>
            </w:pPr>
            <w:r w:rsidRPr="001E7215">
              <w:rPr>
                <w:rFonts w:ascii="Times New Roman" w:hAnsi="Times New Roman"/>
              </w:rPr>
              <w:t>Small</w:t>
            </w:r>
            <w:r w:rsidR="004A448C" w:rsidRPr="001E7215">
              <w:rPr>
                <w:rFonts w:ascii="Times New Roman" w:hAnsi="Times New Roman"/>
              </w:rPr>
              <w:t xml:space="preserve"> group</w:t>
            </w:r>
            <w:r w:rsidRPr="001E7215">
              <w:rPr>
                <w:rFonts w:ascii="Times New Roman" w:hAnsi="Times New Roman"/>
              </w:rPr>
              <w:t>s</w:t>
            </w:r>
            <w:r w:rsidR="004A448C" w:rsidRPr="001E7215">
              <w:rPr>
                <w:rFonts w:ascii="Times New Roman" w:hAnsi="Times New Roman"/>
              </w:rPr>
              <w:t xml:space="preserve"> </w:t>
            </w:r>
            <w:r w:rsidRPr="001E7215">
              <w:rPr>
                <w:rFonts w:ascii="Times New Roman" w:hAnsi="Times New Roman"/>
              </w:rPr>
              <w:t>of</w:t>
            </w:r>
            <w:r w:rsidR="004A448C" w:rsidRPr="001E7215">
              <w:rPr>
                <w:rFonts w:ascii="Times New Roman" w:hAnsi="Times New Roman"/>
              </w:rPr>
              <w:t xml:space="preserve"> </w:t>
            </w:r>
            <w:r w:rsidRPr="001E7215">
              <w:rPr>
                <w:rFonts w:ascii="Times New Roman" w:hAnsi="Times New Roman"/>
              </w:rPr>
              <w:t>pupil D</w:t>
            </w:r>
            <w:r w:rsidR="004A448C" w:rsidRPr="001E7215">
              <w:rPr>
                <w:rFonts w:ascii="Times New Roman" w:hAnsi="Times New Roman"/>
              </w:rPr>
              <w:t xml:space="preserve">igital </w:t>
            </w:r>
            <w:r w:rsidRPr="001E7215">
              <w:rPr>
                <w:rFonts w:ascii="Times New Roman" w:hAnsi="Times New Roman"/>
              </w:rPr>
              <w:t>L</w:t>
            </w:r>
            <w:r w:rsidR="004A448C" w:rsidRPr="001E7215">
              <w:rPr>
                <w:rFonts w:ascii="Times New Roman" w:hAnsi="Times New Roman"/>
              </w:rPr>
              <w:t xml:space="preserve">eaders </w:t>
            </w:r>
            <w:r w:rsidRPr="001E7215">
              <w:rPr>
                <w:rFonts w:ascii="Times New Roman" w:hAnsi="Times New Roman"/>
              </w:rPr>
              <w:t xml:space="preserve">will be </w:t>
            </w:r>
            <w:r w:rsidR="004A448C" w:rsidRPr="001E7215">
              <w:rPr>
                <w:rFonts w:ascii="Times New Roman" w:hAnsi="Times New Roman"/>
              </w:rPr>
              <w:t xml:space="preserve">attached to a class to help with ICT </w:t>
            </w:r>
            <w:r w:rsidRPr="001E7215">
              <w:rPr>
                <w:rFonts w:ascii="Times New Roman" w:hAnsi="Times New Roman"/>
              </w:rPr>
              <w:t>and build pupil confi</w:t>
            </w:r>
            <w:r w:rsidR="001E7215" w:rsidRPr="001E7215">
              <w:rPr>
                <w:rFonts w:ascii="Times New Roman" w:hAnsi="Times New Roman"/>
              </w:rPr>
              <w:t>de</w:t>
            </w:r>
            <w:r w:rsidRPr="001E7215">
              <w:rPr>
                <w:rFonts w:ascii="Times New Roman" w:hAnsi="Times New Roman"/>
              </w:rPr>
              <w:t xml:space="preserve">nce to </w:t>
            </w:r>
            <w:r w:rsidR="001E7215" w:rsidRPr="001E7215">
              <w:rPr>
                <w:rFonts w:ascii="Times New Roman" w:hAnsi="Times New Roman"/>
              </w:rPr>
              <w:t>login and navigate programmes.</w:t>
            </w:r>
          </w:p>
        </w:tc>
        <w:tc>
          <w:tcPr>
            <w:tcW w:w="2977" w:type="dxa"/>
            <w:shd w:val="clear" w:color="auto" w:fill="auto"/>
          </w:tcPr>
          <w:p w14:paraId="3370A79B" w14:textId="77777777" w:rsidR="006D54E2" w:rsidRDefault="001E7215">
            <w:pPr>
              <w:pStyle w:val="ListParagraph"/>
              <w:numPr>
                <w:ilvl w:val="0"/>
                <w:numId w:val="16"/>
              </w:numPr>
              <w:rPr>
                <w:rFonts w:ascii="Times New Roman" w:hAnsi="Times New Roman"/>
              </w:rPr>
            </w:pPr>
            <w:r w:rsidRPr="001E7215">
              <w:rPr>
                <w:rFonts w:ascii="Times New Roman" w:hAnsi="Times New Roman"/>
              </w:rPr>
              <w:t>Teachers p</w:t>
            </w:r>
            <w:r w:rsidR="004A448C" w:rsidRPr="001E7215">
              <w:rPr>
                <w:rFonts w:ascii="Times New Roman" w:hAnsi="Times New Roman"/>
              </w:rPr>
              <w:t xml:space="preserve">lanning and </w:t>
            </w:r>
            <w:r w:rsidR="003216AB" w:rsidRPr="001E7215">
              <w:rPr>
                <w:rFonts w:ascii="Times New Roman" w:hAnsi="Times New Roman"/>
              </w:rPr>
              <w:t>evaluations</w:t>
            </w:r>
            <w:r w:rsidRPr="001E7215">
              <w:rPr>
                <w:rFonts w:ascii="Times New Roman" w:hAnsi="Times New Roman"/>
              </w:rPr>
              <w:t xml:space="preserve"> will indicate the progress made towards a consistent approach to digital teaching and learning.</w:t>
            </w:r>
          </w:p>
          <w:p w14:paraId="06B54CD9" w14:textId="7ED331D0" w:rsidR="001E7215" w:rsidRPr="001E7215" w:rsidRDefault="001E7215">
            <w:pPr>
              <w:pStyle w:val="ListParagraph"/>
              <w:numPr>
                <w:ilvl w:val="0"/>
                <w:numId w:val="16"/>
              </w:numPr>
              <w:rPr>
                <w:rFonts w:ascii="Times New Roman" w:hAnsi="Times New Roman"/>
              </w:rPr>
            </w:pPr>
            <w:r>
              <w:rPr>
                <w:rFonts w:ascii="Times New Roman" w:hAnsi="Times New Roman"/>
              </w:rPr>
              <w:t xml:space="preserve">These will </w:t>
            </w:r>
            <w:r w:rsidR="009E16BA">
              <w:rPr>
                <w:rFonts w:ascii="Times New Roman" w:hAnsi="Times New Roman"/>
              </w:rPr>
              <w:t>be monitored</w:t>
            </w:r>
            <w:r>
              <w:rPr>
                <w:rFonts w:ascii="Times New Roman" w:hAnsi="Times New Roman"/>
              </w:rPr>
              <w:t xml:space="preserve"> termly by </w:t>
            </w:r>
            <w:r w:rsidR="00CF241D">
              <w:rPr>
                <w:rFonts w:ascii="Times New Roman" w:hAnsi="Times New Roman"/>
              </w:rPr>
              <w:t>SLT,</w:t>
            </w:r>
            <w:r>
              <w:rPr>
                <w:rFonts w:ascii="Times New Roman" w:hAnsi="Times New Roman"/>
              </w:rPr>
              <w:t xml:space="preserve"> and pupil progress will be discussed at tracking meetings in October, January and April.</w:t>
            </w:r>
          </w:p>
        </w:tc>
        <w:tc>
          <w:tcPr>
            <w:tcW w:w="2977" w:type="dxa"/>
            <w:shd w:val="clear" w:color="auto" w:fill="auto"/>
          </w:tcPr>
          <w:p w14:paraId="7468D573" w14:textId="36D2B3B3" w:rsidR="006D54E2" w:rsidRPr="00722207" w:rsidRDefault="008C60F0" w:rsidP="00722207">
            <w:pPr>
              <w:pStyle w:val="ListParagraph"/>
              <w:numPr>
                <w:ilvl w:val="0"/>
                <w:numId w:val="30"/>
              </w:numPr>
              <w:rPr>
                <w:rFonts w:ascii="Times New Roman" w:hAnsi="Times New Roman"/>
              </w:rPr>
            </w:pPr>
            <w:r w:rsidRPr="00722207">
              <w:rPr>
                <w:rFonts w:ascii="Times New Roman" w:hAnsi="Times New Roman"/>
              </w:rPr>
              <w:t>Clicker- almost al</w:t>
            </w:r>
            <w:r w:rsidR="00144C3B">
              <w:rPr>
                <w:rFonts w:ascii="Times New Roman" w:hAnsi="Times New Roman"/>
              </w:rPr>
              <w:t>l staff use it in their classes.</w:t>
            </w:r>
          </w:p>
          <w:p w14:paraId="40042326" w14:textId="41738C76" w:rsidR="008C60F0" w:rsidRPr="00722207" w:rsidRDefault="008C60F0" w:rsidP="00722207">
            <w:pPr>
              <w:pStyle w:val="ListParagraph"/>
              <w:numPr>
                <w:ilvl w:val="0"/>
                <w:numId w:val="30"/>
              </w:numPr>
              <w:rPr>
                <w:rFonts w:ascii="Times New Roman" w:hAnsi="Times New Roman"/>
              </w:rPr>
            </w:pPr>
            <w:r w:rsidRPr="00722207">
              <w:rPr>
                <w:rFonts w:ascii="Times New Roman" w:hAnsi="Times New Roman"/>
              </w:rPr>
              <w:t xml:space="preserve">Reading progress- </w:t>
            </w:r>
            <w:r w:rsidR="00144C3B">
              <w:rPr>
                <w:rFonts w:ascii="Times New Roman" w:hAnsi="Times New Roman"/>
              </w:rPr>
              <w:t xml:space="preserve">a </w:t>
            </w:r>
            <w:r w:rsidRPr="00722207">
              <w:rPr>
                <w:rFonts w:ascii="Times New Roman" w:hAnsi="Times New Roman"/>
              </w:rPr>
              <w:t>few classes</w:t>
            </w:r>
            <w:r w:rsidR="00144C3B">
              <w:rPr>
                <w:rFonts w:ascii="Times New Roman" w:hAnsi="Times New Roman"/>
              </w:rPr>
              <w:t xml:space="preserve"> use this instead of the Benchmarking toolkit.</w:t>
            </w:r>
          </w:p>
          <w:p w14:paraId="5C330623" w14:textId="79B04ED9" w:rsidR="008C60F0" w:rsidRPr="00722207" w:rsidRDefault="008C60F0" w:rsidP="00722207">
            <w:pPr>
              <w:pStyle w:val="ListParagraph"/>
              <w:numPr>
                <w:ilvl w:val="0"/>
                <w:numId w:val="30"/>
              </w:numPr>
              <w:rPr>
                <w:rFonts w:ascii="Times New Roman" w:hAnsi="Times New Roman"/>
              </w:rPr>
            </w:pPr>
            <w:proofErr w:type="spellStart"/>
            <w:r w:rsidRPr="00722207">
              <w:rPr>
                <w:rFonts w:ascii="Times New Roman" w:hAnsi="Times New Roman"/>
              </w:rPr>
              <w:t>Sumdog</w:t>
            </w:r>
            <w:proofErr w:type="spellEnd"/>
            <w:r w:rsidRPr="00722207">
              <w:rPr>
                <w:rFonts w:ascii="Times New Roman" w:hAnsi="Times New Roman"/>
              </w:rPr>
              <w:t>- all</w:t>
            </w:r>
            <w:r w:rsidR="00144C3B">
              <w:rPr>
                <w:rFonts w:ascii="Times New Roman" w:hAnsi="Times New Roman"/>
              </w:rPr>
              <w:t xml:space="preserve"> staff are using in their classes.</w:t>
            </w:r>
          </w:p>
          <w:p w14:paraId="0EFEB968" w14:textId="63D5CB61" w:rsidR="008C60F0" w:rsidRPr="00722207" w:rsidRDefault="008C60F0" w:rsidP="00722207">
            <w:pPr>
              <w:pStyle w:val="ListParagraph"/>
              <w:numPr>
                <w:ilvl w:val="0"/>
                <w:numId w:val="30"/>
              </w:numPr>
              <w:rPr>
                <w:rFonts w:ascii="Times New Roman" w:hAnsi="Times New Roman"/>
              </w:rPr>
            </w:pPr>
            <w:r w:rsidRPr="00722207">
              <w:rPr>
                <w:rFonts w:ascii="Times New Roman" w:hAnsi="Times New Roman"/>
              </w:rPr>
              <w:t>Study Ladder- almost all</w:t>
            </w:r>
            <w:r w:rsidR="00144C3B">
              <w:rPr>
                <w:rFonts w:ascii="Times New Roman" w:hAnsi="Times New Roman"/>
              </w:rPr>
              <w:t xml:space="preserve"> staff are using in their classes.</w:t>
            </w:r>
          </w:p>
          <w:p w14:paraId="7451DCC6" w14:textId="674EF3C4" w:rsidR="008C60F0" w:rsidRPr="00722207" w:rsidRDefault="008C60F0" w:rsidP="00722207">
            <w:pPr>
              <w:pStyle w:val="ListParagraph"/>
              <w:numPr>
                <w:ilvl w:val="0"/>
                <w:numId w:val="30"/>
              </w:numPr>
              <w:rPr>
                <w:rFonts w:ascii="Times New Roman" w:hAnsi="Times New Roman"/>
              </w:rPr>
            </w:pPr>
            <w:r w:rsidRPr="00722207">
              <w:rPr>
                <w:rFonts w:ascii="Times New Roman" w:hAnsi="Times New Roman"/>
              </w:rPr>
              <w:t>Training has taken place, still a lack of confidence amongst some staff</w:t>
            </w:r>
            <w:r w:rsidR="00144C3B">
              <w:rPr>
                <w:rFonts w:ascii="Times New Roman" w:hAnsi="Times New Roman"/>
              </w:rPr>
              <w:t xml:space="preserve"> to use Reading progress.</w:t>
            </w:r>
          </w:p>
        </w:tc>
        <w:tc>
          <w:tcPr>
            <w:tcW w:w="4111" w:type="dxa"/>
            <w:shd w:val="clear" w:color="auto" w:fill="auto"/>
          </w:tcPr>
          <w:p w14:paraId="56B995B7" w14:textId="0DF3C55D" w:rsidR="006D54E2" w:rsidRPr="00722207" w:rsidRDefault="008C60F0" w:rsidP="00722207">
            <w:pPr>
              <w:pStyle w:val="ListParagraph"/>
              <w:numPr>
                <w:ilvl w:val="0"/>
                <w:numId w:val="30"/>
              </w:numPr>
              <w:rPr>
                <w:rFonts w:ascii="Times New Roman" w:hAnsi="Times New Roman"/>
              </w:rPr>
            </w:pPr>
            <w:r w:rsidRPr="00722207">
              <w:rPr>
                <w:rFonts w:ascii="Times New Roman" w:hAnsi="Times New Roman"/>
              </w:rPr>
              <w:t xml:space="preserve">More training taken place for reading progress for </w:t>
            </w:r>
            <w:proofErr w:type="spellStart"/>
            <w:r w:rsidRPr="00722207">
              <w:rPr>
                <w:rFonts w:ascii="Times New Roman" w:hAnsi="Times New Roman"/>
              </w:rPr>
              <w:t>SfL</w:t>
            </w:r>
            <w:proofErr w:type="spellEnd"/>
            <w:r w:rsidRPr="00722207">
              <w:rPr>
                <w:rFonts w:ascii="Times New Roman" w:hAnsi="Times New Roman"/>
              </w:rPr>
              <w:t xml:space="preserve"> Teachers</w:t>
            </w:r>
            <w:r w:rsidR="00144C3B">
              <w:rPr>
                <w:rFonts w:ascii="Times New Roman" w:hAnsi="Times New Roman"/>
              </w:rPr>
              <w:t xml:space="preserve"> which has been successful as they are using it with groups of children.</w:t>
            </w:r>
          </w:p>
          <w:p w14:paraId="038F7DC3" w14:textId="5BE7480A" w:rsidR="008C60F0" w:rsidRPr="00722207" w:rsidRDefault="008C60F0" w:rsidP="00144C3B">
            <w:pPr>
              <w:pStyle w:val="ListParagraph"/>
              <w:rPr>
                <w:rFonts w:ascii="Times New Roman" w:hAnsi="Times New Roman"/>
              </w:rPr>
            </w:pPr>
          </w:p>
        </w:tc>
      </w:tr>
      <w:tr w:rsidR="00EE7411" w14:paraId="5D6F8DED" w14:textId="77777777" w:rsidTr="12320814">
        <w:tc>
          <w:tcPr>
            <w:tcW w:w="2127" w:type="dxa"/>
            <w:shd w:val="clear" w:color="auto" w:fill="auto"/>
          </w:tcPr>
          <w:p w14:paraId="3AE1EEA3" w14:textId="1DD3981D" w:rsidR="00EE7411" w:rsidRPr="00DE7EDF" w:rsidRDefault="00EE7411" w:rsidP="008C4A6A">
            <w:pPr>
              <w:rPr>
                <w:rFonts w:ascii="Times New Roman" w:hAnsi="Times New Roman"/>
              </w:rPr>
            </w:pPr>
            <w:r>
              <w:rPr>
                <w:rFonts w:ascii="Times New Roman" w:hAnsi="Times New Roman"/>
              </w:rPr>
              <w:t xml:space="preserve">By the end of </w:t>
            </w:r>
            <w:r w:rsidR="004302F6">
              <w:rPr>
                <w:rFonts w:ascii="Times New Roman" w:hAnsi="Times New Roman"/>
              </w:rPr>
              <w:t>October</w:t>
            </w:r>
            <w:r>
              <w:rPr>
                <w:rFonts w:ascii="Times New Roman" w:hAnsi="Times New Roman"/>
              </w:rPr>
              <w:t xml:space="preserve"> 2023, all staff will </w:t>
            </w:r>
            <w:r w:rsidR="004302F6">
              <w:rPr>
                <w:rFonts w:ascii="Times New Roman" w:hAnsi="Times New Roman"/>
              </w:rPr>
              <w:t>be using the new Tracking Spreadsheet for Termly tracking and recording of standardised assessments.</w:t>
            </w:r>
          </w:p>
        </w:tc>
        <w:tc>
          <w:tcPr>
            <w:tcW w:w="3543" w:type="dxa"/>
            <w:gridSpan w:val="2"/>
            <w:shd w:val="clear" w:color="auto" w:fill="auto"/>
          </w:tcPr>
          <w:p w14:paraId="616F337D" w14:textId="7A92878D" w:rsidR="00EE7411" w:rsidRPr="00DE11F9" w:rsidRDefault="00EE7411">
            <w:pPr>
              <w:pStyle w:val="ListParagraph"/>
              <w:numPr>
                <w:ilvl w:val="0"/>
                <w:numId w:val="17"/>
              </w:numPr>
              <w:rPr>
                <w:rFonts w:ascii="Times New Roman" w:hAnsi="Times New Roman"/>
              </w:rPr>
            </w:pPr>
            <w:r w:rsidRPr="00DE11F9">
              <w:rPr>
                <w:rFonts w:ascii="Times New Roman" w:hAnsi="Times New Roman"/>
              </w:rPr>
              <w:t xml:space="preserve">Dawn Lamont and Pauline Wells </w:t>
            </w:r>
            <w:r w:rsidR="004302F6">
              <w:rPr>
                <w:rFonts w:ascii="Times New Roman" w:hAnsi="Times New Roman"/>
              </w:rPr>
              <w:t>to</w:t>
            </w:r>
            <w:r w:rsidRPr="00DE11F9">
              <w:rPr>
                <w:rFonts w:ascii="Times New Roman" w:hAnsi="Times New Roman"/>
              </w:rPr>
              <w:t xml:space="preserve"> create a spreadsheet master to be populated with the assessment and tracking information</w:t>
            </w:r>
            <w:r w:rsidR="00DE11F9" w:rsidRPr="00DE11F9">
              <w:rPr>
                <w:rFonts w:ascii="Times New Roman" w:hAnsi="Times New Roman"/>
              </w:rPr>
              <w:t>.</w:t>
            </w:r>
          </w:p>
          <w:p w14:paraId="088CB7BD" w14:textId="51F8679C" w:rsidR="00DE11F9" w:rsidRPr="00DE11F9" w:rsidRDefault="00DE11F9">
            <w:pPr>
              <w:pStyle w:val="ListParagraph"/>
              <w:numPr>
                <w:ilvl w:val="0"/>
                <w:numId w:val="17"/>
              </w:numPr>
              <w:rPr>
                <w:rFonts w:ascii="Times New Roman" w:hAnsi="Times New Roman"/>
              </w:rPr>
            </w:pPr>
            <w:r w:rsidRPr="00DE11F9">
              <w:rPr>
                <w:rFonts w:ascii="Times New Roman" w:hAnsi="Times New Roman"/>
              </w:rPr>
              <w:t xml:space="preserve">Dawn and Pauline </w:t>
            </w:r>
            <w:r w:rsidR="004302F6">
              <w:rPr>
                <w:rFonts w:ascii="Times New Roman" w:hAnsi="Times New Roman"/>
              </w:rPr>
              <w:t>to</w:t>
            </w:r>
            <w:r w:rsidRPr="00DE11F9">
              <w:rPr>
                <w:rFonts w:ascii="Times New Roman" w:hAnsi="Times New Roman"/>
              </w:rPr>
              <w:t xml:space="preserve"> create a training video to show teachers how to create and access the Spreadsheet and build confidence in using it.</w:t>
            </w:r>
          </w:p>
        </w:tc>
        <w:tc>
          <w:tcPr>
            <w:tcW w:w="2977" w:type="dxa"/>
            <w:shd w:val="clear" w:color="auto" w:fill="auto"/>
          </w:tcPr>
          <w:p w14:paraId="19717CF1" w14:textId="1A7BC59A" w:rsidR="00EE7411" w:rsidRPr="0004264D" w:rsidRDefault="00DE11F9">
            <w:pPr>
              <w:pStyle w:val="ListParagraph"/>
              <w:numPr>
                <w:ilvl w:val="0"/>
                <w:numId w:val="17"/>
              </w:numPr>
              <w:rPr>
                <w:rFonts w:ascii="Times New Roman" w:hAnsi="Times New Roman"/>
              </w:rPr>
            </w:pPr>
            <w:r w:rsidRPr="0004264D">
              <w:rPr>
                <w:rFonts w:ascii="Times New Roman" w:hAnsi="Times New Roman"/>
              </w:rPr>
              <w:t xml:space="preserve">Increased teacher confidence </w:t>
            </w:r>
            <w:r w:rsidR="0004264D" w:rsidRPr="0004264D">
              <w:rPr>
                <w:rFonts w:ascii="Times New Roman" w:hAnsi="Times New Roman"/>
              </w:rPr>
              <w:t>will be measured by the</w:t>
            </w:r>
            <w:r w:rsidR="0004264D">
              <w:rPr>
                <w:rFonts w:ascii="Times New Roman" w:hAnsi="Times New Roman"/>
              </w:rPr>
              <w:t xml:space="preserve"> correct</w:t>
            </w:r>
            <w:r w:rsidR="0004264D" w:rsidRPr="0004264D">
              <w:rPr>
                <w:rFonts w:ascii="Times New Roman" w:hAnsi="Times New Roman"/>
              </w:rPr>
              <w:t xml:space="preserve"> population of the </w:t>
            </w:r>
            <w:r w:rsidR="0004264D">
              <w:rPr>
                <w:rFonts w:ascii="Times New Roman" w:hAnsi="Times New Roman"/>
              </w:rPr>
              <w:t>Spreadsheets</w:t>
            </w:r>
            <w:r w:rsidR="0004264D" w:rsidRPr="0004264D">
              <w:rPr>
                <w:rFonts w:ascii="Times New Roman" w:hAnsi="Times New Roman"/>
              </w:rPr>
              <w:t xml:space="preserve"> and by feedback given to SLT at the tracking meetings.</w:t>
            </w:r>
          </w:p>
        </w:tc>
        <w:tc>
          <w:tcPr>
            <w:tcW w:w="2977" w:type="dxa"/>
            <w:shd w:val="clear" w:color="auto" w:fill="auto"/>
          </w:tcPr>
          <w:p w14:paraId="697C7C75" w14:textId="6CD15ADC" w:rsidR="00EE7411" w:rsidRPr="00722207" w:rsidRDefault="008C60F0" w:rsidP="00722207">
            <w:pPr>
              <w:pStyle w:val="ListParagraph"/>
              <w:numPr>
                <w:ilvl w:val="0"/>
                <w:numId w:val="30"/>
              </w:numPr>
              <w:rPr>
                <w:rFonts w:ascii="Times New Roman" w:hAnsi="Times New Roman"/>
              </w:rPr>
            </w:pPr>
            <w:r w:rsidRPr="00722207">
              <w:rPr>
                <w:rFonts w:ascii="Times New Roman" w:hAnsi="Times New Roman"/>
              </w:rPr>
              <w:t xml:space="preserve">All </w:t>
            </w:r>
            <w:r w:rsidR="00144C3B">
              <w:rPr>
                <w:rFonts w:ascii="Times New Roman" w:hAnsi="Times New Roman"/>
              </w:rPr>
              <w:t>staff are using the spreadsheet and sharing with SLT on Teams.</w:t>
            </w:r>
            <w:r w:rsidRPr="00722207">
              <w:rPr>
                <w:rFonts w:ascii="Times New Roman" w:hAnsi="Times New Roman"/>
              </w:rPr>
              <w:t xml:space="preserve"> </w:t>
            </w:r>
          </w:p>
          <w:p w14:paraId="31D2F4A1" w14:textId="118BD395" w:rsidR="008C60F0" w:rsidRPr="00144C3B" w:rsidRDefault="008C60F0" w:rsidP="00144C3B">
            <w:pPr>
              <w:pStyle w:val="ListParagraph"/>
              <w:numPr>
                <w:ilvl w:val="0"/>
                <w:numId w:val="30"/>
              </w:numPr>
              <w:rPr>
                <w:rFonts w:ascii="Times New Roman" w:hAnsi="Times New Roman"/>
              </w:rPr>
            </w:pPr>
            <w:r w:rsidRPr="00144C3B">
              <w:rPr>
                <w:rFonts w:ascii="Times New Roman" w:hAnsi="Times New Roman"/>
              </w:rPr>
              <w:t xml:space="preserve">Support </w:t>
            </w:r>
            <w:r w:rsidR="00144C3B">
              <w:rPr>
                <w:rFonts w:ascii="Times New Roman" w:hAnsi="Times New Roman"/>
              </w:rPr>
              <w:t xml:space="preserve">is </w:t>
            </w:r>
            <w:r w:rsidRPr="00144C3B">
              <w:rPr>
                <w:rFonts w:ascii="Times New Roman" w:hAnsi="Times New Roman"/>
              </w:rPr>
              <w:t>offered when required</w:t>
            </w:r>
            <w:r w:rsidR="00144C3B">
              <w:rPr>
                <w:rFonts w:ascii="Times New Roman" w:hAnsi="Times New Roman"/>
              </w:rPr>
              <w:t xml:space="preserve"> and staff ask for help from Pauline or Dawn.</w:t>
            </w:r>
          </w:p>
        </w:tc>
        <w:tc>
          <w:tcPr>
            <w:tcW w:w="4111" w:type="dxa"/>
            <w:shd w:val="clear" w:color="auto" w:fill="auto"/>
          </w:tcPr>
          <w:p w14:paraId="04FF9E7B" w14:textId="77777777" w:rsidR="00EE7411" w:rsidRPr="00722207" w:rsidRDefault="00EE7411" w:rsidP="00A22598">
            <w:pPr>
              <w:pStyle w:val="ListParagraph"/>
              <w:rPr>
                <w:rFonts w:ascii="Times New Roman" w:hAnsi="Times New Roman"/>
              </w:rPr>
            </w:pPr>
          </w:p>
        </w:tc>
      </w:tr>
      <w:tr w:rsidR="006D54E2" w14:paraId="3D34014A" w14:textId="77777777" w:rsidTr="12320814">
        <w:tc>
          <w:tcPr>
            <w:tcW w:w="2127" w:type="dxa"/>
            <w:shd w:val="clear" w:color="auto" w:fill="auto"/>
          </w:tcPr>
          <w:p w14:paraId="2F735FED" w14:textId="111322D5" w:rsidR="006D54E2" w:rsidRPr="00DE7EDF" w:rsidRDefault="004A448C" w:rsidP="008C4A6A">
            <w:pPr>
              <w:rPr>
                <w:rFonts w:ascii="Times New Roman" w:hAnsi="Times New Roman"/>
              </w:rPr>
            </w:pPr>
            <w:r w:rsidRPr="00DE7EDF">
              <w:rPr>
                <w:rFonts w:ascii="Times New Roman" w:hAnsi="Times New Roman"/>
              </w:rPr>
              <w:t xml:space="preserve">By the </w:t>
            </w:r>
            <w:r w:rsidR="004302F6">
              <w:rPr>
                <w:rFonts w:ascii="Times New Roman" w:hAnsi="Times New Roman"/>
              </w:rPr>
              <w:t xml:space="preserve">end </w:t>
            </w:r>
            <w:r w:rsidRPr="00DE7EDF">
              <w:rPr>
                <w:rFonts w:ascii="Times New Roman" w:hAnsi="Times New Roman"/>
              </w:rPr>
              <w:t xml:space="preserve">of </w:t>
            </w:r>
            <w:r w:rsidR="00EE7411">
              <w:rPr>
                <w:rFonts w:ascii="Times New Roman" w:hAnsi="Times New Roman"/>
              </w:rPr>
              <w:t xml:space="preserve">October </w:t>
            </w:r>
            <w:r w:rsidR="001E7215">
              <w:rPr>
                <w:rFonts w:ascii="Times New Roman" w:hAnsi="Times New Roman"/>
              </w:rPr>
              <w:t>2023,</w:t>
            </w:r>
            <w:r w:rsidRPr="00DE7EDF">
              <w:rPr>
                <w:rFonts w:ascii="Times New Roman" w:hAnsi="Times New Roman"/>
              </w:rPr>
              <w:t xml:space="preserve"> all teachers will have </w:t>
            </w:r>
            <w:r w:rsidR="001E7215">
              <w:rPr>
                <w:rFonts w:ascii="Times New Roman" w:hAnsi="Times New Roman"/>
              </w:rPr>
              <w:t>been offered</w:t>
            </w:r>
            <w:r w:rsidRPr="00DE7EDF">
              <w:rPr>
                <w:rFonts w:ascii="Times New Roman" w:hAnsi="Times New Roman"/>
              </w:rPr>
              <w:t xml:space="preserve"> training or </w:t>
            </w:r>
            <w:r w:rsidR="001E7215">
              <w:rPr>
                <w:rFonts w:ascii="Times New Roman" w:hAnsi="Times New Roman"/>
              </w:rPr>
              <w:t xml:space="preserve">a </w:t>
            </w:r>
            <w:r w:rsidRPr="00DE7EDF">
              <w:rPr>
                <w:rFonts w:ascii="Times New Roman" w:hAnsi="Times New Roman"/>
              </w:rPr>
              <w:t>refresh</w:t>
            </w:r>
            <w:r w:rsidR="001E7215">
              <w:rPr>
                <w:rFonts w:ascii="Times New Roman" w:hAnsi="Times New Roman"/>
              </w:rPr>
              <w:t xml:space="preserve"> in C</w:t>
            </w:r>
            <w:r w:rsidR="001E7215" w:rsidRPr="00DE7EDF">
              <w:rPr>
                <w:rFonts w:ascii="Times New Roman" w:hAnsi="Times New Roman"/>
              </w:rPr>
              <w:t>licker</w:t>
            </w:r>
            <w:r w:rsidR="001E7215">
              <w:rPr>
                <w:rFonts w:ascii="Times New Roman" w:hAnsi="Times New Roman"/>
              </w:rPr>
              <w:t>,</w:t>
            </w:r>
            <w:r w:rsidR="001E7215" w:rsidRPr="00DE7EDF">
              <w:rPr>
                <w:rFonts w:ascii="Times New Roman" w:hAnsi="Times New Roman"/>
              </w:rPr>
              <w:t xml:space="preserve"> </w:t>
            </w:r>
            <w:proofErr w:type="spellStart"/>
            <w:r w:rsidR="001E7215">
              <w:rPr>
                <w:rFonts w:ascii="Times New Roman" w:hAnsi="Times New Roman"/>
              </w:rPr>
              <w:t>S</w:t>
            </w:r>
            <w:r w:rsidR="001E7215" w:rsidRPr="00DE7EDF">
              <w:rPr>
                <w:rFonts w:ascii="Times New Roman" w:hAnsi="Times New Roman"/>
              </w:rPr>
              <w:t>umdog</w:t>
            </w:r>
            <w:proofErr w:type="spellEnd"/>
            <w:r w:rsidR="001E7215">
              <w:rPr>
                <w:rFonts w:ascii="Times New Roman" w:hAnsi="Times New Roman"/>
              </w:rPr>
              <w:t xml:space="preserve">, </w:t>
            </w:r>
            <w:r w:rsidR="001E7215" w:rsidRPr="00DE7EDF">
              <w:rPr>
                <w:rFonts w:ascii="Times New Roman" w:hAnsi="Times New Roman"/>
              </w:rPr>
              <w:t xml:space="preserve">Study </w:t>
            </w:r>
            <w:r w:rsidR="00EE7411">
              <w:rPr>
                <w:rFonts w:ascii="Times New Roman" w:hAnsi="Times New Roman"/>
              </w:rPr>
              <w:t>L</w:t>
            </w:r>
            <w:r w:rsidR="001E7215" w:rsidRPr="00DE7EDF">
              <w:rPr>
                <w:rFonts w:ascii="Times New Roman" w:hAnsi="Times New Roman"/>
              </w:rPr>
              <w:t xml:space="preserve">adder and </w:t>
            </w:r>
            <w:r w:rsidR="001E7215">
              <w:rPr>
                <w:rFonts w:ascii="Times New Roman" w:hAnsi="Times New Roman"/>
              </w:rPr>
              <w:lastRenderedPageBreak/>
              <w:t>R</w:t>
            </w:r>
            <w:r w:rsidR="001E7215" w:rsidRPr="00DE7EDF">
              <w:rPr>
                <w:rFonts w:ascii="Times New Roman" w:hAnsi="Times New Roman"/>
              </w:rPr>
              <w:t>eading progress</w:t>
            </w:r>
            <w:r w:rsidR="001E7215">
              <w:rPr>
                <w:rFonts w:ascii="Times New Roman" w:hAnsi="Times New Roman"/>
              </w:rPr>
              <w:t xml:space="preserve"> programmes.</w:t>
            </w:r>
            <w:r w:rsidRPr="00DE7EDF">
              <w:rPr>
                <w:rFonts w:ascii="Times New Roman" w:hAnsi="Times New Roman"/>
              </w:rPr>
              <w:t xml:space="preserve"> </w:t>
            </w:r>
          </w:p>
        </w:tc>
        <w:tc>
          <w:tcPr>
            <w:tcW w:w="3543" w:type="dxa"/>
            <w:gridSpan w:val="2"/>
            <w:shd w:val="clear" w:color="auto" w:fill="auto"/>
          </w:tcPr>
          <w:p w14:paraId="7833E6C7" w14:textId="3194D95B" w:rsidR="006D54E2" w:rsidRPr="0004264D" w:rsidRDefault="004A448C">
            <w:pPr>
              <w:pStyle w:val="ListParagraph"/>
              <w:numPr>
                <w:ilvl w:val="0"/>
                <w:numId w:val="19"/>
              </w:numPr>
              <w:rPr>
                <w:rFonts w:ascii="Times New Roman" w:hAnsi="Times New Roman"/>
              </w:rPr>
            </w:pPr>
            <w:r w:rsidRPr="0004264D">
              <w:rPr>
                <w:rFonts w:ascii="Times New Roman" w:hAnsi="Times New Roman"/>
              </w:rPr>
              <w:lastRenderedPageBreak/>
              <w:t xml:space="preserve">Drop in training for teachers who have not </w:t>
            </w:r>
            <w:r w:rsidR="003216AB" w:rsidRPr="0004264D">
              <w:rPr>
                <w:rFonts w:ascii="Times New Roman" w:hAnsi="Times New Roman"/>
              </w:rPr>
              <w:t>had experience</w:t>
            </w:r>
            <w:r w:rsidRPr="0004264D">
              <w:rPr>
                <w:rFonts w:ascii="Times New Roman" w:hAnsi="Times New Roman"/>
              </w:rPr>
              <w:t xml:space="preserve"> </w:t>
            </w:r>
            <w:r w:rsidR="0004264D" w:rsidRPr="0004264D">
              <w:rPr>
                <w:rFonts w:ascii="Times New Roman" w:hAnsi="Times New Roman"/>
              </w:rPr>
              <w:t>of these programmes will be offered as Twilights.</w:t>
            </w:r>
          </w:p>
        </w:tc>
        <w:tc>
          <w:tcPr>
            <w:tcW w:w="2977" w:type="dxa"/>
            <w:shd w:val="clear" w:color="auto" w:fill="auto"/>
          </w:tcPr>
          <w:p w14:paraId="741FA2B1" w14:textId="3D6F18B5" w:rsidR="0004264D" w:rsidRPr="0004264D" w:rsidRDefault="009E16BA">
            <w:pPr>
              <w:pStyle w:val="ListParagraph"/>
              <w:numPr>
                <w:ilvl w:val="0"/>
                <w:numId w:val="18"/>
              </w:numPr>
              <w:rPr>
                <w:rFonts w:ascii="Times New Roman" w:hAnsi="Times New Roman"/>
              </w:rPr>
            </w:pPr>
            <w:r w:rsidRPr="0004264D">
              <w:rPr>
                <w:rFonts w:ascii="Times New Roman" w:hAnsi="Times New Roman"/>
              </w:rPr>
              <w:t>Digital Lead teacher</w:t>
            </w:r>
            <w:r w:rsidR="0004264D">
              <w:rPr>
                <w:rFonts w:ascii="Times New Roman" w:hAnsi="Times New Roman"/>
              </w:rPr>
              <w:t xml:space="preserve"> will</w:t>
            </w:r>
            <w:r w:rsidRPr="0004264D">
              <w:rPr>
                <w:rFonts w:ascii="Times New Roman" w:hAnsi="Times New Roman"/>
              </w:rPr>
              <w:t xml:space="preserve"> send a </w:t>
            </w:r>
            <w:r w:rsidR="00CF241D" w:rsidRPr="0004264D">
              <w:rPr>
                <w:rFonts w:ascii="Times New Roman" w:hAnsi="Times New Roman"/>
              </w:rPr>
              <w:t xml:space="preserve">Microsoft </w:t>
            </w:r>
            <w:r w:rsidR="0004264D" w:rsidRPr="0004264D">
              <w:rPr>
                <w:rFonts w:ascii="Times New Roman" w:hAnsi="Times New Roman"/>
              </w:rPr>
              <w:t>F</w:t>
            </w:r>
            <w:r w:rsidR="00CF241D" w:rsidRPr="0004264D">
              <w:rPr>
                <w:rFonts w:ascii="Times New Roman" w:hAnsi="Times New Roman"/>
              </w:rPr>
              <w:t>orm</w:t>
            </w:r>
            <w:r w:rsidR="004A448C" w:rsidRPr="0004264D">
              <w:rPr>
                <w:rFonts w:ascii="Times New Roman" w:hAnsi="Times New Roman"/>
              </w:rPr>
              <w:t xml:space="preserve"> </w:t>
            </w:r>
            <w:r w:rsidR="0004264D" w:rsidRPr="0004264D">
              <w:rPr>
                <w:rFonts w:ascii="Times New Roman" w:hAnsi="Times New Roman"/>
              </w:rPr>
              <w:t>to</w:t>
            </w:r>
            <w:r w:rsidRPr="0004264D">
              <w:rPr>
                <w:rFonts w:ascii="Times New Roman" w:hAnsi="Times New Roman"/>
              </w:rPr>
              <w:t xml:space="preserve"> all teachers to identify</w:t>
            </w:r>
            <w:r w:rsidR="0004264D" w:rsidRPr="0004264D">
              <w:rPr>
                <w:rFonts w:ascii="Times New Roman" w:hAnsi="Times New Roman"/>
              </w:rPr>
              <w:t xml:space="preserve"> which programmes they have used, and which programmes are unfamiliar.</w:t>
            </w:r>
          </w:p>
          <w:p w14:paraId="7A295EC5" w14:textId="38876B19" w:rsidR="0004264D" w:rsidRPr="0004264D" w:rsidRDefault="0004264D">
            <w:pPr>
              <w:pStyle w:val="ListParagraph"/>
              <w:numPr>
                <w:ilvl w:val="0"/>
                <w:numId w:val="18"/>
              </w:numPr>
              <w:rPr>
                <w:rFonts w:ascii="Times New Roman" w:hAnsi="Times New Roman"/>
              </w:rPr>
            </w:pPr>
            <w:r w:rsidRPr="0004264D">
              <w:rPr>
                <w:rFonts w:ascii="Times New Roman" w:hAnsi="Times New Roman"/>
              </w:rPr>
              <w:lastRenderedPageBreak/>
              <w:t>A follow-up form will be sent to</w:t>
            </w:r>
            <w:r>
              <w:rPr>
                <w:rFonts w:ascii="Times New Roman" w:hAnsi="Times New Roman"/>
              </w:rPr>
              <w:t xml:space="preserve"> at the end of term to measure staff confidence and experience.</w:t>
            </w:r>
            <w:r w:rsidRPr="0004264D">
              <w:rPr>
                <w:rFonts w:ascii="Times New Roman" w:hAnsi="Times New Roman"/>
              </w:rPr>
              <w:t xml:space="preserve"> </w:t>
            </w:r>
          </w:p>
        </w:tc>
        <w:tc>
          <w:tcPr>
            <w:tcW w:w="2977" w:type="dxa"/>
            <w:shd w:val="clear" w:color="auto" w:fill="auto"/>
          </w:tcPr>
          <w:p w14:paraId="0D50EEFC" w14:textId="2161B89C" w:rsidR="006D54E2" w:rsidRPr="00722207" w:rsidRDefault="008C60F0" w:rsidP="00722207">
            <w:pPr>
              <w:pStyle w:val="ListParagraph"/>
              <w:numPr>
                <w:ilvl w:val="0"/>
                <w:numId w:val="30"/>
              </w:numPr>
              <w:rPr>
                <w:rFonts w:ascii="Times New Roman" w:hAnsi="Times New Roman"/>
              </w:rPr>
            </w:pPr>
            <w:r w:rsidRPr="00722207">
              <w:rPr>
                <w:rFonts w:ascii="Times New Roman" w:hAnsi="Times New Roman"/>
              </w:rPr>
              <w:lastRenderedPageBreak/>
              <w:t xml:space="preserve">Almost all </w:t>
            </w:r>
            <w:r w:rsidR="00144C3B">
              <w:rPr>
                <w:rFonts w:ascii="Times New Roman" w:hAnsi="Times New Roman"/>
              </w:rPr>
              <w:t xml:space="preserve">staff attended training </w:t>
            </w:r>
            <w:r w:rsidRPr="00722207">
              <w:rPr>
                <w:rFonts w:ascii="Times New Roman" w:hAnsi="Times New Roman"/>
              </w:rPr>
              <w:t>at</w:t>
            </w:r>
            <w:r w:rsidR="00144C3B">
              <w:rPr>
                <w:rFonts w:ascii="Times New Roman" w:hAnsi="Times New Roman"/>
              </w:rPr>
              <w:t xml:space="preserve"> the</w:t>
            </w:r>
            <w:r w:rsidRPr="00722207">
              <w:rPr>
                <w:rFonts w:ascii="Times New Roman" w:hAnsi="Times New Roman"/>
              </w:rPr>
              <w:t xml:space="preserve"> INSET days</w:t>
            </w:r>
            <w:r w:rsidR="00144C3B">
              <w:rPr>
                <w:rFonts w:ascii="Times New Roman" w:hAnsi="Times New Roman"/>
              </w:rPr>
              <w:t xml:space="preserve"> in November and February.</w:t>
            </w:r>
          </w:p>
          <w:p w14:paraId="20259CC9" w14:textId="46C49BE6" w:rsidR="008C60F0" w:rsidRPr="00722207" w:rsidRDefault="00144C3B" w:rsidP="00722207">
            <w:pPr>
              <w:pStyle w:val="ListParagraph"/>
              <w:numPr>
                <w:ilvl w:val="0"/>
                <w:numId w:val="30"/>
              </w:numPr>
              <w:rPr>
                <w:rFonts w:ascii="Times New Roman" w:hAnsi="Times New Roman"/>
              </w:rPr>
            </w:pPr>
            <w:r>
              <w:rPr>
                <w:rFonts w:ascii="Times New Roman" w:hAnsi="Times New Roman"/>
              </w:rPr>
              <w:t>The m</w:t>
            </w:r>
            <w:r w:rsidR="008C60F0" w:rsidRPr="00722207">
              <w:rPr>
                <w:rFonts w:ascii="Times New Roman" w:hAnsi="Times New Roman"/>
              </w:rPr>
              <w:t>ajority</w:t>
            </w:r>
            <w:r>
              <w:rPr>
                <w:rFonts w:ascii="Times New Roman" w:hAnsi="Times New Roman"/>
              </w:rPr>
              <w:t xml:space="preserve"> of staff attended the</w:t>
            </w:r>
            <w:r w:rsidR="008C60F0" w:rsidRPr="00722207">
              <w:rPr>
                <w:rFonts w:ascii="Times New Roman" w:hAnsi="Times New Roman"/>
              </w:rPr>
              <w:t xml:space="preserve"> drop ins- if they had a need</w:t>
            </w:r>
            <w:r>
              <w:rPr>
                <w:rFonts w:ascii="Times New Roman" w:hAnsi="Times New Roman"/>
              </w:rPr>
              <w:t xml:space="preserve"> for some </w:t>
            </w:r>
            <w:r>
              <w:rPr>
                <w:rFonts w:ascii="Times New Roman" w:hAnsi="Times New Roman"/>
              </w:rPr>
              <w:lastRenderedPageBreak/>
              <w:t>help with any of the programmes.</w:t>
            </w:r>
          </w:p>
        </w:tc>
        <w:tc>
          <w:tcPr>
            <w:tcW w:w="4111" w:type="dxa"/>
            <w:shd w:val="clear" w:color="auto" w:fill="auto"/>
          </w:tcPr>
          <w:p w14:paraId="5DFC902D" w14:textId="77777777" w:rsidR="006D54E2" w:rsidRPr="00722207" w:rsidRDefault="006D54E2" w:rsidP="00B17756">
            <w:pPr>
              <w:pStyle w:val="ListParagraph"/>
              <w:rPr>
                <w:rFonts w:ascii="Times New Roman" w:hAnsi="Times New Roman"/>
              </w:rPr>
            </w:pPr>
          </w:p>
        </w:tc>
      </w:tr>
      <w:tr w:rsidR="006D54E2" w14:paraId="43A328AD" w14:textId="77777777" w:rsidTr="12320814">
        <w:tc>
          <w:tcPr>
            <w:tcW w:w="2127" w:type="dxa"/>
            <w:shd w:val="clear" w:color="auto" w:fill="auto"/>
          </w:tcPr>
          <w:p w14:paraId="0F223FCA" w14:textId="2916B10C" w:rsidR="006D54E2" w:rsidRPr="00DE7EDF" w:rsidRDefault="004A448C" w:rsidP="008C4A6A">
            <w:pPr>
              <w:rPr>
                <w:rFonts w:ascii="Times New Roman" w:hAnsi="Times New Roman"/>
              </w:rPr>
            </w:pPr>
            <w:r w:rsidRPr="00DE7EDF">
              <w:rPr>
                <w:rFonts w:ascii="Times New Roman" w:hAnsi="Times New Roman"/>
              </w:rPr>
              <w:t>By the end of June 2024</w:t>
            </w:r>
            <w:r w:rsidR="0004264D">
              <w:rPr>
                <w:rFonts w:ascii="Times New Roman" w:hAnsi="Times New Roman"/>
              </w:rPr>
              <w:t>,</w:t>
            </w:r>
            <w:r w:rsidRPr="00DE7EDF">
              <w:rPr>
                <w:rFonts w:ascii="Times New Roman" w:hAnsi="Times New Roman"/>
              </w:rPr>
              <w:t xml:space="preserve"> all </w:t>
            </w:r>
            <w:r w:rsidR="003216AB" w:rsidRPr="00DE7EDF">
              <w:rPr>
                <w:rFonts w:ascii="Times New Roman" w:hAnsi="Times New Roman"/>
              </w:rPr>
              <w:t>teachers</w:t>
            </w:r>
            <w:r w:rsidRPr="00DE7EDF">
              <w:rPr>
                <w:rFonts w:ascii="Times New Roman" w:hAnsi="Times New Roman"/>
              </w:rPr>
              <w:t xml:space="preserve"> will be using the digital </w:t>
            </w:r>
            <w:r w:rsidR="003216AB" w:rsidRPr="00DE7EDF">
              <w:rPr>
                <w:rFonts w:ascii="Times New Roman" w:hAnsi="Times New Roman"/>
              </w:rPr>
              <w:t>literacy</w:t>
            </w:r>
            <w:r w:rsidRPr="00DE7EDF">
              <w:rPr>
                <w:rFonts w:ascii="Times New Roman" w:hAnsi="Times New Roman"/>
              </w:rPr>
              <w:t xml:space="preserve"> progressive pathway</w:t>
            </w:r>
            <w:r w:rsidR="007E04B7">
              <w:rPr>
                <w:rFonts w:ascii="Times New Roman" w:hAnsi="Times New Roman"/>
              </w:rPr>
              <w:t xml:space="preserve"> </w:t>
            </w:r>
            <w:r w:rsidR="0004264D">
              <w:rPr>
                <w:rFonts w:ascii="Times New Roman" w:hAnsi="Times New Roman"/>
              </w:rPr>
              <w:t>consistently</w:t>
            </w:r>
            <w:r w:rsidR="007E04B7">
              <w:rPr>
                <w:rFonts w:ascii="Times New Roman" w:hAnsi="Times New Roman"/>
              </w:rPr>
              <w:t xml:space="preserve"> for their planning</w:t>
            </w:r>
            <w:r w:rsidR="0004264D">
              <w:rPr>
                <w:rFonts w:ascii="Times New Roman" w:hAnsi="Times New Roman"/>
              </w:rPr>
              <w:t xml:space="preserve">. </w:t>
            </w:r>
          </w:p>
        </w:tc>
        <w:tc>
          <w:tcPr>
            <w:tcW w:w="3543" w:type="dxa"/>
            <w:gridSpan w:val="2"/>
            <w:shd w:val="clear" w:color="auto" w:fill="auto"/>
          </w:tcPr>
          <w:p w14:paraId="70E2B99D" w14:textId="25ADDBC2" w:rsidR="006D54E2" w:rsidRPr="0004264D" w:rsidRDefault="004A448C">
            <w:pPr>
              <w:pStyle w:val="ListParagraph"/>
              <w:numPr>
                <w:ilvl w:val="0"/>
                <w:numId w:val="20"/>
              </w:numPr>
              <w:rPr>
                <w:rFonts w:ascii="Times New Roman" w:hAnsi="Times New Roman"/>
              </w:rPr>
            </w:pPr>
            <w:r w:rsidRPr="0004264D">
              <w:rPr>
                <w:rFonts w:ascii="Times New Roman" w:hAnsi="Times New Roman"/>
              </w:rPr>
              <w:t xml:space="preserve">Team teaching </w:t>
            </w:r>
            <w:r w:rsidR="0004264D" w:rsidRPr="0004264D">
              <w:rPr>
                <w:rFonts w:ascii="Times New Roman" w:hAnsi="Times New Roman"/>
              </w:rPr>
              <w:t>will take place to ensure a consistent approach and to build teachers’ confidence.</w:t>
            </w:r>
          </w:p>
          <w:p w14:paraId="62DB9712" w14:textId="569777C4" w:rsidR="004A448C" w:rsidRPr="0004264D" w:rsidRDefault="004A448C">
            <w:pPr>
              <w:pStyle w:val="ListParagraph"/>
              <w:numPr>
                <w:ilvl w:val="0"/>
                <w:numId w:val="20"/>
              </w:numPr>
              <w:rPr>
                <w:rFonts w:ascii="Times New Roman" w:hAnsi="Times New Roman"/>
              </w:rPr>
            </w:pPr>
            <w:r w:rsidRPr="0004264D">
              <w:rPr>
                <w:rFonts w:ascii="Times New Roman" w:hAnsi="Times New Roman"/>
              </w:rPr>
              <w:t>Digital leaders</w:t>
            </w:r>
            <w:r w:rsidR="0004264D" w:rsidRPr="0004264D">
              <w:rPr>
                <w:rFonts w:ascii="Times New Roman" w:hAnsi="Times New Roman"/>
              </w:rPr>
              <w:t xml:space="preserve"> will support the pupils and use their leadership skills to help children login and access programmes.</w:t>
            </w:r>
            <w:r w:rsidRPr="0004264D">
              <w:rPr>
                <w:rFonts w:ascii="Times New Roman" w:hAnsi="Times New Roman"/>
              </w:rPr>
              <w:t xml:space="preserve"> </w:t>
            </w:r>
          </w:p>
          <w:p w14:paraId="0FDF3F74" w14:textId="2AB332FF" w:rsidR="004A448C" w:rsidRPr="0004264D" w:rsidRDefault="0004264D">
            <w:pPr>
              <w:pStyle w:val="ListParagraph"/>
              <w:numPr>
                <w:ilvl w:val="0"/>
                <w:numId w:val="20"/>
              </w:numPr>
              <w:rPr>
                <w:rFonts w:ascii="Times New Roman" w:hAnsi="Times New Roman"/>
              </w:rPr>
            </w:pPr>
            <w:r w:rsidRPr="0004264D">
              <w:rPr>
                <w:rFonts w:ascii="Times New Roman" w:hAnsi="Times New Roman"/>
              </w:rPr>
              <w:t>Drop-in sessions will be offered throughout the year for teachers as requested.</w:t>
            </w:r>
          </w:p>
          <w:p w14:paraId="2FF5DBEF" w14:textId="1191492D" w:rsidR="003216AB" w:rsidRPr="0004264D" w:rsidRDefault="004A448C">
            <w:pPr>
              <w:pStyle w:val="ListParagraph"/>
              <w:numPr>
                <w:ilvl w:val="0"/>
                <w:numId w:val="20"/>
              </w:numPr>
              <w:rPr>
                <w:rFonts w:ascii="Times New Roman" w:hAnsi="Times New Roman"/>
              </w:rPr>
            </w:pPr>
            <w:r w:rsidRPr="0004264D">
              <w:rPr>
                <w:rFonts w:ascii="Times New Roman" w:hAnsi="Times New Roman"/>
              </w:rPr>
              <w:t xml:space="preserve">Staff development </w:t>
            </w:r>
            <w:r w:rsidR="0004264D" w:rsidRPr="0004264D">
              <w:rPr>
                <w:rFonts w:ascii="Times New Roman" w:hAnsi="Times New Roman"/>
              </w:rPr>
              <w:t xml:space="preserve">opportunities </w:t>
            </w:r>
            <w:r w:rsidR="007578D2">
              <w:rPr>
                <w:rFonts w:ascii="Times New Roman" w:hAnsi="Times New Roman"/>
              </w:rPr>
              <w:t xml:space="preserve">will be </w:t>
            </w:r>
            <w:r w:rsidR="0004264D" w:rsidRPr="0004264D">
              <w:rPr>
                <w:rFonts w:ascii="Times New Roman" w:hAnsi="Times New Roman"/>
              </w:rPr>
              <w:t>shared with staff as they arise.</w:t>
            </w:r>
          </w:p>
        </w:tc>
        <w:tc>
          <w:tcPr>
            <w:tcW w:w="2977" w:type="dxa"/>
            <w:shd w:val="clear" w:color="auto" w:fill="auto"/>
          </w:tcPr>
          <w:p w14:paraId="0709C074" w14:textId="77777777" w:rsidR="006D54E2" w:rsidRDefault="00B71EFA">
            <w:pPr>
              <w:pStyle w:val="ListParagraph"/>
              <w:numPr>
                <w:ilvl w:val="0"/>
                <w:numId w:val="20"/>
              </w:numPr>
              <w:rPr>
                <w:rFonts w:ascii="Times New Roman" w:hAnsi="Times New Roman"/>
              </w:rPr>
            </w:pPr>
            <w:r w:rsidRPr="00B71EFA">
              <w:rPr>
                <w:rFonts w:ascii="Times New Roman" w:hAnsi="Times New Roman"/>
              </w:rPr>
              <w:t>Progress will be tracked at termly trac</w:t>
            </w:r>
            <w:r>
              <w:rPr>
                <w:rFonts w:ascii="Times New Roman" w:hAnsi="Times New Roman"/>
              </w:rPr>
              <w:t>k</w:t>
            </w:r>
            <w:r w:rsidRPr="00B71EFA">
              <w:rPr>
                <w:rFonts w:ascii="Times New Roman" w:hAnsi="Times New Roman"/>
              </w:rPr>
              <w:t>ing meeting and be reviewing the planning.</w:t>
            </w:r>
          </w:p>
          <w:p w14:paraId="06033878" w14:textId="408FD488" w:rsidR="00B71EFA" w:rsidRPr="00B71EFA" w:rsidRDefault="00B71EFA">
            <w:pPr>
              <w:pStyle w:val="ListParagraph"/>
              <w:numPr>
                <w:ilvl w:val="0"/>
                <w:numId w:val="20"/>
              </w:numPr>
              <w:rPr>
                <w:rFonts w:ascii="Times New Roman" w:hAnsi="Times New Roman"/>
              </w:rPr>
            </w:pPr>
            <w:r>
              <w:rPr>
                <w:rFonts w:ascii="Times New Roman" w:hAnsi="Times New Roman"/>
              </w:rPr>
              <w:t>Microsoft Form to be completed by the Digital Leaders during their group time to gather their views on the progress made with their identified classes.</w:t>
            </w:r>
          </w:p>
        </w:tc>
        <w:tc>
          <w:tcPr>
            <w:tcW w:w="2977" w:type="dxa"/>
            <w:shd w:val="clear" w:color="auto" w:fill="auto"/>
          </w:tcPr>
          <w:p w14:paraId="449A0280" w14:textId="1A98D531" w:rsidR="006D54E2" w:rsidRPr="00722207" w:rsidRDefault="008C60F0" w:rsidP="00722207">
            <w:pPr>
              <w:pStyle w:val="ListParagraph"/>
              <w:numPr>
                <w:ilvl w:val="0"/>
                <w:numId w:val="30"/>
              </w:numPr>
              <w:rPr>
                <w:rFonts w:ascii="Times New Roman" w:hAnsi="Times New Roman"/>
              </w:rPr>
            </w:pPr>
            <w:r w:rsidRPr="00722207">
              <w:rPr>
                <w:rFonts w:ascii="Times New Roman" w:hAnsi="Times New Roman"/>
              </w:rPr>
              <w:t xml:space="preserve">All staff using </w:t>
            </w:r>
            <w:r w:rsidR="00144C3B">
              <w:rPr>
                <w:rFonts w:ascii="Times New Roman" w:hAnsi="Times New Roman"/>
              </w:rPr>
              <w:t xml:space="preserve"> the progressive pathway and pupils’ skills in digital are being developed consistently.</w:t>
            </w:r>
          </w:p>
        </w:tc>
        <w:tc>
          <w:tcPr>
            <w:tcW w:w="4111" w:type="dxa"/>
            <w:shd w:val="clear" w:color="auto" w:fill="auto"/>
          </w:tcPr>
          <w:p w14:paraId="635EB719" w14:textId="1F8BED3F" w:rsidR="006D54E2" w:rsidRPr="00144C3B" w:rsidRDefault="006D54E2" w:rsidP="00144C3B">
            <w:pPr>
              <w:ind w:left="360"/>
              <w:rPr>
                <w:rFonts w:ascii="Times New Roman" w:hAnsi="Times New Roman"/>
              </w:rPr>
            </w:pPr>
          </w:p>
        </w:tc>
      </w:tr>
      <w:tr w:rsidR="004302F6" w14:paraId="61A52EEE" w14:textId="77777777" w:rsidTr="12320814">
        <w:tc>
          <w:tcPr>
            <w:tcW w:w="2127" w:type="dxa"/>
            <w:shd w:val="clear" w:color="auto" w:fill="auto"/>
          </w:tcPr>
          <w:p w14:paraId="4FD35749" w14:textId="5D0F761C" w:rsidR="004302F6" w:rsidRPr="00DE7EDF" w:rsidRDefault="004302F6" w:rsidP="008C4A6A">
            <w:pPr>
              <w:rPr>
                <w:rFonts w:ascii="Times New Roman" w:hAnsi="Times New Roman"/>
              </w:rPr>
            </w:pPr>
            <w:r>
              <w:rPr>
                <w:rFonts w:ascii="Times New Roman" w:hAnsi="Times New Roman"/>
              </w:rPr>
              <w:t>By the end of June</w:t>
            </w:r>
            <w:r w:rsidR="00E97064">
              <w:rPr>
                <w:rFonts w:ascii="Times New Roman" w:hAnsi="Times New Roman"/>
              </w:rPr>
              <w:t xml:space="preserve"> </w:t>
            </w:r>
            <w:r>
              <w:rPr>
                <w:rFonts w:ascii="Times New Roman" w:hAnsi="Times New Roman"/>
              </w:rPr>
              <w:t>2024</w:t>
            </w:r>
            <w:r w:rsidR="00E97064">
              <w:rPr>
                <w:rFonts w:ascii="Times New Roman" w:hAnsi="Times New Roman"/>
              </w:rPr>
              <w:t>,</w:t>
            </w:r>
            <w:r>
              <w:rPr>
                <w:rFonts w:ascii="Times New Roman" w:hAnsi="Times New Roman"/>
              </w:rPr>
              <w:t xml:space="preserve"> the Digital Leaders will have supported </w:t>
            </w:r>
            <w:r w:rsidR="00F174BE">
              <w:rPr>
                <w:rFonts w:ascii="Times New Roman" w:hAnsi="Times New Roman"/>
              </w:rPr>
              <w:t>100</w:t>
            </w:r>
            <w:r>
              <w:rPr>
                <w:rFonts w:ascii="Times New Roman" w:hAnsi="Times New Roman"/>
              </w:rPr>
              <w:t xml:space="preserve">% of </w:t>
            </w:r>
            <w:r w:rsidR="00F174BE">
              <w:rPr>
                <w:rFonts w:ascii="Times New Roman" w:hAnsi="Times New Roman"/>
              </w:rPr>
              <w:t xml:space="preserve">P1 to P4 </w:t>
            </w:r>
            <w:r>
              <w:rPr>
                <w:rFonts w:ascii="Times New Roman" w:hAnsi="Times New Roman"/>
              </w:rPr>
              <w:t xml:space="preserve">children and increased independence in </w:t>
            </w:r>
            <w:r w:rsidR="00F174BE">
              <w:rPr>
                <w:rFonts w:ascii="Times New Roman" w:hAnsi="Times New Roman"/>
              </w:rPr>
              <w:t>50</w:t>
            </w:r>
            <w:r>
              <w:rPr>
                <w:rFonts w:ascii="Times New Roman" w:hAnsi="Times New Roman"/>
              </w:rPr>
              <w:t>%</w:t>
            </w:r>
          </w:p>
        </w:tc>
        <w:tc>
          <w:tcPr>
            <w:tcW w:w="3543" w:type="dxa"/>
            <w:gridSpan w:val="2"/>
            <w:shd w:val="clear" w:color="auto" w:fill="auto"/>
          </w:tcPr>
          <w:p w14:paraId="2A24F658" w14:textId="77777777" w:rsidR="004302F6" w:rsidRDefault="008C60F0">
            <w:pPr>
              <w:pStyle w:val="ListParagraph"/>
              <w:numPr>
                <w:ilvl w:val="0"/>
                <w:numId w:val="20"/>
              </w:numPr>
              <w:rPr>
                <w:rFonts w:ascii="Times New Roman" w:hAnsi="Times New Roman"/>
              </w:rPr>
            </w:pPr>
            <w:r>
              <w:rPr>
                <w:rFonts w:ascii="Times New Roman" w:hAnsi="Times New Roman"/>
              </w:rPr>
              <w:t>Digital leaders focus on P1 to P4. Once weekly by a group.</w:t>
            </w:r>
          </w:p>
          <w:p w14:paraId="79A41052" w14:textId="77777777" w:rsidR="008C60F0" w:rsidRDefault="008C60F0">
            <w:pPr>
              <w:pStyle w:val="ListParagraph"/>
              <w:numPr>
                <w:ilvl w:val="0"/>
                <w:numId w:val="20"/>
              </w:numPr>
              <w:rPr>
                <w:rFonts w:ascii="Times New Roman" w:hAnsi="Times New Roman"/>
              </w:rPr>
            </w:pPr>
            <w:r>
              <w:rPr>
                <w:rFonts w:ascii="Times New Roman" w:hAnsi="Times New Roman"/>
              </w:rPr>
              <w:t>Tech Tuesdays and pupil led planning.</w:t>
            </w:r>
          </w:p>
          <w:p w14:paraId="79C85AA4" w14:textId="546BE474" w:rsidR="008C60F0" w:rsidRPr="0004264D" w:rsidRDefault="00F174BE">
            <w:pPr>
              <w:pStyle w:val="ListParagraph"/>
              <w:numPr>
                <w:ilvl w:val="0"/>
                <w:numId w:val="20"/>
              </w:numPr>
              <w:rPr>
                <w:rFonts w:ascii="Times New Roman" w:hAnsi="Times New Roman"/>
              </w:rPr>
            </w:pPr>
            <w:r>
              <w:rPr>
                <w:rFonts w:ascii="Times New Roman" w:hAnsi="Times New Roman"/>
              </w:rPr>
              <w:t>Responsive</w:t>
            </w:r>
            <w:r w:rsidR="008C60F0">
              <w:rPr>
                <w:rFonts w:ascii="Times New Roman" w:hAnsi="Times New Roman"/>
              </w:rPr>
              <w:t xml:space="preserve"> </w:t>
            </w:r>
            <w:r>
              <w:rPr>
                <w:rFonts w:ascii="Times New Roman" w:hAnsi="Times New Roman"/>
              </w:rPr>
              <w:t>to</w:t>
            </w:r>
            <w:r w:rsidR="008C60F0">
              <w:rPr>
                <w:rFonts w:ascii="Times New Roman" w:hAnsi="Times New Roman"/>
              </w:rPr>
              <w:t xml:space="preserve"> teacher and class.</w:t>
            </w:r>
          </w:p>
        </w:tc>
        <w:tc>
          <w:tcPr>
            <w:tcW w:w="2977" w:type="dxa"/>
            <w:shd w:val="clear" w:color="auto" w:fill="auto"/>
          </w:tcPr>
          <w:p w14:paraId="07AFD847" w14:textId="77777777" w:rsidR="004302F6" w:rsidRDefault="00F174BE">
            <w:pPr>
              <w:pStyle w:val="ListParagraph"/>
              <w:numPr>
                <w:ilvl w:val="0"/>
                <w:numId w:val="20"/>
              </w:numPr>
              <w:rPr>
                <w:rFonts w:ascii="Times New Roman" w:hAnsi="Times New Roman"/>
              </w:rPr>
            </w:pPr>
            <w:r>
              <w:rPr>
                <w:rFonts w:ascii="Times New Roman" w:hAnsi="Times New Roman"/>
              </w:rPr>
              <w:t xml:space="preserve">Feedback forms </w:t>
            </w:r>
          </w:p>
          <w:p w14:paraId="164A3E97" w14:textId="34DFDF96" w:rsidR="00F174BE" w:rsidRPr="00B71EFA" w:rsidRDefault="00F174BE">
            <w:pPr>
              <w:pStyle w:val="ListParagraph"/>
              <w:numPr>
                <w:ilvl w:val="0"/>
                <w:numId w:val="20"/>
              </w:numPr>
              <w:rPr>
                <w:rFonts w:ascii="Times New Roman" w:hAnsi="Times New Roman"/>
              </w:rPr>
            </w:pPr>
            <w:r>
              <w:rPr>
                <w:rFonts w:ascii="Times New Roman" w:hAnsi="Times New Roman"/>
              </w:rPr>
              <w:t>Teachers’ planners highlighted.</w:t>
            </w:r>
          </w:p>
        </w:tc>
        <w:tc>
          <w:tcPr>
            <w:tcW w:w="2977" w:type="dxa"/>
            <w:shd w:val="clear" w:color="auto" w:fill="auto"/>
          </w:tcPr>
          <w:p w14:paraId="394FE7D2" w14:textId="77777777" w:rsidR="004302F6" w:rsidRDefault="004302F6" w:rsidP="008C4A6A">
            <w:pPr>
              <w:rPr>
                <w:rFonts w:cs="Arial"/>
                <w:b/>
                <w:bCs/>
              </w:rPr>
            </w:pPr>
          </w:p>
        </w:tc>
        <w:tc>
          <w:tcPr>
            <w:tcW w:w="4111" w:type="dxa"/>
            <w:shd w:val="clear" w:color="auto" w:fill="auto"/>
          </w:tcPr>
          <w:p w14:paraId="497D2946" w14:textId="6D22450A" w:rsidR="004302F6" w:rsidRPr="002D3DDC" w:rsidRDefault="002D3DDC" w:rsidP="002D3DDC">
            <w:pPr>
              <w:pStyle w:val="ListParagraph"/>
              <w:numPr>
                <w:ilvl w:val="0"/>
                <w:numId w:val="20"/>
              </w:numPr>
              <w:rPr>
                <w:rFonts w:ascii="Times New Roman" w:hAnsi="Times New Roman"/>
              </w:rPr>
            </w:pPr>
            <w:r w:rsidRPr="002D3DDC">
              <w:rPr>
                <w:rFonts w:ascii="Times New Roman" w:hAnsi="Times New Roman"/>
              </w:rPr>
              <w:t>This has been a successful approach to building confidence and independence in digital approaches in our P1 to P4 classes.</w:t>
            </w:r>
          </w:p>
        </w:tc>
      </w:tr>
      <w:tr w:rsidR="00B17756" w14:paraId="5B110E01" w14:textId="77777777" w:rsidTr="12320814">
        <w:tc>
          <w:tcPr>
            <w:tcW w:w="2127" w:type="dxa"/>
            <w:shd w:val="clear" w:color="auto" w:fill="auto"/>
          </w:tcPr>
          <w:p w14:paraId="2D5C3F5D" w14:textId="447CA629" w:rsidR="00B17756" w:rsidRPr="00DE7EDF" w:rsidRDefault="00B17756" w:rsidP="00B17756">
            <w:pPr>
              <w:rPr>
                <w:rFonts w:ascii="Times New Roman" w:hAnsi="Times New Roman"/>
              </w:rPr>
            </w:pPr>
            <w:r>
              <w:rPr>
                <w:rFonts w:ascii="Times New Roman" w:hAnsi="Times New Roman"/>
              </w:rPr>
              <w:t xml:space="preserve">By the end of June 2024, the school will be </w:t>
            </w:r>
            <w:r w:rsidR="006D5761">
              <w:rPr>
                <w:rFonts w:ascii="Times New Roman" w:hAnsi="Times New Roman"/>
              </w:rPr>
              <w:t>80% progressed towards</w:t>
            </w:r>
            <w:r>
              <w:rPr>
                <w:rFonts w:ascii="Times New Roman" w:hAnsi="Times New Roman"/>
              </w:rPr>
              <w:t xml:space="preserve"> Digital Schools Award.</w:t>
            </w:r>
          </w:p>
        </w:tc>
        <w:tc>
          <w:tcPr>
            <w:tcW w:w="3543" w:type="dxa"/>
            <w:gridSpan w:val="2"/>
            <w:shd w:val="clear" w:color="auto" w:fill="auto"/>
          </w:tcPr>
          <w:p w14:paraId="46F797A5" w14:textId="2B552DA1" w:rsidR="00B17756" w:rsidRPr="0004264D" w:rsidRDefault="00B17756" w:rsidP="00B17756">
            <w:pPr>
              <w:pStyle w:val="ListParagraph"/>
              <w:numPr>
                <w:ilvl w:val="0"/>
                <w:numId w:val="20"/>
              </w:numPr>
              <w:rPr>
                <w:rFonts w:ascii="Times New Roman" w:hAnsi="Times New Roman"/>
              </w:rPr>
            </w:pPr>
            <w:r>
              <w:rPr>
                <w:rFonts w:ascii="Times New Roman" w:hAnsi="Times New Roman"/>
              </w:rPr>
              <w:t>Pauline to track progress and lead staff and pupils through the steps towards achieving the award.</w:t>
            </w:r>
          </w:p>
        </w:tc>
        <w:tc>
          <w:tcPr>
            <w:tcW w:w="2977" w:type="dxa"/>
            <w:shd w:val="clear" w:color="auto" w:fill="auto"/>
          </w:tcPr>
          <w:p w14:paraId="23816C03" w14:textId="70D6170E" w:rsidR="00B17756" w:rsidRPr="00B71EFA" w:rsidRDefault="00B17756" w:rsidP="00B17756">
            <w:pPr>
              <w:pStyle w:val="ListParagraph"/>
              <w:numPr>
                <w:ilvl w:val="0"/>
                <w:numId w:val="20"/>
              </w:numPr>
              <w:rPr>
                <w:rFonts w:ascii="Times New Roman" w:hAnsi="Times New Roman"/>
              </w:rPr>
            </w:pPr>
            <w:r>
              <w:rPr>
                <w:rFonts w:ascii="Times New Roman" w:hAnsi="Times New Roman"/>
              </w:rPr>
              <w:t>Tracked on the Digital Schools Award website.</w:t>
            </w:r>
          </w:p>
        </w:tc>
        <w:tc>
          <w:tcPr>
            <w:tcW w:w="2977" w:type="dxa"/>
            <w:shd w:val="clear" w:color="auto" w:fill="auto"/>
          </w:tcPr>
          <w:p w14:paraId="3719651D" w14:textId="66041822" w:rsidR="00B17756" w:rsidRPr="00B17756" w:rsidRDefault="00B17756" w:rsidP="00B17756">
            <w:pPr>
              <w:pStyle w:val="ListParagraph"/>
              <w:numPr>
                <w:ilvl w:val="0"/>
                <w:numId w:val="20"/>
              </w:numPr>
              <w:rPr>
                <w:rFonts w:cs="Arial"/>
                <w:b/>
                <w:bCs/>
              </w:rPr>
            </w:pPr>
            <w:r w:rsidRPr="00B17756">
              <w:rPr>
                <w:rFonts w:ascii="Times New Roman" w:hAnsi="Times New Roman"/>
              </w:rPr>
              <w:t>Still to run a workshop on Glow/Teams for Parents.</w:t>
            </w:r>
          </w:p>
        </w:tc>
        <w:tc>
          <w:tcPr>
            <w:tcW w:w="4111" w:type="dxa"/>
            <w:shd w:val="clear" w:color="auto" w:fill="auto"/>
          </w:tcPr>
          <w:p w14:paraId="6448E1F3" w14:textId="35FBB621" w:rsidR="00B17756" w:rsidRPr="00B17756" w:rsidRDefault="00B17756" w:rsidP="00B17756">
            <w:pPr>
              <w:pStyle w:val="ListParagraph"/>
              <w:numPr>
                <w:ilvl w:val="0"/>
                <w:numId w:val="20"/>
              </w:numPr>
              <w:rPr>
                <w:rFonts w:cs="Arial"/>
                <w:b/>
                <w:bCs/>
              </w:rPr>
            </w:pPr>
            <w:r w:rsidRPr="00B17756">
              <w:rPr>
                <w:rFonts w:ascii="Times New Roman" w:hAnsi="Times New Roman"/>
              </w:rPr>
              <w:t>Still to incorporate Glow and teams into everyday learning and teaching.</w:t>
            </w:r>
          </w:p>
        </w:tc>
      </w:tr>
      <w:tr w:rsidR="00B17756" w14:paraId="76C4995B" w14:textId="77777777" w:rsidTr="12320814">
        <w:tc>
          <w:tcPr>
            <w:tcW w:w="2127" w:type="dxa"/>
            <w:shd w:val="clear" w:color="auto" w:fill="auto"/>
          </w:tcPr>
          <w:p w14:paraId="0FEE7E9E" w14:textId="365B4F34" w:rsidR="00B17756" w:rsidRPr="00DE7EDF" w:rsidRDefault="00B17756" w:rsidP="00B17756">
            <w:pPr>
              <w:rPr>
                <w:rFonts w:ascii="Times New Roman" w:hAnsi="Times New Roman"/>
              </w:rPr>
            </w:pPr>
            <w:r>
              <w:rPr>
                <w:rFonts w:ascii="Times New Roman" w:hAnsi="Times New Roman"/>
              </w:rPr>
              <w:t xml:space="preserve">By the end of June 2024, there will be a Digital Leader representing every class in the school and they will be able to help set up laptops and </w:t>
            </w:r>
            <w:proofErr w:type="spellStart"/>
            <w:r>
              <w:rPr>
                <w:rFonts w:ascii="Times New Roman" w:hAnsi="Times New Roman"/>
              </w:rPr>
              <w:t>ipads</w:t>
            </w:r>
            <w:proofErr w:type="spellEnd"/>
            <w:r>
              <w:rPr>
                <w:rFonts w:ascii="Times New Roman" w:hAnsi="Times New Roman"/>
              </w:rPr>
              <w:t xml:space="preserve"> in their own classes.</w:t>
            </w:r>
          </w:p>
        </w:tc>
        <w:tc>
          <w:tcPr>
            <w:tcW w:w="3543" w:type="dxa"/>
            <w:gridSpan w:val="2"/>
            <w:shd w:val="clear" w:color="auto" w:fill="auto"/>
          </w:tcPr>
          <w:p w14:paraId="4B7C1F88" w14:textId="58D26B67" w:rsidR="00B17756" w:rsidRPr="0004264D" w:rsidRDefault="00B17756" w:rsidP="00B17756">
            <w:pPr>
              <w:pStyle w:val="ListParagraph"/>
              <w:numPr>
                <w:ilvl w:val="0"/>
                <w:numId w:val="20"/>
              </w:numPr>
              <w:rPr>
                <w:rFonts w:ascii="Times New Roman" w:hAnsi="Times New Roman"/>
              </w:rPr>
            </w:pPr>
            <w:r>
              <w:rPr>
                <w:rFonts w:ascii="Times New Roman" w:hAnsi="Times New Roman"/>
              </w:rPr>
              <w:t>Pauline to include a pupil from each of the classes from the introduction of the Infant Pupil Voice Groups in February 2024.</w:t>
            </w:r>
          </w:p>
        </w:tc>
        <w:tc>
          <w:tcPr>
            <w:tcW w:w="2977" w:type="dxa"/>
            <w:shd w:val="clear" w:color="auto" w:fill="auto"/>
          </w:tcPr>
          <w:p w14:paraId="1635A0D7" w14:textId="77777777" w:rsidR="00B17756" w:rsidRDefault="00B17756" w:rsidP="00B17756">
            <w:pPr>
              <w:pStyle w:val="ListParagraph"/>
              <w:numPr>
                <w:ilvl w:val="0"/>
                <w:numId w:val="20"/>
              </w:numPr>
              <w:rPr>
                <w:rFonts w:ascii="Times New Roman" w:hAnsi="Times New Roman"/>
              </w:rPr>
            </w:pPr>
            <w:r>
              <w:rPr>
                <w:rFonts w:ascii="Times New Roman" w:hAnsi="Times New Roman"/>
              </w:rPr>
              <w:t>Pupils to be identified in each class and to begin the training with the older Digital leaders.</w:t>
            </w:r>
          </w:p>
          <w:p w14:paraId="73D27DB8" w14:textId="00C7ED8A" w:rsidR="00B17756" w:rsidRPr="00B71EFA" w:rsidRDefault="00B17756" w:rsidP="00B17756">
            <w:pPr>
              <w:pStyle w:val="ListParagraph"/>
              <w:numPr>
                <w:ilvl w:val="0"/>
                <w:numId w:val="20"/>
              </w:numPr>
              <w:rPr>
                <w:rFonts w:ascii="Times New Roman" w:hAnsi="Times New Roman"/>
              </w:rPr>
            </w:pPr>
            <w:r>
              <w:rPr>
                <w:rFonts w:ascii="Times New Roman" w:hAnsi="Times New Roman"/>
              </w:rPr>
              <w:t>Increased confidence of the new Digital Leaders to support others in their classes.</w:t>
            </w:r>
          </w:p>
        </w:tc>
        <w:tc>
          <w:tcPr>
            <w:tcW w:w="2977" w:type="dxa"/>
            <w:shd w:val="clear" w:color="auto" w:fill="auto"/>
          </w:tcPr>
          <w:p w14:paraId="6D2DE976" w14:textId="4EA8A366" w:rsidR="00B17756" w:rsidRPr="00B17756" w:rsidRDefault="00B17756" w:rsidP="00B17756">
            <w:pPr>
              <w:pStyle w:val="ListParagraph"/>
              <w:numPr>
                <w:ilvl w:val="0"/>
                <w:numId w:val="20"/>
              </w:numPr>
              <w:rPr>
                <w:rFonts w:ascii="Times New Roman" w:hAnsi="Times New Roman"/>
              </w:rPr>
            </w:pPr>
            <w:r>
              <w:rPr>
                <w:rFonts w:ascii="Times New Roman" w:hAnsi="Times New Roman"/>
              </w:rPr>
              <w:t>Pupils say that they are enjoying the responsibility and are learning new skills.</w:t>
            </w:r>
          </w:p>
        </w:tc>
        <w:tc>
          <w:tcPr>
            <w:tcW w:w="4111" w:type="dxa"/>
            <w:shd w:val="clear" w:color="auto" w:fill="auto"/>
          </w:tcPr>
          <w:p w14:paraId="15624A2F" w14:textId="29AEB4B3" w:rsidR="00B17756" w:rsidRPr="00B17756" w:rsidRDefault="002D3DDC" w:rsidP="002D3DDC">
            <w:pPr>
              <w:pStyle w:val="ListParagraph"/>
              <w:numPr>
                <w:ilvl w:val="0"/>
                <w:numId w:val="20"/>
              </w:numPr>
              <w:rPr>
                <w:rFonts w:ascii="Times New Roman" w:hAnsi="Times New Roman"/>
              </w:rPr>
            </w:pPr>
            <w:r w:rsidRPr="002D3DDC">
              <w:rPr>
                <w:rFonts w:ascii="Times New Roman" w:hAnsi="Times New Roman"/>
              </w:rPr>
              <w:t>This has been a successful approach to building confidence and independence in</w:t>
            </w:r>
            <w:r>
              <w:rPr>
                <w:rFonts w:ascii="Times New Roman" w:hAnsi="Times New Roman"/>
              </w:rPr>
              <w:t xml:space="preserve"> our</w:t>
            </w:r>
            <w:r w:rsidRPr="002D3DDC">
              <w:rPr>
                <w:rFonts w:ascii="Times New Roman" w:hAnsi="Times New Roman"/>
              </w:rPr>
              <w:t xml:space="preserve"> </w:t>
            </w:r>
            <w:r>
              <w:rPr>
                <w:rFonts w:ascii="Times New Roman" w:hAnsi="Times New Roman"/>
              </w:rPr>
              <w:t>pupil leaders.</w:t>
            </w:r>
          </w:p>
        </w:tc>
      </w:tr>
      <w:tr w:rsidR="00B17756" w14:paraId="3AA79957" w14:textId="77777777" w:rsidTr="12320814">
        <w:tc>
          <w:tcPr>
            <w:tcW w:w="15735" w:type="dxa"/>
            <w:gridSpan w:val="6"/>
            <w:shd w:val="clear" w:color="auto" w:fill="D9D9D9" w:themeFill="background1" w:themeFillShade="D9"/>
          </w:tcPr>
          <w:p w14:paraId="1C9CBE7A" w14:textId="77777777" w:rsidR="00B17756" w:rsidRDefault="00B17756" w:rsidP="00B17756">
            <w:pPr>
              <w:rPr>
                <w:rFonts w:cs="Arial"/>
                <w:b/>
                <w:bCs/>
              </w:rPr>
            </w:pPr>
            <w:r>
              <w:rPr>
                <w:rFonts w:cs="Arial"/>
                <w:b/>
                <w:bCs/>
              </w:rPr>
              <w:t>Final evaluation:</w:t>
            </w:r>
          </w:p>
          <w:p w14:paraId="0946BB25" w14:textId="77777777" w:rsidR="00B17756" w:rsidRDefault="00B17756" w:rsidP="00B17756">
            <w:pPr>
              <w:rPr>
                <w:rFonts w:cs="Arial"/>
                <w:b/>
                <w:bCs/>
              </w:rPr>
            </w:pPr>
          </w:p>
          <w:p w14:paraId="39D87115" w14:textId="77777777" w:rsidR="00B17756" w:rsidRDefault="00B17756" w:rsidP="00B17756">
            <w:pPr>
              <w:rPr>
                <w:rFonts w:ascii="Times New Roman" w:hAnsi="Times New Roman"/>
                <w:sz w:val="22"/>
                <w:szCs w:val="22"/>
              </w:rPr>
            </w:pPr>
            <w:r w:rsidRPr="00144C3B">
              <w:rPr>
                <w:rFonts w:ascii="Times New Roman" w:hAnsi="Times New Roman"/>
                <w:sz w:val="22"/>
                <w:szCs w:val="22"/>
              </w:rPr>
              <w:t>Progress</w:t>
            </w:r>
            <w:r>
              <w:rPr>
                <w:rFonts w:ascii="Times New Roman" w:hAnsi="Times New Roman"/>
                <w:sz w:val="22"/>
                <w:szCs w:val="22"/>
              </w:rPr>
              <w:t xml:space="preserve"> has been made across the whole school with Digital this year. We had a rocky start with no </w:t>
            </w:r>
            <w:proofErr w:type="spellStart"/>
            <w:r>
              <w:rPr>
                <w:rFonts w:ascii="Times New Roman" w:hAnsi="Times New Roman"/>
                <w:sz w:val="22"/>
                <w:szCs w:val="22"/>
              </w:rPr>
              <w:t>wifi</w:t>
            </w:r>
            <w:proofErr w:type="spellEnd"/>
            <w:r>
              <w:rPr>
                <w:rFonts w:ascii="Times New Roman" w:hAnsi="Times New Roman"/>
                <w:sz w:val="22"/>
                <w:szCs w:val="22"/>
              </w:rPr>
              <w:t xml:space="preserve"> for 3 months which impacted everything we were trying to achieve.</w:t>
            </w:r>
            <w:r w:rsidRPr="00144C3B">
              <w:rPr>
                <w:rFonts w:ascii="Times New Roman" w:hAnsi="Times New Roman"/>
                <w:sz w:val="22"/>
                <w:szCs w:val="22"/>
              </w:rPr>
              <w:t xml:space="preserve"> </w:t>
            </w:r>
            <w:r>
              <w:rPr>
                <w:rFonts w:ascii="Times New Roman" w:hAnsi="Times New Roman"/>
                <w:sz w:val="22"/>
                <w:szCs w:val="22"/>
              </w:rPr>
              <w:t xml:space="preserve">A few teachers were </w:t>
            </w:r>
            <w:r w:rsidRPr="00144C3B">
              <w:rPr>
                <w:rFonts w:ascii="Times New Roman" w:hAnsi="Times New Roman"/>
                <w:sz w:val="22"/>
                <w:szCs w:val="22"/>
              </w:rPr>
              <w:t xml:space="preserve">adverse to </w:t>
            </w:r>
            <w:r>
              <w:rPr>
                <w:rFonts w:ascii="Times New Roman" w:hAnsi="Times New Roman"/>
                <w:sz w:val="22"/>
                <w:szCs w:val="22"/>
              </w:rPr>
              <w:t>embracing digital approaches and with support from Pauline and the Digital leaders, they have gained confidence and resilience to include digital in their lessons.</w:t>
            </w:r>
          </w:p>
          <w:p w14:paraId="3225381F" w14:textId="217308C7" w:rsidR="00B17756" w:rsidRDefault="4CE26240" w:rsidP="00B17756">
            <w:pPr>
              <w:rPr>
                <w:rFonts w:ascii="Times New Roman" w:hAnsi="Times New Roman"/>
                <w:sz w:val="22"/>
                <w:szCs w:val="22"/>
              </w:rPr>
            </w:pPr>
            <w:r w:rsidRPr="12320814">
              <w:rPr>
                <w:rFonts w:ascii="Times New Roman" w:hAnsi="Times New Roman"/>
                <w:sz w:val="22"/>
                <w:szCs w:val="22"/>
              </w:rPr>
              <w:lastRenderedPageBreak/>
              <w:t xml:space="preserve">The Digital Leaders presence in the school has helped them to have responsibilities, opportunities to develop leadership skills, have a sense of achievement and self-confidence. They have helped younger and less confident children to access laptops. With the financial investment in hardware this year, classes are now better resourced. We hope to continue resourcing digital each year where possible. </w:t>
            </w:r>
          </w:p>
          <w:p w14:paraId="38194703" w14:textId="57E4F3DC" w:rsidR="00B17756" w:rsidRDefault="00B17756" w:rsidP="00B17756">
            <w:pPr>
              <w:rPr>
                <w:rFonts w:ascii="Times New Roman" w:hAnsi="Times New Roman"/>
                <w:sz w:val="22"/>
                <w:szCs w:val="22"/>
              </w:rPr>
            </w:pPr>
            <w:r w:rsidRPr="00144C3B">
              <w:rPr>
                <w:rFonts w:ascii="Times New Roman" w:hAnsi="Times New Roman"/>
                <w:sz w:val="22"/>
                <w:szCs w:val="22"/>
              </w:rPr>
              <w:t>Across the school</w:t>
            </w:r>
            <w:r>
              <w:rPr>
                <w:rFonts w:ascii="Times New Roman" w:hAnsi="Times New Roman"/>
                <w:sz w:val="22"/>
                <w:szCs w:val="22"/>
              </w:rPr>
              <w:t xml:space="preserve"> there is a sense of overall confidence and staff are at the early stages of using digital technology in all lessons and offering it as an option across the curriculum. Work is being do</w:t>
            </w:r>
            <w:r w:rsidR="006D5761">
              <w:rPr>
                <w:rFonts w:ascii="Times New Roman" w:hAnsi="Times New Roman"/>
                <w:sz w:val="22"/>
                <w:szCs w:val="22"/>
              </w:rPr>
              <w:t>ne</w:t>
            </w:r>
            <w:r>
              <w:rPr>
                <w:rFonts w:ascii="Times New Roman" w:hAnsi="Times New Roman"/>
                <w:sz w:val="22"/>
                <w:szCs w:val="22"/>
              </w:rPr>
              <w:t xml:space="preserve"> by Pauline and the Digital leaders in term 4 to build this up. </w:t>
            </w:r>
          </w:p>
          <w:p w14:paraId="2C0F5CDF" w14:textId="304CC65D" w:rsidR="00B17756" w:rsidRPr="00144C3B" w:rsidRDefault="00B17756" w:rsidP="00B17756">
            <w:pPr>
              <w:rPr>
                <w:rFonts w:ascii="Times New Roman" w:hAnsi="Times New Roman"/>
                <w:sz w:val="22"/>
                <w:szCs w:val="22"/>
              </w:rPr>
            </w:pPr>
            <w:r>
              <w:rPr>
                <w:rFonts w:ascii="Times New Roman" w:hAnsi="Times New Roman"/>
                <w:sz w:val="22"/>
                <w:szCs w:val="22"/>
              </w:rPr>
              <w:t>Our next steps are to begin some</w:t>
            </w:r>
            <w:r w:rsidRPr="00144C3B">
              <w:rPr>
                <w:rFonts w:ascii="Times New Roman" w:hAnsi="Times New Roman"/>
                <w:sz w:val="22"/>
                <w:szCs w:val="22"/>
              </w:rPr>
              <w:t xml:space="preserve"> podcasts, </w:t>
            </w:r>
            <w:r>
              <w:rPr>
                <w:rFonts w:ascii="Times New Roman" w:hAnsi="Times New Roman"/>
                <w:sz w:val="22"/>
                <w:szCs w:val="22"/>
              </w:rPr>
              <w:t xml:space="preserve">and to develop approaches to </w:t>
            </w:r>
            <w:r w:rsidRPr="00144C3B">
              <w:rPr>
                <w:rFonts w:ascii="Times New Roman" w:hAnsi="Times New Roman"/>
                <w:sz w:val="22"/>
                <w:szCs w:val="22"/>
              </w:rPr>
              <w:t xml:space="preserve">community digital pedagogy- </w:t>
            </w:r>
            <w:r>
              <w:rPr>
                <w:rFonts w:ascii="Times New Roman" w:hAnsi="Times New Roman"/>
                <w:sz w:val="22"/>
                <w:szCs w:val="22"/>
              </w:rPr>
              <w:t xml:space="preserve">link in with a </w:t>
            </w:r>
            <w:r w:rsidRPr="00144C3B">
              <w:rPr>
                <w:rFonts w:ascii="Times New Roman" w:hAnsi="Times New Roman"/>
                <w:sz w:val="22"/>
                <w:szCs w:val="22"/>
              </w:rPr>
              <w:t xml:space="preserve">care home to develop their skills, parents’ workshop on Glow </w:t>
            </w:r>
            <w:r>
              <w:rPr>
                <w:rFonts w:ascii="Times New Roman" w:hAnsi="Times New Roman"/>
                <w:sz w:val="22"/>
                <w:szCs w:val="22"/>
              </w:rPr>
              <w:t>to be attempted again next year after the workshop was cancelled due to a very low uptake.</w:t>
            </w:r>
          </w:p>
          <w:p w14:paraId="48A6643E" w14:textId="77777777" w:rsidR="00B17756" w:rsidRDefault="00B17756" w:rsidP="00B17756">
            <w:pPr>
              <w:rPr>
                <w:rFonts w:cs="Arial"/>
                <w:b/>
                <w:bCs/>
              </w:rPr>
            </w:pPr>
          </w:p>
          <w:p w14:paraId="04B74ABA" w14:textId="77777777" w:rsidR="00B17756" w:rsidRDefault="00B17756" w:rsidP="00B17756">
            <w:pPr>
              <w:rPr>
                <w:rFonts w:cs="Arial"/>
                <w:b/>
                <w:bCs/>
              </w:rPr>
            </w:pPr>
          </w:p>
          <w:p w14:paraId="06BA7859" w14:textId="77777777" w:rsidR="00B17756" w:rsidRDefault="00B17756" w:rsidP="00B17756">
            <w:pPr>
              <w:rPr>
                <w:rFonts w:cs="Arial"/>
                <w:b/>
                <w:bCs/>
              </w:rPr>
            </w:pPr>
          </w:p>
        </w:tc>
      </w:tr>
    </w:tbl>
    <w:p w14:paraId="3E931AB4" w14:textId="2C74442F" w:rsidR="006D54E2" w:rsidRDefault="006D54E2" w:rsidP="001C3D8E"/>
    <w:p w14:paraId="60A16ACE" w14:textId="2B8B404C" w:rsidR="006D54E2" w:rsidRDefault="006D54E2" w:rsidP="001C3D8E"/>
    <w:p w14:paraId="182E66D3" w14:textId="472B5D81"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D73F61" w14:paraId="256184EA" w14:textId="77777777" w:rsidTr="008C4A6A">
        <w:tc>
          <w:tcPr>
            <w:tcW w:w="6232" w:type="dxa"/>
            <w:gridSpan w:val="2"/>
            <w:tcBorders>
              <w:right w:val="single" w:sz="4" w:space="0" w:color="auto"/>
            </w:tcBorders>
            <w:shd w:val="clear" w:color="auto" w:fill="000000" w:themeFill="text1"/>
          </w:tcPr>
          <w:p w14:paraId="04C7FDC3" w14:textId="0E5106A9" w:rsidR="00D73F61" w:rsidRDefault="00D73F61" w:rsidP="00D73F61">
            <w:pPr>
              <w:rPr>
                <w:color w:val="FFFFFF" w:themeColor="background1"/>
              </w:rPr>
            </w:pPr>
            <w:r>
              <w:rPr>
                <w:color w:val="FFFFFF" w:themeColor="background1"/>
              </w:rPr>
              <w:t>Priority 3:  Long Term Outcome</w:t>
            </w:r>
          </w:p>
          <w:p w14:paraId="075EE3A1" w14:textId="6282766A" w:rsidR="00D73F61" w:rsidRPr="00934701" w:rsidRDefault="00D73F61" w:rsidP="00D73F61">
            <w:r>
              <w:rPr>
                <w:color w:val="FFFFFF" w:themeColor="background1"/>
              </w:rPr>
              <w:t>What do you hope to achieve? What is going to change? For whom? By how much? By When?</w:t>
            </w:r>
          </w:p>
        </w:tc>
        <w:tc>
          <w:tcPr>
            <w:tcW w:w="9498" w:type="dxa"/>
            <w:tcBorders>
              <w:left w:val="single" w:sz="4" w:space="0" w:color="auto"/>
            </w:tcBorders>
          </w:tcPr>
          <w:p w14:paraId="25BED797" w14:textId="00F26D44" w:rsidR="00D73F61" w:rsidRPr="00A22598" w:rsidRDefault="00B17756" w:rsidP="00D73F61">
            <w:pPr>
              <w:rPr>
                <w:rFonts w:ascii="Times New Roman" w:hAnsi="Times New Roman"/>
                <w:b/>
                <w:sz w:val="24"/>
                <w:szCs w:val="24"/>
              </w:rPr>
            </w:pPr>
            <w:r w:rsidRPr="00A22598">
              <w:rPr>
                <w:rFonts w:ascii="Times New Roman" w:hAnsi="Times New Roman"/>
                <w:sz w:val="24"/>
                <w:szCs w:val="24"/>
                <w:lang w:eastAsia="en-US"/>
              </w:rPr>
              <w:t>Ensure children receive their entitlement to Learning for Sustainability and experience a progressive and coherent approach to Literacy, Numeracy and IDL.</w:t>
            </w:r>
          </w:p>
        </w:tc>
      </w:tr>
      <w:tr w:rsidR="00D73F61" w14:paraId="5ABDB05D" w14:textId="77777777" w:rsidTr="008C4A6A">
        <w:tc>
          <w:tcPr>
            <w:tcW w:w="5243" w:type="dxa"/>
            <w:tcBorders>
              <w:right w:val="single" w:sz="4" w:space="0" w:color="auto"/>
            </w:tcBorders>
            <w:shd w:val="clear" w:color="auto" w:fill="D9D9D9" w:themeFill="background1" w:themeFillShade="D9"/>
          </w:tcPr>
          <w:p w14:paraId="2934BC4E" w14:textId="77777777" w:rsidR="00D73F61" w:rsidRPr="00934701" w:rsidRDefault="00D73F61" w:rsidP="00D73F61">
            <w:pPr>
              <w:rPr>
                <w:sz w:val="18"/>
                <w:szCs w:val="18"/>
              </w:rPr>
            </w:pPr>
            <w:r w:rsidRPr="00934701">
              <w:rPr>
                <w:sz w:val="18"/>
                <w:szCs w:val="18"/>
              </w:rPr>
              <w:t xml:space="preserve">Person(s) Responsible  </w:t>
            </w:r>
          </w:p>
          <w:p w14:paraId="6728D81F" w14:textId="77777777" w:rsidR="00D73F61" w:rsidRPr="00934701" w:rsidRDefault="00D73F61" w:rsidP="00D73F61">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589D1F74" w14:textId="77777777" w:rsidR="00D73F61" w:rsidRDefault="00D73F61" w:rsidP="00D73F61">
            <w:pPr>
              <w:rPr>
                <w:rFonts w:ascii="Times New Roman" w:hAnsi="Times New Roman"/>
                <w:bCs/>
                <w:sz w:val="24"/>
                <w:szCs w:val="24"/>
              </w:rPr>
            </w:pPr>
            <w:r w:rsidRPr="0050128A">
              <w:rPr>
                <w:rFonts w:ascii="Times New Roman" w:hAnsi="Times New Roman"/>
                <w:bCs/>
                <w:sz w:val="24"/>
                <w:szCs w:val="24"/>
              </w:rPr>
              <w:t>Sarah Reilly</w:t>
            </w:r>
            <w:r>
              <w:rPr>
                <w:rFonts w:ascii="Times New Roman" w:hAnsi="Times New Roman"/>
                <w:bCs/>
                <w:sz w:val="24"/>
                <w:szCs w:val="24"/>
              </w:rPr>
              <w:t>, Denise Nicholson, Christina Gordon</w:t>
            </w:r>
            <w:r w:rsidR="00D81269">
              <w:rPr>
                <w:rFonts w:ascii="Times New Roman" w:hAnsi="Times New Roman"/>
                <w:bCs/>
                <w:sz w:val="24"/>
                <w:szCs w:val="24"/>
              </w:rPr>
              <w:t>, Louise Cambridge</w:t>
            </w:r>
          </w:p>
          <w:p w14:paraId="24F80AA9" w14:textId="5966DDDE" w:rsidR="00D81269" w:rsidRPr="0050128A" w:rsidRDefault="00D81269" w:rsidP="00D73F61">
            <w:pPr>
              <w:rPr>
                <w:rFonts w:ascii="Times New Roman" w:hAnsi="Times New Roman"/>
                <w:bCs/>
                <w:sz w:val="24"/>
                <w:szCs w:val="24"/>
              </w:rPr>
            </w:pPr>
          </w:p>
        </w:tc>
      </w:tr>
    </w:tbl>
    <w:p w14:paraId="074D2409" w14:textId="77777777" w:rsidR="006D54E2" w:rsidRDefault="006D54E2" w:rsidP="001C3D8E"/>
    <w:p w14:paraId="70F5D098" w14:textId="77777777" w:rsidR="006846FE" w:rsidRDefault="006846FE" w:rsidP="001C3D8E"/>
    <w:p w14:paraId="22D794BE" w14:textId="77777777" w:rsidR="006846FE" w:rsidRDefault="006846FE" w:rsidP="001C3D8E"/>
    <w:p w14:paraId="060745F5" w14:textId="77777777" w:rsidR="006846FE" w:rsidRDefault="006846FE"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120"/>
        <w:gridCol w:w="2901"/>
        <w:gridCol w:w="633"/>
        <w:gridCol w:w="3036"/>
        <w:gridCol w:w="2961"/>
        <w:gridCol w:w="4084"/>
      </w:tblGrid>
      <w:tr w:rsidR="006D54E2" w:rsidRPr="00695C46" w14:paraId="648E574A" w14:textId="77777777" w:rsidTr="008C4A6A">
        <w:tc>
          <w:tcPr>
            <w:tcW w:w="15735" w:type="dxa"/>
            <w:gridSpan w:val="6"/>
          </w:tcPr>
          <w:p w14:paraId="122D07BB"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50128A" w:rsidRPr="00695C46" w14:paraId="00108CC1" w14:textId="77777777" w:rsidTr="008C4A6A">
        <w:tc>
          <w:tcPr>
            <w:tcW w:w="5033" w:type="dxa"/>
            <w:gridSpan w:val="2"/>
            <w:shd w:val="clear" w:color="auto" w:fill="D9D9D9" w:themeFill="background1" w:themeFillShade="D9"/>
          </w:tcPr>
          <w:p w14:paraId="5C29B0FD" w14:textId="77777777" w:rsidR="0050128A" w:rsidRDefault="0050128A" w:rsidP="0050128A">
            <w:pPr>
              <w:rPr>
                <w:rFonts w:ascii="Times New Roman" w:hAnsi="Times New Roman"/>
                <w:sz w:val="24"/>
                <w:szCs w:val="24"/>
              </w:rPr>
            </w:pPr>
            <w:r>
              <w:rPr>
                <w:rFonts w:cs="Arial"/>
                <w:b/>
                <w:bCs/>
                <w:sz w:val="24"/>
                <w:szCs w:val="24"/>
              </w:rPr>
              <w:t>NIF Priority:</w:t>
            </w:r>
            <w:r w:rsidRPr="00644690">
              <w:rPr>
                <w:rFonts w:ascii="Times New Roman" w:hAnsi="Times New Roman"/>
                <w:sz w:val="24"/>
                <w:szCs w:val="24"/>
              </w:rPr>
              <w:t xml:space="preserve"> </w:t>
            </w:r>
          </w:p>
          <w:p w14:paraId="79517D41" w14:textId="403F1D8E" w:rsidR="0050128A" w:rsidRPr="003274F0" w:rsidRDefault="0050128A" w:rsidP="0050128A">
            <w:pPr>
              <w:rPr>
                <w:rFonts w:ascii="Times New Roman" w:hAnsi="Times New Roman"/>
                <w:sz w:val="22"/>
                <w:szCs w:val="22"/>
              </w:rPr>
            </w:pPr>
            <w:r w:rsidRPr="00644690">
              <w:rPr>
                <w:rFonts w:ascii="Times New Roman" w:hAnsi="Times New Roman"/>
                <w:sz w:val="24"/>
                <w:szCs w:val="24"/>
              </w:rPr>
              <w:t>1. Placing the human rights and needs of every child at the centre of education.</w:t>
            </w:r>
            <w:r w:rsidRPr="00644690">
              <w:rPr>
                <w:rFonts w:ascii="Times New Roman" w:hAnsi="Times New Roman"/>
                <w:sz w:val="22"/>
                <w:szCs w:val="22"/>
              </w:rPr>
              <w:t xml:space="preserve"> </w:t>
            </w:r>
          </w:p>
          <w:p w14:paraId="32E75A36" w14:textId="77777777" w:rsidR="0050128A" w:rsidRDefault="0050128A" w:rsidP="0050128A">
            <w:pPr>
              <w:rPr>
                <w:rFonts w:ascii="Times New Roman" w:hAnsi="Times New Roman"/>
                <w:sz w:val="24"/>
                <w:szCs w:val="24"/>
              </w:rPr>
            </w:pPr>
            <w:r>
              <w:rPr>
                <w:rFonts w:ascii="Times New Roman" w:hAnsi="Times New Roman"/>
                <w:sz w:val="24"/>
                <w:szCs w:val="24"/>
              </w:rPr>
              <w:t>3</w:t>
            </w:r>
            <w:r w:rsidRPr="00644690">
              <w:rPr>
                <w:rFonts w:ascii="Times New Roman" w:hAnsi="Times New Roman"/>
                <w:sz w:val="24"/>
                <w:szCs w:val="24"/>
              </w:rPr>
              <w:t>. Closing the attainment gap</w:t>
            </w:r>
            <w:r>
              <w:rPr>
                <w:rFonts w:ascii="Times New Roman" w:hAnsi="Times New Roman"/>
                <w:sz w:val="24"/>
                <w:szCs w:val="24"/>
              </w:rPr>
              <w:t xml:space="preserve"> between the most and least disadvantaged children.</w:t>
            </w:r>
          </w:p>
          <w:p w14:paraId="43B7A13A" w14:textId="2A0C4ED9" w:rsidR="003274F0" w:rsidRPr="003274F0" w:rsidRDefault="003274F0" w:rsidP="0050128A">
            <w:pPr>
              <w:rPr>
                <w:rFonts w:ascii="Times New Roman" w:hAnsi="Times New Roman"/>
                <w:sz w:val="24"/>
                <w:szCs w:val="24"/>
              </w:rPr>
            </w:pPr>
            <w:r w:rsidRPr="003274F0">
              <w:rPr>
                <w:rFonts w:ascii="Times New Roman" w:hAnsi="Times New Roman"/>
                <w:sz w:val="24"/>
                <w:szCs w:val="24"/>
              </w:rPr>
              <w:t>5. Improvement in attainment, particularly in literacy and numeracy.</w:t>
            </w:r>
          </w:p>
        </w:tc>
        <w:tc>
          <w:tcPr>
            <w:tcW w:w="10702" w:type="dxa"/>
            <w:gridSpan w:val="4"/>
            <w:shd w:val="clear" w:color="auto" w:fill="D9D9D9" w:themeFill="background1" w:themeFillShade="D9"/>
          </w:tcPr>
          <w:p w14:paraId="7FE09052" w14:textId="77777777" w:rsidR="0050128A" w:rsidRDefault="0050128A" w:rsidP="0050128A">
            <w:pPr>
              <w:rPr>
                <w:rFonts w:cs="Arial"/>
                <w:b/>
                <w:bCs/>
                <w:sz w:val="24"/>
                <w:szCs w:val="24"/>
              </w:rPr>
            </w:pPr>
            <w:r>
              <w:rPr>
                <w:rFonts w:cs="Arial"/>
                <w:b/>
                <w:bCs/>
                <w:sz w:val="24"/>
                <w:szCs w:val="24"/>
              </w:rPr>
              <w:t xml:space="preserve">NIF Driver: </w:t>
            </w:r>
          </w:p>
          <w:p w14:paraId="650DA082" w14:textId="77777777" w:rsidR="0050128A" w:rsidRDefault="0050128A" w:rsidP="0050128A">
            <w:pPr>
              <w:rPr>
                <w:rFonts w:ascii="Times New Roman" w:hAnsi="Times New Roman"/>
                <w:sz w:val="24"/>
                <w:szCs w:val="24"/>
              </w:rPr>
            </w:pPr>
            <w:r w:rsidRPr="00C470DB">
              <w:rPr>
                <w:rFonts w:ascii="Times New Roman" w:hAnsi="Times New Roman"/>
                <w:sz w:val="24"/>
                <w:szCs w:val="24"/>
              </w:rPr>
              <w:t>School and ELC Leadership</w:t>
            </w:r>
          </w:p>
          <w:p w14:paraId="654AA8FD" w14:textId="77777777" w:rsidR="00DB169E" w:rsidRDefault="00DB169E" w:rsidP="0050128A">
            <w:pPr>
              <w:rPr>
                <w:rFonts w:ascii="Times New Roman" w:hAnsi="Times New Roman"/>
                <w:sz w:val="24"/>
                <w:szCs w:val="24"/>
              </w:rPr>
            </w:pPr>
            <w:r>
              <w:rPr>
                <w:rFonts w:ascii="Times New Roman" w:hAnsi="Times New Roman"/>
                <w:sz w:val="24"/>
                <w:szCs w:val="24"/>
              </w:rPr>
              <w:t>Teacher and Practitioner Professionalism</w:t>
            </w:r>
          </w:p>
          <w:p w14:paraId="042F4B0C" w14:textId="5D280A73" w:rsidR="00DB169E" w:rsidRDefault="00DB169E" w:rsidP="0050128A">
            <w:pPr>
              <w:rPr>
                <w:rFonts w:ascii="Times New Roman" w:hAnsi="Times New Roman"/>
                <w:sz w:val="24"/>
                <w:szCs w:val="24"/>
              </w:rPr>
            </w:pPr>
            <w:r>
              <w:rPr>
                <w:rFonts w:ascii="Times New Roman" w:hAnsi="Times New Roman"/>
                <w:sz w:val="24"/>
                <w:szCs w:val="24"/>
              </w:rPr>
              <w:t>Curriculum and Assessment</w:t>
            </w:r>
          </w:p>
          <w:p w14:paraId="76B104C2" w14:textId="6BD543CE" w:rsidR="0050128A" w:rsidRPr="00695C46" w:rsidRDefault="0050128A" w:rsidP="0050128A">
            <w:pPr>
              <w:rPr>
                <w:rFonts w:cs="Arial"/>
                <w:b/>
                <w:bCs/>
                <w:sz w:val="24"/>
                <w:szCs w:val="24"/>
              </w:rPr>
            </w:pPr>
          </w:p>
        </w:tc>
      </w:tr>
      <w:tr w:rsidR="0050128A" w:rsidRPr="00695C46" w14:paraId="74473B13" w14:textId="77777777" w:rsidTr="008C4A6A">
        <w:tc>
          <w:tcPr>
            <w:tcW w:w="5033" w:type="dxa"/>
            <w:gridSpan w:val="2"/>
            <w:shd w:val="clear" w:color="auto" w:fill="D9D9D9" w:themeFill="background1" w:themeFillShade="D9"/>
          </w:tcPr>
          <w:p w14:paraId="3F95C2FC" w14:textId="77777777" w:rsidR="0050128A" w:rsidRDefault="0050128A" w:rsidP="0050128A">
            <w:pPr>
              <w:rPr>
                <w:rFonts w:cs="Arial"/>
                <w:b/>
                <w:bCs/>
                <w:sz w:val="24"/>
                <w:szCs w:val="24"/>
              </w:rPr>
            </w:pPr>
            <w:r>
              <w:rPr>
                <w:rFonts w:cs="Arial"/>
                <w:b/>
                <w:bCs/>
                <w:sz w:val="24"/>
                <w:szCs w:val="24"/>
              </w:rPr>
              <w:t xml:space="preserve">NLC Priority: </w:t>
            </w:r>
          </w:p>
          <w:p w14:paraId="56E7F314" w14:textId="7BB4BA74" w:rsidR="003274F0" w:rsidRDefault="003274F0" w:rsidP="0050128A">
            <w:pPr>
              <w:rPr>
                <w:rFonts w:ascii="Times New Roman" w:hAnsi="Times New Roman"/>
                <w:sz w:val="24"/>
                <w:szCs w:val="24"/>
              </w:rPr>
            </w:pPr>
            <w:r>
              <w:rPr>
                <w:rFonts w:ascii="Times New Roman" w:hAnsi="Times New Roman"/>
                <w:sz w:val="24"/>
                <w:szCs w:val="24"/>
              </w:rPr>
              <w:t>1. Improvement in attainment, particularly literacy and numeracy</w:t>
            </w:r>
          </w:p>
          <w:p w14:paraId="38B078C1" w14:textId="46315DC6" w:rsidR="0050128A" w:rsidRPr="00C470DB" w:rsidRDefault="003274F0" w:rsidP="0050128A">
            <w:pPr>
              <w:rPr>
                <w:rFonts w:ascii="Times New Roman" w:hAnsi="Times New Roman"/>
                <w:sz w:val="24"/>
                <w:szCs w:val="24"/>
              </w:rPr>
            </w:pPr>
            <w:r>
              <w:rPr>
                <w:rFonts w:ascii="Times New Roman" w:hAnsi="Times New Roman"/>
                <w:sz w:val="24"/>
                <w:szCs w:val="24"/>
              </w:rPr>
              <w:t xml:space="preserve">2. </w:t>
            </w:r>
            <w:r w:rsidR="0050128A" w:rsidRPr="00C470DB">
              <w:rPr>
                <w:rFonts w:ascii="Times New Roman" w:hAnsi="Times New Roman"/>
                <w:sz w:val="24"/>
                <w:szCs w:val="24"/>
              </w:rPr>
              <w:t>Closing the gap between the most and least disadvantaged children.</w:t>
            </w:r>
          </w:p>
          <w:p w14:paraId="15F46869" w14:textId="39FB6C05" w:rsidR="0050128A" w:rsidRPr="00695C46" w:rsidRDefault="0050128A" w:rsidP="0050128A">
            <w:pPr>
              <w:rPr>
                <w:rFonts w:cs="Arial"/>
                <w:b/>
                <w:bCs/>
                <w:sz w:val="24"/>
                <w:szCs w:val="24"/>
              </w:rPr>
            </w:pPr>
          </w:p>
        </w:tc>
        <w:tc>
          <w:tcPr>
            <w:tcW w:w="10702" w:type="dxa"/>
            <w:gridSpan w:val="4"/>
            <w:shd w:val="clear" w:color="auto" w:fill="D9D9D9" w:themeFill="background1" w:themeFillShade="D9"/>
          </w:tcPr>
          <w:p w14:paraId="5C5642A2" w14:textId="582BE352" w:rsidR="0050128A" w:rsidRPr="00695C46" w:rsidRDefault="0050128A" w:rsidP="0050128A">
            <w:pPr>
              <w:rPr>
                <w:rFonts w:cs="Arial"/>
                <w:sz w:val="24"/>
                <w:szCs w:val="24"/>
              </w:rPr>
            </w:pPr>
            <w:r>
              <w:rPr>
                <w:rFonts w:cs="Arial"/>
                <w:b/>
                <w:bCs/>
                <w:sz w:val="24"/>
                <w:szCs w:val="24"/>
              </w:rPr>
              <w:t xml:space="preserve">QI: </w:t>
            </w:r>
            <w:r w:rsidR="003274F0" w:rsidRPr="003274F0">
              <w:rPr>
                <w:rFonts w:ascii="Times New Roman" w:hAnsi="Times New Roman"/>
                <w:sz w:val="24"/>
                <w:szCs w:val="24"/>
              </w:rPr>
              <w:t>1.1, 1.2, 2.2, 2.3, 2.6, 3.2</w:t>
            </w:r>
          </w:p>
        </w:tc>
      </w:tr>
      <w:tr w:rsidR="0050128A" w14:paraId="0A59BA2E" w14:textId="77777777" w:rsidTr="008C4A6A">
        <w:tc>
          <w:tcPr>
            <w:tcW w:w="5033" w:type="dxa"/>
            <w:gridSpan w:val="2"/>
            <w:shd w:val="clear" w:color="auto" w:fill="D9D9D9" w:themeFill="background1" w:themeFillShade="D9"/>
          </w:tcPr>
          <w:p w14:paraId="0CCCC951" w14:textId="77777777" w:rsidR="0050128A" w:rsidRDefault="0050128A" w:rsidP="0050128A">
            <w:pPr>
              <w:rPr>
                <w:rFonts w:cs="Arial"/>
                <w:b/>
                <w:bCs/>
                <w:sz w:val="24"/>
                <w:szCs w:val="24"/>
              </w:rPr>
            </w:pPr>
            <w:r>
              <w:rPr>
                <w:rFonts w:cs="Arial"/>
                <w:b/>
                <w:bCs/>
                <w:sz w:val="24"/>
                <w:szCs w:val="24"/>
              </w:rPr>
              <w:t xml:space="preserve">PEF Intervention: </w:t>
            </w:r>
          </w:p>
          <w:p w14:paraId="2753EEEF" w14:textId="77777777" w:rsidR="0050128A" w:rsidRDefault="0050128A" w:rsidP="0050128A">
            <w:pPr>
              <w:rPr>
                <w:rFonts w:ascii="Times New Roman" w:hAnsi="Times New Roman"/>
                <w:sz w:val="24"/>
                <w:szCs w:val="24"/>
              </w:rPr>
            </w:pPr>
            <w:r>
              <w:rPr>
                <w:rFonts w:ascii="Times New Roman" w:hAnsi="Times New Roman"/>
                <w:sz w:val="24"/>
                <w:szCs w:val="24"/>
              </w:rPr>
              <w:t>1. Early intervention and prevention</w:t>
            </w:r>
          </w:p>
          <w:p w14:paraId="5A021DBD" w14:textId="77777777" w:rsidR="0050128A" w:rsidRPr="00C470DB" w:rsidRDefault="0050128A" w:rsidP="0050128A">
            <w:pPr>
              <w:rPr>
                <w:rFonts w:ascii="Times New Roman" w:hAnsi="Times New Roman"/>
                <w:sz w:val="24"/>
                <w:szCs w:val="24"/>
              </w:rPr>
            </w:pPr>
            <w:r>
              <w:rPr>
                <w:rFonts w:ascii="Times New Roman" w:hAnsi="Times New Roman"/>
                <w:sz w:val="24"/>
                <w:szCs w:val="24"/>
              </w:rPr>
              <w:t>7</w:t>
            </w:r>
            <w:r w:rsidRPr="00C470DB">
              <w:rPr>
                <w:rFonts w:ascii="Times New Roman" w:hAnsi="Times New Roman"/>
                <w:sz w:val="24"/>
                <w:szCs w:val="24"/>
              </w:rPr>
              <w:t>. Using evidence and data</w:t>
            </w:r>
          </w:p>
          <w:p w14:paraId="1E3BD07A" w14:textId="722F3783" w:rsidR="0050128A" w:rsidRDefault="001D374A" w:rsidP="0050128A">
            <w:pPr>
              <w:rPr>
                <w:rFonts w:ascii="Times New Roman" w:hAnsi="Times New Roman"/>
                <w:sz w:val="24"/>
                <w:szCs w:val="24"/>
              </w:rPr>
            </w:pPr>
            <w:r>
              <w:rPr>
                <w:rFonts w:ascii="Times New Roman" w:hAnsi="Times New Roman"/>
                <w:sz w:val="24"/>
                <w:szCs w:val="24"/>
              </w:rPr>
              <w:t xml:space="preserve">5. Promoting a </w:t>
            </w:r>
            <w:r w:rsidR="001F1E28">
              <w:rPr>
                <w:rFonts w:ascii="Times New Roman" w:hAnsi="Times New Roman"/>
                <w:sz w:val="24"/>
                <w:szCs w:val="24"/>
              </w:rPr>
              <w:t>high-quality</w:t>
            </w:r>
            <w:r>
              <w:rPr>
                <w:rFonts w:ascii="Times New Roman" w:hAnsi="Times New Roman"/>
                <w:sz w:val="24"/>
                <w:szCs w:val="24"/>
              </w:rPr>
              <w:t xml:space="preserve"> learning experience</w:t>
            </w:r>
          </w:p>
          <w:p w14:paraId="6BB24A0D" w14:textId="1DF06C1B" w:rsidR="0050128A" w:rsidRPr="001D374A" w:rsidRDefault="001D374A" w:rsidP="0050128A">
            <w:pPr>
              <w:rPr>
                <w:rFonts w:ascii="Times New Roman" w:hAnsi="Times New Roman"/>
                <w:sz w:val="24"/>
                <w:szCs w:val="24"/>
              </w:rPr>
            </w:pPr>
            <w:r>
              <w:rPr>
                <w:rFonts w:ascii="Times New Roman" w:hAnsi="Times New Roman"/>
                <w:sz w:val="24"/>
                <w:szCs w:val="24"/>
              </w:rPr>
              <w:t>11. Professional learning and leadership</w:t>
            </w:r>
          </w:p>
        </w:tc>
        <w:tc>
          <w:tcPr>
            <w:tcW w:w="10702" w:type="dxa"/>
            <w:gridSpan w:val="4"/>
            <w:shd w:val="clear" w:color="auto" w:fill="D9D9D9" w:themeFill="background1" w:themeFillShade="D9"/>
          </w:tcPr>
          <w:p w14:paraId="253A7704" w14:textId="77777777" w:rsidR="0050128A" w:rsidRDefault="0050128A" w:rsidP="0050128A">
            <w:pPr>
              <w:rPr>
                <w:rFonts w:cs="Arial"/>
                <w:b/>
                <w:bCs/>
                <w:sz w:val="24"/>
                <w:szCs w:val="24"/>
              </w:rPr>
            </w:pPr>
            <w:r>
              <w:rPr>
                <w:rFonts w:cs="Arial"/>
                <w:b/>
                <w:bCs/>
                <w:sz w:val="24"/>
                <w:szCs w:val="24"/>
              </w:rPr>
              <w:t>Developing in Faith/UNCRC:</w:t>
            </w:r>
          </w:p>
          <w:p w14:paraId="4EF4902C" w14:textId="77777777" w:rsidR="0050128A" w:rsidRDefault="0050128A" w:rsidP="0050128A">
            <w:pPr>
              <w:rPr>
                <w:rFonts w:ascii="Times New Roman" w:hAnsi="Times New Roman"/>
                <w:sz w:val="24"/>
                <w:szCs w:val="24"/>
              </w:rPr>
            </w:pPr>
            <w:r w:rsidRPr="0050128A">
              <w:rPr>
                <w:rFonts w:ascii="Times New Roman" w:hAnsi="Times New Roman"/>
                <w:sz w:val="24"/>
                <w:szCs w:val="24"/>
              </w:rPr>
              <w:t>Article 3- best interest of the child</w:t>
            </w:r>
          </w:p>
          <w:p w14:paraId="174BB8E9" w14:textId="77777777" w:rsidR="0050128A" w:rsidRDefault="0050128A" w:rsidP="0050128A">
            <w:pPr>
              <w:rPr>
                <w:rFonts w:ascii="Times New Roman" w:hAnsi="Times New Roman"/>
                <w:sz w:val="24"/>
                <w:szCs w:val="24"/>
              </w:rPr>
            </w:pPr>
            <w:r>
              <w:rPr>
                <w:rFonts w:ascii="Times New Roman" w:hAnsi="Times New Roman"/>
                <w:sz w:val="24"/>
                <w:szCs w:val="24"/>
              </w:rPr>
              <w:t>Article 18- parental responsibilities</w:t>
            </w:r>
          </w:p>
          <w:p w14:paraId="4F017CB7" w14:textId="77777777" w:rsidR="0050128A" w:rsidRDefault="0050128A" w:rsidP="0050128A">
            <w:pPr>
              <w:rPr>
                <w:rFonts w:ascii="Times New Roman" w:hAnsi="Times New Roman"/>
                <w:sz w:val="24"/>
                <w:szCs w:val="24"/>
              </w:rPr>
            </w:pPr>
            <w:r>
              <w:rPr>
                <w:rFonts w:ascii="Times New Roman" w:hAnsi="Times New Roman"/>
                <w:sz w:val="24"/>
                <w:szCs w:val="24"/>
              </w:rPr>
              <w:t>Article 28- right to education</w:t>
            </w:r>
          </w:p>
          <w:p w14:paraId="31CFC232" w14:textId="071A498F" w:rsidR="0050128A" w:rsidRDefault="0050128A" w:rsidP="0050128A">
            <w:pPr>
              <w:rPr>
                <w:rFonts w:cs="Arial"/>
                <w:b/>
                <w:bCs/>
                <w:sz w:val="24"/>
                <w:szCs w:val="24"/>
              </w:rPr>
            </w:pPr>
            <w:r>
              <w:rPr>
                <w:rFonts w:ascii="Times New Roman" w:hAnsi="Times New Roman"/>
                <w:sz w:val="24"/>
                <w:szCs w:val="24"/>
              </w:rPr>
              <w:t>Article 29- goals of education</w:t>
            </w:r>
          </w:p>
        </w:tc>
      </w:tr>
      <w:tr w:rsidR="0050128A" w:rsidRPr="00D17AA8" w14:paraId="40067D24" w14:textId="77777777" w:rsidTr="008C4A6A">
        <w:tc>
          <w:tcPr>
            <w:tcW w:w="15735" w:type="dxa"/>
            <w:gridSpan w:val="6"/>
            <w:shd w:val="clear" w:color="auto" w:fill="D9D9D9" w:themeFill="background1" w:themeFillShade="D9"/>
          </w:tcPr>
          <w:p w14:paraId="16849498" w14:textId="77777777" w:rsidR="0050128A" w:rsidRDefault="0050128A" w:rsidP="0050128A">
            <w:pPr>
              <w:rPr>
                <w:rFonts w:cs="Arial"/>
                <w:u w:val="single"/>
              </w:rPr>
            </w:pPr>
            <w:r w:rsidRPr="00D17AA8">
              <w:rPr>
                <w:rFonts w:cs="Arial"/>
                <w:u w:val="single"/>
              </w:rPr>
              <w:t>If you used any aspect of your PEF fund to support this priority; please detail the expenditure here</w:t>
            </w:r>
            <w:r>
              <w:rPr>
                <w:rFonts w:cs="Arial"/>
                <w:u w:val="single"/>
              </w:rPr>
              <w:t>:</w:t>
            </w:r>
          </w:p>
          <w:p w14:paraId="7EACA36D" w14:textId="67E6B1FF" w:rsidR="0050128A" w:rsidRPr="00D17AA8" w:rsidRDefault="0050128A" w:rsidP="00221A0F">
            <w:pPr>
              <w:rPr>
                <w:rFonts w:cs="Arial"/>
                <w:sz w:val="24"/>
                <w:szCs w:val="24"/>
                <w:u w:val="single"/>
              </w:rPr>
            </w:pPr>
          </w:p>
        </w:tc>
      </w:tr>
      <w:tr w:rsidR="006D54E2" w:rsidRPr="007A6703" w14:paraId="24F0C9F4" w14:textId="77777777" w:rsidTr="008C4A6A">
        <w:tc>
          <w:tcPr>
            <w:tcW w:w="15735" w:type="dxa"/>
            <w:gridSpan w:val="6"/>
            <w:shd w:val="clear" w:color="auto" w:fill="auto"/>
          </w:tcPr>
          <w:p w14:paraId="53FBA153" w14:textId="77777777" w:rsidR="006D54E2" w:rsidRDefault="006D54E2" w:rsidP="008C4A6A">
            <w:pPr>
              <w:rPr>
                <w:sz w:val="16"/>
                <w:szCs w:val="16"/>
              </w:rPr>
            </w:pPr>
            <w:r w:rsidRPr="007A6703">
              <w:rPr>
                <w:rFonts w:cs="Arial"/>
                <w:b/>
                <w:bCs/>
              </w:rPr>
              <w:lastRenderedPageBreak/>
              <w:t>RATIONALE (WHY?)</w:t>
            </w:r>
            <w:r w:rsidRPr="007A6703">
              <w:rPr>
                <w:i/>
                <w:iCs/>
              </w:rPr>
              <w:t xml:space="preserve"> </w:t>
            </w:r>
            <w:r w:rsidRPr="007A6703">
              <w:rPr>
                <w:sz w:val="16"/>
                <w:szCs w:val="16"/>
              </w:rPr>
              <w:t>Why have you identified this as priority?  What data did you have to support this?</w:t>
            </w:r>
          </w:p>
          <w:p w14:paraId="3A0818F7" w14:textId="77777777" w:rsidR="00CF4D26" w:rsidRDefault="00221A0F" w:rsidP="008C4A6A">
            <w:pPr>
              <w:rPr>
                <w:rFonts w:ascii="Times New Roman" w:hAnsi="Times New Roman"/>
                <w:sz w:val="24"/>
                <w:szCs w:val="24"/>
              </w:rPr>
            </w:pPr>
            <w:r w:rsidRPr="00221A0F">
              <w:rPr>
                <w:rFonts w:ascii="Times New Roman" w:hAnsi="Times New Roman"/>
                <w:sz w:val="24"/>
                <w:szCs w:val="24"/>
              </w:rPr>
              <w:t xml:space="preserve">The HT has been in post for 5 years and there has been several staff changes every year since. </w:t>
            </w:r>
            <w:r>
              <w:rPr>
                <w:rFonts w:ascii="Times New Roman" w:hAnsi="Times New Roman"/>
                <w:sz w:val="24"/>
                <w:szCs w:val="24"/>
              </w:rPr>
              <w:t>Feedback from the recent VSE highlighted a need for consistency of approach and shared understanding of expectation and of standards.</w:t>
            </w:r>
            <w:r w:rsidR="00CF4D26">
              <w:rPr>
                <w:rFonts w:ascii="Times New Roman" w:hAnsi="Times New Roman"/>
                <w:sz w:val="24"/>
                <w:szCs w:val="24"/>
              </w:rPr>
              <w:t xml:space="preserve"> Approaches to planning and assessment need to be consistent and clearly understood.</w:t>
            </w:r>
          </w:p>
          <w:p w14:paraId="05F0B674" w14:textId="55190254" w:rsidR="00221A0F" w:rsidRDefault="00CF4D26" w:rsidP="008C4A6A">
            <w:pPr>
              <w:rPr>
                <w:rFonts w:ascii="Times New Roman" w:hAnsi="Times New Roman"/>
                <w:sz w:val="24"/>
                <w:szCs w:val="24"/>
              </w:rPr>
            </w:pPr>
            <w:r>
              <w:rPr>
                <w:rFonts w:ascii="Times New Roman" w:hAnsi="Times New Roman"/>
                <w:sz w:val="24"/>
                <w:szCs w:val="24"/>
              </w:rPr>
              <w:t>Our aim is to</w:t>
            </w:r>
            <w:r w:rsidR="00221A0F">
              <w:rPr>
                <w:rFonts w:ascii="Times New Roman" w:hAnsi="Times New Roman"/>
                <w:sz w:val="24"/>
                <w:szCs w:val="24"/>
              </w:rPr>
              <w:t xml:space="preserve"> ensure that the staff this year contribute to the creation of a shared policy on learning, teaching and assessment which will be followed in future years and regularly reviewed.</w:t>
            </w:r>
            <w:r w:rsidR="00022423">
              <w:rPr>
                <w:rFonts w:ascii="Times New Roman" w:hAnsi="Times New Roman"/>
                <w:sz w:val="24"/>
                <w:szCs w:val="24"/>
              </w:rPr>
              <w:t xml:space="preserve"> A review of the curriculum is underway in the school and the HT has introduced the </w:t>
            </w:r>
            <w:r w:rsidR="00022423" w:rsidRPr="00022423">
              <w:rPr>
                <w:rFonts w:ascii="Times New Roman" w:hAnsi="Times New Roman"/>
                <w:i/>
                <w:iCs/>
                <w:sz w:val="24"/>
                <w:szCs w:val="24"/>
              </w:rPr>
              <w:t>Target 2030, A movement for people, planet and</w:t>
            </w:r>
            <w:r w:rsidR="00022423">
              <w:rPr>
                <w:rFonts w:ascii="Times New Roman" w:hAnsi="Times New Roman"/>
                <w:sz w:val="24"/>
                <w:szCs w:val="24"/>
              </w:rPr>
              <w:t xml:space="preserve"> </w:t>
            </w:r>
            <w:r w:rsidR="00022423" w:rsidRPr="007578D2">
              <w:rPr>
                <w:rFonts w:ascii="Times New Roman" w:hAnsi="Times New Roman"/>
                <w:i/>
                <w:iCs/>
                <w:sz w:val="24"/>
                <w:szCs w:val="24"/>
              </w:rPr>
              <w:t>prosperity</w:t>
            </w:r>
            <w:r w:rsidR="00022423">
              <w:rPr>
                <w:rFonts w:ascii="Times New Roman" w:hAnsi="Times New Roman"/>
                <w:sz w:val="24"/>
                <w:szCs w:val="24"/>
              </w:rPr>
              <w:t xml:space="preserve"> document to all staff which is a Scottish Government priority</w:t>
            </w:r>
            <w:r w:rsidR="007578D2">
              <w:rPr>
                <w:rFonts w:ascii="Times New Roman" w:hAnsi="Times New Roman"/>
                <w:sz w:val="24"/>
                <w:szCs w:val="24"/>
              </w:rPr>
              <w:t xml:space="preserve"> </w:t>
            </w:r>
            <w:r w:rsidR="00D81269">
              <w:rPr>
                <w:rFonts w:ascii="Times New Roman" w:hAnsi="Times New Roman"/>
                <w:sz w:val="24"/>
                <w:szCs w:val="24"/>
              </w:rPr>
              <w:t xml:space="preserve">to be </w:t>
            </w:r>
            <w:r w:rsidR="007578D2">
              <w:rPr>
                <w:rFonts w:ascii="Times New Roman" w:hAnsi="Times New Roman"/>
                <w:sz w:val="24"/>
                <w:szCs w:val="24"/>
              </w:rPr>
              <w:t xml:space="preserve">launched </w:t>
            </w:r>
            <w:r w:rsidR="00D81269">
              <w:rPr>
                <w:rFonts w:ascii="Times New Roman" w:hAnsi="Times New Roman"/>
                <w:sz w:val="24"/>
                <w:szCs w:val="24"/>
              </w:rPr>
              <w:t xml:space="preserve">in </w:t>
            </w:r>
            <w:r w:rsidR="007578D2">
              <w:rPr>
                <w:rFonts w:ascii="Times New Roman" w:hAnsi="Times New Roman"/>
                <w:sz w:val="24"/>
                <w:szCs w:val="24"/>
              </w:rPr>
              <w:t>September</w:t>
            </w:r>
            <w:r w:rsidR="00D81269">
              <w:rPr>
                <w:rFonts w:ascii="Times New Roman" w:hAnsi="Times New Roman"/>
                <w:sz w:val="24"/>
                <w:szCs w:val="24"/>
              </w:rPr>
              <w:t xml:space="preserve"> 2023</w:t>
            </w:r>
            <w:r w:rsidR="00022423">
              <w:rPr>
                <w:rFonts w:ascii="Times New Roman" w:hAnsi="Times New Roman"/>
                <w:sz w:val="24"/>
                <w:szCs w:val="24"/>
              </w:rPr>
              <w:t>.</w:t>
            </w:r>
          </w:p>
          <w:p w14:paraId="02606D7F" w14:textId="5B714652" w:rsidR="002A370F" w:rsidRPr="00221A0F" w:rsidRDefault="002A370F" w:rsidP="008C4A6A">
            <w:pPr>
              <w:rPr>
                <w:rFonts w:ascii="Times New Roman" w:hAnsi="Times New Roman"/>
                <w:sz w:val="24"/>
                <w:szCs w:val="24"/>
              </w:rPr>
            </w:pPr>
            <w:r>
              <w:rPr>
                <w:rFonts w:ascii="Times New Roman" w:hAnsi="Times New Roman"/>
                <w:sz w:val="24"/>
                <w:szCs w:val="24"/>
              </w:rPr>
              <w:t>Pupils were surveyed about their curriculum and this information was shared with staff.</w:t>
            </w:r>
            <w:r w:rsidR="00D81269">
              <w:rPr>
                <w:rFonts w:ascii="Times New Roman" w:hAnsi="Times New Roman"/>
                <w:sz w:val="24"/>
                <w:szCs w:val="24"/>
              </w:rPr>
              <w:t xml:space="preserve"> Pupils want to develop a range of skills and learn in practical, physical and experiential ways.</w:t>
            </w:r>
          </w:p>
          <w:p w14:paraId="5DBC896C" w14:textId="77777777" w:rsidR="006D54E2" w:rsidRPr="007A6703" w:rsidRDefault="006D54E2" w:rsidP="008C4A6A">
            <w:pPr>
              <w:rPr>
                <w:rFonts w:cs="Arial"/>
              </w:rPr>
            </w:pPr>
          </w:p>
        </w:tc>
      </w:tr>
      <w:tr w:rsidR="006D54E2" w14:paraId="5327EBEA" w14:textId="77777777" w:rsidTr="008C4A6A">
        <w:tc>
          <w:tcPr>
            <w:tcW w:w="15735" w:type="dxa"/>
            <w:gridSpan w:val="6"/>
            <w:shd w:val="clear" w:color="auto" w:fill="auto"/>
          </w:tcPr>
          <w:p w14:paraId="448067B0" w14:textId="77777777" w:rsidR="006D54E2" w:rsidRPr="002E5847" w:rsidRDefault="006D54E2" w:rsidP="008C4A6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D16A0CF" w14:textId="77777777" w:rsidR="006D54E2" w:rsidRDefault="006D54E2" w:rsidP="008C4A6A">
            <w:pPr>
              <w:rPr>
                <w:rFonts w:cs="Arial"/>
                <w:b/>
                <w:bCs/>
              </w:rPr>
            </w:pPr>
          </w:p>
          <w:p w14:paraId="3823DED2" w14:textId="77777777" w:rsidR="006D54E2" w:rsidRDefault="006D54E2" w:rsidP="008C4A6A">
            <w:pPr>
              <w:rPr>
                <w:rFonts w:cs="Arial"/>
                <w:b/>
                <w:bCs/>
              </w:rPr>
            </w:pPr>
          </w:p>
        </w:tc>
      </w:tr>
      <w:tr w:rsidR="006D54E2" w:rsidRPr="008A6EC1" w14:paraId="4A2DE34C" w14:textId="77777777" w:rsidTr="008C4A6A">
        <w:tc>
          <w:tcPr>
            <w:tcW w:w="2127" w:type="dxa"/>
            <w:shd w:val="clear" w:color="auto" w:fill="D9D9D9" w:themeFill="background1" w:themeFillShade="D9"/>
          </w:tcPr>
          <w:p w14:paraId="3D9250BE" w14:textId="77777777" w:rsidR="006D54E2" w:rsidRPr="008A6EC1" w:rsidRDefault="006D54E2" w:rsidP="008C4A6A">
            <w:pPr>
              <w:rPr>
                <w:rFonts w:cs="Arial"/>
                <w:b/>
                <w:bCs/>
                <w:u w:val="single"/>
              </w:rPr>
            </w:pPr>
            <w:r w:rsidRPr="008A6EC1">
              <w:rPr>
                <w:rFonts w:cs="Arial"/>
                <w:b/>
                <w:bCs/>
                <w:u w:val="single"/>
              </w:rPr>
              <w:t>EXPECTED IMPACT</w:t>
            </w:r>
          </w:p>
          <w:p w14:paraId="31304F9B"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256ACB32" w14:textId="77777777" w:rsidR="006D54E2" w:rsidRPr="008A6EC1" w:rsidRDefault="006D54E2" w:rsidP="008C4A6A">
            <w:pPr>
              <w:rPr>
                <w:b/>
                <w:bCs/>
                <w:u w:val="single"/>
              </w:rPr>
            </w:pPr>
            <w:r w:rsidRPr="008A6EC1">
              <w:rPr>
                <w:b/>
                <w:bCs/>
                <w:u w:val="single"/>
              </w:rPr>
              <w:t>INTERVENTIONS/ACTIONS TO SUPPORT IMPROVEMENT: HOW?</w:t>
            </w:r>
          </w:p>
          <w:p w14:paraId="0D02077F"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21E64DCF" w14:textId="77777777" w:rsidR="006D54E2" w:rsidRPr="008A6EC1" w:rsidRDefault="006D54E2" w:rsidP="008C4A6A">
            <w:pPr>
              <w:rPr>
                <w:b/>
                <w:bCs/>
                <w:u w:val="single"/>
              </w:rPr>
            </w:pPr>
            <w:r w:rsidRPr="008A6EC1">
              <w:rPr>
                <w:b/>
                <w:bCs/>
                <w:u w:val="single"/>
              </w:rPr>
              <w:t>HOW WILL YOU TRACK PROGRESS?</w:t>
            </w:r>
          </w:p>
          <w:p w14:paraId="1B43BA4B"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104E9CA6" w14:textId="7A60D0C3"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32DC5822" w14:textId="7C57A95C"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3496A8D2" w14:textId="77777777" w:rsidTr="008C4A6A">
        <w:tc>
          <w:tcPr>
            <w:tcW w:w="2127" w:type="dxa"/>
            <w:shd w:val="clear" w:color="auto" w:fill="D9D9D9" w:themeFill="background1" w:themeFillShade="D9"/>
          </w:tcPr>
          <w:p w14:paraId="5D75B75E" w14:textId="4D0053E0" w:rsidR="006D54E2" w:rsidRDefault="006D54E2" w:rsidP="008C4A6A">
            <w:pPr>
              <w:rPr>
                <w:rFonts w:cs="Arial"/>
                <w:b/>
                <w:bCs/>
              </w:rPr>
            </w:pPr>
            <w:r w:rsidRPr="004B783A">
              <w:rPr>
                <w:sz w:val="16"/>
                <w:szCs w:val="16"/>
              </w:rPr>
              <w:t>What will be the benefit for learners (be specific</w:t>
            </w:r>
            <w:r w:rsidR="004B783A">
              <w:rPr>
                <w:sz w:val="16"/>
                <w:szCs w:val="16"/>
              </w:rPr>
              <w:t>)?</w:t>
            </w:r>
          </w:p>
        </w:tc>
        <w:tc>
          <w:tcPr>
            <w:tcW w:w="3543" w:type="dxa"/>
            <w:gridSpan w:val="2"/>
            <w:shd w:val="clear" w:color="auto" w:fill="D9D9D9" w:themeFill="background1" w:themeFillShade="D9"/>
          </w:tcPr>
          <w:p w14:paraId="08088C69" w14:textId="209EA64C" w:rsidR="006D54E2" w:rsidRDefault="006D54E2" w:rsidP="008C4A6A">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AFF43E7"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DDCD1C1" w14:textId="77777777" w:rsidR="006D54E2" w:rsidRDefault="006D54E2" w:rsidP="008C4A6A">
            <w:pPr>
              <w:rPr>
                <w:rFonts w:cs="Arial"/>
                <w:b/>
                <w:bCs/>
              </w:rPr>
            </w:pPr>
          </w:p>
        </w:tc>
        <w:tc>
          <w:tcPr>
            <w:tcW w:w="4111" w:type="dxa"/>
            <w:shd w:val="clear" w:color="auto" w:fill="D9D9D9" w:themeFill="background1" w:themeFillShade="D9"/>
          </w:tcPr>
          <w:p w14:paraId="5B67B4F9" w14:textId="77777777" w:rsidR="006D54E2" w:rsidRDefault="006D54E2" w:rsidP="008C4A6A">
            <w:pPr>
              <w:rPr>
                <w:rFonts w:cs="Arial"/>
                <w:b/>
                <w:bCs/>
              </w:rPr>
            </w:pPr>
          </w:p>
        </w:tc>
      </w:tr>
      <w:tr w:rsidR="00217B9F" w14:paraId="0D8F4FE5" w14:textId="77777777" w:rsidTr="008C4A6A">
        <w:tc>
          <w:tcPr>
            <w:tcW w:w="2127" w:type="dxa"/>
            <w:shd w:val="clear" w:color="auto" w:fill="auto"/>
          </w:tcPr>
          <w:p w14:paraId="3CECE158" w14:textId="40772EF7" w:rsidR="00217B9F" w:rsidRPr="00217B9F" w:rsidRDefault="00D50A73" w:rsidP="008C4A6A">
            <w:pPr>
              <w:rPr>
                <w:rFonts w:ascii="Times New Roman" w:hAnsi="Times New Roman"/>
              </w:rPr>
            </w:pPr>
            <w:bookmarkStart w:id="5" w:name="_Hlk166344172"/>
            <w:r>
              <w:rPr>
                <w:rFonts w:ascii="Times New Roman" w:hAnsi="Times New Roman"/>
              </w:rPr>
              <w:t>By August 2023, all teachers will have engaged with the GTCS Standards and been reminded of their statutory responsibilities and learners</w:t>
            </w:r>
            <w:r w:rsidR="009474D2">
              <w:rPr>
                <w:rFonts w:ascii="Times New Roman" w:hAnsi="Times New Roman"/>
              </w:rPr>
              <w:t>’</w:t>
            </w:r>
            <w:r>
              <w:rPr>
                <w:rFonts w:ascii="Times New Roman" w:hAnsi="Times New Roman"/>
              </w:rPr>
              <w:t xml:space="preserve"> entitlements</w:t>
            </w:r>
            <w:r w:rsidR="009474D2">
              <w:rPr>
                <w:rFonts w:ascii="Times New Roman" w:hAnsi="Times New Roman"/>
              </w:rPr>
              <w:t>.</w:t>
            </w:r>
          </w:p>
        </w:tc>
        <w:tc>
          <w:tcPr>
            <w:tcW w:w="3543" w:type="dxa"/>
            <w:gridSpan w:val="2"/>
            <w:shd w:val="clear" w:color="auto" w:fill="auto"/>
          </w:tcPr>
          <w:p w14:paraId="668DBE1D" w14:textId="1CFA0678" w:rsidR="00217B9F" w:rsidRPr="00FF5296" w:rsidRDefault="00FF5296">
            <w:pPr>
              <w:pStyle w:val="ListParagraph"/>
              <w:numPr>
                <w:ilvl w:val="0"/>
                <w:numId w:val="21"/>
              </w:numPr>
              <w:rPr>
                <w:rFonts w:ascii="Times New Roman" w:hAnsi="Times New Roman"/>
              </w:rPr>
            </w:pPr>
            <w:r w:rsidRPr="00FF5296">
              <w:rPr>
                <w:rFonts w:ascii="Times New Roman" w:hAnsi="Times New Roman"/>
              </w:rPr>
              <w:t>HT to lead a cooperative learning task about the GTCS Standards at the INSET day in August 2023.</w:t>
            </w:r>
            <w:r w:rsidR="004917C3">
              <w:rPr>
                <w:rFonts w:ascii="Times New Roman" w:hAnsi="Times New Roman"/>
              </w:rPr>
              <w:t xml:space="preserve"> This will ensure that teachers are meeting their Learning for Sustainability expectation and understand the Standards as the basis of their teaching.</w:t>
            </w:r>
          </w:p>
        </w:tc>
        <w:tc>
          <w:tcPr>
            <w:tcW w:w="2977" w:type="dxa"/>
            <w:shd w:val="clear" w:color="auto" w:fill="auto"/>
          </w:tcPr>
          <w:p w14:paraId="0171A36F" w14:textId="77777777" w:rsidR="00FF5296" w:rsidRPr="00FF5296" w:rsidRDefault="00FF5296">
            <w:pPr>
              <w:pStyle w:val="ListParagraph"/>
              <w:numPr>
                <w:ilvl w:val="0"/>
                <w:numId w:val="21"/>
              </w:numPr>
              <w:rPr>
                <w:rFonts w:ascii="Times New Roman" w:hAnsi="Times New Roman"/>
              </w:rPr>
            </w:pPr>
            <w:r w:rsidRPr="00FF5296">
              <w:rPr>
                <w:rFonts w:ascii="Times New Roman" w:hAnsi="Times New Roman"/>
              </w:rPr>
              <w:t>All teachers to complete the Form to indicate the focus of their CPD plan by the end of August 2023.</w:t>
            </w:r>
          </w:p>
          <w:p w14:paraId="04695297" w14:textId="77777777" w:rsidR="00FF5296" w:rsidRPr="00FF5296" w:rsidRDefault="00FF5296">
            <w:pPr>
              <w:pStyle w:val="ListParagraph"/>
              <w:numPr>
                <w:ilvl w:val="0"/>
                <w:numId w:val="21"/>
              </w:numPr>
              <w:rPr>
                <w:rFonts w:ascii="Times New Roman" w:hAnsi="Times New Roman"/>
              </w:rPr>
            </w:pPr>
            <w:r w:rsidRPr="00FF5296">
              <w:rPr>
                <w:rFonts w:ascii="Times New Roman" w:hAnsi="Times New Roman"/>
              </w:rPr>
              <w:t>HT/DHT to carry out PRDs throughout the year.</w:t>
            </w:r>
          </w:p>
          <w:p w14:paraId="66C353DF" w14:textId="2469CEAA" w:rsidR="00217B9F" w:rsidRPr="00FF5296" w:rsidRDefault="00FF5296">
            <w:pPr>
              <w:pStyle w:val="ListParagraph"/>
              <w:numPr>
                <w:ilvl w:val="0"/>
                <w:numId w:val="21"/>
              </w:numPr>
              <w:rPr>
                <w:rFonts w:ascii="Times New Roman" w:hAnsi="Times New Roman"/>
              </w:rPr>
            </w:pPr>
            <w:r w:rsidRPr="00FF5296">
              <w:rPr>
                <w:rFonts w:ascii="Times New Roman" w:hAnsi="Times New Roman"/>
              </w:rPr>
              <w:t>Staff to have the opportunity to take on a Champion or Leadership role</w:t>
            </w:r>
            <w:r>
              <w:rPr>
                <w:rFonts w:ascii="Times New Roman" w:hAnsi="Times New Roman"/>
              </w:rPr>
              <w:t>s in an area of their interest, linked to their own CPD.</w:t>
            </w:r>
            <w:r w:rsidRPr="00FF5296">
              <w:rPr>
                <w:rFonts w:ascii="Times New Roman" w:hAnsi="Times New Roman"/>
              </w:rPr>
              <w:t xml:space="preserve">  </w:t>
            </w:r>
          </w:p>
        </w:tc>
        <w:tc>
          <w:tcPr>
            <w:tcW w:w="2977" w:type="dxa"/>
            <w:shd w:val="clear" w:color="auto" w:fill="auto"/>
          </w:tcPr>
          <w:p w14:paraId="6E757D15" w14:textId="73B211F9" w:rsidR="00217B9F" w:rsidRPr="00FE2876" w:rsidRDefault="00FE2876" w:rsidP="00FE2876">
            <w:pPr>
              <w:pStyle w:val="ListParagraph"/>
              <w:numPr>
                <w:ilvl w:val="0"/>
                <w:numId w:val="21"/>
              </w:numPr>
              <w:rPr>
                <w:rFonts w:ascii="Times New Roman" w:hAnsi="Times New Roman"/>
              </w:rPr>
            </w:pPr>
            <w:r w:rsidRPr="00FE2876">
              <w:rPr>
                <w:rFonts w:ascii="Times New Roman" w:hAnsi="Times New Roman"/>
              </w:rPr>
              <w:t>All staff feel more confident to engage with the GTCS Standards and to plan their own CPD based on their own interests and school priorities.</w:t>
            </w:r>
          </w:p>
        </w:tc>
        <w:tc>
          <w:tcPr>
            <w:tcW w:w="4111" w:type="dxa"/>
            <w:shd w:val="clear" w:color="auto" w:fill="auto"/>
          </w:tcPr>
          <w:p w14:paraId="2C4C7E20" w14:textId="77777777" w:rsidR="00217B9F" w:rsidRDefault="00217B9F" w:rsidP="008C4A6A">
            <w:pPr>
              <w:rPr>
                <w:rFonts w:cs="Arial"/>
                <w:b/>
                <w:bCs/>
              </w:rPr>
            </w:pPr>
          </w:p>
        </w:tc>
      </w:tr>
      <w:tr w:rsidR="006D54E2" w14:paraId="2EDF3821" w14:textId="77777777" w:rsidTr="008C4A6A">
        <w:tc>
          <w:tcPr>
            <w:tcW w:w="2127" w:type="dxa"/>
            <w:shd w:val="clear" w:color="auto" w:fill="auto"/>
          </w:tcPr>
          <w:p w14:paraId="12D75D81" w14:textId="29016BA9" w:rsidR="006D54E2" w:rsidRPr="00217B9F" w:rsidRDefault="009474D2" w:rsidP="008C4A6A">
            <w:pPr>
              <w:rPr>
                <w:rFonts w:ascii="Times New Roman" w:hAnsi="Times New Roman"/>
              </w:rPr>
            </w:pPr>
            <w:r>
              <w:rPr>
                <w:rFonts w:ascii="Times New Roman" w:hAnsi="Times New Roman"/>
              </w:rPr>
              <w:t>By 30</w:t>
            </w:r>
            <w:r w:rsidRPr="009474D2">
              <w:rPr>
                <w:rFonts w:ascii="Times New Roman" w:hAnsi="Times New Roman"/>
                <w:vertAlign w:val="superscript"/>
              </w:rPr>
              <w:t>th</w:t>
            </w:r>
            <w:r>
              <w:rPr>
                <w:rFonts w:ascii="Times New Roman" w:hAnsi="Times New Roman"/>
              </w:rPr>
              <w:t xml:space="preserve"> April 2024, all teachers and ELPs will have contributed to the creation of a Learning, Teaching and Assessment policy and be able to refer to it in their practice. </w:t>
            </w:r>
          </w:p>
        </w:tc>
        <w:tc>
          <w:tcPr>
            <w:tcW w:w="3543" w:type="dxa"/>
            <w:gridSpan w:val="2"/>
            <w:shd w:val="clear" w:color="auto" w:fill="auto"/>
          </w:tcPr>
          <w:p w14:paraId="4104C536" w14:textId="77777777" w:rsidR="006D54E2" w:rsidRPr="00FF5296" w:rsidRDefault="00FF5296">
            <w:pPr>
              <w:pStyle w:val="ListParagraph"/>
              <w:numPr>
                <w:ilvl w:val="0"/>
                <w:numId w:val="21"/>
              </w:numPr>
              <w:rPr>
                <w:rFonts w:ascii="Times New Roman" w:hAnsi="Times New Roman"/>
              </w:rPr>
            </w:pPr>
            <w:r w:rsidRPr="00FF5296">
              <w:rPr>
                <w:rFonts w:ascii="Times New Roman" w:hAnsi="Times New Roman"/>
              </w:rPr>
              <w:t>Teachers will meet in small groups at collegiate time to develop the Learning, Teaching and Assessment policy. ELPs will join them where possible.</w:t>
            </w:r>
          </w:p>
          <w:p w14:paraId="6B2ACFD7" w14:textId="60BD3379" w:rsidR="00FF5296" w:rsidRPr="00FF5296" w:rsidRDefault="00FF5296" w:rsidP="008C4A6A">
            <w:pPr>
              <w:rPr>
                <w:rFonts w:ascii="Times New Roman" w:hAnsi="Times New Roman"/>
              </w:rPr>
            </w:pPr>
          </w:p>
        </w:tc>
        <w:tc>
          <w:tcPr>
            <w:tcW w:w="2977" w:type="dxa"/>
            <w:shd w:val="clear" w:color="auto" w:fill="auto"/>
          </w:tcPr>
          <w:p w14:paraId="7C5B8BB4" w14:textId="77777777" w:rsidR="007578D2" w:rsidRDefault="00FF5296">
            <w:pPr>
              <w:pStyle w:val="ListParagraph"/>
              <w:numPr>
                <w:ilvl w:val="0"/>
                <w:numId w:val="21"/>
              </w:numPr>
              <w:rPr>
                <w:rFonts w:ascii="Times New Roman" w:hAnsi="Times New Roman"/>
              </w:rPr>
            </w:pPr>
            <w:r w:rsidRPr="00FF5296">
              <w:rPr>
                <w:rFonts w:ascii="Times New Roman" w:hAnsi="Times New Roman"/>
              </w:rPr>
              <w:t>The following groups will be created-</w:t>
            </w:r>
          </w:p>
          <w:p w14:paraId="1861CDF0" w14:textId="11DD92F5" w:rsidR="007578D2" w:rsidRPr="007578D2" w:rsidRDefault="00FF5296" w:rsidP="007578D2">
            <w:pPr>
              <w:rPr>
                <w:rFonts w:ascii="Times New Roman" w:hAnsi="Times New Roman"/>
              </w:rPr>
            </w:pPr>
            <w:r w:rsidRPr="007578D2">
              <w:rPr>
                <w:rFonts w:ascii="Times New Roman" w:hAnsi="Times New Roman"/>
              </w:rPr>
              <w:t xml:space="preserve"> </w:t>
            </w:r>
          </w:p>
          <w:p w14:paraId="0427006C" w14:textId="738AD54C" w:rsidR="007578D2" w:rsidRDefault="00FF5296">
            <w:pPr>
              <w:pStyle w:val="ListParagraph"/>
              <w:numPr>
                <w:ilvl w:val="0"/>
                <w:numId w:val="21"/>
              </w:numPr>
              <w:rPr>
                <w:rFonts w:ascii="Times New Roman" w:hAnsi="Times New Roman"/>
              </w:rPr>
            </w:pPr>
            <w:r w:rsidRPr="00FF5296">
              <w:rPr>
                <w:rFonts w:ascii="Times New Roman" w:hAnsi="Times New Roman"/>
              </w:rPr>
              <w:t>Language</w:t>
            </w:r>
            <w:r w:rsidR="007578D2">
              <w:rPr>
                <w:rFonts w:ascii="Times New Roman" w:hAnsi="Times New Roman"/>
              </w:rPr>
              <w:t xml:space="preserve"> and Assessment</w:t>
            </w:r>
          </w:p>
          <w:p w14:paraId="3C4663A0" w14:textId="35801944" w:rsidR="007578D2" w:rsidRDefault="00FF5296">
            <w:pPr>
              <w:pStyle w:val="ListParagraph"/>
              <w:numPr>
                <w:ilvl w:val="0"/>
                <w:numId w:val="21"/>
              </w:numPr>
              <w:rPr>
                <w:rFonts w:ascii="Times New Roman" w:hAnsi="Times New Roman"/>
              </w:rPr>
            </w:pPr>
            <w:r w:rsidRPr="00FF5296">
              <w:rPr>
                <w:rFonts w:ascii="Times New Roman" w:hAnsi="Times New Roman"/>
              </w:rPr>
              <w:t>Numeracy</w:t>
            </w:r>
            <w:r w:rsidR="00996E1D">
              <w:rPr>
                <w:rFonts w:ascii="Times New Roman" w:hAnsi="Times New Roman"/>
              </w:rPr>
              <w:t xml:space="preserve">, </w:t>
            </w:r>
            <w:r w:rsidRPr="00FF5296">
              <w:rPr>
                <w:rFonts w:ascii="Times New Roman" w:hAnsi="Times New Roman"/>
              </w:rPr>
              <w:t>Maths</w:t>
            </w:r>
            <w:r w:rsidR="00996E1D">
              <w:rPr>
                <w:rFonts w:ascii="Times New Roman" w:hAnsi="Times New Roman"/>
              </w:rPr>
              <w:t xml:space="preserve"> and STEM</w:t>
            </w:r>
          </w:p>
          <w:p w14:paraId="55030BCD" w14:textId="60F88382" w:rsidR="007578D2" w:rsidRPr="007578D2" w:rsidRDefault="00FF5296">
            <w:pPr>
              <w:pStyle w:val="ListParagraph"/>
              <w:numPr>
                <w:ilvl w:val="0"/>
                <w:numId w:val="21"/>
              </w:numPr>
              <w:rPr>
                <w:rFonts w:ascii="Times New Roman" w:hAnsi="Times New Roman"/>
              </w:rPr>
            </w:pPr>
            <w:r w:rsidRPr="007578D2">
              <w:rPr>
                <w:rFonts w:ascii="Times New Roman" w:hAnsi="Times New Roman"/>
              </w:rPr>
              <w:t>IDL</w:t>
            </w:r>
            <w:r w:rsidR="007578D2" w:rsidRPr="007578D2">
              <w:rPr>
                <w:rFonts w:ascii="Times New Roman" w:hAnsi="Times New Roman"/>
              </w:rPr>
              <w:t>/Sustainability</w:t>
            </w:r>
            <w:r w:rsidR="00996E1D">
              <w:rPr>
                <w:rFonts w:ascii="Times New Roman" w:hAnsi="Times New Roman"/>
              </w:rPr>
              <w:t>/Digital</w:t>
            </w:r>
          </w:p>
          <w:p w14:paraId="0CB188E6" w14:textId="3FDFCA94" w:rsidR="007578D2" w:rsidRDefault="00FF5296">
            <w:pPr>
              <w:pStyle w:val="ListParagraph"/>
              <w:numPr>
                <w:ilvl w:val="0"/>
                <w:numId w:val="21"/>
              </w:numPr>
              <w:rPr>
                <w:rFonts w:ascii="Times New Roman" w:hAnsi="Times New Roman"/>
              </w:rPr>
            </w:pPr>
            <w:r w:rsidRPr="00FF5296">
              <w:rPr>
                <w:rFonts w:ascii="Times New Roman" w:hAnsi="Times New Roman"/>
              </w:rPr>
              <w:t>Art/Music/Drama</w:t>
            </w:r>
          </w:p>
          <w:p w14:paraId="3BB9F3C5" w14:textId="226E5D16" w:rsidR="007578D2" w:rsidRDefault="007578D2">
            <w:pPr>
              <w:pStyle w:val="ListParagraph"/>
              <w:numPr>
                <w:ilvl w:val="0"/>
                <w:numId w:val="21"/>
              </w:numPr>
              <w:rPr>
                <w:rFonts w:ascii="Times New Roman" w:hAnsi="Times New Roman"/>
              </w:rPr>
            </w:pPr>
            <w:r>
              <w:rPr>
                <w:rFonts w:ascii="Times New Roman" w:hAnsi="Times New Roman"/>
              </w:rPr>
              <w:t xml:space="preserve">Health including </w:t>
            </w:r>
            <w:r w:rsidR="00996E1D">
              <w:rPr>
                <w:rFonts w:ascii="Times New Roman" w:hAnsi="Times New Roman"/>
              </w:rPr>
              <w:t>PE.</w:t>
            </w:r>
          </w:p>
          <w:p w14:paraId="0A24808D" w14:textId="77777777" w:rsidR="007578D2" w:rsidRPr="007578D2" w:rsidRDefault="007578D2" w:rsidP="007578D2">
            <w:pPr>
              <w:rPr>
                <w:rFonts w:ascii="Times New Roman" w:hAnsi="Times New Roman"/>
              </w:rPr>
            </w:pPr>
          </w:p>
          <w:p w14:paraId="5D1F3E1F" w14:textId="28BA4338" w:rsidR="006D54E2" w:rsidRDefault="00FF5296">
            <w:pPr>
              <w:pStyle w:val="ListParagraph"/>
              <w:numPr>
                <w:ilvl w:val="0"/>
                <w:numId w:val="21"/>
              </w:numPr>
              <w:rPr>
                <w:rFonts w:ascii="Times New Roman" w:hAnsi="Times New Roman"/>
              </w:rPr>
            </w:pPr>
            <w:r>
              <w:rPr>
                <w:rFonts w:ascii="Times New Roman" w:hAnsi="Times New Roman"/>
              </w:rPr>
              <w:lastRenderedPageBreak/>
              <w:t>These groups will work collaboratively to develop each area of the policy and gather information that will go in the policy.</w:t>
            </w:r>
          </w:p>
          <w:p w14:paraId="64744ADD" w14:textId="460FD715" w:rsidR="00D95C42" w:rsidRPr="00FF5296" w:rsidRDefault="00D95C42">
            <w:pPr>
              <w:pStyle w:val="ListParagraph"/>
              <w:numPr>
                <w:ilvl w:val="0"/>
                <w:numId w:val="21"/>
              </w:numPr>
              <w:rPr>
                <w:rFonts w:ascii="Times New Roman" w:hAnsi="Times New Roman"/>
              </w:rPr>
            </w:pPr>
            <w:r>
              <w:rPr>
                <w:rFonts w:ascii="Times New Roman" w:hAnsi="Times New Roman"/>
              </w:rPr>
              <w:t xml:space="preserve">HT </w:t>
            </w:r>
            <w:r w:rsidR="00996E1D">
              <w:rPr>
                <w:rFonts w:ascii="Times New Roman" w:hAnsi="Times New Roman"/>
              </w:rPr>
              <w:t>will</w:t>
            </w:r>
            <w:r>
              <w:rPr>
                <w:rFonts w:ascii="Times New Roman" w:hAnsi="Times New Roman"/>
              </w:rPr>
              <w:t xml:space="preserve"> coordinate the creation of the policy</w:t>
            </w:r>
            <w:r w:rsidR="004917C3">
              <w:rPr>
                <w:rFonts w:ascii="Times New Roman" w:hAnsi="Times New Roman"/>
              </w:rPr>
              <w:t xml:space="preserve"> and share with staff for reference. </w:t>
            </w:r>
          </w:p>
        </w:tc>
        <w:tc>
          <w:tcPr>
            <w:tcW w:w="2977" w:type="dxa"/>
            <w:shd w:val="clear" w:color="auto" w:fill="auto"/>
          </w:tcPr>
          <w:p w14:paraId="5C68DF85" w14:textId="77777777" w:rsidR="006D54E2" w:rsidRDefault="006D54E2" w:rsidP="008C4A6A">
            <w:pPr>
              <w:rPr>
                <w:rFonts w:cs="Arial"/>
                <w:b/>
                <w:bCs/>
              </w:rPr>
            </w:pPr>
          </w:p>
        </w:tc>
        <w:tc>
          <w:tcPr>
            <w:tcW w:w="4111" w:type="dxa"/>
            <w:shd w:val="clear" w:color="auto" w:fill="auto"/>
          </w:tcPr>
          <w:p w14:paraId="3E53C5FC" w14:textId="1FF10B1D" w:rsidR="006D54E2" w:rsidRPr="006D5761" w:rsidRDefault="006D5761" w:rsidP="006D5761">
            <w:pPr>
              <w:pStyle w:val="ListParagraph"/>
              <w:numPr>
                <w:ilvl w:val="0"/>
                <w:numId w:val="21"/>
              </w:numPr>
              <w:rPr>
                <w:rFonts w:ascii="Times New Roman" w:hAnsi="Times New Roman"/>
              </w:rPr>
            </w:pPr>
            <w:r w:rsidRPr="006D5761">
              <w:rPr>
                <w:rFonts w:ascii="Times New Roman" w:hAnsi="Times New Roman"/>
              </w:rPr>
              <w:t>This was a successful exercise to do as it focused teachers onto the current planning and offered opportunities to discuss planning across classes to ensure consistency. The completion on the policy will allow new staff to understand expectations and it will be reviewed annually as the curriculum is created and planners from NLC are developed.</w:t>
            </w:r>
          </w:p>
        </w:tc>
      </w:tr>
      <w:tr w:rsidR="006D54E2" w14:paraId="6FD467C6" w14:textId="77777777" w:rsidTr="008C4A6A">
        <w:tc>
          <w:tcPr>
            <w:tcW w:w="2127" w:type="dxa"/>
            <w:shd w:val="clear" w:color="auto" w:fill="auto"/>
          </w:tcPr>
          <w:p w14:paraId="44790CD3" w14:textId="6F2097FC" w:rsidR="006D54E2" w:rsidRPr="00217B9F" w:rsidRDefault="00067487" w:rsidP="008C4A6A">
            <w:pPr>
              <w:rPr>
                <w:rFonts w:ascii="Times New Roman" w:hAnsi="Times New Roman"/>
              </w:rPr>
            </w:pPr>
            <w:r>
              <w:rPr>
                <w:rFonts w:ascii="Times New Roman" w:hAnsi="Times New Roman"/>
              </w:rPr>
              <w:t xml:space="preserve">All staff will familiarise themselves with the </w:t>
            </w:r>
            <w:r w:rsidR="00D95C42">
              <w:rPr>
                <w:rFonts w:ascii="Times New Roman" w:hAnsi="Times New Roman"/>
              </w:rPr>
              <w:t>NLC</w:t>
            </w:r>
            <w:r w:rsidR="00217B9F" w:rsidRPr="00217B9F">
              <w:rPr>
                <w:rFonts w:ascii="Times New Roman" w:hAnsi="Times New Roman"/>
              </w:rPr>
              <w:t xml:space="preserve"> progressive pathways </w:t>
            </w:r>
            <w:r>
              <w:rPr>
                <w:rFonts w:ascii="Times New Roman" w:hAnsi="Times New Roman"/>
              </w:rPr>
              <w:t xml:space="preserve"> for Literacy and Numeracy/Maths </w:t>
            </w:r>
            <w:r w:rsidR="00217B9F" w:rsidRPr="00217B9F">
              <w:rPr>
                <w:rFonts w:ascii="Times New Roman" w:hAnsi="Times New Roman"/>
              </w:rPr>
              <w:t>will increase</w:t>
            </w:r>
            <w:r w:rsidR="000C585A">
              <w:rPr>
                <w:rFonts w:ascii="Times New Roman" w:hAnsi="Times New Roman"/>
              </w:rPr>
              <w:t xml:space="preserve"> their confidence to use them</w:t>
            </w:r>
            <w:r w:rsidR="00217B9F" w:rsidRPr="00217B9F">
              <w:rPr>
                <w:rFonts w:ascii="Times New Roman" w:hAnsi="Times New Roman"/>
              </w:rPr>
              <w:t xml:space="preserve"> by the end of February 2024</w:t>
            </w:r>
            <w:r w:rsidR="00217B9F">
              <w:rPr>
                <w:rFonts w:ascii="Times New Roman" w:hAnsi="Times New Roman"/>
              </w:rPr>
              <w:t>.</w:t>
            </w:r>
          </w:p>
        </w:tc>
        <w:tc>
          <w:tcPr>
            <w:tcW w:w="3543" w:type="dxa"/>
            <w:gridSpan w:val="2"/>
            <w:shd w:val="clear" w:color="auto" w:fill="auto"/>
          </w:tcPr>
          <w:p w14:paraId="72EDD563" w14:textId="646FA449" w:rsidR="006D54E2" w:rsidRDefault="00D95C42">
            <w:pPr>
              <w:pStyle w:val="ListParagraph"/>
              <w:numPr>
                <w:ilvl w:val="0"/>
                <w:numId w:val="22"/>
              </w:numPr>
            </w:pPr>
            <w:r w:rsidRPr="00D95C42">
              <w:rPr>
                <w:rFonts w:ascii="Times New Roman" w:hAnsi="Times New Roman"/>
              </w:rPr>
              <w:t>Staff will become familiar with the pathways and work with their stage partner when planning to ensure a consistent approach to coverage.</w:t>
            </w:r>
          </w:p>
        </w:tc>
        <w:tc>
          <w:tcPr>
            <w:tcW w:w="2977" w:type="dxa"/>
            <w:shd w:val="clear" w:color="auto" w:fill="auto"/>
          </w:tcPr>
          <w:p w14:paraId="7BDD7159" w14:textId="77777777" w:rsidR="009F6D12" w:rsidRDefault="004917C3">
            <w:pPr>
              <w:pStyle w:val="ListParagraph"/>
              <w:numPr>
                <w:ilvl w:val="0"/>
                <w:numId w:val="22"/>
              </w:numPr>
              <w:rPr>
                <w:rFonts w:ascii="Times New Roman" w:hAnsi="Times New Roman"/>
              </w:rPr>
            </w:pPr>
            <w:r w:rsidRPr="009F6D12">
              <w:rPr>
                <w:rFonts w:ascii="Times New Roman" w:hAnsi="Times New Roman"/>
              </w:rPr>
              <w:t xml:space="preserve">Staff confidence levels will be reviewed at </w:t>
            </w:r>
            <w:r w:rsidR="009F6D12">
              <w:rPr>
                <w:rFonts w:ascii="Times New Roman" w:hAnsi="Times New Roman"/>
              </w:rPr>
              <w:t>T</w:t>
            </w:r>
            <w:r w:rsidRPr="009F6D12">
              <w:rPr>
                <w:rFonts w:ascii="Times New Roman" w:hAnsi="Times New Roman"/>
              </w:rPr>
              <w:t>racking meetings</w:t>
            </w:r>
            <w:r w:rsidR="009F6D12">
              <w:rPr>
                <w:rFonts w:ascii="Times New Roman" w:hAnsi="Times New Roman"/>
              </w:rPr>
              <w:t>.</w:t>
            </w:r>
          </w:p>
          <w:p w14:paraId="292035E5" w14:textId="51B774D4" w:rsidR="009F6D12" w:rsidRPr="009F6D12" w:rsidRDefault="004917C3">
            <w:pPr>
              <w:pStyle w:val="ListParagraph"/>
              <w:numPr>
                <w:ilvl w:val="0"/>
                <w:numId w:val="22"/>
              </w:numPr>
              <w:rPr>
                <w:rFonts w:ascii="Times New Roman" w:hAnsi="Times New Roman"/>
              </w:rPr>
            </w:pPr>
            <w:r w:rsidRPr="009F6D12">
              <w:rPr>
                <w:rFonts w:ascii="Times New Roman" w:hAnsi="Times New Roman"/>
              </w:rPr>
              <w:t xml:space="preserve">SLT Learning Visits and Peer Visits will </w:t>
            </w:r>
            <w:r w:rsidR="009F6D12">
              <w:rPr>
                <w:rFonts w:ascii="Times New Roman" w:hAnsi="Times New Roman"/>
              </w:rPr>
              <w:t>monitor the use of the pathways.</w:t>
            </w:r>
          </w:p>
        </w:tc>
        <w:tc>
          <w:tcPr>
            <w:tcW w:w="2977" w:type="dxa"/>
            <w:shd w:val="clear" w:color="auto" w:fill="auto"/>
          </w:tcPr>
          <w:p w14:paraId="53C060A4" w14:textId="77777777" w:rsidR="006D54E2" w:rsidRDefault="006D54E2" w:rsidP="008C4A6A">
            <w:pPr>
              <w:rPr>
                <w:rFonts w:cs="Arial"/>
                <w:b/>
                <w:bCs/>
              </w:rPr>
            </w:pPr>
          </w:p>
        </w:tc>
        <w:tc>
          <w:tcPr>
            <w:tcW w:w="4111" w:type="dxa"/>
            <w:shd w:val="clear" w:color="auto" w:fill="auto"/>
          </w:tcPr>
          <w:p w14:paraId="1648543D" w14:textId="1E076C5E" w:rsidR="006D54E2" w:rsidRPr="006D5761" w:rsidRDefault="006D5761" w:rsidP="006D5761">
            <w:pPr>
              <w:pStyle w:val="ListParagraph"/>
              <w:numPr>
                <w:ilvl w:val="0"/>
                <w:numId w:val="22"/>
              </w:numPr>
              <w:rPr>
                <w:rFonts w:ascii="Times New Roman" w:hAnsi="Times New Roman"/>
              </w:rPr>
            </w:pPr>
            <w:r w:rsidRPr="006D5761">
              <w:rPr>
                <w:rFonts w:ascii="Times New Roman" w:hAnsi="Times New Roman"/>
              </w:rPr>
              <w:t xml:space="preserve">All staff are feeling confident to use the progression pathways and they have told us that the links being embedded in the pathways are helpful. </w:t>
            </w:r>
          </w:p>
        </w:tc>
      </w:tr>
      <w:tr w:rsidR="006D54E2" w14:paraId="04D50431" w14:textId="77777777" w:rsidTr="008C4A6A">
        <w:tc>
          <w:tcPr>
            <w:tcW w:w="2127" w:type="dxa"/>
            <w:shd w:val="clear" w:color="auto" w:fill="auto"/>
          </w:tcPr>
          <w:p w14:paraId="50E3526E" w14:textId="77777777" w:rsidR="006D54E2" w:rsidRDefault="009474D2" w:rsidP="008C4A6A">
            <w:pPr>
              <w:rPr>
                <w:rFonts w:ascii="Times New Roman" w:hAnsi="Times New Roman"/>
              </w:rPr>
            </w:pPr>
            <w:r>
              <w:rPr>
                <w:rFonts w:ascii="Times New Roman" w:hAnsi="Times New Roman"/>
              </w:rPr>
              <w:t>By 31</w:t>
            </w:r>
            <w:r w:rsidRPr="009474D2">
              <w:rPr>
                <w:rFonts w:ascii="Times New Roman" w:hAnsi="Times New Roman"/>
                <w:vertAlign w:val="superscript"/>
              </w:rPr>
              <w:t>st</w:t>
            </w:r>
            <w:r>
              <w:rPr>
                <w:rFonts w:ascii="Times New Roman" w:hAnsi="Times New Roman"/>
              </w:rPr>
              <w:t xml:space="preserve"> October 2023, all children will have taken part in a series of </w:t>
            </w:r>
            <w:r w:rsidR="00067487">
              <w:rPr>
                <w:rFonts w:ascii="Times New Roman" w:hAnsi="Times New Roman"/>
              </w:rPr>
              <w:t>Learning for Sustainability lessons based on one or two of the SDGs.</w:t>
            </w:r>
          </w:p>
          <w:p w14:paraId="429DF8F0" w14:textId="5005142B" w:rsidR="00067487" w:rsidRPr="00217B9F" w:rsidRDefault="00067487" w:rsidP="008C4A6A">
            <w:pPr>
              <w:rPr>
                <w:rFonts w:ascii="Times New Roman" w:hAnsi="Times New Roman"/>
              </w:rPr>
            </w:pPr>
          </w:p>
        </w:tc>
        <w:tc>
          <w:tcPr>
            <w:tcW w:w="3543" w:type="dxa"/>
            <w:gridSpan w:val="2"/>
            <w:shd w:val="clear" w:color="auto" w:fill="auto"/>
          </w:tcPr>
          <w:p w14:paraId="4163D924" w14:textId="5BC34896" w:rsidR="006D54E2" w:rsidRPr="004917C3" w:rsidRDefault="00D95C42">
            <w:pPr>
              <w:pStyle w:val="ListParagraph"/>
              <w:numPr>
                <w:ilvl w:val="0"/>
                <w:numId w:val="22"/>
              </w:numPr>
              <w:rPr>
                <w:rFonts w:ascii="Times New Roman" w:hAnsi="Times New Roman"/>
              </w:rPr>
            </w:pPr>
            <w:r w:rsidRPr="004917C3">
              <w:rPr>
                <w:rFonts w:ascii="Times New Roman" w:hAnsi="Times New Roman"/>
              </w:rPr>
              <w:t>All ELP and teachers will follow their clas</w:t>
            </w:r>
            <w:r w:rsidR="009F6D12">
              <w:rPr>
                <w:rFonts w:ascii="Times New Roman" w:hAnsi="Times New Roman"/>
              </w:rPr>
              <w:t xml:space="preserve">s/stage </w:t>
            </w:r>
            <w:r w:rsidRPr="004917C3">
              <w:rPr>
                <w:rFonts w:ascii="Times New Roman" w:hAnsi="Times New Roman"/>
              </w:rPr>
              <w:t xml:space="preserve">planner and share evidence of </w:t>
            </w:r>
            <w:r w:rsidR="009F6D12">
              <w:rPr>
                <w:rFonts w:ascii="Times New Roman" w:hAnsi="Times New Roman"/>
              </w:rPr>
              <w:t xml:space="preserve">the </w:t>
            </w:r>
            <w:r w:rsidRPr="004917C3">
              <w:rPr>
                <w:rFonts w:ascii="Times New Roman" w:hAnsi="Times New Roman"/>
              </w:rPr>
              <w:t>learning</w:t>
            </w:r>
            <w:r w:rsidR="004917C3">
              <w:rPr>
                <w:rFonts w:ascii="Times New Roman" w:hAnsi="Times New Roman"/>
              </w:rPr>
              <w:t xml:space="preserve"> and feedback on the lessons with HT</w:t>
            </w:r>
            <w:r w:rsidR="009F6D12">
              <w:rPr>
                <w:rFonts w:ascii="Times New Roman" w:hAnsi="Times New Roman"/>
              </w:rPr>
              <w:t xml:space="preserve"> by the end of October 2023</w:t>
            </w:r>
            <w:r w:rsidR="004917C3">
              <w:rPr>
                <w:rFonts w:ascii="Times New Roman" w:hAnsi="Times New Roman"/>
              </w:rPr>
              <w:t>.</w:t>
            </w:r>
          </w:p>
        </w:tc>
        <w:tc>
          <w:tcPr>
            <w:tcW w:w="2977" w:type="dxa"/>
            <w:shd w:val="clear" w:color="auto" w:fill="auto"/>
          </w:tcPr>
          <w:p w14:paraId="2E8E1EA2" w14:textId="228E6D67" w:rsidR="006D54E2" w:rsidRPr="009F6D12" w:rsidRDefault="009F6D12">
            <w:pPr>
              <w:pStyle w:val="ListParagraph"/>
              <w:numPr>
                <w:ilvl w:val="0"/>
                <w:numId w:val="22"/>
              </w:numPr>
              <w:rPr>
                <w:rFonts w:ascii="Times New Roman" w:hAnsi="Times New Roman"/>
              </w:rPr>
            </w:pPr>
            <w:r w:rsidRPr="009F6D12">
              <w:rPr>
                <w:rFonts w:ascii="Times New Roman" w:hAnsi="Times New Roman"/>
              </w:rPr>
              <w:t xml:space="preserve">HT to send a </w:t>
            </w:r>
            <w:r w:rsidR="00A150DC">
              <w:rPr>
                <w:rFonts w:ascii="Times New Roman" w:hAnsi="Times New Roman"/>
              </w:rPr>
              <w:t>Form</w:t>
            </w:r>
            <w:r w:rsidRPr="009F6D12">
              <w:rPr>
                <w:rFonts w:ascii="Times New Roman" w:hAnsi="Times New Roman"/>
              </w:rPr>
              <w:t xml:space="preserve"> to gather staff and pupil feedback on the </w:t>
            </w:r>
            <w:r w:rsidR="00A150DC">
              <w:rPr>
                <w:rFonts w:ascii="Times New Roman" w:hAnsi="Times New Roman"/>
              </w:rPr>
              <w:t>current curriculum</w:t>
            </w:r>
            <w:r>
              <w:rPr>
                <w:rFonts w:ascii="Times New Roman" w:hAnsi="Times New Roman"/>
              </w:rPr>
              <w:t xml:space="preserve"> by the end of </w:t>
            </w:r>
            <w:r w:rsidR="00A150DC">
              <w:rPr>
                <w:rFonts w:ascii="Times New Roman" w:hAnsi="Times New Roman"/>
              </w:rPr>
              <w:t>May 2024</w:t>
            </w:r>
            <w:r>
              <w:rPr>
                <w:rFonts w:ascii="Times New Roman" w:hAnsi="Times New Roman"/>
              </w:rPr>
              <w:t>.</w:t>
            </w:r>
          </w:p>
        </w:tc>
        <w:tc>
          <w:tcPr>
            <w:tcW w:w="2977" w:type="dxa"/>
            <w:shd w:val="clear" w:color="auto" w:fill="auto"/>
          </w:tcPr>
          <w:p w14:paraId="1D39FD8D" w14:textId="77777777" w:rsidR="006D54E2" w:rsidRDefault="006D54E2" w:rsidP="008C4A6A">
            <w:pPr>
              <w:rPr>
                <w:rFonts w:cs="Arial"/>
                <w:b/>
                <w:bCs/>
              </w:rPr>
            </w:pPr>
          </w:p>
        </w:tc>
        <w:tc>
          <w:tcPr>
            <w:tcW w:w="4111" w:type="dxa"/>
            <w:shd w:val="clear" w:color="auto" w:fill="auto"/>
          </w:tcPr>
          <w:p w14:paraId="54C0D5C0" w14:textId="4D0DFE4D" w:rsidR="006D54E2" w:rsidRPr="00A150DC" w:rsidRDefault="00A150DC" w:rsidP="00A150DC">
            <w:pPr>
              <w:pStyle w:val="ListParagraph"/>
              <w:numPr>
                <w:ilvl w:val="0"/>
                <w:numId w:val="22"/>
              </w:numPr>
              <w:rPr>
                <w:rFonts w:ascii="Times New Roman" w:hAnsi="Times New Roman"/>
              </w:rPr>
            </w:pPr>
            <w:r w:rsidRPr="00A150DC">
              <w:rPr>
                <w:rFonts w:ascii="Times New Roman" w:hAnsi="Times New Roman"/>
              </w:rPr>
              <w:t xml:space="preserve">Feedback is positive and everyone is </w:t>
            </w:r>
            <w:r>
              <w:rPr>
                <w:rFonts w:ascii="Times New Roman" w:hAnsi="Times New Roman"/>
              </w:rPr>
              <w:t>feeling positive</w:t>
            </w:r>
            <w:r w:rsidRPr="00A150DC">
              <w:rPr>
                <w:rFonts w:ascii="Times New Roman" w:hAnsi="Times New Roman"/>
              </w:rPr>
              <w:t xml:space="preserve"> about the new approaches to the </w:t>
            </w:r>
            <w:r w:rsidR="00E00E15" w:rsidRPr="00A150DC">
              <w:rPr>
                <w:rFonts w:ascii="Times New Roman" w:hAnsi="Times New Roman"/>
              </w:rPr>
              <w:t>curriculum,</w:t>
            </w:r>
            <w:r>
              <w:rPr>
                <w:rFonts w:ascii="Times New Roman" w:hAnsi="Times New Roman"/>
              </w:rPr>
              <w:t xml:space="preserve"> and many have suggested ideas for future development.</w:t>
            </w:r>
          </w:p>
        </w:tc>
      </w:tr>
      <w:tr w:rsidR="006D54E2" w14:paraId="5D04887F" w14:textId="77777777" w:rsidTr="008C4A6A">
        <w:tc>
          <w:tcPr>
            <w:tcW w:w="2127" w:type="dxa"/>
            <w:shd w:val="clear" w:color="auto" w:fill="auto"/>
          </w:tcPr>
          <w:p w14:paraId="7B0E6C51" w14:textId="7D769DB3" w:rsidR="006D54E2" w:rsidRPr="009F6D12" w:rsidRDefault="009474D2" w:rsidP="008C4A6A">
            <w:pPr>
              <w:rPr>
                <w:rFonts w:ascii="Times New Roman" w:hAnsi="Times New Roman"/>
              </w:rPr>
            </w:pPr>
            <w:r>
              <w:rPr>
                <w:rFonts w:ascii="Times New Roman" w:hAnsi="Times New Roman"/>
              </w:rPr>
              <w:t>By 30</w:t>
            </w:r>
            <w:r w:rsidRPr="009474D2">
              <w:rPr>
                <w:rFonts w:ascii="Times New Roman" w:hAnsi="Times New Roman"/>
                <w:vertAlign w:val="superscript"/>
              </w:rPr>
              <w:t>th</w:t>
            </w:r>
            <w:r>
              <w:rPr>
                <w:rFonts w:ascii="Times New Roman" w:hAnsi="Times New Roman"/>
              </w:rPr>
              <w:t xml:space="preserve"> April 2024, a whole school planner will be shared with all staff with an enquiry focus and a broad range of topics for IDL.</w:t>
            </w:r>
          </w:p>
        </w:tc>
        <w:tc>
          <w:tcPr>
            <w:tcW w:w="3543" w:type="dxa"/>
            <w:gridSpan w:val="2"/>
            <w:shd w:val="clear" w:color="auto" w:fill="auto"/>
          </w:tcPr>
          <w:p w14:paraId="1A034882" w14:textId="77777777" w:rsidR="006D54E2" w:rsidRDefault="00064921">
            <w:pPr>
              <w:pStyle w:val="ListParagraph"/>
              <w:numPr>
                <w:ilvl w:val="0"/>
                <w:numId w:val="23"/>
              </w:numPr>
              <w:rPr>
                <w:rFonts w:ascii="Times New Roman" w:hAnsi="Times New Roman"/>
              </w:rPr>
            </w:pPr>
            <w:r w:rsidRPr="00064921">
              <w:rPr>
                <w:rFonts w:ascii="Times New Roman" w:hAnsi="Times New Roman"/>
              </w:rPr>
              <w:t xml:space="preserve">Christina will start with First Level and share her plans with teachers from P2 to P4 to </w:t>
            </w:r>
            <w:r w:rsidR="007578D2">
              <w:rPr>
                <w:rFonts w:ascii="Times New Roman" w:hAnsi="Times New Roman"/>
              </w:rPr>
              <w:t>pilot</w:t>
            </w:r>
            <w:r>
              <w:rPr>
                <w:rFonts w:ascii="Times New Roman" w:hAnsi="Times New Roman"/>
              </w:rPr>
              <w:t xml:space="preserve"> them in classes and give feedback.</w:t>
            </w:r>
          </w:p>
          <w:p w14:paraId="735E592E" w14:textId="692D1B1D" w:rsidR="009474D2" w:rsidRPr="00064921" w:rsidRDefault="009474D2">
            <w:pPr>
              <w:pStyle w:val="ListParagraph"/>
              <w:numPr>
                <w:ilvl w:val="0"/>
                <w:numId w:val="23"/>
              </w:numPr>
              <w:rPr>
                <w:rFonts w:ascii="Times New Roman" w:hAnsi="Times New Roman"/>
              </w:rPr>
            </w:pPr>
            <w:r>
              <w:rPr>
                <w:rFonts w:ascii="Times New Roman" w:hAnsi="Times New Roman"/>
              </w:rPr>
              <w:t>Christina to develop planners for Early and Second level IDL, using the same format after feedback.</w:t>
            </w:r>
          </w:p>
        </w:tc>
        <w:tc>
          <w:tcPr>
            <w:tcW w:w="2977" w:type="dxa"/>
            <w:shd w:val="clear" w:color="auto" w:fill="auto"/>
          </w:tcPr>
          <w:p w14:paraId="0590405C" w14:textId="02EE374D" w:rsidR="006D54E2" w:rsidRPr="00E9542C" w:rsidRDefault="00E9542C">
            <w:pPr>
              <w:pStyle w:val="ListParagraph"/>
              <w:numPr>
                <w:ilvl w:val="0"/>
                <w:numId w:val="23"/>
              </w:numPr>
              <w:rPr>
                <w:rFonts w:ascii="Times New Roman" w:hAnsi="Times New Roman"/>
              </w:rPr>
            </w:pPr>
            <w:r w:rsidRPr="00E9542C">
              <w:rPr>
                <w:rFonts w:ascii="Times New Roman" w:hAnsi="Times New Roman"/>
              </w:rPr>
              <w:t>Termly evaluations and monitoring of Class Learning Visits will show an increase in skills-based learning and an approach to IDL that is relevant and consistent across the whole school by the end of June 2024.</w:t>
            </w:r>
          </w:p>
        </w:tc>
        <w:tc>
          <w:tcPr>
            <w:tcW w:w="2977" w:type="dxa"/>
            <w:shd w:val="clear" w:color="auto" w:fill="auto"/>
          </w:tcPr>
          <w:p w14:paraId="0A01CCA3" w14:textId="77777777" w:rsidR="006D54E2" w:rsidRDefault="006D54E2" w:rsidP="008C4A6A">
            <w:pPr>
              <w:rPr>
                <w:rFonts w:cs="Arial"/>
                <w:b/>
                <w:bCs/>
              </w:rPr>
            </w:pPr>
          </w:p>
        </w:tc>
        <w:tc>
          <w:tcPr>
            <w:tcW w:w="4111" w:type="dxa"/>
            <w:shd w:val="clear" w:color="auto" w:fill="auto"/>
          </w:tcPr>
          <w:p w14:paraId="3F6E73A9" w14:textId="77777777" w:rsidR="006D54E2" w:rsidRDefault="00A150DC" w:rsidP="00A150DC">
            <w:pPr>
              <w:pStyle w:val="ListParagraph"/>
              <w:numPr>
                <w:ilvl w:val="0"/>
                <w:numId w:val="23"/>
              </w:numPr>
              <w:rPr>
                <w:rFonts w:ascii="Times New Roman" w:hAnsi="Times New Roman"/>
              </w:rPr>
            </w:pPr>
            <w:r w:rsidRPr="00A150DC">
              <w:rPr>
                <w:rFonts w:ascii="Times New Roman" w:hAnsi="Times New Roman"/>
              </w:rPr>
              <w:t>Feedback tells us that staff and pupils enjoy the new approaches which are more interesting, relevant and enjoyable.</w:t>
            </w:r>
          </w:p>
          <w:p w14:paraId="3E6DB644" w14:textId="77777777" w:rsidR="00A150DC" w:rsidRDefault="00A150DC" w:rsidP="00A150DC">
            <w:pPr>
              <w:pStyle w:val="ListParagraph"/>
              <w:numPr>
                <w:ilvl w:val="0"/>
                <w:numId w:val="23"/>
              </w:numPr>
              <w:rPr>
                <w:rFonts w:ascii="Times New Roman" w:hAnsi="Times New Roman"/>
              </w:rPr>
            </w:pPr>
            <w:r>
              <w:rPr>
                <w:rFonts w:ascii="Times New Roman" w:hAnsi="Times New Roman"/>
              </w:rPr>
              <w:t>Teachers are uploading the planners and teaching materials to Teams for future use.</w:t>
            </w:r>
            <w:r w:rsidR="002A4357">
              <w:rPr>
                <w:rFonts w:ascii="Times New Roman" w:hAnsi="Times New Roman"/>
              </w:rPr>
              <w:t xml:space="preserve"> This will help with workload and free up time to further develop areas of the curriculum.</w:t>
            </w:r>
          </w:p>
          <w:p w14:paraId="02143A12" w14:textId="3934077F" w:rsidR="002A4357" w:rsidRPr="00A150DC" w:rsidRDefault="002A4357" w:rsidP="00A150DC">
            <w:pPr>
              <w:pStyle w:val="ListParagraph"/>
              <w:numPr>
                <w:ilvl w:val="0"/>
                <w:numId w:val="23"/>
              </w:numPr>
              <w:rPr>
                <w:rFonts w:ascii="Times New Roman" w:hAnsi="Times New Roman"/>
              </w:rPr>
            </w:pPr>
          </w:p>
        </w:tc>
      </w:tr>
      <w:bookmarkEnd w:id="5"/>
      <w:tr w:rsidR="006D54E2" w14:paraId="14C4DD2A" w14:textId="77777777" w:rsidTr="008C4A6A">
        <w:tc>
          <w:tcPr>
            <w:tcW w:w="15735" w:type="dxa"/>
            <w:gridSpan w:val="6"/>
            <w:shd w:val="clear" w:color="auto" w:fill="D9D9D9" w:themeFill="background1" w:themeFillShade="D9"/>
          </w:tcPr>
          <w:p w14:paraId="160BE2B2" w14:textId="77777777" w:rsidR="006D54E2" w:rsidRDefault="006D54E2" w:rsidP="008C4A6A">
            <w:pPr>
              <w:rPr>
                <w:rFonts w:cs="Arial"/>
                <w:b/>
                <w:bCs/>
              </w:rPr>
            </w:pPr>
            <w:r>
              <w:rPr>
                <w:rFonts w:cs="Arial"/>
                <w:b/>
                <w:bCs/>
              </w:rPr>
              <w:t>Final evaluation:</w:t>
            </w:r>
          </w:p>
          <w:p w14:paraId="6104915E" w14:textId="4F313638" w:rsidR="006D54E2" w:rsidRPr="00E153A0" w:rsidRDefault="00E153A0" w:rsidP="008C4A6A">
            <w:pPr>
              <w:rPr>
                <w:rFonts w:ascii="Times New Roman" w:hAnsi="Times New Roman"/>
                <w:sz w:val="22"/>
                <w:szCs w:val="22"/>
              </w:rPr>
            </w:pPr>
            <w:r w:rsidRPr="00E153A0">
              <w:rPr>
                <w:rFonts w:ascii="Times New Roman" w:hAnsi="Times New Roman"/>
                <w:sz w:val="22"/>
                <w:szCs w:val="22"/>
              </w:rPr>
              <w:t>This was a successful</w:t>
            </w:r>
            <w:r>
              <w:rPr>
                <w:rFonts w:ascii="Times New Roman" w:hAnsi="Times New Roman"/>
                <w:sz w:val="22"/>
                <w:szCs w:val="22"/>
              </w:rPr>
              <w:t xml:space="preserve"> approach to developing shared approaches to progression and coherence in our curriculum. It involved all staff and encouraged them to reflect on what we do in our school that works for our children. The curriculum rationale was developed after a whole school community consultation and staff CLPL on developing the curriculum from NLC and Education Scotland. This outlines our shared vision for our curriculum and how we are developing the four capacities in all of our pupils. The HGIOS? 4 Indicators for Curriculum 2.2 and LTA 2.3 have been used by SLT during learning visits and curriculum development and by all staff</w:t>
            </w:r>
            <w:r w:rsidR="00B14B17">
              <w:rPr>
                <w:rFonts w:ascii="Times New Roman" w:hAnsi="Times New Roman"/>
                <w:sz w:val="22"/>
                <w:szCs w:val="22"/>
              </w:rPr>
              <w:t xml:space="preserve"> as a self-evaluation tool. We are now clear on our current curriculum offer and our next steps. </w:t>
            </w:r>
            <w:r w:rsidR="00787F43">
              <w:rPr>
                <w:rFonts w:ascii="Times New Roman" w:hAnsi="Times New Roman"/>
                <w:sz w:val="22"/>
                <w:szCs w:val="22"/>
              </w:rPr>
              <w:t>The children are also aware of their strengths and interests and</w:t>
            </w:r>
            <w:r w:rsidR="00B14B17">
              <w:rPr>
                <w:rFonts w:ascii="Times New Roman" w:hAnsi="Times New Roman"/>
                <w:sz w:val="22"/>
                <w:szCs w:val="22"/>
              </w:rPr>
              <w:t xml:space="preserve"> </w:t>
            </w:r>
            <w:r w:rsidR="00787F43">
              <w:rPr>
                <w:rFonts w:ascii="Times New Roman" w:hAnsi="Times New Roman"/>
                <w:sz w:val="22"/>
                <w:szCs w:val="22"/>
              </w:rPr>
              <w:t>are able to share this with the HT, knowing that she is taking these views into account when planning our curriculum. All staff and pupils have enjoyed the new approach to IDL with the big question and enquiry-based learning. The HT has visited another school and has been able to see other approaches to IDL that develop creativity in the curriculum. This has helped to shape our plans for next session.</w:t>
            </w:r>
          </w:p>
          <w:p w14:paraId="37C5D2AD" w14:textId="77777777" w:rsidR="00957422" w:rsidRDefault="00957422" w:rsidP="008C4A6A">
            <w:pPr>
              <w:rPr>
                <w:rFonts w:cs="Arial"/>
                <w:b/>
                <w:bCs/>
              </w:rPr>
            </w:pPr>
          </w:p>
          <w:p w14:paraId="3D9E25E1" w14:textId="77777777" w:rsidR="00957422" w:rsidRDefault="00957422" w:rsidP="008C4A6A">
            <w:pPr>
              <w:rPr>
                <w:rFonts w:cs="Arial"/>
                <w:b/>
                <w:bCs/>
              </w:rPr>
            </w:pPr>
          </w:p>
          <w:p w14:paraId="1F60B859" w14:textId="77777777" w:rsidR="00957422" w:rsidRDefault="00957422" w:rsidP="008C4A6A">
            <w:pPr>
              <w:rPr>
                <w:rFonts w:cs="Arial"/>
                <w:b/>
                <w:bCs/>
              </w:rPr>
            </w:pPr>
          </w:p>
          <w:p w14:paraId="2790E7E7" w14:textId="77777777" w:rsidR="00957422" w:rsidRDefault="00957422" w:rsidP="008C4A6A">
            <w:pPr>
              <w:rPr>
                <w:rFonts w:cs="Arial"/>
                <w:b/>
                <w:bCs/>
              </w:rPr>
            </w:pPr>
          </w:p>
          <w:p w14:paraId="684EE195" w14:textId="77777777" w:rsidR="00957422" w:rsidRDefault="00957422" w:rsidP="008C4A6A">
            <w:pPr>
              <w:rPr>
                <w:rFonts w:cs="Arial"/>
                <w:b/>
                <w:bCs/>
              </w:rPr>
            </w:pPr>
          </w:p>
          <w:p w14:paraId="331FE1D5" w14:textId="77777777" w:rsidR="00957422" w:rsidRDefault="00957422" w:rsidP="008C4A6A">
            <w:pPr>
              <w:rPr>
                <w:rFonts w:cs="Arial"/>
                <w:b/>
                <w:bCs/>
              </w:rPr>
            </w:pPr>
          </w:p>
          <w:p w14:paraId="2A7F3E3E" w14:textId="77777777" w:rsidR="00957422" w:rsidRDefault="00957422" w:rsidP="008C4A6A">
            <w:pPr>
              <w:rPr>
                <w:rFonts w:cs="Arial"/>
                <w:b/>
                <w:bCs/>
              </w:rPr>
            </w:pPr>
          </w:p>
          <w:p w14:paraId="4B0C1064" w14:textId="77777777" w:rsidR="00957422" w:rsidRDefault="00957422" w:rsidP="008C4A6A">
            <w:pPr>
              <w:rPr>
                <w:rFonts w:cs="Arial"/>
                <w:b/>
                <w:bCs/>
              </w:rPr>
            </w:pPr>
          </w:p>
          <w:p w14:paraId="58B5A2E1" w14:textId="77777777" w:rsidR="00957422" w:rsidRDefault="00957422" w:rsidP="008C4A6A">
            <w:pPr>
              <w:rPr>
                <w:rFonts w:cs="Arial"/>
                <w:b/>
                <w:bCs/>
              </w:rPr>
            </w:pPr>
          </w:p>
          <w:p w14:paraId="0749A0AA" w14:textId="77777777" w:rsidR="006D54E2" w:rsidRDefault="006D54E2" w:rsidP="008C4A6A">
            <w:pPr>
              <w:rPr>
                <w:rFonts w:cs="Arial"/>
                <w:b/>
                <w:bCs/>
              </w:rPr>
            </w:pPr>
          </w:p>
          <w:p w14:paraId="2EA5413F" w14:textId="77777777" w:rsidR="006D54E2" w:rsidRDefault="006D54E2" w:rsidP="008C4A6A">
            <w:pPr>
              <w:rPr>
                <w:rFonts w:cs="Arial"/>
                <w:b/>
                <w:bCs/>
              </w:rPr>
            </w:pPr>
          </w:p>
        </w:tc>
      </w:tr>
    </w:tbl>
    <w:p w14:paraId="4D10A23E" w14:textId="77777777" w:rsidR="006D54E2" w:rsidRDefault="006D54E2" w:rsidP="001C3D8E"/>
    <w:p w14:paraId="2AA000C4" w14:textId="574A1945" w:rsidR="00746581" w:rsidRDefault="00746581" w:rsidP="00F95C69"/>
    <w:p w14:paraId="478EEADD" w14:textId="77777777" w:rsidR="00B945D6" w:rsidRPr="00746581" w:rsidRDefault="00B945D6" w:rsidP="007A7B8A">
      <w:pPr>
        <w:tabs>
          <w:tab w:val="left" w:pos="2250"/>
        </w:tabs>
        <w:rPr>
          <w:color w:val="auto"/>
        </w:rPr>
      </w:pPr>
    </w:p>
    <w:p w14:paraId="50D4FA46" w14:textId="187C9D29" w:rsidR="00B945D6" w:rsidRPr="00746581" w:rsidRDefault="00957422" w:rsidP="007A7B8A">
      <w:pPr>
        <w:tabs>
          <w:tab w:val="left" w:pos="2250"/>
        </w:tabs>
        <w:rPr>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7FA5F48C">
                <wp:simplePos x="0" y="0"/>
                <wp:positionH relativeFrom="margin">
                  <wp:align>left</wp:align>
                </wp:positionH>
                <wp:positionV relativeFrom="paragraph">
                  <wp:posOffset>129540</wp:posOffset>
                </wp:positionV>
                <wp:extent cx="3189605" cy="5048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04825"/>
                        </a:xfrm>
                        <a:prstGeom prst="rect">
                          <a:avLst/>
                        </a:prstGeom>
                        <a:solidFill>
                          <a:srgbClr val="FFFFFF"/>
                        </a:solidFill>
                        <a:ln w="190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30191190" w14:textId="511EEB18" w:rsidR="00B945D6" w:rsidRPr="00B81FB4" w:rsidRDefault="003B35DB" w:rsidP="00B945D6">
                            <w:pPr>
                              <w:rPr>
                                <w:b/>
                                <w:color w:val="FF0000"/>
                              </w:rPr>
                            </w:pPr>
                            <w:r w:rsidRPr="00B81FB4">
                              <w:rPr>
                                <w:b/>
                                <w:color w:val="FF0000"/>
                              </w:rPr>
                              <w:t>PEF</w:t>
                            </w:r>
                            <w:r w:rsidR="00B945D6" w:rsidRPr="00B81FB4">
                              <w:rPr>
                                <w:b/>
                                <w:color w:val="FF0000"/>
                              </w:rPr>
                              <w:t xml:space="preserve"> ALLOCATION: </w:t>
                            </w:r>
                            <w:r w:rsidR="00B81FB4" w:rsidRPr="00332D92">
                              <w:rPr>
                                <w:b/>
                                <w:color w:val="auto"/>
                              </w:rPr>
                              <w:t>£</w:t>
                            </w:r>
                            <w:r w:rsidR="00332D92" w:rsidRPr="00332D92">
                              <w:rPr>
                                <w:b/>
                                <w:color w:val="auto"/>
                              </w:rPr>
                              <w:t xml:space="preserve"> 90,</w:t>
                            </w:r>
                            <w:r w:rsidR="00957422">
                              <w:rPr>
                                <w:b/>
                                <w:color w:val="auto"/>
                              </w:rPr>
                              <w:t>650</w:t>
                            </w:r>
                          </w:p>
                          <w:p w14:paraId="4CC38A84" w14:textId="77777777" w:rsidR="00B945D6" w:rsidRDefault="00B945D6" w:rsidP="00B945D6">
                            <w:pPr>
                              <w:rPr>
                                <w:b/>
                              </w:rPr>
                            </w:pPr>
                          </w:p>
                          <w:p w14:paraId="04A5D58E" w14:textId="77777777" w:rsidR="00B945D6" w:rsidRDefault="00B945D6" w:rsidP="00B945D6">
                            <w:pPr>
                              <w:rPr>
                                <w:b/>
                              </w:rPr>
                            </w:pPr>
                          </w:p>
                          <w:p w14:paraId="68FE55C4" w14:textId="77777777" w:rsidR="00B945D6" w:rsidRDefault="00B945D6" w:rsidP="00B945D6">
                            <w:pPr>
                              <w:rPr>
                                <w:b/>
                              </w:rPr>
                            </w:pPr>
                          </w:p>
                          <w:p w14:paraId="002D2E5A" w14:textId="77777777" w:rsidR="00B945D6" w:rsidRDefault="00B945D6" w:rsidP="00B945D6">
                            <w:pPr>
                              <w:rPr>
                                <w:b/>
                              </w:rPr>
                            </w:pPr>
                          </w:p>
                          <w:p w14:paraId="6057E69E" w14:textId="77777777" w:rsidR="00B945D6" w:rsidRDefault="00B945D6" w:rsidP="00B945D6">
                            <w:pPr>
                              <w:rPr>
                                <w:b/>
                              </w:rPr>
                            </w:pPr>
                          </w:p>
                          <w:p w14:paraId="273736E2" w14:textId="77777777" w:rsidR="00B945D6" w:rsidRDefault="00B945D6" w:rsidP="00B945D6">
                            <w:pPr>
                              <w:rPr>
                                <w:b/>
                              </w:rPr>
                            </w:pPr>
                          </w:p>
                          <w:p w14:paraId="0C414B28" w14:textId="77777777" w:rsidR="00B945D6" w:rsidRDefault="00B945D6" w:rsidP="00B945D6">
                            <w:pPr>
                              <w:rPr>
                                <w:b/>
                              </w:rPr>
                            </w:pPr>
                          </w:p>
                          <w:p w14:paraId="3FECE2D9" w14:textId="77777777" w:rsidR="00B945D6" w:rsidRDefault="00B945D6" w:rsidP="00B945D6">
                            <w:pPr>
                              <w:rPr>
                                <w:b/>
                              </w:rPr>
                            </w:pPr>
                          </w:p>
                          <w:p w14:paraId="7DC763D6" w14:textId="77777777" w:rsidR="00B945D6" w:rsidRDefault="00B945D6" w:rsidP="00B945D6">
                            <w:pPr>
                              <w:rPr>
                                <w:b/>
                              </w:rPr>
                            </w:pPr>
                          </w:p>
                          <w:p w14:paraId="654E141B" w14:textId="77777777" w:rsidR="00B945D6" w:rsidRDefault="00B945D6" w:rsidP="00B945D6">
                            <w:pPr>
                              <w:rPr>
                                <w:b/>
                              </w:rPr>
                            </w:pPr>
                          </w:p>
                          <w:p w14:paraId="7F664A50" w14:textId="77777777" w:rsidR="00B945D6" w:rsidRPr="00AE1B5A" w:rsidRDefault="00B945D6"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margin-left:0;margin-top:10.2pt;width:251.15pt;height:39.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" strokeweight="1.5pt">
                <v:textbox>
                  <w:txbxContent>
                    <w:p w14:paraId="30191190" w14:textId="511EEB18" w:rsidR="00B945D6" w:rsidRPr="00B81FB4" w:rsidRDefault="003B35DB" w:rsidP="00B945D6">
                      <w:pPr>
                        <w:rPr>
                          <w:b/>
                          <w:color w:val="FF0000"/>
                        </w:rPr>
                      </w:pPr>
                      <w:r w:rsidRPr="00B81FB4">
                        <w:rPr>
                          <w:b/>
                          <w:color w:val="FF0000"/>
                        </w:rPr>
                        <w:t>PEF</w:t>
                      </w:r>
                      <w:r w:rsidR="00B945D6" w:rsidRPr="00B81FB4">
                        <w:rPr>
                          <w:b/>
                          <w:color w:val="FF0000"/>
                        </w:rPr>
                        <w:t xml:space="preserve"> ALLOCATION: </w:t>
                      </w:r>
                      <w:r w:rsidR="00B81FB4" w:rsidRPr="00332D92">
                        <w:rPr>
                          <w:b/>
                          <w:color w:val="auto"/>
                        </w:rPr>
                        <w:t>£</w:t>
                      </w:r>
                      <w:r w:rsidR="00332D92" w:rsidRPr="00332D92">
                        <w:rPr>
                          <w:b/>
                          <w:color w:val="auto"/>
                        </w:rPr>
                        <w:t xml:space="preserve"> 90,</w:t>
                      </w:r>
                      <w:r w:rsidR="00957422">
                        <w:rPr>
                          <w:b/>
                          <w:color w:val="auto"/>
                        </w:rPr>
                        <w:t>650</w:t>
                      </w:r>
                    </w:p>
                    <w:p w14:paraId="4CC38A84" w14:textId="77777777" w:rsidR="00B945D6" w:rsidRDefault="00B945D6" w:rsidP="00B945D6">
                      <w:pPr>
                        <w:rPr>
                          <w:b/>
                        </w:rPr>
                      </w:pPr>
                    </w:p>
                    <w:p w14:paraId="04A5D58E" w14:textId="77777777" w:rsidR="00B945D6" w:rsidRDefault="00B945D6" w:rsidP="00B945D6">
                      <w:pPr>
                        <w:rPr>
                          <w:b/>
                        </w:rPr>
                      </w:pPr>
                    </w:p>
                    <w:p w14:paraId="68FE55C4" w14:textId="77777777" w:rsidR="00B945D6" w:rsidRDefault="00B945D6" w:rsidP="00B945D6">
                      <w:pPr>
                        <w:rPr>
                          <w:b/>
                        </w:rPr>
                      </w:pPr>
                    </w:p>
                    <w:p w14:paraId="002D2E5A" w14:textId="77777777" w:rsidR="00B945D6" w:rsidRDefault="00B945D6" w:rsidP="00B945D6">
                      <w:pPr>
                        <w:rPr>
                          <w:b/>
                        </w:rPr>
                      </w:pPr>
                    </w:p>
                    <w:p w14:paraId="6057E69E" w14:textId="77777777" w:rsidR="00B945D6" w:rsidRDefault="00B945D6" w:rsidP="00B945D6">
                      <w:pPr>
                        <w:rPr>
                          <w:b/>
                        </w:rPr>
                      </w:pPr>
                    </w:p>
                    <w:p w14:paraId="273736E2" w14:textId="77777777" w:rsidR="00B945D6" w:rsidRDefault="00B945D6" w:rsidP="00B945D6">
                      <w:pPr>
                        <w:rPr>
                          <w:b/>
                        </w:rPr>
                      </w:pPr>
                    </w:p>
                    <w:p w14:paraId="0C414B28" w14:textId="77777777" w:rsidR="00B945D6" w:rsidRDefault="00B945D6" w:rsidP="00B945D6">
                      <w:pPr>
                        <w:rPr>
                          <w:b/>
                        </w:rPr>
                      </w:pPr>
                    </w:p>
                    <w:p w14:paraId="3FECE2D9" w14:textId="77777777" w:rsidR="00B945D6" w:rsidRDefault="00B945D6" w:rsidP="00B945D6">
                      <w:pPr>
                        <w:rPr>
                          <w:b/>
                        </w:rPr>
                      </w:pPr>
                    </w:p>
                    <w:p w14:paraId="7DC763D6" w14:textId="77777777" w:rsidR="00B945D6" w:rsidRDefault="00B945D6" w:rsidP="00B945D6">
                      <w:pPr>
                        <w:rPr>
                          <w:b/>
                        </w:rPr>
                      </w:pPr>
                    </w:p>
                    <w:p w14:paraId="654E141B" w14:textId="77777777" w:rsidR="00B945D6" w:rsidRDefault="00B945D6" w:rsidP="00B945D6">
                      <w:pPr>
                        <w:rPr>
                          <w:b/>
                        </w:rPr>
                      </w:pPr>
                    </w:p>
                    <w:p w14:paraId="7F664A50" w14:textId="77777777" w:rsidR="00B945D6" w:rsidRPr="00AE1B5A" w:rsidRDefault="00B945D6" w:rsidP="00B945D6">
                      <w:pPr>
                        <w:rPr>
                          <w:b/>
                        </w:rPr>
                      </w:pPr>
                    </w:p>
                  </w:txbxContent>
                </v:textbox>
                <w10:wrap anchorx="margin"/>
              </v:shape>
            </w:pict>
          </mc:Fallback>
        </mc:AlternateContent>
      </w:r>
    </w:p>
    <w:p w14:paraId="6A9126B0" w14:textId="74666D50" w:rsidR="00B945D6" w:rsidRPr="00746581" w:rsidRDefault="00B945D6" w:rsidP="00B945D6">
      <w:pPr>
        <w:jc w:val="center"/>
        <w:rPr>
          <w:b/>
          <w:caps/>
          <w:color w:val="auto"/>
        </w:rPr>
      </w:pP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605B6D6D" w:rsidR="00F57ADD" w:rsidRPr="00746581" w:rsidRDefault="00F57ADD" w:rsidP="00F57ADD">
      <w:pPr>
        <w:jc w:val="center"/>
        <w:rPr>
          <w:b/>
          <w:color w:val="auto"/>
          <w:sz w:val="32"/>
          <w:szCs w:val="32"/>
        </w:rPr>
      </w:pPr>
      <w:r w:rsidRPr="00746581">
        <w:rPr>
          <w:b/>
          <w:color w:val="auto"/>
          <w:sz w:val="32"/>
          <w:szCs w:val="32"/>
        </w:rPr>
        <w:t>EQUITY PLAN 202</w:t>
      </w:r>
      <w:r w:rsidR="00C12F1F">
        <w:rPr>
          <w:b/>
          <w:color w:val="auto"/>
          <w:sz w:val="32"/>
          <w:szCs w:val="32"/>
        </w:rPr>
        <w:t>3</w:t>
      </w:r>
      <w:r w:rsidRPr="00746581">
        <w:rPr>
          <w:b/>
          <w:color w:val="auto"/>
          <w:sz w:val="32"/>
          <w:szCs w:val="32"/>
        </w:rPr>
        <w:t>-2</w:t>
      </w:r>
      <w:r w:rsidR="00C12F1F">
        <w:rPr>
          <w:b/>
          <w:color w:val="auto"/>
          <w:sz w:val="32"/>
          <w:szCs w:val="32"/>
        </w:rPr>
        <w:t>4</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228D106C" w14:textId="77777777" w:rsidR="003D2C3E" w:rsidRPr="00746581" w:rsidRDefault="003D2C3E" w:rsidP="009F0BC9">
      <w:pP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3892FCE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001B7FB8">
              <w:rPr>
                <w:b/>
                <w:caps/>
                <w:color w:val="auto"/>
              </w:rPr>
              <w:t xml:space="preserve"> (PEF)</w:t>
            </w:r>
            <w:r w:rsidRPr="00746581">
              <w:rPr>
                <w:b/>
                <w:caps/>
                <w:color w:val="auto"/>
              </w:rPr>
              <w:t xml:space="preserve"> plan</w:t>
            </w:r>
          </w:p>
        </w:tc>
      </w:tr>
      <w:tr w:rsidR="00746581" w:rsidRPr="00746581" w14:paraId="60663288" w14:textId="77777777" w:rsidTr="005975D5">
        <w:tc>
          <w:tcPr>
            <w:tcW w:w="15694" w:type="dxa"/>
            <w:gridSpan w:val="5"/>
          </w:tcPr>
          <w:p w14:paraId="4C486A0E" w14:textId="5C67F6E5"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w:t>
            </w:r>
            <w:r w:rsidR="00C12F1F">
              <w:rPr>
                <w:color w:val="auto"/>
              </w:rPr>
              <w:t>e</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135AB8">
        <w:tc>
          <w:tcPr>
            <w:tcW w:w="1961" w:type="dxa"/>
          </w:tcPr>
          <w:p w14:paraId="132B929B" w14:textId="52BB7CC8" w:rsidR="00EC47CB" w:rsidRPr="00746581" w:rsidRDefault="00EC47CB" w:rsidP="00EC47CB">
            <w:pPr>
              <w:jc w:val="center"/>
              <w:rPr>
                <w:color w:val="auto"/>
              </w:rPr>
            </w:pPr>
            <w:r w:rsidRPr="00746581">
              <w:rPr>
                <w:b/>
                <w:color w:val="auto"/>
              </w:rPr>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5105A20B" w:rsidR="00EC47CB" w:rsidRPr="00746581" w:rsidRDefault="00EC47CB" w:rsidP="00437AFB">
            <w:pPr>
              <w:rPr>
                <w:color w:val="auto"/>
              </w:rPr>
            </w:pPr>
            <w:r w:rsidRPr="00746581">
              <w:rPr>
                <w:color w:val="auto"/>
              </w:rPr>
              <w:t xml:space="preserve">Please describe your planned </w:t>
            </w:r>
            <w:r w:rsidR="007B07F8">
              <w:rPr>
                <w:color w:val="auto"/>
              </w:rPr>
              <w:t xml:space="preserve">use of </w:t>
            </w:r>
            <w:r w:rsidRPr="00746581">
              <w:rPr>
                <w:color w:val="auto"/>
              </w:rPr>
              <w:t>PEF allocation and what you intend to achieve</w:t>
            </w:r>
            <w:r w:rsidR="002353E6">
              <w:rPr>
                <w:color w:val="auto"/>
              </w:rPr>
              <w:t>.</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12C8862A" w:rsidR="00EC47CB" w:rsidRPr="00746581" w:rsidRDefault="00EC47CB" w:rsidP="00437AFB">
            <w:pPr>
              <w:rPr>
                <w:color w:val="auto"/>
              </w:rPr>
            </w:pPr>
            <w:r w:rsidRPr="00746581">
              <w:rPr>
                <w:color w:val="auto"/>
              </w:rPr>
              <w:t>Please indicate what evidence you are going to collect to show impact and progression</w:t>
            </w:r>
            <w:r w:rsidR="002353E6">
              <w:rPr>
                <w:color w:val="auto"/>
              </w:rPr>
              <w:t>.</w:t>
            </w:r>
          </w:p>
        </w:tc>
      </w:tr>
    </w:tbl>
    <w:p w14:paraId="5040753E" w14:textId="77777777" w:rsidR="00957422" w:rsidRDefault="00957422"/>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29D730A4" w14:textId="77777777" w:rsidTr="00C41148">
        <w:trPr>
          <w:trHeight w:val="5462"/>
        </w:trPr>
        <w:tc>
          <w:tcPr>
            <w:tcW w:w="1961" w:type="dxa"/>
          </w:tcPr>
          <w:p w14:paraId="7BA98160" w14:textId="77777777" w:rsidR="00A75EE4" w:rsidRPr="00AA7E9C" w:rsidRDefault="00A75EE4" w:rsidP="00437AFB">
            <w:pPr>
              <w:jc w:val="center"/>
              <w:rPr>
                <w:rFonts w:ascii="Times New Roman" w:hAnsi="Times New Roman"/>
                <w:bCs/>
                <w:color w:val="auto"/>
                <w:sz w:val="22"/>
                <w:szCs w:val="22"/>
              </w:rPr>
            </w:pPr>
          </w:p>
          <w:p w14:paraId="7EDA3EAA" w14:textId="390641F6" w:rsidR="00A75EE4" w:rsidRPr="00AA7E9C" w:rsidRDefault="007B07F8" w:rsidP="00437AFB">
            <w:pPr>
              <w:jc w:val="center"/>
              <w:rPr>
                <w:rFonts w:ascii="Times New Roman" w:hAnsi="Times New Roman"/>
                <w:bCs/>
                <w:color w:val="auto"/>
                <w:sz w:val="22"/>
                <w:szCs w:val="22"/>
              </w:rPr>
            </w:pPr>
            <w:r w:rsidRPr="00AA7E9C">
              <w:rPr>
                <w:rFonts w:ascii="Times New Roman" w:hAnsi="Times New Roman"/>
                <w:bCs/>
                <w:color w:val="auto"/>
                <w:sz w:val="22"/>
                <w:szCs w:val="22"/>
              </w:rPr>
              <w:t>Digital- Priority 2</w:t>
            </w:r>
          </w:p>
          <w:p w14:paraId="025B55CE" w14:textId="77777777" w:rsidR="007B07F8" w:rsidRPr="00AA7E9C" w:rsidRDefault="007B07F8" w:rsidP="00437AFB">
            <w:pPr>
              <w:jc w:val="center"/>
              <w:rPr>
                <w:rFonts w:ascii="Times New Roman" w:hAnsi="Times New Roman"/>
                <w:bCs/>
                <w:color w:val="auto"/>
                <w:sz w:val="22"/>
                <w:szCs w:val="22"/>
              </w:rPr>
            </w:pPr>
          </w:p>
          <w:p w14:paraId="22C224BE" w14:textId="77777777" w:rsidR="007B07F8" w:rsidRPr="00AA7E9C" w:rsidRDefault="007B07F8" w:rsidP="00437AFB">
            <w:pPr>
              <w:jc w:val="center"/>
              <w:rPr>
                <w:rFonts w:ascii="Times New Roman" w:hAnsi="Times New Roman"/>
                <w:bCs/>
                <w:color w:val="auto"/>
                <w:sz w:val="22"/>
                <w:szCs w:val="22"/>
              </w:rPr>
            </w:pPr>
          </w:p>
          <w:p w14:paraId="10E6C0F8" w14:textId="77777777" w:rsidR="007B07F8" w:rsidRDefault="007B07F8" w:rsidP="00437AFB">
            <w:pPr>
              <w:jc w:val="center"/>
              <w:rPr>
                <w:rFonts w:ascii="Times New Roman" w:hAnsi="Times New Roman"/>
                <w:bCs/>
                <w:color w:val="auto"/>
                <w:sz w:val="22"/>
                <w:szCs w:val="22"/>
              </w:rPr>
            </w:pPr>
          </w:p>
          <w:p w14:paraId="3EF58369" w14:textId="77777777" w:rsidR="00760338" w:rsidRDefault="00760338" w:rsidP="00437AFB">
            <w:pPr>
              <w:jc w:val="center"/>
              <w:rPr>
                <w:rFonts w:ascii="Times New Roman" w:hAnsi="Times New Roman"/>
                <w:bCs/>
                <w:color w:val="auto"/>
                <w:sz w:val="22"/>
                <w:szCs w:val="22"/>
              </w:rPr>
            </w:pPr>
          </w:p>
          <w:p w14:paraId="1FDD14D8" w14:textId="77777777" w:rsidR="00760338" w:rsidRDefault="00760338" w:rsidP="00437AFB">
            <w:pPr>
              <w:jc w:val="center"/>
              <w:rPr>
                <w:rFonts w:ascii="Times New Roman" w:hAnsi="Times New Roman"/>
                <w:bCs/>
                <w:color w:val="auto"/>
                <w:sz w:val="22"/>
                <w:szCs w:val="22"/>
              </w:rPr>
            </w:pPr>
          </w:p>
          <w:p w14:paraId="2E1DCDC0" w14:textId="77777777" w:rsidR="00760338" w:rsidRDefault="00760338" w:rsidP="00437AFB">
            <w:pPr>
              <w:jc w:val="center"/>
              <w:rPr>
                <w:rFonts w:ascii="Times New Roman" w:hAnsi="Times New Roman"/>
                <w:bCs/>
                <w:color w:val="auto"/>
                <w:sz w:val="22"/>
                <w:szCs w:val="22"/>
              </w:rPr>
            </w:pPr>
          </w:p>
          <w:p w14:paraId="4C4B30AE" w14:textId="77777777" w:rsidR="00760338" w:rsidRDefault="00760338" w:rsidP="00437AFB">
            <w:pPr>
              <w:jc w:val="center"/>
              <w:rPr>
                <w:rFonts w:ascii="Times New Roman" w:hAnsi="Times New Roman"/>
                <w:bCs/>
                <w:color w:val="auto"/>
                <w:sz w:val="22"/>
                <w:szCs w:val="22"/>
              </w:rPr>
            </w:pPr>
          </w:p>
          <w:p w14:paraId="76FF42BB" w14:textId="77777777" w:rsidR="00760338" w:rsidRDefault="00760338" w:rsidP="00437AFB">
            <w:pPr>
              <w:jc w:val="center"/>
              <w:rPr>
                <w:rFonts w:ascii="Times New Roman" w:hAnsi="Times New Roman"/>
                <w:bCs/>
                <w:color w:val="auto"/>
                <w:sz w:val="22"/>
                <w:szCs w:val="22"/>
              </w:rPr>
            </w:pPr>
          </w:p>
          <w:p w14:paraId="2E5E6358" w14:textId="77777777" w:rsidR="00760338" w:rsidRPr="00AA7E9C" w:rsidRDefault="00760338" w:rsidP="00437AFB">
            <w:pPr>
              <w:jc w:val="center"/>
              <w:rPr>
                <w:rFonts w:ascii="Times New Roman" w:hAnsi="Times New Roman"/>
                <w:bCs/>
                <w:color w:val="auto"/>
                <w:sz w:val="22"/>
                <w:szCs w:val="22"/>
              </w:rPr>
            </w:pPr>
          </w:p>
          <w:p w14:paraId="771D2644" w14:textId="77777777" w:rsidR="00957422" w:rsidRDefault="00957422" w:rsidP="00437AFB">
            <w:pPr>
              <w:jc w:val="center"/>
              <w:rPr>
                <w:rFonts w:ascii="Times New Roman" w:hAnsi="Times New Roman"/>
                <w:bCs/>
                <w:color w:val="auto"/>
                <w:sz w:val="22"/>
                <w:szCs w:val="22"/>
              </w:rPr>
            </w:pPr>
          </w:p>
          <w:p w14:paraId="465CB6AB" w14:textId="77777777" w:rsidR="00957422" w:rsidRDefault="00957422" w:rsidP="00437AFB">
            <w:pPr>
              <w:jc w:val="center"/>
              <w:rPr>
                <w:rFonts w:ascii="Times New Roman" w:hAnsi="Times New Roman"/>
                <w:bCs/>
                <w:color w:val="auto"/>
                <w:sz w:val="22"/>
                <w:szCs w:val="22"/>
              </w:rPr>
            </w:pPr>
          </w:p>
          <w:p w14:paraId="2B025641" w14:textId="77777777" w:rsidR="00957422" w:rsidRDefault="00957422" w:rsidP="00437AFB">
            <w:pPr>
              <w:jc w:val="center"/>
              <w:rPr>
                <w:rFonts w:ascii="Times New Roman" w:hAnsi="Times New Roman"/>
                <w:bCs/>
                <w:color w:val="auto"/>
                <w:sz w:val="22"/>
                <w:szCs w:val="22"/>
              </w:rPr>
            </w:pPr>
          </w:p>
          <w:p w14:paraId="27A4949F" w14:textId="77777777" w:rsidR="00957422" w:rsidRDefault="00957422" w:rsidP="00437AFB">
            <w:pPr>
              <w:jc w:val="center"/>
              <w:rPr>
                <w:rFonts w:ascii="Times New Roman" w:hAnsi="Times New Roman"/>
                <w:bCs/>
                <w:color w:val="auto"/>
                <w:sz w:val="22"/>
                <w:szCs w:val="22"/>
              </w:rPr>
            </w:pPr>
          </w:p>
          <w:p w14:paraId="713D30B1" w14:textId="77777777" w:rsidR="00957422" w:rsidRDefault="00957422" w:rsidP="00437AFB">
            <w:pPr>
              <w:jc w:val="center"/>
              <w:rPr>
                <w:rFonts w:ascii="Times New Roman" w:hAnsi="Times New Roman"/>
                <w:bCs/>
                <w:color w:val="auto"/>
                <w:sz w:val="22"/>
                <w:szCs w:val="22"/>
              </w:rPr>
            </w:pPr>
          </w:p>
          <w:p w14:paraId="5565C6B8" w14:textId="77777777" w:rsidR="00957422" w:rsidRDefault="00957422" w:rsidP="00437AFB">
            <w:pPr>
              <w:jc w:val="center"/>
              <w:rPr>
                <w:rFonts w:ascii="Times New Roman" w:hAnsi="Times New Roman"/>
                <w:bCs/>
                <w:color w:val="auto"/>
                <w:sz w:val="22"/>
                <w:szCs w:val="22"/>
              </w:rPr>
            </w:pPr>
          </w:p>
          <w:p w14:paraId="6544E29A" w14:textId="77777777" w:rsidR="00957422" w:rsidRDefault="00957422" w:rsidP="00437AFB">
            <w:pPr>
              <w:jc w:val="center"/>
              <w:rPr>
                <w:rFonts w:ascii="Times New Roman" w:hAnsi="Times New Roman"/>
                <w:bCs/>
                <w:color w:val="auto"/>
                <w:sz w:val="22"/>
                <w:szCs w:val="22"/>
              </w:rPr>
            </w:pPr>
          </w:p>
          <w:p w14:paraId="4D4642CA" w14:textId="77777777" w:rsidR="00957422" w:rsidRDefault="00957422" w:rsidP="00437AFB">
            <w:pPr>
              <w:jc w:val="center"/>
              <w:rPr>
                <w:rFonts w:ascii="Times New Roman" w:hAnsi="Times New Roman"/>
                <w:bCs/>
                <w:color w:val="auto"/>
                <w:sz w:val="22"/>
                <w:szCs w:val="22"/>
              </w:rPr>
            </w:pPr>
          </w:p>
          <w:p w14:paraId="2DFF126D" w14:textId="77777777" w:rsidR="00A75EE4" w:rsidRPr="00AA7E9C" w:rsidRDefault="00A75EE4" w:rsidP="00957422">
            <w:pPr>
              <w:rPr>
                <w:rFonts w:ascii="Times New Roman" w:hAnsi="Times New Roman"/>
                <w:bCs/>
                <w:color w:val="auto"/>
                <w:sz w:val="22"/>
                <w:szCs w:val="22"/>
              </w:rPr>
            </w:pPr>
          </w:p>
        </w:tc>
        <w:tc>
          <w:tcPr>
            <w:tcW w:w="1962" w:type="dxa"/>
          </w:tcPr>
          <w:p w14:paraId="1D37768E" w14:textId="77777777" w:rsidR="00A75EE4" w:rsidRPr="00AA7E9C" w:rsidRDefault="00A75EE4" w:rsidP="00437AFB">
            <w:pPr>
              <w:jc w:val="center"/>
              <w:rPr>
                <w:rFonts w:ascii="Times New Roman" w:hAnsi="Times New Roman"/>
                <w:bCs/>
                <w:color w:val="auto"/>
                <w:sz w:val="22"/>
                <w:szCs w:val="22"/>
              </w:rPr>
            </w:pPr>
          </w:p>
          <w:p w14:paraId="551AA94F" w14:textId="30381B8D" w:rsidR="00822BC5" w:rsidRDefault="00760338" w:rsidP="00437AFB">
            <w:pPr>
              <w:jc w:val="center"/>
              <w:rPr>
                <w:rFonts w:ascii="Times New Roman" w:hAnsi="Times New Roman"/>
                <w:bCs/>
                <w:color w:val="auto"/>
                <w:sz w:val="22"/>
                <w:szCs w:val="22"/>
              </w:rPr>
            </w:pPr>
            <w:r>
              <w:rPr>
                <w:rFonts w:ascii="Times New Roman" w:hAnsi="Times New Roman"/>
                <w:bCs/>
                <w:color w:val="auto"/>
                <w:sz w:val="22"/>
                <w:szCs w:val="22"/>
              </w:rPr>
              <w:t>0.4 class teacher</w:t>
            </w:r>
          </w:p>
          <w:p w14:paraId="6E01CC5B" w14:textId="7EB43733" w:rsidR="00760338" w:rsidRDefault="00957422" w:rsidP="00437AFB">
            <w:pPr>
              <w:jc w:val="center"/>
              <w:rPr>
                <w:rFonts w:ascii="Times New Roman" w:hAnsi="Times New Roman"/>
                <w:bCs/>
                <w:color w:val="auto"/>
                <w:sz w:val="22"/>
                <w:szCs w:val="22"/>
              </w:rPr>
            </w:pPr>
            <w:r>
              <w:rPr>
                <w:rFonts w:ascii="Times New Roman" w:hAnsi="Times New Roman"/>
                <w:bCs/>
                <w:color w:val="auto"/>
                <w:sz w:val="22"/>
                <w:szCs w:val="22"/>
              </w:rPr>
              <w:t>£12,000</w:t>
            </w:r>
          </w:p>
          <w:p w14:paraId="4C15A074" w14:textId="77777777" w:rsidR="00760338" w:rsidRDefault="00760338" w:rsidP="00437AFB">
            <w:pPr>
              <w:jc w:val="center"/>
              <w:rPr>
                <w:rFonts w:ascii="Times New Roman" w:hAnsi="Times New Roman"/>
                <w:bCs/>
                <w:color w:val="auto"/>
                <w:sz w:val="22"/>
                <w:szCs w:val="22"/>
              </w:rPr>
            </w:pPr>
          </w:p>
          <w:p w14:paraId="536EF696" w14:textId="77777777" w:rsidR="00760338" w:rsidRDefault="00760338" w:rsidP="00437AFB">
            <w:pPr>
              <w:jc w:val="center"/>
              <w:rPr>
                <w:rFonts w:ascii="Times New Roman" w:hAnsi="Times New Roman"/>
                <w:bCs/>
                <w:color w:val="auto"/>
                <w:sz w:val="22"/>
                <w:szCs w:val="22"/>
              </w:rPr>
            </w:pPr>
          </w:p>
          <w:p w14:paraId="2D18B912" w14:textId="77777777" w:rsidR="00760338" w:rsidRDefault="00760338" w:rsidP="00437AFB">
            <w:pPr>
              <w:jc w:val="center"/>
              <w:rPr>
                <w:rFonts w:ascii="Times New Roman" w:hAnsi="Times New Roman"/>
                <w:bCs/>
                <w:color w:val="auto"/>
                <w:sz w:val="22"/>
                <w:szCs w:val="22"/>
              </w:rPr>
            </w:pPr>
          </w:p>
          <w:p w14:paraId="6B2EDE72" w14:textId="77777777" w:rsidR="00760338" w:rsidRDefault="00760338" w:rsidP="00437AFB">
            <w:pPr>
              <w:jc w:val="center"/>
              <w:rPr>
                <w:rFonts w:ascii="Times New Roman" w:hAnsi="Times New Roman"/>
                <w:bCs/>
                <w:color w:val="auto"/>
                <w:sz w:val="22"/>
                <w:szCs w:val="22"/>
              </w:rPr>
            </w:pPr>
          </w:p>
          <w:p w14:paraId="4FE26E25" w14:textId="77777777" w:rsidR="00760338" w:rsidRDefault="00760338" w:rsidP="00437AFB">
            <w:pPr>
              <w:jc w:val="center"/>
              <w:rPr>
                <w:rFonts w:ascii="Times New Roman" w:hAnsi="Times New Roman"/>
                <w:bCs/>
                <w:color w:val="auto"/>
                <w:sz w:val="22"/>
                <w:szCs w:val="22"/>
              </w:rPr>
            </w:pPr>
          </w:p>
          <w:p w14:paraId="22BCCD37" w14:textId="77777777" w:rsidR="00760338" w:rsidRDefault="00760338" w:rsidP="00437AFB">
            <w:pPr>
              <w:jc w:val="center"/>
              <w:rPr>
                <w:rFonts w:ascii="Times New Roman" w:hAnsi="Times New Roman"/>
                <w:bCs/>
                <w:color w:val="auto"/>
                <w:sz w:val="22"/>
                <w:szCs w:val="22"/>
              </w:rPr>
            </w:pPr>
          </w:p>
          <w:p w14:paraId="0560E57D" w14:textId="77777777" w:rsidR="00760338" w:rsidRPr="00AA7E9C" w:rsidRDefault="00760338" w:rsidP="00437AFB">
            <w:pPr>
              <w:jc w:val="center"/>
              <w:rPr>
                <w:rFonts w:ascii="Times New Roman" w:hAnsi="Times New Roman"/>
                <w:bCs/>
                <w:color w:val="auto"/>
                <w:sz w:val="22"/>
                <w:szCs w:val="22"/>
              </w:rPr>
            </w:pPr>
          </w:p>
          <w:p w14:paraId="3D3A10B0" w14:textId="77777777" w:rsidR="00957422" w:rsidRDefault="00957422" w:rsidP="00437AFB">
            <w:pPr>
              <w:jc w:val="center"/>
              <w:rPr>
                <w:rFonts w:ascii="Times New Roman" w:hAnsi="Times New Roman"/>
                <w:bCs/>
                <w:color w:val="auto"/>
                <w:sz w:val="22"/>
                <w:szCs w:val="22"/>
              </w:rPr>
            </w:pPr>
          </w:p>
          <w:p w14:paraId="2A0AB731" w14:textId="77777777" w:rsidR="00957422" w:rsidRDefault="00957422" w:rsidP="00437AFB">
            <w:pPr>
              <w:jc w:val="center"/>
              <w:rPr>
                <w:rFonts w:ascii="Times New Roman" w:hAnsi="Times New Roman"/>
                <w:bCs/>
                <w:color w:val="auto"/>
                <w:sz w:val="22"/>
                <w:szCs w:val="22"/>
              </w:rPr>
            </w:pPr>
          </w:p>
          <w:p w14:paraId="64266E2E" w14:textId="77777777" w:rsidR="00957422" w:rsidRDefault="00957422" w:rsidP="00437AFB">
            <w:pPr>
              <w:jc w:val="center"/>
              <w:rPr>
                <w:rFonts w:ascii="Times New Roman" w:hAnsi="Times New Roman"/>
                <w:bCs/>
                <w:color w:val="auto"/>
                <w:sz w:val="22"/>
                <w:szCs w:val="22"/>
              </w:rPr>
            </w:pPr>
          </w:p>
          <w:p w14:paraId="7281324C" w14:textId="77777777" w:rsidR="00957422" w:rsidRDefault="00957422" w:rsidP="00437AFB">
            <w:pPr>
              <w:jc w:val="center"/>
              <w:rPr>
                <w:rFonts w:ascii="Times New Roman" w:hAnsi="Times New Roman"/>
                <w:bCs/>
                <w:color w:val="auto"/>
                <w:sz w:val="22"/>
                <w:szCs w:val="22"/>
              </w:rPr>
            </w:pPr>
          </w:p>
          <w:p w14:paraId="261798B6" w14:textId="77777777" w:rsidR="00957422" w:rsidRDefault="00957422" w:rsidP="00437AFB">
            <w:pPr>
              <w:jc w:val="center"/>
              <w:rPr>
                <w:rFonts w:ascii="Times New Roman" w:hAnsi="Times New Roman"/>
                <w:bCs/>
                <w:color w:val="auto"/>
                <w:sz w:val="22"/>
                <w:szCs w:val="22"/>
              </w:rPr>
            </w:pPr>
          </w:p>
          <w:p w14:paraId="394B2219" w14:textId="77777777" w:rsidR="00957422" w:rsidRDefault="00957422" w:rsidP="00437AFB">
            <w:pPr>
              <w:jc w:val="center"/>
              <w:rPr>
                <w:rFonts w:ascii="Times New Roman" w:hAnsi="Times New Roman"/>
                <w:bCs/>
                <w:color w:val="auto"/>
                <w:sz w:val="22"/>
                <w:szCs w:val="22"/>
              </w:rPr>
            </w:pPr>
          </w:p>
          <w:p w14:paraId="36EDCFC8" w14:textId="77777777" w:rsidR="00957422" w:rsidRDefault="00957422" w:rsidP="00437AFB">
            <w:pPr>
              <w:jc w:val="center"/>
              <w:rPr>
                <w:rFonts w:ascii="Times New Roman" w:hAnsi="Times New Roman"/>
                <w:bCs/>
                <w:color w:val="auto"/>
                <w:sz w:val="22"/>
                <w:szCs w:val="22"/>
              </w:rPr>
            </w:pPr>
          </w:p>
          <w:p w14:paraId="75EF2721" w14:textId="77777777" w:rsidR="00957422" w:rsidRDefault="00957422" w:rsidP="00437AFB">
            <w:pPr>
              <w:jc w:val="center"/>
              <w:rPr>
                <w:rFonts w:ascii="Times New Roman" w:hAnsi="Times New Roman"/>
                <w:bCs/>
                <w:color w:val="auto"/>
                <w:sz w:val="22"/>
                <w:szCs w:val="22"/>
              </w:rPr>
            </w:pPr>
          </w:p>
          <w:p w14:paraId="5949F2D3" w14:textId="77777777" w:rsidR="00957422" w:rsidRDefault="00957422" w:rsidP="00437AFB">
            <w:pPr>
              <w:jc w:val="center"/>
              <w:rPr>
                <w:rFonts w:ascii="Times New Roman" w:hAnsi="Times New Roman"/>
                <w:bCs/>
                <w:color w:val="auto"/>
                <w:sz w:val="22"/>
                <w:szCs w:val="22"/>
              </w:rPr>
            </w:pPr>
          </w:p>
          <w:p w14:paraId="2F909B73" w14:textId="77777777" w:rsidR="00A75EE4" w:rsidRDefault="00A75EE4" w:rsidP="00A75EE4">
            <w:pPr>
              <w:rPr>
                <w:rFonts w:ascii="Times New Roman" w:hAnsi="Times New Roman"/>
                <w:bCs/>
                <w:color w:val="auto"/>
                <w:sz w:val="22"/>
                <w:szCs w:val="22"/>
              </w:rPr>
            </w:pPr>
          </w:p>
          <w:p w14:paraId="29E9ECF0" w14:textId="77777777" w:rsidR="00A22598" w:rsidRDefault="00A22598" w:rsidP="00A75EE4">
            <w:pPr>
              <w:rPr>
                <w:rFonts w:ascii="Times New Roman" w:hAnsi="Times New Roman"/>
                <w:bCs/>
                <w:color w:val="auto"/>
                <w:sz w:val="22"/>
                <w:szCs w:val="22"/>
              </w:rPr>
            </w:pPr>
          </w:p>
          <w:p w14:paraId="46A54807" w14:textId="7A4E87DC" w:rsidR="00A22598" w:rsidRPr="00AA7E9C" w:rsidRDefault="00A22598" w:rsidP="00A75EE4">
            <w:pPr>
              <w:rPr>
                <w:rFonts w:ascii="Times New Roman" w:hAnsi="Times New Roman"/>
                <w:bCs/>
                <w:color w:val="auto"/>
                <w:sz w:val="22"/>
                <w:szCs w:val="22"/>
              </w:rPr>
            </w:pPr>
          </w:p>
        </w:tc>
        <w:tc>
          <w:tcPr>
            <w:tcW w:w="3924" w:type="dxa"/>
          </w:tcPr>
          <w:p w14:paraId="44524092" w14:textId="77777777" w:rsidR="00A75EE4" w:rsidRDefault="00A75EE4" w:rsidP="00760338">
            <w:pPr>
              <w:rPr>
                <w:rFonts w:ascii="Times New Roman" w:hAnsi="Times New Roman"/>
                <w:bCs/>
                <w:color w:val="auto"/>
                <w:sz w:val="22"/>
                <w:szCs w:val="22"/>
              </w:rPr>
            </w:pPr>
          </w:p>
          <w:p w14:paraId="4DC9017E" w14:textId="27779972" w:rsidR="00760338" w:rsidRPr="00AA7E9C" w:rsidRDefault="00760338" w:rsidP="00760338">
            <w:pPr>
              <w:rPr>
                <w:rFonts w:ascii="Times New Roman" w:hAnsi="Times New Roman"/>
                <w:bCs/>
                <w:color w:val="auto"/>
                <w:sz w:val="22"/>
                <w:szCs w:val="22"/>
              </w:rPr>
            </w:pPr>
            <w:r>
              <w:rPr>
                <w:rFonts w:ascii="Times New Roman" w:hAnsi="Times New Roman"/>
                <w:bCs/>
                <w:color w:val="auto"/>
                <w:sz w:val="22"/>
                <w:szCs w:val="22"/>
              </w:rPr>
              <w:t>Digital skills are crucial for children to develop to enable them to access learning and present their knowledge. It also helps to prepare them for secondary education and the World of Work. Some children who live in SIMD 1 and 2 do not have the same opportunities as their peers therefore an equitable approach is necessary. An additional teacher 0.4 devot</w:t>
            </w:r>
            <w:r w:rsidR="00957422">
              <w:rPr>
                <w:rFonts w:ascii="Times New Roman" w:hAnsi="Times New Roman"/>
                <w:bCs/>
                <w:color w:val="auto"/>
                <w:sz w:val="22"/>
                <w:szCs w:val="22"/>
              </w:rPr>
              <w:t>e</w:t>
            </w:r>
            <w:r>
              <w:rPr>
                <w:rFonts w:ascii="Times New Roman" w:hAnsi="Times New Roman"/>
                <w:bCs/>
                <w:color w:val="auto"/>
                <w:sz w:val="22"/>
                <w:szCs w:val="22"/>
              </w:rPr>
              <w:t>d to digital will help</w:t>
            </w:r>
            <w:r w:rsidR="00957422">
              <w:rPr>
                <w:rFonts w:ascii="Times New Roman" w:hAnsi="Times New Roman"/>
                <w:bCs/>
                <w:color w:val="auto"/>
                <w:sz w:val="22"/>
                <w:szCs w:val="22"/>
              </w:rPr>
              <w:t xml:space="preserve"> to ensure that all children are given the opportunity to access the universal digital offer and for the identified children to access additional digital teaching.</w:t>
            </w:r>
          </w:p>
        </w:tc>
        <w:tc>
          <w:tcPr>
            <w:tcW w:w="3923" w:type="dxa"/>
          </w:tcPr>
          <w:p w14:paraId="399660D2" w14:textId="77777777" w:rsidR="00A75EE4" w:rsidRPr="00AA7E9C" w:rsidRDefault="00A75EE4" w:rsidP="00437AFB">
            <w:pPr>
              <w:jc w:val="center"/>
              <w:rPr>
                <w:rFonts w:ascii="Times New Roman" w:hAnsi="Times New Roman"/>
                <w:bCs/>
                <w:color w:val="auto"/>
                <w:sz w:val="22"/>
                <w:szCs w:val="22"/>
              </w:rPr>
            </w:pPr>
          </w:p>
          <w:p w14:paraId="5BF27827" w14:textId="77777777" w:rsidR="007B07F8" w:rsidRPr="00AA7E9C" w:rsidRDefault="00AA7E9C" w:rsidP="007B07F8">
            <w:pPr>
              <w:rPr>
                <w:rFonts w:ascii="Times New Roman" w:hAnsi="Times New Roman"/>
                <w:bCs/>
                <w:color w:val="auto"/>
                <w:sz w:val="22"/>
                <w:szCs w:val="22"/>
              </w:rPr>
            </w:pPr>
            <w:r w:rsidRPr="00AA7E9C">
              <w:rPr>
                <w:rFonts w:ascii="Times New Roman" w:hAnsi="Times New Roman"/>
                <w:bCs/>
                <w:color w:val="auto"/>
                <w:sz w:val="22"/>
                <w:szCs w:val="22"/>
              </w:rPr>
              <w:t xml:space="preserve">Consistency in digital teaching and learning. </w:t>
            </w:r>
          </w:p>
          <w:p w14:paraId="67CE1A48" w14:textId="77777777" w:rsidR="00AA7E9C" w:rsidRPr="00AA7E9C" w:rsidRDefault="00AA7E9C" w:rsidP="007B07F8">
            <w:pPr>
              <w:rPr>
                <w:rFonts w:ascii="Times New Roman" w:hAnsi="Times New Roman"/>
                <w:bCs/>
                <w:color w:val="auto"/>
                <w:sz w:val="22"/>
                <w:szCs w:val="22"/>
              </w:rPr>
            </w:pPr>
            <w:r w:rsidRPr="00AA7E9C">
              <w:rPr>
                <w:rFonts w:ascii="Times New Roman" w:hAnsi="Times New Roman"/>
                <w:bCs/>
                <w:color w:val="auto"/>
                <w:sz w:val="22"/>
                <w:szCs w:val="22"/>
              </w:rPr>
              <w:t>Progress towards the Digital Schools Award.</w:t>
            </w:r>
          </w:p>
          <w:p w14:paraId="26645BD2" w14:textId="77777777" w:rsidR="00AA7E9C" w:rsidRDefault="00AA7E9C" w:rsidP="007B07F8">
            <w:pPr>
              <w:rPr>
                <w:rFonts w:ascii="Times New Roman" w:hAnsi="Times New Roman"/>
                <w:bCs/>
                <w:color w:val="auto"/>
                <w:sz w:val="22"/>
                <w:szCs w:val="22"/>
              </w:rPr>
            </w:pPr>
            <w:r w:rsidRPr="00AA7E9C">
              <w:rPr>
                <w:rFonts w:ascii="Times New Roman" w:hAnsi="Times New Roman"/>
                <w:bCs/>
                <w:color w:val="auto"/>
                <w:sz w:val="22"/>
                <w:szCs w:val="22"/>
              </w:rPr>
              <w:t>Increased teacher confidence to ensure children have their entitlement to a digital curriculum.</w:t>
            </w:r>
          </w:p>
          <w:p w14:paraId="70B55E39" w14:textId="77777777" w:rsidR="00AA7E9C" w:rsidRDefault="00AA7E9C" w:rsidP="007B07F8">
            <w:pPr>
              <w:rPr>
                <w:rFonts w:ascii="Times New Roman" w:hAnsi="Times New Roman"/>
                <w:bCs/>
                <w:color w:val="auto"/>
                <w:sz w:val="22"/>
                <w:szCs w:val="22"/>
              </w:rPr>
            </w:pPr>
            <w:r>
              <w:rPr>
                <w:rFonts w:ascii="Times New Roman" w:hAnsi="Times New Roman"/>
                <w:bCs/>
                <w:color w:val="auto"/>
                <w:sz w:val="22"/>
                <w:szCs w:val="22"/>
              </w:rPr>
              <w:t>Digital to support and encourage children who face barriers to writing and to engagement in their learning.</w:t>
            </w:r>
          </w:p>
          <w:p w14:paraId="334B2D85" w14:textId="0A549192" w:rsidR="00AA7E9C" w:rsidRPr="00AA7E9C" w:rsidRDefault="00AA7E9C" w:rsidP="007B07F8">
            <w:pPr>
              <w:rPr>
                <w:rFonts w:ascii="Times New Roman" w:hAnsi="Times New Roman"/>
                <w:bCs/>
                <w:color w:val="auto"/>
                <w:sz w:val="22"/>
                <w:szCs w:val="22"/>
              </w:rPr>
            </w:pPr>
            <w:r>
              <w:rPr>
                <w:rFonts w:ascii="Times New Roman" w:hAnsi="Times New Roman"/>
                <w:bCs/>
                <w:color w:val="auto"/>
                <w:sz w:val="22"/>
                <w:szCs w:val="22"/>
              </w:rPr>
              <w:t>Appropriate apps and programmes will increase the opportunities for children facing barriers and children affected by the poverty related attainment gap.</w:t>
            </w:r>
          </w:p>
        </w:tc>
        <w:tc>
          <w:tcPr>
            <w:tcW w:w="3924" w:type="dxa"/>
          </w:tcPr>
          <w:p w14:paraId="531C2803" w14:textId="77777777" w:rsidR="00A75EE4" w:rsidRDefault="00A75EE4" w:rsidP="00957422">
            <w:pPr>
              <w:rPr>
                <w:rFonts w:ascii="Times New Roman" w:hAnsi="Times New Roman"/>
                <w:bCs/>
                <w:color w:val="auto"/>
                <w:sz w:val="22"/>
                <w:szCs w:val="22"/>
              </w:rPr>
            </w:pPr>
          </w:p>
          <w:p w14:paraId="661E0CA0" w14:textId="66707FBD" w:rsidR="00957422" w:rsidRPr="00AA7E9C" w:rsidRDefault="00957422" w:rsidP="00957422">
            <w:pPr>
              <w:rPr>
                <w:rFonts w:ascii="Times New Roman" w:hAnsi="Times New Roman"/>
                <w:bCs/>
                <w:color w:val="auto"/>
                <w:sz w:val="22"/>
                <w:szCs w:val="22"/>
              </w:rPr>
            </w:pPr>
            <w:r>
              <w:rPr>
                <w:rFonts w:ascii="Times New Roman" w:hAnsi="Times New Roman"/>
                <w:bCs/>
                <w:color w:val="auto"/>
                <w:sz w:val="22"/>
                <w:szCs w:val="22"/>
              </w:rPr>
              <w:t>W</w:t>
            </w:r>
            <w:r w:rsidR="003B5F64">
              <w:rPr>
                <w:rFonts w:ascii="Times New Roman" w:hAnsi="Times New Roman"/>
                <w:bCs/>
                <w:color w:val="auto"/>
                <w:sz w:val="22"/>
                <w:szCs w:val="22"/>
              </w:rPr>
              <w:t>e</w:t>
            </w:r>
            <w:r>
              <w:rPr>
                <w:rFonts w:ascii="Times New Roman" w:hAnsi="Times New Roman"/>
                <w:bCs/>
                <w:color w:val="auto"/>
                <w:sz w:val="22"/>
                <w:szCs w:val="22"/>
              </w:rPr>
              <w:t xml:space="preserve"> are going to use pupil questionnaires and</w:t>
            </w:r>
            <w:r w:rsidR="003B5F64">
              <w:rPr>
                <w:rFonts w:ascii="Times New Roman" w:hAnsi="Times New Roman"/>
                <w:bCs/>
                <w:color w:val="auto"/>
                <w:sz w:val="22"/>
                <w:szCs w:val="22"/>
              </w:rPr>
              <w:t xml:space="preserve"> lesson evaluations to monitor and track progression over the year.</w:t>
            </w:r>
          </w:p>
        </w:tc>
      </w:tr>
      <w:tr w:rsidR="00957422" w:rsidRPr="00746581" w14:paraId="5C11322E" w14:textId="77777777" w:rsidTr="00C41148">
        <w:trPr>
          <w:trHeight w:val="70"/>
        </w:trPr>
        <w:tc>
          <w:tcPr>
            <w:tcW w:w="1961" w:type="dxa"/>
          </w:tcPr>
          <w:p w14:paraId="0F631E0C" w14:textId="77777777" w:rsidR="00C41148" w:rsidRDefault="00C41148" w:rsidP="00957422">
            <w:pPr>
              <w:rPr>
                <w:rFonts w:ascii="Times New Roman" w:hAnsi="Times New Roman"/>
                <w:bCs/>
                <w:color w:val="auto"/>
                <w:sz w:val="22"/>
                <w:szCs w:val="22"/>
              </w:rPr>
            </w:pPr>
          </w:p>
          <w:p w14:paraId="0C67842F" w14:textId="77777777" w:rsidR="00957422" w:rsidRDefault="00957422" w:rsidP="00957422">
            <w:pPr>
              <w:rPr>
                <w:rFonts w:ascii="Times New Roman" w:hAnsi="Times New Roman"/>
                <w:bCs/>
                <w:color w:val="auto"/>
                <w:sz w:val="22"/>
                <w:szCs w:val="22"/>
              </w:rPr>
            </w:pPr>
          </w:p>
          <w:p w14:paraId="071CA74D" w14:textId="108F62D6" w:rsidR="00957422" w:rsidRDefault="00C41148" w:rsidP="00957422">
            <w:pPr>
              <w:rPr>
                <w:rFonts w:ascii="Times New Roman" w:hAnsi="Times New Roman"/>
                <w:bCs/>
                <w:color w:val="auto"/>
                <w:sz w:val="22"/>
                <w:szCs w:val="22"/>
              </w:rPr>
            </w:pPr>
            <w:r>
              <w:rPr>
                <w:rFonts w:ascii="Times New Roman" w:hAnsi="Times New Roman"/>
                <w:bCs/>
                <w:color w:val="auto"/>
                <w:sz w:val="22"/>
                <w:szCs w:val="22"/>
              </w:rPr>
              <w:t>Attendance- Priority 1</w:t>
            </w:r>
          </w:p>
          <w:p w14:paraId="620F1216" w14:textId="77777777" w:rsidR="00957422" w:rsidRDefault="00957422" w:rsidP="00957422">
            <w:pPr>
              <w:rPr>
                <w:rFonts w:ascii="Times New Roman" w:hAnsi="Times New Roman"/>
                <w:bCs/>
                <w:color w:val="auto"/>
                <w:sz w:val="22"/>
                <w:szCs w:val="22"/>
              </w:rPr>
            </w:pPr>
          </w:p>
          <w:p w14:paraId="42335E44" w14:textId="77777777" w:rsidR="00957422" w:rsidRPr="00AA7E9C" w:rsidRDefault="00957422" w:rsidP="00957422">
            <w:pPr>
              <w:rPr>
                <w:rFonts w:ascii="Times New Roman" w:hAnsi="Times New Roman"/>
                <w:bCs/>
                <w:color w:val="auto"/>
                <w:sz w:val="22"/>
                <w:szCs w:val="22"/>
              </w:rPr>
            </w:pPr>
          </w:p>
        </w:tc>
        <w:tc>
          <w:tcPr>
            <w:tcW w:w="1962" w:type="dxa"/>
          </w:tcPr>
          <w:p w14:paraId="17CA0CEF" w14:textId="77777777" w:rsidR="00957422" w:rsidRDefault="00957422" w:rsidP="00437AFB">
            <w:pPr>
              <w:jc w:val="center"/>
              <w:rPr>
                <w:rFonts w:ascii="Times New Roman" w:hAnsi="Times New Roman"/>
                <w:bCs/>
                <w:color w:val="auto"/>
                <w:sz w:val="22"/>
                <w:szCs w:val="22"/>
              </w:rPr>
            </w:pPr>
          </w:p>
          <w:p w14:paraId="22310F2E" w14:textId="77777777" w:rsidR="00C41148" w:rsidRDefault="00C41148" w:rsidP="00437AFB">
            <w:pPr>
              <w:jc w:val="center"/>
              <w:rPr>
                <w:rFonts w:ascii="Times New Roman" w:hAnsi="Times New Roman"/>
                <w:bCs/>
                <w:color w:val="auto"/>
                <w:sz w:val="22"/>
                <w:szCs w:val="22"/>
              </w:rPr>
            </w:pPr>
          </w:p>
          <w:p w14:paraId="47B42A3F" w14:textId="5E41ED14" w:rsidR="00C41148" w:rsidRPr="00AA7E9C" w:rsidRDefault="00C41148" w:rsidP="00437AFB">
            <w:pPr>
              <w:jc w:val="center"/>
              <w:rPr>
                <w:rFonts w:ascii="Times New Roman" w:hAnsi="Times New Roman"/>
                <w:bCs/>
                <w:color w:val="auto"/>
                <w:sz w:val="22"/>
                <w:szCs w:val="22"/>
              </w:rPr>
            </w:pPr>
            <w:r>
              <w:rPr>
                <w:rFonts w:ascii="Times New Roman" w:hAnsi="Times New Roman"/>
                <w:bCs/>
                <w:color w:val="auto"/>
                <w:sz w:val="22"/>
                <w:szCs w:val="22"/>
              </w:rPr>
              <w:t>CLD Worker funded through PEF- 0.6, total cost £16,000</w:t>
            </w:r>
          </w:p>
        </w:tc>
        <w:tc>
          <w:tcPr>
            <w:tcW w:w="3924" w:type="dxa"/>
          </w:tcPr>
          <w:p w14:paraId="1770D256" w14:textId="77777777" w:rsidR="00957422" w:rsidRDefault="00957422" w:rsidP="00760338">
            <w:pPr>
              <w:rPr>
                <w:rFonts w:ascii="Times New Roman" w:hAnsi="Times New Roman"/>
                <w:bCs/>
                <w:color w:val="auto"/>
                <w:sz w:val="22"/>
                <w:szCs w:val="22"/>
              </w:rPr>
            </w:pPr>
          </w:p>
          <w:p w14:paraId="1CDE10A7" w14:textId="77777777" w:rsidR="00C41148" w:rsidRDefault="00C41148" w:rsidP="00760338">
            <w:pPr>
              <w:rPr>
                <w:rFonts w:ascii="Times New Roman" w:hAnsi="Times New Roman"/>
                <w:bCs/>
                <w:color w:val="auto"/>
                <w:sz w:val="22"/>
                <w:szCs w:val="22"/>
              </w:rPr>
            </w:pPr>
          </w:p>
          <w:p w14:paraId="0E4ECB87" w14:textId="7FE2A63F" w:rsidR="00C41148" w:rsidRDefault="00C41148" w:rsidP="00760338">
            <w:pPr>
              <w:rPr>
                <w:rFonts w:ascii="Times New Roman" w:hAnsi="Times New Roman"/>
                <w:bCs/>
                <w:color w:val="auto"/>
                <w:sz w:val="22"/>
                <w:szCs w:val="22"/>
              </w:rPr>
            </w:pPr>
            <w:r>
              <w:rPr>
                <w:rFonts w:ascii="Times New Roman" w:hAnsi="Times New Roman"/>
                <w:bCs/>
                <w:color w:val="auto"/>
                <w:sz w:val="22"/>
                <w:szCs w:val="22"/>
              </w:rPr>
              <w:t>As part of her remit, the CLD Worker will work collaboratively with the HT, PT and Family Engagement Worker to help improve the attendance of the identified families, seven of whom live in SIMD 1 or 2.</w:t>
            </w:r>
          </w:p>
          <w:p w14:paraId="65C5A108" w14:textId="50F2B13F" w:rsidR="00C41148" w:rsidRDefault="00C41148" w:rsidP="00760338">
            <w:pPr>
              <w:rPr>
                <w:rFonts w:ascii="Times New Roman" w:hAnsi="Times New Roman"/>
                <w:bCs/>
                <w:color w:val="auto"/>
                <w:sz w:val="22"/>
                <w:szCs w:val="22"/>
              </w:rPr>
            </w:pPr>
          </w:p>
        </w:tc>
        <w:tc>
          <w:tcPr>
            <w:tcW w:w="3923" w:type="dxa"/>
          </w:tcPr>
          <w:p w14:paraId="5F76DBFB" w14:textId="77777777" w:rsidR="00957422" w:rsidRDefault="00957422" w:rsidP="00437AFB">
            <w:pPr>
              <w:jc w:val="center"/>
              <w:rPr>
                <w:rFonts w:ascii="Times New Roman" w:hAnsi="Times New Roman"/>
                <w:bCs/>
                <w:color w:val="auto"/>
                <w:sz w:val="22"/>
                <w:szCs w:val="22"/>
              </w:rPr>
            </w:pPr>
          </w:p>
          <w:p w14:paraId="12A94A62" w14:textId="77777777" w:rsidR="00C41148" w:rsidRDefault="00C41148" w:rsidP="00C41148">
            <w:pPr>
              <w:rPr>
                <w:rFonts w:ascii="Times New Roman" w:hAnsi="Times New Roman"/>
                <w:bCs/>
                <w:color w:val="auto"/>
                <w:sz w:val="22"/>
                <w:szCs w:val="22"/>
              </w:rPr>
            </w:pPr>
          </w:p>
          <w:p w14:paraId="337A12E4" w14:textId="77777777" w:rsidR="00C41148" w:rsidRDefault="00C41148" w:rsidP="00C41148">
            <w:pPr>
              <w:rPr>
                <w:rFonts w:ascii="Times New Roman" w:hAnsi="Times New Roman"/>
                <w:bCs/>
                <w:color w:val="auto"/>
                <w:sz w:val="22"/>
                <w:szCs w:val="22"/>
              </w:rPr>
            </w:pPr>
            <w:r>
              <w:rPr>
                <w:rFonts w:ascii="Times New Roman" w:hAnsi="Times New Roman"/>
                <w:bCs/>
                <w:color w:val="auto"/>
                <w:sz w:val="22"/>
                <w:szCs w:val="22"/>
              </w:rPr>
              <w:t xml:space="preserve">Increased attendance of the 10 identified children or others who are identified as having an attendance rate which is lower than 80%. </w:t>
            </w:r>
          </w:p>
          <w:p w14:paraId="69BF8A31" w14:textId="244C01B0" w:rsidR="00C41148" w:rsidRPr="00AA7E9C" w:rsidRDefault="00C41148" w:rsidP="00C41148">
            <w:pPr>
              <w:rPr>
                <w:rFonts w:ascii="Times New Roman" w:hAnsi="Times New Roman"/>
                <w:bCs/>
                <w:color w:val="auto"/>
                <w:sz w:val="22"/>
                <w:szCs w:val="22"/>
              </w:rPr>
            </w:pPr>
            <w:r>
              <w:rPr>
                <w:rFonts w:ascii="Times New Roman" w:hAnsi="Times New Roman"/>
                <w:bCs/>
                <w:color w:val="auto"/>
                <w:sz w:val="22"/>
                <w:szCs w:val="22"/>
              </w:rPr>
              <w:t>The intended outcome is an increase to an attendance rate over 85%.</w:t>
            </w:r>
          </w:p>
        </w:tc>
        <w:tc>
          <w:tcPr>
            <w:tcW w:w="3924" w:type="dxa"/>
          </w:tcPr>
          <w:p w14:paraId="069241E8" w14:textId="77777777" w:rsidR="00957422" w:rsidRDefault="00957422" w:rsidP="00437AFB">
            <w:pPr>
              <w:jc w:val="center"/>
              <w:rPr>
                <w:rFonts w:ascii="Times New Roman" w:hAnsi="Times New Roman"/>
                <w:bCs/>
                <w:color w:val="auto"/>
                <w:sz w:val="22"/>
                <w:szCs w:val="22"/>
              </w:rPr>
            </w:pPr>
          </w:p>
          <w:p w14:paraId="2ABB92F1" w14:textId="77777777" w:rsidR="000A605D" w:rsidRDefault="000A605D" w:rsidP="00437AFB">
            <w:pPr>
              <w:jc w:val="center"/>
              <w:rPr>
                <w:rFonts w:ascii="Times New Roman" w:hAnsi="Times New Roman"/>
                <w:bCs/>
                <w:color w:val="auto"/>
                <w:sz w:val="22"/>
                <w:szCs w:val="22"/>
              </w:rPr>
            </w:pPr>
          </w:p>
          <w:p w14:paraId="74257548" w14:textId="2AD891D4" w:rsidR="000A605D" w:rsidRPr="00AA7E9C" w:rsidRDefault="000A605D" w:rsidP="00437AFB">
            <w:pPr>
              <w:jc w:val="center"/>
              <w:rPr>
                <w:rFonts w:ascii="Times New Roman" w:hAnsi="Times New Roman"/>
                <w:bCs/>
                <w:color w:val="auto"/>
                <w:sz w:val="22"/>
                <w:szCs w:val="22"/>
              </w:rPr>
            </w:pPr>
            <w:r>
              <w:rPr>
                <w:rFonts w:ascii="Times New Roman" w:hAnsi="Times New Roman"/>
                <w:bCs/>
                <w:color w:val="auto"/>
                <w:sz w:val="22"/>
                <w:szCs w:val="22"/>
              </w:rPr>
              <w:t>More regular attendance of identified pupils and an increase in engagement in their learning.</w:t>
            </w:r>
          </w:p>
        </w:tc>
      </w:tr>
      <w:tr w:rsidR="00C41148" w:rsidRPr="00746581" w14:paraId="355B3F98" w14:textId="77777777" w:rsidTr="00C41148">
        <w:trPr>
          <w:trHeight w:val="688"/>
        </w:trPr>
        <w:tc>
          <w:tcPr>
            <w:tcW w:w="1961" w:type="dxa"/>
          </w:tcPr>
          <w:p w14:paraId="6A0415A5" w14:textId="77777777" w:rsidR="000A605D" w:rsidRDefault="000A605D" w:rsidP="00957422">
            <w:pPr>
              <w:rPr>
                <w:rFonts w:ascii="Times New Roman" w:hAnsi="Times New Roman"/>
                <w:bCs/>
                <w:color w:val="auto"/>
                <w:sz w:val="22"/>
                <w:szCs w:val="22"/>
              </w:rPr>
            </w:pPr>
          </w:p>
          <w:p w14:paraId="54ACA062" w14:textId="42CA67FC" w:rsidR="00C41148" w:rsidRDefault="00C41148" w:rsidP="00957422">
            <w:pPr>
              <w:rPr>
                <w:rFonts w:ascii="Times New Roman" w:hAnsi="Times New Roman"/>
                <w:bCs/>
                <w:color w:val="auto"/>
                <w:sz w:val="22"/>
                <w:szCs w:val="22"/>
              </w:rPr>
            </w:pPr>
            <w:r>
              <w:rPr>
                <w:rFonts w:ascii="Times New Roman" w:hAnsi="Times New Roman"/>
                <w:bCs/>
                <w:color w:val="auto"/>
                <w:sz w:val="22"/>
                <w:szCs w:val="22"/>
              </w:rPr>
              <w:t>Numeracy interventions</w:t>
            </w:r>
          </w:p>
        </w:tc>
        <w:tc>
          <w:tcPr>
            <w:tcW w:w="1962" w:type="dxa"/>
          </w:tcPr>
          <w:p w14:paraId="627F2564" w14:textId="77777777" w:rsidR="000A605D" w:rsidRDefault="000A605D" w:rsidP="00437AFB">
            <w:pPr>
              <w:jc w:val="center"/>
              <w:rPr>
                <w:rFonts w:ascii="Times New Roman" w:hAnsi="Times New Roman"/>
                <w:bCs/>
                <w:color w:val="auto"/>
                <w:sz w:val="22"/>
                <w:szCs w:val="22"/>
              </w:rPr>
            </w:pPr>
          </w:p>
          <w:p w14:paraId="356B705E" w14:textId="4C25D592" w:rsidR="00C41148" w:rsidRDefault="002F5E74" w:rsidP="00437AFB">
            <w:pPr>
              <w:jc w:val="center"/>
              <w:rPr>
                <w:rFonts w:ascii="Times New Roman" w:hAnsi="Times New Roman"/>
                <w:bCs/>
                <w:color w:val="auto"/>
                <w:sz w:val="22"/>
                <w:szCs w:val="22"/>
              </w:rPr>
            </w:pPr>
            <w:r>
              <w:rPr>
                <w:rFonts w:ascii="Times New Roman" w:hAnsi="Times New Roman"/>
                <w:bCs/>
                <w:color w:val="auto"/>
                <w:sz w:val="22"/>
                <w:szCs w:val="22"/>
              </w:rPr>
              <w:t>ASNA</w:t>
            </w:r>
          </w:p>
          <w:p w14:paraId="7D91AAC9" w14:textId="3875DAE7" w:rsidR="002F5E74" w:rsidRPr="00AA7E9C" w:rsidRDefault="002F5E74" w:rsidP="00437AFB">
            <w:pPr>
              <w:jc w:val="center"/>
              <w:rPr>
                <w:rFonts w:ascii="Times New Roman" w:hAnsi="Times New Roman"/>
                <w:bCs/>
                <w:color w:val="auto"/>
                <w:sz w:val="22"/>
                <w:szCs w:val="22"/>
              </w:rPr>
            </w:pPr>
            <w:r>
              <w:rPr>
                <w:rFonts w:ascii="Times New Roman" w:hAnsi="Times New Roman"/>
                <w:bCs/>
                <w:color w:val="auto"/>
                <w:sz w:val="22"/>
                <w:szCs w:val="22"/>
              </w:rPr>
              <w:t>£7,000</w:t>
            </w:r>
          </w:p>
        </w:tc>
        <w:tc>
          <w:tcPr>
            <w:tcW w:w="3924" w:type="dxa"/>
          </w:tcPr>
          <w:p w14:paraId="593E7546" w14:textId="77777777" w:rsidR="000A605D" w:rsidRDefault="000A605D" w:rsidP="00760338">
            <w:pPr>
              <w:rPr>
                <w:rFonts w:ascii="Times New Roman" w:hAnsi="Times New Roman"/>
                <w:bCs/>
                <w:color w:val="auto"/>
                <w:sz w:val="22"/>
                <w:szCs w:val="22"/>
              </w:rPr>
            </w:pPr>
          </w:p>
          <w:p w14:paraId="13ED5488" w14:textId="792D4860" w:rsidR="00C41148" w:rsidRDefault="002F5E74" w:rsidP="00760338">
            <w:pPr>
              <w:rPr>
                <w:rFonts w:ascii="Times New Roman" w:hAnsi="Times New Roman"/>
                <w:bCs/>
                <w:color w:val="auto"/>
                <w:sz w:val="22"/>
                <w:szCs w:val="22"/>
              </w:rPr>
            </w:pPr>
            <w:r>
              <w:rPr>
                <w:rFonts w:ascii="Times New Roman" w:hAnsi="Times New Roman"/>
                <w:bCs/>
                <w:color w:val="auto"/>
                <w:sz w:val="22"/>
                <w:szCs w:val="22"/>
              </w:rPr>
              <w:t xml:space="preserve">These additional hours of ASNA support had previously been used for a pupil who had experienced significant trauma and loss in his life.  As this pupil has moved to high school, </w:t>
            </w:r>
            <w:r w:rsidR="000A605D">
              <w:rPr>
                <w:rFonts w:ascii="Times New Roman" w:hAnsi="Times New Roman"/>
                <w:bCs/>
                <w:color w:val="auto"/>
                <w:sz w:val="22"/>
                <w:szCs w:val="22"/>
              </w:rPr>
              <w:t>the assistant will work with children in P5 on the Number Box daily to increase their mental agility and confidence in early number skills.</w:t>
            </w:r>
          </w:p>
          <w:p w14:paraId="685AA9B4" w14:textId="77777777" w:rsidR="000A605D" w:rsidRDefault="000A605D" w:rsidP="00760338">
            <w:pPr>
              <w:rPr>
                <w:rFonts w:ascii="Times New Roman" w:hAnsi="Times New Roman"/>
                <w:bCs/>
                <w:color w:val="auto"/>
                <w:sz w:val="22"/>
                <w:szCs w:val="22"/>
              </w:rPr>
            </w:pPr>
          </w:p>
          <w:p w14:paraId="5851E365" w14:textId="1AC7DCB4" w:rsidR="000A605D" w:rsidRDefault="000A605D" w:rsidP="00760338">
            <w:pPr>
              <w:rPr>
                <w:rFonts w:ascii="Times New Roman" w:hAnsi="Times New Roman"/>
                <w:bCs/>
                <w:color w:val="auto"/>
                <w:sz w:val="22"/>
                <w:szCs w:val="22"/>
              </w:rPr>
            </w:pPr>
          </w:p>
        </w:tc>
        <w:tc>
          <w:tcPr>
            <w:tcW w:w="3923" w:type="dxa"/>
          </w:tcPr>
          <w:p w14:paraId="7CBC7040" w14:textId="77777777" w:rsidR="00C41148" w:rsidRDefault="00C41148" w:rsidP="00437AFB">
            <w:pPr>
              <w:jc w:val="center"/>
              <w:rPr>
                <w:rFonts w:ascii="Times New Roman" w:hAnsi="Times New Roman"/>
                <w:bCs/>
                <w:color w:val="auto"/>
                <w:sz w:val="22"/>
                <w:szCs w:val="22"/>
              </w:rPr>
            </w:pPr>
          </w:p>
          <w:p w14:paraId="23B503B1" w14:textId="77777777" w:rsidR="000A605D" w:rsidRDefault="000A605D" w:rsidP="000A605D">
            <w:pPr>
              <w:rPr>
                <w:rFonts w:ascii="Times New Roman" w:hAnsi="Times New Roman"/>
                <w:bCs/>
                <w:color w:val="auto"/>
                <w:sz w:val="22"/>
                <w:szCs w:val="22"/>
              </w:rPr>
            </w:pPr>
            <w:r>
              <w:rPr>
                <w:rFonts w:ascii="Times New Roman" w:hAnsi="Times New Roman"/>
                <w:bCs/>
                <w:color w:val="auto"/>
                <w:sz w:val="22"/>
                <w:szCs w:val="22"/>
              </w:rPr>
              <w:t xml:space="preserve">Increased confidence and ability to count on and back and to be able to use concrete materials for number work. </w:t>
            </w:r>
          </w:p>
          <w:p w14:paraId="588D75A1" w14:textId="19DE99FF" w:rsidR="000A605D" w:rsidRPr="00AA7E9C" w:rsidRDefault="000A605D" w:rsidP="000A605D">
            <w:pPr>
              <w:rPr>
                <w:rFonts w:ascii="Times New Roman" w:hAnsi="Times New Roman"/>
                <w:bCs/>
                <w:color w:val="auto"/>
                <w:sz w:val="22"/>
                <w:szCs w:val="22"/>
              </w:rPr>
            </w:pPr>
            <w:r>
              <w:rPr>
                <w:rFonts w:ascii="Times New Roman" w:hAnsi="Times New Roman"/>
                <w:bCs/>
                <w:color w:val="auto"/>
                <w:sz w:val="22"/>
                <w:szCs w:val="22"/>
              </w:rPr>
              <w:t>The intended outcome is that these children will transfer these skills to their daily number work in class.</w:t>
            </w:r>
          </w:p>
        </w:tc>
        <w:tc>
          <w:tcPr>
            <w:tcW w:w="3924" w:type="dxa"/>
          </w:tcPr>
          <w:p w14:paraId="5C8DE499" w14:textId="77777777" w:rsidR="00C41148" w:rsidRDefault="00C41148" w:rsidP="00437AFB">
            <w:pPr>
              <w:jc w:val="center"/>
              <w:rPr>
                <w:rFonts w:ascii="Times New Roman" w:hAnsi="Times New Roman"/>
                <w:bCs/>
                <w:color w:val="auto"/>
                <w:sz w:val="22"/>
                <w:szCs w:val="22"/>
              </w:rPr>
            </w:pPr>
          </w:p>
          <w:p w14:paraId="45E67675" w14:textId="24504AA5" w:rsidR="000A605D" w:rsidRPr="00AA7E9C" w:rsidRDefault="000A605D" w:rsidP="00437AFB">
            <w:pPr>
              <w:jc w:val="center"/>
              <w:rPr>
                <w:rFonts w:ascii="Times New Roman" w:hAnsi="Times New Roman"/>
                <w:bCs/>
                <w:color w:val="auto"/>
                <w:sz w:val="22"/>
                <w:szCs w:val="22"/>
              </w:rPr>
            </w:pPr>
            <w:proofErr w:type="spellStart"/>
            <w:r>
              <w:rPr>
                <w:rFonts w:ascii="Times New Roman" w:hAnsi="Times New Roman"/>
                <w:bCs/>
                <w:color w:val="auto"/>
                <w:sz w:val="22"/>
                <w:szCs w:val="22"/>
              </w:rPr>
              <w:t>MaLT</w:t>
            </w:r>
            <w:proofErr w:type="spellEnd"/>
            <w:r>
              <w:rPr>
                <w:rFonts w:ascii="Times New Roman" w:hAnsi="Times New Roman"/>
                <w:bCs/>
                <w:color w:val="auto"/>
                <w:sz w:val="22"/>
                <w:szCs w:val="22"/>
              </w:rPr>
              <w:t xml:space="preserve"> Assessment data from assessments carried out in September and May.</w:t>
            </w:r>
          </w:p>
        </w:tc>
      </w:tr>
      <w:tr w:rsidR="00C41148" w:rsidRPr="00746581" w14:paraId="73F47AE5" w14:textId="77777777" w:rsidTr="00C41148">
        <w:trPr>
          <w:trHeight w:val="688"/>
        </w:trPr>
        <w:tc>
          <w:tcPr>
            <w:tcW w:w="1961" w:type="dxa"/>
          </w:tcPr>
          <w:p w14:paraId="09E049FD" w14:textId="77777777" w:rsidR="00C41148" w:rsidRDefault="00C41148" w:rsidP="00957422">
            <w:pPr>
              <w:rPr>
                <w:rFonts w:ascii="Times New Roman" w:hAnsi="Times New Roman"/>
                <w:bCs/>
                <w:color w:val="auto"/>
                <w:sz w:val="22"/>
                <w:szCs w:val="22"/>
              </w:rPr>
            </w:pPr>
          </w:p>
          <w:p w14:paraId="44EC4F4B" w14:textId="19C65759" w:rsidR="00E936A6" w:rsidRDefault="00E936A6" w:rsidP="00957422">
            <w:pPr>
              <w:rPr>
                <w:rFonts w:ascii="Times New Roman" w:hAnsi="Times New Roman"/>
                <w:bCs/>
                <w:color w:val="auto"/>
                <w:sz w:val="22"/>
                <w:szCs w:val="22"/>
              </w:rPr>
            </w:pPr>
            <w:r>
              <w:rPr>
                <w:rFonts w:ascii="Times New Roman" w:hAnsi="Times New Roman"/>
                <w:bCs/>
                <w:color w:val="auto"/>
                <w:sz w:val="22"/>
                <w:szCs w:val="22"/>
              </w:rPr>
              <w:t>Literacy and Numeracy support</w:t>
            </w:r>
          </w:p>
        </w:tc>
        <w:tc>
          <w:tcPr>
            <w:tcW w:w="1962" w:type="dxa"/>
          </w:tcPr>
          <w:p w14:paraId="454211D1" w14:textId="77777777" w:rsidR="00C41148" w:rsidRDefault="00C41148" w:rsidP="00437AFB">
            <w:pPr>
              <w:jc w:val="center"/>
              <w:rPr>
                <w:rFonts w:ascii="Times New Roman" w:hAnsi="Times New Roman"/>
                <w:bCs/>
                <w:color w:val="auto"/>
                <w:sz w:val="22"/>
                <w:szCs w:val="22"/>
              </w:rPr>
            </w:pPr>
          </w:p>
          <w:p w14:paraId="471D6D94" w14:textId="1B16018B" w:rsidR="00E936A6" w:rsidRDefault="00E936A6" w:rsidP="00437AFB">
            <w:pPr>
              <w:jc w:val="center"/>
              <w:rPr>
                <w:rFonts w:ascii="Times New Roman" w:hAnsi="Times New Roman"/>
                <w:bCs/>
                <w:color w:val="auto"/>
                <w:sz w:val="22"/>
                <w:szCs w:val="22"/>
              </w:rPr>
            </w:pPr>
            <w:r>
              <w:rPr>
                <w:rFonts w:ascii="Times New Roman" w:hAnsi="Times New Roman"/>
                <w:bCs/>
                <w:color w:val="auto"/>
                <w:sz w:val="22"/>
                <w:szCs w:val="22"/>
              </w:rPr>
              <w:t>PEF Funded teachers 1.6 FTE</w:t>
            </w:r>
          </w:p>
          <w:p w14:paraId="38AADB65" w14:textId="22EE9884" w:rsidR="00E936A6" w:rsidRPr="00AA7E9C" w:rsidRDefault="00E936A6" w:rsidP="00437AFB">
            <w:pPr>
              <w:jc w:val="center"/>
              <w:rPr>
                <w:rFonts w:ascii="Times New Roman" w:hAnsi="Times New Roman"/>
                <w:bCs/>
                <w:color w:val="auto"/>
                <w:sz w:val="22"/>
                <w:szCs w:val="22"/>
              </w:rPr>
            </w:pPr>
          </w:p>
        </w:tc>
        <w:tc>
          <w:tcPr>
            <w:tcW w:w="3924" w:type="dxa"/>
          </w:tcPr>
          <w:p w14:paraId="6622DCE7" w14:textId="77777777" w:rsidR="00C41148" w:rsidRDefault="00C41148" w:rsidP="00760338">
            <w:pPr>
              <w:rPr>
                <w:rFonts w:ascii="Times New Roman" w:hAnsi="Times New Roman"/>
                <w:bCs/>
                <w:color w:val="auto"/>
                <w:sz w:val="22"/>
                <w:szCs w:val="22"/>
              </w:rPr>
            </w:pPr>
          </w:p>
          <w:p w14:paraId="0DAF81CB" w14:textId="11C982DA" w:rsidR="00E936A6" w:rsidRDefault="00E936A6" w:rsidP="00760338">
            <w:pPr>
              <w:rPr>
                <w:rFonts w:ascii="Times New Roman" w:hAnsi="Times New Roman"/>
                <w:bCs/>
                <w:color w:val="auto"/>
                <w:sz w:val="22"/>
                <w:szCs w:val="22"/>
              </w:rPr>
            </w:pPr>
            <w:r>
              <w:rPr>
                <w:rFonts w:ascii="Times New Roman" w:hAnsi="Times New Roman"/>
                <w:bCs/>
                <w:color w:val="auto"/>
                <w:sz w:val="22"/>
                <w:szCs w:val="22"/>
              </w:rPr>
              <w:t xml:space="preserve">PEF has funded 1.6FTE class teachers to carry out interventions and programmes for pupils in P2 to P7 who are behind the expected level for their age- Catch-up </w:t>
            </w:r>
            <w:r w:rsidR="009D2C38">
              <w:rPr>
                <w:rFonts w:ascii="Times New Roman" w:hAnsi="Times New Roman"/>
                <w:bCs/>
                <w:color w:val="auto"/>
                <w:sz w:val="22"/>
                <w:szCs w:val="22"/>
              </w:rPr>
              <w:t>numeracy</w:t>
            </w:r>
            <w:r>
              <w:rPr>
                <w:rFonts w:ascii="Times New Roman" w:hAnsi="Times New Roman"/>
                <w:bCs/>
                <w:color w:val="auto"/>
                <w:sz w:val="22"/>
                <w:szCs w:val="22"/>
              </w:rPr>
              <w:t>,</w:t>
            </w:r>
            <w:r w:rsidR="009D2C38">
              <w:rPr>
                <w:rFonts w:ascii="Times New Roman" w:hAnsi="Times New Roman"/>
                <w:bCs/>
                <w:color w:val="auto"/>
                <w:sz w:val="22"/>
                <w:szCs w:val="22"/>
              </w:rPr>
              <w:t xml:space="preserve"> Read Write Inc</w:t>
            </w:r>
            <w:r>
              <w:rPr>
                <w:rFonts w:ascii="Times New Roman" w:hAnsi="Times New Roman"/>
                <w:bCs/>
                <w:color w:val="auto"/>
                <w:sz w:val="22"/>
                <w:szCs w:val="22"/>
              </w:rPr>
              <w:t xml:space="preserve"> </w:t>
            </w:r>
          </w:p>
        </w:tc>
        <w:tc>
          <w:tcPr>
            <w:tcW w:w="3923" w:type="dxa"/>
          </w:tcPr>
          <w:p w14:paraId="2C512804" w14:textId="77777777" w:rsidR="00C41148" w:rsidRDefault="00C41148" w:rsidP="00E936A6">
            <w:pPr>
              <w:rPr>
                <w:rFonts w:ascii="Times New Roman" w:hAnsi="Times New Roman"/>
                <w:bCs/>
                <w:color w:val="auto"/>
                <w:sz w:val="22"/>
                <w:szCs w:val="22"/>
              </w:rPr>
            </w:pPr>
          </w:p>
          <w:p w14:paraId="68F3BCC8" w14:textId="356106A5" w:rsidR="008F0970" w:rsidRDefault="0035723E" w:rsidP="00E936A6">
            <w:pPr>
              <w:rPr>
                <w:rFonts w:ascii="Times New Roman" w:hAnsi="Times New Roman"/>
                <w:bCs/>
                <w:color w:val="auto"/>
                <w:sz w:val="22"/>
                <w:szCs w:val="22"/>
              </w:rPr>
            </w:pPr>
            <w:r>
              <w:rPr>
                <w:rFonts w:ascii="Times New Roman" w:hAnsi="Times New Roman"/>
                <w:bCs/>
                <w:color w:val="auto"/>
                <w:sz w:val="22"/>
                <w:szCs w:val="22"/>
              </w:rPr>
              <w:t>1.6FTE teachers will focus on n</w:t>
            </w:r>
            <w:r w:rsidR="009D2C38">
              <w:rPr>
                <w:rFonts w:ascii="Times New Roman" w:hAnsi="Times New Roman"/>
                <w:bCs/>
                <w:color w:val="auto"/>
                <w:sz w:val="22"/>
                <w:szCs w:val="22"/>
              </w:rPr>
              <w:t xml:space="preserve">arrowing the attainment gap in identified </w:t>
            </w:r>
            <w:r w:rsidR="003411C1">
              <w:rPr>
                <w:rFonts w:ascii="Times New Roman" w:hAnsi="Times New Roman"/>
                <w:bCs/>
                <w:color w:val="auto"/>
                <w:sz w:val="22"/>
                <w:szCs w:val="22"/>
              </w:rPr>
              <w:t>year groups</w:t>
            </w:r>
            <w:r w:rsidR="009D2C38">
              <w:rPr>
                <w:rFonts w:ascii="Times New Roman" w:hAnsi="Times New Roman"/>
                <w:bCs/>
                <w:color w:val="auto"/>
                <w:sz w:val="22"/>
                <w:szCs w:val="22"/>
              </w:rPr>
              <w:t>- P</w:t>
            </w:r>
            <w:r w:rsidR="008F0970">
              <w:rPr>
                <w:rFonts w:ascii="Times New Roman" w:hAnsi="Times New Roman"/>
                <w:bCs/>
                <w:color w:val="auto"/>
                <w:sz w:val="22"/>
                <w:szCs w:val="22"/>
              </w:rPr>
              <w:t xml:space="preserve">3 to P7 in reading and numeracy by using interventions and resources </w:t>
            </w:r>
            <w:r w:rsidR="003411C1">
              <w:rPr>
                <w:rFonts w:ascii="Times New Roman" w:hAnsi="Times New Roman"/>
                <w:bCs/>
                <w:color w:val="auto"/>
                <w:sz w:val="22"/>
                <w:szCs w:val="22"/>
              </w:rPr>
              <w:t>including but not limited to</w:t>
            </w:r>
            <w:r w:rsidR="008F0970">
              <w:rPr>
                <w:rFonts w:ascii="Times New Roman" w:hAnsi="Times New Roman"/>
                <w:bCs/>
                <w:color w:val="auto"/>
                <w:sz w:val="22"/>
                <w:szCs w:val="22"/>
              </w:rPr>
              <w:t xml:space="preserve"> Catch-up Numeracy, the Number Box, Rainbow Reading, Rapid Readers, IDL and Read, Write Inc.</w:t>
            </w:r>
          </w:p>
          <w:p w14:paraId="1BAB9DBA" w14:textId="6755FDBA" w:rsidR="00E936A6" w:rsidRDefault="008F0970" w:rsidP="00E936A6">
            <w:pPr>
              <w:rPr>
                <w:rFonts w:ascii="Times New Roman" w:hAnsi="Times New Roman"/>
                <w:bCs/>
                <w:color w:val="auto"/>
                <w:sz w:val="22"/>
                <w:szCs w:val="22"/>
              </w:rPr>
            </w:pPr>
            <w:r>
              <w:rPr>
                <w:rFonts w:ascii="Times New Roman" w:hAnsi="Times New Roman"/>
                <w:bCs/>
                <w:color w:val="auto"/>
                <w:sz w:val="22"/>
                <w:szCs w:val="22"/>
              </w:rPr>
              <w:t xml:space="preserve"> </w:t>
            </w:r>
            <w:r w:rsidR="009D2C38">
              <w:rPr>
                <w:rFonts w:ascii="Times New Roman" w:hAnsi="Times New Roman"/>
                <w:bCs/>
                <w:color w:val="auto"/>
                <w:sz w:val="22"/>
                <w:szCs w:val="22"/>
              </w:rPr>
              <w:t xml:space="preserve"> </w:t>
            </w:r>
          </w:p>
          <w:p w14:paraId="6CE907A3" w14:textId="77777777" w:rsidR="0035723E" w:rsidRPr="0035723E" w:rsidRDefault="0035723E" w:rsidP="00E936A6">
            <w:pPr>
              <w:rPr>
                <w:rFonts w:ascii="Times New Roman" w:hAnsi="Times New Roman"/>
                <w:bCs/>
                <w:color w:val="auto"/>
                <w:sz w:val="22"/>
                <w:szCs w:val="22"/>
                <w:u w:val="single"/>
              </w:rPr>
            </w:pPr>
            <w:r w:rsidRPr="0035723E">
              <w:rPr>
                <w:rFonts w:ascii="Times New Roman" w:hAnsi="Times New Roman"/>
                <w:bCs/>
                <w:color w:val="auto"/>
                <w:sz w:val="22"/>
                <w:szCs w:val="22"/>
                <w:u w:val="single"/>
              </w:rPr>
              <w:t xml:space="preserve">Reading </w:t>
            </w:r>
          </w:p>
          <w:p w14:paraId="62D02E2F" w14:textId="43CB64DB" w:rsidR="009B3340" w:rsidRDefault="002446CE" w:rsidP="00E936A6">
            <w:pPr>
              <w:rPr>
                <w:rFonts w:ascii="Times New Roman" w:hAnsi="Times New Roman"/>
                <w:bCs/>
                <w:color w:val="auto"/>
                <w:sz w:val="22"/>
                <w:szCs w:val="22"/>
              </w:rPr>
            </w:pPr>
            <w:r>
              <w:rPr>
                <w:rFonts w:ascii="Times New Roman" w:hAnsi="Times New Roman"/>
                <w:bCs/>
                <w:color w:val="auto"/>
                <w:sz w:val="22"/>
                <w:szCs w:val="22"/>
              </w:rPr>
              <w:t>Our stretch aim</w:t>
            </w:r>
            <w:r w:rsidR="009B3340">
              <w:rPr>
                <w:rFonts w:ascii="Times New Roman" w:hAnsi="Times New Roman"/>
                <w:bCs/>
                <w:color w:val="auto"/>
                <w:sz w:val="22"/>
                <w:szCs w:val="22"/>
              </w:rPr>
              <w:t xml:space="preserve"> is</w:t>
            </w:r>
            <w:r w:rsidR="009D2C38">
              <w:rPr>
                <w:rFonts w:ascii="Times New Roman" w:hAnsi="Times New Roman"/>
                <w:bCs/>
                <w:color w:val="auto"/>
                <w:sz w:val="22"/>
                <w:szCs w:val="22"/>
              </w:rPr>
              <w:t xml:space="preserve"> </w:t>
            </w:r>
            <w:r w:rsidR="009B3340">
              <w:rPr>
                <w:rFonts w:ascii="Times New Roman" w:hAnsi="Times New Roman"/>
                <w:bCs/>
                <w:color w:val="auto"/>
                <w:sz w:val="22"/>
                <w:szCs w:val="22"/>
              </w:rPr>
              <w:t>to</w:t>
            </w:r>
            <w:r w:rsidR="009D2C38">
              <w:rPr>
                <w:rFonts w:ascii="Times New Roman" w:hAnsi="Times New Roman"/>
                <w:bCs/>
                <w:color w:val="auto"/>
                <w:sz w:val="22"/>
                <w:szCs w:val="22"/>
              </w:rPr>
              <w:t xml:space="preserve"> increase </w:t>
            </w:r>
            <w:r w:rsidR="009B3340">
              <w:rPr>
                <w:rFonts w:ascii="Times New Roman" w:hAnsi="Times New Roman"/>
                <w:bCs/>
                <w:color w:val="auto"/>
                <w:sz w:val="22"/>
                <w:szCs w:val="22"/>
              </w:rPr>
              <w:t xml:space="preserve">the reading age </w:t>
            </w:r>
            <w:r w:rsidR="009D2C38">
              <w:rPr>
                <w:rFonts w:ascii="Times New Roman" w:hAnsi="Times New Roman"/>
                <w:bCs/>
                <w:color w:val="auto"/>
                <w:sz w:val="22"/>
                <w:szCs w:val="22"/>
              </w:rPr>
              <w:t xml:space="preserve">by </w:t>
            </w:r>
            <w:r w:rsidR="009B3340">
              <w:rPr>
                <w:rFonts w:ascii="Times New Roman" w:hAnsi="Times New Roman"/>
                <w:bCs/>
                <w:color w:val="auto"/>
                <w:sz w:val="22"/>
                <w:szCs w:val="22"/>
              </w:rPr>
              <w:t>one year</w:t>
            </w:r>
            <w:r w:rsidR="006F3788">
              <w:rPr>
                <w:rFonts w:ascii="Times New Roman" w:hAnsi="Times New Roman"/>
                <w:bCs/>
                <w:color w:val="auto"/>
                <w:sz w:val="22"/>
                <w:szCs w:val="22"/>
              </w:rPr>
              <w:t xml:space="preserve"> or more</w:t>
            </w:r>
            <w:r w:rsidR="009D2C38">
              <w:rPr>
                <w:rFonts w:ascii="Times New Roman" w:hAnsi="Times New Roman"/>
                <w:bCs/>
                <w:color w:val="auto"/>
                <w:sz w:val="22"/>
                <w:szCs w:val="22"/>
              </w:rPr>
              <w:t xml:space="preserve"> </w:t>
            </w:r>
            <w:r w:rsidR="009B3340">
              <w:rPr>
                <w:rFonts w:ascii="Times New Roman" w:hAnsi="Times New Roman"/>
                <w:bCs/>
                <w:color w:val="auto"/>
                <w:sz w:val="22"/>
                <w:szCs w:val="22"/>
              </w:rPr>
              <w:t>for 50%</w:t>
            </w:r>
            <w:r w:rsidR="009D2C38">
              <w:rPr>
                <w:rFonts w:ascii="Times New Roman" w:hAnsi="Times New Roman"/>
                <w:bCs/>
                <w:color w:val="auto"/>
                <w:sz w:val="22"/>
                <w:szCs w:val="22"/>
              </w:rPr>
              <w:t xml:space="preserve"> </w:t>
            </w:r>
            <w:r w:rsidR="009B3340">
              <w:rPr>
                <w:rFonts w:ascii="Times New Roman" w:hAnsi="Times New Roman"/>
                <w:bCs/>
                <w:color w:val="auto"/>
                <w:sz w:val="22"/>
                <w:szCs w:val="22"/>
              </w:rPr>
              <w:t xml:space="preserve">of </w:t>
            </w:r>
            <w:r w:rsidR="009D2C38">
              <w:rPr>
                <w:rFonts w:ascii="Times New Roman" w:hAnsi="Times New Roman"/>
                <w:bCs/>
                <w:color w:val="auto"/>
                <w:sz w:val="22"/>
                <w:szCs w:val="22"/>
              </w:rPr>
              <w:t xml:space="preserve">the </w:t>
            </w:r>
            <w:r w:rsidR="009B3340">
              <w:rPr>
                <w:rFonts w:ascii="Times New Roman" w:hAnsi="Times New Roman"/>
                <w:bCs/>
                <w:color w:val="auto"/>
                <w:sz w:val="22"/>
                <w:szCs w:val="22"/>
              </w:rPr>
              <w:t>following who are not on track in reading</w:t>
            </w:r>
            <w:r w:rsidR="00BF6E12">
              <w:rPr>
                <w:rFonts w:ascii="Times New Roman" w:hAnsi="Times New Roman"/>
                <w:bCs/>
                <w:color w:val="auto"/>
                <w:sz w:val="22"/>
                <w:szCs w:val="22"/>
              </w:rPr>
              <w:t>:</w:t>
            </w:r>
            <w:r w:rsidR="009D2C38">
              <w:rPr>
                <w:rFonts w:ascii="Times New Roman" w:hAnsi="Times New Roman"/>
                <w:bCs/>
                <w:color w:val="auto"/>
                <w:sz w:val="22"/>
                <w:szCs w:val="22"/>
              </w:rPr>
              <w:t xml:space="preserve"> </w:t>
            </w:r>
            <w:r w:rsidR="008F0970">
              <w:rPr>
                <w:rFonts w:ascii="Times New Roman" w:hAnsi="Times New Roman"/>
                <w:bCs/>
                <w:color w:val="auto"/>
                <w:sz w:val="22"/>
                <w:szCs w:val="22"/>
              </w:rPr>
              <w:t xml:space="preserve">P3, </w:t>
            </w:r>
            <w:r w:rsidR="009D2C38">
              <w:rPr>
                <w:rFonts w:ascii="Times New Roman" w:hAnsi="Times New Roman"/>
                <w:bCs/>
                <w:color w:val="auto"/>
                <w:sz w:val="22"/>
                <w:szCs w:val="22"/>
              </w:rPr>
              <w:t>P4</w:t>
            </w:r>
            <w:r w:rsidR="009B3340">
              <w:rPr>
                <w:rFonts w:ascii="Times New Roman" w:hAnsi="Times New Roman"/>
                <w:bCs/>
                <w:color w:val="auto"/>
                <w:sz w:val="22"/>
                <w:szCs w:val="22"/>
              </w:rPr>
              <w:t xml:space="preserve"> and P7</w:t>
            </w:r>
            <w:r w:rsidR="00BF6E12">
              <w:rPr>
                <w:rFonts w:ascii="Times New Roman" w:hAnsi="Times New Roman"/>
                <w:bCs/>
                <w:color w:val="auto"/>
                <w:sz w:val="22"/>
                <w:szCs w:val="22"/>
              </w:rPr>
              <w:t>.</w:t>
            </w:r>
            <w:r w:rsidR="009B3340">
              <w:rPr>
                <w:rFonts w:ascii="Times New Roman" w:hAnsi="Times New Roman"/>
                <w:bCs/>
                <w:color w:val="auto"/>
                <w:sz w:val="22"/>
                <w:szCs w:val="22"/>
              </w:rPr>
              <w:t xml:space="preserve"> And by one year </w:t>
            </w:r>
            <w:r w:rsidR="006F3788">
              <w:rPr>
                <w:rFonts w:ascii="Times New Roman" w:hAnsi="Times New Roman"/>
                <w:bCs/>
                <w:color w:val="auto"/>
                <w:sz w:val="22"/>
                <w:szCs w:val="22"/>
              </w:rPr>
              <w:t xml:space="preserve">or more </w:t>
            </w:r>
            <w:r w:rsidR="009B3340">
              <w:rPr>
                <w:rFonts w:ascii="Times New Roman" w:hAnsi="Times New Roman"/>
                <w:bCs/>
                <w:color w:val="auto"/>
                <w:sz w:val="22"/>
                <w:szCs w:val="22"/>
              </w:rPr>
              <w:t xml:space="preserve">for 40% of the following </w:t>
            </w:r>
            <w:r w:rsidR="00A958BB">
              <w:rPr>
                <w:rFonts w:ascii="Times New Roman" w:hAnsi="Times New Roman"/>
                <w:bCs/>
                <w:color w:val="auto"/>
                <w:sz w:val="22"/>
                <w:szCs w:val="22"/>
              </w:rPr>
              <w:t>children who are not on track in reading</w:t>
            </w:r>
            <w:r w:rsidR="009B3340">
              <w:rPr>
                <w:rFonts w:ascii="Times New Roman" w:hAnsi="Times New Roman"/>
                <w:bCs/>
                <w:color w:val="auto"/>
                <w:sz w:val="22"/>
                <w:szCs w:val="22"/>
              </w:rPr>
              <w:t>: P5 and P6.</w:t>
            </w:r>
            <w:r>
              <w:rPr>
                <w:rFonts w:ascii="Times New Roman" w:hAnsi="Times New Roman"/>
                <w:bCs/>
                <w:color w:val="auto"/>
                <w:sz w:val="22"/>
                <w:szCs w:val="22"/>
              </w:rPr>
              <w:t xml:space="preserve"> </w:t>
            </w:r>
          </w:p>
          <w:p w14:paraId="3580C652" w14:textId="38E5CC02" w:rsidR="009D2C38" w:rsidRDefault="002446CE" w:rsidP="00E936A6">
            <w:pPr>
              <w:rPr>
                <w:rFonts w:ascii="Times New Roman" w:hAnsi="Times New Roman"/>
                <w:bCs/>
                <w:color w:val="auto"/>
                <w:sz w:val="22"/>
                <w:szCs w:val="22"/>
              </w:rPr>
            </w:pPr>
            <w:r>
              <w:rPr>
                <w:rFonts w:ascii="Times New Roman" w:hAnsi="Times New Roman"/>
                <w:bCs/>
                <w:color w:val="auto"/>
                <w:sz w:val="22"/>
                <w:szCs w:val="22"/>
              </w:rPr>
              <w:t xml:space="preserve">This will be measured by the PIRA </w:t>
            </w:r>
            <w:r w:rsidR="009B3340">
              <w:rPr>
                <w:rFonts w:ascii="Times New Roman" w:hAnsi="Times New Roman"/>
                <w:bCs/>
                <w:color w:val="auto"/>
                <w:sz w:val="22"/>
                <w:szCs w:val="22"/>
              </w:rPr>
              <w:t xml:space="preserve">assessment </w:t>
            </w:r>
            <w:r>
              <w:rPr>
                <w:rFonts w:ascii="Times New Roman" w:hAnsi="Times New Roman"/>
                <w:bCs/>
                <w:color w:val="auto"/>
                <w:sz w:val="22"/>
                <w:szCs w:val="22"/>
              </w:rPr>
              <w:t>results</w:t>
            </w:r>
            <w:r w:rsidR="009B3340">
              <w:rPr>
                <w:rFonts w:ascii="Times New Roman" w:hAnsi="Times New Roman"/>
                <w:bCs/>
                <w:color w:val="auto"/>
                <w:sz w:val="22"/>
                <w:szCs w:val="22"/>
              </w:rPr>
              <w:t xml:space="preserve"> carried out in September and May</w:t>
            </w:r>
            <w:r>
              <w:rPr>
                <w:rFonts w:ascii="Times New Roman" w:hAnsi="Times New Roman"/>
                <w:bCs/>
                <w:color w:val="auto"/>
                <w:sz w:val="22"/>
                <w:szCs w:val="22"/>
              </w:rPr>
              <w:t>.</w:t>
            </w:r>
          </w:p>
          <w:p w14:paraId="63D7B989" w14:textId="77777777" w:rsidR="00A958BB" w:rsidRDefault="00A958BB" w:rsidP="00E936A6">
            <w:pPr>
              <w:rPr>
                <w:rFonts w:ascii="Times New Roman" w:hAnsi="Times New Roman"/>
                <w:bCs/>
                <w:color w:val="auto"/>
                <w:sz w:val="22"/>
                <w:szCs w:val="22"/>
              </w:rPr>
            </w:pPr>
          </w:p>
          <w:p w14:paraId="623BCABF" w14:textId="58AAC013" w:rsidR="003411C1" w:rsidRPr="003411C1" w:rsidRDefault="00BF6E12" w:rsidP="00E936A6">
            <w:pPr>
              <w:rPr>
                <w:rFonts w:ascii="Times New Roman" w:hAnsi="Times New Roman"/>
                <w:bCs/>
                <w:color w:val="auto"/>
                <w:sz w:val="22"/>
                <w:szCs w:val="22"/>
                <w:u w:val="single"/>
              </w:rPr>
            </w:pPr>
            <w:r w:rsidRPr="003411C1">
              <w:rPr>
                <w:rFonts w:ascii="Times New Roman" w:hAnsi="Times New Roman"/>
                <w:bCs/>
                <w:color w:val="auto"/>
                <w:sz w:val="22"/>
                <w:szCs w:val="22"/>
                <w:u w:val="single"/>
              </w:rPr>
              <w:t>Reading</w:t>
            </w:r>
            <w:r w:rsidR="00F85692">
              <w:rPr>
                <w:rFonts w:ascii="Times New Roman" w:hAnsi="Times New Roman"/>
                <w:bCs/>
                <w:color w:val="auto"/>
                <w:sz w:val="22"/>
                <w:szCs w:val="22"/>
                <w:u w:val="single"/>
              </w:rPr>
              <w:t xml:space="preserve"> aim</w:t>
            </w:r>
          </w:p>
          <w:p w14:paraId="3C3E4FD9" w14:textId="552716BB" w:rsidR="00BF6E12" w:rsidRDefault="00F85692" w:rsidP="00E936A6">
            <w:pPr>
              <w:rPr>
                <w:rFonts w:ascii="Times New Roman" w:hAnsi="Times New Roman"/>
                <w:bCs/>
                <w:color w:val="auto"/>
                <w:sz w:val="22"/>
                <w:szCs w:val="22"/>
              </w:rPr>
            </w:pPr>
            <w:r>
              <w:rPr>
                <w:rFonts w:ascii="Times New Roman" w:hAnsi="Times New Roman"/>
                <w:bCs/>
                <w:color w:val="auto"/>
                <w:sz w:val="22"/>
                <w:szCs w:val="22"/>
              </w:rPr>
              <w:t>T</w:t>
            </w:r>
            <w:r w:rsidR="009B3340">
              <w:rPr>
                <w:rFonts w:ascii="Times New Roman" w:hAnsi="Times New Roman"/>
                <w:bCs/>
                <w:color w:val="auto"/>
                <w:sz w:val="22"/>
                <w:szCs w:val="22"/>
              </w:rPr>
              <w:t xml:space="preserve">o increase their reading age </w:t>
            </w:r>
            <w:r w:rsidR="006F3788">
              <w:rPr>
                <w:rFonts w:ascii="Times New Roman" w:hAnsi="Times New Roman"/>
                <w:bCs/>
                <w:color w:val="auto"/>
                <w:sz w:val="22"/>
                <w:szCs w:val="22"/>
              </w:rPr>
              <w:t>by one year or more</w:t>
            </w:r>
            <w:r w:rsidR="003411C1">
              <w:rPr>
                <w:rFonts w:ascii="Times New Roman" w:hAnsi="Times New Roman"/>
                <w:bCs/>
                <w:color w:val="auto"/>
                <w:sz w:val="22"/>
                <w:szCs w:val="22"/>
              </w:rPr>
              <w:t xml:space="preserve"> for-</w:t>
            </w:r>
          </w:p>
          <w:p w14:paraId="478233CE" w14:textId="6D1E9C3B" w:rsidR="00BF6E12" w:rsidRPr="0035723E" w:rsidRDefault="009B3340">
            <w:pPr>
              <w:pStyle w:val="ListParagraph"/>
              <w:numPr>
                <w:ilvl w:val="0"/>
                <w:numId w:val="25"/>
              </w:numPr>
              <w:rPr>
                <w:rFonts w:ascii="Times New Roman" w:hAnsi="Times New Roman"/>
                <w:bCs/>
                <w:color w:val="auto"/>
                <w:sz w:val="22"/>
                <w:szCs w:val="22"/>
              </w:rPr>
            </w:pPr>
            <w:r w:rsidRPr="0035723E">
              <w:rPr>
                <w:rFonts w:ascii="Times New Roman" w:hAnsi="Times New Roman"/>
                <w:bCs/>
                <w:color w:val="auto"/>
                <w:sz w:val="22"/>
                <w:szCs w:val="22"/>
              </w:rPr>
              <w:t xml:space="preserve">10 </w:t>
            </w:r>
            <w:r w:rsidR="00BF6E12" w:rsidRPr="0035723E">
              <w:rPr>
                <w:rFonts w:ascii="Times New Roman" w:hAnsi="Times New Roman"/>
                <w:bCs/>
                <w:color w:val="auto"/>
                <w:sz w:val="22"/>
                <w:szCs w:val="22"/>
              </w:rPr>
              <w:t>children in P3</w:t>
            </w:r>
          </w:p>
          <w:p w14:paraId="67BB3733" w14:textId="108F63B6" w:rsidR="00BF6E12" w:rsidRPr="0035723E" w:rsidRDefault="0035723E">
            <w:pPr>
              <w:pStyle w:val="ListParagraph"/>
              <w:numPr>
                <w:ilvl w:val="0"/>
                <w:numId w:val="25"/>
              </w:numPr>
              <w:rPr>
                <w:rFonts w:ascii="Times New Roman" w:hAnsi="Times New Roman"/>
                <w:bCs/>
                <w:color w:val="auto"/>
                <w:sz w:val="22"/>
                <w:szCs w:val="22"/>
              </w:rPr>
            </w:pPr>
            <w:r>
              <w:rPr>
                <w:rFonts w:ascii="Times New Roman" w:hAnsi="Times New Roman"/>
                <w:bCs/>
                <w:color w:val="auto"/>
                <w:sz w:val="22"/>
                <w:szCs w:val="22"/>
              </w:rPr>
              <w:t xml:space="preserve">9 </w:t>
            </w:r>
            <w:r w:rsidR="00BF6E12" w:rsidRPr="0035723E">
              <w:rPr>
                <w:rFonts w:ascii="Times New Roman" w:hAnsi="Times New Roman"/>
                <w:bCs/>
                <w:color w:val="auto"/>
                <w:sz w:val="22"/>
                <w:szCs w:val="22"/>
              </w:rPr>
              <w:t>children in P4</w:t>
            </w:r>
          </w:p>
          <w:p w14:paraId="76DA4CB7" w14:textId="53717466" w:rsidR="00BF6E12" w:rsidRPr="0035723E" w:rsidRDefault="0035723E">
            <w:pPr>
              <w:pStyle w:val="ListParagraph"/>
              <w:numPr>
                <w:ilvl w:val="0"/>
                <w:numId w:val="25"/>
              </w:numPr>
              <w:rPr>
                <w:rFonts w:ascii="Times New Roman" w:hAnsi="Times New Roman"/>
                <w:bCs/>
                <w:color w:val="auto"/>
                <w:sz w:val="22"/>
                <w:szCs w:val="22"/>
              </w:rPr>
            </w:pPr>
            <w:r>
              <w:rPr>
                <w:rFonts w:ascii="Times New Roman" w:hAnsi="Times New Roman"/>
                <w:bCs/>
                <w:color w:val="auto"/>
                <w:sz w:val="22"/>
                <w:szCs w:val="22"/>
              </w:rPr>
              <w:t xml:space="preserve">6 </w:t>
            </w:r>
            <w:r w:rsidR="00BF6E12" w:rsidRPr="0035723E">
              <w:rPr>
                <w:rFonts w:ascii="Times New Roman" w:hAnsi="Times New Roman"/>
                <w:bCs/>
                <w:color w:val="auto"/>
                <w:sz w:val="22"/>
                <w:szCs w:val="22"/>
              </w:rPr>
              <w:t>children in P5</w:t>
            </w:r>
          </w:p>
          <w:p w14:paraId="22F7E1B4" w14:textId="66258C8A" w:rsidR="00BF6E12" w:rsidRPr="0035723E" w:rsidRDefault="0035723E">
            <w:pPr>
              <w:pStyle w:val="ListParagraph"/>
              <w:numPr>
                <w:ilvl w:val="0"/>
                <w:numId w:val="25"/>
              </w:numPr>
              <w:rPr>
                <w:rFonts w:ascii="Times New Roman" w:hAnsi="Times New Roman"/>
                <w:bCs/>
                <w:color w:val="auto"/>
                <w:sz w:val="22"/>
                <w:szCs w:val="22"/>
              </w:rPr>
            </w:pPr>
            <w:r>
              <w:rPr>
                <w:rFonts w:ascii="Times New Roman" w:hAnsi="Times New Roman"/>
                <w:bCs/>
                <w:color w:val="auto"/>
                <w:sz w:val="22"/>
                <w:szCs w:val="22"/>
              </w:rPr>
              <w:t xml:space="preserve">6 </w:t>
            </w:r>
            <w:r w:rsidR="00BF6E12" w:rsidRPr="0035723E">
              <w:rPr>
                <w:rFonts w:ascii="Times New Roman" w:hAnsi="Times New Roman"/>
                <w:bCs/>
                <w:color w:val="auto"/>
                <w:sz w:val="22"/>
                <w:szCs w:val="22"/>
              </w:rPr>
              <w:t>children in P6</w:t>
            </w:r>
          </w:p>
          <w:p w14:paraId="32B8D9A6" w14:textId="212E0A30" w:rsidR="00BF6E12" w:rsidRPr="0035723E" w:rsidRDefault="0035723E">
            <w:pPr>
              <w:pStyle w:val="ListParagraph"/>
              <w:numPr>
                <w:ilvl w:val="0"/>
                <w:numId w:val="25"/>
              </w:numPr>
              <w:rPr>
                <w:rFonts w:ascii="Times New Roman" w:hAnsi="Times New Roman"/>
                <w:bCs/>
                <w:color w:val="auto"/>
                <w:sz w:val="22"/>
                <w:szCs w:val="22"/>
              </w:rPr>
            </w:pPr>
            <w:r>
              <w:rPr>
                <w:rFonts w:ascii="Times New Roman" w:hAnsi="Times New Roman"/>
                <w:bCs/>
                <w:color w:val="auto"/>
                <w:sz w:val="22"/>
                <w:szCs w:val="22"/>
              </w:rPr>
              <w:t xml:space="preserve">7 </w:t>
            </w:r>
            <w:r w:rsidR="00BF6E12" w:rsidRPr="0035723E">
              <w:rPr>
                <w:rFonts w:ascii="Times New Roman" w:hAnsi="Times New Roman"/>
                <w:bCs/>
                <w:color w:val="auto"/>
                <w:sz w:val="22"/>
                <w:szCs w:val="22"/>
              </w:rPr>
              <w:t>children in P7</w:t>
            </w:r>
          </w:p>
          <w:p w14:paraId="0E5A3F0F" w14:textId="77777777" w:rsidR="003411C1" w:rsidRDefault="003411C1" w:rsidP="00E936A6">
            <w:pPr>
              <w:rPr>
                <w:rFonts w:ascii="Times New Roman" w:hAnsi="Times New Roman"/>
                <w:bCs/>
                <w:color w:val="auto"/>
                <w:sz w:val="22"/>
                <w:szCs w:val="22"/>
              </w:rPr>
            </w:pPr>
          </w:p>
          <w:p w14:paraId="0EFF8A3A" w14:textId="3C0B78EF" w:rsidR="003411C1" w:rsidRDefault="0022621A" w:rsidP="00E936A6">
            <w:pPr>
              <w:rPr>
                <w:rFonts w:ascii="Times New Roman" w:hAnsi="Times New Roman"/>
                <w:bCs/>
                <w:color w:val="auto"/>
                <w:sz w:val="22"/>
                <w:szCs w:val="22"/>
              </w:rPr>
            </w:pPr>
            <w:r>
              <w:rPr>
                <w:rFonts w:ascii="Times New Roman" w:hAnsi="Times New Roman"/>
                <w:bCs/>
                <w:color w:val="auto"/>
                <w:sz w:val="22"/>
                <w:szCs w:val="22"/>
              </w:rPr>
              <w:t>In each of the groups above, at least 40% will be in SIMD 1 or 2.</w:t>
            </w:r>
          </w:p>
          <w:p w14:paraId="6C24F918" w14:textId="77777777" w:rsidR="00BF6E12" w:rsidRDefault="00BF6E12" w:rsidP="00E936A6">
            <w:pPr>
              <w:rPr>
                <w:rFonts w:ascii="Times New Roman" w:hAnsi="Times New Roman"/>
                <w:bCs/>
                <w:color w:val="auto"/>
                <w:sz w:val="22"/>
                <w:szCs w:val="22"/>
              </w:rPr>
            </w:pPr>
          </w:p>
          <w:p w14:paraId="7999E850" w14:textId="74F833C4" w:rsidR="0035723E" w:rsidRPr="0035723E" w:rsidRDefault="0035723E" w:rsidP="00BF6E12">
            <w:pPr>
              <w:rPr>
                <w:rFonts w:ascii="Times New Roman" w:hAnsi="Times New Roman"/>
                <w:bCs/>
                <w:color w:val="auto"/>
                <w:sz w:val="22"/>
                <w:szCs w:val="22"/>
                <w:u w:val="single"/>
              </w:rPr>
            </w:pPr>
            <w:r>
              <w:rPr>
                <w:rFonts w:ascii="Times New Roman" w:hAnsi="Times New Roman"/>
                <w:bCs/>
                <w:color w:val="auto"/>
                <w:sz w:val="22"/>
                <w:szCs w:val="22"/>
                <w:u w:val="single"/>
              </w:rPr>
              <w:t>Numeracy</w:t>
            </w:r>
          </w:p>
          <w:p w14:paraId="7ED2B001" w14:textId="78FF6A32" w:rsidR="00BF6E12" w:rsidRDefault="006F3788" w:rsidP="00BF6E12">
            <w:pPr>
              <w:rPr>
                <w:rFonts w:ascii="Times New Roman" w:hAnsi="Times New Roman"/>
                <w:bCs/>
                <w:color w:val="auto"/>
                <w:sz w:val="22"/>
                <w:szCs w:val="22"/>
              </w:rPr>
            </w:pPr>
            <w:r>
              <w:rPr>
                <w:rFonts w:ascii="Times New Roman" w:hAnsi="Times New Roman"/>
                <w:bCs/>
                <w:color w:val="auto"/>
                <w:sz w:val="22"/>
                <w:szCs w:val="22"/>
              </w:rPr>
              <w:t>Our s</w:t>
            </w:r>
            <w:r w:rsidR="002446CE">
              <w:rPr>
                <w:rFonts w:ascii="Times New Roman" w:hAnsi="Times New Roman"/>
                <w:bCs/>
                <w:color w:val="auto"/>
                <w:sz w:val="22"/>
                <w:szCs w:val="22"/>
              </w:rPr>
              <w:t xml:space="preserve">tretch aim </w:t>
            </w:r>
            <w:r>
              <w:rPr>
                <w:rFonts w:ascii="Times New Roman" w:hAnsi="Times New Roman"/>
                <w:bCs/>
                <w:color w:val="auto"/>
                <w:sz w:val="22"/>
                <w:szCs w:val="22"/>
              </w:rPr>
              <w:t>is to</w:t>
            </w:r>
            <w:r w:rsidR="00BF6E12">
              <w:rPr>
                <w:rFonts w:ascii="Times New Roman" w:hAnsi="Times New Roman"/>
                <w:bCs/>
                <w:color w:val="auto"/>
                <w:sz w:val="22"/>
                <w:szCs w:val="22"/>
              </w:rPr>
              <w:t xml:space="preserve"> increase </w:t>
            </w:r>
            <w:r>
              <w:rPr>
                <w:rFonts w:ascii="Times New Roman" w:hAnsi="Times New Roman"/>
                <w:bCs/>
                <w:color w:val="auto"/>
                <w:sz w:val="22"/>
                <w:szCs w:val="22"/>
              </w:rPr>
              <w:t>the maths age by</w:t>
            </w:r>
            <w:r w:rsidR="00BF6E12">
              <w:rPr>
                <w:rFonts w:ascii="Times New Roman" w:hAnsi="Times New Roman"/>
                <w:bCs/>
                <w:color w:val="auto"/>
                <w:sz w:val="22"/>
                <w:szCs w:val="22"/>
              </w:rPr>
              <w:t xml:space="preserve"> </w:t>
            </w:r>
            <w:r>
              <w:rPr>
                <w:rFonts w:ascii="Times New Roman" w:hAnsi="Times New Roman"/>
                <w:bCs/>
                <w:color w:val="auto"/>
                <w:sz w:val="22"/>
                <w:szCs w:val="22"/>
              </w:rPr>
              <w:t>one year or more for 5</w:t>
            </w:r>
            <w:r w:rsidR="00BF6E12">
              <w:rPr>
                <w:rFonts w:ascii="Times New Roman" w:hAnsi="Times New Roman"/>
                <w:bCs/>
                <w:color w:val="auto"/>
                <w:sz w:val="22"/>
                <w:szCs w:val="22"/>
              </w:rPr>
              <w:t>0%</w:t>
            </w:r>
            <w:r>
              <w:rPr>
                <w:rFonts w:ascii="Times New Roman" w:hAnsi="Times New Roman"/>
                <w:bCs/>
                <w:color w:val="auto"/>
                <w:sz w:val="22"/>
                <w:szCs w:val="22"/>
              </w:rPr>
              <w:t xml:space="preserve"> of the following who are not on track in numeracy</w:t>
            </w:r>
            <w:r w:rsidR="00BF6E12">
              <w:rPr>
                <w:rFonts w:ascii="Times New Roman" w:hAnsi="Times New Roman"/>
                <w:bCs/>
                <w:color w:val="auto"/>
                <w:sz w:val="22"/>
                <w:szCs w:val="22"/>
              </w:rPr>
              <w:t>: P5, P6, and P7. And by</w:t>
            </w:r>
            <w:r>
              <w:rPr>
                <w:rFonts w:ascii="Times New Roman" w:hAnsi="Times New Roman"/>
                <w:bCs/>
                <w:color w:val="auto"/>
                <w:sz w:val="22"/>
                <w:szCs w:val="22"/>
              </w:rPr>
              <w:t xml:space="preserve"> one year or more for 40% of the following </w:t>
            </w:r>
            <w:r w:rsidR="00A958BB">
              <w:rPr>
                <w:rFonts w:ascii="Times New Roman" w:hAnsi="Times New Roman"/>
                <w:bCs/>
                <w:color w:val="auto"/>
                <w:sz w:val="22"/>
                <w:szCs w:val="22"/>
              </w:rPr>
              <w:t>children who are not on track in numeracy</w:t>
            </w:r>
            <w:r>
              <w:rPr>
                <w:rFonts w:ascii="Times New Roman" w:hAnsi="Times New Roman"/>
                <w:bCs/>
                <w:color w:val="auto"/>
                <w:sz w:val="22"/>
                <w:szCs w:val="22"/>
              </w:rPr>
              <w:t>:</w:t>
            </w:r>
            <w:r w:rsidR="00BF6E12">
              <w:rPr>
                <w:rFonts w:ascii="Times New Roman" w:hAnsi="Times New Roman"/>
                <w:bCs/>
                <w:color w:val="auto"/>
                <w:sz w:val="22"/>
                <w:szCs w:val="22"/>
              </w:rPr>
              <w:t xml:space="preserve"> P3 and P4.</w:t>
            </w:r>
          </w:p>
          <w:p w14:paraId="0EB8E5A3" w14:textId="77777777" w:rsidR="00A958BB" w:rsidRDefault="00A958BB" w:rsidP="00BF6E12">
            <w:pPr>
              <w:rPr>
                <w:rFonts w:ascii="Times New Roman" w:hAnsi="Times New Roman"/>
                <w:bCs/>
                <w:color w:val="auto"/>
                <w:sz w:val="22"/>
                <w:szCs w:val="22"/>
              </w:rPr>
            </w:pPr>
          </w:p>
          <w:p w14:paraId="3B4AD3E4" w14:textId="59BCE3C3" w:rsidR="003411C1" w:rsidRPr="003411C1" w:rsidRDefault="00BF6E12" w:rsidP="00BF6E12">
            <w:pPr>
              <w:rPr>
                <w:rFonts w:ascii="Times New Roman" w:hAnsi="Times New Roman"/>
                <w:bCs/>
                <w:color w:val="auto"/>
                <w:sz w:val="22"/>
                <w:szCs w:val="22"/>
                <w:u w:val="single"/>
              </w:rPr>
            </w:pPr>
            <w:r w:rsidRPr="003411C1">
              <w:rPr>
                <w:rFonts w:ascii="Times New Roman" w:hAnsi="Times New Roman"/>
                <w:bCs/>
                <w:color w:val="auto"/>
                <w:sz w:val="22"/>
                <w:szCs w:val="22"/>
                <w:u w:val="single"/>
              </w:rPr>
              <w:lastRenderedPageBreak/>
              <w:t>Numera</w:t>
            </w:r>
            <w:r w:rsidR="003411C1" w:rsidRPr="003411C1">
              <w:rPr>
                <w:rFonts w:ascii="Times New Roman" w:hAnsi="Times New Roman"/>
                <w:bCs/>
                <w:color w:val="auto"/>
                <w:sz w:val="22"/>
                <w:szCs w:val="22"/>
                <w:u w:val="single"/>
              </w:rPr>
              <w:t>cy</w:t>
            </w:r>
            <w:r w:rsidR="006F3788" w:rsidRPr="003411C1">
              <w:rPr>
                <w:rFonts w:ascii="Times New Roman" w:hAnsi="Times New Roman"/>
                <w:bCs/>
                <w:color w:val="auto"/>
                <w:sz w:val="22"/>
                <w:szCs w:val="22"/>
                <w:u w:val="single"/>
              </w:rPr>
              <w:t xml:space="preserve"> </w:t>
            </w:r>
            <w:r w:rsidR="00F85692">
              <w:rPr>
                <w:rFonts w:ascii="Times New Roman" w:hAnsi="Times New Roman"/>
                <w:bCs/>
                <w:color w:val="auto"/>
                <w:sz w:val="22"/>
                <w:szCs w:val="22"/>
                <w:u w:val="single"/>
              </w:rPr>
              <w:t>aim</w:t>
            </w:r>
          </w:p>
          <w:p w14:paraId="73B723E6" w14:textId="4F973408" w:rsidR="00BF6E12" w:rsidRDefault="00F85692" w:rsidP="00BF6E12">
            <w:pPr>
              <w:rPr>
                <w:rFonts w:ascii="Times New Roman" w:hAnsi="Times New Roman"/>
                <w:bCs/>
                <w:color w:val="auto"/>
                <w:sz w:val="22"/>
                <w:szCs w:val="22"/>
              </w:rPr>
            </w:pPr>
            <w:r>
              <w:rPr>
                <w:rFonts w:ascii="Times New Roman" w:hAnsi="Times New Roman"/>
                <w:bCs/>
                <w:color w:val="auto"/>
                <w:sz w:val="22"/>
                <w:szCs w:val="22"/>
              </w:rPr>
              <w:t>T</w:t>
            </w:r>
            <w:r w:rsidR="006F3788">
              <w:rPr>
                <w:rFonts w:ascii="Times New Roman" w:hAnsi="Times New Roman"/>
                <w:bCs/>
                <w:color w:val="auto"/>
                <w:sz w:val="22"/>
                <w:szCs w:val="22"/>
              </w:rPr>
              <w:t>o increase their maths age by a year or more</w:t>
            </w:r>
            <w:r w:rsidR="003411C1">
              <w:rPr>
                <w:rFonts w:ascii="Times New Roman" w:hAnsi="Times New Roman"/>
                <w:bCs/>
                <w:color w:val="auto"/>
                <w:sz w:val="22"/>
                <w:szCs w:val="22"/>
              </w:rPr>
              <w:t xml:space="preserve"> for</w:t>
            </w:r>
            <w:r w:rsidR="00BF6E12">
              <w:rPr>
                <w:rFonts w:ascii="Times New Roman" w:hAnsi="Times New Roman"/>
                <w:bCs/>
                <w:color w:val="auto"/>
                <w:sz w:val="22"/>
                <w:szCs w:val="22"/>
              </w:rPr>
              <w:t>-</w:t>
            </w:r>
          </w:p>
          <w:p w14:paraId="53E93367" w14:textId="3BAC9CC5" w:rsidR="00BF6E12" w:rsidRPr="0035723E" w:rsidRDefault="0022621A">
            <w:pPr>
              <w:pStyle w:val="ListParagraph"/>
              <w:numPr>
                <w:ilvl w:val="0"/>
                <w:numId w:val="24"/>
              </w:numPr>
              <w:rPr>
                <w:rFonts w:ascii="Times New Roman" w:hAnsi="Times New Roman"/>
                <w:bCs/>
                <w:color w:val="auto"/>
                <w:sz w:val="22"/>
                <w:szCs w:val="22"/>
              </w:rPr>
            </w:pPr>
            <w:r>
              <w:rPr>
                <w:rFonts w:ascii="Times New Roman" w:hAnsi="Times New Roman"/>
                <w:bCs/>
                <w:color w:val="auto"/>
                <w:sz w:val="22"/>
                <w:szCs w:val="22"/>
              </w:rPr>
              <w:t xml:space="preserve">5 </w:t>
            </w:r>
            <w:r w:rsidR="00BF6E12" w:rsidRPr="0035723E">
              <w:rPr>
                <w:rFonts w:ascii="Times New Roman" w:hAnsi="Times New Roman"/>
                <w:bCs/>
                <w:color w:val="auto"/>
                <w:sz w:val="22"/>
                <w:szCs w:val="22"/>
              </w:rPr>
              <w:t>children in P3</w:t>
            </w:r>
          </w:p>
          <w:p w14:paraId="3465D235" w14:textId="6E50C8DA" w:rsidR="00BF6E12" w:rsidRPr="0035723E" w:rsidRDefault="0022621A">
            <w:pPr>
              <w:pStyle w:val="ListParagraph"/>
              <w:numPr>
                <w:ilvl w:val="0"/>
                <w:numId w:val="24"/>
              </w:numPr>
              <w:rPr>
                <w:rFonts w:ascii="Times New Roman" w:hAnsi="Times New Roman"/>
                <w:bCs/>
                <w:color w:val="auto"/>
                <w:sz w:val="22"/>
                <w:szCs w:val="22"/>
              </w:rPr>
            </w:pPr>
            <w:r>
              <w:rPr>
                <w:rFonts w:ascii="Times New Roman" w:hAnsi="Times New Roman"/>
                <w:bCs/>
                <w:color w:val="auto"/>
                <w:sz w:val="22"/>
                <w:szCs w:val="22"/>
              </w:rPr>
              <w:t xml:space="preserve">6 </w:t>
            </w:r>
            <w:r w:rsidR="00BF6E12" w:rsidRPr="0035723E">
              <w:rPr>
                <w:rFonts w:ascii="Times New Roman" w:hAnsi="Times New Roman"/>
                <w:bCs/>
                <w:color w:val="auto"/>
                <w:sz w:val="22"/>
                <w:szCs w:val="22"/>
              </w:rPr>
              <w:t>children in P4</w:t>
            </w:r>
          </w:p>
          <w:p w14:paraId="413E0249" w14:textId="699D1A10" w:rsidR="00BF6E12" w:rsidRPr="0035723E" w:rsidRDefault="00BF6E12">
            <w:pPr>
              <w:pStyle w:val="ListParagraph"/>
              <w:numPr>
                <w:ilvl w:val="0"/>
                <w:numId w:val="24"/>
              </w:numPr>
              <w:rPr>
                <w:rFonts w:ascii="Times New Roman" w:hAnsi="Times New Roman"/>
                <w:bCs/>
                <w:color w:val="auto"/>
                <w:sz w:val="22"/>
                <w:szCs w:val="22"/>
              </w:rPr>
            </w:pPr>
            <w:r w:rsidRPr="0035723E">
              <w:rPr>
                <w:rFonts w:ascii="Times New Roman" w:hAnsi="Times New Roman"/>
                <w:bCs/>
                <w:color w:val="auto"/>
                <w:sz w:val="22"/>
                <w:szCs w:val="22"/>
              </w:rPr>
              <w:t>12 children in P5</w:t>
            </w:r>
          </w:p>
          <w:p w14:paraId="02EA8BDB" w14:textId="37B9CE13" w:rsidR="00BF6E12" w:rsidRPr="0035723E" w:rsidRDefault="004603BE">
            <w:pPr>
              <w:pStyle w:val="ListParagraph"/>
              <w:numPr>
                <w:ilvl w:val="0"/>
                <w:numId w:val="24"/>
              </w:numPr>
              <w:rPr>
                <w:rFonts w:ascii="Times New Roman" w:hAnsi="Times New Roman"/>
                <w:bCs/>
                <w:color w:val="auto"/>
                <w:sz w:val="22"/>
                <w:szCs w:val="22"/>
              </w:rPr>
            </w:pPr>
            <w:r w:rsidRPr="0035723E">
              <w:rPr>
                <w:rFonts w:ascii="Times New Roman" w:hAnsi="Times New Roman"/>
                <w:bCs/>
                <w:color w:val="auto"/>
                <w:sz w:val="22"/>
                <w:szCs w:val="22"/>
              </w:rPr>
              <w:t>10</w:t>
            </w:r>
            <w:r w:rsidR="00BF6E12" w:rsidRPr="0035723E">
              <w:rPr>
                <w:rFonts w:ascii="Times New Roman" w:hAnsi="Times New Roman"/>
                <w:bCs/>
                <w:color w:val="auto"/>
                <w:sz w:val="22"/>
                <w:szCs w:val="22"/>
              </w:rPr>
              <w:t xml:space="preserve"> children in P6</w:t>
            </w:r>
          </w:p>
          <w:p w14:paraId="7B040228" w14:textId="467ABB82" w:rsidR="00BF6E12" w:rsidRDefault="0022621A">
            <w:pPr>
              <w:pStyle w:val="ListParagraph"/>
              <w:numPr>
                <w:ilvl w:val="0"/>
                <w:numId w:val="24"/>
              </w:numPr>
              <w:rPr>
                <w:rFonts w:ascii="Times New Roman" w:hAnsi="Times New Roman"/>
                <w:bCs/>
                <w:color w:val="auto"/>
                <w:sz w:val="22"/>
                <w:szCs w:val="22"/>
              </w:rPr>
            </w:pPr>
            <w:r>
              <w:rPr>
                <w:rFonts w:ascii="Times New Roman" w:hAnsi="Times New Roman"/>
                <w:bCs/>
                <w:color w:val="auto"/>
                <w:sz w:val="22"/>
                <w:szCs w:val="22"/>
              </w:rPr>
              <w:t xml:space="preserve">6 </w:t>
            </w:r>
            <w:r w:rsidR="00BF6E12" w:rsidRPr="0035723E">
              <w:rPr>
                <w:rFonts w:ascii="Times New Roman" w:hAnsi="Times New Roman"/>
                <w:bCs/>
                <w:color w:val="auto"/>
                <w:sz w:val="22"/>
                <w:szCs w:val="22"/>
              </w:rPr>
              <w:t>children in P7</w:t>
            </w:r>
          </w:p>
          <w:p w14:paraId="67A71B70" w14:textId="77777777" w:rsidR="0022621A" w:rsidRDefault="0022621A" w:rsidP="0022621A">
            <w:pPr>
              <w:pStyle w:val="ListParagraph"/>
              <w:rPr>
                <w:rFonts w:ascii="Times New Roman" w:hAnsi="Times New Roman"/>
                <w:bCs/>
                <w:color w:val="auto"/>
                <w:sz w:val="22"/>
                <w:szCs w:val="22"/>
              </w:rPr>
            </w:pPr>
          </w:p>
          <w:p w14:paraId="09E593CF" w14:textId="77777777" w:rsidR="0022621A" w:rsidRDefault="0022621A" w:rsidP="0022621A">
            <w:pPr>
              <w:rPr>
                <w:rFonts w:ascii="Times New Roman" w:hAnsi="Times New Roman"/>
                <w:bCs/>
                <w:color w:val="auto"/>
                <w:sz w:val="22"/>
                <w:szCs w:val="22"/>
              </w:rPr>
            </w:pPr>
            <w:r>
              <w:rPr>
                <w:rFonts w:ascii="Times New Roman" w:hAnsi="Times New Roman"/>
                <w:bCs/>
                <w:color w:val="auto"/>
                <w:sz w:val="22"/>
                <w:szCs w:val="22"/>
              </w:rPr>
              <w:t>In each of the groups above, at least 40% will be in SIMD 1 or 2.</w:t>
            </w:r>
          </w:p>
          <w:p w14:paraId="6B78C945" w14:textId="77777777" w:rsidR="0022621A" w:rsidRPr="0022621A" w:rsidRDefault="0022621A" w:rsidP="0022621A">
            <w:pPr>
              <w:rPr>
                <w:rFonts w:ascii="Times New Roman" w:hAnsi="Times New Roman"/>
                <w:bCs/>
                <w:color w:val="auto"/>
                <w:sz w:val="22"/>
                <w:szCs w:val="22"/>
              </w:rPr>
            </w:pPr>
          </w:p>
          <w:p w14:paraId="5F093211" w14:textId="77777777" w:rsidR="00BF6E12" w:rsidRDefault="00BF6E12" w:rsidP="00E936A6">
            <w:pPr>
              <w:rPr>
                <w:rFonts w:ascii="Times New Roman" w:hAnsi="Times New Roman"/>
                <w:bCs/>
                <w:color w:val="auto"/>
                <w:sz w:val="22"/>
                <w:szCs w:val="22"/>
              </w:rPr>
            </w:pPr>
          </w:p>
          <w:p w14:paraId="211302E5" w14:textId="2DF76E18" w:rsidR="00BF6E12" w:rsidRPr="00AA7E9C" w:rsidRDefault="00BF6E12" w:rsidP="00884F35">
            <w:pPr>
              <w:rPr>
                <w:rFonts w:ascii="Times New Roman" w:hAnsi="Times New Roman"/>
                <w:bCs/>
                <w:color w:val="auto"/>
                <w:sz w:val="22"/>
                <w:szCs w:val="22"/>
              </w:rPr>
            </w:pPr>
          </w:p>
        </w:tc>
        <w:tc>
          <w:tcPr>
            <w:tcW w:w="3924" w:type="dxa"/>
          </w:tcPr>
          <w:p w14:paraId="6142667A" w14:textId="77777777" w:rsidR="0067215B" w:rsidRDefault="0067215B" w:rsidP="0067215B">
            <w:pPr>
              <w:rPr>
                <w:rFonts w:ascii="Times New Roman" w:hAnsi="Times New Roman"/>
                <w:bCs/>
                <w:color w:val="auto"/>
                <w:sz w:val="22"/>
                <w:szCs w:val="22"/>
              </w:rPr>
            </w:pPr>
          </w:p>
          <w:p w14:paraId="277BD430" w14:textId="4F0AE091" w:rsidR="00924844" w:rsidRDefault="00924844" w:rsidP="00924844">
            <w:pPr>
              <w:rPr>
                <w:rFonts w:ascii="Times New Roman" w:hAnsi="Times New Roman"/>
                <w:bCs/>
                <w:color w:val="auto"/>
                <w:sz w:val="22"/>
                <w:szCs w:val="22"/>
              </w:rPr>
            </w:pPr>
            <w:r>
              <w:rPr>
                <w:rFonts w:ascii="Times New Roman" w:hAnsi="Times New Roman"/>
                <w:bCs/>
                <w:color w:val="auto"/>
                <w:sz w:val="22"/>
                <w:szCs w:val="22"/>
              </w:rPr>
              <w:t xml:space="preserve">39% of </w:t>
            </w:r>
            <w:r w:rsidRPr="0067215B">
              <w:rPr>
                <w:rFonts w:ascii="Times New Roman" w:hAnsi="Times New Roman"/>
                <w:b/>
                <w:color w:val="auto"/>
                <w:sz w:val="22"/>
                <w:szCs w:val="22"/>
              </w:rPr>
              <w:t>P</w:t>
            </w:r>
            <w:r>
              <w:rPr>
                <w:rFonts w:ascii="Times New Roman" w:hAnsi="Times New Roman"/>
                <w:b/>
                <w:color w:val="auto"/>
                <w:sz w:val="22"/>
                <w:szCs w:val="22"/>
              </w:rPr>
              <w:t>3</w:t>
            </w:r>
            <w:r>
              <w:rPr>
                <w:rFonts w:ascii="Times New Roman" w:hAnsi="Times New Roman"/>
                <w:bCs/>
                <w:color w:val="auto"/>
                <w:sz w:val="22"/>
                <w:szCs w:val="22"/>
              </w:rPr>
              <w:t xml:space="preserve"> </w:t>
            </w:r>
            <w:r w:rsidR="00A7647C">
              <w:rPr>
                <w:rFonts w:ascii="Times New Roman" w:hAnsi="Times New Roman"/>
                <w:bCs/>
                <w:color w:val="auto"/>
                <w:sz w:val="22"/>
                <w:szCs w:val="22"/>
              </w:rPr>
              <w:t>are</w:t>
            </w:r>
            <w:r>
              <w:rPr>
                <w:rFonts w:ascii="Times New Roman" w:hAnsi="Times New Roman"/>
                <w:bCs/>
                <w:color w:val="auto"/>
                <w:sz w:val="22"/>
                <w:szCs w:val="22"/>
              </w:rPr>
              <w:t xml:space="preserve"> not </w:t>
            </w:r>
            <w:r w:rsidR="00A7647C">
              <w:rPr>
                <w:rFonts w:ascii="Times New Roman" w:hAnsi="Times New Roman"/>
                <w:bCs/>
                <w:color w:val="auto"/>
                <w:sz w:val="22"/>
                <w:szCs w:val="22"/>
              </w:rPr>
              <w:t xml:space="preserve">on track </w:t>
            </w:r>
            <w:r>
              <w:rPr>
                <w:rFonts w:ascii="Times New Roman" w:hAnsi="Times New Roman"/>
                <w:bCs/>
                <w:color w:val="auto"/>
                <w:sz w:val="22"/>
                <w:szCs w:val="22"/>
              </w:rPr>
              <w:t xml:space="preserve">in reading (21 children). </w:t>
            </w:r>
            <w:r>
              <w:rPr>
                <w:rFonts w:ascii="Times New Roman" w:hAnsi="Times New Roman"/>
                <w:b/>
                <w:color w:val="auto"/>
                <w:sz w:val="22"/>
                <w:szCs w:val="22"/>
              </w:rPr>
              <w:t xml:space="preserve">10 </w:t>
            </w:r>
            <w:r w:rsidRPr="00B871D4">
              <w:rPr>
                <w:rFonts w:ascii="Times New Roman" w:hAnsi="Times New Roman"/>
                <w:b/>
                <w:color w:val="auto"/>
                <w:sz w:val="22"/>
                <w:szCs w:val="22"/>
              </w:rPr>
              <w:t>are in SIMD 1 or 2.</w:t>
            </w:r>
          </w:p>
          <w:p w14:paraId="54880217" w14:textId="4DD38CAC" w:rsidR="00924844" w:rsidRDefault="00924844" w:rsidP="00924844">
            <w:pPr>
              <w:rPr>
                <w:rFonts w:ascii="Times New Roman" w:hAnsi="Times New Roman"/>
                <w:b/>
                <w:color w:val="auto"/>
                <w:sz w:val="22"/>
                <w:szCs w:val="22"/>
              </w:rPr>
            </w:pPr>
            <w:r>
              <w:rPr>
                <w:rFonts w:ascii="Times New Roman" w:hAnsi="Times New Roman"/>
                <w:bCs/>
                <w:color w:val="auto"/>
                <w:sz w:val="22"/>
                <w:szCs w:val="22"/>
              </w:rPr>
              <w:t xml:space="preserve">24% of </w:t>
            </w:r>
            <w:r w:rsidRPr="0067215B">
              <w:rPr>
                <w:rFonts w:ascii="Times New Roman" w:hAnsi="Times New Roman"/>
                <w:b/>
                <w:color w:val="auto"/>
                <w:sz w:val="22"/>
                <w:szCs w:val="22"/>
              </w:rPr>
              <w:t>P</w:t>
            </w:r>
            <w:r>
              <w:rPr>
                <w:rFonts w:ascii="Times New Roman" w:hAnsi="Times New Roman"/>
                <w:b/>
                <w:color w:val="auto"/>
                <w:sz w:val="22"/>
                <w:szCs w:val="22"/>
              </w:rPr>
              <w:t>3</w:t>
            </w:r>
            <w:r w:rsidRPr="0067215B">
              <w:rPr>
                <w:rFonts w:ascii="Times New Roman" w:hAnsi="Times New Roman"/>
                <w:b/>
                <w:color w:val="auto"/>
                <w:sz w:val="22"/>
                <w:szCs w:val="22"/>
              </w:rPr>
              <w:t xml:space="preserve"> </w:t>
            </w:r>
            <w:r w:rsidR="00F84587" w:rsidRPr="00F84587">
              <w:rPr>
                <w:rFonts w:ascii="Times New Roman" w:hAnsi="Times New Roman"/>
                <w:bCs/>
                <w:color w:val="auto"/>
                <w:sz w:val="22"/>
                <w:szCs w:val="22"/>
              </w:rPr>
              <w:t>are not on track</w:t>
            </w:r>
            <w:r>
              <w:rPr>
                <w:rFonts w:ascii="Times New Roman" w:hAnsi="Times New Roman"/>
                <w:bCs/>
                <w:color w:val="auto"/>
                <w:sz w:val="22"/>
                <w:szCs w:val="22"/>
              </w:rPr>
              <w:t xml:space="preserve"> in numeracy (13 children</w:t>
            </w:r>
            <w:r w:rsidRPr="00B871D4">
              <w:rPr>
                <w:rFonts w:ascii="Times New Roman" w:hAnsi="Times New Roman"/>
                <w:b/>
                <w:color w:val="auto"/>
                <w:sz w:val="22"/>
                <w:szCs w:val="22"/>
              </w:rPr>
              <w:t xml:space="preserve">). </w:t>
            </w:r>
            <w:r>
              <w:rPr>
                <w:rFonts w:ascii="Times New Roman" w:hAnsi="Times New Roman"/>
                <w:b/>
                <w:color w:val="auto"/>
                <w:sz w:val="22"/>
                <w:szCs w:val="22"/>
              </w:rPr>
              <w:t xml:space="preserve">7 </w:t>
            </w:r>
            <w:r w:rsidRPr="00B871D4">
              <w:rPr>
                <w:rFonts w:ascii="Times New Roman" w:hAnsi="Times New Roman"/>
                <w:b/>
                <w:color w:val="auto"/>
                <w:sz w:val="22"/>
                <w:szCs w:val="22"/>
              </w:rPr>
              <w:t>are in SIMD 1 or 2.</w:t>
            </w:r>
          </w:p>
          <w:p w14:paraId="317C4E2C" w14:textId="77777777" w:rsidR="00023EB4" w:rsidRPr="00B871D4" w:rsidRDefault="00023EB4" w:rsidP="00924844">
            <w:pPr>
              <w:rPr>
                <w:rFonts w:ascii="Times New Roman" w:hAnsi="Times New Roman"/>
                <w:b/>
                <w:color w:val="auto"/>
                <w:sz w:val="22"/>
                <w:szCs w:val="22"/>
              </w:rPr>
            </w:pPr>
          </w:p>
          <w:p w14:paraId="6648B358" w14:textId="3EBF8493" w:rsidR="00C41148" w:rsidRDefault="00AB4FE9" w:rsidP="0067215B">
            <w:pPr>
              <w:rPr>
                <w:rFonts w:ascii="Times New Roman" w:hAnsi="Times New Roman"/>
                <w:bCs/>
                <w:color w:val="auto"/>
                <w:sz w:val="22"/>
                <w:szCs w:val="22"/>
              </w:rPr>
            </w:pPr>
            <w:r>
              <w:rPr>
                <w:rFonts w:ascii="Times New Roman" w:hAnsi="Times New Roman"/>
                <w:bCs/>
                <w:color w:val="auto"/>
                <w:sz w:val="22"/>
                <w:szCs w:val="22"/>
              </w:rPr>
              <w:t>40</w:t>
            </w:r>
            <w:r w:rsidR="0067215B">
              <w:rPr>
                <w:rFonts w:ascii="Times New Roman" w:hAnsi="Times New Roman"/>
                <w:bCs/>
                <w:color w:val="auto"/>
                <w:sz w:val="22"/>
                <w:szCs w:val="22"/>
              </w:rPr>
              <w:t xml:space="preserve">% of </w:t>
            </w:r>
            <w:r w:rsidR="0067215B" w:rsidRPr="0067215B">
              <w:rPr>
                <w:rFonts w:ascii="Times New Roman" w:hAnsi="Times New Roman"/>
                <w:b/>
                <w:color w:val="auto"/>
                <w:sz w:val="22"/>
                <w:szCs w:val="22"/>
              </w:rPr>
              <w:t>P4</w:t>
            </w:r>
            <w:r w:rsidR="0067215B">
              <w:rPr>
                <w:rFonts w:ascii="Times New Roman" w:hAnsi="Times New Roman"/>
                <w:bCs/>
                <w:color w:val="auto"/>
                <w:sz w:val="22"/>
                <w:szCs w:val="22"/>
              </w:rPr>
              <w:t xml:space="preserve"> </w:t>
            </w:r>
            <w:r w:rsidR="00F84587">
              <w:rPr>
                <w:rFonts w:ascii="Times New Roman" w:hAnsi="Times New Roman"/>
                <w:bCs/>
                <w:color w:val="auto"/>
                <w:sz w:val="22"/>
                <w:szCs w:val="22"/>
              </w:rPr>
              <w:t>are not on track</w:t>
            </w:r>
            <w:r w:rsidR="0067215B">
              <w:rPr>
                <w:rFonts w:ascii="Times New Roman" w:hAnsi="Times New Roman"/>
                <w:bCs/>
                <w:color w:val="auto"/>
                <w:sz w:val="22"/>
                <w:szCs w:val="22"/>
              </w:rPr>
              <w:t xml:space="preserve"> in reading (1</w:t>
            </w:r>
            <w:r>
              <w:rPr>
                <w:rFonts w:ascii="Times New Roman" w:hAnsi="Times New Roman"/>
                <w:bCs/>
                <w:color w:val="auto"/>
                <w:sz w:val="22"/>
                <w:szCs w:val="22"/>
              </w:rPr>
              <w:t>9</w:t>
            </w:r>
            <w:r w:rsidR="0067215B">
              <w:rPr>
                <w:rFonts w:ascii="Times New Roman" w:hAnsi="Times New Roman"/>
                <w:bCs/>
                <w:color w:val="auto"/>
                <w:sz w:val="22"/>
                <w:szCs w:val="22"/>
              </w:rPr>
              <w:t xml:space="preserve"> children).</w:t>
            </w:r>
            <w:r w:rsidR="003A4F52">
              <w:rPr>
                <w:rFonts w:ascii="Times New Roman" w:hAnsi="Times New Roman"/>
                <w:bCs/>
                <w:color w:val="auto"/>
                <w:sz w:val="22"/>
                <w:szCs w:val="22"/>
              </w:rPr>
              <w:t xml:space="preserve"> </w:t>
            </w:r>
            <w:r>
              <w:rPr>
                <w:rFonts w:ascii="Times New Roman" w:hAnsi="Times New Roman"/>
                <w:b/>
                <w:color w:val="auto"/>
                <w:sz w:val="22"/>
                <w:szCs w:val="22"/>
              </w:rPr>
              <w:t xml:space="preserve">11 </w:t>
            </w:r>
            <w:r w:rsidR="003A4F52" w:rsidRPr="00B871D4">
              <w:rPr>
                <w:rFonts w:ascii="Times New Roman" w:hAnsi="Times New Roman"/>
                <w:b/>
                <w:color w:val="auto"/>
                <w:sz w:val="22"/>
                <w:szCs w:val="22"/>
              </w:rPr>
              <w:t>are in SIMD 1 or 2.</w:t>
            </w:r>
          </w:p>
          <w:p w14:paraId="66C9C8CB" w14:textId="471D52AA" w:rsidR="0067215B" w:rsidRDefault="0067215B" w:rsidP="0067215B">
            <w:pPr>
              <w:rPr>
                <w:rFonts w:ascii="Times New Roman" w:hAnsi="Times New Roman"/>
                <w:b/>
                <w:color w:val="auto"/>
                <w:sz w:val="22"/>
                <w:szCs w:val="22"/>
              </w:rPr>
            </w:pPr>
            <w:r>
              <w:rPr>
                <w:rFonts w:ascii="Times New Roman" w:hAnsi="Times New Roman"/>
                <w:bCs/>
                <w:color w:val="auto"/>
                <w:sz w:val="22"/>
                <w:szCs w:val="22"/>
              </w:rPr>
              <w:t xml:space="preserve">35% of </w:t>
            </w:r>
            <w:r w:rsidRPr="0067215B">
              <w:rPr>
                <w:rFonts w:ascii="Times New Roman" w:hAnsi="Times New Roman"/>
                <w:b/>
                <w:color w:val="auto"/>
                <w:sz w:val="22"/>
                <w:szCs w:val="22"/>
              </w:rPr>
              <w:t xml:space="preserve">P4 </w:t>
            </w:r>
            <w:r w:rsidR="00F84587" w:rsidRPr="00F84587">
              <w:rPr>
                <w:rFonts w:ascii="Times New Roman" w:hAnsi="Times New Roman"/>
                <w:bCs/>
                <w:color w:val="auto"/>
                <w:sz w:val="22"/>
                <w:szCs w:val="22"/>
              </w:rPr>
              <w:t>are not on track</w:t>
            </w:r>
            <w:r w:rsidRPr="00F84587">
              <w:rPr>
                <w:rFonts w:ascii="Times New Roman" w:hAnsi="Times New Roman"/>
                <w:bCs/>
                <w:color w:val="auto"/>
                <w:sz w:val="22"/>
                <w:szCs w:val="22"/>
              </w:rPr>
              <w:t xml:space="preserve"> </w:t>
            </w:r>
            <w:r>
              <w:rPr>
                <w:rFonts w:ascii="Times New Roman" w:hAnsi="Times New Roman"/>
                <w:bCs/>
                <w:color w:val="auto"/>
                <w:sz w:val="22"/>
                <w:szCs w:val="22"/>
              </w:rPr>
              <w:t>in numeracy (16 children</w:t>
            </w:r>
            <w:r w:rsidRPr="00B871D4">
              <w:rPr>
                <w:rFonts w:ascii="Times New Roman" w:hAnsi="Times New Roman"/>
                <w:b/>
                <w:color w:val="auto"/>
                <w:sz w:val="22"/>
                <w:szCs w:val="22"/>
              </w:rPr>
              <w:t>).</w:t>
            </w:r>
            <w:r w:rsidR="003A4F52" w:rsidRPr="00B871D4">
              <w:rPr>
                <w:rFonts w:ascii="Times New Roman" w:hAnsi="Times New Roman"/>
                <w:b/>
                <w:color w:val="auto"/>
                <w:sz w:val="22"/>
                <w:szCs w:val="22"/>
              </w:rPr>
              <w:t xml:space="preserve"> </w:t>
            </w:r>
            <w:r w:rsidR="00AB4FE9">
              <w:rPr>
                <w:rFonts w:ascii="Times New Roman" w:hAnsi="Times New Roman"/>
                <w:b/>
                <w:color w:val="auto"/>
                <w:sz w:val="22"/>
                <w:szCs w:val="22"/>
              </w:rPr>
              <w:t>7</w:t>
            </w:r>
            <w:r w:rsidR="003A4F52" w:rsidRPr="00B871D4">
              <w:rPr>
                <w:rFonts w:ascii="Times New Roman" w:hAnsi="Times New Roman"/>
                <w:b/>
                <w:color w:val="auto"/>
                <w:sz w:val="22"/>
                <w:szCs w:val="22"/>
              </w:rPr>
              <w:t xml:space="preserve"> are in SIMD 1 or 2.</w:t>
            </w:r>
          </w:p>
          <w:p w14:paraId="66087E97" w14:textId="77777777" w:rsidR="00023EB4" w:rsidRPr="00B871D4" w:rsidRDefault="00023EB4" w:rsidP="0067215B">
            <w:pPr>
              <w:rPr>
                <w:rFonts w:ascii="Times New Roman" w:hAnsi="Times New Roman"/>
                <w:b/>
                <w:color w:val="auto"/>
                <w:sz w:val="22"/>
                <w:szCs w:val="22"/>
              </w:rPr>
            </w:pPr>
          </w:p>
          <w:p w14:paraId="0AA82C25" w14:textId="7063293A" w:rsidR="0067215B" w:rsidRDefault="0067215B" w:rsidP="0067215B">
            <w:pPr>
              <w:rPr>
                <w:rFonts w:ascii="Times New Roman" w:hAnsi="Times New Roman"/>
                <w:bCs/>
                <w:color w:val="auto"/>
                <w:sz w:val="22"/>
                <w:szCs w:val="22"/>
              </w:rPr>
            </w:pPr>
            <w:r>
              <w:rPr>
                <w:rFonts w:ascii="Times New Roman" w:hAnsi="Times New Roman"/>
                <w:bCs/>
                <w:color w:val="auto"/>
                <w:sz w:val="22"/>
                <w:szCs w:val="22"/>
              </w:rPr>
              <w:t xml:space="preserve">25% of </w:t>
            </w:r>
            <w:r w:rsidRPr="0067215B">
              <w:rPr>
                <w:rFonts w:ascii="Times New Roman" w:hAnsi="Times New Roman"/>
                <w:b/>
                <w:color w:val="auto"/>
                <w:sz w:val="22"/>
                <w:szCs w:val="22"/>
              </w:rPr>
              <w:t>P5</w:t>
            </w:r>
            <w:r>
              <w:rPr>
                <w:rFonts w:ascii="Times New Roman" w:hAnsi="Times New Roman"/>
                <w:bCs/>
                <w:color w:val="auto"/>
                <w:sz w:val="22"/>
                <w:szCs w:val="22"/>
              </w:rPr>
              <w:t xml:space="preserve"> </w:t>
            </w:r>
            <w:r w:rsidR="00023EB4">
              <w:rPr>
                <w:rFonts w:ascii="Times New Roman" w:hAnsi="Times New Roman"/>
                <w:bCs/>
                <w:color w:val="auto"/>
                <w:sz w:val="22"/>
                <w:szCs w:val="22"/>
              </w:rPr>
              <w:t>are not on track</w:t>
            </w:r>
            <w:r>
              <w:rPr>
                <w:rFonts w:ascii="Times New Roman" w:hAnsi="Times New Roman"/>
                <w:bCs/>
                <w:color w:val="auto"/>
                <w:sz w:val="22"/>
                <w:szCs w:val="22"/>
              </w:rPr>
              <w:t xml:space="preserve"> in reading (</w:t>
            </w:r>
            <w:r w:rsidR="003A4F52">
              <w:rPr>
                <w:rFonts w:ascii="Times New Roman" w:hAnsi="Times New Roman"/>
                <w:bCs/>
                <w:color w:val="auto"/>
                <w:sz w:val="22"/>
                <w:szCs w:val="22"/>
              </w:rPr>
              <w:t>15</w:t>
            </w:r>
            <w:r>
              <w:rPr>
                <w:rFonts w:ascii="Times New Roman" w:hAnsi="Times New Roman"/>
                <w:bCs/>
                <w:color w:val="auto"/>
                <w:sz w:val="22"/>
                <w:szCs w:val="22"/>
              </w:rPr>
              <w:t xml:space="preserve"> children).</w:t>
            </w:r>
            <w:r w:rsidR="003A4F52">
              <w:rPr>
                <w:rFonts w:ascii="Times New Roman" w:hAnsi="Times New Roman"/>
                <w:bCs/>
                <w:color w:val="auto"/>
                <w:sz w:val="22"/>
                <w:szCs w:val="22"/>
              </w:rPr>
              <w:t xml:space="preserve"> </w:t>
            </w:r>
            <w:r w:rsidR="00B871D4" w:rsidRPr="00B871D4">
              <w:rPr>
                <w:rFonts w:ascii="Times New Roman" w:hAnsi="Times New Roman"/>
                <w:b/>
                <w:color w:val="auto"/>
                <w:sz w:val="22"/>
                <w:szCs w:val="22"/>
              </w:rPr>
              <w:t>11</w:t>
            </w:r>
            <w:r w:rsidR="003A4F52" w:rsidRPr="00B871D4">
              <w:rPr>
                <w:rFonts w:ascii="Times New Roman" w:hAnsi="Times New Roman"/>
                <w:b/>
                <w:color w:val="auto"/>
                <w:sz w:val="22"/>
                <w:szCs w:val="22"/>
              </w:rPr>
              <w:t xml:space="preserve"> are in SIMD 1 or 2</w:t>
            </w:r>
            <w:r w:rsidR="003A4F52">
              <w:rPr>
                <w:rFonts w:ascii="Times New Roman" w:hAnsi="Times New Roman"/>
                <w:bCs/>
                <w:color w:val="auto"/>
                <w:sz w:val="22"/>
                <w:szCs w:val="22"/>
              </w:rPr>
              <w:t>.</w:t>
            </w:r>
          </w:p>
          <w:p w14:paraId="64A90B72" w14:textId="6D5336E6" w:rsidR="0067215B" w:rsidRDefault="0067215B" w:rsidP="0067215B">
            <w:pPr>
              <w:rPr>
                <w:rFonts w:ascii="Times New Roman" w:hAnsi="Times New Roman"/>
                <w:b/>
                <w:color w:val="auto"/>
                <w:sz w:val="22"/>
                <w:szCs w:val="22"/>
              </w:rPr>
            </w:pPr>
            <w:r>
              <w:rPr>
                <w:rFonts w:ascii="Times New Roman" w:hAnsi="Times New Roman"/>
                <w:bCs/>
                <w:color w:val="auto"/>
                <w:sz w:val="22"/>
                <w:szCs w:val="22"/>
              </w:rPr>
              <w:t xml:space="preserve">41% of </w:t>
            </w:r>
            <w:r w:rsidRPr="0067215B">
              <w:rPr>
                <w:rFonts w:ascii="Times New Roman" w:hAnsi="Times New Roman"/>
                <w:b/>
                <w:color w:val="auto"/>
                <w:sz w:val="22"/>
                <w:szCs w:val="22"/>
              </w:rPr>
              <w:t>P5</w:t>
            </w:r>
            <w:r>
              <w:rPr>
                <w:rFonts w:ascii="Times New Roman" w:hAnsi="Times New Roman"/>
                <w:bCs/>
                <w:color w:val="auto"/>
                <w:sz w:val="22"/>
                <w:szCs w:val="22"/>
              </w:rPr>
              <w:t xml:space="preserve"> </w:t>
            </w:r>
            <w:r w:rsidR="00023EB4">
              <w:rPr>
                <w:rFonts w:ascii="Times New Roman" w:hAnsi="Times New Roman"/>
                <w:bCs/>
                <w:color w:val="auto"/>
                <w:sz w:val="22"/>
                <w:szCs w:val="22"/>
              </w:rPr>
              <w:t>are not on track</w:t>
            </w:r>
            <w:r>
              <w:rPr>
                <w:rFonts w:ascii="Times New Roman" w:hAnsi="Times New Roman"/>
                <w:bCs/>
                <w:color w:val="auto"/>
                <w:sz w:val="22"/>
                <w:szCs w:val="22"/>
              </w:rPr>
              <w:t xml:space="preserve"> in numeracy (25 children).</w:t>
            </w:r>
            <w:r w:rsidR="003A4F52">
              <w:rPr>
                <w:rFonts w:ascii="Times New Roman" w:hAnsi="Times New Roman"/>
                <w:bCs/>
                <w:color w:val="auto"/>
                <w:sz w:val="22"/>
                <w:szCs w:val="22"/>
              </w:rPr>
              <w:t xml:space="preserve"> </w:t>
            </w:r>
            <w:r w:rsidR="003A4F52" w:rsidRPr="00B871D4">
              <w:rPr>
                <w:rFonts w:ascii="Times New Roman" w:hAnsi="Times New Roman"/>
                <w:b/>
                <w:color w:val="auto"/>
                <w:sz w:val="22"/>
                <w:szCs w:val="22"/>
              </w:rPr>
              <w:t>9 are in SIMD 1 or 2.</w:t>
            </w:r>
          </w:p>
          <w:p w14:paraId="236F6972" w14:textId="77777777" w:rsidR="00023EB4" w:rsidRDefault="00023EB4" w:rsidP="0067215B">
            <w:pPr>
              <w:rPr>
                <w:rFonts w:ascii="Times New Roman" w:hAnsi="Times New Roman"/>
                <w:bCs/>
                <w:color w:val="auto"/>
                <w:sz w:val="22"/>
                <w:szCs w:val="22"/>
              </w:rPr>
            </w:pPr>
          </w:p>
          <w:p w14:paraId="4032D042" w14:textId="01EB8604" w:rsidR="003A4F52" w:rsidRDefault="003A4F52" w:rsidP="0067215B">
            <w:pPr>
              <w:rPr>
                <w:rFonts w:ascii="Times New Roman" w:hAnsi="Times New Roman"/>
                <w:bCs/>
                <w:color w:val="auto"/>
                <w:sz w:val="22"/>
                <w:szCs w:val="22"/>
              </w:rPr>
            </w:pPr>
            <w:r>
              <w:rPr>
                <w:rFonts w:ascii="Times New Roman" w:hAnsi="Times New Roman"/>
                <w:bCs/>
                <w:color w:val="auto"/>
                <w:sz w:val="22"/>
                <w:szCs w:val="22"/>
              </w:rPr>
              <w:t xml:space="preserve">32% of </w:t>
            </w:r>
            <w:r w:rsidRPr="003A4F52">
              <w:rPr>
                <w:rFonts w:ascii="Times New Roman" w:hAnsi="Times New Roman"/>
                <w:b/>
                <w:color w:val="auto"/>
                <w:sz w:val="22"/>
                <w:szCs w:val="22"/>
              </w:rPr>
              <w:t>P6</w:t>
            </w:r>
            <w:r>
              <w:rPr>
                <w:rFonts w:ascii="Times New Roman" w:hAnsi="Times New Roman"/>
                <w:bCs/>
                <w:color w:val="auto"/>
                <w:sz w:val="22"/>
                <w:szCs w:val="22"/>
              </w:rPr>
              <w:t xml:space="preserve"> have not achieved in reading (15 children). </w:t>
            </w:r>
            <w:r w:rsidRPr="00B871D4">
              <w:rPr>
                <w:rFonts w:ascii="Times New Roman" w:hAnsi="Times New Roman"/>
                <w:b/>
                <w:color w:val="auto"/>
                <w:sz w:val="22"/>
                <w:szCs w:val="22"/>
              </w:rPr>
              <w:t>9 are in SIMD 1 or 2.</w:t>
            </w:r>
          </w:p>
          <w:p w14:paraId="66E28FFB" w14:textId="4DEF9852" w:rsidR="003A4F52" w:rsidRDefault="003A4F52" w:rsidP="0067215B">
            <w:pPr>
              <w:rPr>
                <w:rFonts w:ascii="Times New Roman" w:hAnsi="Times New Roman"/>
                <w:b/>
                <w:color w:val="auto"/>
                <w:sz w:val="22"/>
                <w:szCs w:val="22"/>
              </w:rPr>
            </w:pPr>
            <w:r>
              <w:rPr>
                <w:rFonts w:ascii="Times New Roman" w:hAnsi="Times New Roman"/>
                <w:bCs/>
                <w:color w:val="auto"/>
                <w:sz w:val="22"/>
                <w:szCs w:val="22"/>
              </w:rPr>
              <w:t xml:space="preserve">45% of </w:t>
            </w:r>
            <w:r w:rsidRPr="003A4F52">
              <w:rPr>
                <w:rFonts w:ascii="Times New Roman" w:hAnsi="Times New Roman"/>
                <w:b/>
                <w:color w:val="auto"/>
                <w:sz w:val="22"/>
                <w:szCs w:val="22"/>
              </w:rPr>
              <w:t>P6</w:t>
            </w:r>
            <w:r>
              <w:rPr>
                <w:rFonts w:ascii="Times New Roman" w:hAnsi="Times New Roman"/>
                <w:bCs/>
                <w:color w:val="auto"/>
                <w:sz w:val="22"/>
                <w:szCs w:val="22"/>
              </w:rPr>
              <w:t xml:space="preserve"> have not achieved in numeracy (21 children). </w:t>
            </w:r>
            <w:r w:rsidR="00B871D4" w:rsidRPr="00B871D4">
              <w:rPr>
                <w:rFonts w:ascii="Times New Roman" w:hAnsi="Times New Roman"/>
                <w:b/>
                <w:color w:val="auto"/>
                <w:sz w:val="22"/>
                <w:szCs w:val="22"/>
              </w:rPr>
              <w:t>11</w:t>
            </w:r>
            <w:r w:rsidRPr="00B871D4">
              <w:rPr>
                <w:rFonts w:ascii="Times New Roman" w:hAnsi="Times New Roman"/>
                <w:b/>
                <w:color w:val="auto"/>
                <w:sz w:val="22"/>
                <w:szCs w:val="22"/>
              </w:rPr>
              <w:t xml:space="preserve"> are in SIMD 1 or 2.</w:t>
            </w:r>
          </w:p>
          <w:p w14:paraId="1131F780" w14:textId="77777777" w:rsidR="008F0970" w:rsidRDefault="008F0970" w:rsidP="0067215B">
            <w:pPr>
              <w:rPr>
                <w:rFonts w:ascii="Times New Roman" w:hAnsi="Times New Roman"/>
                <w:bCs/>
                <w:color w:val="auto"/>
                <w:sz w:val="22"/>
                <w:szCs w:val="22"/>
              </w:rPr>
            </w:pPr>
          </w:p>
          <w:p w14:paraId="00CE020F" w14:textId="2B8F987F" w:rsidR="003A4F52" w:rsidRDefault="003A4F52" w:rsidP="0067215B">
            <w:pPr>
              <w:rPr>
                <w:rFonts w:ascii="Times New Roman" w:hAnsi="Times New Roman"/>
                <w:bCs/>
                <w:color w:val="auto"/>
                <w:sz w:val="22"/>
                <w:szCs w:val="22"/>
              </w:rPr>
            </w:pPr>
            <w:r>
              <w:rPr>
                <w:rFonts w:ascii="Times New Roman" w:hAnsi="Times New Roman"/>
                <w:bCs/>
                <w:color w:val="auto"/>
                <w:sz w:val="22"/>
                <w:szCs w:val="22"/>
              </w:rPr>
              <w:t>37% of</w:t>
            </w:r>
            <w:r w:rsidRPr="003A4F52">
              <w:rPr>
                <w:rFonts w:ascii="Times New Roman" w:hAnsi="Times New Roman"/>
                <w:b/>
                <w:color w:val="auto"/>
                <w:sz w:val="22"/>
                <w:szCs w:val="22"/>
              </w:rPr>
              <w:t xml:space="preserve"> P7</w:t>
            </w:r>
            <w:r>
              <w:rPr>
                <w:rFonts w:ascii="Times New Roman" w:hAnsi="Times New Roman"/>
                <w:bCs/>
                <w:color w:val="auto"/>
                <w:sz w:val="22"/>
                <w:szCs w:val="22"/>
              </w:rPr>
              <w:t xml:space="preserve"> have not achieved in reading (15 children). </w:t>
            </w:r>
            <w:r w:rsidR="00B871D4" w:rsidRPr="00B871D4">
              <w:rPr>
                <w:rFonts w:ascii="Times New Roman" w:hAnsi="Times New Roman"/>
                <w:b/>
                <w:color w:val="auto"/>
                <w:sz w:val="22"/>
                <w:szCs w:val="22"/>
              </w:rPr>
              <w:t>8</w:t>
            </w:r>
            <w:r w:rsidRPr="00B871D4">
              <w:rPr>
                <w:rFonts w:ascii="Times New Roman" w:hAnsi="Times New Roman"/>
                <w:b/>
                <w:color w:val="auto"/>
                <w:sz w:val="22"/>
                <w:szCs w:val="22"/>
              </w:rPr>
              <w:t xml:space="preserve"> are in SIMD 1 or 2.</w:t>
            </w:r>
          </w:p>
          <w:p w14:paraId="0A10F135" w14:textId="5B6456DA" w:rsidR="003A4F52" w:rsidRPr="00924844" w:rsidRDefault="003A4F52" w:rsidP="0067215B">
            <w:pPr>
              <w:rPr>
                <w:rFonts w:ascii="Times New Roman" w:hAnsi="Times New Roman"/>
                <w:b/>
                <w:color w:val="auto"/>
                <w:sz w:val="22"/>
                <w:szCs w:val="22"/>
              </w:rPr>
            </w:pPr>
            <w:r>
              <w:rPr>
                <w:rFonts w:ascii="Times New Roman" w:hAnsi="Times New Roman"/>
                <w:bCs/>
                <w:color w:val="auto"/>
                <w:sz w:val="22"/>
                <w:szCs w:val="22"/>
              </w:rPr>
              <w:t xml:space="preserve">29% of </w:t>
            </w:r>
            <w:r w:rsidRPr="003A4F52">
              <w:rPr>
                <w:rFonts w:ascii="Times New Roman" w:hAnsi="Times New Roman"/>
                <w:b/>
                <w:color w:val="auto"/>
                <w:sz w:val="22"/>
                <w:szCs w:val="22"/>
              </w:rPr>
              <w:t>P7</w:t>
            </w:r>
            <w:r>
              <w:rPr>
                <w:rFonts w:ascii="Times New Roman" w:hAnsi="Times New Roman"/>
                <w:bCs/>
                <w:color w:val="auto"/>
                <w:sz w:val="22"/>
                <w:szCs w:val="22"/>
              </w:rPr>
              <w:t xml:space="preserve"> have not achieved in numeracy (12 children). </w:t>
            </w:r>
            <w:r w:rsidR="00924844" w:rsidRPr="00924844">
              <w:rPr>
                <w:rFonts w:ascii="Times New Roman" w:hAnsi="Times New Roman"/>
                <w:b/>
                <w:color w:val="auto"/>
                <w:sz w:val="22"/>
                <w:szCs w:val="22"/>
              </w:rPr>
              <w:t>6</w:t>
            </w:r>
            <w:r w:rsidRPr="00924844">
              <w:rPr>
                <w:rFonts w:ascii="Times New Roman" w:hAnsi="Times New Roman"/>
                <w:b/>
                <w:color w:val="auto"/>
                <w:sz w:val="22"/>
                <w:szCs w:val="22"/>
              </w:rPr>
              <w:t xml:space="preserve"> are in SIMD 1 or 2.</w:t>
            </w:r>
          </w:p>
          <w:p w14:paraId="7162BCDE" w14:textId="4147409A" w:rsidR="0067215B" w:rsidRPr="00AA7E9C" w:rsidRDefault="0067215B" w:rsidP="0067215B">
            <w:pPr>
              <w:rPr>
                <w:rFonts w:ascii="Times New Roman" w:hAnsi="Times New Roman"/>
                <w:bCs/>
                <w:color w:val="auto"/>
                <w:sz w:val="22"/>
                <w:szCs w:val="22"/>
              </w:rPr>
            </w:pPr>
          </w:p>
        </w:tc>
      </w:tr>
      <w:bookmarkEnd w:id="0"/>
    </w:tbl>
    <w:p w14:paraId="0A0F44CE" w14:textId="091E3CBA" w:rsidR="00746581" w:rsidRDefault="00746581" w:rsidP="00E936A6">
      <w:pPr>
        <w:rPr>
          <w:b/>
          <w:bCs/>
          <w:color w:val="auto"/>
          <w:sz w:val="28"/>
          <w:szCs w:val="28"/>
        </w:rPr>
      </w:pPr>
    </w:p>
    <w:p w14:paraId="2B5B431C" w14:textId="77777777" w:rsidR="00BA306D" w:rsidRDefault="00BA306D" w:rsidP="00E936A6">
      <w:pPr>
        <w:rPr>
          <w:b/>
          <w:bCs/>
          <w:color w:val="auto"/>
          <w:sz w:val="28"/>
          <w:szCs w:val="28"/>
        </w:rPr>
      </w:pPr>
    </w:p>
    <w:p w14:paraId="5E567095" w14:textId="77777777" w:rsidR="00BA306D" w:rsidRDefault="00BA306D" w:rsidP="00E936A6">
      <w:pPr>
        <w:rPr>
          <w:b/>
          <w:bCs/>
          <w:color w:val="auto"/>
          <w:sz w:val="28"/>
          <w:szCs w:val="28"/>
        </w:rPr>
      </w:pPr>
    </w:p>
    <w:p w14:paraId="23D61204" w14:textId="77777777" w:rsidR="00BA306D" w:rsidRDefault="00BA306D" w:rsidP="00E936A6">
      <w:pPr>
        <w:rPr>
          <w:b/>
          <w:bCs/>
          <w:color w:val="auto"/>
          <w:sz w:val="28"/>
          <w:szCs w:val="28"/>
        </w:rPr>
      </w:pPr>
    </w:p>
    <w:p w14:paraId="0709BED9" w14:textId="77777777" w:rsidR="00BA306D" w:rsidRDefault="00BA306D" w:rsidP="00E936A6">
      <w:pPr>
        <w:rPr>
          <w:b/>
          <w:bCs/>
          <w:color w:val="auto"/>
          <w:sz w:val="28"/>
          <w:szCs w:val="28"/>
        </w:rPr>
      </w:pPr>
    </w:p>
    <w:p w14:paraId="2C9C7909" w14:textId="77777777" w:rsidR="00BA306D" w:rsidRDefault="00BA306D" w:rsidP="00E936A6">
      <w:pPr>
        <w:rPr>
          <w:b/>
          <w:bCs/>
          <w:color w:val="auto"/>
          <w:sz w:val="28"/>
          <w:szCs w:val="28"/>
        </w:rPr>
      </w:pPr>
    </w:p>
    <w:p w14:paraId="59BFDC99" w14:textId="77777777" w:rsidR="00BA306D" w:rsidRDefault="00BA306D" w:rsidP="00E936A6">
      <w:pPr>
        <w:rPr>
          <w:b/>
          <w:bCs/>
          <w:color w:val="auto"/>
          <w:sz w:val="28"/>
          <w:szCs w:val="28"/>
        </w:rPr>
      </w:pPr>
    </w:p>
    <w:p w14:paraId="0A81C7B5" w14:textId="77777777" w:rsidR="00BA306D" w:rsidRDefault="00BA306D" w:rsidP="00E936A6">
      <w:pPr>
        <w:rPr>
          <w:b/>
          <w:bCs/>
          <w:color w:val="auto"/>
          <w:sz w:val="28"/>
          <w:szCs w:val="28"/>
        </w:rPr>
      </w:pPr>
    </w:p>
    <w:p w14:paraId="680C5CDF" w14:textId="77777777" w:rsidR="00A504BD" w:rsidRDefault="00A504BD" w:rsidP="00CC74FE">
      <w:pPr>
        <w:jc w:val="center"/>
        <w:rPr>
          <w:b/>
          <w:bCs/>
          <w:color w:val="auto"/>
          <w:sz w:val="28"/>
          <w:szCs w:val="28"/>
        </w:rPr>
      </w:pPr>
    </w:p>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8312D7">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8312D7">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8312D7">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8312D7">
            <w:pPr>
              <w:rPr>
                <w:color w:val="auto"/>
              </w:rPr>
            </w:pPr>
            <w:r w:rsidRPr="00746581">
              <w:rPr>
                <w:color w:val="auto"/>
              </w:rPr>
              <w:t>Article 1 - definition of the child</w:t>
            </w:r>
          </w:p>
          <w:p w14:paraId="6F0DE82B" w14:textId="77777777" w:rsidR="00D0187A" w:rsidRPr="00746581" w:rsidRDefault="00D0187A" w:rsidP="008312D7">
            <w:pPr>
              <w:rPr>
                <w:color w:val="auto"/>
              </w:rPr>
            </w:pPr>
            <w:r w:rsidRPr="00746581">
              <w:rPr>
                <w:color w:val="auto"/>
              </w:rPr>
              <w:t>Article 2 - non-discrimination</w:t>
            </w:r>
          </w:p>
          <w:p w14:paraId="03909C75" w14:textId="77777777" w:rsidR="00D0187A" w:rsidRPr="00746581" w:rsidRDefault="00D0187A" w:rsidP="008312D7">
            <w:pPr>
              <w:rPr>
                <w:color w:val="auto"/>
              </w:rPr>
            </w:pPr>
            <w:r w:rsidRPr="00746581">
              <w:rPr>
                <w:color w:val="auto"/>
              </w:rPr>
              <w:t>Article 3 - best interests of the child</w:t>
            </w:r>
          </w:p>
          <w:p w14:paraId="5DCED818" w14:textId="77777777" w:rsidR="00D0187A" w:rsidRPr="00746581" w:rsidRDefault="00D0187A" w:rsidP="008312D7">
            <w:pPr>
              <w:rPr>
                <w:color w:val="auto"/>
              </w:rPr>
            </w:pPr>
            <w:r w:rsidRPr="00746581">
              <w:rPr>
                <w:color w:val="auto"/>
              </w:rPr>
              <w:t>Article 4 - implementation of the Convention</w:t>
            </w:r>
          </w:p>
          <w:p w14:paraId="6344F545" w14:textId="77777777" w:rsidR="00D0187A" w:rsidRPr="00746581" w:rsidRDefault="00D0187A" w:rsidP="008312D7">
            <w:pPr>
              <w:rPr>
                <w:color w:val="auto"/>
              </w:rPr>
            </w:pPr>
            <w:r w:rsidRPr="00746581">
              <w:rPr>
                <w:color w:val="auto"/>
              </w:rPr>
              <w:t>Article 5 - parental guidance and child's evolving capacities</w:t>
            </w:r>
          </w:p>
          <w:p w14:paraId="67824F20" w14:textId="77777777" w:rsidR="00D0187A" w:rsidRPr="00746581" w:rsidRDefault="00D0187A" w:rsidP="008312D7">
            <w:pPr>
              <w:rPr>
                <w:color w:val="auto"/>
              </w:rPr>
            </w:pPr>
            <w:r w:rsidRPr="00746581">
              <w:rPr>
                <w:color w:val="auto"/>
              </w:rPr>
              <w:t>Article 6 - life, survival and development</w:t>
            </w:r>
          </w:p>
          <w:p w14:paraId="0D227085" w14:textId="77777777" w:rsidR="00D0187A" w:rsidRPr="00746581" w:rsidRDefault="00D0187A" w:rsidP="008312D7">
            <w:pPr>
              <w:rPr>
                <w:color w:val="auto"/>
              </w:rPr>
            </w:pPr>
            <w:r w:rsidRPr="00746581">
              <w:rPr>
                <w:color w:val="auto"/>
              </w:rPr>
              <w:t>Article 7 - birth registration, name, nationality, care</w:t>
            </w:r>
          </w:p>
          <w:p w14:paraId="7D435563" w14:textId="77777777" w:rsidR="00D0187A" w:rsidRPr="00746581" w:rsidRDefault="00D0187A" w:rsidP="008312D7">
            <w:pPr>
              <w:rPr>
                <w:color w:val="auto"/>
              </w:rPr>
            </w:pPr>
            <w:r w:rsidRPr="00746581">
              <w:rPr>
                <w:color w:val="auto"/>
              </w:rPr>
              <w:t>Article 8 - protection and preservation of identity</w:t>
            </w:r>
          </w:p>
          <w:p w14:paraId="1B2FA436" w14:textId="77777777" w:rsidR="00D0187A" w:rsidRPr="00746581" w:rsidRDefault="00D0187A" w:rsidP="008312D7">
            <w:pPr>
              <w:rPr>
                <w:color w:val="auto"/>
              </w:rPr>
            </w:pPr>
            <w:r w:rsidRPr="00746581">
              <w:rPr>
                <w:color w:val="auto"/>
              </w:rPr>
              <w:t>Article 9 - separation from parents</w:t>
            </w:r>
          </w:p>
          <w:p w14:paraId="0DBB7F2A" w14:textId="77777777" w:rsidR="00D0187A" w:rsidRPr="00746581" w:rsidRDefault="00D0187A" w:rsidP="008312D7">
            <w:pPr>
              <w:rPr>
                <w:color w:val="auto"/>
              </w:rPr>
            </w:pPr>
            <w:r w:rsidRPr="00746581">
              <w:rPr>
                <w:color w:val="auto"/>
              </w:rPr>
              <w:t>Article 10 - family reunification</w:t>
            </w:r>
          </w:p>
          <w:p w14:paraId="6D0A3609" w14:textId="77777777" w:rsidR="00D0187A" w:rsidRPr="00746581" w:rsidRDefault="00D0187A" w:rsidP="008312D7">
            <w:pPr>
              <w:rPr>
                <w:color w:val="auto"/>
              </w:rPr>
            </w:pPr>
            <w:r w:rsidRPr="00746581">
              <w:rPr>
                <w:color w:val="auto"/>
              </w:rPr>
              <w:t>Article 11 - abduction and non-return of children</w:t>
            </w:r>
          </w:p>
          <w:p w14:paraId="3BC7F7EC" w14:textId="77777777" w:rsidR="00D0187A" w:rsidRPr="00746581" w:rsidRDefault="00D0187A" w:rsidP="008312D7">
            <w:pPr>
              <w:rPr>
                <w:color w:val="auto"/>
              </w:rPr>
            </w:pPr>
            <w:r w:rsidRPr="00746581">
              <w:rPr>
                <w:color w:val="auto"/>
              </w:rPr>
              <w:t>Article 12 - respect for the views of the child</w:t>
            </w:r>
          </w:p>
          <w:p w14:paraId="017EEDEF" w14:textId="77777777" w:rsidR="00D0187A" w:rsidRPr="00746581" w:rsidRDefault="00D0187A" w:rsidP="008312D7">
            <w:pPr>
              <w:rPr>
                <w:color w:val="auto"/>
              </w:rPr>
            </w:pPr>
            <w:r w:rsidRPr="00746581">
              <w:rPr>
                <w:color w:val="auto"/>
              </w:rPr>
              <w:t>Article 13 - freedom of expression</w:t>
            </w:r>
          </w:p>
          <w:p w14:paraId="7D7A8B17" w14:textId="77777777" w:rsidR="00D0187A" w:rsidRPr="00746581" w:rsidRDefault="00D0187A" w:rsidP="008312D7">
            <w:pPr>
              <w:rPr>
                <w:color w:val="auto"/>
              </w:rPr>
            </w:pPr>
            <w:r w:rsidRPr="00746581">
              <w:rPr>
                <w:color w:val="auto"/>
              </w:rPr>
              <w:t>Article 14 - freedom of thought, belief and religion</w:t>
            </w:r>
          </w:p>
          <w:p w14:paraId="6136E412" w14:textId="77777777" w:rsidR="00D0187A" w:rsidRPr="00746581" w:rsidRDefault="00D0187A" w:rsidP="008312D7">
            <w:pPr>
              <w:rPr>
                <w:color w:val="auto"/>
              </w:rPr>
            </w:pPr>
            <w:r w:rsidRPr="00746581">
              <w:rPr>
                <w:color w:val="auto"/>
              </w:rPr>
              <w:t>Article 15 - freedom of association</w:t>
            </w:r>
          </w:p>
          <w:p w14:paraId="11D86F84" w14:textId="77777777" w:rsidR="00D0187A" w:rsidRPr="00746581" w:rsidRDefault="00D0187A" w:rsidP="008312D7">
            <w:pPr>
              <w:rPr>
                <w:color w:val="auto"/>
              </w:rPr>
            </w:pPr>
            <w:r w:rsidRPr="00746581">
              <w:rPr>
                <w:color w:val="auto"/>
              </w:rPr>
              <w:t xml:space="preserve">Article 16 - right to privacy                                 </w:t>
            </w:r>
          </w:p>
          <w:p w14:paraId="373AE0CA" w14:textId="77777777" w:rsidR="00D0187A" w:rsidRPr="00746581" w:rsidRDefault="00D0187A" w:rsidP="008312D7">
            <w:pPr>
              <w:rPr>
                <w:color w:val="auto"/>
              </w:rPr>
            </w:pPr>
            <w:r w:rsidRPr="00746581">
              <w:rPr>
                <w:color w:val="auto"/>
              </w:rPr>
              <w:lastRenderedPageBreak/>
              <w:t>Article 17 - access to information from the media</w:t>
            </w:r>
          </w:p>
          <w:p w14:paraId="68CE63F2" w14:textId="77777777" w:rsidR="00D0187A" w:rsidRPr="00746581" w:rsidRDefault="00D0187A" w:rsidP="008312D7">
            <w:pPr>
              <w:rPr>
                <w:color w:val="auto"/>
              </w:rPr>
            </w:pPr>
            <w:r w:rsidRPr="00746581">
              <w:rPr>
                <w:color w:val="auto"/>
              </w:rPr>
              <w:t>Article 18 - parental responsibilities and state assistance</w:t>
            </w:r>
          </w:p>
          <w:p w14:paraId="50DD2E74" w14:textId="77777777" w:rsidR="00D0187A" w:rsidRPr="00746581" w:rsidRDefault="00D0187A" w:rsidP="008312D7">
            <w:pPr>
              <w:rPr>
                <w:color w:val="auto"/>
              </w:rPr>
            </w:pPr>
            <w:r w:rsidRPr="00746581">
              <w:rPr>
                <w:color w:val="auto"/>
              </w:rPr>
              <w:t>Article 19 - protection from violence, abuse and neglect</w:t>
            </w:r>
          </w:p>
          <w:p w14:paraId="504BF56D" w14:textId="77777777" w:rsidR="00D0187A" w:rsidRPr="00746581" w:rsidRDefault="00D0187A" w:rsidP="008312D7">
            <w:pPr>
              <w:rPr>
                <w:color w:val="auto"/>
              </w:rPr>
            </w:pPr>
            <w:r w:rsidRPr="00746581">
              <w:rPr>
                <w:color w:val="auto"/>
              </w:rPr>
              <w:t>Article 20 - children unable to live with their family</w:t>
            </w:r>
          </w:p>
          <w:p w14:paraId="0D1335E9" w14:textId="77777777" w:rsidR="00D0187A" w:rsidRPr="00746581" w:rsidRDefault="00D0187A" w:rsidP="008312D7">
            <w:pPr>
              <w:rPr>
                <w:color w:val="auto"/>
              </w:rPr>
            </w:pPr>
            <w:r w:rsidRPr="00746581">
              <w:rPr>
                <w:color w:val="auto"/>
              </w:rPr>
              <w:t>Article 21 – adoption</w:t>
            </w:r>
          </w:p>
          <w:p w14:paraId="3507E0EB" w14:textId="77777777" w:rsidR="00D0187A" w:rsidRPr="00746581" w:rsidRDefault="00D0187A" w:rsidP="008312D7">
            <w:pPr>
              <w:rPr>
                <w:color w:val="auto"/>
              </w:rPr>
            </w:pPr>
            <w:r w:rsidRPr="00746581">
              <w:rPr>
                <w:color w:val="auto"/>
              </w:rPr>
              <w:t>Article 22 - refugee children</w:t>
            </w:r>
          </w:p>
          <w:p w14:paraId="0A4C76D5" w14:textId="77777777" w:rsidR="00D0187A" w:rsidRPr="00746581" w:rsidRDefault="00D0187A" w:rsidP="008312D7">
            <w:pPr>
              <w:rPr>
                <w:color w:val="auto"/>
              </w:rPr>
            </w:pPr>
            <w:r w:rsidRPr="00746581">
              <w:rPr>
                <w:color w:val="auto"/>
              </w:rPr>
              <w:t>Article 23 - children with a disability</w:t>
            </w:r>
          </w:p>
          <w:p w14:paraId="32778C97" w14:textId="77777777" w:rsidR="00D0187A" w:rsidRPr="00746581" w:rsidRDefault="00D0187A" w:rsidP="008312D7">
            <w:pPr>
              <w:rPr>
                <w:color w:val="auto"/>
              </w:rPr>
            </w:pPr>
            <w:r w:rsidRPr="00746581">
              <w:rPr>
                <w:color w:val="auto"/>
              </w:rPr>
              <w:t>Article 24 - health and health services</w:t>
            </w:r>
          </w:p>
          <w:p w14:paraId="2F595413" w14:textId="77777777" w:rsidR="00D0187A" w:rsidRPr="00746581" w:rsidRDefault="00D0187A" w:rsidP="008312D7">
            <w:pPr>
              <w:rPr>
                <w:color w:val="auto"/>
              </w:rPr>
            </w:pPr>
            <w:r w:rsidRPr="00746581">
              <w:rPr>
                <w:color w:val="auto"/>
              </w:rPr>
              <w:t>Article 25 - review of treatment in care</w:t>
            </w:r>
          </w:p>
          <w:p w14:paraId="10FB20DE" w14:textId="77777777" w:rsidR="00D0187A" w:rsidRPr="00746581" w:rsidRDefault="00D0187A" w:rsidP="008312D7">
            <w:pPr>
              <w:rPr>
                <w:color w:val="auto"/>
              </w:rPr>
            </w:pPr>
            <w:r w:rsidRPr="00746581">
              <w:rPr>
                <w:color w:val="auto"/>
              </w:rPr>
              <w:t>Article 26 - social security</w:t>
            </w:r>
          </w:p>
          <w:p w14:paraId="0D288E76" w14:textId="77777777" w:rsidR="00D0187A" w:rsidRPr="00746581" w:rsidRDefault="00D0187A" w:rsidP="008312D7">
            <w:pPr>
              <w:rPr>
                <w:color w:val="auto"/>
              </w:rPr>
            </w:pPr>
            <w:r w:rsidRPr="00746581">
              <w:rPr>
                <w:color w:val="auto"/>
              </w:rPr>
              <w:t>Article 27 - adequate standard of living</w:t>
            </w:r>
          </w:p>
          <w:p w14:paraId="67EE05FA" w14:textId="77777777" w:rsidR="00D0187A" w:rsidRPr="00746581" w:rsidRDefault="00D0187A" w:rsidP="008312D7">
            <w:pPr>
              <w:rPr>
                <w:color w:val="auto"/>
              </w:rPr>
            </w:pPr>
            <w:r w:rsidRPr="00746581">
              <w:rPr>
                <w:color w:val="auto"/>
              </w:rPr>
              <w:t>Article 28 - right to education</w:t>
            </w:r>
          </w:p>
          <w:p w14:paraId="3168421B" w14:textId="77777777" w:rsidR="00D0187A" w:rsidRPr="00746581" w:rsidRDefault="00D0187A" w:rsidP="008312D7">
            <w:pPr>
              <w:rPr>
                <w:color w:val="auto"/>
              </w:rPr>
            </w:pPr>
            <w:r w:rsidRPr="00746581">
              <w:rPr>
                <w:color w:val="auto"/>
              </w:rPr>
              <w:t>Article 29 - goals of education</w:t>
            </w:r>
          </w:p>
          <w:p w14:paraId="07BCCA12" w14:textId="77777777" w:rsidR="00D0187A" w:rsidRPr="00746581" w:rsidRDefault="00D0187A" w:rsidP="008312D7">
            <w:pPr>
              <w:rPr>
                <w:color w:val="auto"/>
              </w:rPr>
            </w:pPr>
            <w:r w:rsidRPr="00746581">
              <w:rPr>
                <w:color w:val="auto"/>
              </w:rPr>
              <w:t>Article 30 - children from minority or indigenous groups</w:t>
            </w:r>
          </w:p>
          <w:p w14:paraId="70A0DA38" w14:textId="77777777" w:rsidR="00D0187A" w:rsidRPr="00746581" w:rsidRDefault="00D0187A" w:rsidP="008312D7">
            <w:pPr>
              <w:rPr>
                <w:color w:val="auto"/>
              </w:rPr>
            </w:pPr>
            <w:r w:rsidRPr="00746581">
              <w:rPr>
                <w:color w:val="auto"/>
              </w:rPr>
              <w:t>Article 31 - leisure, play and culture</w:t>
            </w:r>
          </w:p>
          <w:p w14:paraId="65E093B2" w14:textId="77777777" w:rsidR="00D0187A" w:rsidRPr="00746581" w:rsidRDefault="00D0187A" w:rsidP="008312D7">
            <w:pPr>
              <w:rPr>
                <w:color w:val="auto"/>
              </w:rPr>
            </w:pPr>
            <w:r w:rsidRPr="00746581">
              <w:rPr>
                <w:color w:val="auto"/>
              </w:rPr>
              <w:t>Article 32 - child labour</w:t>
            </w:r>
          </w:p>
          <w:p w14:paraId="738F0F85" w14:textId="77777777" w:rsidR="00D0187A" w:rsidRPr="00746581" w:rsidRDefault="00D0187A" w:rsidP="008312D7">
            <w:pPr>
              <w:rPr>
                <w:color w:val="auto"/>
              </w:rPr>
            </w:pPr>
            <w:r w:rsidRPr="00746581">
              <w:rPr>
                <w:color w:val="auto"/>
              </w:rPr>
              <w:t>Article 33 - drug abuse</w:t>
            </w:r>
          </w:p>
          <w:p w14:paraId="525344D2" w14:textId="77777777" w:rsidR="00D0187A" w:rsidRPr="00746581" w:rsidRDefault="00D0187A" w:rsidP="008312D7">
            <w:pPr>
              <w:rPr>
                <w:color w:val="auto"/>
              </w:rPr>
            </w:pPr>
            <w:r w:rsidRPr="00746581">
              <w:rPr>
                <w:color w:val="auto"/>
              </w:rPr>
              <w:t>Article 34 -sexual exploitation</w:t>
            </w:r>
          </w:p>
          <w:p w14:paraId="5F840E85" w14:textId="77777777" w:rsidR="00D0187A" w:rsidRPr="00746581" w:rsidRDefault="00D0187A" w:rsidP="008312D7">
            <w:pPr>
              <w:rPr>
                <w:color w:val="auto"/>
              </w:rPr>
            </w:pPr>
            <w:r w:rsidRPr="00746581">
              <w:rPr>
                <w:color w:val="auto"/>
              </w:rPr>
              <w:t>Article 35 - abduction, sale and trafficking</w:t>
            </w:r>
          </w:p>
          <w:p w14:paraId="682DE32C" w14:textId="77777777" w:rsidR="00D0187A" w:rsidRPr="00746581" w:rsidRDefault="00D0187A" w:rsidP="008312D7">
            <w:pPr>
              <w:rPr>
                <w:color w:val="auto"/>
              </w:rPr>
            </w:pPr>
            <w:r w:rsidRPr="00746581">
              <w:rPr>
                <w:color w:val="auto"/>
              </w:rPr>
              <w:t>Article 36 - other forms of exploitation</w:t>
            </w:r>
          </w:p>
          <w:p w14:paraId="43710D8A" w14:textId="77777777" w:rsidR="00D0187A" w:rsidRPr="00746581" w:rsidRDefault="00D0187A" w:rsidP="008312D7">
            <w:pPr>
              <w:rPr>
                <w:color w:val="auto"/>
              </w:rPr>
            </w:pPr>
            <w:r w:rsidRPr="00746581">
              <w:rPr>
                <w:color w:val="auto"/>
              </w:rPr>
              <w:t>Article 37 - inhumane treatment and detention</w:t>
            </w:r>
          </w:p>
          <w:p w14:paraId="632138F4" w14:textId="77777777" w:rsidR="00D0187A" w:rsidRPr="00746581" w:rsidRDefault="00D0187A" w:rsidP="008312D7">
            <w:pPr>
              <w:rPr>
                <w:color w:val="auto"/>
              </w:rPr>
            </w:pPr>
            <w:r w:rsidRPr="00746581">
              <w:rPr>
                <w:color w:val="auto"/>
              </w:rPr>
              <w:t>Article 38 - war and armed conflicts</w:t>
            </w:r>
          </w:p>
          <w:p w14:paraId="0C92CFF8" w14:textId="77777777" w:rsidR="00D0187A" w:rsidRPr="00746581" w:rsidRDefault="00D0187A" w:rsidP="008312D7">
            <w:pPr>
              <w:rPr>
                <w:color w:val="auto"/>
              </w:rPr>
            </w:pPr>
            <w:r w:rsidRPr="00746581">
              <w:rPr>
                <w:color w:val="auto"/>
              </w:rPr>
              <w:t>Article 39 - recovery from trauma and reintegration</w:t>
            </w:r>
          </w:p>
          <w:p w14:paraId="77412313" w14:textId="77777777" w:rsidR="00D0187A" w:rsidRPr="00746581" w:rsidRDefault="00D0187A" w:rsidP="008312D7">
            <w:pPr>
              <w:rPr>
                <w:color w:val="auto"/>
              </w:rPr>
            </w:pPr>
            <w:r w:rsidRPr="00746581">
              <w:rPr>
                <w:color w:val="auto"/>
              </w:rPr>
              <w:t>Article 40 - juvenile justice</w:t>
            </w:r>
          </w:p>
          <w:p w14:paraId="18EB82C5" w14:textId="77777777" w:rsidR="00D0187A" w:rsidRPr="00746581" w:rsidRDefault="00D0187A" w:rsidP="008312D7">
            <w:pPr>
              <w:rPr>
                <w:color w:val="auto"/>
              </w:rPr>
            </w:pPr>
            <w:r w:rsidRPr="00746581">
              <w:rPr>
                <w:color w:val="auto"/>
              </w:rPr>
              <w:t>Article 41 - respect for higher national standards</w:t>
            </w:r>
          </w:p>
          <w:p w14:paraId="1E048494" w14:textId="77777777" w:rsidR="00D0187A" w:rsidRPr="00746581" w:rsidRDefault="00D0187A" w:rsidP="008312D7">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8312D7">
            <w:pPr>
              <w:rPr>
                <w:rFonts w:cs="Arial"/>
                <w:color w:val="auto"/>
                <w:lang w:val="en"/>
              </w:rPr>
            </w:pPr>
            <w:r w:rsidRPr="00746581">
              <w:rPr>
                <w:rFonts w:cs="Arial"/>
                <w:color w:val="auto"/>
                <w:lang w:val="en"/>
              </w:rPr>
              <w:lastRenderedPageBreak/>
              <w:t>1.1: Self-evaluation for self-improvement</w:t>
            </w:r>
          </w:p>
          <w:p w14:paraId="08D3C9EE" w14:textId="77777777" w:rsidR="00D0187A" w:rsidRPr="00746581" w:rsidRDefault="00D0187A" w:rsidP="008312D7">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8312D7">
            <w:pPr>
              <w:rPr>
                <w:rFonts w:cs="Arial"/>
                <w:color w:val="auto"/>
                <w:lang w:val="en"/>
              </w:rPr>
            </w:pPr>
            <w:r w:rsidRPr="00746581">
              <w:rPr>
                <w:rFonts w:cs="Arial"/>
                <w:color w:val="auto"/>
                <w:lang w:val="en"/>
              </w:rPr>
              <w:t>1.3: Leadership of change</w:t>
            </w:r>
          </w:p>
          <w:p w14:paraId="6A248405" w14:textId="77777777" w:rsidR="00D0187A" w:rsidRPr="00746581" w:rsidRDefault="00D0187A" w:rsidP="008312D7">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8312D7">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8312D7">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8312D7">
            <w:pPr>
              <w:rPr>
                <w:rFonts w:cs="Arial"/>
                <w:color w:val="auto"/>
                <w:lang w:val="en"/>
              </w:rPr>
            </w:pPr>
            <w:r w:rsidRPr="00746581">
              <w:rPr>
                <w:rFonts w:cs="Arial"/>
                <w:color w:val="auto"/>
                <w:lang w:val="en"/>
              </w:rPr>
              <w:t>2.2: Curriculum</w:t>
            </w:r>
          </w:p>
          <w:p w14:paraId="28A57309" w14:textId="77777777" w:rsidR="00D0187A" w:rsidRPr="00746581" w:rsidRDefault="00D0187A" w:rsidP="008312D7">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8312D7">
            <w:pPr>
              <w:rPr>
                <w:rFonts w:cs="Arial"/>
                <w:color w:val="auto"/>
                <w:lang w:val="en"/>
              </w:rPr>
            </w:pPr>
            <w:r w:rsidRPr="00746581">
              <w:rPr>
                <w:rFonts w:cs="Arial"/>
                <w:color w:val="auto"/>
                <w:lang w:val="en"/>
              </w:rPr>
              <w:t xml:space="preserve">2.4: </w:t>
            </w:r>
            <w:proofErr w:type="spellStart"/>
            <w:r w:rsidRPr="00746581">
              <w:rPr>
                <w:rFonts w:cs="Arial"/>
                <w:color w:val="auto"/>
                <w:lang w:val="en"/>
              </w:rPr>
              <w:t>Personalised</w:t>
            </w:r>
            <w:proofErr w:type="spellEnd"/>
            <w:r w:rsidRPr="00746581">
              <w:rPr>
                <w:rFonts w:cs="Arial"/>
                <w:color w:val="auto"/>
                <w:lang w:val="en"/>
              </w:rPr>
              <w:t xml:space="preserve"> support </w:t>
            </w:r>
          </w:p>
          <w:p w14:paraId="662146C9" w14:textId="77777777" w:rsidR="00D0187A" w:rsidRPr="00746581" w:rsidRDefault="00D0187A" w:rsidP="008312D7">
            <w:pPr>
              <w:rPr>
                <w:rFonts w:cs="Arial"/>
                <w:color w:val="auto"/>
                <w:lang w:val="en"/>
              </w:rPr>
            </w:pPr>
            <w:r w:rsidRPr="00746581">
              <w:rPr>
                <w:rFonts w:cs="Arial"/>
                <w:color w:val="auto"/>
                <w:lang w:val="en"/>
              </w:rPr>
              <w:t>2.5: Family learning</w:t>
            </w:r>
          </w:p>
          <w:p w14:paraId="25A56942" w14:textId="77777777" w:rsidR="00D0187A" w:rsidRPr="00746581" w:rsidRDefault="00D0187A" w:rsidP="008312D7">
            <w:pPr>
              <w:rPr>
                <w:rFonts w:cs="Arial"/>
                <w:color w:val="auto"/>
                <w:lang w:val="en"/>
              </w:rPr>
            </w:pPr>
            <w:r w:rsidRPr="00746581">
              <w:rPr>
                <w:rFonts w:cs="Arial"/>
                <w:color w:val="auto"/>
                <w:lang w:val="en"/>
              </w:rPr>
              <w:t>2.6: Transitions</w:t>
            </w:r>
          </w:p>
          <w:p w14:paraId="55C3D374" w14:textId="77777777" w:rsidR="00D0187A" w:rsidRPr="00746581" w:rsidRDefault="00D0187A" w:rsidP="008312D7">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8312D7">
            <w:pPr>
              <w:rPr>
                <w:rFonts w:cs="Arial"/>
                <w:color w:val="auto"/>
                <w:lang w:val="en"/>
              </w:rPr>
            </w:pPr>
            <w:r w:rsidRPr="00746581">
              <w:rPr>
                <w:rFonts w:cs="Arial"/>
                <w:color w:val="auto"/>
                <w:lang w:val="en"/>
              </w:rPr>
              <w:t xml:space="preserve">3.1: Ensuring wellbeing, equality and </w:t>
            </w:r>
            <w:r w:rsidRPr="00746581">
              <w:rPr>
                <w:rFonts w:cs="Arial"/>
                <w:color w:val="auto"/>
                <w:lang w:val="en"/>
              </w:rPr>
              <w:tab/>
              <w:t xml:space="preserve">inclusion </w:t>
            </w:r>
          </w:p>
          <w:p w14:paraId="4BA22463" w14:textId="77777777" w:rsidR="00D0187A" w:rsidRPr="00746581" w:rsidRDefault="00D0187A" w:rsidP="008312D7">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8312D7">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8312D7">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8312D7">
            <w:pPr>
              <w:rPr>
                <w:rFonts w:cs="Arial"/>
                <w:color w:val="auto"/>
                <w:lang w:val="en"/>
              </w:rPr>
            </w:pPr>
            <w:r w:rsidRPr="00746581">
              <w:rPr>
                <w:rFonts w:cs="Arial"/>
                <w:color w:val="auto"/>
                <w:lang w:val="en"/>
              </w:rPr>
              <w:lastRenderedPageBreak/>
              <w:t xml:space="preserve">3.2: Securing children’s progress </w:t>
            </w:r>
          </w:p>
          <w:p w14:paraId="07351EFF" w14:textId="77777777" w:rsidR="00D0187A" w:rsidRPr="00746581" w:rsidRDefault="00D0187A" w:rsidP="008312D7">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8312D7">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lastRenderedPageBreak/>
              <w:t>NIF Priorities</w:t>
            </w:r>
          </w:p>
          <w:p w14:paraId="4E998986" w14:textId="77777777" w:rsidR="00D0187A" w:rsidRPr="00746581" w:rsidRDefault="00D0187A">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14:paraId="733DB889" w14:textId="77777777" w:rsidR="00D0187A" w:rsidRPr="00746581" w:rsidRDefault="00D0187A">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t>
            </w:r>
            <w:proofErr w:type="gramStart"/>
            <w:r w:rsidRPr="00746581">
              <w:rPr>
                <w:rFonts w:asciiTheme="minorHAnsi" w:hAnsiTheme="minorHAnsi"/>
                <w:color w:val="auto"/>
                <w:sz w:val="22"/>
                <w:szCs w:val="22"/>
                <w:lang w:val="en"/>
              </w:rPr>
              <w:t>wellbeing;</w:t>
            </w:r>
            <w:proofErr w:type="gramEnd"/>
            <w:r w:rsidRPr="00746581">
              <w:rPr>
                <w:rFonts w:asciiTheme="minorHAnsi" w:hAnsiTheme="minorHAnsi"/>
                <w:color w:val="auto"/>
                <w:sz w:val="22"/>
                <w:szCs w:val="22"/>
                <w:lang w:val="en"/>
              </w:rPr>
              <w:t xml:space="preserve"> </w:t>
            </w:r>
          </w:p>
          <w:p w14:paraId="21DD5E53" w14:textId="77777777" w:rsidR="00D0187A" w:rsidRPr="00746581" w:rsidRDefault="00D0187A">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w:t>
            </w:r>
            <w:proofErr w:type="gramStart"/>
            <w:r w:rsidRPr="00746581">
              <w:rPr>
                <w:rFonts w:asciiTheme="minorHAnsi" w:hAnsiTheme="minorHAnsi"/>
                <w:color w:val="auto"/>
                <w:sz w:val="22"/>
                <w:szCs w:val="22"/>
                <w:lang w:val="en"/>
              </w:rPr>
              <w:t>people;</w:t>
            </w:r>
            <w:proofErr w:type="gramEnd"/>
            <w:r w:rsidRPr="00746581">
              <w:rPr>
                <w:rFonts w:asciiTheme="minorHAnsi" w:hAnsiTheme="minorHAnsi"/>
                <w:color w:val="auto"/>
                <w:sz w:val="22"/>
                <w:szCs w:val="22"/>
                <w:lang w:val="en"/>
              </w:rPr>
              <w:t xml:space="preserve"> </w:t>
            </w:r>
          </w:p>
          <w:p w14:paraId="4478680D" w14:textId="77777777" w:rsidR="00D0187A" w:rsidRPr="00746581" w:rsidRDefault="00D0187A">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5A3C82A7" w14:textId="77777777" w:rsidR="00D0187A" w:rsidRPr="00746581" w:rsidRDefault="00D0187A">
            <w:pPr>
              <w:pStyle w:val="Default"/>
              <w:numPr>
                <w:ilvl w:val="0"/>
                <w:numId w:val="2"/>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8312D7">
            <w:pPr>
              <w:pStyle w:val="Default"/>
              <w:rPr>
                <w:rFonts w:asciiTheme="minorHAnsi" w:hAnsiTheme="minorHAnsi"/>
                <w:color w:val="auto"/>
                <w:sz w:val="22"/>
                <w:szCs w:val="22"/>
                <w:lang w:val="en"/>
              </w:rPr>
            </w:pPr>
          </w:p>
          <w:p w14:paraId="1CC6A612" w14:textId="77777777" w:rsidR="00D0187A" w:rsidRPr="00746581" w:rsidRDefault="00D0187A" w:rsidP="008312D7">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pPr>
              <w:pStyle w:val="ListParagraph"/>
              <w:numPr>
                <w:ilvl w:val="0"/>
                <w:numId w:val="3"/>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8312D7">
            <w:pPr>
              <w:rPr>
                <w:color w:val="auto"/>
              </w:rPr>
            </w:pPr>
          </w:p>
        </w:tc>
        <w:tc>
          <w:tcPr>
            <w:tcW w:w="5103" w:type="dxa"/>
          </w:tcPr>
          <w:p w14:paraId="393F5156" w14:textId="77777777" w:rsidR="00D0187A" w:rsidRPr="00746581" w:rsidRDefault="00D0187A" w:rsidP="008312D7">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pPr>
              <w:pStyle w:val="ListParagraph"/>
              <w:numPr>
                <w:ilvl w:val="0"/>
                <w:numId w:val="4"/>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a high quality learning experience</w:t>
            </w:r>
          </w:p>
          <w:p w14:paraId="47EDBEE1"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Differentiated support</w:t>
            </w:r>
          </w:p>
          <w:p w14:paraId="06C08A3E"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pPr>
              <w:pStyle w:val="ListParagraph"/>
              <w:numPr>
                <w:ilvl w:val="0"/>
                <w:numId w:val="4"/>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pPr>
              <w:pStyle w:val="ListParagraph"/>
              <w:numPr>
                <w:ilvl w:val="0"/>
                <w:numId w:val="4"/>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8312D7">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8312D7">
            <w:pPr>
              <w:rPr>
                <w:color w:val="auto"/>
              </w:rPr>
            </w:pPr>
          </w:p>
        </w:tc>
        <w:tc>
          <w:tcPr>
            <w:tcW w:w="5103" w:type="dxa"/>
          </w:tcPr>
          <w:p w14:paraId="00371971" w14:textId="77777777" w:rsidR="00D0187A" w:rsidRPr="00746581" w:rsidRDefault="00D0187A" w:rsidP="008312D7">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employability skills and sustained, positive school leaver destinations for all young people</w:t>
            </w:r>
          </w:p>
          <w:p w14:paraId="1452BBC6" w14:textId="77777777" w:rsidR="00D0187A" w:rsidRPr="00746581" w:rsidRDefault="00D0187A">
            <w:pPr>
              <w:pStyle w:val="ListParagraph"/>
              <w:numPr>
                <w:ilvl w:val="0"/>
                <w:numId w:val="1"/>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8312D7">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8312D7">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8312D7">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8312D7">
            <w:pPr>
              <w:rPr>
                <w:rFonts w:cs="Arial"/>
                <w:color w:val="auto"/>
                <w:lang w:val="en"/>
              </w:rPr>
            </w:pPr>
            <w:r w:rsidRPr="00746581">
              <w:rPr>
                <w:rFonts w:cs="Arial"/>
                <w:color w:val="auto"/>
                <w:lang w:val="en"/>
              </w:rPr>
              <w:t>1.</w:t>
            </w:r>
            <w:r w:rsidRPr="00746581">
              <w:rPr>
                <w:rFonts w:cs="Arial"/>
                <w:color w:val="auto"/>
                <w:lang w:val="en"/>
              </w:rPr>
              <w:tab/>
            </w:r>
            <w:proofErr w:type="spellStart"/>
            <w:r w:rsidRPr="00746581">
              <w:rPr>
                <w:rFonts w:cs="Arial"/>
                <w:color w:val="auto"/>
                <w:lang w:val="en"/>
              </w:rPr>
              <w:t>Honouring</w:t>
            </w:r>
            <w:proofErr w:type="spellEnd"/>
            <w:r w:rsidRPr="00746581">
              <w:rPr>
                <w:rFonts w:cs="Arial"/>
                <w:color w:val="auto"/>
                <w:lang w:val="en"/>
              </w:rPr>
              <w:t xml:space="preserve"> Jesus Christ as the Way, the Truth and the Life</w:t>
            </w:r>
          </w:p>
          <w:p w14:paraId="69FF9867" w14:textId="77777777" w:rsidR="00D0187A" w:rsidRPr="00746581" w:rsidRDefault="00D0187A" w:rsidP="008312D7">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8312D7">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8312D7">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8312D7">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01207" w14:textId="77777777" w:rsidR="00DB3BC9" w:rsidRDefault="00DB3BC9" w:rsidP="00B27D63">
      <w:r>
        <w:separator/>
      </w:r>
    </w:p>
  </w:endnote>
  <w:endnote w:type="continuationSeparator" w:id="0">
    <w:p w14:paraId="0038CCC0" w14:textId="77777777" w:rsidR="00DB3BC9" w:rsidRDefault="00DB3BC9" w:rsidP="00B27D63">
      <w:r>
        <w:continuationSeparator/>
      </w:r>
    </w:p>
  </w:endnote>
  <w:endnote w:type="continuationNotice" w:id="1">
    <w:p w14:paraId="71A0F49C" w14:textId="77777777" w:rsidR="00DB3BC9" w:rsidRDefault="00DB3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FF9DA" w14:textId="77777777" w:rsidR="00DB3BC9" w:rsidRDefault="00DB3BC9" w:rsidP="00B27D63">
      <w:r>
        <w:separator/>
      </w:r>
    </w:p>
  </w:footnote>
  <w:footnote w:type="continuationSeparator" w:id="0">
    <w:p w14:paraId="728E7433" w14:textId="77777777" w:rsidR="00DB3BC9" w:rsidRDefault="00DB3BC9" w:rsidP="00B27D63">
      <w:r>
        <w:continuationSeparator/>
      </w:r>
    </w:p>
  </w:footnote>
  <w:footnote w:type="continuationNotice" w:id="1">
    <w:p w14:paraId="2C5AE130" w14:textId="77777777" w:rsidR="00DB3BC9" w:rsidRDefault="00DB3B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854B5"/>
    <w:multiLevelType w:val="hybridMultilevel"/>
    <w:tmpl w:val="93CC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55BA"/>
    <w:multiLevelType w:val="hybridMultilevel"/>
    <w:tmpl w:val="1BC8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1E95"/>
    <w:multiLevelType w:val="hybridMultilevel"/>
    <w:tmpl w:val="CBC2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0452D"/>
    <w:multiLevelType w:val="hybridMultilevel"/>
    <w:tmpl w:val="5440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91718"/>
    <w:multiLevelType w:val="hybridMultilevel"/>
    <w:tmpl w:val="03F6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F77C2"/>
    <w:multiLevelType w:val="hybridMultilevel"/>
    <w:tmpl w:val="C9B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C6207"/>
    <w:multiLevelType w:val="hybridMultilevel"/>
    <w:tmpl w:val="3D8A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20584"/>
    <w:multiLevelType w:val="hybridMultilevel"/>
    <w:tmpl w:val="8594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B6631"/>
    <w:multiLevelType w:val="hybridMultilevel"/>
    <w:tmpl w:val="579687F0"/>
    <w:lvl w:ilvl="0" w:tplc="6F2A279E">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993CD0"/>
    <w:multiLevelType w:val="hybridMultilevel"/>
    <w:tmpl w:val="A5A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37538"/>
    <w:multiLevelType w:val="hybridMultilevel"/>
    <w:tmpl w:val="7A8E2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2F2C85"/>
    <w:multiLevelType w:val="hybridMultilevel"/>
    <w:tmpl w:val="F170EB18"/>
    <w:lvl w:ilvl="0" w:tplc="0EF4F5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04295B"/>
    <w:multiLevelType w:val="hybridMultilevel"/>
    <w:tmpl w:val="AC523A18"/>
    <w:lvl w:ilvl="0" w:tplc="08090001">
      <w:start w:val="1"/>
      <w:numFmt w:val="bullet"/>
      <w:lvlText w:val=""/>
      <w:lvlJc w:val="left"/>
      <w:pPr>
        <w:ind w:left="720" w:hanging="360"/>
      </w:pPr>
      <w:rPr>
        <w:rFonts w:ascii="Symbol" w:hAnsi="Symbol" w:hint="default"/>
      </w:rPr>
    </w:lvl>
    <w:lvl w:ilvl="1" w:tplc="1EF2A080">
      <w:numFmt w:val="bullet"/>
      <w:lvlText w:val="•"/>
      <w:lvlJc w:val="left"/>
      <w:pPr>
        <w:ind w:left="1800" w:hanging="72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F2115"/>
    <w:multiLevelType w:val="hybridMultilevel"/>
    <w:tmpl w:val="BFBE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50376"/>
    <w:multiLevelType w:val="hybridMultilevel"/>
    <w:tmpl w:val="9344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5760A"/>
    <w:multiLevelType w:val="hybridMultilevel"/>
    <w:tmpl w:val="4C56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E53F6"/>
    <w:multiLevelType w:val="hybridMultilevel"/>
    <w:tmpl w:val="2622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053F8"/>
    <w:multiLevelType w:val="hybridMultilevel"/>
    <w:tmpl w:val="159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12AB2"/>
    <w:multiLevelType w:val="hybridMultilevel"/>
    <w:tmpl w:val="F79C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B1CB7"/>
    <w:multiLevelType w:val="hybridMultilevel"/>
    <w:tmpl w:val="D86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F10B5"/>
    <w:multiLevelType w:val="hybridMultilevel"/>
    <w:tmpl w:val="774C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96122"/>
    <w:multiLevelType w:val="hybridMultilevel"/>
    <w:tmpl w:val="2D34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655E9"/>
    <w:multiLevelType w:val="hybridMultilevel"/>
    <w:tmpl w:val="156C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94FD9"/>
    <w:multiLevelType w:val="hybridMultilevel"/>
    <w:tmpl w:val="D5F6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265AE"/>
    <w:multiLevelType w:val="hybridMultilevel"/>
    <w:tmpl w:val="6EF40D68"/>
    <w:lvl w:ilvl="0" w:tplc="4EC8E2B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9E6C93"/>
    <w:multiLevelType w:val="hybridMultilevel"/>
    <w:tmpl w:val="249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052242">
    <w:abstractNumId w:val="10"/>
  </w:num>
  <w:num w:numId="2" w16cid:durableId="1504129742">
    <w:abstractNumId w:val="6"/>
  </w:num>
  <w:num w:numId="3" w16cid:durableId="1085229503">
    <w:abstractNumId w:val="20"/>
  </w:num>
  <w:num w:numId="4" w16cid:durableId="1421566030">
    <w:abstractNumId w:val="28"/>
  </w:num>
  <w:num w:numId="5" w16cid:durableId="904724975">
    <w:abstractNumId w:val="12"/>
  </w:num>
  <w:num w:numId="6" w16cid:durableId="171804519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501080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191006">
    <w:abstractNumId w:val="13"/>
  </w:num>
  <w:num w:numId="9" w16cid:durableId="261450069">
    <w:abstractNumId w:val="8"/>
  </w:num>
  <w:num w:numId="10" w16cid:durableId="1442263446">
    <w:abstractNumId w:val="0"/>
  </w:num>
  <w:num w:numId="11" w16cid:durableId="240525455">
    <w:abstractNumId w:val="15"/>
  </w:num>
  <w:num w:numId="12" w16cid:durableId="406004090">
    <w:abstractNumId w:val="2"/>
  </w:num>
  <w:num w:numId="13" w16cid:durableId="2034334124">
    <w:abstractNumId w:val="29"/>
  </w:num>
  <w:num w:numId="14" w16cid:durableId="1986203482">
    <w:abstractNumId w:val="3"/>
  </w:num>
  <w:num w:numId="15" w16cid:durableId="471412013">
    <w:abstractNumId w:val="14"/>
  </w:num>
  <w:num w:numId="16" w16cid:durableId="1981154775">
    <w:abstractNumId w:val="5"/>
  </w:num>
  <w:num w:numId="17" w16cid:durableId="1023676132">
    <w:abstractNumId w:val="23"/>
  </w:num>
  <w:num w:numId="18" w16cid:durableId="580799938">
    <w:abstractNumId w:val="19"/>
  </w:num>
  <w:num w:numId="19" w16cid:durableId="828450056">
    <w:abstractNumId w:val="24"/>
  </w:num>
  <w:num w:numId="20" w16cid:durableId="2142991296">
    <w:abstractNumId w:val="16"/>
  </w:num>
  <w:num w:numId="21" w16cid:durableId="1911423231">
    <w:abstractNumId w:val="26"/>
  </w:num>
  <w:num w:numId="22" w16cid:durableId="1319116994">
    <w:abstractNumId w:val="22"/>
  </w:num>
  <w:num w:numId="23" w16cid:durableId="113864105">
    <w:abstractNumId w:val="11"/>
  </w:num>
  <w:num w:numId="24" w16cid:durableId="561913329">
    <w:abstractNumId w:val="17"/>
  </w:num>
  <w:num w:numId="25" w16cid:durableId="1712921433">
    <w:abstractNumId w:val="25"/>
  </w:num>
  <w:num w:numId="26" w16cid:durableId="663357466">
    <w:abstractNumId w:val="18"/>
  </w:num>
  <w:num w:numId="27" w16cid:durableId="1245216125">
    <w:abstractNumId w:val="1"/>
  </w:num>
  <w:num w:numId="28" w16cid:durableId="635069107">
    <w:abstractNumId w:val="7"/>
  </w:num>
  <w:num w:numId="29" w16cid:durableId="601688555">
    <w:abstractNumId w:val="4"/>
  </w:num>
  <w:num w:numId="30" w16cid:durableId="53754524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0640C"/>
    <w:rsid w:val="00021A3C"/>
    <w:rsid w:val="00022423"/>
    <w:rsid w:val="00023EB4"/>
    <w:rsid w:val="000253E6"/>
    <w:rsid w:val="00032940"/>
    <w:rsid w:val="0004264D"/>
    <w:rsid w:val="0004492D"/>
    <w:rsid w:val="000543A6"/>
    <w:rsid w:val="00063BB5"/>
    <w:rsid w:val="00064921"/>
    <w:rsid w:val="000649B9"/>
    <w:rsid w:val="00067487"/>
    <w:rsid w:val="0007101D"/>
    <w:rsid w:val="00077EFA"/>
    <w:rsid w:val="000830CF"/>
    <w:rsid w:val="00090D88"/>
    <w:rsid w:val="000915DB"/>
    <w:rsid w:val="000955B6"/>
    <w:rsid w:val="00096F64"/>
    <w:rsid w:val="000974A1"/>
    <w:rsid w:val="000979DB"/>
    <w:rsid w:val="000A409F"/>
    <w:rsid w:val="000A605D"/>
    <w:rsid w:val="000B1495"/>
    <w:rsid w:val="000C585A"/>
    <w:rsid w:val="000D44A0"/>
    <w:rsid w:val="000D6CDC"/>
    <w:rsid w:val="000E20A0"/>
    <w:rsid w:val="000E7186"/>
    <w:rsid w:val="00103967"/>
    <w:rsid w:val="00122B73"/>
    <w:rsid w:val="00133B3B"/>
    <w:rsid w:val="001370FC"/>
    <w:rsid w:val="00137C46"/>
    <w:rsid w:val="00142E82"/>
    <w:rsid w:val="00144C3B"/>
    <w:rsid w:val="00160F55"/>
    <w:rsid w:val="00165CAB"/>
    <w:rsid w:val="001709A3"/>
    <w:rsid w:val="001744A7"/>
    <w:rsid w:val="001800CE"/>
    <w:rsid w:val="0018236E"/>
    <w:rsid w:val="00190B09"/>
    <w:rsid w:val="001A1F44"/>
    <w:rsid w:val="001B5335"/>
    <w:rsid w:val="001B7FB8"/>
    <w:rsid w:val="001C3D8E"/>
    <w:rsid w:val="001C589E"/>
    <w:rsid w:val="001C6F08"/>
    <w:rsid w:val="001C7DA4"/>
    <w:rsid w:val="001D374A"/>
    <w:rsid w:val="001D556F"/>
    <w:rsid w:val="001E679F"/>
    <w:rsid w:val="001E7215"/>
    <w:rsid w:val="001F1E28"/>
    <w:rsid w:val="001F33CA"/>
    <w:rsid w:val="0020743B"/>
    <w:rsid w:val="00217B9F"/>
    <w:rsid w:val="00221A0F"/>
    <w:rsid w:val="0022384A"/>
    <w:rsid w:val="0022621A"/>
    <w:rsid w:val="00233C81"/>
    <w:rsid w:val="002353E6"/>
    <w:rsid w:val="00242C07"/>
    <w:rsid w:val="002446CE"/>
    <w:rsid w:val="00250A5A"/>
    <w:rsid w:val="0025404C"/>
    <w:rsid w:val="002639A4"/>
    <w:rsid w:val="00277452"/>
    <w:rsid w:val="00295705"/>
    <w:rsid w:val="002970DE"/>
    <w:rsid w:val="002A066D"/>
    <w:rsid w:val="002A3100"/>
    <w:rsid w:val="002A370F"/>
    <w:rsid w:val="002A4357"/>
    <w:rsid w:val="002A5655"/>
    <w:rsid w:val="002C2560"/>
    <w:rsid w:val="002C2ECE"/>
    <w:rsid w:val="002C32BF"/>
    <w:rsid w:val="002D1CB3"/>
    <w:rsid w:val="002D2EF8"/>
    <w:rsid w:val="002D3DDC"/>
    <w:rsid w:val="002D7C28"/>
    <w:rsid w:val="002F24D7"/>
    <w:rsid w:val="002F451F"/>
    <w:rsid w:val="002F5E74"/>
    <w:rsid w:val="002F61B3"/>
    <w:rsid w:val="003014B2"/>
    <w:rsid w:val="0030207E"/>
    <w:rsid w:val="00304384"/>
    <w:rsid w:val="0030519C"/>
    <w:rsid w:val="00305570"/>
    <w:rsid w:val="003216AB"/>
    <w:rsid w:val="00321CD7"/>
    <w:rsid w:val="003274F0"/>
    <w:rsid w:val="00332D92"/>
    <w:rsid w:val="003411C1"/>
    <w:rsid w:val="00344207"/>
    <w:rsid w:val="003445F2"/>
    <w:rsid w:val="00344610"/>
    <w:rsid w:val="003552A5"/>
    <w:rsid w:val="003568EF"/>
    <w:rsid w:val="0035723E"/>
    <w:rsid w:val="00372789"/>
    <w:rsid w:val="0038018E"/>
    <w:rsid w:val="00382F1A"/>
    <w:rsid w:val="0039453F"/>
    <w:rsid w:val="0039713E"/>
    <w:rsid w:val="00397463"/>
    <w:rsid w:val="003A0071"/>
    <w:rsid w:val="003A3801"/>
    <w:rsid w:val="003A4F52"/>
    <w:rsid w:val="003B35DB"/>
    <w:rsid w:val="003B4999"/>
    <w:rsid w:val="003B49E1"/>
    <w:rsid w:val="003B5F64"/>
    <w:rsid w:val="003C387B"/>
    <w:rsid w:val="003C65D8"/>
    <w:rsid w:val="003D2C3E"/>
    <w:rsid w:val="003D3FC7"/>
    <w:rsid w:val="003E0293"/>
    <w:rsid w:val="003E15E1"/>
    <w:rsid w:val="003E3835"/>
    <w:rsid w:val="003F1CAA"/>
    <w:rsid w:val="003F336E"/>
    <w:rsid w:val="003F52BE"/>
    <w:rsid w:val="00402269"/>
    <w:rsid w:val="00402271"/>
    <w:rsid w:val="004046EF"/>
    <w:rsid w:val="00410585"/>
    <w:rsid w:val="00414412"/>
    <w:rsid w:val="004163A8"/>
    <w:rsid w:val="0041793D"/>
    <w:rsid w:val="00420986"/>
    <w:rsid w:val="004211B8"/>
    <w:rsid w:val="00424928"/>
    <w:rsid w:val="004302F6"/>
    <w:rsid w:val="00437AFB"/>
    <w:rsid w:val="00440033"/>
    <w:rsid w:val="0044207E"/>
    <w:rsid w:val="004430EF"/>
    <w:rsid w:val="00457584"/>
    <w:rsid w:val="004603BE"/>
    <w:rsid w:val="0046201E"/>
    <w:rsid w:val="004624B2"/>
    <w:rsid w:val="00463920"/>
    <w:rsid w:val="00463B7E"/>
    <w:rsid w:val="00466C17"/>
    <w:rsid w:val="00470835"/>
    <w:rsid w:val="00474435"/>
    <w:rsid w:val="00475ECE"/>
    <w:rsid w:val="0047659E"/>
    <w:rsid w:val="0047703A"/>
    <w:rsid w:val="00480481"/>
    <w:rsid w:val="00485E40"/>
    <w:rsid w:val="004917C3"/>
    <w:rsid w:val="00491831"/>
    <w:rsid w:val="00492876"/>
    <w:rsid w:val="00497F60"/>
    <w:rsid w:val="004A448C"/>
    <w:rsid w:val="004A75CA"/>
    <w:rsid w:val="004B0694"/>
    <w:rsid w:val="004B7422"/>
    <w:rsid w:val="004B783A"/>
    <w:rsid w:val="004E4106"/>
    <w:rsid w:val="004E56A3"/>
    <w:rsid w:val="004F2E38"/>
    <w:rsid w:val="004F3931"/>
    <w:rsid w:val="004F56B2"/>
    <w:rsid w:val="0050128A"/>
    <w:rsid w:val="00501FDD"/>
    <w:rsid w:val="0050555D"/>
    <w:rsid w:val="00513291"/>
    <w:rsid w:val="00522DB4"/>
    <w:rsid w:val="00527DE7"/>
    <w:rsid w:val="00531009"/>
    <w:rsid w:val="00536083"/>
    <w:rsid w:val="0054377B"/>
    <w:rsid w:val="0054397B"/>
    <w:rsid w:val="0054681A"/>
    <w:rsid w:val="00550F80"/>
    <w:rsid w:val="00551300"/>
    <w:rsid w:val="00560D60"/>
    <w:rsid w:val="00567FEB"/>
    <w:rsid w:val="005751A3"/>
    <w:rsid w:val="005900CE"/>
    <w:rsid w:val="00594A44"/>
    <w:rsid w:val="005975D5"/>
    <w:rsid w:val="005A0FB9"/>
    <w:rsid w:val="005A1531"/>
    <w:rsid w:val="005A6AC2"/>
    <w:rsid w:val="005B283F"/>
    <w:rsid w:val="005E0EB7"/>
    <w:rsid w:val="005E221F"/>
    <w:rsid w:val="005E2D0F"/>
    <w:rsid w:val="005E3C0A"/>
    <w:rsid w:val="005E5387"/>
    <w:rsid w:val="005F000D"/>
    <w:rsid w:val="005F0854"/>
    <w:rsid w:val="005F0C9F"/>
    <w:rsid w:val="005F1493"/>
    <w:rsid w:val="005F3E23"/>
    <w:rsid w:val="00604B69"/>
    <w:rsid w:val="006064FD"/>
    <w:rsid w:val="00611CDC"/>
    <w:rsid w:val="006139F4"/>
    <w:rsid w:val="006242A7"/>
    <w:rsid w:val="00633700"/>
    <w:rsid w:val="00637BB3"/>
    <w:rsid w:val="006442BA"/>
    <w:rsid w:val="00644690"/>
    <w:rsid w:val="00646D39"/>
    <w:rsid w:val="006505A4"/>
    <w:rsid w:val="00660948"/>
    <w:rsid w:val="006675AB"/>
    <w:rsid w:val="0067215B"/>
    <w:rsid w:val="00672745"/>
    <w:rsid w:val="006745BF"/>
    <w:rsid w:val="006805D8"/>
    <w:rsid w:val="0068220D"/>
    <w:rsid w:val="00683DED"/>
    <w:rsid w:val="006846FE"/>
    <w:rsid w:val="006958C3"/>
    <w:rsid w:val="006A0383"/>
    <w:rsid w:val="006A11CC"/>
    <w:rsid w:val="006B5CA3"/>
    <w:rsid w:val="006C307F"/>
    <w:rsid w:val="006D3079"/>
    <w:rsid w:val="006D54E2"/>
    <w:rsid w:val="006D5761"/>
    <w:rsid w:val="006D5E62"/>
    <w:rsid w:val="006D6398"/>
    <w:rsid w:val="006F0305"/>
    <w:rsid w:val="006F1C52"/>
    <w:rsid w:val="006F3788"/>
    <w:rsid w:val="006F5666"/>
    <w:rsid w:val="0070607F"/>
    <w:rsid w:val="00722207"/>
    <w:rsid w:val="007259ED"/>
    <w:rsid w:val="0073019F"/>
    <w:rsid w:val="007302B0"/>
    <w:rsid w:val="00730569"/>
    <w:rsid w:val="00735642"/>
    <w:rsid w:val="00735EDC"/>
    <w:rsid w:val="007405ED"/>
    <w:rsid w:val="00746581"/>
    <w:rsid w:val="00746CBA"/>
    <w:rsid w:val="007479AF"/>
    <w:rsid w:val="00750C9D"/>
    <w:rsid w:val="007578D2"/>
    <w:rsid w:val="007579D8"/>
    <w:rsid w:val="00760338"/>
    <w:rsid w:val="0077117E"/>
    <w:rsid w:val="00776BB5"/>
    <w:rsid w:val="00780C19"/>
    <w:rsid w:val="00780D72"/>
    <w:rsid w:val="00787F43"/>
    <w:rsid w:val="007A4406"/>
    <w:rsid w:val="007A5385"/>
    <w:rsid w:val="007A7B8A"/>
    <w:rsid w:val="007B07F8"/>
    <w:rsid w:val="007C512D"/>
    <w:rsid w:val="007C53C3"/>
    <w:rsid w:val="007C5A5D"/>
    <w:rsid w:val="007C6826"/>
    <w:rsid w:val="007C6999"/>
    <w:rsid w:val="007D2A38"/>
    <w:rsid w:val="007D2CA5"/>
    <w:rsid w:val="007E04B7"/>
    <w:rsid w:val="007E0D05"/>
    <w:rsid w:val="007E0E84"/>
    <w:rsid w:val="007E10BB"/>
    <w:rsid w:val="007E4BDD"/>
    <w:rsid w:val="007E6C7D"/>
    <w:rsid w:val="007F77D4"/>
    <w:rsid w:val="00801A61"/>
    <w:rsid w:val="00802B02"/>
    <w:rsid w:val="008119F9"/>
    <w:rsid w:val="008122DD"/>
    <w:rsid w:val="008218C5"/>
    <w:rsid w:val="00822BC5"/>
    <w:rsid w:val="0082365F"/>
    <w:rsid w:val="00836BA4"/>
    <w:rsid w:val="00847494"/>
    <w:rsid w:val="00852D40"/>
    <w:rsid w:val="00857A52"/>
    <w:rsid w:val="00864622"/>
    <w:rsid w:val="00875B69"/>
    <w:rsid w:val="008775E6"/>
    <w:rsid w:val="008806A5"/>
    <w:rsid w:val="00884F35"/>
    <w:rsid w:val="00891946"/>
    <w:rsid w:val="008A5134"/>
    <w:rsid w:val="008C60F0"/>
    <w:rsid w:val="008E3588"/>
    <w:rsid w:val="008E3E6E"/>
    <w:rsid w:val="008F0970"/>
    <w:rsid w:val="009032D5"/>
    <w:rsid w:val="00907690"/>
    <w:rsid w:val="009124A9"/>
    <w:rsid w:val="00915D42"/>
    <w:rsid w:val="00921BAD"/>
    <w:rsid w:val="00924844"/>
    <w:rsid w:val="009248E3"/>
    <w:rsid w:val="0092706C"/>
    <w:rsid w:val="0093158A"/>
    <w:rsid w:val="00932266"/>
    <w:rsid w:val="00934701"/>
    <w:rsid w:val="00943B63"/>
    <w:rsid w:val="009474D2"/>
    <w:rsid w:val="009474D4"/>
    <w:rsid w:val="00957422"/>
    <w:rsid w:val="00964557"/>
    <w:rsid w:val="00967882"/>
    <w:rsid w:val="00973067"/>
    <w:rsid w:val="00976204"/>
    <w:rsid w:val="00982930"/>
    <w:rsid w:val="00986FDE"/>
    <w:rsid w:val="00992EF2"/>
    <w:rsid w:val="00992F42"/>
    <w:rsid w:val="00993658"/>
    <w:rsid w:val="00996E1D"/>
    <w:rsid w:val="00997B5E"/>
    <w:rsid w:val="009B3340"/>
    <w:rsid w:val="009C03AF"/>
    <w:rsid w:val="009C2F6F"/>
    <w:rsid w:val="009D2C38"/>
    <w:rsid w:val="009D59D3"/>
    <w:rsid w:val="009E16BA"/>
    <w:rsid w:val="009E501E"/>
    <w:rsid w:val="009E5CC5"/>
    <w:rsid w:val="009F0BC9"/>
    <w:rsid w:val="009F6D12"/>
    <w:rsid w:val="00A142C2"/>
    <w:rsid w:val="00A144FB"/>
    <w:rsid w:val="00A14598"/>
    <w:rsid w:val="00A150DC"/>
    <w:rsid w:val="00A22598"/>
    <w:rsid w:val="00A24CBF"/>
    <w:rsid w:val="00A33743"/>
    <w:rsid w:val="00A33A72"/>
    <w:rsid w:val="00A37E05"/>
    <w:rsid w:val="00A45947"/>
    <w:rsid w:val="00A504BD"/>
    <w:rsid w:val="00A53843"/>
    <w:rsid w:val="00A60C8E"/>
    <w:rsid w:val="00A64D04"/>
    <w:rsid w:val="00A71925"/>
    <w:rsid w:val="00A74B0B"/>
    <w:rsid w:val="00A75EE4"/>
    <w:rsid w:val="00A7647C"/>
    <w:rsid w:val="00A85B64"/>
    <w:rsid w:val="00A918BB"/>
    <w:rsid w:val="00A958BB"/>
    <w:rsid w:val="00AA7E9C"/>
    <w:rsid w:val="00AB1538"/>
    <w:rsid w:val="00AB4FE9"/>
    <w:rsid w:val="00AB70D1"/>
    <w:rsid w:val="00AB7974"/>
    <w:rsid w:val="00AC48AF"/>
    <w:rsid w:val="00AD0E4B"/>
    <w:rsid w:val="00AD52A1"/>
    <w:rsid w:val="00AE24D8"/>
    <w:rsid w:val="00AE7C3B"/>
    <w:rsid w:val="00AF747F"/>
    <w:rsid w:val="00B01134"/>
    <w:rsid w:val="00B01500"/>
    <w:rsid w:val="00B03A42"/>
    <w:rsid w:val="00B05A23"/>
    <w:rsid w:val="00B14B17"/>
    <w:rsid w:val="00B17756"/>
    <w:rsid w:val="00B27D63"/>
    <w:rsid w:val="00B311FB"/>
    <w:rsid w:val="00B32C89"/>
    <w:rsid w:val="00B346ED"/>
    <w:rsid w:val="00B36AAB"/>
    <w:rsid w:val="00B37F16"/>
    <w:rsid w:val="00B4430B"/>
    <w:rsid w:val="00B4505D"/>
    <w:rsid w:val="00B538DF"/>
    <w:rsid w:val="00B54A0A"/>
    <w:rsid w:val="00B65CA7"/>
    <w:rsid w:val="00B670CC"/>
    <w:rsid w:val="00B71EFA"/>
    <w:rsid w:val="00B7446F"/>
    <w:rsid w:val="00B8088D"/>
    <w:rsid w:val="00B81FB4"/>
    <w:rsid w:val="00B871D4"/>
    <w:rsid w:val="00B874B2"/>
    <w:rsid w:val="00B87AF4"/>
    <w:rsid w:val="00B945D6"/>
    <w:rsid w:val="00BA306D"/>
    <w:rsid w:val="00BA6B72"/>
    <w:rsid w:val="00BB31B9"/>
    <w:rsid w:val="00BB7B2A"/>
    <w:rsid w:val="00BE77D5"/>
    <w:rsid w:val="00BF0BE9"/>
    <w:rsid w:val="00BF2F34"/>
    <w:rsid w:val="00BF4260"/>
    <w:rsid w:val="00BF6E12"/>
    <w:rsid w:val="00C01D77"/>
    <w:rsid w:val="00C12F1F"/>
    <w:rsid w:val="00C134FC"/>
    <w:rsid w:val="00C27DB9"/>
    <w:rsid w:val="00C314B4"/>
    <w:rsid w:val="00C34019"/>
    <w:rsid w:val="00C41148"/>
    <w:rsid w:val="00C43E3D"/>
    <w:rsid w:val="00C470DB"/>
    <w:rsid w:val="00C63FF5"/>
    <w:rsid w:val="00C76BEC"/>
    <w:rsid w:val="00C83C4E"/>
    <w:rsid w:val="00C90C96"/>
    <w:rsid w:val="00CA00F7"/>
    <w:rsid w:val="00CA5891"/>
    <w:rsid w:val="00CA7D56"/>
    <w:rsid w:val="00CB30D6"/>
    <w:rsid w:val="00CC20A9"/>
    <w:rsid w:val="00CC5EC0"/>
    <w:rsid w:val="00CC74FE"/>
    <w:rsid w:val="00CD0F36"/>
    <w:rsid w:val="00CD5168"/>
    <w:rsid w:val="00CE1768"/>
    <w:rsid w:val="00CF241D"/>
    <w:rsid w:val="00CF3558"/>
    <w:rsid w:val="00CF4D26"/>
    <w:rsid w:val="00D017F2"/>
    <w:rsid w:val="00D0187A"/>
    <w:rsid w:val="00D01E4B"/>
    <w:rsid w:val="00D046B2"/>
    <w:rsid w:val="00D06C64"/>
    <w:rsid w:val="00D071C5"/>
    <w:rsid w:val="00D13A5A"/>
    <w:rsid w:val="00D23A56"/>
    <w:rsid w:val="00D26A3B"/>
    <w:rsid w:val="00D275B3"/>
    <w:rsid w:val="00D30BA2"/>
    <w:rsid w:val="00D31460"/>
    <w:rsid w:val="00D36A69"/>
    <w:rsid w:val="00D43C0A"/>
    <w:rsid w:val="00D50A73"/>
    <w:rsid w:val="00D5768E"/>
    <w:rsid w:val="00D61802"/>
    <w:rsid w:val="00D628CB"/>
    <w:rsid w:val="00D73257"/>
    <w:rsid w:val="00D73F61"/>
    <w:rsid w:val="00D756D3"/>
    <w:rsid w:val="00D81269"/>
    <w:rsid w:val="00D840B7"/>
    <w:rsid w:val="00D86868"/>
    <w:rsid w:val="00D8705B"/>
    <w:rsid w:val="00D90830"/>
    <w:rsid w:val="00D943CC"/>
    <w:rsid w:val="00D95C42"/>
    <w:rsid w:val="00D97D68"/>
    <w:rsid w:val="00DA5383"/>
    <w:rsid w:val="00DA6595"/>
    <w:rsid w:val="00DA76F0"/>
    <w:rsid w:val="00DB169E"/>
    <w:rsid w:val="00DB3BC9"/>
    <w:rsid w:val="00DB4416"/>
    <w:rsid w:val="00DC3E6C"/>
    <w:rsid w:val="00DD34BE"/>
    <w:rsid w:val="00DE11F9"/>
    <w:rsid w:val="00DE596B"/>
    <w:rsid w:val="00DE676B"/>
    <w:rsid w:val="00DE7EDF"/>
    <w:rsid w:val="00DF735E"/>
    <w:rsid w:val="00E00E15"/>
    <w:rsid w:val="00E0368F"/>
    <w:rsid w:val="00E07B33"/>
    <w:rsid w:val="00E135E8"/>
    <w:rsid w:val="00E13C39"/>
    <w:rsid w:val="00E153A0"/>
    <w:rsid w:val="00E252D5"/>
    <w:rsid w:val="00E27227"/>
    <w:rsid w:val="00E45BE8"/>
    <w:rsid w:val="00E51FE2"/>
    <w:rsid w:val="00E55AA7"/>
    <w:rsid w:val="00E6773D"/>
    <w:rsid w:val="00E6794C"/>
    <w:rsid w:val="00E7457F"/>
    <w:rsid w:val="00E7721D"/>
    <w:rsid w:val="00E77354"/>
    <w:rsid w:val="00E83EFD"/>
    <w:rsid w:val="00E84B11"/>
    <w:rsid w:val="00E90A15"/>
    <w:rsid w:val="00E936A6"/>
    <w:rsid w:val="00E9542C"/>
    <w:rsid w:val="00E97064"/>
    <w:rsid w:val="00EA6513"/>
    <w:rsid w:val="00EB0119"/>
    <w:rsid w:val="00EB01AF"/>
    <w:rsid w:val="00EB44E4"/>
    <w:rsid w:val="00EB7D1F"/>
    <w:rsid w:val="00EC19E2"/>
    <w:rsid w:val="00EC2603"/>
    <w:rsid w:val="00EC47CB"/>
    <w:rsid w:val="00EC6987"/>
    <w:rsid w:val="00ED171C"/>
    <w:rsid w:val="00ED54D4"/>
    <w:rsid w:val="00EE4CA7"/>
    <w:rsid w:val="00EE7411"/>
    <w:rsid w:val="00F174BE"/>
    <w:rsid w:val="00F31D0E"/>
    <w:rsid w:val="00F32085"/>
    <w:rsid w:val="00F3385A"/>
    <w:rsid w:val="00F428A6"/>
    <w:rsid w:val="00F568C5"/>
    <w:rsid w:val="00F57716"/>
    <w:rsid w:val="00F57ADD"/>
    <w:rsid w:val="00F7753F"/>
    <w:rsid w:val="00F84587"/>
    <w:rsid w:val="00F85692"/>
    <w:rsid w:val="00F95C69"/>
    <w:rsid w:val="00F95DAD"/>
    <w:rsid w:val="00FA236E"/>
    <w:rsid w:val="00FA2C26"/>
    <w:rsid w:val="00FA2D58"/>
    <w:rsid w:val="00FB0F6A"/>
    <w:rsid w:val="00FB40B6"/>
    <w:rsid w:val="00FB69EE"/>
    <w:rsid w:val="00FC0178"/>
    <w:rsid w:val="00FC12A9"/>
    <w:rsid w:val="00FC4B77"/>
    <w:rsid w:val="00FC6D47"/>
    <w:rsid w:val="00FC74D7"/>
    <w:rsid w:val="00FE2036"/>
    <w:rsid w:val="00FE2876"/>
    <w:rsid w:val="00FE494C"/>
    <w:rsid w:val="00FE6E65"/>
    <w:rsid w:val="00FF5296"/>
    <w:rsid w:val="12320814"/>
    <w:rsid w:val="4CE26240"/>
    <w:rsid w:val="7F6F2D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Revision">
    <w:name w:val="Revision"/>
    <w:hidden/>
    <w:uiPriority w:val="71"/>
    <w:semiHidden/>
    <w:rsid w:val="002353E6"/>
    <w:rPr>
      <w:rFonts w:ascii="Arial" w:hAnsi="Arial"/>
      <w:color w:val="000000"/>
      <w:lang w:eastAsia="en-GB"/>
    </w:rPr>
  </w:style>
  <w:style w:type="paragraph" w:customStyle="1" w:styleId="paragraph">
    <w:name w:val="paragraph"/>
    <w:basedOn w:val="Normal"/>
    <w:rsid w:val="004F56B2"/>
    <w:pPr>
      <w:spacing w:before="100" w:beforeAutospacing="1" w:after="100" w:afterAutospacing="1"/>
    </w:pPr>
    <w:rPr>
      <w:rFonts w:ascii="Calibri" w:hAnsi="Calibri" w:cs="Calibri"/>
      <w:color w:val="auto"/>
      <w:sz w:val="22"/>
      <w:szCs w:val="22"/>
    </w:rPr>
  </w:style>
  <w:style w:type="character" w:customStyle="1" w:styleId="normaltextrun">
    <w:name w:val="normaltextrun"/>
    <w:basedOn w:val="DefaultParagraphFont"/>
    <w:rsid w:val="004F56B2"/>
  </w:style>
  <w:style w:type="character" w:customStyle="1" w:styleId="eop">
    <w:name w:val="eop"/>
    <w:basedOn w:val="DefaultParagraphFont"/>
    <w:rsid w:val="004F56B2"/>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basedOn w:val="DefaultParagraphFont"/>
    <w:link w:val="ListParagraph"/>
    <w:uiPriority w:val="34"/>
    <w:locked/>
    <w:rsid w:val="004F3931"/>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539243863">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2.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00FC9-48DE-4619-A56C-BBAA7E863852}">
  <ds:schemaRefs>
    <ds:schemaRef ds:uri="http://schemas.openxmlformats.org/officeDocument/2006/bibliography"/>
  </ds:schemaRefs>
</ds:datastoreItem>
</file>

<file path=customXml/itemProps4.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7003</Words>
  <Characters>39919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Reilly</cp:lastModifiedBy>
  <cp:revision>9</cp:revision>
  <cp:lastPrinted>2023-08-28T12:56:00Z</cp:lastPrinted>
  <dcterms:created xsi:type="dcterms:W3CDTF">2024-05-13T19:39:00Z</dcterms:created>
  <dcterms:modified xsi:type="dcterms:W3CDTF">2024-05-15T09:03:00Z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