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310D" w14:textId="3CEBC228" w:rsidR="0079559F" w:rsidRDefault="0079559F" w:rsidP="0079559F">
      <w:pPr>
        <w:jc w:val="center"/>
      </w:pPr>
      <w:r>
        <w:rPr>
          <w:noProof/>
        </w:rPr>
        <w:drawing>
          <wp:inline distT="0" distB="0" distL="0" distR="0" wp14:anchorId="09693639" wp14:editId="0C297D33">
            <wp:extent cx="2288475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87" cy="28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4EB3" w14:textId="77777777" w:rsidR="0079559F" w:rsidRPr="0079559F" w:rsidRDefault="0079559F" w:rsidP="0079559F">
      <w:pPr>
        <w:jc w:val="center"/>
      </w:pPr>
    </w:p>
    <w:p w14:paraId="5C09354F" w14:textId="77777777" w:rsidR="00CE67BB" w:rsidRDefault="00CE67BB" w:rsidP="008F04A2">
      <w:pPr>
        <w:jc w:val="center"/>
        <w:rPr>
          <w:rFonts w:ascii="Berlin Sans FB Demi" w:hAnsi="Berlin Sans FB Demi"/>
          <w:color w:val="1F4E79" w:themeColor="accent5" w:themeShade="80"/>
          <w:sz w:val="96"/>
          <w:szCs w:val="96"/>
        </w:rPr>
      </w:pPr>
    </w:p>
    <w:p w14:paraId="252867FC" w14:textId="7E451757" w:rsidR="008E16DE" w:rsidRPr="00803A49" w:rsidRDefault="005276A9" w:rsidP="008F04A2">
      <w:pPr>
        <w:jc w:val="center"/>
        <w:rPr>
          <w:rFonts w:ascii="Berlin Sans FB Demi" w:hAnsi="Berlin Sans FB Demi"/>
          <w:color w:val="1F4E79" w:themeColor="accent5" w:themeShade="80"/>
          <w:sz w:val="96"/>
          <w:szCs w:val="96"/>
        </w:rPr>
      </w:pPr>
      <w:r>
        <w:rPr>
          <w:rFonts w:ascii="Berlin Sans FB Demi" w:hAnsi="Berlin Sans FB Demi"/>
          <w:color w:val="1F4E79" w:themeColor="accent5" w:themeShade="80"/>
          <w:sz w:val="96"/>
          <w:szCs w:val="96"/>
        </w:rPr>
        <w:t xml:space="preserve">Homework </w:t>
      </w:r>
      <w:r w:rsidR="00F75EE1">
        <w:rPr>
          <w:rFonts w:ascii="Berlin Sans FB Demi" w:hAnsi="Berlin Sans FB Demi"/>
          <w:color w:val="1F4E79" w:themeColor="accent5" w:themeShade="80"/>
          <w:sz w:val="96"/>
          <w:szCs w:val="96"/>
        </w:rPr>
        <w:t xml:space="preserve">Policy </w:t>
      </w:r>
    </w:p>
    <w:p w14:paraId="00353FF4" w14:textId="496078FC" w:rsidR="008F04A2" w:rsidRPr="00803A49" w:rsidRDefault="008F04A2" w:rsidP="00803A49">
      <w:pPr>
        <w:jc w:val="center"/>
        <w:rPr>
          <w:rFonts w:ascii="Berlin Sans FB Demi" w:hAnsi="Berlin Sans FB Demi"/>
          <w:color w:val="1F4E79" w:themeColor="accent5" w:themeShade="80"/>
          <w:sz w:val="96"/>
          <w:szCs w:val="96"/>
        </w:rPr>
      </w:pPr>
    </w:p>
    <w:p w14:paraId="0DECFA02" w14:textId="77777777" w:rsidR="008E16DE" w:rsidRDefault="008E16DE" w:rsidP="008E16DE">
      <w:pPr>
        <w:rPr>
          <w:rFonts w:ascii="Berlin Sans FB Demi" w:hAnsi="Berlin Sans FB Demi"/>
          <w:color w:val="000000" w:themeColor="text1"/>
          <w:sz w:val="24"/>
          <w:szCs w:val="24"/>
        </w:rPr>
      </w:pPr>
    </w:p>
    <w:p w14:paraId="5DDB8431" w14:textId="5BC4178A" w:rsidR="008E16DE" w:rsidRDefault="008E16DE" w:rsidP="008E16DE">
      <w:pPr>
        <w:rPr>
          <w:rFonts w:ascii="Berlin Sans FB Demi" w:hAnsi="Berlin Sans FB Demi"/>
          <w:color w:val="000000" w:themeColor="text1"/>
          <w:sz w:val="24"/>
          <w:szCs w:val="24"/>
        </w:rPr>
      </w:pPr>
    </w:p>
    <w:p w14:paraId="340EA862" w14:textId="315E83F4" w:rsidR="00DD054D" w:rsidRDefault="00DD054D" w:rsidP="008E16DE">
      <w:pPr>
        <w:rPr>
          <w:rFonts w:ascii="Berlin Sans FB Demi" w:hAnsi="Berlin Sans FB Demi"/>
          <w:color w:val="000000" w:themeColor="text1"/>
          <w:sz w:val="24"/>
          <w:szCs w:val="24"/>
        </w:rPr>
      </w:pPr>
    </w:p>
    <w:p w14:paraId="11F90501" w14:textId="77777777" w:rsidR="00DD054D" w:rsidRDefault="00DD054D" w:rsidP="008E16DE">
      <w:pPr>
        <w:rPr>
          <w:rFonts w:ascii="Berlin Sans FB Demi" w:hAnsi="Berlin Sans FB Demi"/>
          <w:color w:val="000000" w:themeColor="text1"/>
          <w:sz w:val="24"/>
          <w:szCs w:val="24"/>
        </w:rPr>
      </w:pPr>
    </w:p>
    <w:p w14:paraId="2D8D06CD" w14:textId="663F883C" w:rsidR="006F11EC" w:rsidRDefault="008E16DE" w:rsidP="008E16DE">
      <w:pPr>
        <w:rPr>
          <w:rFonts w:ascii="Berlin Sans FB Demi" w:hAnsi="Berlin Sans FB Demi"/>
          <w:color w:val="000000" w:themeColor="text1"/>
          <w:sz w:val="24"/>
          <w:szCs w:val="24"/>
        </w:rPr>
      </w:pPr>
      <w:r>
        <w:rPr>
          <w:rFonts w:ascii="Berlin Sans FB Demi" w:hAnsi="Berlin Sans FB Demi"/>
          <w:color w:val="000000" w:themeColor="text1"/>
          <w:sz w:val="24"/>
          <w:szCs w:val="24"/>
        </w:rPr>
        <w:t xml:space="preserve">Date of Policy: </w:t>
      </w:r>
      <w:r w:rsidR="005276A9">
        <w:rPr>
          <w:rFonts w:ascii="Berlin Sans FB Demi" w:hAnsi="Berlin Sans FB Demi"/>
          <w:color w:val="000000" w:themeColor="text1"/>
          <w:sz w:val="24"/>
          <w:szCs w:val="24"/>
        </w:rPr>
        <w:t>June 2023</w:t>
      </w:r>
    </w:p>
    <w:p w14:paraId="157FF6A7" w14:textId="25C1D734" w:rsidR="00110F8B" w:rsidRDefault="008E16DE" w:rsidP="005276A9">
      <w:pPr>
        <w:rPr>
          <w:rFonts w:ascii="Berlin Sans FB Demi" w:hAnsi="Berlin Sans FB Demi"/>
          <w:color w:val="000000" w:themeColor="text1"/>
          <w:sz w:val="24"/>
          <w:szCs w:val="24"/>
        </w:rPr>
      </w:pPr>
      <w:r>
        <w:rPr>
          <w:rFonts w:ascii="Berlin Sans FB Demi" w:hAnsi="Berlin Sans FB Demi"/>
          <w:color w:val="000000" w:themeColor="text1"/>
          <w:sz w:val="24"/>
          <w:szCs w:val="24"/>
        </w:rPr>
        <w:t xml:space="preserve">Due for Review: </w:t>
      </w:r>
      <w:r w:rsidR="005276A9">
        <w:rPr>
          <w:rFonts w:ascii="Berlin Sans FB Demi" w:hAnsi="Berlin Sans FB Demi"/>
          <w:color w:val="000000" w:themeColor="text1"/>
          <w:sz w:val="24"/>
          <w:szCs w:val="24"/>
        </w:rPr>
        <w:t>June</w:t>
      </w:r>
      <w:r w:rsidR="00DD054D">
        <w:rPr>
          <w:rFonts w:ascii="Berlin Sans FB Demi" w:hAnsi="Berlin Sans FB Demi"/>
          <w:color w:val="000000" w:themeColor="text1"/>
          <w:sz w:val="24"/>
          <w:szCs w:val="24"/>
        </w:rPr>
        <w:t xml:space="preserve"> 202</w:t>
      </w:r>
      <w:r w:rsidR="005276A9">
        <w:rPr>
          <w:rFonts w:ascii="Berlin Sans FB Demi" w:hAnsi="Berlin Sans FB Demi"/>
          <w:color w:val="000000" w:themeColor="text1"/>
          <w:sz w:val="24"/>
          <w:szCs w:val="24"/>
        </w:rPr>
        <w:t>6</w:t>
      </w:r>
    </w:p>
    <w:p w14:paraId="1869A129" w14:textId="27586F5F" w:rsidR="005276A9" w:rsidRDefault="005276A9" w:rsidP="005276A9">
      <w:pPr>
        <w:rPr>
          <w:rFonts w:ascii="Berlin Sans FB Demi" w:hAnsi="Berlin Sans FB Demi"/>
          <w:color w:val="000000" w:themeColor="text1"/>
          <w:sz w:val="24"/>
          <w:szCs w:val="24"/>
        </w:rPr>
      </w:pPr>
    </w:p>
    <w:p w14:paraId="06B56250" w14:textId="77893F85" w:rsidR="005276A9" w:rsidRDefault="005276A9" w:rsidP="005276A9">
      <w:pPr>
        <w:rPr>
          <w:rFonts w:ascii="Berlin Sans FB Demi" w:hAnsi="Berlin Sans FB Demi"/>
          <w:color w:val="000000" w:themeColor="text1"/>
          <w:sz w:val="24"/>
          <w:szCs w:val="24"/>
        </w:rPr>
      </w:pPr>
    </w:p>
    <w:p w14:paraId="6756D4D0" w14:textId="092F2760" w:rsidR="005276A9" w:rsidRDefault="005276A9" w:rsidP="005276A9">
      <w:pPr>
        <w:rPr>
          <w:rFonts w:ascii="Berlin Sans FB Demi" w:hAnsi="Berlin Sans FB Demi"/>
          <w:color w:val="000000" w:themeColor="text1"/>
          <w:sz w:val="24"/>
          <w:szCs w:val="24"/>
        </w:rPr>
      </w:pPr>
    </w:p>
    <w:p w14:paraId="7106525B" w14:textId="1A926E03" w:rsidR="005276A9" w:rsidRDefault="005276A9" w:rsidP="005276A9">
      <w:pPr>
        <w:rPr>
          <w:rFonts w:ascii="Berlin Sans FB Demi" w:hAnsi="Berlin Sans FB Demi"/>
          <w:color w:val="000000" w:themeColor="text1"/>
          <w:sz w:val="24"/>
          <w:szCs w:val="24"/>
        </w:rPr>
      </w:pPr>
    </w:p>
    <w:p w14:paraId="7E9333CA" w14:textId="7036D041" w:rsidR="005276A9" w:rsidRDefault="005276A9" w:rsidP="005276A9">
      <w:pPr>
        <w:rPr>
          <w:rFonts w:ascii="Berlin Sans FB Demi" w:hAnsi="Berlin Sans FB Demi"/>
          <w:color w:val="000000" w:themeColor="text1"/>
          <w:sz w:val="24"/>
          <w:szCs w:val="24"/>
        </w:rPr>
      </w:pPr>
    </w:p>
    <w:p w14:paraId="01E041D5" w14:textId="6379C3DF" w:rsidR="005276A9" w:rsidRPr="00595EE5" w:rsidRDefault="005276A9" w:rsidP="005276A9">
      <w:pPr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</w:pPr>
      <w:r w:rsidRPr="00595EE5"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  <w:lastRenderedPageBreak/>
        <w:t>Introduction</w:t>
      </w:r>
    </w:p>
    <w:p w14:paraId="515C1C26" w14:textId="69E25CBB" w:rsidR="005276A9" w:rsidRPr="00595EE5" w:rsidRDefault="005276A9" w:rsidP="005276A9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 xml:space="preserve">The purpose of this policy is to ensure a consistent approach to homework across the school. It is important that staff have clear guidelines to follow in order that homework is carried out in a clear way that is understood by all. </w:t>
      </w:r>
      <w:r w:rsidR="00EA4E58"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 xml:space="preserve">The policy has been created in consultation with parents and teachers to ensure all views are gathered. Consensus was sought and the policy was created through a homework working party. </w:t>
      </w:r>
    </w:p>
    <w:p w14:paraId="741943B8" w14:textId="0847CEED" w:rsidR="005276A9" w:rsidRPr="00595EE5" w:rsidRDefault="005276A9" w:rsidP="005276A9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</w:p>
    <w:p w14:paraId="45DA0EEC" w14:textId="4E4D2E69" w:rsidR="005276A9" w:rsidRPr="00595EE5" w:rsidRDefault="005276A9" w:rsidP="005276A9">
      <w:pPr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</w:pPr>
      <w:r w:rsidRPr="00595EE5"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  <w:t>Aims</w:t>
      </w:r>
    </w:p>
    <w:p w14:paraId="01FA4E63" w14:textId="45320BB7" w:rsidR="005276A9" w:rsidRPr="00595EE5" w:rsidRDefault="005276A9" w:rsidP="005276A9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Through this policy, we aim to :</w:t>
      </w:r>
    </w:p>
    <w:p w14:paraId="2BF84C37" w14:textId="6C4987AD" w:rsidR="005276A9" w:rsidRPr="00595EE5" w:rsidRDefault="005276A9" w:rsidP="005276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Create a consistent approach to the type of homework tasks across the stages</w:t>
      </w:r>
    </w:p>
    <w:p w14:paraId="461F2F42" w14:textId="1DDC7AA8" w:rsidR="005276A9" w:rsidRPr="00595EE5" w:rsidRDefault="005276A9" w:rsidP="005276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Provide clear guidance on the frequency of homework set</w:t>
      </w:r>
    </w:p>
    <w:p w14:paraId="2E5A4AA3" w14:textId="60AD550A" w:rsidR="005276A9" w:rsidRPr="00595EE5" w:rsidRDefault="005276A9" w:rsidP="005276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 xml:space="preserve">Provide guidance on the assessment to be applied to homework </w:t>
      </w:r>
    </w:p>
    <w:p w14:paraId="74A452F8" w14:textId="2CBFE387" w:rsidR="005276A9" w:rsidRPr="00595EE5" w:rsidRDefault="005276A9" w:rsidP="005276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Develop the home/school links through consistent homework</w:t>
      </w:r>
      <w:r w:rsidR="00ED22A3"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 xml:space="preserve"> approaches</w:t>
      </w:r>
    </w:p>
    <w:p w14:paraId="1ACCD4DB" w14:textId="3747E3C4" w:rsidR="00ED22A3" w:rsidRPr="00595EE5" w:rsidRDefault="00ED22A3" w:rsidP="00ED22A3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</w:p>
    <w:p w14:paraId="5BF9A301" w14:textId="1F3E72EF" w:rsidR="00EA4E58" w:rsidRPr="00595EE5" w:rsidRDefault="00EA4E58" w:rsidP="00ED22A3">
      <w:pPr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</w:pPr>
      <w:r w:rsidRPr="00595EE5"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  <w:t>Homework Expectations</w:t>
      </w:r>
    </w:p>
    <w:p w14:paraId="39CBF50B" w14:textId="69529F85" w:rsidR="00EA4E58" w:rsidRPr="00595EE5" w:rsidRDefault="00EA4E58" w:rsidP="00EA4E5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Homework for all stages will be issued on a weekly basis</w:t>
      </w:r>
    </w:p>
    <w:p w14:paraId="6F705F77" w14:textId="3EDA44EC" w:rsidR="00EA4E58" w:rsidRPr="00595EE5" w:rsidRDefault="00EA4E58" w:rsidP="00EA4E5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Where possible, homework should be issued on a Monday and handed in on a Friday</w:t>
      </w:r>
    </w:p>
    <w:p w14:paraId="5692EBCC" w14:textId="69821C61" w:rsidR="00EA4E58" w:rsidRPr="00595EE5" w:rsidRDefault="00EA4E58" w:rsidP="00EA4E5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 xml:space="preserve">Jotters should be marked on a weekly basis. Minimum expectations are that jotters will be stamped. Once per month, a comment should be added to jotters. </w:t>
      </w:r>
    </w:p>
    <w:p w14:paraId="4CC8E601" w14:textId="108C28E3" w:rsidR="00EA4E58" w:rsidRPr="00595EE5" w:rsidRDefault="00EA4E58" w:rsidP="00EA4E5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 xml:space="preserve">All pupils will be provided with a homework folder </w:t>
      </w:r>
    </w:p>
    <w:p w14:paraId="6C09439C" w14:textId="62A13C50" w:rsidR="00EA4E58" w:rsidRPr="00595EE5" w:rsidRDefault="00EA4E58" w:rsidP="00EA4E5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Homework will be issued on paper, using the school proforma (attached at back of this policy)</w:t>
      </w:r>
    </w:p>
    <w:p w14:paraId="0F4A3B27" w14:textId="09A4DA72" w:rsidR="00EA4E58" w:rsidRPr="00595EE5" w:rsidRDefault="00EA4E58" w:rsidP="00EA4E58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</w:p>
    <w:p w14:paraId="145D0BAD" w14:textId="56C20087" w:rsidR="00EA4E58" w:rsidRPr="00595EE5" w:rsidRDefault="00EA4E58" w:rsidP="00EA4E58">
      <w:pPr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</w:pPr>
      <w:r w:rsidRPr="00595EE5"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  <w:t>Jotters</w:t>
      </w:r>
    </w:p>
    <w:p w14:paraId="6B9B207E" w14:textId="1A32FB6D" w:rsidR="00EA4E58" w:rsidRPr="00595EE5" w:rsidRDefault="00EA4E58" w:rsidP="00EA4E5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2 jotters will be issues to pupils, 1 for literacy tasks and 1 for maths</w:t>
      </w:r>
    </w:p>
    <w:p w14:paraId="30E45718" w14:textId="5E93B1BC" w:rsidR="00EA4E58" w:rsidRPr="00595EE5" w:rsidRDefault="00EA4E58" w:rsidP="00EA4E5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Jotters should be the same/similar as jotters used in class, as identified in the jotter policy</w:t>
      </w:r>
    </w:p>
    <w:p w14:paraId="63166FFB" w14:textId="7AC18A68" w:rsidR="00EA4E58" w:rsidRPr="00595EE5" w:rsidRDefault="00EA4E58" w:rsidP="00EA4E58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</w:p>
    <w:p w14:paraId="6DE7B369" w14:textId="1A4B833E" w:rsidR="00EA4E58" w:rsidRPr="00595EE5" w:rsidRDefault="00EA4E58" w:rsidP="00EA4E58">
      <w:pPr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</w:pPr>
      <w:r w:rsidRPr="00595EE5">
        <w:rPr>
          <w:rFonts w:asciiTheme="majorHAnsi" w:hAnsiTheme="majorHAnsi" w:cstheme="majorHAnsi"/>
          <w:b/>
          <w:color w:val="000000" w:themeColor="text1"/>
          <w:sz w:val="28"/>
          <w:szCs w:val="24"/>
          <w:u w:val="single"/>
        </w:rPr>
        <w:lastRenderedPageBreak/>
        <w:t>Weekly Tasks</w:t>
      </w:r>
    </w:p>
    <w:p w14:paraId="4FE1CE71" w14:textId="4CE44EA4" w:rsidR="00EA4E58" w:rsidRPr="00595EE5" w:rsidRDefault="00EA4E58" w:rsidP="00EA4E58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 xml:space="preserve">The following tasks will be issued on a weekly basis. The level of these tasks will be appropriate to the working level of the pupil. </w:t>
      </w:r>
    </w:p>
    <w:p w14:paraId="6DA9BEB2" w14:textId="4CAAD8E9" w:rsidR="00EA4E58" w:rsidRPr="00595EE5" w:rsidRDefault="00EA4E58" w:rsidP="00EA4E5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Reading book</w:t>
      </w:r>
    </w:p>
    <w:p w14:paraId="51504A1F" w14:textId="7839CA04" w:rsidR="00595EE5" w:rsidRPr="00595EE5" w:rsidRDefault="00595EE5" w:rsidP="00EA4E5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Spelling words/ Spelling Task/ Phonics work</w:t>
      </w:r>
    </w:p>
    <w:p w14:paraId="5C080445" w14:textId="20346985" w:rsidR="00595EE5" w:rsidRPr="00595EE5" w:rsidRDefault="00595EE5" w:rsidP="00EA4E5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>Maths</w:t>
      </w:r>
    </w:p>
    <w:p w14:paraId="15C0D15C" w14:textId="603B5F37" w:rsidR="00595EE5" w:rsidRPr="00595EE5" w:rsidRDefault="00595EE5" w:rsidP="00595EE5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</w:p>
    <w:p w14:paraId="60C0A396" w14:textId="418E41F4" w:rsidR="00595EE5" w:rsidRPr="00595EE5" w:rsidRDefault="00595EE5" w:rsidP="00595EE5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 xml:space="preserve">The tasks given should reinforce classwork being covered in class, not new learning. </w:t>
      </w:r>
    </w:p>
    <w:p w14:paraId="0985071C" w14:textId="3554A190" w:rsidR="00595EE5" w:rsidRPr="00595EE5" w:rsidRDefault="00595EE5" w:rsidP="00595EE5">
      <w:pPr>
        <w:rPr>
          <w:rFonts w:asciiTheme="majorHAnsi" w:hAnsiTheme="majorHAnsi" w:cstheme="majorHAnsi"/>
          <w:color w:val="000000" w:themeColor="text1"/>
          <w:sz w:val="28"/>
          <w:szCs w:val="24"/>
        </w:rPr>
      </w:pPr>
      <w:r w:rsidRPr="00595EE5">
        <w:rPr>
          <w:rFonts w:asciiTheme="majorHAnsi" w:hAnsiTheme="majorHAnsi" w:cstheme="majorHAnsi"/>
          <w:color w:val="000000" w:themeColor="text1"/>
          <w:sz w:val="28"/>
          <w:szCs w:val="24"/>
        </w:rPr>
        <w:t xml:space="preserve">Where appropriate, other homework tasks may be set to support interdisciplinary learning. </w:t>
      </w:r>
    </w:p>
    <w:sectPr w:rsidR="00595EE5" w:rsidRPr="00595EE5" w:rsidSect="0079559F">
      <w:pgSz w:w="11906" w:h="16838"/>
      <w:pgMar w:top="1440" w:right="1440" w:bottom="1440" w:left="1440" w:header="708" w:footer="708" w:gutter="0"/>
      <w:pgBorders w:offsetFrom="page">
        <w:top w:val="single" w:sz="36" w:space="24" w:color="1F3864" w:themeColor="accent1" w:themeShade="80"/>
        <w:left w:val="single" w:sz="36" w:space="24" w:color="1F3864" w:themeColor="accent1" w:themeShade="80"/>
        <w:bottom w:val="single" w:sz="36" w:space="24" w:color="1F3864" w:themeColor="accent1" w:themeShade="80"/>
        <w:right w:val="single" w:sz="36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6A85" w14:textId="77777777" w:rsidR="00A03CC7" w:rsidRDefault="00A03CC7" w:rsidP="005276A9">
      <w:pPr>
        <w:spacing w:after="0" w:line="240" w:lineRule="auto"/>
      </w:pPr>
      <w:r>
        <w:separator/>
      </w:r>
    </w:p>
  </w:endnote>
  <w:endnote w:type="continuationSeparator" w:id="0">
    <w:p w14:paraId="2A5C0C71" w14:textId="77777777" w:rsidR="00A03CC7" w:rsidRDefault="00A03CC7" w:rsidP="0052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DAAD" w14:textId="77777777" w:rsidR="00A03CC7" w:rsidRDefault="00A03CC7" w:rsidP="005276A9">
      <w:pPr>
        <w:spacing w:after="0" w:line="240" w:lineRule="auto"/>
      </w:pPr>
      <w:r>
        <w:separator/>
      </w:r>
    </w:p>
  </w:footnote>
  <w:footnote w:type="continuationSeparator" w:id="0">
    <w:p w14:paraId="6CD652FA" w14:textId="77777777" w:rsidR="00A03CC7" w:rsidRDefault="00A03CC7" w:rsidP="0052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5E5"/>
    <w:multiLevelType w:val="hybridMultilevel"/>
    <w:tmpl w:val="C12A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1442"/>
    <w:multiLevelType w:val="hybridMultilevel"/>
    <w:tmpl w:val="CC02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04EF8"/>
    <w:multiLevelType w:val="hybridMultilevel"/>
    <w:tmpl w:val="8FBC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5715"/>
    <w:multiLevelType w:val="hybridMultilevel"/>
    <w:tmpl w:val="EF3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280152">
    <w:abstractNumId w:val="2"/>
  </w:num>
  <w:num w:numId="2" w16cid:durableId="2100329709">
    <w:abstractNumId w:val="3"/>
  </w:num>
  <w:num w:numId="3" w16cid:durableId="104082194">
    <w:abstractNumId w:val="1"/>
  </w:num>
  <w:num w:numId="4" w16cid:durableId="169018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F"/>
    <w:rsid w:val="000A0E6F"/>
    <w:rsid w:val="000B5399"/>
    <w:rsid w:val="00110F8B"/>
    <w:rsid w:val="001C3910"/>
    <w:rsid w:val="001D0D25"/>
    <w:rsid w:val="00264C2F"/>
    <w:rsid w:val="002840CF"/>
    <w:rsid w:val="002B3E4A"/>
    <w:rsid w:val="003C6D28"/>
    <w:rsid w:val="00413668"/>
    <w:rsid w:val="0045233D"/>
    <w:rsid w:val="004629B0"/>
    <w:rsid w:val="004A7493"/>
    <w:rsid w:val="004D4FCB"/>
    <w:rsid w:val="0050324E"/>
    <w:rsid w:val="005276A9"/>
    <w:rsid w:val="00595EE5"/>
    <w:rsid w:val="006118BF"/>
    <w:rsid w:val="00613938"/>
    <w:rsid w:val="0064781E"/>
    <w:rsid w:val="006A41A7"/>
    <w:rsid w:val="006E4E00"/>
    <w:rsid w:val="006F11EC"/>
    <w:rsid w:val="00746C63"/>
    <w:rsid w:val="0079559F"/>
    <w:rsid w:val="00803A49"/>
    <w:rsid w:val="008C3506"/>
    <w:rsid w:val="008E16DE"/>
    <w:rsid w:val="008F04A2"/>
    <w:rsid w:val="00954A7C"/>
    <w:rsid w:val="00984768"/>
    <w:rsid w:val="00A03CC7"/>
    <w:rsid w:val="00A23C05"/>
    <w:rsid w:val="00A43C9A"/>
    <w:rsid w:val="00A53DDD"/>
    <w:rsid w:val="00A810D8"/>
    <w:rsid w:val="00A8439E"/>
    <w:rsid w:val="00A84B09"/>
    <w:rsid w:val="00AA5B2D"/>
    <w:rsid w:val="00B474D7"/>
    <w:rsid w:val="00BB223B"/>
    <w:rsid w:val="00BD4605"/>
    <w:rsid w:val="00C324D0"/>
    <w:rsid w:val="00C73E40"/>
    <w:rsid w:val="00CE67BB"/>
    <w:rsid w:val="00D02B7C"/>
    <w:rsid w:val="00D111FB"/>
    <w:rsid w:val="00D275AB"/>
    <w:rsid w:val="00D55A3F"/>
    <w:rsid w:val="00D661C1"/>
    <w:rsid w:val="00DA0004"/>
    <w:rsid w:val="00DA45B3"/>
    <w:rsid w:val="00DC2239"/>
    <w:rsid w:val="00DD054D"/>
    <w:rsid w:val="00E23178"/>
    <w:rsid w:val="00E5202B"/>
    <w:rsid w:val="00EA4E58"/>
    <w:rsid w:val="00EB5345"/>
    <w:rsid w:val="00ED22A3"/>
    <w:rsid w:val="00F157C1"/>
    <w:rsid w:val="00F41273"/>
    <w:rsid w:val="00F62F61"/>
    <w:rsid w:val="00F75EE1"/>
    <w:rsid w:val="00F86EBE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BA2E"/>
  <w15:chartTrackingRefBased/>
  <w15:docId w15:val="{6ECE724D-F114-428A-9F8E-904BDC0C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A9"/>
  </w:style>
  <w:style w:type="paragraph" w:styleId="Footer">
    <w:name w:val="footer"/>
    <w:basedOn w:val="Normal"/>
    <w:link w:val="FooterChar"/>
    <w:uiPriority w:val="99"/>
    <w:unhideWhenUsed/>
    <w:rsid w:val="0052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A9"/>
  </w:style>
  <w:style w:type="paragraph" w:styleId="ListParagraph">
    <w:name w:val="List Paragraph"/>
    <w:basedOn w:val="Normal"/>
    <w:uiPriority w:val="34"/>
    <w:qFormat/>
    <w:rsid w:val="0052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A5FA-3741-4431-8DF2-A906F324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reilly</dc:creator>
  <cp:keywords/>
  <dc:description/>
  <cp:lastModifiedBy>Mrs Reilly</cp:lastModifiedBy>
  <cp:revision>2</cp:revision>
  <cp:lastPrinted>2020-09-10T10:43:00Z</cp:lastPrinted>
  <dcterms:created xsi:type="dcterms:W3CDTF">2023-08-31T13:02:00Z</dcterms:created>
  <dcterms:modified xsi:type="dcterms:W3CDTF">2023-08-31T13:02:00Z</dcterms:modified>
</cp:coreProperties>
</file>