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9026"/>
      </w:tblGrid>
      <w:tr w:rsidR="00E33432" w:rsidRPr="00E33432" w:rsidTr="00E33432">
        <w:trPr>
          <w:tblCellSpacing w:w="0" w:type="dxa"/>
        </w:trPr>
        <w:tc>
          <w:tcPr>
            <w:tcW w:w="0" w:type="auto"/>
            <w:hideMark/>
          </w:tcPr>
          <w:p w:rsidR="00E33432" w:rsidRPr="00E33432" w:rsidRDefault="00E33432" w:rsidP="00E33432">
            <w:pPr>
              <w:spacing w:after="0" w:line="240" w:lineRule="auto"/>
              <w:jc w:val="center"/>
              <w:rPr>
                <w:rFonts w:ascii="Verdana" w:eastAsia="Times New Roman" w:hAnsi="Verdana" w:cs="Times New Roman"/>
                <w:color w:val="333333"/>
                <w:sz w:val="18"/>
                <w:szCs w:val="18"/>
                <w:lang w:eastAsia="en-GB"/>
              </w:rPr>
            </w:pPr>
            <w:r w:rsidRPr="00E33432">
              <w:rPr>
                <w:rFonts w:ascii="Verdana" w:eastAsia="Times New Roman" w:hAnsi="Verdana" w:cs="Times New Roman"/>
                <w:b/>
                <w:bCs/>
                <w:color w:val="000000"/>
                <w:sz w:val="27"/>
                <w:szCs w:val="27"/>
                <w:lang w:eastAsia="en-GB"/>
              </w:rPr>
              <w:t>Illustrating the Principles of Design</w:t>
            </w:r>
          </w:p>
        </w:tc>
      </w:tr>
    </w:tbl>
    <w:p w:rsidR="00E33432" w:rsidRPr="00E33432" w:rsidRDefault="00E33432" w:rsidP="00E33432">
      <w:pPr>
        <w:shd w:val="clear" w:color="auto" w:fill="FFFFFF"/>
        <w:spacing w:after="24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b/>
          <w:bCs/>
          <w:color w:val="999999"/>
          <w:sz w:val="20"/>
          <w:szCs w:val="20"/>
          <w:lang w:eastAsia="en-GB"/>
        </w:rPr>
        <w:t>Principles of Design Lesson 2</w:t>
      </w:r>
      <w:r w:rsidRPr="00E33432">
        <w:rPr>
          <w:rFonts w:ascii="Verdana" w:eastAsia="Times New Roman" w:hAnsi="Verdana" w:cs="Times New Roman"/>
          <w:color w:val="333333"/>
          <w:sz w:val="18"/>
          <w:szCs w:val="18"/>
          <w:lang w:eastAsia="en-GB"/>
        </w:rPr>
        <w:br/>
      </w:r>
      <w:r w:rsidRPr="00E33432">
        <w:rPr>
          <w:rFonts w:ascii="Verdana" w:eastAsia="Times New Roman" w:hAnsi="Verdana" w:cs="Times New Roman"/>
          <w:color w:val="333333"/>
          <w:sz w:val="18"/>
          <w:szCs w:val="18"/>
          <w:lang w:eastAsia="en-GB"/>
        </w:rPr>
        <w:br/>
      </w:r>
      <w:proofErr w:type="gramStart"/>
      <w:r w:rsidRPr="00E33432">
        <w:rPr>
          <w:rFonts w:ascii="Verdana" w:eastAsia="Times New Roman" w:hAnsi="Verdana" w:cs="Times New Roman"/>
          <w:b/>
          <w:bCs/>
          <w:color w:val="333333"/>
          <w:sz w:val="20"/>
          <w:szCs w:val="20"/>
          <w:lang w:eastAsia="en-GB"/>
        </w:rPr>
        <w:t>T</w:t>
      </w:r>
      <w:r w:rsidRPr="00E33432">
        <w:rPr>
          <w:rFonts w:ascii="Verdana" w:eastAsia="Times New Roman" w:hAnsi="Verdana" w:cs="Times New Roman"/>
          <w:color w:val="333333"/>
          <w:sz w:val="20"/>
          <w:szCs w:val="20"/>
          <w:lang w:eastAsia="en-GB"/>
        </w:rPr>
        <w:t>he</w:t>
      </w:r>
      <w:proofErr w:type="gramEnd"/>
      <w:r w:rsidRPr="00E33432">
        <w:rPr>
          <w:rFonts w:ascii="Verdana" w:eastAsia="Times New Roman" w:hAnsi="Verdana" w:cs="Times New Roman"/>
          <w:color w:val="333333"/>
          <w:sz w:val="20"/>
          <w:szCs w:val="20"/>
          <w:lang w:eastAsia="en-GB"/>
        </w:rPr>
        <w:t xml:space="preserve"> examples you'll find here demonstrate varying degrees of each of the six principles of design in a before and after format. View them individually and as a whole to see how different principles are applied. How might you do any of these differently?</w: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align>left</wp:align>
            </wp:positionH>
            <wp:positionV relativeFrom="line">
              <wp:posOffset>130810</wp:posOffset>
            </wp:positionV>
            <wp:extent cx="1152525" cy="1451610"/>
            <wp:effectExtent l="19050" t="0" r="9525" b="0"/>
            <wp:wrapSquare wrapText="bothSides"/>
            <wp:docPr id="2" name="Picture 2" descr="http://0.tqn.com/d/desktoppub/1/0/5/1/050201balancebef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0.tqn.com/d/desktoppub/1/0/5/1/050201balancebefore.gif"/>
                    <pic:cNvPicPr>
                      <a:picLocks noChangeAspect="1" noChangeArrowheads="1"/>
                    </pic:cNvPicPr>
                  </pic:nvPicPr>
                  <pic:blipFill>
                    <a:blip r:embed="rId4"/>
                    <a:srcRect/>
                    <a:stretch>
                      <a:fillRect/>
                    </a:stretch>
                  </pic:blipFill>
                  <pic:spPr bwMode="auto">
                    <a:xfrm>
                      <a:off x="0" y="0"/>
                      <a:ext cx="1152525" cy="1451610"/>
                    </a:xfrm>
                    <a:prstGeom prst="rect">
                      <a:avLst/>
                    </a:prstGeom>
                    <a:noFill/>
                    <a:ln w="9525">
                      <a:noFill/>
                      <a:miter lim="800000"/>
                      <a:headEnd/>
                      <a:tailEnd/>
                    </a:ln>
                  </pic:spPr>
                </pic:pic>
              </a:graphicData>
            </a:graphic>
          </wp:anchor>
        </w:drawing>
      </w:r>
      <w:r w:rsidRPr="00E33432">
        <w:rPr>
          <w:rFonts w:ascii="Verdana" w:eastAsia="Times New Roman" w:hAnsi="Verdana" w:cs="Times New Roman"/>
          <w:color w:val="333333"/>
          <w:sz w:val="20"/>
          <w:szCs w:val="20"/>
          <w:lang w:eastAsia="en-GB"/>
        </w:rPr>
        <w:t xml:space="preserve">You can create balance with the three elements (text block, graphic, vertical text) here but in the first example they appear to be just random elements with no </w:t>
      </w:r>
      <w:r w:rsidRPr="00E33432">
        <w:rPr>
          <w:rFonts w:ascii="Verdana" w:eastAsia="Times New Roman" w:hAnsi="Verdana" w:cs="Times New Roman"/>
          <w:color w:val="000000"/>
          <w:sz w:val="20"/>
          <w:szCs w:val="20"/>
          <w:lang w:eastAsia="en-GB"/>
        </w:rPr>
        <w:t>unity</w:t>
      </w:r>
      <w:r w:rsidRPr="00E33432">
        <w:rPr>
          <w:rFonts w:ascii="Verdana" w:eastAsia="Times New Roman" w:hAnsi="Verdana" w:cs="Times New Roman"/>
          <w:color w:val="333333"/>
          <w:sz w:val="20"/>
          <w:szCs w:val="20"/>
          <w:lang w:eastAsia="en-GB"/>
        </w:rPr>
        <w:t xml:space="preserve"> or </w:t>
      </w:r>
      <w:r w:rsidRPr="00E33432">
        <w:rPr>
          <w:rFonts w:ascii="Verdana" w:eastAsia="Times New Roman" w:hAnsi="Verdana" w:cs="Times New Roman"/>
          <w:color w:val="000000"/>
          <w:sz w:val="20"/>
          <w:szCs w:val="20"/>
          <w:lang w:eastAsia="en-GB"/>
        </w:rPr>
        <w:t>balance</w:t>
      </w:r>
      <w:r w:rsidRPr="00E33432">
        <w:rPr>
          <w:rFonts w:ascii="Verdana" w:eastAsia="Times New Roman" w:hAnsi="Verdana" w:cs="Times New Roman"/>
          <w:color w:val="333333"/>
          <w:sz w:val="20"/>
          <w:szCs w:val="20"/>
          <w:lang w:eastAsia="en-GB"/>
        </w:rPr>
        <w:t xml:space="preserve">. In the second "Balance" example the text block and graphic are resized to bring them closer together and better balance each other. </w: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-1149985</wp:posOffset>
            </wp:positionH>
            <wp:positionV relativeFrom="line">
              <wp:posOffset>290195</wp:posOffset>
            </wp:positionV>
            <wp:extent cx="1152525" cy="1447800"/>
            <wp:effectExtent l="19050" t="0" r="9525" b="0"/>
            <wp:wrapSquare wrapText="bothSides"/>
            <wp:docPr id="3" name="Picture 3" descr="http://0.tqn.com/d/desktoppub/1/0/v/050201bala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desktoppub/1/0/v/050201balance.gif"/>
                    <pic:cNvPicPr>
                      <a:picLocks noChangeAspect="1" noChangeArrowheads="1"/>
                    </pic:cNvPicPr>
                  </pic:nvPicPr>
                  <pic:blipFill>
                    <a:blip r:embed="rId5"/>
                    <a:srcRect/>
                    <a:stretch>
                      <a:fillRect/>
                    </a:stretch>
                  </pic:blipFill>
                  <pic:spPr bwMode="auto">
                    <a:xfrm>
                      <a:off x="0" y="0"/>
                      <a:ext cx="1152525" cy="1447800"/>
                    </a:xfrm>
                    <a:prstGeom prst="rect">
                      <a:avLst/>
                    </a:prstGeom>
                    <a:noFill/>
                    <a:ln w="9525">
                      <a:noFill/>
                      <a:miter lim="800000"/>
                      <a:headEnd/>
                      <a:tailEnd/>
                    </a:ln>
                  </pic:spPr>
                </pic:pic>
              </a:graphicData>
            </a:graphic>
          </wp:anchor>
        </w:drawing>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sidRPr="00E33432">
        <w:rPr>
          <w:rFonts w:ascii="Verdana" w:eastAsia="Times New Roman" w:hAnsi="Verdana" w:cs="Times New Roman"/>
          <w:color w:val="333333"/>
          <w:sz w:val="20"/>
          <w:szCs w:val="20"/>
          <w:lang w:eastAsia="en-GB"/>
        </w:rPr>
        <w:t xml:space="preserve">To tie the elements together, move them closer together (resizing helps accomplish this). Notice that the graphic (one of the marbles) slightly overlaps the box enclosing the vertical text, </w:t>
      </w:r>
      <w:r w:rsidRPr="00E33432">
        <w:rPr>
          <w:rFonts w:ascii="Verdana" w:eastAsia="Times New Roman" w:hAnsi="Verdana" w:cs="Times New Roman"/>
          <w:color w:val="000000"/>
          <w:sz w:val="20"/>
          <w:szCs w:val="20"/>
          <w:lang w:eastAsia="en-GB"/>
        </w:rPr>
        <w:t>unifying</w:t>
      </w:r>
      <w:r w:rsidRPr="00E33432">
        <w:rPr>
          <w:rFonts w:ascii="Verdana" w:eastAsia="Times New Roman" w:hAnsi="Verdana" w:cs="Times New Roman"/>
          <w:color w:val="333333"/>
          <w:sz w:val="20"/>
          <w:szCs w:val="20"/>
          <w:lang w:eastAsia="en-GB"/>
        </w:rPr>
        <w:t xml:space="preserve"> the two elements. Reversing the word "balance" out of the blue box also adds more </w:t>
      </w:r>
      <w:r w:rsidRPr="00E33432">
        <w:rPr>
          <w:rFonts w:ascii="Verdana" w:eastAsia="Times New Roman" w:hAnsi="Verdana" w:cs="Times New Roman"/>
          <w:color w:val="000000"/>
          <w:sz w:val="20"/>
          <w:szCs w:val="20"/>
          <w:lang w:eastAsia="en-GB"/>
        </w:rPr>
        <w:t>contrast</w:t>
      </w:r>
      <w:r w:rsidRPr="00E33432">
        <w:rPr>
          <w:rFonts w:ascii="Verdana" w:eastAsia="Times New Roman" w:hAnsi="Verdana" w:cs="Times New Roman"/>
          <w:color w:val="333333"/>
          <w:sz w:val="20"/>
          <w:szCs w:val="20"/>
          <w:lang w:eastAsia="en-GB"/>
        </w:rPr>
        <w:t xml:space="preserve"> to the composition. The increased leading in the text block redistributes the </w:t>
      </w:r>
      <w:r w:rsidRPr="00E33432">
        <w:rPr>
          <w:rFonts w:ascii="Verdana" w:eastAsia="Times New Roman" w:hAnsi="Verdana" w:cs="Times New Roman"/>
          <w:color w:val="000000"/>
          <w:sz w:val="20"/>
          <w:szCs w:val="20"/>
          <w:lang w:eastAsia="en-GB"/>
        </w:rPr>
        <w:t>white space</w:t>
      </w:r>
      <w:r w:rsidRPr="00E33432">
        <w:rPr>
          <w:rFonts w:ascii="Verdana" w:eastAsia="Times New Roman" w:hAnsi="Verdana" w:cs="Times New Roman"/>
          <w:color w:val="333333"/>
          <w:sz w:val="20"/>
          <w:szCs w:val="20"/>
          <w:lang w:eastAsia="en-GB"/>
        </w:rPr>
        <w:t xml:space="preserve"> in a more balanced manner.</w: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1249045</wp:posOffset>
            </wp:positionH>
            <wp:positionV relativeFrom="line">
              <wp:posOffset>151765</wp:posOffset>
            </wp:positionV>
            <wp:extent cx="1095375" cy="1476375"/>
            <wp:effectExtent l="19050" t="0" r="9525" b="0"/>
            <wp:wrapSquare wrapText="bothSides"/>
            <wp:docPr id="5" name="Picture 5" descr="http://0.tqn.com/d/desktoppub/1/0/1/1/050201proximit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0.tqn.com/d/desktoppub/1/0/1/1/050201proximity.gif"/>
                    <pic:cNvPicPr>
                      <a:picLocks noChangeAspect="1" noChangeArrowheads="1"/>
                    </pic:cNvPicPr>
                  </pic:nvPicPr>
                  <pic:blipFill>
                    <a:blip r:embed="rId6"/>
                    <a:srcRect/>
                    <a:stretch>
                      <a:fillRect/>
                    </a:stretch>
                  </pic:blipFill>
                  <pic:spPr bwMode="auto">
                    <a:xfrm>
                      <a:off x="0" y="0"/>
                      <a:ext cx="1095375" cy="1476375"/>
                    </a:xfrm>
                    <a:prstGeom prst="rect">
                      <a:avLst/>
                    </a:prstGeom>
                    <a:noFill/>
                    <a:ln w="9525">
                      <a:noFill/>
                      <a:miter lim="800000"/>
                      <a:headEnd/>
                      <a:tailEnd/>
                    </a:ln>
                  </pic:spPr>
                </pic:pic>
              </a:graphicData>
            </a:graphic>
          </wp:anchor>
        </w:drawing>
      </w: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28575</wp:posOffset>
            </wp:positionH>
            <wp:positionV relativeFrom="line">
              <wp:posOffset>151765</wp:posOffset>
            </wp:positionV>
            <wp:extent cx="1104900" cy="1495425"/>
            <wp:effectExtent l="19050" t="0" r="0" b="0"/>
            <wp:wrapSquare wrapText="bothSides"/>
            <wp:docPr id="4" name="Picture 4" descr="http://0.tqn.com/d/desktoppub/1/0/0/1/050201proximitybef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0.tqn.com/d/desktoppub/1/0/0/1/050201proximitybefore.gif"/>
                    <pic:cNvPicPr>
                      <a:picLocks noChangeAspect="1" noChangeArrowheads="1"/>
                    </pic:cNvPicPr>
                  </pic:nvPicPr>
                  <pic:blipFill>
                    <a:blip r:embed="rId7"/>
                    <a:srcRect/>
                    <a:stretch>
                      <a:fillRect/>
                    </a:stretch>
                  </pic:blipFill>
                  <pic:spPr bwMode="auto">
                    <a:xfrm>
                      <a:off x="0" y="0"/>
                      <a:ext cx="1104900" cy="1495425"/>
                    </a:xfrm>
                    <a:prstGeom prst="rect">
                      <a:avLst/>
                    </a:prstGeom>
                    <a:noFill/>
                    <a:ln w="9525">
                      <a:noFill/>
                      <a:miter lim="800000"/>
                      <a:headEnd/>
                      <a:tailEnd/>
                    </a:ln>
                  </pic:spPr>
                </pic:pic>
              </a:graphicData>
            </a:graphic>
          </wp:anchor>
        </w:drawing>
      </w:r>
    </w:p>
    <w:p w:rsidR="00E33432" w:rsidRPr="00E33432" w:rsidRDefault="00E33432" w:rsidP="00E33432">
      <w:pPr>
        <w:shd w:val="clear" w:color="auto" w:fill="FFFFFF"/>
        <w:spacing w:before="360" w:after="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The graphic anchors the bottom of the page, but the four text elements all float on the page with no apparent connection to each other (</w:t>
      </w:r>
      <w:r w:rsidRPr="00E33432">
        <w:rPr>
          <w:rFonts w:ascii="Verdana" w:eastAsia="Times New Roman" w:hAnsi="Verdana" w:cs="Times New Roman"/>
          <w:color w:val="000000"/>
          <w:sz w:val="20"/>
          <w:szCs w:val="20"/>
          <w:lang w:eastAsia="en-GB"/>
        </w:rPr>
        <w:t>proximity/unity</w:t>
      </w:r>
      <w:r w:rsidRPr="00E33432">
        <w:rPr>
          <w:rFonts w:ascii="Verdana" w:eastAsia="Times New Roman" w:hAnsi="Verdana" w:cs="Times New Roman"/>
          <w:color w:val="333333"/>
          <w:sz w:val="20"/>
          <w:szCs w:val="20"/>
          <w:lang w:eastAsia="en-GB"/>
        </w:rPr>
        <w:t xml:space="preserve">). The change in the headline (font change, reversed out of blue box) along with the subheading pulled in closer provides </w:t>
      </w:r>
      <w:r w:rsidRPr="00E33432">
        <w:rPr>
          <w:rFonts w:ascii="Verdana" w:eastAsia="Times New Roman" w:hAnsi="Verdana" w:cs="Times New Roman"/>
          <w:color w:val="000000"/>
          <w:sz w:val="20"/>
          <w:szCs w:val="20"/>
          <w:lang w:eastAsia="en-GB"/>
        </w:rPr>
        <w:t>balance</w:t>
      </w:r>
      <w:r w:rsidRPr="00E33432">
        <w:rPr>
          <w:rFonts w:ascii="Verdana" w:eastAsia="Times New Roman" w:hAnsi="Verdana" w:cs="Times New Roman"/>
          <w:color w:val="333333"/>
          <w:sz w:val="20"/>
          <w:szCs w:val="20"/>
          <w:lang w:eastAsia="en-GB"/>
        </w:rPr>
        <w:t xml:space="preserve"> with the graphic on the bottom. The spacing between the two paragraphs of text is reduced slightly as well.</w:t>
      </w:r>
      <w:r w:rsidRPr="00E33432">
        <w:rPr>
          <w:rFonts w:ascii="Verdana" w:eastAsia="Times New Roman" w:hAnsi="Verdana" w:cs="Times New Roman"/>
          <w:color w:val="333333"/>
          <w:sz w:val="20"/>
          <w:szCs w:val="20"/>
          <w:lang w:eastAsia="en-GB"/>
        </w:rPr>
        <w:br w:type="textWrapping" w:clear="left"/>
      </w:r>
      <w:r>
        <w:rPr>
          <w:rFonts w:ascii="Verdana" w:eastAsia="Times New Roman" w:hAnsi="Verdana" w:cs="Times New Roman"/>
          <w:noProof/>
          <w:color w:val="333333"/>
          <w:sz w:val="18"/>
          <w:szCs w:val="18"/>
          <w:lang w:eastAsia="en-GB"/>
        </w:rPr>
        <w:drawing>
          <wp:anchor distT="28575" distB="28575" distL="0" distR="0" simplePos="0" relativeHeight="251658240" behindDoc="0" locked="0" layoutInCell="1" allowOverlap="0">
            <wp:simplePos x="0" y="0"/>
            <wp:positionH relativeFrom="column">
              <wp:posOffset>1323975</wp:posOffset>
            </wp:positionH>
            <wp:positionV relativeFrom="line">
              <wp:posOffset>401320</wp:posOffset>
            </wp:positionV>
            <wp:extent cx="1066800" cy="1504950"/>
            <wp:effectExtent l="19050" t="0" r="0" b="0"/>
            <wp:wrapSquare wrapText="bothSides"/>
            <wp:docPr id="7" name="Picture 7" descr="http://0.tqn.com/d/desktoppub/1/0/7/1/050201alignmen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0.tqn.com/d/desktoppub/1/0/7/1/050201alignment.gif"/>
                    <pic:cNvPicPr>
                      <a:picLocks noChangeAspect="1" noChangeArrowheads="1"/>
                    </pic:cNvPicPr>
                  </pic:nvPicPr>
                  <pic:blipFill>
                    <a:blip r:embed="rId8"/>
                    <a:srcRect/>
                    <a:stretch>
                      <a:fillRect/>
                    </a:stretch>
                  </pic:blipFill>
                  <pic:spPr bwMode="auto">
                    <a:xfrm>
                      <a:off x="0" y="0"/>
                      <a:ext cx="1066800" cy="1504950"/>
                    </a:xfrm>
                    <a:prstGeom prst="rect">
                      <a:avLst/>
                    </a:prstGeom>
                    <a:noFill/>
                    <a:ln w="9525">
                      <a:noFill/>
                      <a:miter lim="800000"/>
                      <a:headEnd/>
                      <a:tailEnd/>
                    </a:ln>
                  </pic:spPr>
                </pic:pic>
              </a:graphicData>
            </a:graphic>
          </wp:anchor>
        </w:drawing>
      </w:r>
      <w:r>
        <w:rPr>
          <w:rFonts w:ascii="Verdana" w:eastAsia="Times New Roman" w:hAnsi="Verdana" w:cs="Times New Roman"/>
          <w:noProof/>
          <w:color w:val="333333"/>
          <w:sz w:val="18"/>
          <w:szCs w:val="18"/>
          <w:lang w:eastAsia="en-GB"/>
        </w:rPr>
        <w:drawing>
          <wp:anchor distT="0" distB="0" distL="0" distR="0" simplePos="0" relativeHeight="251658240" behindDoc="0" locked="0" layoutInCell="1" allowOverlap="0">
            <wp:simplePos x="0" y="0"/>
            <wp:positionH relativeFrom="column">
              <wp:align>left</wp:align>
            </wp:positionH>
            <wp:positionV relativeFrom="line">
              <wp:posOffset>401320</wp:posOffset>
            </wp:positionV>
            <wp:extent cx="1247775" cy="1686560"/>
            <wp:effectExtent l="19050" t="0" r="9525" b="0"/>
            <wp:wrapSquare wrapText="bothSides"/>
            <wp:docPr id="6" name="Picture 6" descr="http://0.tqn.com/d/desktoppub/1/0/6/1/050201alignmentbef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0.tqn.com/d/desktoppub/1/0/6/1/050201alignmentbefore.gif"/>
                    <pic:cNvPicPr>
                      <a:picLocks noChangeAspect="1" noChangeArrowheads="1"/>
                    </pic:cNvPicPr>
                  </pic:nvPicPr>
                  <pic:blipFill>
                    <a:blip r:embed="rId9"/>
                    <a:srcRect/>
                    <a:stretch>
                      <a:fillRect/>
                    </a:stretch>
                  </pic:blipFill>
                  <pic:spPr bwMode="auto">
                    <a:xfrm>
                      <a:off x="0" y="0"/>
                      <a:ext cx="1247775" cy="1686560"/>
                    </a:xfrm>
                    <a:prstGeom prst="rect">
                      <a:avLst/>
                    </a:prstGeom>
                    <a:noFill/>
                    <a:ln w="9525">
                      <a:noFill/>
                      <a:miter lim="800000"/>
                      <a:headEnd/>
                      <a:tailEnd/>
                    </a:ln>
                  </pic:spPr>
                </pic:pic>
              </a:graphicData>
            </a:graphic>
          </wp:anchor>
        </w:drawing>
      </w:r>
    </w:p>
    <w:p w:rsidR="00E33432" w:rsidRPr="00E33432" w:rsidRDefault="00E33432" w:rsidP="00E33432">
      <w:pPr>
        <w:shd w:val="clear" w:color="auto" w:fill="FFFFFF"/>
        <w:spacing w:before="360" w:after="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 xml:space="preserve">There is nothing inherently wrong with </w:t>
      </w:r>
      <w:proofErr w:type="spellStart"/>
      <w:r w:rsidRPr="00E33432">
        <w:rPr>
          <w:rFonts w:ascii="Verdana" w:eastAsia="Times New Roman" w:hAnsi="Verdana" w:cs="Times New Roman"/>
          <w:color w:val="333333"/>
          <w:sz w:val="20"/>
          <w:szCs w:val="20"/>
          <w:lang w:eastAsia="en-GB"/>
        </w:rPr>
        <w:t>centered</w:t>
      </w:r>
      <w:proofErr w:type="spellEnd"/>
      <w:r w:rsidRPr="00E33432">
        <w:rPr>
          <w:rFonts w:ascii="Verdana" w:eastAsia="Times New Roman" w:hAnsi="Verdana" w:cs="Times New Roman"/>
          <w:color w:val="333333"/>
          <w:sz w:val="20"/>
          <w:szCs w:val="20"/>
          <w:lang w:eastAsia="en-GB"/>
        </w:rPr>
        <w:t xml:space="preserve"> headlines, text, and graphics. They lend a formal tone to a layout. But, for this series of layouts something a bit more informal is called for. Also, large blocks of </w:t>
      </w:r>
      <w:proofErr w:type="spellStart"/>
      <w:r w:rsidRPr="00E33432">
        <w:rPr>
          <w:rFonts w:ascii="Verdana" w:eastAsia="Times New Roman" w:hAnsi="Verdana" w:cs="Times New Roman"/>
          <w:color w:val="333333"/>
          <w:sz w:val="20"/>
          <w:szCs w:val="20"/>
          <w:lang w:eastAsia="en-GB"/>
        </w:rPr>
        <w:t>centered</w:t>
      </w:r>
      <w:proofErr w:type="spellEnd"/>
      <w:r w:rsidRPr="00E33432">
        <w:rPr>
          <w:rFonts w:ascii="Verdana" w:eastAsia="Times New Roman" w:hAnsi="Verdana" w:cs="Times New Roman"/>
          <w:color w:val="333333"/>
          <w:sz w:val="20"/>
          <w:szCs w:val="20"/>
          <w:lang w:eastAsia="en-GB"/>
        </w:rPr>
        <w:t xml:space="preserve"> text are usually harder to read.</w:t>
      </w:r>
      <w:r w:rsidRPr="00E33432">
        <w:rPr>
          <w:rFonts w:ascii="Verdana" w:eastAsia="Times New Roman" w:hAnsi="Verdana" w:cs="Times New Roman"/>
          <w:color w:val="333333"/>
          <w:sz w:val="20"/>
          <w:szCs w:val="20"/>
          <w:lang w:eastAsia="en-GB"/>
        </w:rPr>
        <w:br w:type="textWrapping" w:clear="lef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sidRPr="00E33432">
        <w:rPr>
          <w:rFonts w:ascii="Verdana" w:eastAsia="Times New Roman" w:hAnsi="Verdana" w:cs="Times New Roman"/>
          <w:color w:val="333333"/>
          <w:sz w:val="20"/>
          <w:szCs w:val="20"/>
          <w:lang w:eastAsia="en-GB"/>
        </w:rPr>
        <w:lastRenderedPageBreak/>
        <w:t xml:space="preserve">In the second "Alignment" example, text </w:t>
      </w:r>
      <w:r w:rsidRPr="00E33432">
        <w:rPr>
          <w:rFonts w:ascii="Verdana" w:eastAsia="Times New Roman" w:hAnsi="Verdana" w:cs="Times New Roman"/>
          <w:color w:val="000000"/>
          <w:sz w:val="20"/>
          <w:szCs w:val="20"/>
          <w:lang w:eastAsia="en-GB"/>
        </w:rPr>
        <w:t>alignment</w:t>
      </w:r>
      <w:r w:rsidRPr="00E33432">
        <w:rPr>
          <w:rFonts w:ascii="Verdana" w:eastAsia="Times New Roman" w:hAnsi="Verdana" w:cs="Times New Roman"/>
          <w:color w:val="333333"/>
          <w:sz w:val="20"/>
          <w:szCs w:val="20"/>
          <w:lang w:eastAsia="en-GB"/>
        </w:rPr>
        <w:t xml:space="preserve"> is left-aligned, ragged right, wrapped around the bottom graphic which is aligned more to the right, opposite an added graphic that is aligned to the right to help </w:t>
      </w:r>
      <w:r w:rsidRPr="00E33432">
        <w:rPr>
          <w:rFonts w:ascii="Verdana" w:eastAsia="Times New Roman" w:hAnsi="Verdana" w:cs="Times New Roman"/>
          <w:color w:val="000000"/>
          <w:sz w:val="20"/>
          <w:szCs w:val="20"/>
          <w:lang w:eastAsia="en-GB"/>
        </w:rPr>
        <w:t>balance</w:t>
      </w:r>
      <w:r w:rsidRPr="00E33432">
        <w:rPr>
          <w:rFonts w:ascii="Verdana" w:eastAsia="Times New Roman" w:hAnsi="Verdana" w:cs="Times New Roman"/>
          <w:color w:val="333333"/>
          <w:sz w:val="20"/>
          <w:szCs w:val="20"/>
          <w:lang w:eastAsia="en-GB"/>
        </w:rPr>
        <w:t xml:space="preserve"> the overall design.</w: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anchor distT="161925" distB="161925" distL="0" distR="0" simplePos="0" relativeHeight="251658240" behindDoc="0" locked="0" layoutInCell="1" allowOverlap="0">
            <wp:simplePos x="0" y="0"/>
            <wp:positionH relativeFrom="column">
              <wp:posOffset>3181350</wp:posOffset>
            </wp:positionH>
            <wp:positionV relativeFrom="line">
              <wp:posOffset>121920</wp:posOffset>
            </wp:positionV>
            <wp:extent cx="1120140" cy="1514475"/>
            <wp:effectExtent l="19050" t="0" r="3810" b="0"/>
            <wp:wrapSquare wrapText="bothSides"/>
            <wp:docPr id="8" name="Picture 8" descr="http://0.tqn.com/d/desktoppub/1/0/y/050201repetitionbef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0.tqn.com/d/desktoppub/1/0/y/050201repetitionbefore.gif"/>
                    <pic:cNvPicPr>
                      <a:picLocks noChangeAspect="1" noChangeArrowheads="1"/>
                    </pic:cNvPicPr>
                  </pic:nvPicPr>
                  <pic:blipFill>
                    <a:blip r:embed="rId10"/>
                    <a:srcRect/>
                    <a:stretch>
                      <a:fillRect/>
                    </a:stretch>
                  </pic:blipFill>
                  <pic:spPr bwMode="auto">
                    <a:xfrm>
                      <a:off x="0" y="0"/>
                      <a:ext cx="1120140" cy="1514475"/>
                    </a:xfrm>
                    <a:prstGeom prst="rect">
                      <a:avLst/>
                    </a:prstGeom>
                    <a:noFill/>
                    <a:ln w="9525">
                      <a:noFill/>
                      <a:miter lim="800000"/>
                      <a:headEnd/>
                      <a:tailEnd/>
                    </a:ln>
                  </pic:spPr>
                </pic:pic>
              </a:graphicData>
            </a:graphic>
          </wp:anchor>
        </w:drawing>
      </w: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4400550</wp:posOffset>
            </wp:positionH>
            <wp:positionV relativeFrom="line">
              <wp:posOffset>121920</wp:posOffset>
            </wp:positionV>
            <wp:extent cx="1104900" cy="1581150"/>
            <wp:effectExtent l="19050" t="0" r="0" b="0"/>
            <wp:wrapSquare wrapText="bothSides"/>
            <wp:docPr id="9" name="Picture 9" descr="http://0.tqn.com/d/desktoppub/1/0/z/050201repetiti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0.tqn.com/d/desktoppub/1/0/z/050201repetition.gif"/>
                    <pic:cNvPicPr>
                      <a:picLocks noChangeAspect="1" noChangeArrowheads="1"/>
                    </pic:cNvPicPr>
                  </pic:nvPicPr>
                  <pic:blipFill>
                    <a:blip r:embed="rId11"/>
                    <a:srcRect/>
                    <a:stretch>
                      <a:fillRect/>
                    </a:stretch>
                  </pic:blipFill>
                  <pic:spPr bwMode="auto">
                    <a:xfrm>
                      <a:off x="0" y="0"/>
                      <a:ext cx="1104900" cy="1581150"/>
                    </a:xfrm>
                    <a:prstGeom prst="rect">
                      <a:avLst/>
                    </a:prstGeom>
                    <a:noFill/>
                    <a:ln w="9525">
                      <a:noFill/>
                      <a:miter lim="800000"/>
                      <a:headEnd/>
                      <a:tailEnd/>
                    </a:ln>
                  </pic:spPr>
                </pic:pic>
              </a:graphicData>
            </a:graphic>
          </wp:anchor>
        </w:drawing>
      </w:r>
    </w:p>
    <w:p w:rsidR="00E33432" w:rsidRPr="00E33432" w:rsidRDefault="00E33432" w:rsidP="00E33432">
      <w:pPr>
        <w:shd w:val="clear" w:color="auto" w:fill="FFFFFF"/>
        <w:spacing w:before="360" w:after="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 xml:space="preserve">Within the second "Repetition" example, the headline is repeated three times using graphics that tie in with the copy in the text blocks. </w:t>
      </w:r>
      <w:proofErr w:type="gramStart"/>
      <w:r w:rsidRPr="00E33432">
        <w:rPr>
          <w:rFonts w:ascii="Verdana" w:eastAsia="Times New Roman" w:hAnsi="Verdana" w:cs="Times New Roman"/>
          <w:color w:val="333333"/>
          <w:sz w:val="20"/>
          <w:szCs w:val="20"/>
          <w:lang w:eastAsia="en-GB"/>
        </w:rPr>
        <w:t xml:space="preserve">The </w:t>
      </w:r>
      <w:r w:rsidRPr="00E33432">
        <w:rPr>
          <w:rFonts w:ascii="Verdana" w:eastAsia="Times New Roman" w:hAnsi="Verdana" w:cs="Times New Roman"/>
          <w:color w:val="000000"/>
          <w:sz w:val="20"/>
          <w:szCs w:val="20"/>
          <w:lang w:eastAsia="en-GB"/>
        </w:rPr>
        <w:t>repetition</w:t>
      </w:r>
      <w:r w:rsidRPr="00E33432">
        <w:rPr>
          <w:rFonts w:ascii="Verdana" w:eastAsia="Times New Roman" w:hAnsi="Verdana" w:cs="Times New Roman"/>
          <w:color w:val="333333"/>
          <w:sz w:val="20"/>
          <w:szCs w:val="20"/>
          <w:lang w:eastAsia="en-GB"/>
        </w:rPr>
        <w:t xml:space="preserve"> of the </w:t>
      </w:r>
      <w:proofErr w:type="spellStart"/>
      <w:r w:rsidRPr="00E33432">
        <w:rPr>
          <w:rFonts w:ascii="Verdana" w:eastAsia="Times New Roman" w:hAnsi="Verdana" w:cs="Times New Roman"/>
          <w:color w:val="333333"/>
          <w:sz w:val="20"/>
          <w:szCs w:val="20"/>
          <w:lang w:eastAsia="en-GB"/>
        </w:rPr>
        <w:t>colors</w:t>
      </w:r>
      <w:proofErr w:type="spellEnd"/>
      <w:r w:rsidRPr="00E33432">
        <w:rPr>
          <w:rFonts w:ascii="Verdana" w:eastAsia="Times New Roman" w:hAnsi="Verdana" w:cs="Times New Roman"/>
          <w:color w:val="333333"/>
          <w:sz w:val="20"/>
          <w:szCs w:val="20"/>
          <w:lang w:eastAsia="en-GB"/>
        </w:rPr>
        <w:t xml:space="preserve"> in the shapes and headline text that are in the copy help to reinforce the theme.</w:t>
      </w:r>
      <w:proofErr w:type="gramEnd"/>
      <w:r w:rsidRPr="00E33432">
        <w:rPr>
          <w:rFonts w:ascii="Verdana" w:eastAsia="Times New Roman" w:hAnsi="Verdana" w:cs="Times New Roman"/>
          <w:color w:val="333333"/>
          <w:sz w:val="20"/>
          <w:szCs w:val="20"/>
          <w:lang w:eastAsia="en-GB"/>
        </w:rPr>
        <w:t xml:space="preserve"> Overlapping the graphic and text elements </w:t>
      </w:r>
      <w:r w:rsidRPr="00E33432">
        <w:rPr>
          <w:rFonts w:ascii="Verdana" w:eastAsia="Times New Roman" w:hAnsi="Verdana" w:cs="Times New Roman"/>
          <w:color w:val="000000"/>
          <w:sz w:val="20"/>
          <w:szCs w:val="20"/>
          <w:lang w:eastAsia="en-GB"/>
        </w:rPr>
        <w:t>unifies</w:t>
      </w:r>
      <w:r w:rsidRPr="00E33432">
        <w:rPr>
          <w:rFonts w:ascii="Verdana" w:eastAsia="Times New Roman" w:hAnsi="Verdana" w:cs="Times New Roman"/>
          <w:color w:val="333333"/>
          <w:sz w:val="20"/>
          <w:szCs w:val="20"/>
          <w:lang w:eastAsia="en-GB"/>
        </w:rPr>
        <w:t xml:space="preserve"> the elements of the design.</w:t>
      </w:r>
    </w:p>
    <w:p w:rsidR="00E33432" w:rsidRPr="00E33432" w:rsidRDefault="00E33432" w:rsidP="00E33432">
      <w:pPr>
        <w:shd w:val="clear" w:color="auto" w:fill="FFFFFF"/>
        <w:spacing w:before="360" w:after="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 xml:space="preserve">Another aspect of </w:t>
      </w:r>
      <w:r w:rsidRPr="00E33432">
        <w:rPr>
          <w:rFonts w:ascii="Verdana" w:eastAsia="Times New Roman" w:hAnsi="Verdana" w:cs="Times New Roman"/>
          <w:color w:val="000000"/>
          <w:sz w:val="20"/>
          <w:szCs w:val="20"/>
          <w:lang w:eastAsia="en-GB"/>
        </w:rPr>
        <w:t>consistency</w:t>
      </w:r>
      <w:r w:rsidRPr="00E33432">
        <w:rPr>
          <w:rFonts w:ascii="Verdana" w:eastAsia="Times New Roman" w:hAnsi="Verdana" w:cs="Times New Roman"/>
          <w:color w:val="333333"/>
          <w:sz w:val="20"/>
          <w:szCs w:val="20"/>
          <w:lang w:eastAsia="en-GB"/>
        </w:rPr>
        <w:t xml:space="preserve"> that can be seen when viewing all 6 of the "after" examples is the blue borders, blue reversed boxes, and the typeface (Britannic Bold) used for the names of all the principles of design. The drop cap used in three examples (Bermuda LP Squiggle) is another element of </w:t>
      </w:r>
      <w:r w:rsidRPr="00E33432">
        <w:rPr>
          <w:rFonts w:ascii="Verdana" w:eastAsia="Times New Roman" w:hAnsi="Verdana" w:cs="Times New Roman"/>
          <w:color w:val="000000"/>
          <w:sz w:val="20"/>
          <w:szCs w:val="20"/>
          <w:lang w:eastAsia="en-GB"/>
        </w:rPr>
        <w:t>consistency</w:t>
      </w:r>
      <w:r w:rsidRPr="00E33432">
        <w:rPr>
          <w:rFonts w:ascii="Verdana" w:eastAsia="Times New Roman" w:hAnsi="Verdana" w:cs="Times New Roman"/>
          <w:color w:val="333333"/>
          <w:sz w:val="20"/>
          <w:szCs w:val="20"/>
          <w:lang w:eastAsia="en-GB"/>
        </w:rPr>
        <w:t>.</w:t>
      </w:r>
      <w:r w:rsidRPr="00E33432">
        <w:rPr>
          <w:rFonts w:ascii="Verdana" w:eastAsia="Times New Roman" w:hAnsi="Verdana" w:cs="Times New Roman"/>
          <w:color w:val="333333"/>
          <w:sz w:val="20"/>
          <w:szCs w:val="20"/>
          <w:lang w:eastAsia="en-GB"/>
        </w:rPr>
        <w:br w:type="textWrapping" w:clear="lef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76200</wp:posOffset>
            </wp:positionH>
            <wp:positionV relativeFrom="line">
              <wp:posOffset>45085</wp:posOffset>
            </wp:positionV>
            <wp:extent cx="1247775" cy="1683385"/>
            <wp:effectExtent l="19050" t="0" r="9525" b="0"/>
            <wp:wrapSquare wrapText="bothSides"/>
            <wp:docPr id="10" name="Picture 10" descr="http://0.tqn.com/d/desktoppub/1/0/3/1/050201contrastbef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0.tqn.com/d/desktoppub/1/0/3/1/050201contrastbefore.gif"/>
                    <pic:cNvPicPr>
                      <a:picLocks noChangeAspect="1" noChangeArrowheads="1"/>
                    </pic:cNvPicPr>
                  </pic:nvPicPr>
                  <pic:blipFill>
                    <a:blip r:embed="rId12"/>
                    <a:srcRect/>
                    <a:stretch>
                      <a:fillRect/>
                    </a:stretch>
                  </pic:blipFill>
                  <pic:spPr bwMode="auto">
                    <a:xfrm>
                      <a:off x="0" y="0"/>
                      <a:ext cx="1247775" cy="1683385"/>
                    </a:xfrm>
                    <a:prstGeom prst="rect">
                      <a:avLst/>
                    </a:prstGeom>
                    <a:noFill/>
                    <a:ln w="9525">
                      <a:noFill/>
                      <a:miter lim="800000"/>
                      <a:headEnd/>
                      <a:tailEnd/>
                    </a:ln>
                  </pic:spPr>
                </pic:pic>
              </a:graphicData>
            </a:graphic>
          </wp:anchor>
        </w:drawing>
      </w:r>
      <w:proofErr w:type="gramStart"/>
      <w:r w:rsidRPr="00E33432">
        <w:rPr>
          <w:rFonts w:ascii="Verdana" w:eastAsia="Times New Roman" w:hAnsi="Verdana" w:cs="Times New Roman"/>
          <w:color w:val="333333"/>
          <w:sz w:val="20"/>
          <w:szCs w:val="20"/>
          <w:lang w:eastAsia="en-GB"/>
        </w:rPr>
        <w:t>There's isn't</w:t>
      </w:r>
      <w:proofErr w:type="gramEnd"/>
      <w:r w:rsidRPr="00E33432">
        <w:rPr>
          <w:rFonts w:ascii="Verdana" w:eastAsia="Times New Roman" w:hAnsi="Verdana" w:cs="Times New Roman"/>
          <w:color w:val="333333"/>
          <w:sz w:val="20"/>
          <w:szCs w:val="20"/>
          <w:lang w:eastAsia="en-GB"/>
        </w:rPr>
        <w:t xml:space="preserve"> enough </w:t>
      </w:r>
      <w:r w:rsidRPr="00E33432">
        <w:rPr>
          <w:rFonts w:ascii="Verdana" w:eastAsia="Times New Roman" w:hAnsi="Verdana" w:cs="Times New Roman"/>
          <w:color w:val="000000"/>
          <w:sz w:val="20"/>
          <w:szCs w:val="20"/>
          <w:lang w:eastAsia="en-GB"/>
        </w:rPr>
        <w:t>contrast</w:t>
      </w:r>
      <w:r w:rsidRPr="00E33432">
        <w:rPr>
          <w:rFonts w:ascii="Verdana" w:eastAsia="Times New Roman" w:hAnsi="Verdana" w:cs="Times New Roman"/>
          <w:color w:val="333333"/>
          <w:sz w:val="20"/>
          <w:szCs w:val="20"/>
          <w:lang w:eastAsia="en-GB"/>
        </w:rPr>
        <w:t xml:space="preserve"> between the headline and text due in part to size but also because the two different serif faces used or too </w:t>
      </w:r>
      <w:proofErr w:type="spellStart"/>
      <w:r w:rsidRPr="00E33432">
        <w:rPr>
          <w:rFonts w:ascii="Verdana" w:eastAsia="Times New Roman" w:hAnsi="Verdana" w:cs="Times New Roman"/>
          <w:color w:val="333333"/>
          <w:sz w:val="20"/>
          <w:szCs w:val="20"/>
          <w:lang w:eastAsia="en-GB"/>
        </w:rPr>
        <w:t>similiar</w:t>
      </w:r>
      <w:proofErr w:type="spellEnd"/>
      <w:r w:rsidRPr="00E33432">
        <w:rPr>
          <w:rFonts w:ascii="Verdana" w:eastAsia="Times New Roman" w:hAnsi="Verdana" w:cs="Times New Roman"/>
          <w:color w:val="333333"/>
          <w:sz w:val="20"/>
          <w:szCs w:val="20"/>
          <w:lang w:eastAsia="en-GB"/>
        </w:rPr>
        <w:t xml:space="preserve"> (not obvious from the small graphic, trust me, they are different typefaces).</w:t>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3552825</wp:posOffset>
            </wp:positionH>
            <wp:positionV relativeFrom="line">
              <wp:posOffset>378460</wp:posOffset>
            </wp:positionV>
            <wp:extent cx="1238250" cy="2009775"/>
            <wp:effectExtent l="19050" t="0" r="0" b="0"/>
            <wp:wrapSquare wrapText="bothSides"/>
            <wp:docPr id="11" name="Picture 11" descr="http://0.tqn.com/d/desktoppub/1/0/4/1/050201contras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0.tqn.com/d/desktoppub/1/0/4/1/050201contrast.gif"/>
                    <pic:cNvPicPr>
                      <a:picLocks noChangeAspect="1" noChangeArrowheads="1"/>
                    </pic:cNvPicPr>
                  </pic:nvPicPr>
                  <pic:blipFill>
                    <a:blip r:embed="rId13"/>
                    <a:srcRect/>
                    <a:stretch>
                      <a:fillRect/>
                    </a:stretch>
                  </pic:blipFill>
                  <pic:spPr bwMode="auto">
                    <a:xfrm>
                      <a:off x="0" y="0"/>
                      <a:ext cx="1238250" cy="2009775"/>
                    </a:xfrm>
                    <a:prstGeom prst="rect">
                      <a:avLst/>
                    </a:prstGeom>
                    <a:noFill/>
                    <a:ln w="9525">
                      <a:noFill/>
                      <a:miter lim="800000"/>
                      <a:headEnd/>
                      <a:tailEnd/>
                    </a:ln>
                  </pic:spPr>
                </pic:pic>
              </a:graphicData>
            </a:graphic>
          </wp:anchor>
        </w:drawing>
      </w:r>
    </w:p>
    <w:p w:rsidR="00E33432" w:rsidRDefault="00E33432" w:rsidP="00E33432">
      <w:pPr>
        <w:shd w:val="clear" w:color="auto" w:fill="FFFFFF"/>
        <w:spacing w:before="360" w:after="360" w:line="240" w:lineRule="auto"/>
        <w:rPr>
          <w:rFonts w:ascii="Verdana" w:eastAsia="Times New Roman" w:hAnsi="Verdana" w:cs="Times New Roman"/>
          <w:color w:val="333333"/>
          <w:sz w:val="20"/>
          <w:szCs w:val="20"/>
          <w:lang w:eastAsia="en-GB"/>
        </w:rPr>
      </w:pPr>
    </w:p>
    <w:p w:rsidR="00E33432" w:rsidRPr="00E33432" w:rsidRDefault="00E33432" w:rsidP="00E33432">
      <w:pPr>
        <w:shd w:val="clear" w:color="auto" w:fill="FFFFFF"/>
        <w:spacing w:before="360" w:after="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 xml:space="preserve">That oversized graphic provides real </w:t>
      </w:r>
      <w:r w:rsidRPr="00E33432">
        <w:rPr>
          <w:rFonts w:ascii="Verdana" w:eastAsia="Times New Roman" w:hAnsi="Verdana" w:cs="Times New Roman"/>
          <w:color w:val="000000"/>
          <w:sz w:val="20"/>
          <w:szCs w:val="20"/>
          <w:lang w:eastAsia="en-GB"/>
        </w:rPr>
        <w:t>contrast</w:t>
      </w:r>
      <w:r w:rsidRPr="00E33432">
        <w:rPr>
          <w:rFonts w:ascii="Verdana" w:eastAsia="Times New Roman" w:hAnsi="Verdana" w:cs="Times New Roman"/>
          <w:color w:val="333333"/>
          <w:sz w:val="20"/>
          <w:szCs w:val="20"/>
          <w:lang w:eastAsia="en-GB"/>
        </w:rPr>
        <w:t xml:space="preserve"> and reinforces the copy (tall basketball players). Dropping the text down to the bottom portion of the page also reinforces the 'towering' aspect of the graphic. The reversed text in the blue </w:t>
      </w:r>
      <w:proofErr w:type="spellStart"/>
      <w:r w:rsidRPr="00E33432">
        <w:rPr>
          <w:rFonts w:ascii="Verdana" w:eastAsia="Times New Roman" w:hAnsi="Verdana" w:cs="Times New Roman"/>
          <w:color w:val="333333"/>
          <w:sz w:val="20"/>
          <w:szCs w:val="20"/>
          <w:lang w:eastAsia="en-GB"/>
        </w:rPr>
        <w:t>box</w:t>
      </w:r>
      <w:proofErr w:type="gramStart"/>
      <w:r w:rsidRPr="00E33432">
        <w:rPr>
          <w:rFonts w:ascii="Verdana" w:eastAsia="Times New Roman" w:hAnsi="Verdana" w:cs="Times New Roman"/>
          <w:color w:val="333333"/>
          <w:sz w:val="20"/>
          <w:szCs w:val="20"/>
          <w:lang w:eastAsia="en-GB"/>
        </w:rPr>
        <w:t>,the</w:t>
      </w:r>
      <w:proofErr w:type="spellEnd"/>
      <w:proofErr w:type="gramEnd"/>
      <w:r w:rsidRPr="00E33432">
        <w:rPr>
          <w:rFonts w:ascii="Verdana" w:eastAsia="Times New Roman" w:hAnsi="Verdana" w:cs="Times New Roman"/>
          <w:color w:val="333333"/>
          <w:sz w:val="20"/>
          <w:szCs w:val="20"/>
          <w:lang w:eastAsia="en-GB"/>
        </w:rPr>
        <w:t xml:space="preserve"> blue border, and the drop cap carries through the overall unifying elements found throughout the series. Additionally, the round shape of the drop cap and its </w:t>
      </w:r>
      <w:proofErr w:type="spellStart"/>
      <w:r w:rsidRPr="00E33432">
        <w:rPr>
          <w:rFonts w:ascii="Verdana" w:eastAsia="Times New Roman" w:hAnsi="Verdana" w:cs="Times New Roman"/>
          <w:color w:val="333333"/>
          <w:sz w:val="20"/>
          <w:szCs w:val="20"/>
          <w:lang w:eastAsia="en-GB"/>
        </w:rPr>
        <w:t>color</w:t>
      </w:r>
      <w:proofErr w:type="spellEnd"/>
      <w:r w:rsidRPr="00E33432">
        <w:rPr>
          <w:rFonts w:ascii="Verdana" w:eastAsia="Times New Roman" w:hAnsi="Verdana" w:cs="Times New Roman"/>
          <w:color w:val="333333"/>
          <w:sz w:val="20"/>
          <w:szCs w:val="20"/>
          <w:lang w:eastAsia="en-GB"/>
        </w:rPr>
        <w:t xml:space="preserve"> echo the shape and </w:t>
      </w:r>
      <w:proofErr w:type="spellStart"/>
      <w:r w:rsidRPr="00E33432">
        <w:rPr>
          <w:rFonts w:ascii="Verdana" w:eastAsia="Times New Roman" w:hAnsi="Verdana" w:cs="Times New Roman"/>
          <w:color w:val="333333"/>
          <w:sz w:val="20"/>
          <w:szCs w:val="20"/>
          <w:lang w:eastAsia="en-GB"/>
        </w:rPr>
        <w:t>color</w:t>
      </w:r>
      <w:proofErr w:type="spellEnd"/>
      <w:r w:rsidRPr="00E33432">
        <w:rPr>
          <w:rFonts w:ascii="Verdana" w:eastAsia="Times New Roman" w:hAnsi="Verdana" w:cs="Times New Roman"/>
          <w:color w:val="333333"/>
          <w:sz w:val="20"/>
          <w:szCs w:val="20"/>
          <w:lang w:eastAsia="en-GB"/>
        </w:rPr>
        <w:t xml:space="preserve"> of the basketball in the graphic. The drop cap and the reversed text on the left side plus the left-aligned text help to </w:t>
      </w:r>
      <w:r w:rsidRPr="00E33432">
        <w:rPr>
          <w:rFonts w:ascii="Verdana" w:eastAsia="Times New Roman" w:hAnsi="Verdana" w:cs="Times New Roman"/>
          <w:color w:val="000000"/>
          <w:sz w:val="20"/>
          <w:szCs w:val="20"/>
          <w:lang w:eastAsia="en-GB"/>
        </w:rPr>
        <w:t>balance</w:t>
      </w:r>
      <w:r w:rsidRPr="00E33432">
        <w:rPr>
          <w:rFonts w:ascii="Verdana" w:eastAsia="Times New Roman" w:hAnsi="Verdana" w:cs="Times New Roman"/>
          <w:color w:val="333333"/>
          <w:sz w:val="20"/>
          <w:szCs w:val="20"/>
          <w:lang w:eastAsia="en-GB"/>
        </w:rPr>
        <w:t xml:space="preserve"> the large graphic element.</w:t>
      </w:r>
      <w:r w:rsidRPr="00E33432">
        <w:rPr>
          <w:rFonts w:ascii="Verdana" w:eastAsia="Times New Roman" w:hAnsi="Verdana" w:cs="Times New Roman"/>
          <w:color w:val="333333"/>
          <w:sz w:val="20"/>
          <w:szCs w:val="20"/>
          <w:lang w:eastAsia="en-GB"/>
        </w:rPr>
        <w:br w:type="textWrapping" w:clear="left"/>
      </w:r>
    </w:p>
    <w:p w:rsidR="00E33432" w:rsidRPr="00E33432" w:rsidRDefault="00E33432" w:rsidP="00E33432">
      <w:pPr>
        <w:shd w:val="clear" w:color="auto" w:fill="FFFFFF"/>
        <w:spacing w:before="360" w:after="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lastRenderedPageBreak/>
        <w:t xml:space="preserve">White space doesn't have to be white. The large block of black created by the graphic of people adds a large block of black </w:t>
      </w:r>
      <w:r w:rsidRPr="00E33432">
        <w:rPr>
          <w:rFonts w:ascii="Verdana" w:eastAsia="Times New Roman" w:hAnsi="Verdana" w:cs="Times New Roman"/>
          <w:color w:val="000000"/>
          <w:sz w:val="20"/>
          <w:szCs w:val="20"/>
          <w:lang w:eastAsia="en-GB"/>
        </w:rPr>
        <w:t>white space</w:t>
      </w:r>
      <w:r w:rsidRPr="00E33432">
        <w:rPr>
          <w:rFonts w:ascii="Verdana" w:eastAsia="Times New Roman" w:hAnsi="Verdana" w:cs="Times New Roman"/>
          <w:color w:val="333333"/>
          <w:sz w:val="20"/>
          <w:szCs w:val="20"/>
          <w:lang w:eastAsia="en-GB"/>
        </w:rPr>
        <w:t xml:space="preserve">. Multiplying the number of people and reducing the size of the car in the second "White Space" example provides additional </w:t>
      </w:r>
      <w:r w:rsidRPr="00E33432">
        <w:rPr>
          <w:rFonts w:ascii="Verdana" w:eastAsia="Times New Roman" w:hAnsi="Verdana" w:cs="Times New Roman"/>
          <w:color w:val="000000"/>
          <w:sz w:val="20"/>
          <w:szCs w:val="20"/>
          <w:lang w:eastAsia="en-GB"/>
        </w:rPr>
        <w:t>contrast</w:t>
      </w:r>
      <w:r w:rsidRPr="00E33432">
        <w:rPr>
          <w:rFonts w:ascii="Verdana" w:eastAsia="Times New Roman" w:hAnsi="Verdana" w:cs="Times New Roman"/>
          <w:color w:val="333333"/>
          <w:sz w:val="20"/>
          <w:szCs w:val="20"/>
          <w:lang w:eastAsia="en-GB"/>
        </w:rPr>
        <w:t xml:space="preserve"> and reinforces the theme of the copy. Additional leading, larger margins, deeper </w:t>
      </w:r>
      <w:r>
        <w:rPr>
          <w:rFonts w:ascii="Verdana" w:eastAsia="Times New Roman" w:hAnsi="Verdana" w:cs="Times New Roman"/>
          <w:noProof/>
          <w:color w:val="333333"/>
          <w:sz w:val="20"/>
          <w:szCs w:val="20"/>
          <w:lang w:eastAsia="en-GB"/>
        </w:rPr>
        <w:drawing>
          <wp:anchor distT="171450" distB="171450" distL="0" distR="0" simplePos="0" relativeHeight="251658240" behindDoc="0" locked="0" layoutInCell="1" allowOverlap="0">
            <wp:simplePos x="0" y="0"/>
            <wp:positionH relativeFrom="column">
              <wp:posOffset>85725</wp:posOffset>
            </wp:positionH>
            <wp:positionV relativeFrom="line">
              <wp:posOffset>-588645</wp:posOffset>
            </wp:positionV>
            <wp:extent cx="1349375" cy="1819275"/>
            <wp:effectExtent l="19050" t="0" r="3175" b="0"/>
            <wp:wrapSquare wrapText="bothSides"/>
            <wp:docPr id="12" name="Picture 12" descr="http://0.tqn.com/d/desktoppub/1/0/w/050201whitespacebefor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0.tqn.com/d/desktoppub/1/0/w/050201whitespacebefore.gif"/>
                    <pic:cNvPicPr>
                      <a:picLocks noChangeAspect="1" noChangeArrowheads="1"/>
                    </pic:cNvPicPr>
                  </pic:nvPicPr>
                  <pic:blipFill>
                    <a:blip r:embed="rId14"/>
                    <a:srcRect/>
                    <a:stretch>
                      <a:fillRect/>
                    </a:stretch>
                  </pic:blipFill>
                  <pic:spPr bwMode="auto">
                    <a:xfrm>
                      <a:off x="0" y="0"/>
                      <a:ext cx="1349375" cy="1819275"/>
                    </a:xfrm>
                    <a:prstGeom prst="rect">
                      <a:avLst/>
                    </a:prstGeom>
                    <a:noFill/>
                    <a:ln w="9525">
                      <a:noFill/>
                      <a:miter lim="800000"/>
                      <a:headEnd/>
                      <a:tailEnd/>
                    </a:ln>
                  </pic:spPr>
                </pic:pic>
              </a:graphicData>
            </a:graphic>
          </wp:anchor>
        </w:drawing>
      </w:r>
      <w:r w:rsidRPr="00E33432">
        <w:rPr>
          <w:rFonts w:ascii="Verdana" w:eastAsia="Times New Roman" w:hAnsi="Verdana" w:cs="Times New Roman"/>
          <w:color w:val="333333"/>
          <w:sz w:val="20"/>
          <w:szCs w:val="20"/>
          <w:lang w:eastAsia="en-GB"/>
        </w:rPr>
        <w:t xml:space="preserve">paragraph indents all add white space or </w:t>
      </w:r>
      <w:r>
        <w:rPr>
          <w:rFonts w:ascii="Verdana" w:eastAsia="Times New Roman" w:hAnsi="Verdana" w:cs="Times New Roman"/>
          <w:noProof/>
          <w:color w:val="333333"/>
          <w:sz w:val="20"/>
          <w:szCs w:val="20"/>
          <w:lang w:eastAsia="en-GB"/>
        </w:rPr>
        <w:drawing>
          <wp:anchor distT="0" distB="0" distL="0" distR="0" simplePos="0" relativeHeight="251658240" behindDoc="0" locked="0" layoutInCell="1" allowOverlap="0">
            <wp:simplePos x="0" y="0"/>
            <wp:positionH relativeFrom="column">
              <wp:posOffset>4181475</wp:posOffset>
            </wp:positionH>
            <wp:positionV relativeFrom="line">
              <wp:posOffset>887730</wp:posOffset>
            </wp:positionV>
            <wp:extent cx="1447165" cy="1885950"/>
            <wp:effectExtent l="19050" t="0" r="635" b="0"/>
            <wp:wrapSquare wrapText="bothSides"/>
            <wp:docPr id="13" name="Picture 13" descr="http://0.tqn.com/d/desktoppub/1/0/x/050201whitespa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0.tqn.com/d/desktoppub/1/0/x/050201whitespace.gif"/>
                    <pic:cNvPicPr>
                      <a:picLocks noChangeAspect="1" noChangeArrowheads="1"/>
                    </pic:cNvPicPr>
                  </pic:nvPicPr>
                  <pic:blipFill>
                    <a:blip r:embed="rId15"/>
                    <a:srcRect/>
                    <a:stretch>
                      <a:fillRect/>
                    </a:stretch>
                  </pic:blipFill>
                  <pic:spPr bwMode="auto">
                    <a:xfrm>
                      <a:off x="0" y="0"/>
                      <a:ext cx="1447165" cy="1885950"/>
                    </a:xfrm>
                    <a:prstGeom prst="rect">
                      <a:avLst/>
                    </a:prstGeom>
                    <a:noFill/>
                    <a:ln w="9525">
                      <a:noFill/>
                      <a:miter lim="800000"/>
                      <a:headEnd/>
                      <a:tailEnd/>
                    </a:ln>
                  </pic:spPr>
                </pic:pic>
              </a:graphicData>
            </a:graphic>
          </wp:anchor>
        </w:drawing>
      </w:r>
      <w:r w:rsidRPr="00E33432">
        <w:rPr>
          <w:rFonts w:ascii="Verdana" w:eastAsia="Times New Roman" w:hAnsi="Verdana" w:cs="Times New Roman"/>
          <w:color w:val="333333"/>
          <w:sz w:val="20"/>
          <w:szCs w:val="20"/>
          <w:lang w:eastAsia="en-GB"/>
        </w:rPr>
        <w:t>breathing room to the design.</w:t>
      </w:r>
    </w:p>
    <w:p w:rsidR="00E33432" w:rsidRPr="00E33432" w:rsidRDefault="00E33432" w:rsidP="00E33432">
      <w:pPr>
        <w:shd w:val="clear" w:color="auto" w:fill="FFFFFF"/>
        <w:spacing w:before="360" w:after="360" w:line="240" w:lineRule="auto"/>
        <w:ind w:left="2160"/>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 xml:space="preserve">The oversized drop cap is another element of </w:t>
      </w:r>
      <w:r w:rsidRPr="00E33432">
        <w:rPr>
          <w:rFonts w:ascii="Verdana" w:eastAsia="Times New Roman" w:hAnsi="Verdana" w:cs="Times New Roman"/>
          <w:color w:val="000000"/>
          <w:sz w:val="20"/>
          <w:szCs w:val="20"/>
          <w:lang w:eastAsia="en-GB"/>
        </w:rPr>
        <w:t>contrast</w:t>
      </w:r>
      <w:r w:rsidRPr="00E33432">
        <w:rPr>
          <w:rFonts w:ascii="Verdana" w:eastAsia="Times New Roman" w:hAnsi="Verdana" w:cs="Times New Roman"/>
          <w:color w:val="333333"/>
          <w:sz w:val="20"/>
          <w:szCs w:val="20"/>
          <w:lang w:eastAsia="en-GB"/>
        </w:rPr>
        <w:t xml:space="preserve"> and also helps to </w:t>
      </w:r>
      <w:r w:rsidRPr="00E33432">
        <w:rPr>
          <w:rFonts w:ascii="Verdana" w:eastAsia="Times New Roman" w:hAnsi="Verdana" w:cs="Times New Roman"/>
          <w:color w:val="000000"/>
          <w:sz w:val="20"/>
          <w:szCs w:val="20"/>
          <w:lang w:eastAsia="en-GB"/>
        </w:rPr>
        <w:t>balance</w:t>
      </w:r>
      <w:r w:rsidRPr="00E33432">
        <w:rPr>
          <w:rFonts w:ascii="Verdana" w:eastAsia="Times New Roman" w:hAnsi="Verdana" w:cs="Times New Roman"/>
          <w:color w:val="333333"/>
          <w:sz w:val="20"/>
          <w:szCs w:val="20"/>
          <w:lang w:eastAsia="en-GB"/>
        </w:rPr>
        <w:t xml:space="preserve"> the page with the large, dark elements at the bottom of the page. The drop cap style, reversed title, and blue box are consistent with the rest of the series.</w:t>
      </w:r>
    </w:p>
    <w:p w:rsidR="00E33432" w:rsidRPr="00E33432" w:rsidRDefault="00E33432" w:rsidP="00E33432">
      <w:pPr>
        <w:shd w:val="clear" w:color="auto" w:fill="FFFFFF"/>
        <w:spacing w:before="360" w:line="240" w:lineRule="auto"/>
        <w:rPr>
          <w:rFonts w:ascii="Verdana" w:eastAsia="Times New Roman" w:hAnsi="Verdana" w:cs="Times New Roman"/>
          <w:color w:val="333333"/>
          <w:sz w:val="18"/>
          <w:szCs w:val="18"/>
          <w:lang w:eastAsia="en-GB"/>
        </w:rPr>
      </w:pPr>
      <w:r w:rsidRPr="00E33432">
        <w:rPr>
          <w:rFonts w:ascii="Verdana" w:eastAsia="Times New Roman" w:hAnsi="Verdana" w:cs="Times New Roman"/>
          <w:color w:val="333333"/>
          <w:sz w:val="20"/>
          <w:szCs w:val="20"/>
          <w:lang w:eastAsia="en-GB"/>
        </w:rPr>
        <w:t>In the next six lessons in this section we will look at each principle of design in more detail and explore ways to incorporate each into your designs. We'll also touch on the ways that your software can simplify some related tasks, such as using style sheets to aid repetition and consistency or using leading and other spacing features to improve proximity, unity, and distribution of white space</w:t>
      </w:r>
    </w:p>
    <w:p w:rsidR="00E33432" w:rsidRDefault="00E33432"/>
    <w:sectPr w:rsidR="00E3343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33432"/>
    <w:rsid w:val="00E334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768890237">
      <w:bodyDiv w:val="1"/>
      <w:marLeft w:val="0"/>
      <w:marRight w:val="0"/>
      <w:marTop w:val="0"/>
      <w:marBottom w:val="0"/>
      <w:divBdr>
        <w:top w:val="none" w:sz="0" w:space="0" w:color="auto"/>
        <w:left w:val="none" w:sz="0" w:space="0" w:color="auto"/>
        <w:bottom w:val="none" w:sz="0" w:space="0" w:color="auto"/>
        <w:right w:val="none" w:sz="0" w:space="0" w:color="auto"/>
      </w:divBdr>
      <w:divsChild>
        <w:div w:id="2033915631">
          <w:marLeft w:val="0"/>
          <w:marRight w:val="0"/>
          <w:marTop w:val="0"/>
          <w:marBottom w:val="180"/>
          <w:divBdr>
            <w:top w:val="single" w:sz="18" w:space="0" w:color="FF3300"/>
            <w:left w:val="none" w:sz="0" w:space="0" w:color="auto"/>
            <w:bottom w:val="none" w:sz="0" w:space="0" w:color="auto"/>
            <w:right w:val="none" w:sz="0" w:space="0" w:color="auto"/>
          </w:divBdr>
          <w:divsChild>
            <w:div w:id="2013413066">
              <w:marLeft w:val="0"/>
              <w:marRight w:val="0"/>
              <w:marTop w:val="0"/>
              <w:marBottom w:val="0"/>
              <w:divBdr>
                <w:top w:val="none" w:sz="0" w:space="0" w:color="auto"/>
                <w:left w:val="none" w:sz="0" w:space="0" w:color="auto"/>
                <w:bottom w:val="none" w:sz="0" w:space="0" w:color="auto"/>
                <w:right w:val="none" w:sz="0" w:space="0" w:color="auto"/>
              </w:divBdr>
              <w:divsChild>
                <w:div w:id="1549225993">
                  <w:marLeft w:val="0"/>
                  <w:marRight w:val="-5040"/>
                  <w:marTop w:val="0"/>
                  <w:marBottom w:val="0"/>
                  <w:divBdr>
                    <w:top w:val="none" w:sz="0" w:space="0" w:color="auto"/>
                    <w:left w:val="none" w:sz="0" w:space="0" w:color="auto"/>
                    <w:bottom w:val="none" w:sz="0" w:space="0" w:color="auto"/>
                    <w:right w:val="none" w:sz="0" w:space="0" w:color="auto"/>
                  </w:divBdr>
                  <w:divsChild>
                    <w:div w:id="1529371403">
                      <w:marLeft w:val="0"/>
                      <w:marRight w:val="0"/>
                      <w:marTop w:val="360"/>
                      <w:marBottom w:val="360"/>
                      <w:divBdr>
                        <w:top w:val="none" w:sz="0" w:space="0" w:color="auto"/>
                        <w:left w:val="none" w:sz="0" w:space="0" w:color="auto"/>
                        <w:bottom w:val="none" w:sz="0" w:space="0" w:color="auto"/>
                        <w:right w:val="none" w:sz="0" w:space="0" w:color="auto"/>
                      </w:divBdr>
                      <w:divsChild>
                        <w:div w:id="223873043">
                          <w:marLeft w:val="0"/>
                          <w:marRight w:val="0"/>
                          <w:marTop w:val="0"/>
                          <w:marBottom w:val="0"/>
                          <w:divBdr>
                            <w:top w:val="none" w:sz="0" w:space="0" w:color="auto"/>
                            <w:left w:val="none" w:sz="0" w:space="0" w:color="auto"/>
                            <w:bottom w:val="none" w:sz="0" w:space="0" w:color="auto"/>
                            <w:right w:val="none" w:sz="0" w:space="0" w:color="auto"/>
                          </w:divBdr>
                          <w:divsChild>
                            <w:div w:id="1986622346">
                              <w:marLeft w:val="0"/>
                              <w:marRight w:val="0"/>
                              <w:marTop w:val="360"/>
                              <w:marBottom w:val="360"/>
                              <w:divBdr>
                                <w:top w:val="none" w:sz="0" w:space="0" w:color="auto"/>
                                <w:left w:val="none" w:sz="0" w:space="0" w:color="auto"/>
                                <w:bottom w:val="single" w:sz="6" w:space="0" w:color="EFECE6"/>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667</Words>
  <Characters>3804</Characters>
  <Application>Microsoft Office Word</Application>
  <DocSecurity>0</DocSecurity>
  <Lines>31</Lines>
  <Paragraphs>8</Paragraphs>
  <ScaleCrop>false</ScaleCrop>
  <Company>Hewlett-Packard Company</Company>
  <LinksUpToDate>false</LinksUpToDate>
  <CharactersWithSpaces>4463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cp:lastModifiedBy>
  <cp:revision>1</cp:revision>
  <dcterms:created xsi:type="dcterms:W3CDTF">2011-09-13T18:44:00Z</dcterms:created>
  <dcterms:modified xsi:type="dcterms:W3CDTF">2011-09-13T18:50:00Z</dcterms:modified>
</cp:coreProperties>
</file>