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8365" w14:textId="77777777" w:rsidR="00F62B4B" w:rsidRPr="00EE76B3" w:rsidRDefault="00F62B4B" w:rsidP="00F62B4B">
      <w:pPr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sz w:val="24"/>
          <w:szCs w:val="24"/>
        </w:rPr>
        <w:t>Sun Protection Policy</w:t>
      </w:r>
    </w:p>
    <w:p w14:paraId="158B8E5D" w14:textId="77777777" w:rsidR="00F62B4B" w:rsidRPr="00EE76B3" w:rsidRDefault="00F62B4B" w:rsidP="00F62B4B">
      <w:pPr>
        <w:pStyle w:val="Heading2"/>
        <w:spacing w:before="299" w:after="299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Statement of Purpose</w:t>
      </w:r>
    </w:p>
    <w:p w14:paraId="25E14301" w14:textId="77777777" w:rsidR="00F62B4B" w:rsidRPr="00EE76B3" w:rsidRDefault="00F62B4B" w:rsidP="00F62B4B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At </w:t>
      </w:r>
      <w:proofErr w:type="spellStart"/>
      <w:r w:rsidRPr="485AAA29">
        <w:rPr>
          <w:rFonts w:ascii="Arial" w:eastAsia="Arial" w:hAnsi="Arial" w:cs="Arial"/>
          <w:sz w:val="24"/>
          <w:szCs w:val="24"/>
        </w:rPr>
        <w:t>Dunbeth</w:t>
      </w:r>
      <w:proofErr w:type="spellEnd"/>
      <w:r w:rsidRPr="485AAA29">
        <w:rPr>
          <w:rFonts w:ascii="Arial" w:eastAsia="Arial" w:hAnsi="Arial" w:cs="Arial"/>
          <w:sz w:val="24"/>
          <w:szCs w:val="24"/>
        </w:rPr>
        <w:t xml:space="preserve"> Family Learning Centre, we are committed to promoting children’s rights to health, safety, play, and wellbeing in line with the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UNCRC</w:t>
      </w:r>
      <w:r w:rsidRPr="485AAA29">
        <w:rPr>
          <w:rFonts w:ascii="Arial" w:eastAsia="Arial" w:hAnsi="Arial" w:cs="Arial"/>
          <w:sz w:val="24"/>
          <w:szCs w:val="24"/>
        </w:rPr>
        <w:t xml:space="preserve">, the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National Quality Framework for ELC</w:t>
      </w:r>
      <w:r w:rsidRPr="485AAA29">
        <w:rPr>
          <w:rFonts w:ascii="Arial" w:eastAsia="Arial" w:hAnsi="Arial" w:cs="Arial"/>
          <w:sz w:val="24"/>
          <w:szCs w:val="24"/>
        </w:rPr>
        <w:t xml:space="preserve">, and national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Sun Safe</w:t>
      </w:r>
      <w:r w:rsidRPr="485AAA29">
        <w:rPr>
          <w:rFonts w:ascii="Arial" w:eastAsia="Arial" w:hAnsi="Arial" w:cs="Arial"/>
          <w:sz w:val="24"/>
          <w:szCs w:val="24"/>
        </w:rPr>
        <w:t xml:space="preserve"> guidance.</w:t>
      </w:r>
    </w:p>
    <w:p w14:paraId="4DD44033" w14:textId="77777777" w:rsidR="00F62B4B" w:rsidRPr="00EE76B3" w:rsidRDefault="00F62B4B" w:rsidP="00F62B4B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We provide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free-flow outdoor play</w:t>
      </w:r>
      <w:r w:rsidRPr="485AAA29">
        <w:rPr>
          <w:rFonts w:ascii="Arial" w:eastAsia="Arial" w:hAnsi="Arial" w:cs="Arial"/>
          <w:sz w:val="24"/>
          <w:szCs w:val="24"/>
        </w:rPr>
        <w:t xml:space="preserve"> daily as part of high-quality early learning. From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March to October</w:t>
      </w:r>
      <w:r w:rsidRPr="485AAA29">
        <w:rPr>
          <w:rFonts w:ascii="Arial" w:eastAsia="Arial" w:hAnsi="Arial" w:cs="Arial"/>
          <w:sz w:val="24"/>
          <w:szCs w:val="24"/>
        </w:rPr>
        <w:t>, even on cloudy days, children are at risk from the harmful effects of UV radiation. This policy sets out how we protect children from over-exposure to the sun, reduce the risk of skin damage in later life, and ensure children’s best interests remain central to practice.</w:t>
      </w:r>
    </w:p>
    <w:p w14:paraId="62AFBF44" w14:textId="77777777" w:rsidR="00F62B4B" w:rsidRPr="00EE76B3" w:rsidRDefault="00F62B4B" w:rsidP="00F62B4B">
      <w:pPr>
        <w:rPr>
          <w:rFonts w:ascii="Arial" w:eastAsia="Arial" w:hAnsi="Arial" w:cs="Arial"/>
          <w:sz w:val="24"/>
          <w:szCs w:val="24"/>
        </w:rPr>
      </w:pPr>
    </w:p>
    <w:p w14:paraId="0B496C46" w14:textId="77777777" w:rsidR="00F62B4B" w:rsidRPr="00EE76B3" w:rsidRDefault="00F62B4B" w:rsidP="00F62B4B">
      <w:pPr>
        <w:pStyle w:val="Heading2"/>
        <w:spacing w:before="299" w:after="299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Responsibilities</w:t>
      </w:r>
    </w:p>
    <w:p w14:paraId="1ACB615E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2.1 Families</w:t>
      </w:r>
    </w:p>
    <w:p w14:paraId="076325E0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Parents/carers are asked to apply sun cream to their child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before arrival</w:t>
      </w:r>
      <w:r w:rsidRPr="485AAA29">
        <w:rPr>
          <w:rFonts w:ascii="Arial" w:eastAsia="Arial" w:hAnsi="Arial" w:cs="Arial"/>
          <w:sz w:val="24"/>
          <w:szCs w:val="24"/>
        </w:rPr>
        <w:t xml:space="preserve"> at nursery, following NHS advice that it requires up to 30 minutes to take effect.</w:t>
      </w:r>
    </w:p>
    <w:p w14:paraId="01B0A3DF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Parents/carers must provide sun cream for their child, clearly labelled with name and date supplied, with a minimum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SPF 30</w:t>
      </w:r>
      <w:r w:rsidRPr="485AAA29">
        <w:rPr>
          <w:rFonts w:ascii="Arial" w:eastAsia="Arial" w:hAnsi="Arial" w:cs="Arial"/>
          <w:sz w:val="24"/>
          <w:szCs w:val="24"/>
        </w:rPr>
        <w:t xml:space="preserve"> and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4-star UVA</w:t>
      </w:r>
      <w:r w:rsidRPr="485AAA29">
        <w:rPr>
          <w:rFonts w:ascii="Arial" w:eastAsia="Arial" w:hAnsi="Arial" w:cs="Arial"/>
          <w:sz w:val="24"/>
          <w:szCs w:val="24"/>
        </w:rPr>
        <w:t xml:space="preserve"> protection (NHS Sunscreen &amp; Sun Safety Guidance).</w:t>
      </w:r>
    </w:p>
    <w:p w14:paraId="708B5CE7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A permission form will be signed at enrolment authorising staff to reapply sun cream during the session.</w:t>
      </w:r>
    </w:p>
    <w:p w14:paraId="2D780148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Parents/carers are expected to dress children appropriately for warm weather (sun hats, light clothing, sunglasses if suitable).</w:t>
      </w:r>
    </w:p>
    <w:p w14:paraId="6FD5FF32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Parents/carers will be informed via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Twitter updates and verbal communication</w:t>
      </w:r>
      <w:r w:rsidRPr="485AAA29">
        <w:rPr>
          <w:rFonts w:ascii="Arial" w:eastAsia="Arial" w:hAnsi="Arial" w:cs="Arial"/>
          <w:sz w:val="24"/>
          <w:szCs w:val="24"/>
        </w:rPr>
        <w:t xml:space="preserve"> when weather warnings for hot weather are in place.</w:t>
      </w:r>
    </w:p>
    <w:p w14:paraId="7FAC0B69" w14:textId="77777777" w:rsidR="00F62B4B" w:rsidRPr="00EE76B3" w:rsidRDefault="00F62B4B" w:rsidP="00F62B4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Parents/carers should resupply sun cream annually or when requested by staff.</w:t>
      </w:r>
    </w:p>
    <w:p w14:paraId="063EAADE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2.2 Staff</w:t>
      </w:r>
    </w:p>
    <w:p w14:paraId="2D2DB388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Staff are responsible for monitoring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daily UV levels</w:t>
      </w:r>
      <w:r w:rsidRPr="485AAA29">
        <w:rPr>
          <w:rFonts w:ascii="Arial" w:eastAsia="Arial" w:hAnsi="Arial" w:cs="Arial"/>
          <w:sz w:val="24"/>
          <w:szCs w:val="24"/>
        </w:rPr>
        <w:t xml:space="preserve"> using iPads and the Met Office website.</w:t>
      </w:r>
    </w:p>
    <w:p w14:paraId="4D4D3AAD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Staff must act as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positive role models</w:t>
      </w:r>
      <w:r w:rsidRPr="485AAA29">
        <w:rPr>
          <w:rFonts w:ascii="Arial" w:eastAsia="Arial" w:hAnsi="Arial" w:cs="Arial"/>
          <w:sz w:val="24"/>
          <w:szCs w:val="24"/>
        </w:rPr>
        <w:t>, wearing hats, using sun cream, seeking shade, and hydrating regularly.</w:t>
      </w:r>
    </w:p>
    <w:p w14:paraId="26D0E99F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Staff will ensure fresh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drinking water</w:t>
      </w:r>
      <w:r w:rsidRPr="485AAA29">
        <w:rPr>
          <w:rFonts w:ascii="Arial" w:eastAsia="Arial" w:hAnsi="Arial" w:cs="Arial"/>
          <w:sz w:val="24"/>
          <w:szCs w:val="24"/>
        </w:rPr>
        <w:t xml:space="preserve"> is available indoors and outdoors and encourage children to hydrate frequently.</w:t>
      </w:r>
    </w:p>
    <w:p w14:paraId="379F4C62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Shaded and sheltered areas will always be provided outdoors.</w:t>
      </w:r>
    </w:p>
    <w:p w14:paraId="75421A59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lastRenderedPageBreak/>
        <w:t xml:space="preserve">Staff must reapply children’s sun cream every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3 hours</w:t>
      </w:r>
      <w:r w:rsidRPr="485AAA29">
        <w:rPr>
          <w:rFonts w:ascii="Arial" w:eastAsia="Arial" w:hAnsi="Arial" w:cs="Arial"/>
          <w:sz w:val="24"/>
          <w:szCs w:val="24"/>
        </w:rPr>
        <w:t>, more frequently on very hot days, or after water/messy play.</w:t>
      </w:r>
    </w:p>
    <w:p w14:paraId="03F9C4DE" w14:textId="77777777" w:rsidR="00F62B4B" w:rsidRPr="00EE76B3" w:rsidRDefault="00F62B4B" w:rsidP="00F62B4B">
      <w:pPr>
        <w:pStyle w:val="ListParagraph"/>
        <w:numPr>
          <w:ilvl w:val="0"/>
          <w:numId w:val="7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Staff will support children to apply their own sun cream, encouraging independence while ensuring full coverage.</w:t>
      </w:r>
    </w:p>
    <w:p w14:paraId="200227EE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2.3 Children</w:t>
      </w:r>
    </w:p>
    <w:p w14:paraId="0DC2A08B" w14:textId="77777777" w:rsidR="00F62B4B" w:rsidRPr="00EE76B3" w:rsidRDefault="00F62B4B" w:rsidP="00F62B4B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Children have the right to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play outdoors safely</w:t>
      </w:r>
      <w:r w:rsidRPr="485AAA29">
        <w:rPr>
          <w:rFonts w:ascii="Arial" w:eastAsia="Arial" w:hAnsi="Arial" w:cs="Arial"/>
          <w:sz w:val="24"/>
          <w:szCs w:val="24"/>
        </w:rPr>
        <w:t xml:space="preserve"> and will be encouraged to choose shaded areas for rest or play.</w:t>
      </w:r>
    </w:p>
    <w:p w14:paraId="7E95A81E" w14:textId="77777777" w:rsidR="00F62B4B" w:rsidRPr="00EE76B3" w:rsidRDefault="00F62B4B" w:rsidP="00F62B4B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Children will have free access to drinking water throughout the session.</w:t>
      </w:r>
    </w:p>
    <w:p w14:paraId="4E5F8CDF" w14:textId="77777777" w:rsidR="00F62B4B" w:rsidRPr="00EE76B3" w:rsidRDefault="00F62B4B" w:rsidP="00F62B4B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When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UV levels are high</w:t>
      </w:r>
      <w:r w:rsidRPr="485AAA29">
        <w:rPr>
          <w:rFonts w:ascii="Arial" w:eastAsia="Arial" w:hAnsi="Arial" w:cs="Arial"/>
          <w:sz w:val="24"/>
          <w:szCs w:val="24"/>
        </w:rPr>
        <w:t xml:space="preserve"> or when a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Met Office heat warning</w:t>
      </w:r>
      <w:r w:rsidRPr="485AAA29">
        <w:rPr>
          <w:rFonts w:ascii="Arial" w:eastAsia="Arial" w:hAnsi="Arial" w:cs="Arial"/>
          <w:sz w:val="24"/>
          <w:szCs w:val="24"/>
        </w:rPr>
        <w:t xml:space="preserve"> is issued, outdoor play will be limited during peak sun hours (11am–3pm).</w:t>
      </w:r>
    </w:p>
    <w:p w14:paraId="42AC1829" w14:textId="77777777" w:rsidR="00F62B4B" w:rsidRPr="00EE76B3" w:rsidRDefault="00F62B4B" w:rsidP="00F62B4B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 xml:space="preserve">Children will be supported to wear </w:t>
      </w:r>
      <w:r w:rsidRPr="485AAA29">
        <w:rPr>
          <w:rFonts w:ascii="Arial" w:eastAsia="Arial" w:hAnsi="Arial" w:cs="Arial"/>
          <w:b/>
          <w:bCs/>
          <w:sz w:val="24"/>
          <w:szCs w:val="24"/>
        </w:rPr>
        <w:t>sun hats and protective clothing</w:t>
      </w:r>
      <w:r w:rsidRPr="485AAA29">
        <w:rPr>
          <w:rFonts w:ascii="Arial" w:eastAsia="Arial" w:hAnsi="Arial" w:cs="Arial"/>
          <w:sz w:val="24"/>
          <w:szCs w:val="24"/>
        </w:rPr>
        <w:t xml:space="preserve"> and to apply sun cream with staff guidance.</w:t>
      </w:r>
    </w:p>
    <w:p w14:paraId="5F27ABDE" w14:textId="77777777" w:rsidR="00F62B4B" w:rsidRPr="00EE76B3" w:rsidRDefault="00F62B4B" w:rsidP="00F62B4B">
      <w:pPr>
        <w:rPr>
          <w:rFonts w:ascii="Arial" w:eastAsia="Arial" w:hAnsi="Arial" w:cs="Arial"/>
          <w:sz w:val="24"/>
          <w:szCs w:val="24"/>
        </w:rPr>
      </w:pPr>
    </w:p>
    <w:p w14:paraId="0FF94EB9" w14:textId="77777777" w:rsidR="00F62B4B" w:rsidRPr="00EE76B3" w:rsidRDefault="00F62B4B" w:rsidP="00F62B4B">
      <w:pPr>
        <w:pStyle w:val="Heading2"/>
        <w:spacing w:before="299" w:after="299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Equipment and Procedures</w:t>
      </w:r>
    </w:p>
    <w:p w14:paraId="6A4DD856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3.1 Sun Protection</w:t>
      </w:r>
    </w:p>
    <w:p w14:paraId="47713FDF" w14:textId="77777777" w:rsidR="00F62B4B" w:rsidRPr="00EE76B3" w:rsidRDefault="00F62B4B" w:rsidP="00F62B4B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Sun cream will be stored securely in playrooms and clearly labelled for individual use.</w:t>
      </w:r>
    </w:p>
    <w:p w14:paraId="5EAC25AD" w14:textId="77777777" w:rsidR="00F62B4B" w:rsidRPr="00EE76B3" w:rsidRDefault="00F62B4B" w:rsidP="00F62B4B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A sun hat is required for every child, either supplied by the family or by the setting if necessary.</w:t>
      </w:r>
    </w:p>
    <w:p w14:paraId="0D2E4B9F" w14:textId="77777777" w:rsidR="00F62B4B" w:rsidRPr="00EE76B3" w:rsidRDefault="00F62B4B" w:rsidP="00F62B4B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Outdoor environments will be prepared daily with shaded zones (canopies, natural shade, tents).</w:t>
      </w:r>
    </w:p>
    <w:p w14:paraId="4417CA35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3.2 Reapplication of Sun Cream</w:t>
      </w:r>
    </w:p>
    <w:p w14:paraId="5FB53CFA" w14:textId="77777777" w:rsidR="00F62B4B" w:rsidRPr="00EE76B3" w:rsidRDefault="00F62B4B" w:rsidP="00F62B4B">
      <w:pPr>
        <w:pStyle w:val="ListParagraph"/>
        <w:numPr>
          <w:ilvl w:val="0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Staff will reapply sun cream:</w:t>
      </w:r>
    </w:p>
    <w:p w14:paraId="46F127F9" w14:textId="77777777" w:rsidR="00F62B4B" w:rsidRPr="00EE76B3" w:rsidRDefault="00F62B4B" w:rsidP="00F62B4B">
      <w:pPr>
        <w:pStyle w:val="ListParagraph"/>
        <w:numPr>
          <w:ilvl w:val="1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Every 3 hours</w:t>
      </w:r>
    </w:p>
    <w:p w14:paraId="2C975D8A" w14:textId="77777777" w:rsidR="00F62B4B" w:rsidRPr="00EE76B3" w:rsidRDefault="00F62B4B" w:rsidP="00F62B4B">
      <w:pPr>
        <w:pStyle w:val="ListParagraph"/>
        <w:numPr>
          <w:ilvl w:val="1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After water or messy play</w:t>
      </w:r>
    </w:p>
    <w:p w14:paraId="45EC480E" w14:textId="77777777" w:rsidR="00F62B4B" w:rsidRPr="00EE76B3" w:rsidRDefault="00F62B4B" w:rsidP="00F62B4B">
      <w:pPr>
        <w:pStyle w:val="ListParagraph"/>
        <w:numPr>
          <w:ilvl w:val="1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During very hot conditions or prolonged outdoor play</w:t>
      </w:r>
    </w:p>
    <w:p w14:paraId="14952186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3.3 Monitoring and Record Keeping</w:t>
      </w:r>
    </w:p>
    <w:p w14:paraId="3833BC64" w14:textId="77777777" w:rsidR="00F62B4B" w:rsidRPr="00EE76B3" w:rsidRDefault="00F62B4B" w:rsidP="00F62B4B">
      <w:pPr>
        <w:pStyle w:val="ListParagraph"/>
        <w:numPr>
          <w:ilvl w:val="0"/>
          <w:numId w:val="3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Staff will record when sun cream has been reapplied, particularly on days with high UV warnings.</w:t>
      </w:r>
    </w:p>
    <w:p w14:paraId="33CF1056" w14:textId="77777777" w:rsidR="00F62B4B" w:rsidRPr="00EE76B3" w:rsidRDefault="00F62B4B" w:rsidP="00F62B4B">
      <w:pPr>
        <w:pStyle w:val="ListParagraph"/>
        <w:numPr>
          <w:ilvl w:val="0"/>
          <w:numId w:val="3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Staff will note any concerns such as skin sensitivity, heat rash, or signs of dehydration and share with parents at collection.</w:t>
      </w:r>
    </w:p>
    <w:p w14:paraId="29B27C13" w14:textId="77777777" w:rsidR="00F62B4B" w:rsidRPr="00EE76B3" w:rsidRDefault="00F62B4B" w:rsidP="00F62B4B">
      <w:pPr>
        <w:rPr>
          <w:rFonts w:ascii="Arial" w:eastAsia="Arial" w:hAnsi="Arial" w:cs="Arial"/>
          <w:sz w:val="24"/>
          <w:szCs w:val="24"/>
        </w:rPr>
      </w:pPr>
    </w:p>
    <w:p w14:paraId="3F4EADA8" w14:textId="77777777" w:rsidR="00F62B4B" w:rsidRPr="00EE76B3" w:rsidRDefault="00F62B4B" w:rsidP="00F62B4B">
      <w:pPr>
        <w:pStyle w:val="Heading2"/>
        <w:spacing w:before="299" w:after="299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lastRenderedPageBreak/>
        <w:t>In the Event of Sunburn or Heat Stroke</w:t>
      </w:r>
    </w:p>
    <w:p w14:paraId="4868EE2E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4.1 Sunburn</w:t>
      </w:r>
    </w:p>
    <w:p w14:paraId="7C8646FB" w14:textId="77777777" w:rsidR="00F62B4B" w:rsidRPr="00EE76B3" w:rsidRDefault="00F62B4B" w:rsidP="00F62B4B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If a child displays signs of sunburn:</w:t>
      </w:r>
    </w:p>
    <w:p w14:paraId="465DF715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Notify the first aider and a senior member of staff.</w:t>
      </w:r>
    </w:p>
    <w:p w14:paraId="1DDCA9B0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Move the child indoors to a cool environment.</w:t>
      </w:r>
    </w:p>
    <w:p w14:paraId="35667C3C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Gently cool the affected area with a damp cloth (not ice cold).</w:t>
      </w:r>
    </w:p>
    <w:p w14:paraId="37B8E596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Encourage the child to rest and drink water.</w:t>
      </w:r>
    </w:p>
    <w:p w14:paraId="4B4C7286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Cover the sunburned area from further sun exposure.</w:t>
      </w:r>
    </w:p>
    <w:p w14:paraId="4ED26003" w14:textId="77777777" w:rsidR="00F62B4B" w:rsidRPr="00EE76B3" w:rsidRDefault="00F62B4B" w:rsidP="00F62B4B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Inform and discuss with parents/carers immediately.</w:t>
      </w:r>
    </w:p>
    <w:p w14:paraId="77BA2B0D" w14:textId="77777777" w:rsidR="00F62B4B" w:rsidRPr="00EE76B3" w:rsidRDefault="00F62B4B" w:rsidP="00F62B4B">
      <w:pPr>
        <w:pStyle w:val="Heading3"/>
        <w:spacing w:before="281" w:after="281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485AAA29">
        <w:rPr>
          <w:rFonts w:ascii="Arial" w:eastAsia="Arial" w:hAnsi="Arial" w:cs="Arial"/>
          <w:b/>
          <w:bCs/>
          <w:color w:val="auto"/>
          <w:sz w:val="24"/>
          <w:szCs w:val="24"/>
        </w:rPr>
        <w:t>4.2 Heat Stroke / Heat Exhaustion</w:t>
      </w:r>
    </w:p>
    <w:p w14:paraId="3C129B5E" w14:textId="77777777" w:rsidR="00F62B4B" w:rsidRPr="00EE76B3" w:rsidRDefault="00F62B4B" w:rsidP="00F62B4B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If a child displays symptoms (e.g. tiredness, dizziness, nausea, excessive sweating, headache, cramps, rapid heartbeat, high temperature):</w:t>
      </w:r>
    </w:p>
    <w:p w14:paraId="30DF328D" w14:textId="77777777" w:rsidR="00F62B4B" w:rsidRPr="00EE76B3" w:rsidRDefault="00F62B4B" w:rsidP="00F62B4B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Remove the child from the sun immediately.</w:t>
      </w:r>
    </w:p>
    <w:p w14:paraId="7DA3170C" w14:textId="77777777" w:rsidR="00F62B4B" w:rsidRPr="00EE76B3" w:rsidRDefault="00F62B4B" w:rsidP="00F62B4B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Offer cool drinking water.</w:t>
      </w:r>
    </w:p>
    <w:p w14:paraId="74B820AA" w14:textId="77777777" w:rsidR="00F62B4B" w:rsidRPr="00EE76B3" w:rsidRDefault="00F62B4B" w:rsidP="00F62B4B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85AAA29">
        <w:rPr>
          <w:rFonts w:ascii="Arial" w:eastAsia="Arial" w:hAnsi="Arial" w:cs="Arial"/>
          <w:sz w:val="24"/>
          <w:szCs w:val="24"/>
        </w:rPr>
        <w:t>Rest the child in a shaded, well-ventilated area.</w:t>
      </w:r>
    </w:p>
    <w:p w14:paraId="08FC66A2" w14:textId="77777777" w:rsidR="00F62B4B" w:rsidRDefault="00F62B4B"/>
    <w:sectPr w:rsidR="00F62B4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4CD2" w14:textId="77777777" w:rsidR="00DB1411" w:rsidRDefault="00DB1411" w:rsidP="00F62B4B">
      <w:pPr>
        <w:spacing w:after="0" w:line="240" w:lineRule="auto"/>
      </w:pPr>
      <w:r>
        <w:separator/>
      </w:r>
    </w:p>
  </w:endnote>
  <w:endnote w:type="continuationSeparator" w:id="0">
    <w:p w14:paraId="09AF91A9" w14:textId="77777777" w:rsidR="00DB1411" w:rsidRDefault="00DB1411" w:rsidP="00F6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8D71" w14:textId="77777777" w:rsidR="00F62B4B" w:rsidRDefault="00F62B4B" w:rsidP="00F62B4B">
    <w:pPr>
      <w:pStyle w:val="Footer"/>
    </w:pPr>
    <w:r>
      <w:t>Written in line with Getting it Right for Every Child &amp; NHS Sunscreen and Sun Safety Guidance.</w:t>
    </w:r>
  </w:p>
  <w:p w14:paraId="5A70003D" w14:textId="77777777" w:rsidR="00F62B4B" w:rsidRDefault="00F62B4B" w:rsidP="00F62B4B">
    <w:pPr>
      <w:pStyle w:val="Footer"/>
    </w:pPr>
    <w:r>
      <w:t>Written by Erin Walsh Depute Head of Centre</w:t>
    </w:r>
  </w:p>
  <w:p w14:paraId="15C61C59" w14:textId="13FA0690" w:rsidR="00F62B4B" w:rsidRDefault="00F62B4B" w:rsidP="00F62B4B">
    <w:pPr>
      <w:pStyle w:val="Footer"/>
    </w:pPr>
    <w:r>
      <w:t>March 2026</w:t>
    </w:r>
  </w:p>
  <w:p w14:paraId="6C3A434B" w14:textId="3227F5BF" w:rsidR="00F62B4B" w:rsidRDefault="00F62B4B" w:rsidP="00F62B4B">
    <w:pPr>
      <w:pStyle w:val="Footer"/>
    </w:pPr>
    <w:r>
      <w:t>Review date March 2027</w:t>
    </w:r>
  </w:p>
  <w:p w14:paraId="5E17439C" w14:textId="77777777" w:rsidR="00F62B4B" w:rsidRDefault="00F62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532D2" w14:textId="77777777" w:rsidR="00DB1411" w:rsidRDefault="00DB1411" w:rsidP="00F62B4B">
      <w:pPr>
        <w:spacing w:after="0" w:line="240" w:lineRule="auto"/>
      </w:pPr>
      <w:r>
        <w:separator/>
      </w:r>
    </w:p>
  </w:footnote>
  <w:footnote w:type="continuationSeparator" w:id="0">
    <w:p w14:paraId="1E6632FD" w14:textId="77777777" w:rsidR="00DB1411" w:rsidRDefault="00DB1411" w:rsidP="00F6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5480" w14:textId="70055377" w:rsidR="00F62B4B" w:rsidRDefault="00F62B4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BDF060" wp14:editId="7A6FE025">
          <wp:simplePos x="0" y="0"/>
          <wp:positionH relativeFrom="margin">
            <wp:posOffset>1853949</wp:posOffset>
          </wp:positionH>
          <wp:positionV relativeFrom="paragraph">
            <wp:posOffset>-688134</wp:posOffset>
          </wp:positionV>
          <wp:extent cx="720725" cy="720725"/>
          <wp:effectExtent l="0" t="0" r="3175" b="3175"/>
          <wp:wrapThrough wrapText="bothSides">
            <wp:wrapPolygon edited="0">
              <wp:start x="0" y="0"/>
              <wp:lineTo x="0" y="21124"/>
              <wp:lineTo x="21124" y="21124"/>
              <wp:lineTo x="21124" y="0"/>
              <wp:lineTo x="0" y="0"/>
            </wp:wrapPolygon>
          </wp:wrapThrough>
          <wp:docPr id="788775676" name="drawing" descr="A logo for a learning cent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77567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725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1D923D" w14:textId="77777777" w:rsidR="00F62B4B" w:rsidRDefault="00F62B4B">
    <w:pPr>
      <w:pStyle w:val="Header"/>
    </w:pPr>
  </w:p>
  <w:p w14:paraId="1749A3DC" w14:textId="36668A0E" w:rsidR="00F62B4B" w:rsidRDefault="00F62B4B">
    <w:pPr>
      <w:pStyle w:val="Header"/>
    </w:pPr>
    <w:r>
      <w:t xml:space="preserve">                                           </w:t>
    </w:r>
    <w:proofErr w:type="spellStart"/>
    <w:r>
      <w:t>Dunbeth</w:t>
    </w:r>
    <w:proofErr w:type="spellEnd"/>
    <w:r>
      <w:t xml:space="preserve"> Family Learning Centre</w:t>
    </w:r>
  </w:p>
  <w:p w14:paraId="459B38C4" w14:textId="7082B534" w:rsidR="00F62B4B" w:rsidRDefault="00F62B4B">
    <w:pPr>
      <w:pStyle w:val="Header"/>
    </w:pPr>
    <w:r>
      <w:t xml:space="preserve">                                                   Sun Protection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7597"/>
    <w:multiLevelType w:val="hybridMultilevel"/>
    <w:tmpl w:val="5194EE76"/>
    <w:lvl w:ilvl="0" w:tplc="D506E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A6D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5C11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AA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1EB7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0B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CB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946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06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58B98"/>
    <w:multiLevelType w:val="hybridMultilevel"/>
    <w:tmpl w:val="AF9A5BD4"/>
    <w:lvl w:ilvl="0" w:tplc="39F87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16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5E6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7E7B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F0F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E4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AF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06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0C1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3D96E"/>
    <w:multiLevelType w:val="hybridMultilevel"/>
    <w:tmpl w:val="19C4F10E"/>
    <w:lvl w:ilvl="0" w:tplc="3A8C5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F6D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84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26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287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60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26B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A2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0CA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35081"/>
    <w:multiLevelType w:val="hybridMultilevel"/>
    <w:tmpl w:val="488EF3B0"/>
    <w:lvl w:ilvl="0" w:tplc="40B24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2D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325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04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02C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927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AB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5420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863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36578"/>
    <w:multiLevelType w:val="hybridMultilevel"/>
    <w:tmpl w:val="D4123494"/>
    <w:lvl w:ilvl="0" w:tplc="825A3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968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48B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A2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A66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497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4B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47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2B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7481F"/>
    <w:multiLevelType w:val="hybridMultilevel"/>
    <w:tmpl w:val="0E6C99A6"/>
    <w:lvl w:ilvl="0" w:tplc="E74CD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6A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81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8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03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E7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E4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CD9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F05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B3196"/>
    <w:multiLevelType w:val="hybridMultilevel"/>
    <w:tmpl w:val="962461C8"/>
    <w:lvl w:ilvl="0" w:tplc="9572A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AC35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AEA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E9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96B5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16A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88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AD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2E8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796EE"/>
    <w:multiLevelType w:val="hybridMultilevel"/>
    <w:tmpl w:val="1F0C7820"/>
    <w:lvl w:ilvl="0" w:tplc="F5E4B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29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81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465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84E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DEC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81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789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8CDD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306869">
    <w:abstractNumId w:val="0"/>
  </w:num>
  <w:num w:numId="2" w16cid:durableId="1422919836">
    <w:abstractNumId w:val="4"/>
  </w:num>
  <w:num w:numId="3" w16cid:durableId="1594238754">
    <w:abstractNumId w:val="3"/>
  </w:num>
  <w:num w:numId="4" w16cid:durableId="513039488">
    <w:abstractNumId w:val="5"/>
  </w:num>
  <w:num w:numId="5" w16cid:durableId="1438407169">
    <w:abstractNumId w:val="2"/>
  </w:num>
  <w:num w:numId="6" w16cid:durableId="78985580">
    <w:abstractNumId w:val="6"/>
  </w:num>
  <w:num w:numId="7" w16cid:durableId="1320035045">
    <w:abstractNumId w:val="1"/>
  </w:num>
  <w:num w:numId="8" w16cid:durableId="1165631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4B"/>
    <w:rsid w:val="0047788C"/>
    <w:rsid w:val="005B060D"/>
    <w:rsid w:val="008265EC"/>
    <w:rsid w:val="00DB1411"/>
    <w:rsid w:val="00E831B6"/>
    <w:rsid w:val="00F6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D7522"/>
  <w15:chartTrackingRefBased/>
  <w15:docId w15:val="{CD223BA8-89BC-4AC6-9405-EFD3DAC6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4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2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2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B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B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B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B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B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2B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B4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B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B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5D6CC4929C545B827AA17AD72554E" ma:contentTypeVersion="12" ma:contentTypeDescription="Create a new document." ma:contentTypeScope="" ma:versionID="9d026d6448bef4ff5f0db5812f5dcbcf">
  <xsd:schema xmlns:xsd="http://www.w3.org/2001/XMLSchema" xmlns:xs="http://www.w3.org/2001/XMLSchema" xmlns:p="http://schemas.microsoft.com/office/2006/metadata/properties" xmlns:ns2="e9796bd6-dd25-4089-b209-98670d66e125" xmlns:ns3="829d8b0a-8bfc-4e81-92c8-6d8cd617254a" targetNamespace="http://schemas.microsoft.com/office/2006/metadata/properties" ma:root="true" ma:fieldsID="1d465de67761e04768695cd424b8ee7b" ns2:_="" ns3:_="">
    <xsd:import namespace="e9796bd6-dd25-4089-b209-98670d66e125"/>
    <xsd:import namespace="829d8b0a-8bfc-4e81-92c8-6d8cd6172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6bd6-dd25-4089-b209-98670d66e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8b0a-8bfc-4e81-92c8-6d8cd61725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afefec-bfd7-45fb-8fc4-286f5314bdf5}" ma:internalName="TaxCatchAll" ma:showField="CatchAllData" ma:web="829d8b0a-8bfc-4e81-92c8-6d8cd6172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9d8b0a-8bfc-4e81-92c8-6d8cd617254a" xsi:nil="true"/>
    <lcf76f155ced4ddcb4097134ff3c332f xmlns="e9796bd6-dd25-4089-b209-98670d66e1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3CB42B-B77C-480A-8FCC-D36BA28638A2}"/>
</file>

<file path=customXml/itemProps2.xml><?xml version="1.0" encoding="utf-8"?>
<ds:datastoreItem xmlns:ds="http://schemas.openxmlformats.org/officeDocument/2006/customXml" ds:itemID="{ECAF89E8-17A7-4CF7-8FCF-C0D883C73605}"/>
</file>

<file path=customXml/itemProps3.xml><?xml version="1.0" encoding="utf-8"?>
<ds:datastoreItem xmlns:ds="http://schemas.openxmlformats.org/officeDocument/2006/customXml" ds:itemID="{D32F080A-D553-43BE-8FED-87A850D862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Merrick</dc:creator>
  <cp:keywords/>
  <dc:description/>
  <cp:lastModifiedBy>Mrs McAuley</cp:lastModifiedBy>
  <cp:revision>2</cp:revision>
  <cp:lastPrinted>2026-08-25T12:25:00Z</cp:lastPrinted>
  <dcterms:created xsi:type="dcterms:W3CDTF">2026-08-25T12:33:00Z</dcterms:created>
  <dcterms:modified xsi:type="dcterms:W3CDTF">2026-08-25T12:33:00Z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0x010100B405D6CC4929C545B827AA17AD72554E</vt:lpwstr>
  </property>
</Properties>
</file>