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1" w:type="dxa"/>
        <w:tblLayout w:type="fixed"/>
        <w:tblCellMar>
          <w:left w:w="0" w:type="dxa"/>
          <w:right w:w="0" w:type="dxa"/>
        </w:tblCellMar>
        <w:tblLook w:val="0000" w:firstRow="0" w:lastRow="0" w:firstColumn="0" w:lastColumn="0" w:noHBand="0" w:noVBand="0"/>
      </w:tblPr>
      <w:tblGrid>
        <w:gridCol w:w="1390"/>
        <w:gridCol w:w="4554"/>
        <w:gridCol w:w="848"/>
        <w:gridCol w:w="3539"/>
      </w:tblGrid>
      <w:tr w:rsidR="00012051" w:rsidRPr="00646FC4" w14:paraId="1277922E" w14:textId="77777777" w:rsidTr="00B3063F">
        <w:trPr>
          <w:cantSplit/>
          <w:trHeight w:hRule="exact" w:val="1294"/>
        </w:trPr>
        <w:tc>
          <w:tcPr>
            <w:tcW w:w="1390" w:type="dxa"/>
          </w:tcPr>
          <w:p w14:paraId="51B0F009" w14:textId="6FDA26C6" w:rsidR="00012051" w:rsidRPr="00646FC4" w:rsidRDefault="00012051">
            <w:pPr>
              <w:spacing w:line="200" w:lineRule="exact"/>
              <w:rPr>
                <w:rFonts w:ascii="Arial" w:hAnsi="Arial" w:cs="Arial"/>
                <w:sz w:val="22"/>
                <w:szCs w:val="22"/>
              </w:rPr>
            </w:pPr>
          </w:p>
        </w:tc>
        <w:tc>
          <w:tcPr>
            <w:tcW w:w="4554" w:type="dxa"/>
          </w:tcPr>
          <w:p w14:paraId="5CFB54C8" w14:textId="0180F255" w:rsidR="00012051" w:rsidRPr="00646FC4" w:rsidRDefault="00012051">
            <w:pPr>
              <w:spacing w:line="180" w:lineRule="exact"/>
              <w:rPr>
                <w:rFonts w:ascii="Arial" w:hAnsi="Arial" w:cs="Arial"/>
                <w:sz w:val="22"/>
                <w:szCs w:val="22"/>
              </w:rPr>
            </w:pPr>
          </w:p>
        </w:tc>
        <w:tc>
          <w:tcPr>
            <w:tcW w:w="4387" w:type="dxa"/>
            <w:gridSpan w:val="2"/>
          </w:tcPr>
          <w:p w14:paraId="30F06C4D" w14:textId="77777777" w:rsidR="00012051" w:rsidRPr="00646FC4" w:rsidRDefault="00012051" w:rsidP="00FB2633">
            <w:pPr>
              <w:jc w:val="center"/>
              <w:rPr>
                <w:rFonts w:ascii="Arial" w:hAnsi="Arial" w:cs="Arial"/>
                <w:sz w:val="22"/>
                <w:szCs w:val="22"/>
              </w:rPr>
            </w:pPr>
          </w:p>
        </w:tc>
      </w:tr>
      <w:tr w:rsidR="00012051" w:rsidRPr="00646FC4" w14:paraId="4ACF1F0D" w14:textId="77777777" w:rsidTr="00B3063F">
        <w:trPr>
          <w:cantSplit/>
          <w:trHeight w:val="2342"/>
        </w:trPr>
        <w:tc>
          <w:tcPr>
            <w:tcW w:w="5944" w:type="dxa"/>
            <w:gridSpan w:val="2"/>
            <w:tcBorders>
              <w:bottom w:val="nil"/>
            </w:tcBorders>
          </w:tcPr>
          <w:p w14:paraId="1609562F" w14:textId="77777777" w:rsidR="00EC3670" w:rsidRDefault="00CE7E7B" w:rsidP="00EC3670">
            <w:pPr>
              <w:rPr>
                <w:rFonts w:ascii="Arial" w:hAnsi="Arial" w:cs="Arial"/>
                <w:sz w:val="22"/>
                <w:szCs w:val="22"/>
                <w:lang w:eastAsia="en-US"/>
              </w:rPr>
            </w:pPr>
            <w:r>
              <w:rPr>
                <w:rFonts w:ascii="Arial" w:hAnsi="Arial" w:cs="Arial"/>
                <w:sz w:val="22"/>
                <w:szCs w:val="22"/>
                <w:lang w:eastAsia="en-US"/>
              </w:rPr>
              <w:t xml:space="preserve">Cumbernauld Primary School </w:t>
            </w:r>
          </w:p>
          <w:p w14:paraId="23E6E7AC" w14:textId="77777777" w:rsidR="00CE7E7B" w:rsidRDefault="00CE7E7B" w:rsidP="00EC3670">
            <w:pPr>
              <w:rPr>
                <w:rFonts w:ascii="Arial" w:hAnsi="Arial" w:cs="Arial"/>
                <w:sz w:val="22"/>
                <w:szCs w:val="22"/>
                <w:lang w:eastAsia="en-US"/>
              </w:rPr>
            </w:pPr>
            <w:r>
              <w:rPr>
                <w:rFonts w:ascii="Arial" w:hAnsi="Arial" w:cs="Arial"/>
                <w:sz w:val="22"/>
                <w:szCs w:val="22"/>
                <w:lang w:eastAsia="en-US"/>
              </w:rPr>
              <w:t>Eastfield Road</w:t>
            </w:r>
          </w:p>
          <w:p w14:paraId="1BD035C5" w14:textId="77777777" w:rsidR="00CE7E7B" w:rsidRDefault="00CE7E7B" w:rsidP="00EC3670">
            <w:pPr>
              <w:rPr>
                <w:rFonts w:ascii="Arial" w:hAnsi="Arial" w:cs="Arial"/>
                <w:sz w:val="22"/>
                <w:szCs w:val="22"/>
                <w:lang w:eastAsia="en-US"/>
              </w:rPr>
            </w:pPr>
            <w:r>
              <w:rPr>
                <w:rFonts w:ascii="Arial" w:hAnsi="Arial" w:cs="Arial"/>
                <w:sz w:val="22"/>
                <w:szCs w:val="22"/>
                <w:lang w:eastAsia="en-US"/>
              </w:rPr>
              <w:t xml:space="preserve">Cumbernauld </w:t>
            </w:r>
          </w:p>
          <w:p w14:paraId="3809F56E" w14:textId="77777777" w:rsidR="00CE7E7B" w:rsidRDefault="00CE7E7B" w:rsidP="00EC3670">
            <w:pPr>
              <w:rPr>
                <w:rFonts w:ascii="Arial" w:hAnsi="Arial" w:cs="Arial"/>
                <w:sz w:val="22"/>
                <w:szCs w:val="22"/>
                <w:lang w:eastAsia="en-US"/>
              </w:rPr>
            </w:pPr>
            <w:r>
              <w:rPr>
                <w:rFonts w:ascii="Arial" w:hAnsi="Arial" w:cs="Arial"/>
                <w:sz w:val="22"/>
                <w:szCs w:val="22"/>
                <w:lang w:eastAsia="en-US"/>
              </w:rPr>
              <w:t xml:space="preserve">Glasgow </w:t>
            </w:r>
          </w:p>
          <w:p w14:paraId="193F2284" w14:textId="77777777" w:rsidR="00CE7E7B" w:rsidRDefault="00CE7E7B" w:rsidP="00EC3670">
            <w:pPr>
              <w:rPr>
                <w:rFonts w:ascii="Arial" w:hAnsi="Arial" w:cs="Arial"/>
                <w:sz w:val="22"/>
                <w:szCs w:val="22"/>
                <w:lang w:eastAsia="en-US"/>
              </w:rPr>
            </w:pPr>
            <w:r>
              <w:rPr>
                <w:rFonts w:ascii="Arial" w:hAnsi="Arial" w:cs="Arial"/>
                <w:sz w:val="22"/>
                <w:szCs w:val="22"/>
                <w:lang w:eastAsia="en-US"/>
              </w:rPr>
              <w:t>G68 0EB</w:t>
            </w:r>
          </w:p>
          <w:p w14:paraId="18B1A247" w14:textId="77777777" w:rsidR="00CE7E7B" w:rsidRDefault="00CE7E7B" w:rsidP="00EC3670">
            <w:pPr>
              <w:rPr>
                <w:rFonts w:ascii="Arial" w:hAnsi="Arial" w:cs="Arial"/>
                <w:sz w:val="22"/>
                <w:szCs w:val="22"/>
                <w:lang w:eastAsia="en-US"/>
              </w:rPr>
            </w:pPr>
          </w:p>
          <w:p w14:paraId="22EC94EE" w14:textId="44B4475F" w:rsidR="00CE7E7B" w:rsidRPr="00646FC4" w:rsidRDefault="00CE7E7B" w:rsidP="00EC3670">
            <w:pPr>
              <w:rPr>
                <w:rFonts w:ascii="Arial" w:hAnsi="Arial" w:cs="Arial"/>
                <w:sz w:val="22"/>
                <w:szCs w:val="22"/>
                <w:lang w:eastAsia="en-US"/>
              </w:rPr>
            </w:pPr>
            <w:r>
              <w:rPr>
                <w:rFonts w:ascii="Arial" w:hAnsi="Arial" w:cs="Arial"/>
                <w:sz w:val="22"/>
                <w:szCs w:val="22"/>
                <w:lang w:eastAsia="en-US"/>
              </w:rPr>
              <w:t>2 December 2022</w:t>
            </w:r>
          </w:p>
        </w:tc>
        <w:tc>
          <w:tcPr>
            <w:tcW w:w="848" w:type="dxa"/>
          </w:tcPr>
          <w:p w14:paraId="691A3351" w14:textId="77777777" w:rsidR="00012051" w:rsidRPr="00646FC4" w:rsidRDefault="00012051" w:rsidP="007B52AB">
            <w:pPr>
              <w:rPr>
                <w:rFonts w:ascii="Arial" w:hAnsi="Arial" w:cs="Arial"/>
                <w:sz w:val="22"/>
                <w:szCs w:val="22"/>
              </w:rPr>
            </w:pPr>
          </w:p>
        </w:tc>
        <w:tc>
          <w:tcPr>
            <w:tcW w:w="3539" w:type="dxa"/>
          </w:tcPr>
          <w:p w14:paraId="04BFBD55" w14:textId="67CDC198" w:rsidR="00407BC5" w:rsidRPr="00646FC4" w:rsidRDefault="00407BC5" w:rsidP="00FB055E">
            <w:pPr>
              <w:spacing w:line="276" w:lineRule="auto"/>
              <w:rPr>
                <w:rFonts w:ascii="Arial" w:hAnsi="Arial" w:cs="Arial"/>
                <w:sz w:val="22"/>
                <w:szCs w:val="22"/>
              </w:rPr>
            </w:pPr>
          </w:p>
        </w:tc>
      </w:tr>
    </w:tbl>
    <w:p w14:paraId="3F1F1FDB" w14:textId="580C6378" w:rsidR="00646FC4" w:rsidRDefault="00646FC4" w:rsidP="00646FC4">
      <w:pPr>
        <w:rPr>
          <w:rFonts w:ascii="Arial" w:hAnsi="Arial" w:cs="Arial"/>
          <w:sz w:val="22"/>
          <w:szCs w:val="22"/>
        </w:rPr>
      </w:pPr>
      <w:r w:rsidRPr="00646FC4">
        <w:rPr>
          <w:rFonts w:ascii="Arial" w:hAnsi="Arial" w:cs="Arial"/>
          <w:sz w:val="22"/>
          <w:szCs w:val="22"/>
        </w:rPr>
        <w:t xml:space="preserve">Dear </w:t>
      </w:r>
      <w:r w:rsidR="00CE7E7B">
        <w:rPr>
          <w:rFonts w:ascii="Arial" w:hAnsi="Arial" w:cs="Arial"/>
          <w:sz w:val="22"/>
          <w:szCs w:val="22"/>
        </w:rPr>
        <w:t>Parent/Carer</w:t>
      </w:r>
      <w:r w:rsidRPr="00646FC4">
        <w:rPr>
          <w:rFonts w:ascii="Arial" w:hAnsi="Arial" w:cs="Arial"/>
          <w:sz w:val="22"/>
          <w:szCs w:val="22"/>
        </w:rPr>
        <w:t xml:space="preserve"> </w:t>
      </w:r>
    </w:p>
    <w:p w14:paraId="2744F1C9" w14:textId="77777777" w:rsidR="00646FC4" w:rsidRPr="00646FC4" w:rsidRDefault="00646FC4" w:rsidP="00646FC4">
      <w:pPr>
        <w:rPr>
          <w:rFonts w:ascii="Arial" w:hAnsi="Arial" w:cs="Arial"/>
          <w:sz w:val="22"/>
          <w:szCs w:val="22"/>
        </w:rPr>
      </w:pPr>
    </w:p>
    <w:p w14:paraId="2815EC3A" w14:textId="78B10127" w:rsidR="00646FC4" w:rsidRDefault="00646FC4" w:rsidP="00646FC4">
      <w:pPr>
        <w:rPr>
          <w:rFonts w:ascii="Arial" w:hAnsi="Arial" w:cs="Arial"/>
          <w:sz w:val="22"/>
          <w:szCs w:val="22"/>
        </w:rPr>
      </w:pPr>
      <w:r w:rsidRPr="00646FC4">
        <w:rPr>
          <w:rFonts w:ascii="Arial" w:hAnsi="Arial" w:cs="Arial"/>
          <w:sz w:val="22"/>
          <w:szCs w:val="22"/>
        </w:rPr>
        <w:t xml:space="preserve">As you may be aware, two of the teacher unions, the Scottish Secondary Teachers’ Association (SSTA) and the National Association of Schoolmasters Union of Women Teachers (NASUWT), intend to carry out industrial action over the national pay offer and their members plan to strike on Wednesday 7 December 2022. </w:t>
      </w:r>
    </w:p>
    <w:p w14:paraId="286932A8" w14:textId="77777777" w:rsidR="00D60D2B" w:rsidRPr="00646FC4" w:rsidRDefault="00D60D2B" w:rsidP="00646FC4">
      <w:pPr>
        <w:rPr>
          <w:rFonts w:ascii="Arial" w:hAnsi="Arial" w:cs="Arial"/>
          <w:sz w:val="22"/>
          <w:szCs w:val="22"/>
        </w:rPr>
      </w:pPr>
    </w:p>
    <w:p w14:paraId="2C4F08DE" w14:textId="5C2D0524" w:rsidR="00646FC4" w:rsidRDefault="00CE7E7B" w:rsidP="00646FC4">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Our school will remain open as normal to all pupils on Wednesday 7 December.</w:t>
      </w:r>
    </w:p>
    <w:p w14:paraId="462B232C" w14:textId="77777777" w:rsidR="00CE7E7B" w:rsidRPr="00CE7E7B" w:rsidRDefault="00CE7E7B" w:rsidP="00646FC4">
      <w:pPr>
        <w:pStyle w:val="paragraph"/>
        <w:spacing w:before="0" w:beforeAutospacing="0" w:after="0" w:afterAutospacing="0"/>
        <w:textAlignment w:val="baseline"/>
        <w:rPr>
          <w:rStyle w:val="normaltextrun"/>
          <w:rFonts w:ascii="Arial" w:hAnsi="Arial" w:cs="Arial"/>
          <w:b/>
          <w:bCs/>
          <w:sz w:val="22"/>
          <w:szCs w:val="22"/>
        </w:rPr>
      </w:pPr>
    </w:p>
    <w:p w14:paraId="6F1408A8" w14:textId="1870AD04" w:rsidR="00646FC4" w:rsidRPr="00646FC4" w:rsidRDefault="00646FC4" w:rsidP="00646FC4">
      <w:pPr>
        <w:pStyle w:val="paragraph"/>
        <w:spacing w:before="0" w:beforeAutospacing="0" w:after="0" w:afterAutospacing="0"/>
        <w:textAlignment w:val="baseline"/>
        <w:rPr>
          <w:rStyle w:val="normaltextrun"/>
          <w:rFonts w:ascii="Arial" w:hAnsi="Arial" w:cs="Arial"/>
          <w:sz w:val="22"/>
          <w:szCs w:val="22"/>
        </w:rPr>
      </w:pPr>
      <w:r w:rsidRPr="00646FC4">
        <w:rPr>
          <w:rStyle w:val="normaltextrun"/>
          <w:rFonts w:ascii="Arial" w:hAnsi="Arial" w:cs="Arial"/>
          <w:sz w:val="22"/>
          <w:szCs w:val="22"/>
        </w:rPr>
        <w:t>Please visit the council’s website with the most up to date information on</w:t>
      </w:r>
      <w:r w:rsidR="00CE7E7B">
        <w:rPr>
          <w:rStyle w:val="normaltextrun"/>
          <w:rFonts w:ascii="Arial" w:hAnsi="Arial" w:cs="Arial"/>
          <w:sz w:val="22"/>
          <w:szCs w:val="22"/>
        </w:rPr>
        <w:t xml:space="preserve"> </w:t>
      </w:r>
      <w:hyperlink r:id="rId12" w:history="1">
        <w:r w:rsidR="00CE7E7B" w:rsidRPr="00C2659B">
          <w:rPr>
            <w:rStyle w:val="Hyperlink"/>
            <w:rFonts w:ascii="Arial" w:hAnsi="Arial" w:cs="Arial"/>
            <w:sz w:val="22"/>
            <w:szCs w:val="22"/>
          </w:rPr>
          <w:t>www.northlanarkshire.gov.uk/industrial-action</w:t>
        </w:r>
      </w:hyperlink>
      <w:r w:rsidRPr="00646FC4">
        <w:rPr>
          <w:rStyle w:val="normaltextrun"/>
          <w:rFonts w:ascii="Arial" w:hAnsi="Arial" w:cs="Arial"/>
          <w:sz w:val="22"/>
          <w:szCs w:val="22"/>
        </w:rPr>
        <w:t xml:space="preserve">. </w:t>
      </w:r>
    </w:p>
    <w:p w14:paraId="6E9D1754" w14:textId="77777777" w:rsidR="00646FC4" w:rsidRPr="00646FC4" w:rsidRDefault="00646FC4" w:rsidP="00646FC4">
      <w:pPr>
        <w:pStyle w:val="paragraph"/>
        <w:spacing w:before="0" w:beforeAutospacing="0" w:after="0" w:afterAutospacing="0"/>
        <w:textAlignment w:val="baseline"/>
        <w:rPr>
          <w:rStyle w:val="normaltextrun"/>
          <w:rFonts w:ascii="Arial" w:hAnsi="Arial" w:cs="Arial"/>
          <w:sz w:val="22"/>
          <w:szCs w:val="22"/>
        </w:rPr>
      </w:pPr>
    </w:p>
    <w:p w14:paraId="1B94ECED" w14:textId="3D9E2EB8" w:rsidR="00646FC4" w:rsidRDefault="00646FC4" w:rsidP="00646FC4">
      <w:pPr>
        <w:pStyle w:val="paragraph"/>
        <w:spacing w:before="0" w:beforeAutospacing="0" w:after="0" w:afterAutospacing="0"/>
        <w:textAlignment w:val="baseline"/>
        <w:rPr>
          <w:rStyle w:val="normaltextrun"/>
          <w:rFonts w:ascii="Arial" w:hAnsi="Arial" w:cs="Arial"/>
          <w:sz w:val="22"/>
          <w:szCs w:val="22"/>
        </w:rPr>
      </w:pPr>
      <w:r w:rsidRPr="00646FC4">
        <w:rPr>
          <w:rStyle w:val="normaltextrun"/>
          <w:rFonts w:ascii="Arial" w:hAnsi="Arial" w:cs="Arial"/>
          <w:sz w:val="22"/>
          <w:szCs w:val="22"/>
        </w:rPr>
        <w:t xml:space="preserve">Regards, </w:t>
      </w:r>
    </w:p>
    <w:p w14:paraId="787310ED" w14:textId="715D3AE6" w:rsidR="00D60D2B" w:rsidRDefault="00D60D2B" w:rsidP="00646FC4">
      <w:pPr>
        <w:pStyle w:val="paragraph"/>
        <w:spacing w:before="0" w:beforeAutospacing="0" w:after="0" w:afterAutospacing="0"/>
        <w:textAlignment w:val="baseline"/>
        <w:rPr>
          <w:rStyle w:val="normaltextrun"/>
          <w:rFonts w:ascii="Arial" w:hAnsi="Arial" w:cs="Arial"/>
          <w:sz w:val="22"/>
          <w:szCs w:val="22"/>
        </w:rPr>
      </w:pPr>
    </w:p>
    <w:p w14:paraId="20A96B7D" w14:textId="28631317" w:rsidR="00D60D2B" w:rsidRPr="00D60D2B" w:rsidRDefault="00CE7E7B" w:rsidP="00646FC4">
      <w:pPr>
        <w:pStyle w:val="paragraph"/>
        <w:spacing w:before="0" w:beforeAutospacing="0" w:after="0" w:afterAutospacing="0"/>
        <w:textAlignment w:val="baseline"/>
        <w:rPr>
          <w:rStyle w:val="normaltextrun"/>
          <w:rFonts w:ascii="Arial" w:hAnsi="Arial" w:cs="Arial"/>
          <w:i/>
          <w:iCs/>
          <w:sz w:val="22"/>
          <w:szCs w:val="22"/>
        </w:rPr>
      </w:pPr>
      <w:r>
        <w:rPr>
          <w:rStyle w:val="normaltextrun"/>
          <w:rFonts w:ascii="Arial" w:hAnsi="Arial" w:cs="Arial"/>
          <w:i/>
          <w:iCs/>
          <w:sz w:val="22"/>
          <w:szCs w:val="22"/>
        </w:rPr>
        <w:t xml:space="preserve">Ed Clinton </w:t>
      </w:r>
    </w:p>
    <w:p w14:paraId="277A93F8" w14:textId="248B6A09" w:rsidR="00D60D2B" w:rsidRDefault="00D60D2B" w:rsidP="00646FC4">
      <w:pPr>
        <w:pStyle w:val="paragraph"/>
        <w:spacing w:before="0" w:beforeAutospacing="0" w:after="0" w:afterAutospacing="0"/>
        <w:textAlignment w:val="baseline"/>
        <w:rPr>
          <w:rStyle w:val="normaltextrun"/>
          <w:rFonts w:ascii="Arial" w:hAnsi="Arial" w:cs="Arial"/>
          <w:sz w:val="22"/>
          <w:szCs w:val="22"/>
        </w:rPr>
      </w:pPr>
    </w:p>
    <w:p w14:paraId="136FA60D" w14:textId="3D41FED7" w:rsidR="00D60D2B" w:rsidRDefault="00D60D2B" w:rsidP="00646FC4">
      <w:pPr>
        <w:pStyle w:val="paragraph"/>
        <w:spacing w:before="0" w:beforeAutospacing="0" w:after="0" w:afterAutospacing="0"/>
        <w:textAlignment w:val="baseline"/>
        <w:rPr>
          <w:rStyle w:val="normaltextrun"/>
          <w:rFonts w:ascii="Arial" w:hAnsi="Arial" w:cs="Arial"/>
          <w:sz w:val="22"/>
          <w:szCs w:val="22"/>
        </w:rPr>
      </w:pPr>
    </w:p>
    <w:p w14:paraId="27DA47D6" w14:textId="15C58BC2" w:rsidR="00D60D2B" w:rsidRDefault="00D60D2B" w:rsidP="00646FC4">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Head Teacher</w:t>
      </w:r>
    </w:p>
    <w:p w14:paraId="032500D9" w14:textId="77777777" w:rsidR="00D60D2B" w:rsidRPr="00646FC4" w:rsidRDefault="00D60D2B" w:rsidP="00646FC4">
      <w:pPr>
        <w:pStyle w:val="paragraph"/>
        <w:spacing w:before="0" w:beforeAutospacing="0" w:after="0" w:afterAutospacing="0"/>
        <w:textAlignment w:val="baseline"/>
        <w:rPr>
          <w:rStyle w:val="normaltextrun"/>
          <w:rFonts w:ascii="Arial" w:hAnsi="Arial" w:cs="Arial"/>
          <w:sz w:val="22"/>
          <w:szCs w:val="22"/>
        </w:rPr>
      </w:pPr>
    </w:p>
    <w:p w14:paraId="3B51F9DE" w14:textId="77777777" w:rsidR="00646FC4" w:rsidRPr="00646FC4" w:rsidRDefault="00646FC4" w:rsidP="00646FC4">
      <w:pPr>
        <w:pStyle w:val="paragraph"/>
        <w:spacing w:before="0" w:beforeAutospacing="0" w:after="0" w:afterAutospacing="0"/>
        <w:textAlignment w:val="baseline"/>
        <w:rPr>
          <w:rStyle w:val="normaltextrun"/>
          <w:rFonts w:ascii="Arial" w:hAnsi="Arial" w:cs="Arial"/>
          <w:sz w:val="22"/>
          <w:szCs w:val="22"/>
        </w:rPr>
      </w:pPr>
    </w:p>
    <w:p w14:paraId="31532F98" w14:textId="5F55B0C2" w:rsidR="00A31EB6" w:rsidRPr="00646FC4" w:rsidRDefault="00A31EB6" w:rsidP="00B3063F">
      <w:pPr>
        <w:rPr>
          <w:rFonts w:ascii="Arial" w:hAnsi="Arial" w:cs="Arial"/>
          <w:sz w:val="22"/>
          <w:szCs w:val="22"/>
        </w:rPr>
      </w:pPr>
    </w:p>
    <w:p w14:paraId="756AFACF" w14:textId="77777777" w:rsidR="00A31EB6" w:rsidRPr="00646FC4" w:rsidRDefault="00A31EB6" w:rsidP="00B3063F">
      <w:pPr>
        <w:rPr>
          <w:rFonts w:ascii="Arial" w:hAnsi="Arial" w:cs="Arial"/>
          <w:sz w:val="22"/>
          <w:szCs w:val="22"/>
        </w:rPr>
      </w:pPr>
    </w:p>
    <w:p w14:paraId="3ABCCB50" w14:textId="77D08E7B" w:rsidR="00DF442B" w:rsidRPr="00646FC4" w:rsidRDefault="00DF442B" w:rsidP="00B3063F">
      <w:pPr>
        <w:rPr>
          <w:rFonts w:ascii="Arial" w:hAnsi="Arial" w:cs="Arial"/>
          <w:sz w:val="22"/>
          <w:szCs w:val="22"/>
        </w:rPr>
      </w:pPr>
    </w:p>
    <w:p w14:paraId="2403726D" w14:textId="33499877" w:rsidR="00A51781" w:rsidRPr="00646FC4" w:rsidRDefault="00A51781" w:rsidP="00B3063F">
      <w:pPr>
        <w:rPr>
          <w:rFonts w:ascii="Arial" w:hAnsi="Arial" w:cs="Arial"/>
          <w:sz w:val="22"/>
          <w:szCs w:val="22"/>
        </w:rPr>
      </w:pPr>
    </w:p>
    <w:p w14:paraId="296AD10B" w14:textId="22D68DD4" w:rsidR="00A51781" w:rsidRPr="00646FC4" w:rsidRDefault="00A51781" w:rsidP="00B3063F">
      <w:pPr>
        <w:rPr>
          <w:rFonts w:ascii="Arial" w:hAnsi="Arial" w:cs="Arial"/>
          <w:sz w:val="22"/>
          <w:szCs w:val="22"/>
        </w:rPr>
      </w:pPr>
    </w:p>
    <w:sectPr w:rsidR="00A51781" w:rsidRPr="00646FC4" w:rsidSect="006E261A">
      <w:headerReference w:type="even" r:id="rId13"/>
      <w:headerReference w:type="default" r:id="rId14"/>
      <w:footerReference w:type="even" r:id="rId15"/>
      <w:footerReference w:type="default" r:id="rId16"/>
      <w:headerReference w:type="first" r:id="rId17"/>
      <w:footerReference w:type="first" r:id="rId18"/>
      <w:pgSz w:w="11906" w:h="16838" w:code="9"/>
      <w:pgMar w:top="1021" w:right="1021" w:bottom="1843" w:left="1021" w:header="737" w:footer="90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F5702" w14:textId="77777777" w:rsidR="0031344C" w:rsidRDefault="0031344C">
      <w:r>
        <w:separator/>
      </w:r>
    </w:p>
  </w:endnote>
  <w:endnote w:type="continuationSeparator" w:id="0">
    <w:p w14:paraId="1F6E29EC" w14:textId="77777777" w:rsidR="0031344C" w:rsidRDefault="0031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6273" w14:textId="77777777" w:rsidR="00B71287" w:rsidRDefault="00B71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9E23D" w14:textId="77777777" w:rsidR="007870A3" w:rsidRPr="00895A42" w:rsidRDefault="007870A3" w:rsidP="00FB2633">
    <w:pPr>
      <w:pStyle w:val="Footer"/>
      <w:rPr>
        <w:sz w:val="24"/>
        <w:szCs w:val="24"/>
      </w:rPr>
    </w:pPr>
    <w:r>
      <w:rPr>
        <w:sz w:val="22"/>
      </w:rPr>
      <w:t xml:space="preserve">      </w:t>
    </w:r>
    <w:r>
      <w:rPr>
        <w:rFonts w:cs="Arial"/>
      </w:rPr>
      <w:tab/>
    </w:r>
    <w:r>
      <w:rPr>
        <w:position w:val="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E00B" w14:textId="27119684" w:rsidR="004D3177" w:rsidRDefault="0031344C" w:rsidP="00B71287">
    <w:pPr>
      <w:pStyle w:val="Footer"/>
      <w:tabs>
        <w:tab w:val="clear" w:pos="4153"/>
        <w:tab w:val="clear" w:pos="8306"/>
        <w:tab w:val="right" w:pos="9864"/>
      </w:tabs>
    </w:pPr>
    <w:r>
      <w:rPr>
        <w:noProof/>
        <w:lang w:eastAsia="en-GB"/>
      </w:rPr>
      <w:pict w14:anchorId="2C726804">
        <v:rect id="_x0000_s2049" alt="" style="position:absolute;margin-left:68.2pt;margin-top:.95pt;width:124.5pt;height:40.5pt;z-index:1;mso-wrap-edited:f;mso-width-percent:0;mso-height-percent:0;mso-width-percent:0;mso-height-percent:0" stroked="f"/>
      </w:pict>
    </w:r>
    <w:r w:rsidR="00B7128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4583B" w14:textId="77777777" w:rsidR="0031344C" w:rsidRDefault="0031344C">
      <w:r>
        <w:separator/>
      </w:r>
    </w:p>
  </w:footnote>
  <w:footnote w:type="continuationSeparator" w:id="0">
    <w:p w14:paraId="343ACFE4" w14:textId="77777777" w:rsidR="0031344C" w:rsidRDefault="00313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8EF7" w14:textId="77777777" w:rsidR="00B71287" w:rsidRDefault="00B71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FF59" w14:textId="77777777" w:rsidR="00B71287" w:rsidRDefault="00B71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27B66" w14:textId="77777777" w:rsidR="005159AA" w:rsidRDefault="0031344C">
    <w:pPr>
      <w:pStyle w:val="Header"/>
    </w:pPr>
    <w:r>
      <w:rPr>
        <w:noProof/>
      </w:rPr>
      <w:pict w14:anchorId="05CD34E2">
        <v:rect id="Rectangle 1" o:spid="_x0000_s2050" alt="" style="position:absolute;margin-left:-54.75pt;margin-top:3pt;width:597pt;height:845.4pt;z-index:-1;visibility:visible;mso-wrap-edited:f;mso-width-percent:0;mso-height-percent:0;mso-position-vertical-relative:page;mso-width-percent:0;mso-height-percent:0;mso-width-relative:margin;mso-height-relative:margin;v-text-anchor:middle" stroked="f" strokeweight="1pt">
          <v:fill r:id="rId1" o:title="nlc brand corporate letterheads 2018 REVISED 300 13" recolor="t" rotate="t" type="frame"/>
          <w10:wrap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051"/>
    <w:rsid w:val="00012051"/>
    <w:rsid w:val="00030502"/>
    <w:rsid w:val="00080A3A"/>
    <w:rsid w:val="000B08CE"/>
    <w:rsid w:val="000F5F2B"/>
    <w:rsid w:val="00110014"/>
    <w:rsid w:val="001304D7"/>
    <w:rsid w:val="00147703"/>
    <w:rsid w:val="00181F7B"/>
    <w:rsid w:val="001A1F87"/>
    <w:rsid w:val="001A6280"/>
    <w:rsid w:val="001B74B1"/>
    <w:rsid w:val="001C655B"/>
    <w:rsid w:val="001D5E59"/>
    <w:rsid w:val="002414D1"/>
    <w:rsid w:val="00264DCC"/>
    <w:rsid w:val="0026773B"/>
    <w:rsid w:val="002A3D99"/>
    <w:rsid w:val="002D3B39"/>
    <w:rsid w:val="0031344C"/>
    <w:rsid w:val="00361AFA"/>
    <w:rsid w:val="00376537"/>
    <w:rsid w:val="00380F2E"/>
    <w:rsid w:val="00387C4A"/>
    <w:rsid w:val="003E6739"/>
    <w:rsid w:val="00407BC5"/>
    <w:rsid w:val="004566DD"/>
    <w:rsid w:val="0045702B"/>
    <w:rsid w:val="004906A1"/>
    <w:rsid w:val="004C4835"/>
    <w:rsid w:val="004D3177"/>
    <w:rsid w:val="004D6302"/>
    <w:rsid w:val="004D75F9"/>
    <w:rsid w:val="004E6B8F"/>
    <w:rsid w:val="00502BD6"/>
    <w:rsid w:val="00503A27"/>
    <w:rsid w:val="005139DF"/>
    <w:rsid w:val="005159AA"/>
    <w:rsid w:val="005547E0"/>
    <w:rsid w:val="00573613"/>
    <w:rsid w:val="005D21D4"/>
    <w:rsid w:val="005E0EEC"/>
    <w:rsid w:val="005E25EF"/>
    <w:rsid w:val="005F1E4A"/>
    <w:rsid w:val="00646FC4"/>
    <w:rsid w:val="006531CF"/>
    <w:rsid w:val="006B6EA8"/>
    <w:rsid w:val="006E261A"/>
    <w:rsid w:val="006E7810"/>
    <w:rsid w:val="0070477F"/>
    <w:rsid w:val="00733197"/>
    <w:rsid w:val="0076225A"/>
    <w:rsid w:val="0076238F"/>
    <w:rsid w:val="007870A3"/>
    <w:rsid w:val="007B52AB"/>
    <w:rsid w:val="007E7686"/>
    <w:rsid w:val="007F1543"/>
    <w:rsid w:val="008045EC"/>
    <w:rsid w:val="008426F9"/>
    <w:rsid w:val="00863945"/>
    <w:rsid w:val="00870534"/>
    <w:rsid w:val="0087345A"/>
    <w:rsid w:val="00895A42"/>
    <w:rsid w:val="008A1104"/>
    <w:rsid w:val="008B6D82"/>
    <w:rsid w:val="008E753E"/>
    <w:rsid w:val="00914790"/>
    <w:rsid w:val="009508D1"/>
    <w:rsid w:val="00953709"/>
    <w:rsid w:val="00957801"/>
    <w:rsid w:val="009734D9"/>
    <w:rsid w:val="009A5656"/>
    <w:rsid w:val="00A002D6"/>
    <w:rsid w:val="00A038E3"/>
    <w:rsid w:val="00A21728"/>
    <w:rsid w:val="00A31EB6"/>
    <w:rsid w:val="00A51781"/>
    <w:rsid w:val="00A74F80"/>
    <w:rsid w:val="00A942D1"/>
    <w:rsid w:val="00B3063F"/>
    <w:rsid w:val="00B54F22"/>
    <w:rsid w:val="00B634C7"/>
    <w:rsid w:val="00B66EA2"/>
    <w:rsid w:val="00B71287"/>
    <w:rsid w:val="00C23830"/>
    <w:rsid w:val="00C420DA"/>
    <w:rsid w:val="00CA52D5"/>
    <w:rsid w:val="00CB176A"/>
    <w:rsid w:val="00CE7E7B"/>
    <w:rsid w:val="00D60D2B"/>
    <w:rsid w:val="00D67187"/>
    <w:rsid w:val="00D85EA1"/>
    <w:rsid w:val="00D924E1"/>
    <w:rsid w:val="00DC3583"/>
    <w:rsid w:val="00DC50EA"/>
    <w:rsid w:val="00DC5717"/>
    <w:rsid w:val="00DF31FD"/>
    <w:rsid w:val="00DF442B"/>
    <w:rsid w:val="00E00F75"/>
    <w:rsid w:val="00E36B46"/>
    <w:rsid w:val="00EB2670"/>
    <w:rsid w:val="00EC3670"/>
    <w:rsid w:val="00F04643"/>
    <w:rsid w:val="00F67A00"/>
    <w:rsid w:val="00F92295"/>
    <w:rsid w:val="00FA5283"/>
    <w:rsid w:val="00FB055E"/>
    <w:rsid w:val="00FB2633"/>
    <w:rsid w:val="00FD7DC7"/>
    <w:rsid w:val="00FF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22443DD"/>
  <w15:chartTrackingRefBased/>
  <w15:docId w15:val="{DCC19CDD-E6B0-4340-8069-A0FC4A0E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lang w:eastAsia="en-US"/>
    </w:rPr>
  </w:style>
  <w:style w:type="paragraph" w:styleId="Heading2">
    <w:name w:val="heading 2"/>
    <w:basedOn w:val="Normal"/>
    <w:next w:val="Normal"/>
    <w:qFormat/>
    <w:pPr>
      <w:keepNext/>
      <w:outlineLvl w:val="1"/>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lang w:eastAsia="en-US"/>
    </w:rPr>
  </w:style>
  <w:style w:type="paragraph" w:styleId="Footer">
    <w:name w:val="footer"/>
    <w:basedOn w:val="Normal"/>
    <w:pPr>
      <w:tabs>
        <w:tab w:val="center" w:pos="4153"/>
        <w:tab w:val="right" w:pos="8306"/>
      </w:tabs>
    </w:pPr>
    <w:rPr>
      <w:lang w:eastAsia="en-US"/>
    </w:rPr>
  </w:style>
  <w:style w:type="paragraph" w:styleId="Header">
    <w:name w:val="header"/>
    <w:basedOn w:val="Normal"/>
    <w:pPr>
      <w:tabs>
        <w:tab w:val="center" w:pos="4153"/>
        <w:tab w:val="right" w:pos="8306"/>
      </w:tabs>
    </w:pPr>
  </w:style>
  <w:style w:type="paragraph" w:styleId="NormalWeb">
    <w:name w:val="Normal (Web)"/>
    <w:basedOn w:val="Normal"/>
    <w:rsid w:val="00895A42"/>
    <w:pPr>
      <w:spacing w:before="100" w:beforeAutospacing="1" w:after="100" w:afterAutospacing="1"/>
    </w:pPr>
    <w:rPr>
      <w:sz w:val="24"/>
      <w:szCs w:val="24"/>
    </w:rPr>
  </w:style>
  <w:style w:type="paragraph" w:styleId="BalloonText">
    <w:name w:val="Balloon Text"/>
    <w:basedOn w:val="Normal"/>
    <w:link w:val="BalloonTextChar"/>
    <w:rsid w:val="00C23830"/>
    <w:rPr>
      <w:rFonts w:ascii="Segoe UI" w:hAnsi="Segoe UI" w:cs="Segoe UI"/>
      <w:sz w:val="18"/>
      <w:szCs w:val="18"/>
    </w:rPr>
  </w:style>
  <w:style w:type="character" w:customStyle="1" w:styleId="BalloonTextChar">
    <w:name w:val="Balloon Text Char"/>
    <w:link w:val="BalloonText"/>
    <w:rsid w:val="00C23830"/>
    <w:rPr>
      <w:rFonts w:ascii="Segoe UI" w:hAnsi="Segoe UI" w:cs="Segoe UI"/>
      <w:sz w:val="18"/>
      <w:szCs w:val="18"/>
    </w:rPr>
  </w:style>
  <w:style w:type="character" w:customStyle="1" w:styleId="normaltextrun">
    <w:name w:val="normaltextrun"/>
    <w:basedOn w:val="DefaultParagraphFont"/>
    <w:rsid w:val="00646FC4"/>
  </w:style>
  <w:style w:type="paragraph" w:customStyle="1" w:styleId="paragraph">
    <w:name w:val="paragraph"/>
    <w:basedOn w:val="Normal"/>
    <w:rsid w:val="00646FC4"/>
    <w:pPr>
      <w:spacing w:before="100" w:beforeAutospacing="1" w:after="100" w:afterAutospacing="1"/>
    </w:pPr>
    <w:rPr>
      <w:sz w:val="24"/>
      <w:szCs w:val="24"/>
    </w:rPr>
  </w:style>
  <w:style w:type="character" w:customStyle="1" w:styleId="eop">
    <w:name w:val="eop"/>
    <w:basedOn w:val="DefaultParagraphFont"/>
    <w:rsid w:val="00646FC4"/>
  </w:style>
  <w:style w:type="character" w:styleId="Hyperlink">
    <w:name w:val="Hyperlink"/>
    <w:uiPriority w:val="99"/>
    <w:unhideWhenUsed/>
    <w:rsid w:val="00646FC4"/>
    <w:rPr>
      <w:color w:val="0563C1"/>
      <w:u w:val="single"/>
    </w:rPr>
  </w:style>
  <w:style w:type="character" w:styleId="FollowedHyperlink">
    <w:name w:val="FollowedHyperlink"/>
    <w:rsid w:val="00CE7E7B"/>
    <w:rPr>
      <w:color w:val="954F72"/>
      <w:u w:val="single"/>
    </w:rPr>
  </w:style>
  <w:style w:type="character" w:styleId="UnresolvedMention">
    <w:name w:val="Unresolved Mention"/>
    <w:uiPriority w:val="99"/>
    <w:semiHidden/>
    <w:unhideWhenUsed/>
    <w:rsid w:val="00CE7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9362">
      <w:bodyDiv w:val="1"/>
      <w:marLeft w:val="0"/>
      <w:marRight w:val="0"/>
      <w:marTop w:val="0"/>
      <w:marBottom w:val="0"/>
      <w:divBdr>
        <w:top w:val="none" w:sz="0" w:space="0" w:color="auto"/>
        <w:left w:val="none" w:sz="0" w:space="0" w:color="auto"/>
        <w:bottom w:val="none" w:sz="0" w:space="0" w:color="auto"/>
        <w:right w:val="none" w:sz="0" w:space="0" w:color="auto"/>
      </w:divBdr>
    </w:div>
    <w:div w:id="748967869">
      <w:bodyDiv w:val="1"/>
      <w:marLeft w:val="0"/>
      <w:marRight w:val="0"/>
      <w:marTop w:val="0"/>
      <w:marBottom w:val="0"/>
      <w:divBdr>
        <w:top w:val="none" w:sz="0" w:space="0" w:color="auto"/>
        <w:left w:val="none" w:sz="0" w:space="0" w:color="auto"/>
        <w:bottom w:val="none" w:sz="0" w:space="0" w:color="auto"/>
        <w:right w:val="none" w:sz="0" w:space="0" w:color="auto"/>
      </w:divBdr>
    </w:div>
    <w:div w:id="771629911">
      <w:bodyDiv w:val="1"/>
      <w:marLeft w:val="0"/>
      <w:marRight w:val="0"/>
      <w:marTop w:val="0"/>
      <w:marBottom w:val="0"/>
      <w:divBdr>
        <w:top w:val="none" w:sz="0" w:space="0" w:color="auto"/>
        <w:left w:val="none" w:sz="0" w:space="0" w:color="auto"/>
        <w:bottom w:val="none" w:sz="0" w:space="0" w:color="auto"/>
        <w:right w:val="none" w:sz="0" w:space="0" w:color="auto"/>
      </w:divBdr>
    </w:div>
    <w:div w:id="1072314471">
      <w:bodyDiv w:val="1"/>
      <w:marLeft w:val="0"/>
      <w:marRight w:val="0"/>
      <w:marTop w:val="0"/>
      <w:marBottom w:val="0"/>
      <w:divBdr>
        <w:top w:val="none" w:sz="0" w:space="0" w:color="auto"/>
        <w:left w:val="none" w:sz="0" w:space="0" w:color="auto"/>
        <w:bottom w:val="none" w:sz="0" w:space="0" w:color="auto"/>
        <w:right w:val="none" w:sz="0" w:space="0" w:color="auto"/>
      </w:divBdr>
    </w:div>
    <w:div w:id="1152259952">
      <w:bodyDiv w:val="1"/>
      <w:marLeft w:val="0"/>
      <w:marRight w:val="0"/>
      <w:marTop w:val="0"/>
      <w:marBottom w:val="0"/>
      <w:divBdr>
        <w:top w:val="none" w:sz="0" w:space="0" w:color="auto"/>
        <w:left w:val="none" w:sz="0" w:space="0" w:color="auto"/>
        <w:bottom w:val="none" w:sz="0" w:space="0" w:color="auto"/>
        <w:right w:val="none" w:sz="0" w:space="0" w:color="auto"/>
      </w:divBdr>
    </w:div>
    <w:div w:id="1531916244">
      <w:bodyDiv w:val="1"/>
      <w:marLeft w:val="0"/>
      <w:marRight w:val="0"/>
      <w:marTop w:val="0"/>
      <w:marBottom w:val="0"/>
      <w:divBdr>
        <w:top w:val="none" w:sz="0" w:space="0" w:color="auto"/>
        <w:left w:val="none" w:sz="0" w:space="0" w:color="auto"/>
        <w:bottom w:val="none" w:sz="0" w:space="0" w:color="auto"/>
        <w:right w:val="none" w:sz="0" w:space="0" w:color="auto"/>
      </w:divBdr>
    </w:div>
    <w:div w:id="1583904202">
      <w:bodyDiv w:val="1"/>
      <w:marLeft w:val="0"/>
      <w:marRight w:val="0"/>
      <w:marTop w:val="0"/>
      <w:marBottom w:val="0"/>
      <w:divBdr>
        <w:top w:val="none" w:sz="0" w:space="0" w:color="auto"/>
        <w:left w:val="none" w:sz="0" w:space="0" w:color="auto"/>
        <w:bottom w:val="none" w:sz="0" w:space="0" w:color="auto"/>
        <w:right w:val="none" w:sz="0" w:space="0" w:color="auto"/>
      </w:divBdr>
    </w:div>
    <w:div w:id="17455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orthlanarkshire.gov.uk/industrial-ac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884d44d7-7a32-4f58-9626-563073ec1cfd</TermId>
        </TermInfo>
      </Terms>
    </l2266dbc3b614dbe9f077e23aad38986>
    <TaxCatchAll xmlns="8f05d3e4-0582-485c-9ba6-ab26e7804d1a">
      <Value>529</Value>
      <Value>2</Value>
      <Value>1</Value>
    </TaxCatchAll>
    <SupercededDate xmlns="8f05d3e4-0582-485c-9ba6-ab26e7804d1a" xsi:nil="true"/>
    <TaxKeywordTaxHTField xmlns="8f05d3e4-0582-485c-9ba6-ab26e7804d1a">
      <Terms xmlns="http://schemas.microsoft.com/office/infopath/2007/PartnerControls"/>
    </TaxKeywordTaxHTField>
    <i0f84bba906045b4af568ee102a52dcb xmlns="59d316af-403c-41af-93fe-ea17bc3cbd84">
      <Terms xmlns="http://schemas.microsoft.com/office/infopath/2007/PartnerControls">
        <TermInfo xmlns="http://schemas.microsoft.com/office/infopath/2007/PartnerControls">
          <TermName xmlns="http://schemas.microsoft.com/office/infopath/2007/PartnerControls">Operational (Medium Term)</TermName>
          <TermId xmlns="http://schemas.microsoft.com/office/infopath/2007/PartnerControls">09995d55-1538-4d6d-bb62-7ade7fbeed34</TermId>
        </TermInfo>
      </Terms>
    </i0f84bba906045b4af568ee102a52dcb>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NLC--1688631796-7956</_dlc_DocId>
    <_dlc_DocIdUrl xmlns="8f05d3e4-0582-485c-9ba6-ab26e7804d1a">
      <Url>https://nlcgov.sharepoint.com/sites/COM-SENIORMANAGEMENT/_layouts/15/DocIdRedir.aspx?ID=NLC--1688631796-7956</Url>
      <Description>NLC--1688631796-7956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02B61098CBC91D40A6F3CC589E2F3462" ma:contentTypeVersion="6" ma:contentTypeDescription="" ma:contentTypeScope="" ma:versionID="c8c64cc7290c3ff35b4468490783bace">
  <xsd:schema xmlns:xsd="http://www.w3.org/2001/XMLSchema" xmlns:xs="http://www.w3.org/2001/XMLSchema" xmlns:p="http://schemas.microsoft.com/office/2006/metadata/properties" xmlns:ns2="8f05d3e4-0582-485c-9ba6-ab26e7804d1a" xmlns:ns3="59d316af-403c-41af-93fe-ea17bc3cbd84" targetNamespace="http://schemas.microsoft.com/office/2006/metadata/properties" ma:root="true" ma:fieldsID="a9b379f6565552811448511772d04dc0" ns2:_="" ns3:_="">
    <xsd:import namespace="8f05d3e4-0582-485c-9ba6-ab26e7804d1a"/>
    <xsd:import namespace="59d316af-403c-41af-93fe-ea17bc3cbd84"/>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a795c43-b722-4a3a-8dec-4dd5f799e7b6}" ma:internalName="TaxCatchAll" ma:showField="CatchAllData" ma:web="59d316af-403c-41af-93fe-ea17bc3cbd8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795c43-b722-4a3a-8dec-4dd5f799e7b6}" ma:internalName="TaxCatchAllLabel" ma:readOnly="true" ma:showField="CatchAllDataLabel" ma:web="59d316af-403c-41af-93fe-ea17bc3cbd84">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d316af-403c-41af-93fe-ea17bc3cbd84"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529;#Operational (Medium Term)|09995d55-1538-4d6d-bb62-7ade7fbeed34" ma:fieldId="{20f84bba-9060-45b4-af56-8ee102a52dcb}" ma:sspId="d2085efe-fbee-4112-b17b-61a14ccdd7b6" ma:termSetId="65e0ccf4-ee27-4865-88b2-fcad8719c10e" ma:anchorId="e31817d7-3a5d-49c9-9ac1-ce95ae24565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2085efe-fbee-4112-b17b-61a14ccdd7b6" ContentTypeId="0x010100AB4565BB804CC848BD2EF3E87A42FE8B0E" PreviousValue="false"/>
</file>

<file path=customXml/itemProps1.xml><?xml version="1.0" encoding="utf-8"?>
<ds:datastoreItem xmlns:ds="http://schemas.openxmlformats.org/officeDocument/2006/customXml" ds:itemID="{8C900984-9992-4607-A421-DDE2AD92F3BA}">
  <ds:schemaRefs>
    <ds:schemaRef ds:uri="http://schemas.microsoft.com/sharepoint/events"/>
  </ds:schemaRefs>
</ds:datastoreItem>
</file>

<file path=customXml/itemProps2.xml><?xml version="1.0" encoding="utf-8"?>
<ds:datastoreItem xmlns:ds="http://schemas.openxmlformats.org/officeDocument/2006/customXml" ds:itemID="{50183B50-643E-4B31-9AA6-48ACC0B7CC4A}">
  <ds:schemaRefs>
    <ds:schemaRef ds:uri="http://schemas.microsoft.com/sharepoint/v3/contenttype/forms"/>
  </ds:schemaRefs>
</ds:datastoreItem>
</file>

<file path=customXml/itemProps3.xml><?xml version="1.0" encoding="utf-8"?>
<ds:datastoreItem xmlns:ds="http://schemas.openxmlformats.org/officeDocument/2006/customXml" ds:itemID="{F2005632-6220-4692-B562-0B00A3A7D9A8}">
  <ds:schemaRefs>
    <ds:schemaRef ds:uri="http://schemas.openxmlformats.org/officeDocument/2006/bibliography"/>
  </ds:schemaRefs>
</ds:datastoreItem>
</file>

<file path=customXml/itemProps4.xml><?xml version="1.0" encoding="utf-8"?>
<ds:datastoreItem xmlns:ds="http://schemas.openxmlformats.org/officeDocument/2006/customXml" ds:itemID="{A3BCF71A-C346-4BD0-BE97-0F097C9328F7}">
  <ds:schemaRefs>
    <ds:schemaRef ds:uri="http://schemas.microsoft.com/office/2006/metadata/properties"/>
    <ds:schemaRef ds:uri="http://schemas.microsoft.com/office/infopath/2007/PartnerControls"/>
    <ds:schemaRef ds:uri="8f05d3e4-0582-485c-9ba6-ab26e7804d1a"/>
    <ds:schemaRef ds:uri="59d316af-403c-41af-93fe-ea17bc3cbd84"/>
  </ds:schemaRefs>
</ds:datastoreItem>
</file>

<file path=customXml/itemProps5.xml><?xml version="1.0" encoding="utf-8"?>
<ds:datastoreItem xmlns:ds="http://schemas.openxmlformats.org/officeDocument/2006/customXml" ds:itemID="{0A890BCA-B0C9-4409-8F4E-A735DAD07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59d316af-403c-41af-93fe-ea17bc3cb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B3CB84-E124-4308-A36E-C58487E747C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Our Ref:</vt:lpstr>
    </vt:vector>
  </TitlesOfParts>
  <Company>North Lanarkshire Council</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sloand</dc:creator>
  <cp:keywords/>
  <dc:description/>
  <cp:lastModifiedBy>Mr Clinton</cp:lastModifiedBy>
  <cp:revision>2</cp:revision>
  <cp:lastPrinted>2022-07-06T09:38:00Z</cp:lastPrinted>
  <dcterms:created xsi:type="dcterms:W3CDTF">2022-12-02T16:49:00Z</dcterms:created>
  <dcterms:modified xsi:type="dcterms:W3CDTF">2022-12-02T16:49:00Z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2022-04-20T13:01:03Z</vt:lpwstr>
  </property>
  <property fmtid="{D5CDD505-2E9C-101B-9397-08002B2CF9AE}" pid="4" name="MSIP_Label_3c381991-eab8-4fff-8f2f-4f88109aa1cd_Method">
    <vt:lpwstr>Privileged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7c5a588a-4d90-4596-90ef-0cd704ba2093</vt:lpwstr>
  </property>
  <property fmtid="{D5CDD505-2E9C-101B-9397-08002B2CF9AE}" pid="8" name="MSIP_Label_3c381991-eab8-4fff-8f2f-4f88109aa1cd_ContentBits">
    <vt:lpwstr>0</vt:lpwstr>
  </property>
  <property fmtid="{D5CDD505-2E9C-101B-9397-08002B2CF9AE}" pid="9" name="ContentTypeId">
    <vt:lpwstr>0x010100AB4565BB804CC848BD2EF3E87A42FE8B0E0002B61098CBC91D40A6F3CC589E2F3462</vt:lpwstr>
  </property>
  <property fmtid="{D5CDD505-2E9C-101B-9397-08002B2CF9AE}" pid="10" name="TaxKeyword">
    <vt:lpwstr/>
  </property>
  <property fmtid="{D5CDD505-2E9C-101B-9397-08002B2CF9AE}" pid="11" name="BusinessUnit">
    <vt:lpwstr>2;#Strategic Communications|884d44d7-7a32-4f58-9626-563073ec1cfd</vt:lpwstr>
  </property>
  <property fmtid="{D5CDD505-2E9C-101B-9397-08002B2CF9AE}" pid="12" name="MediaServiceImageTags">
    <vt:lpwstr/>
  </property>
  <property fmtid="{D5CDD505-2E9C-101B-9397-08002B2CF9AE}" pid="13" name="Service1">
    <vt:lpwstr>1;#Chief Executives Office|ac091c47-8a3c-481c-963a-01e0af7f440f</vt:lpwstr>
  </property>
  <property fmtid="{D5CDD505-2E9C-101B-9397-08002B2CF9AE}" pid="14" name="lcf76f155ced4ddcb4097134ff3c332f">
    <vt:lpwstr/>
  </property>
  <property fmtid="{D5CDD505-2E9C-101B-9397-08002B2CF9AE}" pid="15" name="RevIMBCS">
    <vt:lpwstr>529;#Operational (Medium Term)|09995d55-1538-4d6d-bb62-7ade7fbeed34</vt:lpwstr>
  </property>
  <property fmtid="{D5CDD505-2E9C-101B-9397-08002B2CF9AE}" pid="16" name="_dlc_DocIdItemGuid">
    <vt:lpwstr>6a1d951b-bafe-4904-aeba-eb41ddb9d168</vt:lpwstr>
  </property>
</Properties>
</file>