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F518" w14:textId="77777777" w:rsidR="0027562B" w:rsidRDefault="006524F5" w:rsidP="0027562B">
      <w:pPr>
        <w:jc w:val="center"/>
        <w:rPr>
          <w:rFonts w:ascii="Comic Sans MS" w:hAnsi="Comic Sans MS"/>
          <w:b/>
          <w:color w:val="00B050"/>
        </w:rPr>
      </w:pPr>
      <w:r>
        <w:rPr>
          <w:rFonts w:ascii="Comic Sans MS" w:hAnsi="Comic Sans MS"/>
          <w:b/>
          <w:noProof/>
          <w:color w:val="00B050"/>
          <w:lang w:eastAsia="en-GB"/>
        </w:rPr>
        <mc:AlternateContent>
          <mc:Choice Requires="wps">
            <w:drawing>
              <wp:anchor distT="0" distB="0" distL="114300" distR="114300" simplePos="0" relativeHeight="251662336" behindDoc="0" locked="0" layoutInCell="1" allowOverlap="1" wp14:anchorId="317EAAAA" wp14:editId="63660530">
                <wp:simplePos x="0" y="0"/>
                <wp:positionH relativeFrom="column">
                  <wp:posOffset>-389614</wp:posOffset>
                </wp:positionH>
                <wp:positionV relativeFrom="paragraph">
                  <wp:posOffset>-516834</wp:posOffset>
                </wp:positionV>
                <wp:extent cx="3143250" cy="6607286"/>
                <wp:effectExtent l="19050" t="19050" r="19050" b="22225"/>
                <wp:wrapNone/>
                <wp:docPr id="3" name="Rectangle 3"/>
                <wp:cNvGraphicFramePr/>
                <a:graphic xmlns:a="http://schemas.openxmlformats.org/drawingml/2006/main">
                  <a:graphicData uri="http://schemas.microsoft.com/office/word/2010/wordprocessingShape">
                    <wps:wsp>
                      <wps:cNvSpPr/>
                      <wps:spPr>
                        <a:xfrm>
                          <a:off x="0" y="0"/>
                          <a:ext cx="3143250" cy="6607286"/>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FECA" id="Rectangle 3" o:spid="_x0000_s1026" style="position:absolute;margin-left:-30.7pt;margin-top:-40.7pt;width:247.5pt;height:5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" filled="f" strokecolor="#1f4d78 [1604]" strokeweight="2.25pt"/>
            </w:pict>
          </mc:Fallback>
        </mc:AlternateContent>
      </w:r>
      <w:proofErr w:type="spellStart"/>
      <w:r w:rsidR="004B084A">
        <w:rPr>
          <w:rFonts w:ascii="Comic Sans MS" w:hAnsi="Comic Sans MS"/>
          <w:b/>
          <w:color w:val="00B050"/>
        </w:rPr>
        <w:t>Bochdainn-bìdh</w:t>
      </w:r>
      <w:proofErr w:type="spellEnd"/>
      <w:r w:rsidR="0027562B">
        <w:rPr>
          <w:rFonts w:ascii="Comic Sans MS" w:hAnsi="Comic Sans MS"/>
          <w:b/>
          <w:color w:val="00B050"/>
        </w:rPr>
        <w:t xml:space="preserve">                      </w:t>
      </w:r>
      <w:r w:rsidR="00905C9C" w:rsidRPr="007F4D8D">
        <w:rPr>
          <w:rFonts w:ascii="Comic Sans MS" w:hAnsi="Comic Sans MS"/>
          <w:b/>
          <w:color w:val="00B050"/>
        </w:rPr>
        <w:t>Food Poverty</w:t>
      </w:r>
    </w:p>
    <w:p w14:paraId="34BD8265" w14:textId="77777777" w:rsidR="00905C9C" w:rsidRPr="0027562B" w:rsidRDefault="00905C9C" w:rsidP="00905C9C">
      <w:pPr>
        <w:rPr>
          <w:rFonts w:ascii="Comic Sans MS" w:hAnsi="Comic Sans MS"/>
          <w:b/>
          <w:color w:val="00B050"/>
        </w:rPr>
      </w:pPr>
      <w:r w:rsidRPr="008C5D9C">
        <w:rPr>
          <w:rFonts w:ascii="Comic Sans MS" w:hAnsi="Comic Sans MS"/>
          <w:b/>
          <w:sz w:val="16"/>
          <w:szCs w:val="16"/>
        </w:rPr>
        <w:t>What is in place in school?</w:t>
      </w:r>
    </w:p>
    <w:p w14:paraId="65402D03" w14:textId="77777777" w:rsidR="00905C9C" w:rsidRPr="00905C9C" w:rsidRDefault="00905C9C" w:rsidP="00905C9C">
      <w:pPr>
        <w:pStyle w:val="ListParagraph"/>
        <w:numPr>
          <w:ilvl w:val="0"/>
          <w:numId w:val="1"/>
        </w:numPr>
        <w:rPr>
          <w:rFonts w:ascii="Comic Sans MS" w:hAnsi="Comic Sans MS"/>
        </w:rPr>
      </w:pPr>
      <w:r>
        <w:rPr>
          <w:rFonts w:ascii="Comic Sans MS" w:hAnsi="Comic Sans MS"/>
          <w:sz w:val="16"/>
          <w:szCs w:val="16"/>
        </w:rPr>
        <w:t>Breakfast Club is open in school from 8:15am. This is free to all pupils in P1-P3, and all who are entitled to a free school meal</w:t>
      </w:r>
      <w:r w:rsidR="00364C2E">
        <w:rPr>
          <w:rFonts w:ascii="Comic Sans MS" w:hAnsi="Comic Sans MS"/>
          <w:sz w:val="16"/>
          <w:szCs w:val="16"/>
        </w:rPr>
        <w:t>.</w:t>
      </w:r>
    </w:p>
    <w:p w14:paraId="6A0BC180" w14:textId="77777777" w:rsidR="00905C9C" w:rsidRPr="00905C9C" w:rsidRDefault="00905C9C" w:rsidP="00905C9C">
      <w:pPr>
        <w:pStyle w:val="ListParagraph"/>
        <w:numPr>
          <w:ilvl w:val="0"/>
          <w:numId w:val="1"/>
        </w:numPr>
        <w:rPr>
          <w:rFonts w:ascii="Comic Sans MS" w:hAnsi="Comic Sans MS"/>
        </w:rPr>
      </w:pPr>
      <w:r>
        <w:rPr>
          <w:rFonts w:ascii="Comic Sans MS" w:hAnsi="Comic Sans MS"/>
          <w:sz w:val="16"/>
          <w:szCs w:val="16"/>
        </w:rPr>
        <w:t>All staff will ensure that any child who arrives at school hungry will be offered breakfast regardless of whether they are entitled to a free breakfast or not</w:t>
      </w:r>
      <w:r w:rsidR="00364C2E">
        <w:rPr>
          <w:rFonts w:ascii="Comic Sans MS" w:hAnsi="Comic Sans MS"/>
          <w:sz w:val="16"/>
          <w:szCs w:val="16"/>
        </w:rPr>
        <w:t>.</w:t>
      </w:r>
    </w:p>
    <w:p w14:paraId="600B3D8A" w14:textId="77777777" w:rsidR="00905C9C" w:rsidRPr="00905C9C" w:rsidRDefault="00905C9C" w:rsidP="00905C9C">
      <w:pPr>
        <w:pStyle w:val="ListParagraph"/>
        <w:numPr>
          <w:ilvl w:val="0"/>
          <w:numId w:val="1"/>
        </w:numPr>
        <w:rPr>
          <w:rFonts w:ascii="Comic Sans MS" w:hAnsi="Comic Sans MS"/>
        </w:rPr>
      </w:pPr>
      <w:r>
        <w:rPr>
          <w:rFonts w:ascii="Comic Sans MS" w:hAnsi="Comic Sans MS"/>
          <w:sz w:val="16"/>
          <w:szCs w:val="16"/>
        </w:rPr>
        <w:t>Club 365 is available to families during holiday periods</w:t>
      </w:r>
      <w:r w:rsidR="00364C2E">
        <w:rPr>
          <w:rFonts w:ascii="Comic Sans MS" w:hAnsi="Comic Sans MS"/>
          <w:sz w:val="16"/>
          <w:szCs w:val="16"/>
        </w:rPr>
        <w:t>.</w:t>
      </w:r>
    </w:p>
    <w:p w14:paraId="2A44C282" w14:textId="77777777" w:rsidR="00905C9C" w:rsidRPr="00905C9C" w:rsidRDefault="00905C9C" w:rsidP="00905C9C">
      <w:pPr>
        <w:pStyle w:val="ListParagraph"/>
        <w:numPr>
          <w:ilvl w:val="0"/>
          <w:numId w:val="1"/>
        </w:numPr>
        <w:rPr>
          <w:rFonts w:ascii="Comic Sans MS" w:hAnsi="Comic Sans MS"/>
        </w:rPr>
      </w:pPr>
      <w:r>
        <w:rPr>
          <w:rFonts w:ascii="Comic Sans MS" w:hAnsi="Comic Sans MS"/>
          <w:sz w:val="16"/>
          <w:szCs w:val="16"/>
        </w:rPr>
        <w:t>Parents can apply for free school meals at</w:t>
      </w:r>
      <w:r w:rsidR="00213995">
        <w:rPr>
          <w:rFonts w:ascii="Comic Sans MS" w:hAnsi="Comic Sans MS"/>
          <w:sz w:val="16"/>
          <w:szCs w:val="16"/>
        </w:rPr>
        <w:t>:</w:t>
      </w:r>
      <w:r>
        <w:rPr>
          <w:rFonts w:ascii="Comic Sans MS" w:hAnsi="Comic Sans MS"/>
          <w:sz w:val="16"/>
          <w:szCs w:val="16"/>
        </w:rPr>
        <w:t xml:space="preserve"> </w:t>
      </w:r>
      <w:hyperlink r:id="rId7" w:history="1">
        <w:r w:rsidRPr="008F07D2">
          <w:rPr>
            <w:rStyle w:val="Hyperlink"/>
            <w:rFonts w:ascii="Comic Sans MS" w:hAnsi="Comic Sans MS"/>
            <w:sz w:val="16"/>
            <w:szCs w:val="16"/>
          </w:rPr>
          <w:t>fsm@northlan.gov.uk</w:t>
        </w:r>
      </w:hyperlink>
      <w:r>
        <w:rPr>
          <w:rFonts w:ascii="Comic Sans MS" w:hAnsi="Comic Sans MS"/>
          <w:sz w:val="16"/>
          <w:szCs w:val="16"/>
        </w:rPr>
        <w:t xml:space="preserve"> </w:t>
      </w:r>
    </w:p>
    <w:p w14:paraId="2AE6B3DE" w14:textId="77777777" w:rsidR="00905C9C" w:rsidRDefault="00905C9C" w:rsidP="00905C9C">
      <w:pPr>
        <w:rPr>
          <w:rFonts w:ascii="Comic Sans MS" w:hAnsi="Comic Sans MS"/>
          <w:sz w:val="16"/>
          <w:szCs w:val="16"/>
        </w:rPr>
      </w:pPr>
      <w:r w:rsidRPr="008C5D9C">
        <w:rPr>
          <w:rFonts w:ascii="Comic Sans MS" w:hAnsi="Comic Sans MS"/>
          <w:sz w:val="16"/>
          <w:szCs w:val="16"/>
        </w:rPr>
        <w:t>As our dinner hall is cashless</w:t>
      </w:r>
      <w:r w:rsidR="008C5D9C" w:rsidRPr="008C5D9C">
        <w:rPr>
          <w:rFonts w:ascii="Comic Sans MS" w:hAnsi="Comic Sans MS"/>
          <w:sz w:val="16"/>
          <w:szCs w:val="16"/>
        </w:rPr>
        <w:t>, there is no obvious distinction between those who receive a free school meal</w:t>
      </w:r>
      <w:r w:rsidR="008C5D9C">
        <w:rPr>
          <w:rFonts w:ascii="Comic Sans MS" w:hAnsi="Comic Sans MS"/>
        </w:rPr>
        <w:t xml:space="preserve"> </w:t>
      </w:r>
      <w:r w:rsidR="008C5D9C" w:rsidRPr="008C5D9C">
        <w:rPr>
          <w:rFonts w:ascii="Comic Sans MS" w:hAnsi="Comic Sans MS"/>
          <w:sz w:val="16"/>
          <w:szCs w:val="16"/>
        </w:rPr>
        <w:t>and those who do not</w:t>
      </w:r>
      <w:r w:rsidR="008C5D9C">
        <w:rPr>
          <w:rFonts w:ascii="Comic Sans MS" w:hAnsi="Comic Sans MS"/>
          <w:sz w:val="16"/>
          <w:szCs w:val="16"/>
        </w:rPr>
        <w:t>.</w:t>
      </w:r>
    </w:p>
    <w:p w14:paraId="6F8F1FCA" w14:textId="77777777" w:rsidR="008C5D9C" w:rsidRDefault="008C5D9C" w:rsidP="00905C9C">
      <w:pPr>
        <w:rPr>
          <w:rFonts w:ascii="Comic Sans MS" w:hAnsi="Comic Sans MS"/>
          <w:b/>
          <w:sz w:val="16"/>
          <w:szCs w:val="16"/>
        </w:rPr>
      </w:pPr>
      <w:r w:rsidRPr="008C5D9C">
        <w:rPr>
          <w:rFonts w:ascii="Comic Sans MS" w:hAnsi="Comic Sans MS"/>
          <w:b/>
          <w:sz w:val="16"/>
          <w:szCs w:val="16"/>
        </w:rPr>
        <w:t>What support is available out</w:t>
      </w:r>
      <w:r w:rsidR="00364C2E">
        <w:rPr>
          <w:rFonts w:ascii="Comic Sans MS" w:hAnsi="Comic Sans MS"/>
          <w:b/>
          <w:sz w:val="16"/>
          <w:szCs w:val="16"/>
        </w:rPr>
        <w:t>-</w:t>
      </w:r>
      <w:r w:rsidRPr="008C5D9C">
        <w:rPr>
          <w:rFonts w:ascii="Comic Sans MS" w:hAnsi="Comic Sans MS"/>
          <w:b/>
          <w:sz w:val="16"/>
          <w:szCs w:val="16"/>
        </w:rPr>
        <w:t>with school?</w:t>
      </w:r>
    </w:p>
    <w:p w14:paraId="60C387E9" w14:textId="77777777" w:rsidR="008C5D9C" w:rsidRDefault="007F4D8D" w:rsidP="00905C9C">
      <w:pPr>
        <w:rPr>
          <w:rFonts w:ascii="Comic Sans MS" w:hAnsi="Comic Sans MS"/>
          <w:sz w:val="16"/>
          <w:szCs w:val="16"/>
        </w:rPr>
      </w:pPr>
      <w:r w:rsidRPr="008C5D9C">
        <w:rPr>
          <w:b/>
          <w:noProof/>
          <w:lang w:eastAsia="en-GB"/>
        </w:rPr>
        <w:drawing>
          <wp:anchor distT="0" distB="0" distL="114300" distR="114300" simplePos="0" relativeHeight="251659264" behindDoc="1" locked="0" layoutInCell="1" allowOverlap="1" wp14:anchorId="5BE1DC93" wp14:editId="02D7E0F4">
            <wp:simplePos x="0" y="0"/>
            <wp:positionH relativeFrom="margin">
              <wp:posOffset>643890</wp:posOffset>
            </wp:positionH>
            <wp:positionV relativeFrom="paragraph">
              <wp:posOffset>647700</wp:posOffset>
            </wp:positionV>
            <wp:extent cx="1162050" cy="429260"/>
            <wp:effectExtent l="0" t="0" r="0" b="8890"/>
            <wp:wrapTight wrapText="bothSides">
              <wp:wrapPolygon edited="0">
                <wp:start x="14518" y="0"/>
                <wp:lineTo x="0" y="6710"/>
                <wp:lineTo x="0" y="16296"/>
                <wp:lineTo x="13102" y="21089"/>
                <wp:lineTo x="14518" y="21089"/>
                <wp:lineTo x="18059" y="21089"/>
                <wp:lineTo x="21246" y="16296"/>
                <wp:lineTo x="21246" y="9586"/>
                <wp:lineTo x="16289" y="0"/>
                <wp:lineTo x="1451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mbernauld foodba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429260"/>
                    </a:xfrm>
                    <a:prstGeom prst="rect">
                      <a:avLst/>
                    </a:prstGeom>
                  </pic:spPr>
                </pic:pic>
              </a:graphicData>
            </a:graphic>
            <wp14:sizeRelH relativeFrom="margin">
              <wp14:pctWidth>0</wp14:pctWidth>
            </wp14:sizeRelH>
            <wp14:sizeRelV relativeFrom="margin">
              <wp14:pctHeight>0</wp14:pctHeight>
            </wp14:sizeRelV>
          </wp:anchor>
        </w:drawing>
      </w:r>
      <w:r w:rsidR="008C5D9C">
        <w:rPr>
          <w:rFonts w:ascii="Comic Sans MS" w:hAnsi="Comic Sans MS"/>
          <w:sz w:val="16"/>
          <w:szCs w:val="16"/>
        </w:rPr>
        <w:t>There are a number of foodbanks available in the Cumbernauld area. These require a referral fro</w:t>
      </w:r>
      <w:r>
        <w:rPr>
          <w:rFonts w:ascii="Comic Sans MS" w:hAnsi="Comic Sans MS"/>
          <w:sz w:val="16"/>
          <w:szCs w:val="16"/>
        </w:rPr>
        <w:t>m the school or another agency. Please contact Mrs Price if you wish a referral to be made.</w:t>
      </w:r>
    </w:p>
    <w:p w14:paraId="4841D57A" w14:textId="77777777" w:rsidR="007F4D8D" w:rsidRDefault="007F4D8D" w:rsidP="00905C9C">
      <w:pPr>
        <w:rPr>
          <w:rFonts w:ascii="Comic Sans MS" w:hAnsi="Comic Sans MS"/>
          <w:sz w:val="16"/>
          <w:szCs w:val="16"/>
        </w:rPr>
      </w:pPr>
    </w:p>
    <w:p w14:paraId="20A78F60" w14:textId="77777777" w:rsidR="007F4D8D" w:rsidRDefault="005E222F" w:rsidP="007F4D8D">
      <w:pPr>
        <w:jc w:val="center"/>
        <w:rPr>
          <w:rFonts w:ascii="Comic Sans MS" w:hAnsi="Comic Sans MS"/>
          <w:b/>
          <w:sz w:val="16"/>
          <w:szCs w:val="16"/>
        </w:rPr>
      </w:pPr>
      <w:hyperlink r:id="rId9" w:history="1">
        <w:r w:rsidR="007F4D8D" w:rsidRPr="008F07D2">
          <w:rPr>
            <w:rStyle w:val="Hyperlink"/>
            <w:rFonts w:ascii="Comic Sans MS" w:hAnsi="Comic Sans MS"/>
            <w:sz w:val="16"/>
            <w:szCs w:val="16"/>
          </w:rPr>
          <w:t>https://cumbernauld.foodbank.org.uk/</w:t>
        </w:r>
      </w:hyperlink>
      <w:r w:rsidR="007F4D8D">
        <w:rPr>
          <w:rFonts w:ascii="Comic Sans MS" w:hAnsi="Comic Sans MS"/>
          <w:sz w:val="16"/>
          <w:szCs w:val="16"/>
        </w:rPr>
        <w:t xml:space="preserve"> </w:t>
      </w:r>
    </w:p>
    <w:p w14:paraId="5734187C" w14:textId="77777777" w:rsidR="0027562B" w:rsidRDefault="007F4D8D" w:rsidP="0027562B">
      <w:pPr>
        <w:rPr>
          <w:rFonts w:ascii="Comic Sans MS" w:hAnsi="Comic Sans MS"/>
          <w:b/>
          <w:sz w:val="16"/>
          <w:szCs w:val="16"/>
        </w:rPr>
      </w:pPr>
      <w:r>
        <w:rPr>
          <w:rFonts w:ascii="Comic Sans MS" w:hAnsi="Comic Sans MS"/>
          <w:b/>
          <w:sz w:val="16"/>
          <w:szCs w:val="16"/>
        </w:rPr>
        <w:t>If you find your family are experiencing food crisis please contact the school for immediate support until a referral can be made. No family should be hungry.</w:t>
      </w:r>
    </w:p>
    <w:p w14:paraId="049C393F" w14:textId="77777777" w:rsidR="008C5D9C" w:rsidRDefault="007F4D8D" w:rsidP="0027562B">
      <w:pPr>
        <w:rPr>
          <w:rFonts w:ascii="Comic Sans MS" w:hAnsi="Comic Sans MS"/>
          <w:b/>
          <w:sz w:val="16"/>
          <w:szCs w:val="16"/>
        </w:rPr>
      </w:pPr>
      <w:r>
        <w:rPr>
          <w:rFonts w:ascii="Comic Sans MS" w:hAnsi="Comic Sans MS"/>
          <w:b/>
          <w:sz w:val="16"/>
          <w:szCs w:val="16"/>
        </w:rPr>
        <w:t>All discussions will be held in the strictest confidence. We are here to help.</w:t>
      </w:r>
    </w:p>
    <w:p w14:paraId="784CE473" w14:textId="77777777" w:rsidR="007F4D8D" w:rsidRDefault="006524F5" w:rsidP="004B084A">
      <w:pPr>
        <w:jc w:val="center"/>
        <w:rPr>
          <w:rFonts w:ascii="Comic Sans MS" w:hAnsi="Comic Sans MS"/>
          <w:b/>
          <w:color w:val="FF0000"/>
        </w:rPr>
      </w:pPr>
      <w:r>
        <w:rPr>
          <w:rFonts w:ascii="Comic Sans MS" w:hAnsi="Comic Sans MS"/>
          <w:b/>
          <w:noProof/>
          <w:color w:val="FF0000"/>
          <w:lang w:eastAsia="en-GB"/>
        </w:rPr>
        <mc:AlternateContent>
          <mc:Choice Requires="wps">
            <w:drawing>
              <wp:anchor distT="0" distB="0" distL="114300" distR="114300" simplePos="0" relativeHeight="251663360" behindDoc="1" locked="0" layoutInCell="1" allowOverlap="1" wp14:anchorId="2EDD932F" wp14:editId="056441CE">
                <wp:simplePos x="0" y="0"/>
                <wp:positionH relativeFrom="column">
                  <wp:posOffset>-122555</wp:posOffset>
                </wp:positionH>
                <wp:positionV relativeFrom="paragraph">
                  <wp:posOffset>-533565</wp:posOffset>
                </wp:positionV>
                <wp:extent cx="2924175" cy="60960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2924175" cy="609600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52ED2" id="Rectangle 4" o:spid="_x0000_s1026" style="position:absolute;margin-left:-9.65pt;margin-top:-42pt;width:230.25pt;height:48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" fillcolor="white [3212]" strokecolor="#1f4d78 [1604]" strokeweight="2.25pt"/>
            </w:pict>
          </mc:Fallback>
        </mc:AlternateContent>
      </w:r>
      <w:r w:rsidR="004B084A">
        <w:rPr>
          <w:rFonts w:ascii="Comic Sans MS" w:hAnsi="Comic Sans MS"/>
          <w:b/>
          <w:color w:val="FF0000"/>
        </w:rPr>
        <w:t xml:space="preserve">A’ </w:t>
      </w:r>
      <w:proofErr w:type="spellStart"/>
      <w:r w:rsidR="004B084A">
        <w:rPr>
          <w:rFonts w:ascii="Comic Sans MS" w:hAnsi="Comic Sans MS"/>
          <w:b/>
          <w:color w:val="FF0000"/>
        </w:rPr>
        <w:t>Barraicheadh</w:t>
      </w:r>
      <w:proofErr w:type="spellEnd"/>
      <w:r w:rsidR="004B084A">
        <w:rPr>
          <w:rFonts w:ascii="Comic Sans MS" w:hAnsi="Comic Sans MS"/>
          <w:b/>
          <w:color w:val="FF0000"/>
        </w:rPr>
        <w:t xml:space="preserve"> </w:t>
      </w:r>
      <w:proofErr w:type="spellStart"/>
      <w:r w:rsidR="004B084A">
        <w:rPr>
          <w:rFonts w:ascii="Comic Sans MS" w:hAnsi="Comic Sans MS"/>
          <w:b/>
          <w:color w:val="FF0000"/>
        </w:rPr>
        <w:t>Teachd</w:t>
      </w:r>
      <w:proofErr w:type="spellEnd"/>
      <w:r w:rsidR="004B084A">
        <w:rPr>
          <w:rFonts w:ascii="Comic Sans MS" w:hAnsi="Comic Sans MS"/>
          <w:b/>
          <w:color w:val="FF0000"/>
        </w:rPr>
        <w:t xml:space="preserve"> A-</w:t>
      </w:r>
      <w:proofErr w:type="spellStart"/>
      <w:r w:rsidR="004B084A">
        <w:rPr>
          <w:rFonts w:ascii="Comic Sans MS" w:hAnsi="Comic Sans MS"/>
          <w:b/>
          <w:color w:val="FF0000"/>
        </w:rPr>
        <w:t>staigh</w:t>
      </w:r>
      <w:proofErr w:type="spellEnd"/>
      <w:r w:rsidR="004B084A">
        <w:rPr>
          <w:rFonts w:ascii="Comic Sans MS" w:hAnsi="Comic Sans MS"/>
          <w:b/>
          <w:color w:val="FF0000"/>
        </w:rPr>
        <w:t xml:space="preserve"> </w:t>
      </w:r>
      <w:r w:rsidR="007F4D8D" w:rsidRPr="007F4D8D">
        <w:rPr>
          <w:rFonts w:ascii="Comic Sans MS" w:hAnsi="Comic Sans MS"/>
          <w:b/>
          <w:color w:val="FF0000"/>
        </w:rPr>
        <w:t>Maximising Income</w:t>
      </w:r>
    </w:p>
    <w:p w14:paraId="38E50351" w14:textId="77777777" w:rsidR="007F4D8D" w:rsidRDefault="007F4D8D" w:rsidP="007F4D8D">
      <w:pPr>
        <w:rPr>
          <w:rFonts w:ascii="Comic Sans MS" w:hAnsi="Comic Sans MS"/>
          <w:b/>
          <w:sz w:val="16"/>
          <w:szCs w:val="16"/>
        </w:rPr>
      </w:pPr>
      <w:r w:rsidRPr="007F4D8D">
        <w:rPr>
          <w:rFonts w:ascii="Comic Sans MS" w:hAnsi="Comic Sans MS"/>
          <w:b/>
          <w:sz w:val="16"/>
          <w:szCs w:val="16"/>
        </w:rPr>
        <w:t>What is in place in school?</w:t>
      </w:r>
    </w:p>
    <w:p w14:paraId="44BD17DD" w14:textId="77777777" w:rsidR="007F4D8D" w:rsidRDefault="007F4D8D" w:rsidP="007F4D8D">
      <w:pPr>
        <w:pStyle w:val="ListParagraph"/>
        <w:numPr>
          <w:ilvl w:val="0"/>
          <w:numId w:val="3"/>
        </w:numPr>
        <w:rPr>
          <w:rFonts w:ascii="Comic Sans MS" w:hAnsi="Comic Sans MS"/>
          <w:sz w:val="16"/>
          <w:szCs w:val="16"/>
        </w:rPr>
      </w:pPr>
      <w:r w:rsidRPr="007F4D8D">
        <w:rPr>
          <w:rFonts w:ascii="Comic Sans MS" w:hAnsi="Comic Sans MS"/>
          <w:sz w:val="16"/>
          <w:szCs w:val="16"/>
        </w:rPr>
        <w:t>All our pupils learn about managing finances as part of the curriculum</w:t>
      </w:r>
      <w:r w:rsidR="00364C2E">
        <w:rPr>
          <w:rFonts w:ascii="Comic Sans MS" w:hAnsi="Comic Sans MS"/>
          <w:sz w:val="16"/>
          <w:szCs w:val="16"/>
        </w:rPr>
        <w:t>.</w:t>
      </w:r>
    </w:p>
    <w:p w14:paraId="2549402B" w14:textId="77777777" w:rsidR="007F4D8D" w:rsidRDefault="00C27425" w:rsidP="007F4D8D">
      <w:pPr>
        <w:pStyle w:val="ListParagraph"/>
        <w:numPr>
          <w:ilvl w:val="0"/>
          <w:numId w:val="3"/>
        </w:numPr>
        <w:rPr>
          <w:rFonts w:ascii="Comic Sans MS" w:hAnsi="Comic Sans MS"/>
          <w:sz w:val="16"/>
          <w:szCs w:val="16"/>
        </w:rPr>
      </w:pPr>
      <w:r>
        <w:rPr>
          <w:rFonts w:ascii="Comic Sans MS" w:hAnsi="Comic Sans MS"/>
          <w:sz w:val="16"/>
          <w:szCs w:val="16"/>
        </w:rPr>
        <w:t>The financial team attend some open afternoons to offer advice to parents if needed</w:t>
      </w:r>
      <w:r w:rsidR="00364C2E">
        <w:rPr>
          <w:rFonts w:ascii="Comic Sans MS" w:hAnsi="Comic Sans MS"/>
          <w:sz w:val="16"/>
          <w:szCs w:val="16"/>
        </w:rPr>
        <w:t>.</w:t>
      </w:r>
    </w:p>
    <w:p w14:paraId="062F8505" w14:textId="77777777" w:rsidR="00C27425" w:rsidRDefault="00C27425" w:rsidP="00C27425">
      <w:pPr>
        <w:rPr>
          <w:rFonts w:ascii="Comic Sans MS" w:hAnsi="Comic Sans MS"/>
          <w:b/>
          <w:sz w:val="16"/>
          <w:szCs w:val="16"/>
        </w:rPr>
      </w:pPr>
      <w:r>
        <w:rPr>
          <w:rFonts w:ascii="Comic Sans MS" w:hAnsi="Comic Sans MS"/>
          <w:b/>
          <w:sz w:val="16"/>
          <w:szCs w:val="16"/>
        </w:rPr>
        <w:t>What support is available out</w:t>
      </w:r>
      <w:r w:rsidR="00364C2E">
        <w:rPr>
          <w:rFonts w:ascii="Comic Sans MS" w:hAnsi="Comic Sans MS"/>
          <w:b/>
          <w:sz w:val="16"/>
          <w:szCs w:val="16"/>
        </w:rPr>
        <w:t>-</w:t>
      </w:r>
      <w:r>
        <w:rPr>
          <w:rFonts w:ascii="Comic Sans MS" w:hAnsi="Comic Sans MS"/>
          <w:b/>
          <w:sz w:val="16"/>
          <w:szCs w:val="16"/>
        </w:rPr>
        <w:t>with school?</w:t>
      </w:r>
    </w:p>
    <w:p w14:paraId="680ECAA9" w14:textId="77777777" w:rsidR="00C27425" w:rsidRPr="00C27425" w:rsidRDefault="00C27425" w:rsidP="00C27425">
      <w:pPr>
        <w:rPr>
          <w:rFonts w:ascii="Comic Sans MS" w:hAnsi="Comic Sans MS"/>
          <w:sz w:val="16"/>
          <w:szCs w:val="16"/>
        </w:rPr>
      </w:pPr>
      <w:r w:rsidRPr="00C27425">
        <w:rPr>
          <w:rFonts w:ascii="Comic Sans MS" w:hAnsi="Comic Sans MS"/>
          <w:sz w:val="16"/>
          <w:szCs w:val="16"/>
        </w:rPr>
        <w:t xml:space="preserve">The </w:t>
      </w:r>
      <w:r w:rsidRPr="00C27425">
        <w:rPr>
          <w:rFonts w:ascii="Comic Sans MS" w:hAnsi="Comic Sans MS"/>
          <w:color w:val="FF0000"/>
          <w:sz w:val="16"/>
          <w:szCs w:val="16"/>
        </w:rPr>
        <w:t xml:space="preserve">Financial Inclusion Team </w:t>
      </w:r>
      <w:r w:rsidRPr="00C27425">
        <w:rPr>
          <w:rFonts w:ascii="Comic Sans MS" w:hAnsi="Comic Sans MS"/>
          <w:sz w:val="16"/>
          <w:szCs w:val="16"/>
        </w:rPr>
        <w:t>can offer support to families in order to maximise benefits, manage debts and offer money advice</w:t>
      </w:r>
      <w:r w:rsidR="00364C2E">
        <w:rPr>
          <w:rFonts w:ascii="Comic Sans MS" w:hAnsi="Comic Sans MS"/>
          <w:sz w:val="16"/>
          <w:szCs w:val="16"/>
        </w:rPr>
        <w:t>.</w:t>
      </w:r>
    </w:p>
    <w:p w14:paraId="1A8197EE" w14:textId="77777777" w:rsidR="00C27425" w:rsidRDefault="00C27425" w:rsidP="00C27425">
      <w:pPr>
        <w:rPr>
          <w:rFonts w:ascii="Comic Sans MS" w:hAnsi="Comic Sans MS"/>
          <w:sz w:val="16"/>
          <w:szCs w:val="16"/>
        </w:rPr>
      </w:pPr>
      <w:r>
        <w:rPr>
          <w:rFonts w:ascii="Comic Sans MS" w:hAnsi="Comic Sans MS"/>
          <w:sz w:val="16"/>
          <w:szCs w:val="16"/>
        </w:rPr>
        <w:t xml:space="preserve">School staff or other professionals such as health visitors, can make a request for assistance to this team on behalf of a parent via email. </w:t>
      </w:r>
    </w:p>
    <w:p w14:paraId="78AE3377" w14:textId="77777777" w:rsidR="00C27425" w:rsidRDefault="00C27425" w:rsidP="00C27425">
      <w:pPr>
        <w:rPr>
          <w:rFonts w:ascii="Comic Sans MS" w:hAnsi="Comic Sans MS"/>
          <w:color w:val="FF0000"/>
          <w:sz w:val="16"/>
          <w:szCs w:val="16"/>
        </w:rPr>
      </w:pPr>
      <w:r>
        <w:rPr>
          <w:rFonts w:ascii="Comic Sans MS" w:hAnsi="Comic Sans MS"/>
          <w:sz w:val="16"/>
          <w:szCs w:val="16"/>
        </w:rPr>
        <w:t xml:space="preserve">Parents can request assistance from the </w:t>
      </w:r>
      <w:r w:rsidRPr="00C27425">
        <w:rPr>
          <w:rFonts w:ascii="Comic Sans MS" w:hAnsi="Comic Sans MS"/>
          <w:color w:val="FF0000"/>
          <w:sz w:val="16"/>
          <w:szCs w:val="16"/>
        </w:rPr>
        <w:t xml:space="preserve">Financial Inclusion Team </w:t>
      </w:r>
      <w:r>
        <w:rPr>
          <w:rFonts w:ascii="Comic Sans MS" w:hAnsi="Comic Sans MS"/>
          <w:sz w:val="16"/>
          <w:szCs w:val="16"/>
        </w:rPr>
        <w:t xml:space="preserve">independently by calling </w:t>
      </w:r>
      <w:r w:rsidRPr="00C27425">
        <w:rPr>
          <w:rFonts w:ascii="Comic Sans MS" w:hAnsi="Comic Sans MS"/>
          <w:color w:val="FF0000"/>
          <w:sz w:val="16"/>
          <w:szCs w:val="16"/>
        </w:rPr>
        <w:t>01698 332551</w:t>
      </w:r>
      <w:r>
        <w:rPr>
          <w:rFonts w:ascii="Comic Sans MS" w:hAnsi="Comic Sans MS"/>
          <w:color w:val="FF0000"/>
          <w:sz w:val="16"/>
          <w:szCs w:val="16"/>
        </w:rPr>
        <w:t>.</w:t>
      </w:r>
    </w:p>
    <w:p w14:paraId="4DF94A4D" w14:textId="77777777" w:rsidR="003B0131" w:rsidRDefault="003B0131" w:rsidP="003B0131">
      <w:pPr>
        <w:jc w:val="center"/>
        <w:rPr>
          <w:rFonts w:ascii="Comic Sans MS" w:hAnsi="Comic Sans MS"/>
          <w:sz w:val="16"/>
          <w:szCs w:val="16"/>
        </w:rPr>
      </w:pPr>
    </w:p>
    <w:p w14:paraId="6FA43F5E" w14:textId="77777777" w:rsidR="003B0131" w:rsidRDefault="003B0131" w:rsidP="003B0131">
      <w:pPr>
        <w:jc w:val="center"/>
        <w:rPr>
          <w:rFonts w:ascii="Comic Sans MS" w:hAnsi="Comic Sans MS"/>
          <w:sz w:val="16"/>
          <w:szCs w:val="16"/>
        </w:rPr>
      </w:pPr>
      <w:r>
        <w:rPr>
          <w:rFonts w:ascii="Comic Sans MS" w:hAnsi="Comic Sans MS"/>
          <w:noProof/>
          <w:sz w:val="16"/>
          <w:szCs w:val="16"/>
          <w:lang w:eastAsia="en-GB"/>
        </w:rPr>
        <w:drawing>
          <wp:inline distT="0" distB="0" distL="0" distR="0" wp14:anchorId="723D2A24" wp14:editId="2F868AA9">
            <wp:extent cx="952500" cy="7235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s_Advice_Logo[1].png"/>
                    <pic:cNvPicPr/>
                  </pic:nvPicPr>
                  <pic:blipFill>
                    <a:blip r:embed="rId10">
                      <a:extLst>
                        <a:ext uri="{28A0092B-C50C-407E-A947-70E740481C1C}">
                          <a14:useLocalDpi xmlns:a14="http://schemas.microsoft.com/office/drawing/2010/main" val="0"/>
                        </a:ext>
                      </a:extLst>
                    </a:blip>
                    <a:stretch>
                      <a:fillRect/>
                    </a:stretch>
                  </pic:blipFill>
                  <pic:spPr>
                    <a:xfrm>
                      <a:off x="0" y="0"/>
                      <a:ext cx="963354" cy="731814"/>
                    </a:xfrm>
                    <a:prstGeom prst="rect">
                      <a:avLst/>
                    </a:prstGeom>
                  </pic:spPr>
                </pic:pic>
              </a:graphicData>
            </a:graphic>
          </wp:inline>
        </w:drawing>
      </w:r>
    </w:p>
    <w:p w14:paraId="0B1FD95C" w14:textId="77777777" w:rsidR="003B0131" w:rsidRDefault="003B0131" w:rsidP="007F4D8D">
      <w:pPr>
        <w:rPr>
          <w:rFonts w:ascii="Comic Sans MS" w:hAnsi="Comic Sans MS"/>
          <w:sz w:val="16"/>
          <w:szCs w:val="16"/>
        </w:rPr>
      </w:pPr>
    </w:p>
    <w:p w14:paraId="5FE25A96" w14:textId="77777777" w:rsidR="007F4D8D" w:rsidRDefault="003B0131" w:rsidP="007F4D8D">
      <w:pPr>
        <w:rPr>
          <w:rFonts w:ascii="Comic Sans MS" w:hAnsi="Comic Sans MS"/>
          <w:sz w:val="16"/>
          <w:szCs w:val="16"/>
        </w:rPr>
      </w:pPr>
      <w:r>
        <w:rPr>
          <w:rFonts w:ascii="Comic Sans MS" w:hAnsi="Comic Sans MS"/>
          <w:sz w:val="16"/>
          <w:szCs w:val="16"/>
        </w:rPr>
        <w:t>The Cumbernauld and Kilsyth Citizen</w:t>
      </w:r>
      <w:r w:rsidR="00D23F94">
        <w:rPr>
          <w:rFonts w:ascii="Comic Sans MS" w:hAnsi="Comic Sans MS"/>
          <w:sz w:val="16"/>
          <w:szCs w:val="16"/>
        </w:rPr>
        <w:t>s</w:t>
      </w:r>
      <w:r>
        <w:rPr>
          <w:rFonts w:ascii="Comic Sans MS" w:hAnsi="Comic Sans MS"/>
          <w:sz w:val="16"/>
          <w:szCs w:val="16"/>
        </w:rPr>
        <w:t xml:space="preserve"> Advice Bureau can also provide advice and links to other services. They can be contacted on 01236 723201 or at</w:t>
      </w:r>
      <w:r w:rsidR="00213995">
        <w:rPr>
          <w:rFonts w:ascii="Comic Sans MS" w:hAnsi="Comic Sans MS"/>
          <w:sz w:val="16"/>
          <w:szCs w:val="16"/>
        </w:rPr>
        <w:t xml:space="preserve">: </w:t>
      </w:r>
      <w:hyperlink r:id="rId11" w:history="1">
        <w:r w:rsidRPr="008F07D2">
          <w:rPr>
            <w:rStyle w:val="Hyperlink"/>
            <w:rFonts w:ascii="Comic Sans MS" w:hAnsi="Comic Sans MS"/>
            <w:sz w:val="16"/>
            <w:szCs w:val="16"/>
          </w:rPr>
          <w:t>bureau@cumbernauldcab.casonline.org.uk</w:t>
        </w:r>
      </w:hyperlink>
      <w:r>
        <w:rPr>
          <w:rFonts w:ascii="Comic Sans MS" w:hAnsi="Comic Sans MS"/>
          <w:sz w:val="16"/>
          <w:szCs w:val="16"/>
        </w:rPr>
        <w:t xml:space="preserve"> </w:t>
      </w:r>
    </w:p>
    <w:p w14:paraId="09BA273A" w14:textId="77777777" w:rsidR="003B0131" w:rsidRDefault="006524F5" w:rsidP="00CF5E77">
      <w:pPr>
        <w:jc w:val="center"/>
        <w:rPr>
          <w:rFonts w:ascii="Comic Sans MS" w:hAnsi="Comic Sans MS"/>
          <w:b/>
          <w:color w:val="7030A0"/>
        </w:rPr>
      </w:pPr>
      <w:r>
        <w:rPr>
          <w:rFonts w:ascii="Comic Sans MS" w:hAnsi="Comic Sans MS"/>
          <w:b/>
          <w:noProof/>
          <w:color w:val="7030A0"/>
          <w:lang w:eastAsia="en-GB"/>
        </w:rPr>
        <mc:AlternateContent>
          <mc:Choice Requires="wps">
            <w:drawing>
              <wp:anchor distT="0" distB="0" distL="114300" distR="114300" simplePos="0" relativeHeight="251664384" behindDoc="1" locked="0" layoutInCell="1" allowOverlap="1" wp14:anchorId="5782384E" wp14:editId="39B6EA0B">
                <wp:simplePos x="0" y="0"/>
                <wp:positionH relativeFrom="column">
                  <wp:posOffset>-76808</wp:posOffset>
                </wp:positionH>
                <wp:positionV relativeFrom="paragraph">
                  <wp:posOffset>-557419</wp:posOffset>
                </wp:positionV>
                <wp:extent cx="2914650" cy="64579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2914650" cy="64579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580472" id="Rectangle 5" o:spid="_x0000_s1026" style="position:absolute;margin-left:-6.05pt;margin-top:-43.9pt;width:229.5pt;height:50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" fillcolor="white [3212]" strokecolor="#1f4d78 [1604]" strokeweight="2.25pt"/>
            </w:pict>
          </mc:Fallback>
        </mc:AlternateContent>
      </w:r>
      <w:proofErr w:type="spellStart"/>
      <w:r w:rsidR="004B084A">
        <w:rPr>
          <w:rFonts w:ascii="Comic Sans MS" w:hAnsi="Comic Sans MS"/>
          <w:b/>
          <w:color w:val="7030A0"/>
        </w:rPr>
        <w:t>Bochdainn</w:t>
      </w:r>
      <w:proofErr w:type="spellEnd"/>
      <w:r w:rsidR="004B084A">
        <w:rPr>
          <w:rFonts w:ascii="Comic Sans MS" w:hAnsi="Comic Sans MS"/>
          <w:b/>
          <w:color w:val="7030A0"/>
        </w:rPr>
        <w:t xml:space="preserve"> </w:t>
      </w:r>
      <w:proofErr w:type="spellStart"/>
      <w:r w:rsidR="004B084A">
        <w:rPr>
          <w:rFonts w:ascii="Comic Sans MS" w:hAnsi="Comic Sans MS"/>
          <w:b/>
          <w:color w:val="7030A0"/>
        </w:rPr>
        <w:t>Conadh</w:t>
      </w:r>
      <w:proofErr w:type="spellEnd"/>
      <w:r w:rsidR="004B084A">
        <w:rPr>
          <w:rFonts w:ascii="Comic Sans MS" w:hAnsi="Comic Sans MS"/>
          <w:b/>
          <w:color w:val="7030A0"/>
        </w:rPr>
        <w:t xml:space="preserve"> </w:t>
      </w:r>
      <w:proofErr w:type="spellStart"/>
      <w:r w:rsidR="004B084A">
        <w:rPr>
          <w:rFonts w:ascii="Comic Sans MS" w:hAnsi="Comic Sans MS"/>
          <w:b/>
          <w:color w:val="7030A0"/>
        </w:rPr>
        <w:t>agus</w:t>
      </w:r>
      <w:proofErr w:type="spellEnd"/>
      <w:r w:rsidR="004B084A">
        <w:rPr>
          <w:rFonts w:ascii="Comic Sans MS" w:hAnsi="Comic Sans MS"/>
          <w:b/>
          <w:color w:val="7030A0"/>
        </w:rPr>
        <w:t xml:space="preserve"> </w:t>
      </w:r>
      <w:proofErr w:type="spellStart"/>
      <w:r w:rsidR="00364C2E">
        <w:rPr>
          <w:rFonts w:ascii="Comic Sans MS" w:hAnsi="Comic Sans MS"/>
          <w:b/>
          <w:color w:val="7030A0"/>
        </w:rPr>
        <w:t>Stutha</w:t>
      </w:r>
      <w:r w:rsidR="0027562B">
        <w:rPr>
          <w:rFonts w:ascii="Comic Sans MS" w:hAnsi="Comic Sans MS"/>
          <w:b/>
          <w:color w:val="7030A0"/>
        </w:rPr>
        <w:t>n</w:t>
      </w:r>
      <w:proofErr w:type="spellEnd"/>
      <w:r w:rsidR="0027562B">
        <w:rPr>
          <w:rFonts w:ascii="Comic Sans MS" w:hAnsi="Comic Sans MS"/>
          <w:b/>
          <w:color w:val="7030A0"/>
        </w:rPr>
        <w:t xml:space="preserve">     </w:t>
      </w:r>
      <w:r w:rsidR="003B0131">
        <w:rPr>
          <w:rFonts w:ascii="Comic Sans MS" w:hAnsi="Comic Sans MS"/>
          <w:b/>
          <w:color w:val="7030A0"/>
        </w:rPr>
        <w:t>Fuel &amp; Material Poverty</w:t>
      </w:r>
    </w:p>
    <w:p w14:paraId="457FA3C7" w14:textId="77777777" w:rsidR="003B0131" w:rsidRDefault="003B0131" w:rsidP="003B0131">
      <w:pPr>
        <w:rPr>
          <w:rFonts w:ascii="Comic Sans MS" w:hAnsi="Comic Sans MS"/>
          <w:b/>
          <w:sz w:val="16"/>
          <w:szCs w:val="16"/>
        </w:rPr>
      </w:pPr>
      <w:r>
        <w:rPr>
          <w:rFonts w:ascii="Comic Sans MS" w:hAnsi="Comic Sans MS"/>
          <w:b/>
          <w:sz w:val="16"/>
          <w:szCs w:val="16"/>
        </w:rPr>
        <w:t>What is in place in school?</w:t>
      </w:r>
    </w:p>
    <w:p w14:paraId="4CBADC9D" w14:textId="77777777" w:rsidR="003B0131" w:rsidRDefault="00FE668D" w:rsidP="003B0131">
      <w:pPr>
        <w:pStyle w:val="ListParagraph"/>
        <w:numPr>
          <w:ilvl w:val="0"/>
          <w:numId w:val="5"/>
        </w:numPr>
        <w:rPr>
          <w:rFonts w:ascii="Comic Sans MS" w:hAnsi="Comic Sans MS"/>
          <w:sz w:val="16"/>
          <w:szCs w:val="16"/>
        </w:rPr>
      </w:pPr>
      <w:r>
        <w:rPr>
          <w:rFonts w:ascii="Comic Sans MS" w:hAnsi="Comic Sans MS"/>
          <w:sz w:val="16"/>
          <w:szCs w:val="16"/>
        </w:rPr>
        <w:t>All materials needed for learning within school are provided</w:t>
      </w:r>
      <w:r w:rsidR="00364C2E">
        <w:rPr>
          <w:rFonts w:ascii="Comic Sans MS" w:hAnsi="Comic Sans MS"/>
          <w:sz w:val="16"/>
          <w:szCs w:val="16"/>
        </w:rPr>
        <w:t>.</w:t>
      </w:r>
    </w:p>
    <w:p w14:paraId="37AE4C47" w14:textId="77777777" w:rsidR="00FE668D" w:rsidRDefault="00FE668D" w:rsidP="003B0131">
      <w:pPr>
        <w:pStyle w:val="ListParagraph"/>
        <w:numPr>
          <w:ilvl w:val="0"/>
          <w:numId w:val="5"/>
        </w:numPr>
        <w:rPr>
          <w:rFonts w:ascii="Comic Sans MS" w:hAnsi="Comic Sans MS"/>
          <w:sz w:val="16"/>
          <w:szCs w:val="16"/>
        </w:rPr>
      </w:pPr>
      <w:r>
        <w:rPr>
          <w:rFonts w:ascii="Comic Sans MS" w:hAnsi="Comic Sans MS"/>
          <w:sz w:val="16"/>
          <w:szCs w:val="16"/>
        </w:rPr>
        <w:t>The school will be starting a uniform bank in the near future</w:t>
      </w:r>
      <w:r w:rsidR="00364C2E">
        <w:rPr>
          <w:rFonts w:ascii="Comic Sans MS" w:hAnsi="Comic Sans MS"/>
          <w:sz w:val="16"/>
          <w:szCs w:val="16"/>
        </w:rPr>
        <w:t>.</w:t>
      </w:r>
    </w:p>
    <w:p w14:paraId="34B10015" w14:textId="77777777" w:rsidR="00FE668D" w:rsidRDefault="00FE668D" w:rsidP="003B0131">
      <w:pPr>
        <w:pStyle w:val="ListParagraph"/>
        <w:numPr>
          <w:ilvl w:val="0"/>
          <w:numId w:val="5"/>
        </w:numPr>
        <w:rPr>
          <w:rFonts w:ascii="Comic Sans MS" w:hAnsi="Comic Sans MS"/>
          <w:sz w:val="16"/>
          <w:szCs w:val="16"/>
        </w:rPr>
      </w:pPr>
      <w:r>
        <w:rPr>
          <w:rFonts w:ascii="Comic Sans MS" w:hAnsi="Comic Sans MS"/>
          <w:sz w:val="16"/>
          <w:szCs w:val="16"/>
        </w:rPr>
        <w:t>Parents can apply for a clothing grant at</w:t>
      </w:r>
      <w:r w:rsidR="00D23F94">
        <w:rPr>
          <w:rFonts w:ascii="Comic Sans MS" w:hAnsi="Comic Sans MS"/>
          <w:sz w:val="16"/>
          <w:szCs w:val="16"/>
        </w:rPr>
        <w:t xml:space="preserve">: </w:t>
      </w:r>
      <w:hyperlink r:id="rId12" w:history="1">
        <w:r w:rsidR="00D23F94" w:rsidRPr="0062635C">
          <w:rPr>
            <w:rStyle w:val="Hyperlink"/>
            <w:rFonts w:ascii="Comic Sans MS" w:hAnsi="Comic Sans MS"/>
            <w:sz w:val="16"/>
            <w:szCs w:val="16"/>
          </w:rPr>
          <w:t>fsm@northlan.gov.uk</w:t>
        </w:r>
      </w:hyperlink>
      <w:r w:rsidR="00D23F94">
        <w:rPr>
          <w:rFonts w:ascii="Comic Sans MS" w:hAnsi="Comic Sans MS"/>
          <w:sz w:val="16"/>
          <w:szCs w:val="16"/>
        </w:rPr>
        <w:t xml:space="preserve"> </w:t>
      </w:r>
    </w:p>
    <w:p w14:paraId="055CF9A1" w14:textId="77777777" w:rsidR="001B1CC5" w:rsidRDefault="001B1CC5" w:rsidP="001B1CC5">
      <w:pPr>
        <w:rPr>
          <w:rFonts w:ascii="Comic Sans MS" w:hAnsi="Comic Sans MS"/>
          <w:b/>
          <w:sz w:val="16"/>
          <w:szCs w:val="16"/>
        </w:rPr>
      </w:pPr>
      <w:r>
        <w:rPr>
          <w:rFonts w:ascii="Yu Gothic UI Light" w:eastAsia="Yu Gothic UI Light" w:hAnsi="Yu Gothic UI Light" w:cstheme="majorBidi"/>
          <w:noProof/>
          <w:spacing w:val="-10"/>
          <w:kern w:val="28"/>
          <w:sz w:val="24"/>
          <w:szCs w:val="56"/>
          <w:lang w:eastAsia="en-GB"/>
        </w:rPr>
        <w:drawing>
          <wp:anchor distT="0" distB="0" distL="114300" distR="114300" simplePos="0" relativeHeight="251661312" behindDoc="1" locked="0" layoutInCell="1" allowOverlap="1" wp14:anchorId="393D7C71" wp14:editId="06DBC9BB">
            <wp:simplePos x="0" y="0"/>
            <wp:positionH relativeFrom="column">
              <wp:posOffset>868680</wp:posOffset>
            </wp:positionH>
            <wp:positionV relativeFrom="paragraph">
              <wp:posOffset>184785</wp:posOffset>
            </wp:positionV>
            <wp:extent cx="1123950" cy="770890"/>
            <wp:effectExtent l="0" t="0" r="0" b="0"/>
            <wp:wrapTight wrapText="bothSides">
              <wp:wrapPolygon edited="0">
                <wp:start x="0" y="0"/>
                <wp:lineTo x="0" y="20817"/>
                <wp:lineTo x="21234" y="20817"/>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png"/>
                    <pic:cNvPicPr/>
                  </pic:nvPicPr>
                  <pic:blipFill>
                    <a:blip r:embed="rId13">
                      <a:extLst>
                        <a:ext uri="{28A0092B-C50C-407E-A947-70E740481C1C}">
                          <a14:useLocalDpi xmlns:a14="http://schemas.microsoft.com/office/drawing/2010/main" val="0"/>
                        </a:ext>
                      </a:extLst>
                    </a:blip>
                    <a:stretch>
                      <a:fillRect/>
                    </a:stretch>
                  </pic:blipFill>
                  <pic:spPr>
                    <a:xfrm>
                      <a:off x="0" y="0"/>
                      <a:ext cx="1123950" cy="770890"/>
                    </a:xfrm>
                    <a:prstGeom prst="rect">
                      <a:avLst/>
                    </a:prstGeom>
                  </pic:spPr>
                </pic:pic>
              </a:graphicData>
            </a:graphic>
            <wp14:sizeRelH relativeFrom="margin">
              <wp14:pctWidth>0</wp14:pctWidth>
            </wp14:sizeRelH>
            <wp14:sizeRelV relativeFrom="margin">
              <wp14:pctHeight>0</wp14:pctHeight>
            </wp14:sizeRelV>
          </wp:anchor>
        </w:drawing>
      </w:r>
      <w:r w:rsidR="00FE668D">
        <w:rPr>
          <w:rFonts w:ascii="Comic Sans MS" w:hAnsi="Comic Sans MS"/>
          <w:b/>
          <w:sz w:val="16"/>
          <w:szCs w:val="16"/>
        </w:rPr>
        <w:t>What support is available out</w:t>
      </w:r>
      <w:r w:rsidR="00364C2E">
        <w:rPr>
          <w:rFonts w:ascii="Comic Sans MS" w:hAnsi="Comic Sans MS"/>
          <w:b/>
          <w:sz w:val="16"/>
          <w:szCs w:val="16"/>
        </w:rPr>
        <w:t>-</w:t>
      </w:r>
      <w:r w:rsidR="00FE668D">
        <w:rPr>
          <w:rFonts w:ascii="Comic Sans MS" w:hAnsi="Comic Sans MS"/>
          <w:b/>
          <w:sz w:val="16"/>
          <w:szCs w:val="16"/>
        </w:rPr>
        <w:t>with school?</w:t>
      </w:r>
    </w:p>
    <w:p w14:paraId="5AE13A5A" w14:textId="77777777" w:rsidR="001B1CC5" w:rsidRDefault="001B1CC5" w:rsidP="00D731C9">
      <w:pPr>
        <w:jc w:val="center"/>
        <w:rPr>
          <w:rFonts w:ascii="Comic Sans MS" w:hAnsi="Comic Sans MS"/>
          <w:b/>
          <w:sz w:val="16"/>
          <w:szCs w:val="16"/>
        </w:rPr>
      </w:pPr>
    </w:p>
    <w:p w14:paraId="0D8876A0" w14:textId="77777777" w:rsidR="001B1CC5" w:rsidRDefault="001B1CC5" w:rsidP="00FE668D">
      <w:pPr>
        <w:rPr>
          <w:rFonts w:ascii="Comic Sans MS" w:hAnsi="Comic Sans MS"/>
          <w:b/>
          <w:sz w:val="16"/>
          <w:szCs w:val="16"/>
        </w:rPr>
      </w:pPr>
    </w:p>
    <w:p w14:paraId="473B8921" w14:textId="77777777" w:rsidR="0027562B" w:rsidRDefault="0027562B" w:rsidP="00FE668D">
      <w:pPr>
        <w:rPr>
          <w:rFonts w:ascii="Comic Sans MS" w:hAnsi="Comic Sans MS"/>
          <w:b/>
          <w:sz w:val="16"/>
          <w:szCs w:val="16"/>
        </w:rPr>
      </w:pPr>
    </w:p>
    <w:p w14:paraId="520888E2" w14:textId="77777777" w:rsidR="00FE668D" w:rsidRDefault="00213995" w:rsidP="00FE668D">
      <w:pPr>
        <w:rPr>
          <w:rFonts w:ascii="Comic Sans MS" w:hAnsi="Comic Sans MS"/>
          <w:sz w:val="16"/>
          <w:szCs w:val="16"/>
        </w:rPr>
      </w:pPr>
      <w:r w:rsidRPr="00213995">
        <w:rPr>
          <w:rFonts w:ascii="Comic Sans MS" w:hAnsi="Comic Sans MS"/>
          <w:sz w:val="16"/>
          <w:szCs w:val="16"/>
        </w:rPr>
        <w:t xml:space="preserve">The </w:t>
      </w:r>
      <w:r w:rsidRPr="006524F5">
        <w:rPr>
          <w:rFonts w:ascii="Comic Sans MS" w:hAnsi="Comic Sans MS"/>
          <w:color w:val="7030A0"/>
          <w:sz w:val="16"/>
          <w:szCs w:val="16"/>
        </w:rPr>
        <w:t xml:space="preserve">Cumbernauld &amp; Kilsyth Baby Bank </w:t>
      </w:r>
      <w:r w:rsidRPr="00213995">
        <w:rPr>
          <w:rFonts w:ascii="Comic Sans MS" w:hAnsi="Comic Sans MS"/>
          <w:sz w:val="16"/>
          <w:szCs w:val="16"/>
        </w:rPr>
        <w:t>provides general clothing from birth to teenagers, baby and toddler essentials as well as school uniforms including coats and essentials such as underwear (all new). Referrals to this can be made via the school, health visitor, social work or charities. Further information can be found at:</w:t>
      </w:r>
      <w:r>
        <w:rPr>
          <w:rFonts w:ascii="Comic Sans MS" w:hAnsi="Comic Sans MS"/>
          <w:sz w:val="16"/>
          <w:szCs w:val="16"/>
        </w:rPr>
        <w:t xml:space="preserve"> </w:t>
      </w:r>
      <w:hyperlink r:id="rId14" w:history="1">
        <w:r w:rsidRPr="008F07D2">
          <w:rPr>
            <w:rStyle w:val="Hyperlink"/>
            <w:rFonts w:ascii="Comic Sans MS" w:hAnsi="Comic Sans MS"/>
            <w:sz w:val="16"/>
            <w:szCs w:val="16"/>
          </w:rPr>
          <w:t>www.cumbernauldkilsythcare.org.uk</w:t>
        </w:r>
      </w:hyperlink>
      <w:r>
        <w:rPr>
          <w:rFonts w:ascii="Comic Sans MS" w:hAnsi="Comic Sans MS"/>
          <w:sz w:val="16"/>
          <w:szCs w:val="16"/>
        </w:rPr>
        <w:t xml:space="preserve"> </w:t>
      </w:r>
    </w:p>
    <w:p w14:paraId="2C783466" w14:textId="77777777" w:rsidR="00213995" w:rsidRPr="00213995" w:rsidRDefault="00213995" w:rsidP="00FE668D">
      <w:pPr>
        <w:rPr>
          <w:rFonts w:ascii="Comic Sans MS" w:hAnsi="Comic Sans MS"/>
          <w:sz w:val="16"/>
          <w:szCs w:val="16"/>
        </w:rPr>
      </w:pPr>
      <w:r>
        <w:rPr>
          <w:rFonts w:ascii="Comic Sans MS" w:hAnsi="Comic Sans MS"/>
          <w:sz w:val="16"/>
          <w:szCs w:val="16"/>
        </w:rPr>
        <w:t>Help can also be sought through the Citizens Advice Bureau and Social work. Cumbernauld Social Work can be contacted on 01236 638700.</w:t>
      </w:r>
    </w:p>
    <w:p w14:paraId="1A7EEEEB" w14:textId="77777777" w:rsidR="00213995" w:rsidRDefault="00213995" w:rsidP="00D731C9">
      <w:pPr>
        <w:jc w:val="center"/>
        <w:rPr>
          <w:rFonts w:ascii="Comic Sans MS" w:hAnsi="Comic Sans MS"/>
          <w:b/>
          <w:sz w:val="16"/>
          <w:szCs w:val="16"/>
        </w:rPr>
      </w:pPr>
      <w:r>
        <w:rPr>
          <w:rFonts w:ascii="Comic Sans MS" w:hAnsi="Comic Sans MS"/>
          <w:b/>
          <w:sz w:val="16"/>
          <w:szCs w:val="16"/>
        </w:rPr>
        <w:t>If you find you</w:t>
      </w:r>
      <w:r w:rsidR="00364C2E">
        <w:rPr>
          <w:rFonts w:ascii="Comic Sans MS" w:hAnsi="Comic Sans MS"/>
          <w:b/>
          <w:sz w:val="16"/>
          <w:szCs w:val="16"/>
        </w:rPr>
        <w:t>r family are experiencing fuel or</w:t>
      </w:r>
      <w:r>
        <w:rPr>
          <w:rFonts w:ascii="Comic Sans MS" w:hAnsi="Comic Sans MS"/>
          <w:b/>
          <w:sz w:val="16"/>
          <w:szCs w:val="16"/>
        </w:rPr>
        <w:t xml:space="preserve"> material poverty please contact the school for immediate suppo</w:t>
      </w:r>
      <w:r w:rsidR="00D731C9">
        <w:rPr>
          <w:rFonts w:ascii="Comic Sans MS" w:hAnsi="Comic Sans MS"/>
          <w:b/>
          <w:sz w:val="16"/>
          <w:szCs w:val="16"/>
        </w:rPr>
        <w:t>rt until an appropriate referral can be made to support your family</w:t>
      </w:r>
      <w:r w:rsidR="00364C2E">
        <w:rPr>
          <w:rFonts w:ascii="Comic Sans MS" w:hAnsi="Comic Sans MS"/>
          <w:b/>
          <w:sz w:val="16"/>
          <w:szCs w:val="16"/>
        </w:rPr>
        <w:t>.</w:t>
      </w:r>
    </w:p>
    <w:p w14:paraId="12A07A40" w14:textId="77777777" w:rsidR="00905C9C" w:rsidRPr="0027562B" w:rsidRDefault="00D731C9" w:rsidP="0027562B">
      <w:pPr>
        <w:jc w:val="center"/>
        <w:rPr>
          <w:rFonts w:ascii="Comic Sans MS" w:hAnsi="Comic Sans MS"/>
          <w:b/>
          <w:sz w:val="16"/>
          <w:szCs w:val="16"/>
        </w:rPr>
      </w:pPr>
      <w:r>
        <w:rPr>
          <w:rFonts w:ascii="Comic Sans MS" w:hAnsi="Comic Sans MS"/>
          <w:b/>
          <w:sz w:val="16"/>
          <w:szCs w:val="16"/>
        </w:rPr>
        <w:t xml:space="preserve"> Remember a</w:t>
      </w:r>
      <w:r w:rsidR="00213995">
        <w:rPr>
          <w:rFonts w:ascii="Comic Sans MS" w:hAnsi="Comic Sans MS"/>
          <w:b/>
          <w:sz w:val="16"/>
          <w:szCs w:val="16"/>
        </w:rPr>
        <w:t>ll discussions will be held in the strictest confidence. We are here to help.</w:t>
      </w:r>
    </w:p>
    <w:sectPr w:rsidR="00905C9C" w:rsidRPr="0027562B" w:rsidSect="00905C9C">
      <w:footerReference w:type="default" r:id="rId15"/>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5270" w14:textId="77777777" w:rsidR="005E222F" w:rsidRDefault="005E222F" w:rsidP="006524F5">
      <w:pPr>
        <w:spacing w:after="0" w:line="240" w:lineRule="auto"/>
      </w:pPr>
      <w:r>
        <w:separator/>
      </w:r>
    </w:p>
  </w:endnote>
  <w:endnote w:type="continuationSeparator" w:id="0">
    <w:p w14:paraId="33159B99" w14:textId="77777777" w:rsidR="005E222F" w:rsidRDefault="005E222F" w:rsidP="0065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53E8" w14:textId="77777777" w:rsidR="006524F5" w:rsidRPr="006524F5" w:rsidRDefault="006524F5" w:rsidP="006524F5">
    <w:pPr>
      <w:pStyle w:val="Footer"/>
      <w:jc w:val="center"/>
      <w:rPr>
        <w:rFonts w:ascii="Lucida Handwriting" w:hAnsi="Lucida Handwriting"/>
        <w:sz w:val="18"/>
        <w:szCs w:val="18"/>
      </w:rPr>
    </w:pPr>
    <w:r w:rsidRPr="006524F5">
      <w:rPr>
        <w:rFonts w:ascii="Lucida Handwriting" w:hAnsi="Lucida Handwriting"/>
        <w:sz w:val="18"/>
        <w:szCs w:val="18"/>
      </w:rPr>
      <w:t>Dream, Believe, Achieve</w:t>
    </w:r>
  </w:p>
  <w:p w14:paraId="7B2BC03F" w14:textId="77777777" w:rsidR="006524F5" w:rsidRPr="006524F5" w:rsidRDefault="006524F5" w:rsidP="006524F5">
    <w:pPr>
      <w:pStyle w:val="Footer"/>
      <w:jc w:val="center"/>
      <w:rPr>
        <w:rFonts w:ascii="Lucida Handwriting" w:hAnsi="Lucida Handwriting"/>
        <w:color w:val="00B0F0"/>
        <w:sz w:val="18"/>
        <w:szCs w:val="18"/>
      </w:rPr>
    </w:pPr>
    <w:proofErr w:type="spellStart"/>
    <w:r w:rsidRPr="006524F5">
      <w:rPr>
        <w:rFonts w:ascii="Lucida Handwriting" w:hAnsi="Lucida Handwriting"/>
        <w:color w:val="00B0F0"/>
        <w:sz w:val="18"/>
        <w:szCs w:val="18"/>
      </w:rPr>
      <w:t>Bruadair</w:t>
    </w:r>
    <w:proofErr w:type="spellEnd"/>
    <w:r w:rsidRPr="006524F5">
      <w:rPr>
        <w:rFonts w:ascii="Lucida Handwriting" w:hAnsi="Lucida Handwriting"/>
        <w:color w:val="00B0F0"/>
        <w:sz w:val="18"/>
        <w:szCs w:val="18"/>
      </w:rPr>
      <w:t xml:space="preserve">, </w:t>
    </w:r>
    <w:proofErr w:type="spellStart"/>
    <w:r w:rsidRPr="006524F5">
      <w:rPr>
        <w:rFonts w:ascii="Lucida Handwriting" w:hAnsi="Lucida Handwriting"/>
        <w:color w:val="00B0F0"/>
        <w:sz w:val="18"/>
        <w:szCs w:val="18"/>
      </w:rPr>
      <w:t>Creid</w:t>
    </w:r>
    <w:proofErr w:type="spellEnd"/>
    <w:r w:rsidRPr="006524F5">
      <w:rPr>
        <w:rFonts w:ascii="Lucida Handwriting" w:hAnsi="Lucida Handwriting"/>
        <w:color w:val="00B0F0"/>
        <w:sz w:val="18"/>
        <w:szCs w:val="18"/>
      </w:rPr>
      <w:t xml:space="preserve">, </w:t>
    </w:r>
    <w:proofErr w:type="spellStart"/>
    <w:r w:rsidRPr="006524F5">
      <w:rPr>
        <w:rFonts w:ascii="Lucida Handwriting" w:hAnsi="Lucida Handwriting"/>
        <w:color w:val="00B0F0"/>
        <w:sz w:val="18"/>
        <w:szCs w:val="18"/>
      </w:rPr>
      <w:t>Coilean</w:t>
    </w:r>
    <w:proofErr w:type="spellEnd"/>
  </w:p>
  <w:p w14:paraId="587B3057" w14:textId="77777777" w:rsidR="006524F5" w:rsidRPr="006524F5" w:rsidRDefault="006524F5">
    <w:pPr>
      <w:pStyle w:val="Footer"/>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C7AE" w14:textId="77777777" w:rsidR="005E222F" w:rsidRDefault="005E222F" w:rsidP="006524F5">
      <w:pPr>
        <w:spacing w:after="0" w:line="240" w:lineRule="auto"/>
      </w:pPr>
      <w:r>
        <w:separator/>
      </w:r>
    </w:p>
  </w:footnote>
  <w:footnote w:type="continuationSeparator" w:id="0">
    <w:p w14:paraId="022C756E" w14:textId="77777777" w:rsidR="005E222F" w:rsidRDefault="005E222F" w:rsidP="00652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DB1"/>
    <w:multiLevelType w:val="hybridMultilevel"/>
    <w:tmpl w:val="43EC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48B9"/>
    <w:multiLevelType w:val="hybridMultilevel"/>
    <w:tmpl w:val="386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915C5"/>
    <w:multiLevelType w:val="hybridMultilevel"/>
    <w:tmpl w:val="BF80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D4F3E"/>
    <w:multiLevelType w:val="hybridMultilevel"/>
    <w:tmpl w:val="6FF6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3C53"/>
    <w:multiLevelType w:val="hybridMultilevel"/>
    <w:tmpl w:val="08F0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9C"/>
    <w:rsid w:val="000721B3"/>
    <w:rsid w:val="000F02AF"/>
    <w:rsid w:val="001B1CC5"/>
    <w:rsid w:val="00213995"/>
    <w:rsid w:val="0026152A"/>
    <w:rsid w:val="0027562B"/>
    <w:rsid w:val="0032225E"/>
    <w:rsid w:val="00364C2E"/>
    <w:rsid w:val="003B0131"/>
    <w:rsid w:val="004B084A"/>
    <w:rsid w:val="005E1563"/>
    <w:rsid w:val="005E222F"/>
    <w:rsid w:val="006524F5"/>
    <w:rsid w:val="00655155"/>
    <w:rsid w:val="00695F1C"/>
    <w:rsid w:val="007F4D8D"/>
    <w:rsid w:val="008C5D9C"/>
    <w:rsid w:val="00905C9C"/>
    <w:rsid w:val="00AE2766"/>
    <w:rsid w:val="00B47824"/>
    <w:rsid w:val="00B9406C"/>
    <w:rsid w:val="00C27425"/>
    <w:rsid w:val="00CF5E77"/>
    <w:rsid w:val="00D23F94"/>
    <w:rsid w:val="00D731C9"/>
    <w:rsid w:val="00FB5FF6"/>
    <w:rsid w:val="00FE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89FE"/>
  <w15:chartTrackingRefBased/>
  <w15:docId w15:val="{3C411F2D-170F-4028-93B7-DB5F4CE2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9C"/>
    <w:pPr>
      <w:ind w:left="720"/>
      <w:contextualSpacing/>
    </w:pPr>
  </w:style>
  <w:style w:type="character" w:styleId="Hyperlink">
    <w:name w:val="Hyperlink"/>
    <w:basedOn w:val="DefaultParagraphFont"/>
    <w:uiPriority w:val="99"/>
    <w:unhideWhenUsed/>
    <w:rsid w:val="00905C9C"/>
    <w:rPr>
      <w:color w:val="0563C1" w:themeColor="hyperlink"/>
      <w:u w:val="single"/>
    </w:rPr>
  </w:style>
  <w:style w:type="paragraph" w:styleId="Header">
    <w:name w:val="header"/>
    <w:basedOn w:val="Normal"/>
    <w:link w:val="HeaderChar"/>
    <w:uiPriority w:val="99"/>
    <w:unhideWhenUsed/>
    <w:rsid w:val="00652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4F5"/>
  </w:style>
  <w:style w:type="paragraph" w:styleId="Footer">
    <w:name w:val="footer"/>
    <w:basedOn w:val="Normal"/>
    <w:link w:val="FooterChar"/>
    <w:uiPriority w:val="99"/>
    <w:unhideWhenUsed/>
    <w:rsid w:val="00652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fsm@northlan.gov.uk" TargetMode="External"/><Relationship Id="rId12" Type="http://schemas.openxmlformats.org/officeDocument/2006/relationships/hyperlink" Target="mailto:fsm@northla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eau@cumbernauldcab.casonlin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umbernauld.foodbank.org.uk/" TargetMode="External"/><Relationship Id="rId14" Type="http://schemas.openxmlformats.org/officeDocument/2006/relationships/hyperlink" Target="http://www.cumbernauldkilsyth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Price</dc:creator>
  <cp:keywords/>
  <dc:description/>
  <cp:lastModifiedBy>Miss Meikle</cp:lastModifiedBy>
  <cp:revision>2</cp:revision>
  <dcterms:created xsi:type="dcterms:W3CDTF">2021-04-22T08:27:00Z</dcterms:created>
  <dcterms:modified xsi:type="dcterms:W3CDTF">2021-04-22T08:27:00Z</dcterms:modified>
</cp:coreProperties>
</file>