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50" w:rsidRPr="00E6187E" w:rsidRDefault="00B915C1">
      <w:pPr>
        <w:rPr>
          <w:rFonts w:ascii="Comic Sans MS" w:hAnsi="Comic Sans MS"/>
          <w:b/>
          <w:sz w:val="28"/>
          <w:szCs w:val="28"/>
        </w:rPr>
      </w:pPr>
      <w:r w:rsidRPr="00E6187E">
        <w:rPr>
          <w:rFonts w:ascii="Comic Sans MS" w:hAnsi="Comic Sans MS"/>
          <w:b/>
          <w:sz w:val="28"/>
          <w:szCs w:val="28"/>
        </w:rPr>
        <w:t>Unit 1</w:t>
      </w:r>
    </w:p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D967BB" w:rsidTr="00D967BB">
        <w:tc>
          <w:tcPr>
            <w:tcW w:w="8258" w:type="dxa"/>
          </w:tcPr>
          <w:p w:rsidR="00D967BB" w:rsidRPr="00E6187E" w:rsidRDefault="00B915C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187E">
              <w:rPr>
                <w:rFonts w:ascii="Comic Sans MS" w:hAnsi="Comic Sans MS"/>
                <w:b/>
              </w:rPr>
              <w:t>Controlling the Rate:</w:t>
            </w:r>
            <w:r w:rsidRPr="00E6187E">
              <w:rPr>
                <w:rFonts w:ascii="Comic Sans MS" w:hAnsi="Comic Sans MS" w:cs="Arial"/>
                <w:b/>
              </w:rPr>
              <w:t xml:space="preserve"> </w:t>
            </w:r>
            <w:r w:rsidR="00D967BB" w:rsidRPr="00E6187E">
              <w:rPr>
                <w:rFonts w:ascii="Comic Sans MS" w:hAnsi="Comic Sans MS" w:cs="Arial"/>
                <w:b/>
              </w:rPr>
              <w:t>Learning Outcome</w:t>
            </w:r>
            <w:r w:rsidRPr="00E6187E">
              <w:rPr>
                <w:rFonts w:ascii="Comic Sans MS" w:hAnsi="Comic Sans MS" w:cs="Arial"/>
                <w:b/>
              </w:rPr>
              <w:t>s</w:t>
            </w:r>
          </w:p>
        </w:tc>
        <w:tc>
          <w:tcPr>
            <w:tcW w:w="2211" w:type="dxa"/>
            <w:gridSpan w:val="3"/>
          </w:tcPr>
          <w:p w:rsidR="00D967BB" w:rsidRPr="00371F1B" w:rsidRDefault="00D967BB" w:rsidP="004A2650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DF1F57" w:rsidRPr="00371F1B" w:rsidTr="00D967BB">
        <w:tc>
          <w:tcPr>
            <w:tcW w:w="8258" w:type="dxa"/>
          </w:tcPr>
          <w:p w:rsidR="00DF1F57" w:rsidRPr="00371F1B" w:rsidRDefault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understand why it is important for chemists to control the rate of reaction</w:t>
            </w:r>
          </w:p>
        </w:tc>
        <w:tc>
          <w:tcPr>
            <w:tcW w:w="737" w:type="dxa"/>
          </w:tcPr>
          <w:p w:rsidR="00DF1F57" w:rsidRPr="00371F1B" w:rsidRDefault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67BB" w:rsidRPr="00371F1B" w:rsidTr="00D967BB">
        <w:tc>
          <w:tcPr>
            <w:tcW w:w="8258" w:type="dxa"/>
          </w:tcPr>
          <w:p w:rsidR="00D967BB" w:rsidRPr="00371F1B" w:rsidRDefault="00D967B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can predict how the rate of a chemical reaction will be affected by changing the concentration, particle size, temperature or by using a catalyst</w:t>
            </w:r>
          </w:p>
        </w:tc>
        <w:tc>
          <w:tcPr>
            <w:tcW w:w="737" w:type="dxa"/>
          </w:tcPr>
          <w:p w:rsidR="00D967BB" w:rsidRPr="00371F1B" w:rsidRDefault="00D967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967BB" w:rsidRPr="00371F1B" w:rsidRDefault="00D967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967BB" w:rsidRPr="00371F1B" w:rsidRDefault="00D967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967BB" w:rsidRPr="00371F1B" w:rsidTr="00D967BB">
        <w:tc>
          <w:tcPr>
            <w:tcW w:w="8258" w:type="dxa"/>
          </w:tcPr>
          <w:p w:rsidR="00D967BB" w:rsidRPr="00371F1B" w:rsidRDefault="00D967BB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Collision theory can be used to explain  how these factors affect the rate of a reaction</w:t>
            </w:r>
          </w:p>
        </w:tc>
        <w:tc>
          <w:tcPr>
            <w:tcW w:w="737" w:type="dxa"/>
          </w:tcPr>
          <w:p w:rsidR="00D967BB" w:rsidRPr="00371F1B" w:rsidRDefault="00D967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967BB" w:rsidRPr="00371F1B" w:rsidRDefault="00D967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967BB" w:rsidRPr="00371F1B" w:rsidRDefault="00D967B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F57" w:rsidRPr="00371F1B" w:rsidTr="00D967BB">
        <w:tc>
          <w:tcPr>
            <w:tcW w:w="8258" w:type="dxa"/>
          </w:tcPr>
          <w:p w:rsidR="00DF1F57" w:rsidRPr="00371F1B" w:rsidRDefault="00DF1F57" w:rsidP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understand energy distribution diagrams and can explain the effect of increasing the temperature, or adding a catalyst, on the rate of a reaction</w:t>
            </w:r>
          </w:p>
          <w:p w:rsidR="00DF1F57" w:rsidRPr="00371F1B" w:rsidRDefault="00DF1F57" w:rsidP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drawing>
                <wp:inline distT="0" distB="0" distL="0" distR="0" wp14:anchorId="658A0821" wp14:editId="7B66CF66">
                  <wp:extent cx="3295650" cy="1821932"/>
                  <wp:effectExtent l="19050" t="0" r="0" b="0"/>
                  <wp:docPr id="29" name="Picture 29" descr="http://scienceaid.co.uk/chemistry/physical/images/maxboltz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ienceaid.co.uk/chemistry/physical/images/maxboltz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896" cy="182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57" w:rsidRPr="00371F1B" w:rsidRDefault="00DF1F57" w:rsidP="00DF1F57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7180" w:rsidRPr="00371F1B" w:rsidTr="00D967BB">
        <w:tc>
          <w:tcPr>
            <w:tcW w:w="8258" w:type="dxa"/>
          </w:tcPr>
          <w:p w:rsidR="00D27180" w:rsidRPr="00371F1B" w:rsidRDefault="00D27180" w:rsidP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understand the concepts of collision geometry and activation energy</w:t>
            </w: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7180" w:rsidRPr="00371F1B" w:rsidTr="00D967BB">
        <w:tc>
          <w:tcPr>
            <w:tcW w:w="8258" w:type="dxa"/>
          </w:tcPr>
          <w:p w:rsidR="00D27180" w:rsidRPr="00371F1B" w:rsidRDefault="00D27180" w:rsidP="00DF1F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understand the effect of pressure on gases</w:t>
            </w: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7180" w:rsidRPr="00371F1B" w:rsidTr="00D967BB">
        <w:tc>
          <w:tcPr>
            <w:tcW w:w="8258" w:type="dxa"/>
          </w:tcPr>
          <w:p w:rsidR="00D27180" w:rsidRDefault="00D27180" w:rsidP="00DF1F5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know different methods to monitor reaction rates</w:t>
            </w: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7180" w:rsidRPr="00371F1B" w:rsidTr="00D967BB">
        <w:tc>
          <w:tcPr>
            <w:tcW w:w="8258" w:type="dxa"/>
          </w:tcPr>
          <w:p w:rsidR="00D27180" w:rsidRPr="00371F1B" w:rsidRDefault="00D27180" w:rsidP="00D27180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 xml:space="preserve">I can use the reciprocal of the equation below </w:t>
            </w:r>
            <w:r w:rsidRPr="00371F1B">
              <w:rPr>
                <w:rFonts w:ascii="Comic Sans MS" w:hAnsi="Comic Sans MS" w:cs="Arial"/>
                <w:sz w:val="22"/>
                <w:szCs w:val="22"/>
              </w:rPr>
              <w:t>to calculate time in seconds (s)</w:t>
            </w:r>
            <w:r>
              <w:rPr>
                <w:rFonts w:ascii="Comic Sans MS" w:hAnsi="Comic Sans MS" w:cs="Arial"/>
                <w:sz w:val="22"/>
                <w:szCs w:val="22"/>
              </w:rPr>
              <w:t>:</w:t>
            </w:r>
          </w:p>
          <w:p w:rsidR="00D27180" w:rsidRDefault="00D27180" w:rsidP="00D2718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71F1B">
              <w:rPr>
                <w:sz w:val="22"/>
                <w:szCs w:val="22"/>
              </w:rPr>
              <w:object w:dxaOrig="229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4.85pt;height:40.3pt" o:ole="">
                  <v:imagedata r:id="rId9" o:title=""/>
                </v:shape>
                <o:OLEObject Type="Embed" ProgID="PBrush" ShapeID="_x0000_i1034" DrawAspect="Content" ObjectID="_1492847231" r:id="rId10"/>
              </w:object>
            </w: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27180" w:rsidRPr="00371F1B" w:rsidRDefault="00D27180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F57" w:rsidRPr="00371F1B" w:rsidTr="00D967BB">
        <w:tc>
          <w:tcPr>
            <w:tcW w:w="8258" w:type="dxa"/>
          </w:tcPr>
          <w:p w:rsidR="00DF1F57" w:rsidRPr="00371F1B" w:rsidRDefault="00DF1F57" w:rsidP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can calculate activation energy and enthalpy change from energy profile diagrams</w:t>
            </w:r>
          </w:p>
          <w:p w:rsidR="00DF1F57" w:rsidRPr="00371F1B" w:rsidRDefault="00DF1F57" w:rsidP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Theme="minorHAnsi" w:hAnsiTheme="minorHAnsi"/>
                <w:noProof/>
                <w:color w:val="0000FF"/>
                <w:sz w:val="22"/>
                <w:szCs w:val="22"/>
              </w:rPr>
              <w:drawing>
                <wp:inline distT="0" distB="0" distL="0" distR="0" wp14:anchorId="356D740D" wp14:editId="4309E21A">
                  <wp:extent cx="2427471" cy="1722067"/>
                  <wp:effectExtent l="0" t="0" r="0" b="0"/>
                  <wp:docPr id="31" name="Picture 31" descr="http://gcserevision101.files.wordpress.com/2009/02/energy-level-diagram-activation-energy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cserevision101.files.wordpress.com/2009/02/energy-level-diagram-activation-energy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35" cy="172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F57" w:rsidRPr="00371F1B" w:rsidTr="00D967BB">
        <w:tc>
          <w:tcPr>
            <w:tcW w:w="8258" w:type="dxa"/>
          </w:tcPr>
          <w:p w:rsidR="00DF1F57" w:rsidRPr="00371F1B" w:rsidRDefault="00DF1F57" w:rsidP="00DF1F5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know what is meant by an ‘activated complex’</w:t>
            </w: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F57" w:rsidRPr="00371F1B" w:rsidTr="00D967BB">
        <w:tc>
          <w:tcPr>
            <w:tcW w:w="8258" w:type="dxa"/>
          </w:tcPr>
          <w:p w:rsidR="00DF1F57" w:rsidRPr="00371F1B" w:rsidRDefault="00DF1F57" w:rsidP="00DF1F57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can show the position of an activated complex on an energy profile diagram</w:t>
            </w: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1F57" w:rsidRPr="00371F1B" w:rsidTr="00D967BB">
        <w:tc>
          <w:tcPr>
            <w:tcW w:w="8258" w:type="dxa"/>
          </w:tcPr>
          <w:p w:rsidR="00DF1F57" w:rsidRPr="00371F1B" w:rsidRDefault="00DF1F57" w:rsidP="00DF1F57">
            <w:pPr>
              <w:rPr>
                <w:rFonts w:ascii="Comic Sans MS" w:hAnsi="Comic Sans MS"/>
                <w:sz w:val="22"/>
                <w:szCs w:val="22"/>
              </w:rPr>
            </w:pPr>
            <w:r w:rsidRPr="00371F1B">
              <w:rPr>
                <w:rFonts w:ascii="Comic Sans MS" w:hAnsi="Comic Sans MS"/>
                <w:sz w:val="22"/>
                <w:szCs w:val="22"/>
              </w:rPr>
              <w:t>I can show the effect of adding a catalyst on an energy profile diagram</w:t>
            </w: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DF1F57" w:rsidRPr="00371F1B" w:rsidRDefault="00DF1F57" w:rsidP="00DF1F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A2650" w:rsidRPr="00371F1B" w:rsidRDefault="004A2650">
      <w:pPr>
        <w:rPr>
          <w:rFonts w:asciiTheme="minorHAnsi" w:hAnsiTheme="minorHAnsi"/>
          <w:b/>
          <w:sz w:val="22"/>
          <w:szCs w:val="22"/>
        </w:rPr>
      </w:pPr>
    </w:p>
    <w:p w:rsidR="004A2650" w:rsidRPr="00371F1B" w:rsidRDefault="004A2650">
      <w:pPr>
        <w:rPr>
          <w:rFonts w:asciiTheme="minorHAnsi" w:hAnsiTheme="minorHAnsi"/>
          <w:b/>
          <w:sz w:val="22"/>
          <w:szCs w:val="22"/>
        </w:rPr>
      </w:pPr>
    </w:p>
    <w:p w:rsidR="00EF3F68" w:rsidRDefault="00EF3F68">
      <w:pPr>
        <w:rPr>
          <w:rFonts w:asciiTheme="minorHAnsi" w:hAnsiTheme="minorHAnsi"/>
          <w:b/>
          <w:sz w:val="22"/>
          <w:szCs w:val="22"/>
        </w:rPr>
      </w:pPr>
    </w:p>
    <w:p w:rsidR="00A92AFF" w:rsidRDefault="00A92AFF">
      <w:pPr>
        <w:rPr>
          <w:rFonts w:asciiTheme="minorHAnsi" w:hAnsiTheme="minorHAnsi"/>
          <w:b/>
          <w:sz w:val="22"/>
          <w:szCs w:val="22"/>
        </w:rPr>
      </w:pPr>
    </w:p>
    <w:p w:rsidR="00A92AFF" w:rsidRPr="00371F1B" w:rsidRDefault="00A92AFF">
      <w:pPr>
        <w:rPr>
          <w:rFonts w:asciiTheme="minorHAnsi" w:hAnsiTheme="minorHAnsi"/>
          <w:b/>
          <w:sz w:val="22"/>
          <w:szCs w:val="22"/>
        </w:rPr>
      </w:pPr>
    </w:p>
    <w:p w:rsidR="00D967BB" w:rsidRPr="00371F1B" w:rsidRDefault="00D967BB">
      <w:pPr>
        <w:rPr>
          <w:rFonts w:asciiTheme="minorHAnsi" w:hAnsiTheme="minorHAnsi"/>
          <w:b/>
          <w:sz w:val="22"/>
          <w:szCs w:val="22"/>
        </w:rPr>
      </w:pPr>
    </w:p>
    <w:p w:rsidR="006D39CF" w:rsidRPr="00371F1B" w:rsidRDefault="006D39CF" w:rsidP="006D39CF">
      <w:pPr>
        <w:rPr>
          <w:rFonts w:ascii="Comic Sans MS" w:hAnsi="Comic Sans MS"/>
          <w:b/>
        </w:rPr>
      </w:pPr>
      <w:r w:rsidRPr="00371F1B">
        <w:rPr>
          <w:rFonts w:ascii="Comic Sans MS" w:hAnsi="Comic Sans MS"/>
          <w:b/>
        </w:rPr>
        <w:t xml:space="preserve"> </w:t>
      </w:r>
    </w:p>
    <w:p w:rsidR="006D39CF" w:rsidRDefault="006D39CF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EF3F68" w:rsidTr="00EF3F68">
        <w:tc>
          <w:tcPr>
            <w:tcW w:w="8258" w:type="dxa"/>
          </w:tcPr>
          <w:p w:rsidR="00EF3F68" w:rsidRPr="00E6187E" w:rsidRDefault="00E6187E" w:rsidP="00E6187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187E">
              <w:rPr>
                <w:rFonts w:ascii="Comic Sans MS" w:hAnsi="Comic Sans MS" w:cs="Arial"/>
                <w:b/>
              </w:rPr>
              <w:lastRenderedPageBreak/>
              <w:t>Learning Outcomes:</w:t>
            </w:r>
            <w:r w:rsidRPr="00E6187E">
              <w:rPr>
                <w:rFonts w:ascii="Comic Sans MS" w:hAnsi="Comic Sans MS"/>
                <w:b/>
              </w:rPr>
              <w:t xml:space="preserve"> The Periodic Table – Bonding and Structure </w:t>
            </w:r>
          </w:p>
        </w:tc>
        <w:tc>
          <w:tcPr>
            <w:tcW w:w="2211" w:type="dxa"/>
            <w:gridSpan w:val="3"/>
          </w:tcPr>
          <w:p w:rsidR="00EF3F68" w:rsidRPr="00371F1B" w:rsidRDefault="00EF3F68" w:rsidP="00D967BB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EF3F68" w:rsidTr="00EF3F68">
        <w:tc>
          <w:tcPr>
            <w:tcW w:w="8258" w:type="dxa"/>
          </w:tcPr>
          <w:p w:rsidR="00EF3F68" w:rsidRPr="009E20A3" w:rsidRDefault="00EF3F68" w:rsidP="006D39CF">
            <w:pPr>
              <w:rPr>
                <w:rFonts w:ascii="Comic Sans MS" w:hAnsi="Comic Sans MS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identify groups and periods in the periodic table</w:t>
            </w: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1F77B6" w:rsidRDefault="00EF3F68" w:rsidP="006D39CF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1F77B6">
              <w:rPr>
                <w:rFonts w:ascii="Comic Sans MS" w:hAnsi="Comic Sans MS"/>
                <w:sz w:val="22"/>
                <w:szCs w:val="22"/>
              </w:rPr>
              <w:t>I</w:t>
            </w:r>
            <w:r w:rsidRPr="009E20A3">
              <w:rPr>
                <w:rFonts w:ascii="Comic Sans MS" w:hAnsi="Comic Sans MS"/>
                <w:sz w:val="22"/>
                <w:szCs w:val="22"/>
              </w:rPr>
              <w:t xml:space="preserve">  know where to find the metals, non-metals, halogens, noble gases and transition metals on the periodic table</w:t>
            </w:r>
            <w:r w:rsidRPr="001F77B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6D39CF">
            <w:pPr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explain the reactivity of elements by considering electron arrangement</w:t>
            </w: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9E20A3" w:rsidRDefault="00EF3F68" w:rsidP="006807E5">
            <w:pPr>
              <w:rPr>
                <w:rFonts w:ascii="Comic Sans MS" w:hAnsi="Comic Sans MS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discuss the bonding and structure of</w:t>
            </w:r>
            <w:r w:rsidR="00A92AFF">
              <w:rPr>
                <w:rFonts w:ascii="Comic Sans MS" w:hAnsi="Comic Sans MS"/>
                <w:sz w:val="22"/>
                <w:szCs w:val="22"/>
              </w:rPr>
              <w:t xml:space="preserve"> the first 20 elements</w:t>
            </w:r>
            <w:r w:rsidRPr="009E20A3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EF3F68" w:rsidRPr="009E20A3" w:rsidRDefault="00EF3F68" w:rsidP="00A92AFF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Comic Sans MS" w:hAnsi="Comic Sans MS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The metallic elements (Li, Be, Mg, Al, K, Ca)</w:t>
            </w:r>
          </w:p>
          <w:p w:rsidR="00A92AFF" w:rsidRPr="00A92AFF" w:rsidRDefault="00EF3F68" w:rsidP="00A92AFF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The covalent molecular elements (H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2</w:t>
            </w:r>
            <w:r w:rsidRPr="009E20A3">
              <w:rPr>
                <w:rFonts w:ascii="Comic Sans MS" w:hAnsi="Comic Sans MS"/>
                <w:sz w:val="22"/>
                <w:szCs w:val="22"/>
              </w:rPr>
              <w:t>, N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2</w:t>
            </w:r>
            <w:r w:rsidRPr="009E20A3">
              <w:rPr>
                <w:rFonts w:ascii="Comic Sans MS" w:hAnsi="Comic Sans MS"/>
                <w:sz w:val="22"/>
                <w:szCs w:val="22"/>
              </w:rPr>
              <w:t>, O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2</w:t>
            </w:r>
            <w:r w:rsidRPr="009E20A3">
              <w:rPr>
                <w:rFonts w:ascii="Comic Sans MS" w:hAnsi="Comic Sans MS"/>
                <w:sz w:val="22"/>
                <w:szCs w:val="22"/>
              </w:rPr>
              <w:t>, F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2</w:t>
            </w:r>
            <w:r w:rsidRPr="009E20A3">
              <w:rPr>
                <w:rFonts w:ascii="Comic Sans MS" w:hAnsi="Comic Sans MS"/>
                <w:sz w:val="22"/>
                <w:szCs w:val="22"/>
              </w:rPr>
              <w:t>, Cl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2</w:t>
            </w:r>
            <w:r w:rsidRPr="009E20A3">
              <w:rPr>
                <w:rFonts w:ascii="Comic Sans MS" w:hAnsi="Comic Sans MS"/>
                <w:sz w:val="22"/>
                <w:szCs w:val="22"/>
              </w:rPr>
              <w:t>, P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4</w:t>
            </w:r>
            <w:r w:rsidRPr="009E20A3">
              <w:rPr>
                <w:rFonts w:ascii="Comic Sans MS" w:hAnsi="Comic Sans MS"/>
                <w:sz w:val="22"/>
                <w:szCs w:val="22"/>
              </w:rPr>
              <w:t>, S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8</w:t>
            </w:r>
            <w:r w:rsidRPr="009E20A3">
              <w:rPr>
                <w:rFonts w:ascii="Comic Sans MS" w:hAnsi="Comic Sans MS"/>
                <w:sz w:val="22"/>
                <w:szCs w:val="22"/>
              </w:rPr>
              <w:t xml:space="preserve"> and C</w:t>
            </w:r>
            <w:r w:rsidRPr="009E20A3">
              <w:rPr>
                <w:rFonts w:ascii="Comic Sans MS" w:hAnsi="Comic Sans MS"/>
                <w:sz w:val="22"/>
                <w:szCs w:val="22"/>
                <w:vertAlign w:val="subscript"/>
              </w:rPr>
              <w:t>60</w:t>
            </w:r>
            <w:r w:rsidRPr="006807E5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EF3F68" w:rsidRPr="004A2650" w:rsidRDefault="00EF3F68" w:rsidP="00A92AFF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The covalent network elements (B, C (diamond and graphite) and Si</w:t>
            </w: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6D39C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D39CF" w:rsidRDefault="006D39CF">
      <w:pPr>
        <w:rPr>
          <w:rFonts w:asciiTheme="minorHAnsi" w:hAnsiTheme="minorHAnsi"/>
          <w:b/>
          <w:sz w:val="28"/>
          <w:szCs w:val="28"/>
        </w:rPr>
      </w:pPr>
    </w:p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EF3F68" w:rsidTr="008654F1">
        <w:tc>
          <w:tcPr>
            <w:tcW w:w="8258" w:type="dxa"/>
          </w:tcPr>
          <w:p w:rsidR="00EF3F68" w:rsidRPr="00E6187E" w:rsidRDefault="00EF3F68" w:rsidP="00D967BB">
            <w:pPr>
              <w:rPr>
                <w:rFonts w:ascii="Comic Sans MS" w:hAnsi="Comic Sans MS"/>
                <w:b/>
              </w:rPr>
            </w:pPr>
            <w:r w:rsidRPr="00E6187E">
              <w:rPr>
                <w:rFonts w:ascii="Comic Sans MS" w:hAnsi="Comic Sans MS" w:cs="Arial"/>
                <w:b/>
              </w:rPr>
              <w:t>Learning Outcome</w:t>
            </w:r>
            <w:r w:rsidR="00E6187E" w:rsidRPr="00E6187E">
              <w:rPr>
                <w:rFonts w:ascii="Comic Sans MS" w:hAnsi="Comic Sans MS" w:cs="Arial"/>
                <w:b/>
              </w:rPr>
              <w:t xml:space="preserve">s: </w:t>
            </w:r>
            <w:r w:rsidR="00E6187E" w:rsidRPr="00E6187E">
              <w:rPr>
                <w:rFonts w:ascii="Comic Sans MS" w:hAnsi="Comic Sans MS"/>
                <w:b/>
              </w:rPr>
              <w:t>Trends in the Periodic Table</w:t>
            </w:r>
          </w:p>
        </w:tc>
        <w:tc>
          <w:tcPr>
            <w:tcW w:w="2211" w:type="dxa"/>
            <w:gridSpan w:val="3"/>
          </w:tcPr>
          <w:p w:rsidR="00EF3F68" w:rsidRPr="00371F1B" w:rsidRDefault="00EF3F68" w:rsidP="00D967BB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EF3F68" w:rsidTr="00EF3F68">
        <w:tc>
          <w:tcPr>
            <w:tcW w:w="8258" w:type="dxa"/>
          </w:tcPr>
          <w:p w:rsidR="00EF3F68" w:rsidRPr="009E20A3" w:rsidRDefault="00EF3F68" w:rsidP="00D967BB">
            <w:pPr>
              <w:rPr>
                <w:rFonts w:ascii="Comic Sans MS" w:hAnsi="Comic Sans MS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know how to use the covalent radius to state the size of an atom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9E20A3" w:rsidRDefault="00EF3F68" w:rsidP="004745C0">
            <w:pPr>
              <w:rPr>
                <w:rFonts w:ascii="Comic Sans MS" w:hAnsi="Comic Sans MS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explain the meaning of electronegativity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4745C0">
            <w:pPr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know how to use the data booklet to find out the covalent radius and electronegativity values for elements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4745C0">
            <w:pPr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explain the trend in electronegativity and covalent radius across a period or down a group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4745C0">
            <w:pPr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know the meaning of and can write the equation for the first and subsequent ionisation energies of elements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4745C0">
            <w:pPr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know where to find ionisation energy values in the data book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0D2E97" w:rsidRDefault="00EF3F68" w:rsidP="004745C0">
            <w:pPr>
              <w:rPr>
                <w:rFonts w:ascii="Comic Sans MS" w:hAnsi="Comic Sans MS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describe and explain trends in first ionisation energies across a period or down a group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4745C0">
            <w:pPr>
              <w:rPr>
                <w:rFonts w:ascii="Comic Sans MS" w:hAnsi="Comic Sans MS" w:cs="Arial"/>
              </w:rPr>
            </w:pPr>
            <w:r w:rsidRPr="009E20A3">
              <w:rPr>
                <w:rFonts w:ascii="Comic Sans MS" w:hAnsi="Comic Sans MS"/>
                <w:sz w:val="22"/>
                <w:szCs w:val="22"/>
              </w:rPr>
              <w:t>I can explain patterns in successive ionisation energies and identify the group of an element from these</w:t>
            </w: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4745C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D967BB" w:rsidRPr="00371F1B" w:rsidRDefault="00D967BB" w:rsidP="00D967BB">
      <w:pPr>
        <w:rPr>
          <w:rFonts w:ascii="Comic Sans MS" w:hAnsi="Comic Sans MS"/>
          <w:b/>
        </w:rPr>
      </w:pPr>
    </w:p>
    <w:p w:rsidR="00C22CDF" w:rsidRDefault="00C22CDF" w:rsidP="00C22CDF">
      <w:pPr>
        <w:rPr>
          <w:rFonts w:asciiTheme="minorHAnsi" w:hAnsiTheme="minorHAnsi"/>
          <w:b/>
          <w:sz w:val="28"/>
          <w:szCs w:val="28"/>
        </w:rPr>
      </w:pPr>
    </w:p>
    <w:p w:rsidR="00E6187E" w:rsidRDefault="00E6187E" w:rsidP="00C22CDF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EF3F68" w:rsidTr="008654F1">
        <w:tc>
          <w:tcPr>
            <w:tcW w:w="8258" w:type="dxa"/>
          </w:tcPr>
          <w:p w:rsidR="00EF3F68" w:rsidRPr="00E6187E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187E">
              <w:rPr>
                <w:rFonts w:ascii="Comic Sans MS" w:hAnsi="Comic Sans MS" w:cs="Arial"/>
                <w:b/>
              </w:rPr>
              <w:t>Learning Outcome</w:t>
            </w:r>
            <w:r w:rsidR="00E6187E" w:rsidRPr="00E6187E">
              <w:rPr>
                <w:rFonts w:ascii="Comic Sans MS" w:hAnsi="Comic Sans MS"/>
                <w:b/>
              </w:rPr>
              <w:t>s: Bonding in Compounds</w:t>
            </w:r>
          </w:p>
        </w:tc>
        <w:tc>
          <w:tcPr>
            <w:tcW w:w="2211" w:type="dxa"/>
            <w:gridSpan w:val="3"/>
          </w:tcPr>
          <w:p w:rsidR="00EF3F68" w:rsidRPr="00371F1B" w:rsidRDefault="00EF3F68" w:rsidP="00D967BB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EF3F68" w:rsidTr="00EF3F68">
        <w:tc>
          <w:tcPr>
            <w:tcW w:w="8258" w:type="dxa"/>
          </w:tcPr>
          <w:p w:rsidR="00EF3F68" w:rsidRPr="0039315A" w:rsidRDefault="00EF3F68" w:rsidP="00D967BB">
            <w:pPr>
              <w:rPr>
                <w:rFonts w:ascii="Comic Sans MS" w:hAnsi="Comic Sans MS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describe how ionic and covalent bonding arises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9E20A3" w:rsidRDefault="00EF3F68" w:rsidP="00D967BB">
            <w:pPr>
              <w:rPr>
                <w:rFonts w:ascii="Comic Sans MS" w:hAnsi="Comic Sans MS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identify a molecule as being polar or non-polar and know how to represent this on a diagram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D967BB">
            <w:pPr>
              <w:rPr>
                <w:rFonts w:ascii="Comic Sans MS" w:hAnsi="Comic Sans MS" w:cs="Arial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understand how London dispersion forces, permanent dipole-permanent dipole interactions and hydrogen bonding arise; and understand these are all types of van der Waal’s forces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D967BB">
            <w:pPr>
              <w:rPr>
                <w:rFonts w:ascii="Comic Sans MS" w:hAnsi="Comic Sans MS" w:cs="Arial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use the shapes of molecules to predict whether they are polar or non-polar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D967BB">
            <w:pPr>
              <w:rPr>
                <w:rFonts w:ascii="Comic Sans MS" w:hAnsi="Comic Sans MS" w:cs="Arial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draw diagrams to show hydrogen bonding between molecules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EF3F68" w:rsidP="00D967BB">
            <w:pPr>
              <w:rPr>
                <w:rFonts w:ascii="Comic Sans MS" w:hAnsi="Comic Sans MS" w:cs="Arial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use electronegativity data to predict bonding type and understand the concept of the ‘bonding continuum’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0D2E97" w:rsidRDefault="00EF3F68" w:rsidP="00D967BB">
            <w:pPr>
              <w:rPr>
                <w:rFonts w:ascii="Comic Sans MS" w:hAnsi="Comic Sans MS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relate physical properties such as melting and boiling po</w:t>
            </w:r>
            <w:r w:rsidR="00703FB1">
              <w:rPr>
                <w:rFonts w:ascii="Comic Sans MS" w:hAnsi="Comic Sans MS"/>
                <w:sz w:val="22"/>
                <w:szCs w:val="22"/>
              </w:rPr>
              <w:t>ints; viscosity, solubility (</w:t>
            </w:r>
            <w:r w:rsidRPr="0039315A">
              <w:rPr>
                <w:rFonts w:ascii="Comic Sans MS" w:hAnsi="Comic Sans MS"/>
                <w:sz w:val="22"/>
                <w:szCs w:val="22"/>
              </w:rPr>
              <w:t>miscibility</w:t>
            </w:r>
            <w:r w:rsidR="00703FB1">
              <w:rPr>
                <w:rFonts w:ascii="Comic Sans MS" w:hAnsi="Comic Sans MS"/>
                <w:sz w:val="22"/>
                <w:szCs w:val="22"/>
              </w:rPr>
              <w:t>)</w:t>
            </w:r>
            <w:bookmarkStart w:id="0" w:name="_GoBack"/>
            <w:bookmarkEnd w:id="0"/>
            <w:r w:rsidRPr="0039315A">
              <w:rPr>
                <w:rFonts w:ascii="Comic Sans MS" w:hAnsi="Comic Sans MS"/>
                <w:sz w:val="22"/>
                <w:szCs w:val="22"/>
              </w:rPr>
              <w:t xml:space="preserve"> to the type of intermolecular forces present in substances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F3F68" w:rsidTr="00EF3F68">
        <w:tc>
          <w:tcPr>
            <w:tcW w:w="8258" w:type="dxa"/>
          </w:tcPr>
          <w:p w:rsidR="00EF3F68" w:rsidRPr="004A2650" w:rsidRDefault="00371F1B" w:rsidP="00D967BB">
            <w:pPr>
              <w:rPr>
                <w:rFonts w:ascii="Comic Sans MS" w:hAnsi="Comic Sans MS" w:cs="Arial"/>
              </w:rPr>
            </w:pPr>
            <w:r w:rsidRPr="0039315A">
              <w:rPr>
                <w:rFonts w:ascii="Comic Sans MS" w:hAnsi="Comic Sans MS"/>
                <w:sz w:val="22"/>
                <w:szCs w:val="22"/>
              </w:rPr>
              <w:t>I can relate hydrogen bonding in water to its density when solid and liquid</w:t>
            </w: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F3F68" w:rsidRDefault="00EF3F68" w:rsidP="00D967BB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6187E" w:rsidRDefault="00E6187E" w:rsidP="00430852">
      <w:pPr>
        <w:rPr>
          <w:rFonts w:ascii="Comic Sans MS" w:hAnsi="Comic Sans MS"/>
          <w:b/>
        </w:rPr>
      </w:pPr>
    </w:p>
    <w:p w:rsidR="00E6187E" w:rsidRDefault="00E6187E" w:rsidP="00430852">
      <w:pPr>
        <w:rPr>
          <w:rFonts w:ascii="Comic Sans MS" w:hAnsi="Comic Sans MS"/>
          <w:b/>
        </w:rPr>
      </w:pPr>
    </w:p>
    <w:p w:rsidR="00E6187E" w:rsidRDefault="00E6187E" w:rsidP="00430852">
      <w:pPr>
        <w:rPr>
          <w:rFonts w:ascii="Comic Sans MS" w:hAnsi="Comic Sans MS"/>
          <w:b/>
        </w:rPr>
      </w:pPr>
    </w:p>
    <w:p w:rsidR="00430852" w:rsidRPr="00A15DBA" w:rsidRDefault="00371F1B" w:rsidP="00430852">
      <w:pPr>
        <w:rPr>
          <w:rFonts w:asciiTheme="minorHAnsi" w:hAnsiTheme="minorHAnsi"/>
          <w:b/>
          <w:sz w:val="44"/>
          <w:szCs w:val="44"/>
        </w:rPr>
      </w:pPr>
      <w:r w:rsidRPr="00E6187E">
        <w:rPr>
          <w:rFonts w:ascii="Comic Sans MS" w:hAnsi="Comic Sans MS"/>
          <w:b/>
          <w:sz w:val="28"/>
          <w:szCs w:val="28"/>
        </w:rPr>
        <w:lastRenderedPageBreak/>
        <w:t xml:space="preserve">Unit </w:t>
      </w:r>
      <w:r w:rsidR="00430852" w:rsidRPr="00E6187E">
        <w:rPr>
          <w:rFonts w:ascii="Comic Sans MS" w:hAnsi="Comic Sans MS"/>
          <w:b/>
          <w:sz w:val="28"/>
          <w:szCs w:val="28"/>
        </w:rPr>
        <w:t>2</w:t>
      </w:r>
      <w:r w:rsidR="00430852">
        <w:rPr>
          <w:rFonts w:ascii="Comic Sans MS" w:hAnsi="Comic Sans MS"/>
          <w:b/>
        </w:rPr>
        <w:t xml:space="preserve"> </w:t>
      </w:r>
    </w:p>
    <w:p w:rsidR="00371F1B" w:rsidRDefault="00371F1B" w:rsidP="00371F1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371F1B" w:rsidTr="008654F1">
        <w:tc>
          <w:tcPr>
            <w:tcW w:w="8258" w:type="dxa"/>
          </w:tcPr>
          <w:p w:rsidR="00371F1B" w:rsidRDefault="00371F1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187E">
              <w:rPr>
                <w:rFonts w:ascii="Comic Sans MS" w:hAnsi="Comic Sans MS" w:cs="Arial"/>
                <w:b/>
              </w:rPr>
              <w:t>Learning Outcome</w:t>
            </w:r>
            <w:r w:rsidR="00E6187E" w:rsidRPr="00E6187E">
              <w:rPr>
                <w:rFonts w:ascii="Comic Sans MS" w:hAnsi="Comic Sans MS" w:cs="Arial"/>
                <w:b/>
              </w:rPr>
              <w:t>s:</w:t>
            </w:r>
            <w:r w:rsidR="00E6187E" w:rsidRPr="00E6187E">
              <w:rPr>
                <w:rFonts w:ascii="Comic Sans MS" w:hAnsi="Comic Sans MS"/>
                <w:b/>
              </w:rPr>
              <w:t xml:space="preserve"> Alcohols</w:t>
            </w:r>
            <w:r w:rsidR="00E6187E">
              <w:rPr>
                <w:rFonts w:ascii="Comic Sans MS" w:hAnsi="Comic Sans MS"/>
                <w:b/>
              </w:rPr>
              <w:t>, Carboxylic Acids and Esters</w:t>
            </w:r>
          </w:p>
        </w:tc>
        <w:tc>
          <w:tcPr>
            <w:tcW w:w="2211" w:type="dxa"/>
            <w:gridSpan w:val="3"/>
          </w:tcPr>
          <w:p w:rsidR="00371F1B" w:rsidRPr="00371F1B" w:rsidRDefault="00371F1B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371F1B" w:rsidTr="008654F1">
        <w:tc>
          <w:tcPr>
            <w:tcW w:w="8258" w:type="dxa"/>
          </w:tcPr>
          <w:p w:rsidR="00371F1B" w:rsidRPr="0039315A" w:rsidRDefault="00430852" w:rsidP="00430852">
            <w:pPr>
              <w:rPr>
                <w:rFonts w:ascii="Comic Sans MS" w:hAnsi="Comic Sans MS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can name, draw full structural formulae and write shortened structural formulae for al</w:t>
            </w:r>
            <w:r>
              <w:rPr>
                <w:rFonts w:ascii="Comic Sans MS" w:hAnsi="Comic Sans MS"/>
                <w:sz w:val="22"/>
                <w:szCs w:val="22"/>
              </w:rPr>
              <w:t>kanes, alkenes, alkynes, cycloalkanes and cycloalkenes</w:t>
            </w:r>
          </w:p>
        </w:tc>
        <w:tc>
          <w:tcPr>
            <w:tcW w:w="737" w:type="dxa"/>
          </w:tcPr>
          <w:p w:rsidR="00371F1B" w:rsidRDefault="00371F1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71F1B" w:rsidRDefault="00371F1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71F1B" w:rsidRDefault="00371F1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30852" w:rsidTr="008654F1">
        <w:tc>
          <w:tcPr>
            <w:tcW w:w="8258" w:type="dxa"/>
          </w:tcPr>
          <w:p w:rsidR="00430852" w:rsidRPr="002644E5" w:rsidRDefault="00430852" w:rsidP="00430852">
            <w:pPr>
              <w:rPr>
                <w:rFonts w:ascii="Comic Sans MS" w:hAnsi="Comic Sans MS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can name, draw full structural formulae and write shortened structural formulae for alcohols, carboxylic acids and esters</w:t>
            </w:r>
          </w:p>
        </w:tc>
        <w:tc>
          <w:tcPr>
            <w:tcW w:w="737" w:type="dxa"/>
          </w:tcPr>
          <w:p w:rsidR="00430852" w:rsidRDefault="00430852" w:rsidP="0043085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30852" w:rsidRDefault="00430852" w:rsidP="0043085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30852" w:rsidRDefault="00430852" w:rsidP="0043085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30852" w:rsidTr="008654F1">
        <w:tc>
          <w:tcPr>
            <w:tcW w:w="8258" w:type="dxa"/>
          </w:tcPr>
          <w:p w:rsidR="00430852" w:rsidRPr="004A2650" w:rsidRDefault="000009A1" w:rsidP="00430852">
            <w:pPr>
              <w:rPr>
                <w:rFonts w:ascii="Comic Sans MS" w:hAnsi="Comic Sans MS" w:cs="Arial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can name the functional groups in alcohols, carboxylic acids and esters</w:t>
            </w:r>
          </w:p>
        </w:tc>
        <w:tc>
          <w:tcPr>
            <w:tcW w:w="737" w:type="dxa"/>
          </w:tcPr>
          <w:p w:rsidR="00430852" w:rsidRDefault="00430852" w:rsidP="0043085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30852" w:rsidRDefault="00430852" w:rsidP="0043085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30852" w:rsidRDefault="00430852" w:rsidP="00430852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09A1" w:rsidTr="008654F1">
        <w:tc>
          <w:tcPr>
            <w:tcW w:w="8258" w:type="dxa"/>
          </w:tcPr>
          <w:p w:rsidR="000009A1" w:rsidRPr="002644E5" w:rsidRDefault="000009A1" w:rsidP="000009A1">
            <w:pPr>
              <w:rPr>
                <w:rFonts w:ascii="Comic Sans MS" w:hAnsi="Comic Sans MS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can describe</w:t>
            </w:r>
            <w:r>
              <w:rPr>
                <w:rFonts w:ascii="Comic Sans MS" w:hAnsi="Comic Sans MS"/>
                <w:sz w:val="22"/>
                <w:szCs w:val="22"/>
              </w:rPr>
              <w:t>, in detail,</w:t>
            </w:r>
            <w:r w:rsidRPr="002644E5">
              <w:rPr>
                <w:rFonts w:ascii="Comic Sans MS" w:hAnsi="Comic Sans MS"/>
                <w:sz w:val="22"/>
                <w:szCs w:val="22"/>
              </w:rPr>
              <w:t xml:space="preserve"> the procedure </w:t>
            </w:r>
            <w:r>
              <w:rPr>
                <w:rFonts w:ascii="Comic Sans MS" w:hAnsi="Comic Sans MS"/>
                <w:sz w:val="22"/>
                <w:szCs w:val="22"/>
              </w:rPr>
              <w:t>to make</w:t>
            </w:r>
            <w:r w:rsidRPr="002644E5">
              <w:rPr>
                <w:rFonts w:ascii="Comic Sans MS" w:hAnsi="Comic Sans MS"/>
                <w:sz w:val="22"/>
                <w:szCs w:val="22"/>
              </w:rPr>
              <w:t xml:space="preserve"> an ester</w:t>
            </w: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09A1" w:rsidTr="008654F1">
        <w:tc>
          <w:tcPr>
            <w:tcW w:w="8258" w:type="dxa"/>
          </w:tcPr>
          <w:p w:rsidR="000009A1" w:rsidRPr="004A2650" w:rsidRDefault="00FC5D2D" w:rsidP="000009A1">
            <w:pPr>
              <w:rPr>
                <w:rFonts w:ascii="Comic Sans MS" w:hAnsi="Comic Sans MS" w:cs="Arial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can name esters and predict the reactants from the ester and vice versa</w:t>
            </w: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09A1" w:rsidTr="008654F1">
        <w:tc>
          <w:tcPr>
            <w:tcW w:w="8258" w:type="dxa"/>
          </w:tcPr>
          <w:p w:rsidR="000009A1" w:rsidRPr="004A2650" w:rsidRDefault="00FC5D2D" w:rsidP="000009A1">
            <w:pPr>
              <w:rPr>
                <w:rFonts w:ascii="Comic Sans MS" w:hAnsi="Comic Sans MS" w:cs="Arial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know some uses of esters</w:t>
            </w: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0009A1" w:rsidRDefault="000009A1" w:rsidP="000009A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C5D2D" w:rsidTr="008654F1">
        <w:tc>
          <w:tcPr>
            <w:tcW w:w="8258" w:type="dxa"/>
          </w:tcPr>
          <w:p w:rsidR="00FC5D2D" w:rsidRPr="002644E5" w:rsidRDefault="00FC5D2D" w:rsidP="00FC5D2D">
            <w:pPr>
              <w:rPr>
                <w:rFonts w:ascii="Comic Sans MS" w:hAnsi="Comic Sans MS"/>
              </w:rPr>
            </w:pPr>
            <w:r w:rsidRPr="002644E5">
              <w:rPr>
                <w:rFonts w:ascii="Comic Sans MS" w:hAnsi="Comic Sans MS"/>
                <w:sz w:val="22"/>
                <w:szCs w:val="22"/>
              </w:rPr>
              <w:t>I can explain the process of hydrolysis of esters and predict the products of this</w:t>
            </w:r>
          </w:p>
        </w:tc>
        <w:tc>
          <w:tcPr>
            <w:tcW w:w="737" w:type="dxa"/>
          </w:tcPr>
          <w:p w:rsidR="00FC5D2D" w:rsidRDefault="00FC5D2D" w:rsidP="00FC5D2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C5D2D" w:rsidRDefault="00FC5D2D" w:rsidP="00FC5D2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C5D2D" w:rsidRDefault="00FC5D2D" w:rsidP="00FC5D2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p w:rsidR="00BF31D0" w:rsidRDefault="00BF31D0" w:rsidP="00BF31D0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BF31D0" w:rsidTr="008654F1">
        <w:tc>
          <w:tcPr>
            <w:tcW w:w="8258" w:type="dxa"/>
          </w:tcPr>
          <w:p w:rsidR="00BF31D0" w:rsidRPr="00E6187E" w:rsidRDefault="00BF31D0" w:rsidP="00E6187E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E6187E">
              <w:rPr>
                <w:rFonts w:ascii="Comic Sans MS" w:hAnsi="Comic Sans MS" w:cs="Arial"/>
                <w:b/>
              </w:rPr>
              <w:t>Learning Outcome</w:t>
            </w:r>
            <w:r w:rsidR="00E6187E" w:rsidRPr="00E6187E">
              <w:rPr>
                <w:rFonts w:ascii="Comic Sans MS" w:hAnsi="Comic Sans MS" w:cs="Arial"/>
                <w:b/>
              </w:rPr>
              <w:t>s:</w:t>
            </w:r>
            <w:r w:rsidR="00E6187E">
              <w:rPr>
                <w:rFonts w:ascii="Comic Sans MS" w:hAnsi="Comic Sans MS"/>
                <w:b/>
              </w:rPr>
              <w:t xml:space="preserve"> Fats, Oils, Soaps and Detergents</w:t>
            </w:r>
          </w:p>
        </w:tc>
        <w:tc>
          <w:tcPr>
            <w:tcW w:w="2211" w:type="dxa"/>
            <w:gridSpan w:val="3"/>
          </w:tcPr>
          <w:p w:rsidR="00BF31D0" w:rsidRPr="00371F1B" w:rsidRDefault="00BF31D0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BF31D0" w:rsidTr="008654F1">
        <w:tc>
          <w:tcPr>
            <w:tcW w:w="8258" w:type="dxa"/>
          </w:tcPr>
          <w:p w:rsidR="00BF31D0" w:rsidRPr="0039315A" w:rsidRDefault="00BF31D0" w:rsidP="008654F1">
            <w:pPr>
              <w:rPr>
                <w:rFonts w:ascii="Comic Sans MS" w:hAnsi="Comic Sans MS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name some sources of fats and oils</w:t>
            </w: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2644E5" w:rsidRDefault="00BF31D0" w:rsidP="008654F1">
            <w:pPr>
              <w:rPr>
                <w:rFonts w:ascii="Comic Sans MS" w:hAnsi="Comic Sans MS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state the benefits of fats and oils in our diet</w:t>
            </w: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A2650" w:rsidRDefault="00BF31D0" w:rsidP="008654F1">
            <w:pPr>
              <w:rPr>
                <w:rFonts w:ascii="Comic Sans MS" w:hAnsi="Comic Sans MS" w:cs="Arial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describe the structure of fats and oils and use these to explain their melting and boiling points</w:t>
            </w: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2644E5" w:rsidRDefault="00BF31D0" w:rsidP="008654F1">
            <w:pPr>
              <w:rPr>
                <w:rFonts w:ascii="Comic Sans MS" w:hAnsi="Comic Sans MS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know how fats and oils are formed from fatty acids and glycerol</w:t>
            </w: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A2650" w:rsidRDefault="00BF31D0" w:rsidP="008654F1">
            <w:pPr>
              <w:rPr>
                <w:rFonts w:ascii="Comic Sans MS" w:hAnsi="Comic Sans MS" w:cs="Arial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predict the structure of the fatty acid from the structure of the fat or oil formed</w:t>
            </w: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recognise glycerol (propan-1, 2, 3-triol)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2644E5" w:rsidRDefault="00BF31D0" w:rsidP="00BF31D0">
            <w:pPr>
              <w:rPr>
                <w:rFonts w:ascii="Comic Sans MS" w:hAnsi="Comic Sans MS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describe the test for unsaturated fats or oils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  <w:sz w:val="22"/>
                <w:szCs w:val="22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explain the process of hardening oils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  <w:sz w:val="22"/>
                <w:szCs w:val="22"/>
              </w:rPr>
            </w:pPr>
            <w:r w:rsidRPr="000A10F7">
              <w:rPr>
                <w:rFonts w:ascii="Comic Sans MS" w:hAnsi="Comic Sans MS"/>
                <w:sz w:val="22"/>
                <w:szCs w:val="22"/>
              </w:rPr>
              <w:t>I can explain the solubility vitamin C and vitamin A in relation to their polarity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explain how soap is made from fats and oil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  <w:sz w:val="22"/>
                <w:szCs w:val="22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explain the cleaning action of soap and detergent in terms of their structure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  <w:sz w:val="22"/>
                <w:szCs w:val="22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describe where detergents are particularly useful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  <w:sz w:val="22"/>
                <w:szCs w:val="22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describe an emulsion and name some examples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F31D0" w:rsidTr="008654F1">
        <w:tc>
          <w:tcPr>
            <w:tcW w:w="8258" w:type="dxa"/>
          </w:tcPr>
          <w:p w:rsidR="00BF31D0" w:rsidRPr="004C761F" w:rsidRDefault="00BF31D0" w:rsidP="00BF31D0">
            <w:pPr>
              <w:rPr>
                <w:rFonts w:ascii="Comic Sans MS" w:hAnsi="Comic Sans MS"/>
                <w:sz w:val="22"/>
                <w:szCs w:val="22"/>
              </w:rPr>
            </w:pPr>
            <w:r w:rsidRPr="004C761F">
              <w:rPr>
                <w:rFonts w:ascii="Comic Sans MS" w:hAnsi="Comic Sans MS"/>
                <w:sz w:val="22"/>
                <w:szCs w:val="22"/>
              </w:rPr>
              <w:t>I can explain why a molecule can act as an emulsifier in terms of its structure</w:t>
            </w: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F31D0" w:rsidRDefault="00BF31D0" w:rsidP="00BF31D0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p w:rsidR="007D187B" w:rsidRDefault="007D187B" w:rsidP="007D187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7D187B" w:rsidTr="008654F1">
        <w:tc>
          <w:tcPr>
            <w:tcW w:w="8258" w:type="dxa"/>
          </w:tcPr>
          <w:p w:rsidR="007D187B" w:rsidRPr="00F70B9D" w:rsidRDefault="007D187B" w:rsidP="00F70B9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70B9D">
              <w:rPr>
                <w:rFonts w:ascii="Comic Sans MS" w:hAnsi="Comic Sans MS" w:cs="Arial"/>
                <w:b/>
              </w:rPr>
              <w:t>Learning Outcome</w:t>
            </w:r>
            <w:r w:rsidR="00F70B9D">
              <w:rPr>
                <w:rFonts w:ascii="Comic Sans MS" w:hAnsi="Comic Sans MS" w:cs="Arial"/>
                <w:b/>
              </w:rPr>
              <w:t xml:space="preserve">s: </w:t>
            </w:r>
            <w:r w:rsidR="00F70B9D">
              <w:rPr>
                <w:rFonts w:ascii="Comic Sans MS" w:hAnsi="Comic Sans MS"/>
                <w:b/>
              </w:rPr>
              <w:t>Protein</w:t>
            </w:r>
          </w:p>
        </w:tc>
        <w:tc>
          <w:tcPr>
            <w:tcW w:w="2211" w:type="dxa"/>
            <w:gridSpan w:val="3"/>
          </w:tcPr>
          <w:p w:rsidR="007D187B" w:rsidRPr="00371F1B" w:rsidRDefault="007D187B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7D187B" w:rsidTr="008654F1">
        <w:tc>
          <w:tcPr>
            <w:tcW w:w="8258" w:type="dxa"/>
          </w:tcPr>
          <w:p w:rsidR="007D187B" w:rsidRPr="0039315A" w:rsidRDefault="00352AF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know some examples of proteins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D187B" w:rsidTr="008654F1">
        <w:tc>
          <w:tcPr>
            <w:tcW w:w="8258" w:type="dxa"/>
          </w:tcPr>
          <w:p w:rsidR="007D187B" w:rsidRPr="002644E5" w:rsidRDefault="00352AF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explain how proteins can be hydrolysed into their constituent amino acids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D187B" w:rsidTr="008654F1">
        <w:tc>
          <w:tcPr>
            <w:tcW w:w="8258" w:type="dxa"/>
          </w:tcPr>
          <w:p w:rsidR="007D187B" w:rsidRPr="004A2650" w:rsidRDefault="00352AFB" w:rsidP="008654F1">
            <w:pPr>
              <w:rPr>
                <w:rFonts w:ascii="Comic Sans MS" w:hAnsi="Comic Sans MS" w:cs="Arial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explain  how proteins are made from amino acids; recognise amino acids from proteins and vice versa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D187B" w:rsidTr="008654F1">
        <w:tc>
          <w:tcPr>
            <w:tcW w:w="8258" w:type="dxa"/>
          </w:tcPr>
          <w:p w:rsidR="007D187B" w:rsidRPr="002644E5" w:rsidRDefault="00352AF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draw and recognise an amide (peptide) link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D187B" w:rsidTr="008654F1">
        <w:tc>
          <w:tcPr>
            <w:tcW w:w="8258" w:type="dxa"/>
          </w:tcPr>
          <w:p w:rsidR="007D187B" w:rsidRPr="004A2650" w:rsidRDefault="00352AFB" w:rsidP="008654F1">
            <w:pPr>
              <w:rPr>
                <w:rFonts w:ascii="Comic Sans MS" w:hAnsi="Comic Sans MS" w:cs="Arial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draw a section of protein from amino acids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D187B" w:rsidTr="008654F1">
        <w:tc>
          <w:tcPr>
            <w:tcW w:w="8258" w:type="dxa"/>
          </w:tcPr>
          <w:p w:rsidR="007D187B" w:rsidRPr="004C761F" w:rsidRDefault="00352AF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describe ‘essential amino acids’</w:t>
            </w:r>
            <w:r>
              <w:rPr>
                <w:rFonts w:ascii="Comic Sans MS" w:hAnsi="Comic Sans MS"/>
                <w:sz w:val="22"/>
                <w:szCs w:val="22"/>
              </w:rPr>
              <w:t xml:space="preserve"> as being obtained only from our diet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D187B" w:rsidTr="008654F1">
        <w:tc>
          <w:tcPr>
            <w:tcW w:w="8258" w:type="dxa"/>
          </w:tcPr>
          <w:p w:rsidR="007D187B" w:rsidRPr="002644E5" w:rsidRDefault="00352AF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know that enzymes are proteins and that they are biological catalysts</w:t>
            </w: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D187B" w:rsidRDefault="007D187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80BF6" w:rsidTr="008654F1">
        <w:tc>
          <w:tcPr>
            <w:tcW w:w="8258" w:type="dxa"/>
          </w:tcPr>
          <w:p w:rsidR="00E80BF6" w:rsidRPr="00E74FA2" w:rsidRDefault="00E80BF6" w:rsidP="008654F1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E74FA2">
              <w:rPr>
                <w:rFonts w:ascii="Comic Sans MS" w:hAnsi="Comic Sans MS" w:cs="Arial"/>
                <w:b/>
              </w:rPr>
              <w:lastRenderedPageBreak/>
              <w:t>Learning Outcome</w:t>
            </w:r>
            <w:r w:rsidR="00E74FA2">
              <w:rPr>
                <w:rFonts w:ascii="Comic Sans MS" w:hAnsi="Comic Sans MS" w:cs="Arial"/>
                <w:b/>
              </w:rPr>
              <w:t xml:space="preserve">s: </w:t>
            </w:r>
            <w:r w:rsidR="00E74FA2">
              <w:rPr>
                <w:rFonts w:ascii="Comic Sans MS" w:hAnsi="Comic Sans MS"/>
                <w:b/>
              </w:rPr>
              <w:t>The Chemistry of Cooking &amp; Oxidation of Food</w:t>
            </w:r>
          </w:p>
        </w:tc>
        <w:tc>
          <w:tcPr>
            <w:tcW w:w="2211" w:type="dxa"/>
            <w:gridSpan w:val="3"/>
          </w:tcPr>
          <w:p w:rsidR="00E80BF6" w:rsidRPr="00371F1B" w:rsidRDefault="00E80BF6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E80BF6" w:rsidTr="008654F1">
        <w:tc>
          <w:tcPr>
            <w:tcW w:w="8258" w:type="dxa"/>
          </w:tcPr>
          <w:p w:rsidR="00E80BF6" w:rsidRPr="0039315A" w:rsidRDefault="003F733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predict whether a molecule is likely to be fat/oil soluble or water soluble by examining the functional group</w:t>
            </w:r>
            <w:r>
              <w:rPr>
                <w:rFonts w:ascii="Comic Sans MS" w:hAnsi="Comic Sans MS"/>
                <w:sz w:val="22"/>
                <w:szCs w:val="22"/>
              </w:rPr>
              <w:t>/s</w:t>
            </w:r>
            <w:r w:rsidRPr="00A837AD">
              <w:rPr>
                <w:rFonts w:ascii="Comic Sans MS" w:hAnsi="Comic Sans MS"/>
                <w:sz w:val="22"/>
                <w:szCs w:val="22"/>
              </w:rPr>
              <w:t xml:space="preserve"> present</w:t>
            </w: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80BF6" w:rsidTr="008654F1">
        <w:tc>
          <w:tcPr>
            <w:tcW w:w="8258" w:type="dxa"/>
          </w:tcPr>
          <w:p w:rsidR="00E80BF6" w:rsidRPr="002644E5" w:rsidRDefault="003F733B" w:rsidP="008654F1">
            <w:pPr>
              <w:rPr>
                <w:rFonts w:ascii="Comic Sans MS" w:hAnsi="Comic Sans MS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predict how volatile a molecule is likely to be by examining the size and structure of the molecule</w:t>
            </w: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80BF6" w:rsidTr="008654F1">
        <w:tc>
          <w:tcPr>
            <w:tcW w:w="8258" w:type="dxa"/>
          </w:tcPr>
          <w:p w:rsidR="00E80BF6" w:rsidRPr="004A2650" w:rsidRDefault="003C27DE" w:rsidP="003C27DE">
            <w:pPr>
              <w:rPr>
                <w:rFonts w:ascii="Comic Sans MS" w:hAnsi="Comic Sans MS" w:cs="Arial"/>
              </w:rPr>
            </w:pPr>
            <w:r w:rsidRPr="00A837AD">
              <w:rPr>
                <w:rFonts w:ascii="Comic Sans MS" w:hAnsi="Comic Sans MS"/>
                <w:sz w:val="22"/>
                <w:szCs w:val="22"/>
              </w:rPr>
              <w:t>I can describe the structure of a protein</w:t>
            </w: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80BF6" w:rsidRDefault="00E80BF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0D0BE9" w:rsidRDefault="003C27DE" w:rsidP="003C27DE">
            <w:pPr>
              <w:rPr>
                <w:rFonts w:ascii="Comic Sans MS" w:hAnsi="Comic Sans MS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describe how heating a protein can change its structure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A2650" w:rsidRDefault="003C27DE" w:rsidP="003C27DE">
            <w:pPr>
              <w:rPr>
                <w:rFonts w:ascii="Comic Sans MS" w:hAnsi="Comic Sans MS" w:cs="Arial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state whether an alcohol is primary, secondary or tertiary and whether it is likely to be oxidised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name some common agents capable of oxidising alcohols and aldehydes and describe the results of these tests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2644E5" w:rsidRDefault="003C27DE" w:rsidP="003C27DE">
            <w:pPr>
              <w:rPr>
                <w:rFonts w:ascii="Comic Sans MS" w:hAnsi="Comic Sans MS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draw full structural formulae, shortened structural formulae and name alcohols, aldehydes and ketones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name and recognise the functional group in aldehydes and ketones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name and draw products formed when an alcohol or aldehyde is oxidised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explain why carboxylic acids are weak acids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 write equations for and predict the products when carboxylic acids react with bases to form salts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describe oxidation of a carbon compound in terms of the oxygen hydrogen ratio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state the function of an antioxidant and describe some uses of these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4C761F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write ion-electron equations for antioxidants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C27DE" w:rsidTr="008654F1">
        <w:tc>
          <w:tcPr>
            <w:tcW w:w="8258" w:type="dxa"/>
          </w:tcPr>
          <w:p w:rsidR="003C27DE" w:rsidRPr="000D0BE9" w:rsidRDefault="003C27DE" w:rsidP="003C27DE">
            <w:pPr>
              <w:rPr>
                <w:rFonts w:ascii="Comic Sans MS" w:hAnsi="Comic Sans MS"/>
                <w:sz w:val="22"/>
                <w:szCs w:val="22"/>
              </w:rPr>
            </w:pPr>
            <w:r w:rsidRPr="000D0BE9">
              <w:rPr>
                <w:rFonts w:ascii="Comic Sans MS" w:hAnsi="Comic Sans MS"/>
                <w:sz w:val="22"/>
                <w:szCs w:val="22"/>
              </w:rPr>
              <w:t>I can describe the reaction of edible oils and oxygen</w:t>
            </w: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C27DE" w:rsidRDefault="003C27DE" w:rsidP="003C27D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p w:rsidR="001F5FBB" w:rsidRDefault="001F5FBB" w:rsidP="001F5FB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1F5FBB" w:rsidTr="008654F1">
        <w:tc>
          <w:tcPr>
            <w:tcW w:w="8258" w:type="dxa"/>
          </w:tcPr>
          <w:p w:rsidR="001F5FBB" w:rsidRPr="000F4869" w:rsidRDefault="001F5FBB" w:rsidP="008654F1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0F4869">
              <w:rPr>
                <w:rFonts w:ascii="Comic Sans MS" w:hAnsi="Comic Sans MS" w:cs="Arial"/>
                <w:b/>
              </w:rPr>
              <w:t>Learning Outcome</w:t>
            </w:r>
            <w:r w:rsidR="000F4869" w:rsidRPr="000F4869">
              <w:rPr>
                <w:rFonts w:ascii="Comic Sans MS" w:hAnsi="Comic Sans MS" w:cs="Arial"/>
                <w:b/>
              </w:rPr>
              <w:t>s</w:t>
            </w:r>
            <w:r w:rsidR="000F4869" w:rsidRPr="00371F1B">
              <w:rPr>
                <w:rFonts w:ascii="Comic Sans MS" w:hAnsi="Comic Sans MS"/>
                <w:b/>
              </w:rPr>
              <w:t>:</w:t>
            </w:r>
            <w:r w:rsidR="000F4869">
              <w:rPr>
                <w:rFonts w:ascii="Comic Sans MS" w:hAnsi="Comic Sans MS"/>
                <w:b/>
              </w:rPr>
              <w:t xml:space="preserve"> Fragrances</w:t>
            </w:r>
          </w:p>
        </w:tc>
        <w:tc>
          <w:tcPr>
            <w:tcW w:w="2211" w:type="dxa"/>
            <w:gridSpan w:val="3"/>
          </w:tcPr>
          <w:p w:rsidR="001F5FBB" w:rsidRPr="00371F1B" w:rsidRDefault="001F5FBB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1F5FBB" w:rsidTr="008654F1">
        <w:tc>
          <w:tcPr>
            <w:tcW w:w="8258" w:type="dxa"/>
          </w:tcPr>
          <w:p w:rsidR="001F5FBB" w:rsidRPr="0039315A" w:rsidRDefault="00361509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describe essential oils and name some of their uses</w:t>
            </w: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5FBB" w:rsidTr="008654F1">
        <w:tc>
          <w:tcPr>
            <w:tcW w:w="8258" w:type="dxa"/>
          </w:tcPr>
          <w:p w:rsidR="001F5FBB" w:rsidRPr="002644E5" w:rsidRDefault="00361509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explain that terpenes are major components of essential oils</w:t>
            </w: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5FBB" w:rsidTr="008654F1">
        <w:tc>
          <w:tcPr>
            <w:tcW w:w="8258" w:type="dxa"/>
          </w:tcPr>
          <w:p w:rsidR="001F5FBB" w:rsidRPr="004A2650" w:rsidRDefault="00361509" w:rsidP="008654F1">
            <w:pPr>
              <w:rPr>
                <w:rFonts w:ascii="Comic Sans MS" w:hAnsi="Comic Sans MS" w:cs="Arial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draw and recognise isoprene, give its systematic name and state how many isoprene units are in a terpene from its structure</w:t>
            </w: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F5FBB" w:rsidTr="008654F1">
        <w:tc>
          <w:tcPr>
            <w:tcW w:w="8258" w:type="dxa"/>
          </w:tcPr>
          <w:p w:rsidR="001F5FBB" w:rsidRPr="000D0BE9" w:rsidRDefault="00361509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describe the oxidation of terpenes and predict the products that may be formed</w:t>
            </w: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1F5FBB" w:rsidRDefault="001F5FBB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p w:rsidR="00361509" w:rsidRDefault="00361509" w:rsidP="00361509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361509" w:rsidTr="008654F1">
        <w:tc>
          <w:tcPr>
            <w:tcW w:w="8258" w:type="dxa"/>
          </w:tcPr>
          <w:p w:rsidR="00361509" w:rsidRPr="003510BF" w:rsidRDefault="00361509" w:rsidP="008654F1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 w:rsidRPr="003510BF">
              <w:rPr>
                <w:rFonts w:ascii="Comic Sans MS" w:hAnsi="Comic Sans MS" w:cs="Arial"/>
                <w:b/>
              </w:rPr>
              <w:t>Learning Outcome</w:t>
            </w:r>
            <w:r w:rsidR="003510BF">
              <w:rPr>
                <w:rFonts w:ascii="Comic Sans MS" w:hAnsi="Comic Sans MS" w:cs="Arial"/>
                <w:b/>
              </w:rPr>
              <w:t>s</w:t>
            </w:r>
            <w:r w:rsidR="003510BF" w:rsidRPr="003510BF">
              <w:rPr>
                <w:rFonts w:ascii="Comic Sans MS" w:hAnsi="Comic Sans MS"/>
                <w:b/>
              </w:rPr>
              <w:t>:</w:t>
            </w:r>
            <w:r w:rsidR="003510BF">
              <w:rPr>
                <w:rFonts w:ascii="Comic Sans MS" w:hAnsi="Comic Sans MS"/>
                <w:b/>
              </w:rPr>
              <w:t xml:space="preserve"> Skin Care</w:t>
            </w:r>
          </w:p>
        </w:tc>
        <w:tc>
          <w:tcPr>
            <w:tcW w:w="2211" w:type="dxa"/>
            <w:gridSpan w:val="3"/>
          </w:tcPr>
          <w:p w:rsidR="00361509" w:rsidRPr="00371F1B" w:rsidRDefault="00361509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361509" w:rsidTr="008654F1">
        <w:tc>
          <w:tcPr>
            <w:tcW w:w="8258" w:type="dxa"/>
          </w:tcPr>
          <w:p w:rsidR="00361509" w:rsidRPr="0039315A" w:rsidRDefault="0031320B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explain why UV light can be damaging to skin</w:t>
            </w: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61509" w:rsidTr="008654F1">
        <w:tc>
          <w:tcPr>
            <w:tcW w:w="8258" w:type="dxa"/>
          </w:tcPr>
          <w:p w:rsidR="00361509" w:rsidRPr="002644E5" w:rsidRDefault="0031320B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explain how sunblock can prevent damage from UV light</w:t>
            </w: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61509" w:rsidTr="008654F1">
        <w:tc>
          <w:tcPr>
            <w:tcW w:w="8258" w:type="dxa"/>
          </w:tcPr>
          <w:p w:rsidR="00361509" w:rsidRPr="004A2650" w:rsidRDefault="0031320B" w:rsidP="008654F1">
            <w:pPr>
              <w:rPr>
                <w:rFonts w:ascii="Comic Sans MS" w:hAnsi="Comic Sans MS" w:cs="Arial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describe what a free radical is</w:t>
            </w: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61509" w:rsidTr="008654F1">
        <w:tc>
          <w:tcPr>
            <w:tcW w:w="8258" w:type="dxa"/>
          </w:tcPr>
          <w:p w:rsidR="00361509" w:rsidRPr="000D0BE9" w:rsidRDefault="0031320B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write equations for the three steps in a free radical reaction and name these steps</w:t>
            </w: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61509" w:rsidTr="008654F1">
        <w:tc>
          <w:tcPr>
            <w:tcW w:w="8258" w:type="dxa"/>
          </w:tcPr>
          <w:p w:rsidR="00361509" w:rsidRPr="004A2650" w:rsidRDefault="0031320B" w:rsidP="008654F1">
            <w:pPr>
              <w:rPr>
                <w:rFonts w:ascii="Comic Sans MS" w:hAnsi="Comic Sans MS" w:cs="Arial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describe a ‘free radical scavenger’</w:t>
            </w: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61509" w:rsidTr="008654F1">
        <w:tc>
          <w:tcPr>
            <w:tcW w:w="8258" w:type="dxa"/>
          </w:tcPr>
          <w:p w:rsidR="00361509" w:rsidRPr="004C761F" w:rsidRDefault="0031320B" w:rsidP="008654F1">
            <w:pPr>
              <w:rPr>
                <w:rFonts w:ascii="Comic Sans MS" w:hAnsi="Comic Sans MS"/>
              </w:rPr>
            </w:pPr>
            <w:r w:rsidRPr="006A08DB">
              <w:rPr>
                <w:rFonts w:ascii="Comic Sans MS" w:hAnsi="Comic Sans MS"/>
                <w:sz w:val="22"/>
                <w:szCs w:val="22"/>
              </w:rPr>
              <w:t>I can describe and explain the use of free radical scavengers</w:t>
            </w: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61509" w:rsidRDefault="0036150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61509" w:rsidRDefault="00361509" w:rsidP="00361509">
      <w:pPr>
        <w:rPr>
          <w:rFonts w:asciiTheme="minorHAnsi" w:hAnsiTheme="minorHAnsi"/>
          <w:b/>
          <w:sz w:val="28"/>
          <w:szCs w:val="28"/>
        </w:rPr>
      </w:pPr>
    </w:p>
    <w:p w:rsidR="00D20B5F" w:rsidRDefault="00D20B5F" w:rsidP="00D20B5F">
      <w:pPr>
        <w:rPr>
          <w:rFonts w:ascii="Comic Sans MS" w:hAnsi="Comic Sans MS"/>
          <w:b/>
        </w:rPr>
      </w:pPr>
    </w:p>
    <w:p w:rsidR="00D20B5F" w:rsidRDefault="00D20B5F" w:rsidP="00D20B5F">
      <w:pPr>
        <w:rPr>
          <w:rFonts w:ascii="Comic Sans MS" w:hAnsi="Comic Sans MS"/>
          <w:b/>
        </w:rPr>
      </w:pPr>
    </w:p>
    <w:p w:rsidR="00D20B5F" w:rsidRDefault="00D20B5F" w:rsidP="00D20B5F">
      <w:pPr>
        <w:rPr>
          <w:rFonts w:ascii="Comic Sans MS" w:hAnsi="Comic Sans MS"/>
          <w:b/>
        </w:rPr>
      </w:pPr>
    </w:p>
    <w:p w:rsidR="00D20B5F" w:rsidRDefault="00D20B5F" w:rsidP="00D20B5F">
      <w:pPr>
        <w:rPr>
          <w:rFonts w:ascii="Comic Sans MS" w:hAnsi="Comic Sans MS"/>
          <w:b/>
        </w:rPr>
      </w:pPr>
      <w:r w:rsidRPr="00B657A5">
        <w:rPr>
          <w:rFonts w:ascii="Comic Sans MS" w:hAnsi="Comic Sans MS"/>
          <w:b/>
          <w:sz w:val="28"/>
          <w:szCs w:val="28"/>
        </w:rPr>
        <w:t>Unit 3</w:t>
      </w:r>
      <w:r w:rsidRPr="00371F1B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:rsidR="00D20B5F" w:rsidRDefault="00D20B5F" w:rsidP="00D20B5F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D20B5F" w:rsidTr="008654F1">
        <w:tc>
          <w:tcPr>
            <w:tcW w:w="8258" w:type="dxa"/>
          </w:tcPr>
          <w:p w:rsidR="00D20B5F" w:rsidRPr="00B657A5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657A5">
              <w:rPr>
                <w:rFonts w:ascii="Comic Sans MS" w:hAnsi="Comic Sans MS" w:cs="Arial"/>
                <w:b/>
              </w:rPr>
              <w:t>Learning Outcome</w:t>
            </w:r>
            <w:r w:rsidR="00B657A5">
              <w:rPr>
                <w:rFonts w:ascii="Comic Sans MS" w:hAnsi="Comic Sans MS" w:cs="Arial"/>
                <w:b/>
              </w:rPr>
              <w:t>s:</w:t>
            </w:r>
            <w:r w:rsidR="00B657A5">
              <w:rPr>
                <w:rFonts w:ascii="Comic Sans MS" w:hAnsi="Comic Sans MS"/>
                <w:b/>
              </w:rPr>
              <w:t xml:space="preserve"> Getting the most from Reactants</w:t>
            </w:r>
          </w:p>
        </w:tc>
        <w:tc>
          <w:tcPr>
            <w:tcW w:w="2211" w:type="dxa"/>
            <w:gridSpan w:val="3"/>
          </w:tcPr>
          <w:p w:rsidR="00D20B5F" w:rsidRPr="00371F1B" w:rsidRDefault="00D20B5F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D20B5F" w:rsidTr="008654F1">
        <w:tc>
          <w:tcPr>
            <w:tcW w:w="8258" w:type="dxa"/>
          </w:tcPr>
          <w:p w:rsidR="00D20B5F" w:rsidRPr="0039315A" w:rsidRDefault="00D20B5F" w:rsidP="008654F1">
            <w:pPr>
              <w:rPr>
                <w:rFonts w:ascii="Comic Sans MS" w:hAnsi="Comic Sans MS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explain how industrial processes are designed to maximise profit and minimise the impact on the environment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2644E5" w:rsidRDefault="00D20B5F" w:rsidP="008654F1">
            <w:pPr>
              <w:rPr>
                <w:rFonts w:ascii="Comic Sans MS" w:hAnsi="Comic Sans MS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describe some of the factors influencing industrial process design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4A2650" w:rsidRDefault="00D20B5F" w:rsidP="008654F1">
            <w:pPr>
              <w:rPr>
                <w:rFonts w:ascii="Comic Sans MS" w:hAnsi="Comic Sans MS" w:cs="Arial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describe some environmental consideration in industrial process design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0D0BE9" w:rsidRDefault="00D20B5F" w:rsidP="008654F1">
            <w:pPr>
              <w:rPr>
                <w:rFonts w:ascii="Comic Sans MS" w:hAnsi="Comic Sans MS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balance equations and use these to calculate the mass of a reactant or product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4A2650" w:rsidRDefault="00D20B5F" w:rsidP="008654F1">
            <w:pPr>
              <w:rPr>
                <w:rFonts w:ascii="Comic Sans MS" w:hAnsi="Comic Sans MS" w:cs="Arial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express quantities in terms of moles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4C761F" w:rsidRDefault="00D20B5F" w:rsidP="008654F1">
            <w:pPr>
              <w:rPr>
                <w:rFonts w:ascii="Comic Sans MS" w:hAnsi="Comic Sans MS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perform calculations involving solutions, volumes and concentrations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3B26FA" w:rsidRDefault="00D20B5F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perform calculations to identify the excess</w:t>
            </w:r>
            <w:r>
              <w:rPr>
                <w:rFonts w:ascii="Comic Sans MS" w:hAnsi="Comic Sans MS"/>
                <w:sz w:val="22"/>
                <w:szCs w:val="22"/>
              </w:rPr>
              <w:t xml:space="preserve"> reactant and the limiting reacta</w:t>
            </w:r>
            <w:r w:rsidRPr="003B26FA">
              <w:rPr>
                <w:rFonts w:ascii="Comic Sans MS" w:hAnsi="Comic Sans MS"/>
                <w:sz w:val="22"/>
                <w:szCs w:val="22"/>
              </w:rPr>
              <w:t>nt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3B26FA" w:rsidRDefault="00D20B5F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perform calculations involving molar gas volumes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0B5F" w:rsidTr="008654F1">
        <w:tc>
          <w:tcPr>
            <w:tcW w:w="8258" w:type="dxa"/>
          </w:tcPr>
          <w:p w:rsidR="00D20B5F" w:rsidRPr="003B26FA" w:rsidRDefault="00D20B5F" w:rsidP="007170BA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 xml:space="preserve">I can calculate the volumes of reactant and product gases from the number of moles of each reactant and product </w:t>
            </w: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D20B5F" w:rsidRDefault="00D20B5F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61509" w:rsidRDefault="00361509" w:rsidP="00361509">
      <w:pPr>
        <w:rPr>
          <w:rFonts w:asciiTheme="minorHAnsi" w:hAnsiTheme="minorHAnsi"/>
          <w:b/>
          <w:sz w:val="28"/>
          <w:szCs w:val="28"/>
        </w:rPr>
      </w:pPr>
    </w:p>
    <w:p w:rsidR="00785287" w:rsidRDefault="00785287" w:rsidP="00785287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785287" w:rsidTr="008654F1">
        <w:tc>
          <w:tcPr>
            <w:tcW w:w="8258" w:type="dxa"/>
          </w:tcPr>
          <w:p w:rsidR="00785287" w:rsidRPr="00D15FA2" w:rsidRDefault="00785287" w:rsidP="008654F1">
            <w:pPr>
              <w:rPr>
                <w:rFonts w:ascii="Comic Sans MS" w:hAnsi="Comic Sans MS"/>
                <w:b/>
              </w:rPr>
            </w:pPr>
            <w:r w:rsidRPr="00D15FA2">
              <w:rPr>
                <w:rFonts w:ascii="Comic Sans MS" w:hAnsi="Comic Sans MS" w:cs="Arial"/>
                <w:b/>
              </w:rPr>
              <w:t>Learning Outcome</w:t>
            </w:r>
            <w:r w:rsidR="00D15FA2" w:rsidRPr="00371F1B">
              <w:rPr>
                <w:rFonts w:ascii="Comic Sans MS" w:hAnsi="Comic Sans MS"/>
                <w:b/>
              </w:rPr>
              <w:t>:</w:t>
            </w:r>
            <w:r w:rsidR="00D15FA2">
              <w:rPr>
                <w:rFonts w:ascii="Comic Sans MS" w:hAnsi="Comic Sans MS"/>
                <w:b/>
              </w:rPr>
              <w:t xml:space="preserve"> Percentage Yield and Atom Economy</w:t>
            </w:r>
          </w:p>
        </w:tc>
        <w:tc>
          <w:tcPr>
            <w:tcW w:w="2211" w:type="dxa"/>
            <w:gridSpan w:val="3"/>
          </w:tcPr>
          <w:p w:rsidR="00785287" w:rsidRPr="00371F1B" w:rsidRDefault="00785287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785287" w:rsidTr="008654F1">
        <w:tc>
          <w:tcPr>
            <w:tcW w:w="8258" w:type="dxa"/>
          </w:tcPr>
          <w:p w:rsidR="00785287" w:rsidRPr="0039315A" w:rsidRDefault="007170BA" w:rsidP="008654F1">
            <w:pPr>
              <w:rPr>
                <w:rFonts w:ascii="Comic Sans MS" w:hAnsi="Comic Sans MS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explain that the efficiency with which reactants are converted into the desired product is measured in terms of the percentage yield and atom economy</w:t>
            </w: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85287" w:rsidTr="008654F1">
        <w:tc>
          <w:tcPr>
            <w:tcW w:w="8258" w:type="dxa"/>
          </w:tcPr>
          <w:p w:rsidR="00785287" w:rsidRDefault="007170BA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perform percentage yield calculations</w:t>
            </w:r>
            <w:r w:rsidR="002E0ED8"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2E0ED8" w:rsidRDefault="002E0ED8" w:rsidP="008654F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E0ED8" w:rsidRPr="002644E5" w:rsidRDefault="002E0ED8" w:rsidP="008654F1">
            <w:pPr>
              <w:rPr>
                <w:rFonts w:ascii="Comic Sans MS" w:hAnsi="Comic Sans MS"/>
              </w:rPr>
            </w:pPr>
            <w:r>
              <w:object w:dxaOrig="5370" w:dyaOrig="690">
                <v:shape id="_x0000_i1026" type="#_x0000_t75" style="width:268.3pt;height:34.3pt" o:ole="">
                  <v:imagedata r:id="rId13" o:title=""/>
                </v:shape>
                <o:OLEObject Type="Embed" ProgID="PBrush" ShapeID="_x0000_i1026" DrawAspect="Content" ObjectID="_1492847232" r:id="rId14"/>
              </w:object>
            </w: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85287" w:rsidTr="008654F1">
        <w:tc>
          <w:tcPr>
            <w:tcW w:w="8258" w:type="dxa"/>
          </w:tcPr>
          <w:p w:rsidR="00785287" w:rsidRDefault="002E0ED8" w:rsidP="008654F1">
            <w:pPr>
              <w:rPr>
                <w:rFonts w:ascii="Comic Sans MS" w:hAnsi="Comic Sans MS"/>
              </w:rPr>
            </w:pPr>
            <w:r w:rsidRPr="003B26FA">
              <w:rPr>
                <w:rFonts w:ascii="Comic Sans MS" w:hAnsi="Comic Sans MS"/>
                <w:sz w:val="22"/>
                <w:szCs w:val="22"/>
              </w:rPr>
              <w:t>I can perform atom economy calculations</w:t>
            </w:r>
            <w:r>
              <w:rPr>
                <w:rFonts w:ascii="Comic Sans MS" w:hAnsi="Comic Sans MS"/>
              </w:rPr>
              <w:t>:</w:t>
            </w:r>
          </w:p>
          <w:p w:rsidR="002E0ED8" w:rsidRDefault="002E0ED8" w:rsidP="008654F1">
            <w:pPr>
              <w:rPr>
                <w:rFonts w:ascii="Comic Sans MS" w:hAnsi="Comic Sans MS"/>
              </w:rPr>
            </w:pPr>
          </w:p>
          <w:p w:rsidR="002E0ED8" w:rsidRPr="002E0ED8" w:rsidRDefault="002E0ED8" w:rsidP="008654F1">
            <w:pPr>
              <w:rPr>
                <w:rFonts w:ascii="Comic Sans MS" w:hAnsi="Comic Sans MS"/>
              </w:rPr>
            </w:pPr>
            <w:r>
              <w:object w:dxaOrig="6195" w:dyaOrig="735">
                <v:shape id="_x0000_i1027" type="#_x0000_t75" style="width:309.45pt;height:36.85pt" o:ole="">
                  <v:imagedata r:id="rId15" o:title=""/>
                </v:shape>
                <o:OLEObject Type="Embed" ProgID="PBrush" ShapeID="_x0000_i1027" DrawAspect="Content" ObjectID="_1492847233" r:id="rId16"/>
              </w:object>
            </w: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85287" w:rsidTr="008654F1">
        <w:tc>
          <w:tcPr>
            <w:tcW w:w="8258" w:type="dxa"/>
          </w:tcPr>
          <w:p w:rsidR="00785287" w:rsidRPr="002E0ED8" w:rsidRDefault="002E0ED8" w:rsidP="008654F1">
            <w:pPr>
              <w:rPr>
                <w:rFonts w:ascii="Comic Sans MS" w:hAnsi="Comic Sans MS"/>
              </w:rPr>
            </w:pPr>
            <w:r w:rsidRPr="002E0ED8">
              <w:rPr>
                <w:rFonts w:ascii="Comic Sans MS" w:hAnsi="Comic Sans MS"/>
                <w:sz w:val="22"/>
                <w:szCs w:val="22"/>
              </w:rPr>
              <w:t>I can use the percentage yield and atom economy to comment on the choice of route for making a chemical</w:t>
            </w: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785287" w:rsidRDefault="00785287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B2E59" w:rsidRDefault="004B2E59" w:rsidP="004B2E59">
      <w:pPr>
        <w:rPr>
          <w:rFonts w:ascii="Comic Sans MS" w:hAnsi="Comic Sans MS"/>
          <w:b/>
        </w:rPr>
      </w:pPr>
    </w:p>
    <w:p w:rsidR="004B2E59" w:rsidRDefault="004B2E59" w:rsidP="004B2E59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4B2E59" w:rsidTr="008654F1">
        <w:tc>
          <w:tcPr>
            <w:tcW w:w="8258" w:type="dxa"/>
          </w:tcPr>
          <w:p w:rsidR="004B2E59" w:rsidRPr="0078463E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463E">
              <w:rPr>
                <w:rFonts w:ascii="Comic Sans MS" w:hAnsi="Comic Sans MS" w:cs="Arial"/>
                <w:b/>
              </w:rPr>
              <w:t>Learning Outcome</w:t>
            </w:r>
            <w:r w:rsidR="0078463E">
              <w:rPr>
                <w:rFonts w:ascii="Comic Sans MS" w:hAnsi="Comic Sans MS" w:cs="Arial"/>
                <w:b/>
              </w:rPr>
              <w:t>s:</w:t>
            </w:r>
            <w:r w:rsidR="0078463E">
              <w:rPr>
                <w:rFonts w:ascii="Comic Sans MS" w:hAnsi="Comic Sans MS"/>
                <w:b/>
              </w:rPr>
              <w:t xml:space="preserve"> Equilibria</w:t>
            </w:r>
          </w:p>
        </w:tc>
        <w:tc>
          <w:tcPr>
            <w:tcW w:w="2211" w:type="dxa"/>
            <w:gridSpan w:val="3"/>
          </w:tcPr>
          <w:p w:rsidR="004B2E59" w:rsidRPr="00371F1B" w:rsidRDefault="004B2E59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4B2E59" w:rsidTr="008654F1">
        <w:tc>
          <w:tcPr>
            <w:tcW w:w="8258" w:type="dxa"/>
          </w:tcPr>
          <w:p w:rsidR="004B2E59" w:rsidRPr="0039315A" w:rsidRDefault="00B63983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know what is meant by the term 'dynamic equilibrium'</w:t>
            </w: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B2E59" w:rsidTr="008654F1">
        <w:tc>
          <w:tcPr>
            <w:tcW w:w="8258" w:type="dxa"/>
          </w:tcPr>
          <w:p w:rsidR="004B2E59" w:rsidRPr="002644E5" w:rsidRDefault="00B63983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know what is meant by a 'closed system'</w:t>
            </w: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B2E59" w:rsidTr="008654F1">
        <w:tc>
          <w:tcPr>
            <w:tcW w:w="8258" w:type="dxa"/>
          </w:tcPr>
          <w:p w:rsidR="004B2E59" w:rsidRPr="002E0ED8" w:rsidRDefault="00B63983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understand why chemists want to alter the position of equilibrium</w:t>
            </w: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B2E59" w:rsidTr="008654F1">
        <w:tc>
          <w:tcPr>
            <w:tcW w:w="8258" w:type="dxa"/>
          </w:tcPr>
          <w:p w:rsidR="004B2E59" w:rsidRPr="002E0ED8" w:rsidRDefault="00B63983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understand and can predict the effect of changing the temperature and concentration on a system at equilibrium</w:t>
            </w: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4B2E59" w:rsidRDefault="004B2E59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3983" w:rsidTr="008654F1">
        <w:tc>
          <w:tcPr>
            <w:tcW w:w="8258" w:type="dxa"/>
          </w:tcPr>
          <w:p w:rsidR="00B63983" w:rsidRPr="004141D1" w:rsidRDefault="00B63983" w:rsidP="008654F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understand that</w:t>
            </w:r>
            <w:r w:rsidRPr="004141D1">
              <w:rPr>
                <w:rFonts w:ascii="Comic Sans MS" w:hAnsi="Comic Sans MS"/>
                <w:sz w:val="22"/>
                <w:szCs w:val="22"/>
              </w:rPr>
              <w:t xml:space="preserve"> a catalyst</w:t>
            </w:r>
            <w:r>
              <w:rPr>
                <w:rFonts w:ascii="Comic Sans MS" w:hAnsi="Comic Sans MS"/>
                <w:sz w:val="22"/>
                <w:szCs w:val="22"/>
              </w:rPr>
              <w:t xml:space="preserve"> has</w:t>
            </w:r>
            <w:r w:rsidRPr="004141D1">
              <w:rPr>
                <w:rFonts w:ascii="Comic Sans MS" w:hAnsi="Comic Sans MS"/>
                <w:sz w:val="22"/>
                <w:szCs w:val="22"/>
              </w:rPr>
              <w:t xml:space="preserve"> no effect on the position of equilibrium</w:t>
            </w:r>
          </w:p>
        </w:tc>
        <w:tc>
          <w:tcPr>
            <w:tcW w:w="737" w:type="dxa"/>
          </w:tcPr>
          <w:p w:rsidR="00B63983" w:rsidRDefault="00B63983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63983" w:rsidRDefault="00B63983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63983" w:rsidRDefault="00B63983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B2E59" w:rsidRDefault="004B2E59" w:rsidP="004B2E59">
      <w:pPr>
        <w:rPr>
          <w:rFonts w:asciiTheme="minorHAnsi" w:hAnsiTheme="minorHAnsi"/>
          <w:b/>
          <w:sz w:val="28"/>
          <w:szCs w:val="28"/>
        </w:rPr>
      </w:pPr>
    </w:p>
    <w:p w:rsidR="00785287" w:rsidRDefault="00785287" w:rsidP="00785287">
      <w:pPr>
        <w:rPr>
          <w:rFonts w:asciiTheme="minorHAnsi" w:hAnsiTheme="minorHAnsi"/>
          <w:b/>
          <w:sz w:val="28"/>
          <w:szCs w:val="28"/>
        </w:rPr>
      </w:pPr>
    </w:p>
    <w:p w:rsidR="004A2650" w:rsidRDefault="004A2650">
      <w:pPr>
        <w:rPr>
          <w:rFonts w:asciiTheme="minorHAnsi" w:hAnsiTheme="minorHAnsi"/>
          <w:b/>
          <w:sz w:val="28"/>
          <w:szCs w:val="28"/>
        </w:rPr>
      </w:pPr>
    </w:p>
    <w:p w:rsidR="00B41666" w:rsidRDefault="00B41666" w:rsidP="00B41666">
      <w:pPr>
        <w:rPr>
          <w:rFonts w:ascii="Comic Sans MS" w:hAnsi="Comic Sans MS"/>
          <w:b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B41666" w:rsidTr="008654F1">
        <w:tc>
          <w:tcPr>
            <w:tcW w:w="8258" w:type="dxa"/>
          </w:tcPr>
          <w:p w:rsidR="00B41666" w:rsidRPr="0078463E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8463E">
              <w:rPr>
                <w:rFonts w:ascii="Comic Sans MS" w:hAnsi="Comic Sans MS" w:cs="Arial"/>
                <w:b/>
              </w:rPr>
              <w:t>Learning Outcome</w:t>
            </w:r>
            <w:r w:rsidR="0078463E" w:rsidRPr="0078463E">
              <w:rPr>
                <w:rFonts w:ascii="Comic Sans MS" w:hAnsi="Comic Sans MS" w:cs="Arial"/>
                <w:b/>
              </w:rPr>
              <w:t>s:</w:t>
            </w:r>
            <w:r w:rsidR="0078463E">
              <w:rPr>
                <w:rFonts w:ascii="Comic Sans MS" w:hAnsi="Comic Sans MS"/>
                <w:b/>
              </w:rPr>
              <w:t xml:space="preserve"> Chemical Energy</w:t>
            </w:r>
          </w:p>
        </w:tc>
        <w:tc>
          <w:tcPr>
            <w:tcW w:w="2211" w:type="dxa"/>
            <w:gridSpan w:val="3"/>
          </w:tcPr>
          <w:p w:rsidR="00B41666" w:rsidRPr="00371F1B" w:rsidRDefault="00B41666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B41666" w:rsidTr="008654F1">
        <w:tc>
          <w:tcPr>
            <w:tcW w:w="8258" w:type="dxa"/>
          </w:tcPr>
          <w:p w:rsidR="00B41666" w:rsidRPr="0039315A" w:rsidRDefault="00B41666" w:rsidP="00B41666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can calculate the enthalpy change of a reaction using</w:t>
            </w:r>
            <w:r>
              <w:rPr>
                <w:rFonts w:ascii="Comic Sans MS" w:hAnsi="Comic Sans MS"/>
                <w:sz w:val="22"/>
                <w:szCs w:val="22"/>
              </w:rPr>
              <w:t xml:space="preserve">: </w:t>
            </w:r>
            <w:r w:rsidRPr="00B41666">
              <w:rPr>
                <w:rFonts w:ascii="Comic Sans MS" w:hAnsi="Comic Sans MS"/>
              </w:rPr>
              <w:t>E</w:t>
            </w:r>
            <w:r w:rsidRPr="00B41666">
              <w:rPr>
                <w:rFonts w:ascii="Comic Sans MS" w:hAnsi="Comic Sans MS"/>
                <w:vertAlign w:val="subscript"/>
              </w:rPr>
              <w:t>h</w:t>
            </w:r>
            <w:r w:rsidRPr="00B41666">
              <w:rPr>
                <w:rFonts w:ascii="Comic Sans MS" w:hAnsi="Comic Sans MS"/>
              </w:rPr>
              <w:t xml:space="preserve"> = c</w:t>
            </w:r>
            <w:r>
              <w:rPr>
                <w:rFonts w:ascii="Comic Sans MS" w:hAnsi="Comic Sans MS"/>
              </w:rPr>
              <w:t xml:space="preserve"> </w:t>
            </w:r>
            <w:r w:rsidRPr="00B41666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 xml:space="preserve"> </w:t>
            </w:r>
            <w:r w:rsidRPr="00B41666">
              <w:rPr>
                <w:rFonts w:ascii="Symbol" w:hAnsi="Symbol"/>
              </w:rPr>
              <w:t></w:t>
            </w:r>
            <w:r w:rsidRPr="00B41666">
              <w:rPr>
                <w:rFonts w:ascii="Comic Sans MS" w:hAnsi="Comic Sans MS"/>
              </w:rPr>
              <w:t>T</w:t>
            </w: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41666" w:rsidTr="008654F1">
        <w:tc>
          <w:tcPr>
            <w:tcW w:w="8258" w:type="dxa"/>
          </w:tcPr>
          <w:p w:rsidR="00B41666" w:rsidRPr="002644E5" w:rsidRDefault="00ED35D2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know the definition of enthalpy of combustion and enthalpy of formation</w:t>
            </w: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41666" w:rsidTr="008654F1">
        <w:tc>
          <w:tcPr>
            <w:tcW w:w="8258" w:type="dxa"/>
          </w:tcPr>
          <w:p w:rsidR="00B41666" w:rsidRPr="002E0ED8" w:rsidRDefault="00ED35D2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can describe how enthalpy of combustion data can be obtained by experiment</w:t>
            </w: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41666" w:rsidTr="008654F1">
        <w:tc>
          <w:tcPr>
            <w:tcW w:w="8258" w:type="dxa"/>
          </w:tcPr>
          <w:p w:rsidR="00B41666" w:rsidRPr="002E0ED8" w:rsidRDefault="00ED35D2" w:rsidP="008654F1">
            <w:pPr>
              <w:rPr>
                <w:rFonts w:ascii="Comic Sans MS" w:hAnsi="Comic Sans MS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can evaluate different experimental methods used to obtain enthalpy of combustion data</w:t>
            </w: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41666" w:rsidTr="008654F1">
        <w:tc>
          <w:tcPr>
            <w:tcW w:w="8258" w:type="dxa"/>
          </w:tcPr>
          <w:p w:rsidR="00B41666" w:rsidRPr="004141D1" w:rsidRDefault="00ED35D2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know the definition of Hess's Law</w:t>
            </w: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B41666" w:rsidRDefault="00B41666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D35D2" w:rsidTr="008654F1">
        <w:tc>
          <w:tcPr>
            <w:tcW w:w="8258" w:type="dxa"/>
          </w:tcPr>
          <w:p w:rsidR="00ED35D2" w:rsidRPr="004141D1" w:rsidRDefault="00ED35D2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can use Hess's Law to calculate the enthalpy change for a chemical reaction</w:t>
            </w: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D35D2" w:rsidTr="008654F1">
        <w:tc>
          <w:tcPr>
            <w:tcW w:w="8258" w:type="dxa"/>
          </w:tcPr>
          <w:p w:rsidR="00ED35D2" w:rsidRPr="004141D1" w:rsidRDefault="00ED35D2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can use bond enthalpies to calculate the enthalpy change for a reaction</w:t>
            </w: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D35D2" w:rsidTr="008654F1">
        <w:tc>
          <w:tcPr>
            <w:tcW w:w="8258" w:type="dxa"/>
          </w:tcPr>
          <w:p w:rsidR="00ED35D2" w:rsidRPr="004141D1" w:rsidRDefault="00ED35D2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understand that bond breaking is endothermic and bond making is exothermic</w:t>
            </w: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D35D2" w:rsidTr="008654F1">
        <w:tc>
          <w:tcPr>
            <w:tcW w:w="8258" w:type="dxa"/>
          </w:tcPr>
          <w:p w:rsidR="00ED35D2" w:rsidRPr="004141D1" w:rsidRDefault="000333EF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4141D1">
              <w:rPr>
                <w:rFonts w:ascii="Comic Sans MS" w:hAnsi="Comic Sans MS"/>
                <w:sz w:val="22"/>
                <w:szCs w:val="22"/>
              </w:rPr>
              <w:t>I understand where mean bond enthalpy data come</w:t>
            </w:r>
            <w:r w:rsidR="00FD7AA4">
              <w:rPr>
                <w:rFonts w:ascii="Comic Sans MS" w:hAnsi="Comic Sans MS"/>
                <w:sz w:val="22"/>
                <w:szCs w:val="22"/>
              </w:rPr>
              <w:t>s</w:t>
            </w:r>
            <w:r w:rsidRPr="004141D1">
              <w:rPr>
                <w:rFonts w:ascii="Comic Sans MS" w:hAnsi="Comic Sans MS"/>
                <w:sz w:val="22"/>
                <w:szCs w:val="22"/>
              </w:rPr>
              <w:t xml:space="preserve"> from</w:t>
            </w: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ED35D2" w:rsidRDefault="00ED35D2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A2650" w:rsidRPr="00AC1D83" w:rsidRDefault="004A2650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FD7AA4" w:rsidTr="008654F1">
        <w:tc>
          <w:tcPr>
            <w:tcW w:w="8258" w:type="dxa"/>
          </w:tcPr>
          <w:p w:rsidR="00FD7AA4" w:rsidRPr="00542EB8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42EB8">
              <w:rPr>
                <w:rFonts w:ascii="Comic Sans MS" w:hAnsi="Comic Sans MS" w:cs="Arial"/>
                <w:b/>
              </w:rPr>
              <w:t>Learning Outcome</w:t>
            </w:r>
            <w:r w:rsidR="00542EB8">
              <w:rPr>
                <w:rFonts w:ascii="Comic Sans MS" w:hAnsi="Comic Sans MS" w:cs="Arial"/>
                <w:b/>
              </w:rPr>
              <w:t xml:space="preserve">s: </w:t>
            </w:r>
            <w:r w:rsidR="00542EB8">
              <w:rPr>
                <w:rFonts w:ascii="Comic Sans MS" w:hAnsi="Comic Sans MS"/>
                <w:b/>
              </w:rPr>
              <w:t>Oxidising and Reducing Agents</w:t>
            </w:r>
          </w:p>
        </w:tc>
        <w:tc>
          <w:tcPr>
            <w:tcW w:w="2211" w:type="dxa"/>
            <w:gridSpan w:val="3"/>
          </w:tcPr>
          <w:p w:rsidR="00FD7AA4" w:rsidRPr="00371F1B" w:rsidRDefault="00FD7AA4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FD7AA4" w:rsidTr="008654F1">
        <w:tc>
          <w:tcPr>
            <w:tcW w:w="8258" w:type="dxa"/>
          </w:tcPr>
          <w:p w:rsidR="00FD7AA4" w:rsidRPr="0039315A" w:rsidRDefault="00FD7AA4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know the definition of oxidising and reducing agents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2644E5" w:rsidRDefault="00FD7AA4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identify a substance as an oxidising or reducing agent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2E0ED8" w:rsidRDefault="00FD7AA4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write balanced redox equations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2E0ED8" w:rsidRDefault="00FD7AA4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combine ion-electron equations to make an overall redox equation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4141D1" w:rsidRDefault="00FD7AA4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understand the relationship between electronegativity and the ability of a substance to act as a reducing or oxidising agent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4141D1" w:rsidRDefault="00FD7AA4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know the strongest reducing agents are found in Group 1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4141D1" w:rsidRDefault="00FD7AA4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know the strongest oxidising agents are found in Group 7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4141D1" w:rsidRDefault="00FD7AA4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use the electrochemical series to identify highly effective reducing and oxidising agents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4141D1" w:rsidRDefault="00FD7AA4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write ion-electron equations for more complex oxidations and reductions involving compounds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D7AA4" w:rsidTr="008654F1">
        <w:tc>
          <w:tcPr>
            <w:tcW w:w="8258" w:type="dxa"/>
          </w:tcPr>
          <w:p w:rsidR="00FD7AA4" w:rsidRPr="008B323F" w:rsidRDefault="00FD7AA4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know examples of everyday oxidising agents and why these are used</w:t>
            </w: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FD7AA4" w:rsidRDefault="00FD7AA4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26388" w:rsidRPr="00AC1D83" w:rsidRDefault="00326388" w:rsidP="00326388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326388" w:rsidTr="008654F1">
        <w:tc>
          <w:tcPr>
            <w:tcW w:w="8258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9037C">
              <w:rPr>
                <w:rFonts w:ascii="Comic Sans MS" w:hAnsi="Comic Sans MS" w:cs="Arial"/>
                <w:b/>
              </w:rPr>
              <w:t>Learning Outcome</w:t>
            </w:r>
            <w:r w:rsidR="0089037C" w:rsidRPr="0089037C">
              <w:rPr>
                <w:rFonts w:ascii="Comic Sans MS" w:hAnsi="Comic Sans MS" w:cs="Arial"/>
                <w:b/>
              </w:rPr>
              <w:t>s:</w:t>
            </w:r>
            <w:r w:rsidR="0089037C">
              <w:rPr>
                <w:rFonts w:ascii="Comic Sans MS" w:hAnsi="Comic Sans MS" w:cs="Arial"/>
              </w:rPr>
              <w:t xml:space="preserve"> </w:t>
            </w:r>
            <w:r w:rsidR="0089037C">
              <w:rPr>
                <w:rFonts w:ascii="Comic Sans MS" w:hAnsi="Comic Sans MS"/>
                <w:b/>
              </w:rPr>
              <w:t>Chemical Analysis</w:t>
            </w:r>
          </w:p>
        </w:tc>
        <w:tc>
          <w:tcPr>
            <w:tcW w:w="2211" w:type="dxa"/>
            <w:gridSpan w:val="3"/>
          </w:tcPr>
          <w:p w:rsidR="00326388" w:rsidRPr="00371F1B" w:rsidRDefault="00326388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326388" w:rsidTr="008654F1">
        <w:tc>
          <w:tcPr>
            <w:tcW w:w="8258" w:type="dxa"/>
          </w:tcPr>
          <w:p w:rsidR="00326388" w:rsidRPr="0039315A" w:rsidRDefault="00326388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describe the basic principles of chromatography in terms of mobile and stationary phases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26388" w:rsidTr="008654F1">
        <w:tc>
          <w:tcPr>
            <w:tcW w:w="8258" w:type="dxa"/>
          </w:tcPr>
          <w:p w:rsidR="00326388" w:rsidRPr="002644E5" w:rsidRDefault="00326388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interpret simple chromatograms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26388" w:rsidTr="008654F1">
        <w:tc>
          <w:tcPr>
            <w:tcW w:w="8258" w:type="dxa"/>
          </w:tcPr>
          <w:p w:rsidR="00326388" w:rsidRPr="002E0ED8" w:rsidRDefault="00326388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explain the difference in separation of two compounds based on their size or polarity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326388" w:rsidRDefault="00326388" w:rsidP="00326388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0469" w:type="dxa"/>
        <w:tblInd w:w="-5" w:type="dxa"/>
        <w:tblLook w:val="04A0" w:firstRow="1" w:lastRow="0" w:firstColumn="1" w:lastColumn="0" w:noHBand="0" w:noVBand="1"/>
      </w:tblPr>
      <w:tblGrid>
        <w:gridCol w:w="8258"/>
        <w:gridCol w:w="737"/>
        <w:gridCol w:w="737"/>
        <w:gridCol w:w="737"/>
      </w:tblGrid>
      <w:tr w:rsidR="00326388" w:rsidTr="008654F1">
        <w:tc>
          <w:tcPr>
            <w:tcW w:w="8258" w:type="dxa"/>
          </w:tcPr>
          <w:p w:rsidR="00326388" w:rsidRPr="000B4BD4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B4BD4">
              <w:rPr>
                <w:rFonts w:ascii="Comic Sans MS" w:hAnsi="Comic Sans MS" w:cs="Arial"/>
                <w:b/>
              </w:rPr>
              <w:t>Learning Outcome</w:t>
            </w:r>
            <w:r w:rsidR="000B4BD4">
              <w:rPr>
                <w:rFonts w:ascii="Comic Sans MS" w:hAnsi="Comic Sans MS" w:cs="Arial"/>
                <w:b/>
              </w:rPr>
              <w:t xml:space="preserve">s: </w:t>
            </w:r>
            <w:r w:rsidR="000B4BD4">
              <w:rPr>
                <w:rFonts w:ascii="Comic Sans MS" w:hAnsi="Comic Sans MS"/>
                <w:b/>
              </w:rPr>
              <w:t>Volumetric Analysis</w:t>
            </w:r>
          </w:p>
        </w:tc>
        <w:tc>
          <w:tcPr>
            <w:tcW w:w="2211" w:type="dxa"/>
            <w:gridSpan w:val="3"/>
          </w:tcPr>
          <w:p w:rsidR="00326388" w:rsidRPr="00371F1B" w:rsidRDefault="00326388" w:rsidP="008654F1">
            <w:pPr>
              <w:jc w:val="center"/>
              <w:rPr>
                <w:rFonts w:ascii="Comic Sans MS" w:hAnsi="Comic Sans MS"/>
              </w:rPr>
            </w:pPr>
            <w:r w:rsidRPr="00371F1B">
              <w:rPr>
                <w:rFonts w:ascii="Comic Sans MS" w:hAnsi="Comic Sans MS"/>
              </w:rPr>
              <w:t>Got it?</w:t>
            </w:r>
          </w:p>
        </w:tc>
      </w:tr>
      <w:tr w:rsidR="00326388" w:rsidTr="008654F1">
        <w:tc>
          <w:tcPr>
            <w:tcW w:w="8258" w:type="dxa"/>
          </w:tcPr>
          <w:p w:rsidR="00326388" w:rsidRPr="0039315A" w:rsidRDefault="00326388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used a balanced equation to calculate the quantity of an unknown reactant using information from a titration experiment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26388" w:rsidTr="008654F1">
        <w:tc>
          <w:tcPr>
            <w:tcW w:w="8258" w:type="dxa"/>
          </w:tcPr>
          <w:p w:rsidR="00326388" w:rsidRPr="002644E5" w:rsidRDefault="00326388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can use balanced redox equations to calculate the quantity of an unknown reactant using information from a redox titration experiment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26388" w:rsidTr="008654F1">
        <w:tc>
          <w:tcPr>
            <w:tcW w:w="8258" w:type="dxa"/>
          </w:tcPr>
          <w:p w:rsidR="00326388" w:rsidRPr="002E0ED8" w:rsidRDefault="00326388" w:rsidP="008654F1">
            <w:pPr>
              <w:rPr>
                <w:rFonts w:ascii="Comic Sans MS" w:hAnsi="Comic Sans MS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know what is meant by the terms 'indicator' and 'standard solution'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326388" w:rsidTr="008654F1">
        <w:tc>
          <w:tcPr>
            <w:tcW w:w="8258" w:type="dxa"/>
          </w:tcPr>
          <w:p w:rsidR="00326388" w:rsidRPr="008B323F" w:rsidRDefault="00326388" w:rsidP="008654F1">
            <w:pPr>
              <w:rPr>
                <w:rFonts w:ascii="Comic Sans MS" w:hAnsi="Comic Sans MS"/>
                <w:sz w:val="22"/>
                <w:szCs w:val="22"/>
              </w:rPr>
            </w:pPr>
            <w:r w:rsidRPr="008B323F">
              <w:rPr>
                <w:rFonts w:ascii="Comic Sans MS" w:hAnsi="Comic Sans MS"/>
                <w:sz w:val="22"/>
                <w:szCs w:val="22"/>
              </w:rPr>
              <w:t>I know that redox titrations involving potassium permanganate are self-indicating</w:t>
            </w: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37" w:type="dxa"/>
          </w:tcPr>
          <w:p w:rsidR="00326388" w:rsidRDefault="00326388" w:rsidP="008654F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4A2650" w:rsidRDefault="004A2650" w:rsidP="00AC1D83">
      <w:pPr>
        <w:rPr>
          <w:rFonts w:asciiTheme="minorHAnsi" w:hAnsiTheme="minorHAnsi"/>
          <w:b/>
          <w:sz w:val="28"/>
          <w:szCs w:val="28"/>
        </w:rPr>
      </w:pPr>
    </w:p>
    <w:sectPr w:rsidR="004A2650" w:rsidSect="00E132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DC" w:rsidRDefault="009876DC" w:rsidP="0042198E">
      <w:r>
        <w:separator/>
      </w:r>
    </w:p>
  </w:endnote>
  <w:endnote w:type="continuationSeparator" w:id="0">
    <w:p w:rsidR="009876DC" w:rsidRDefault="009876DC" w:rsidP="0042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DC" w:rsidRDefault="009876DC" w:rsidP="0042198E">
      <w:r>
        <w:separator/>
      </w:r>
    </w:p>
  </w:footnote>
  <w:footnote w:type="continuationSeparator" w:id="0">
    <w:p w:rsidR="009876DC" w:rsidRDefault="009876DC" w:rsidP="0042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3FF"/>
    <w:multiLevelType w:val="hybridMultilevel"/>
    <w:tmpl w:val="D3C8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D8"/>
    <w:rsid w:val="000009A1"/>
    <w:rsid w:val="00016746"/>
    <w:rsid w:val="000333EF"/>
    <w:rsid w:val="000579FB"/>
    <w:rsid w:val="000A10F7"/>
    <w:rsid w:val="000B4BD4"/>
    <w:rsid w:val="000B576A"/>
    <w:rsid w:val="000D2E97"/>
    <w:rsid w:val="000F4869"/>
    <w:rsid w:val="001075BB"/>
    <w:rsid w:val="00144824"/>
    <w:rsid w:val="001D449B"/>
    <w:rsid w:val="001F5FBB"/>
    <w:rsid w:val="001F77B6"/>
    <w:rsid w:val="0023541A"/>
    <w:rsid w:val="002505CF"/>
    <w:rsid w:val="002E0ED8"/>
    <w:rsid w:val="0031320B"/>
    <w:rsid w:val="00326388"/>
    <w:rsid w:val="003401AD"/>
    <w:rsid w:val="003510BF"/>
    <w:rsid w:val="00352AFB"/>
    <w:rsid w:val="00361509"/>
    <w:rsid w:val="00371F1B"/>
    <w:rsid w:val="003942A1"/>
    <w:rsid w:val="003C27DE"/>
    <w:rsid w:val="003F733B"/>
    <w:rsid w:val="0042198E"/>
    <w:rsid w:val="00430852"/>
    <w:rsid w:val="004340F6"/>
    <w:rsid w:val="00440F5D"/>
    <w:rsid w:val="004745C0"/>
    <w:rsid w:val="00491777"/>
    <w:rsid w:val="004A2650"/>
    <w:rsid w:val="004A7CCF"/>
    <w:rsid w:val="004B2E59"/>
    <w:rsid w:val="004D030B"/>
    <w:rsid w:val="00542EB8"/>
    <w:rsid w:val="005A6ECE"/>
    <w:rsid w:val="006807E5"/>
    <w:rsid w:val="006D39CF"/>
    <w:rsid w:val="00703FB1"/>
    <w:rsid w:val="007170BA"/>
    <w:rsid w:val="0078463E"/>
    <w:rsid w:val="00785287"/>
    <w:rsid w:val="007D187B"/>
    <w:rsid w:val="00831ADD"/>
    <w:rsid w:val="008654F1"/>
    <w:rsid w:val="008660CF"/>
    <w:rsid w:val="0089037C"/>
    <w:rsid w:val="008A096B"/>
    <w:rsid w:val="008D5F3F"/>
    <w:rsid w:val="008F259E"/>
    <w:rsid w:val="009876DC"/>
    <w:rsid w:val="009E6EE1"/>
    <w:rsid w:val="00A15DBA"/>
    <w:rsid w:val="00A16043"/>
    <w:rsid w:val="00A426C8"/>
    <w:rsid w:val="00A92AFF"/>
    <w:rsid w:val="00AA464E"/>
    <w:rsid w:val="00AC1D83"/>
    <w:rsid w:val="00AE3A55"/>
    <w:rsid w:val="00B41666"/>
    <w:rsid w:val="00B63983"/>
    <w:rsid w:val="00B657A5"/>
    <w:rsid w:val="00B915C1"/>
    <w:rsid w:val="00BE2D39"/>
    <w:rsid w:val="00BF31D0"/>
    <w:rsid w:val="00C22CDF"/>
    <w:rsid w:val="00C30906"/>
    <w:rsid w:val="00C65A9A"/>
    <w:rsid w:val="00D1515F"/>
    <w:rsid w:val="00D15E5A"/>
    <w:rsid w:val="00D15FA2"/>
    <w:rsid w:val="00D20B5F"/>
    <w:rsid w:val="00D27180"/>
    <w:rsid w:val="00D40D0A"/>
    <w:rsid w:val="00D779D8"/>
    <w:rsid w:val="00D967BB"/>
    <w:rsid w:val="00DA22CF"/>
    <w:rsid w:val="00DD086B"/>
    <w:rsid w:val="00DF1F57"/>
    <w:rsid w:val="00E132E3"/>
    <w:rsid w:val="00E423D2"/>
    <w:rsid w:val="00E61409"/>
    <w:rsid w:val="00E6187E"/>
    <w:rsid w:val="00E74FA2"/>
    <w:rsid w:val="00E80BF6"/>
    <w:rsid w:val="00EA6264"/>
    <w:rsid w:val="00EA71DA"/>
    <w:rsid w:val="00ED1456"/>
    <w:rsid w:val="00ED35D2"/>
    <w:rsid w:val="00EF30A5"/>
    <w:rsid w:val="00EF3F68"/>
    <w:rsid w:val="00F43210"/>
    <w:rsid w:val="00F55ADF"/>
    <w:rsid w:val="00F70B9D"/>
    <w:rsid w:val="00FC5D2D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7DCF1BA-2D06-4FCC-A362-989B946B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D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79D8"/>
    <w:pPr>
      <w:ind w:left="720"/>
      <w:contextualSpacing/>
    </w:pPr>
  </w:style>
  <w:style w:type="paragraph" w:customStyle="1" w:styleId="Default">
    <w:name w:val="Default"/>
    <w:rsid w:val="00440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9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1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98E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A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maxwell+boltzmann+distribution&amp;source=images&amp;cd=&amp;cad=rja&amp;uact=8&amp;ved=0CAcQjRw&amp;url=http://scienceaid.co.uk/chemistry/physical/reactionrate.html&amp;ei=DkAVVYzGFMLcaP2OgqgB&amp;bvm=bv.89381419,d.d2s&amp;psig=AFQjCNHNRdWR5VtAE6S2rs0M5T7IttzmMQ&amp;ust=1427542406004057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energy+profile+diagram&amp;source=images&amp;cd=&amp;cad=rja&amp;uact=8&amp;ved=0CAcQjRw&amp;url=http://www.akitarescueoftulsa.com/activation-energy-diagram/&amp;ei=hkAVVbsFxLBRrNKCqAE&amp;bvm=bv.89381419,d.d2s&amp;psig=AFQjCNHWtfEwML2qupm_B1GpKi2ED2lqlA&amp;ust=142754251885304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Leanne</dc:creator>
  <cp:lastModifiedBy>Josephine McNally</cp:lastModifiedBy>
  <cp:revision>6</cp:revision>
  <dcterms:created xsi:type="dcterms:W3CDTF">2015-05-11T09:29:00Z</dcterms:created>
  <dcterms:modified xsi:type="dcterms:W3CDTF">2015-05-11T10:01:00Z</dcterms:modified>
</cp:coreProperties>
</file>