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AD447" w14:textId="0103FBFA" w:rsidR="002E6B03" w:rsidRDefault="002E6B03" w:rsidP="000A0E47">
      <w:pPr>
        <w:rPr>
          <w:b/>
          <w:bCs/>
          <w:color w:val="000000"/>
        </w:rPr>
      </w:pPr>
      <w:r w:rsidRPr="002E6B03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72CF363" wp14:editId="10E65EEB">
            <wp:simplePos x="0" y="0"/>
            <wp:positionH relativeFrom="column">
              <wp:posOffset>4743450</wp:posOffset>
            </wp:positionH>
            <wp:positionV relativeFrom="paragraph">
              <wp:posOffset>0</wp:posOffset>
            </wp:positionV>
            <wp:extent cx="1501775" cy="734695"/>
            <wp:effectExtent l="0" t="0" r="3175" b="8255"/>
            <wp:wrapTight wrapText="bothSides">
              <wp:wrapPolygon edited="0">
                <wp:start x="0" y="0"/>
                <wp:lineTo x="0" y="21283"/>
                <wp:lineTo x="21372" y="21283"/>
                <wp:lineTo x="21372" y="0"/>
                <wp:lineTo x="0" y="0"/>
              </wp:wrapPolygon>
            </wp:wrapTight>
            <wp:docPr id="717993419" name="Picture 1" descr="A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993419" name="Picture 1" descr="A logo with black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3EF42" w14:textId="7A5F4EB6" w:rsidR="002E6B03" w:rsidRDefault="002E6B03" w:rsidP="000A0E47">
      <w:pPr>
        <w:rPr>
          <w:b/>
          <w:bCs/>
          <w:color w:val="000000"/>
        </w:rPr>
      </w:pPr>
    </w:p>
    <w:p w14:paraId="7F8FFB8F" w14:textId="77777777" w:rsidR="002E6B03" w:rsidRDefault="002E6B03" w:rsidP="000A0E47">
      <w:pPr>
        <w:rPr>
          <w:b/>
          <w:bCs/>
          <w:color w:val="000000"/>
        </w:rPr>
      </w:pPr>
    </w:p>
    <w:p w14:paraId="4DC7C188" w14:textId="53DD9EC0" w:rsidR="002E6B03" w:rsidRDefault="002E6B03" w:rsidP="000A0E47">
      <w:pPr>
        <w:rPr>
          <w:b/>
          <w:bCs/>
          <w:color w:val="000000"/>
        </w:rPr>
      </w:pPr>
    </w:p>
    <w:p w14:paraId="3C8B196E" w14:textId="3A02304E" w:rsidR="00C15EF6" w:rsidRPr="00253DB9" w:rsidRDefault="00C15EF6" w:rsidP="000A0E47">
      <w:pPr>
        <w:rPr>
          <w:b/>
          <w:bCs/>
          <w:color w:val="000000"/>
        </w:rPr>
      </w:pPr>
      <w:r w:rsidRPr="00253DB9">
        <w:rPr>
          <w:b/>
          <w:bCs/>
          <w:color w:val="000000"/>
        </w:rPr>
        <w:t>Introduction</w:t>
      </w:r>
    </w:p>
    <w:p w14:paraId="7C969121" w14:textId="0EB6100D" w:rsidR="00C15EF6" w:rsidRDefault="00C15EF6" w:rsidP="000A0E47">
      <w:pPr>
        <w:rPr>
          <w:color w:val="000000"/>
        </w:rPr>
      </w:pPr>
    </w:p>
    <w:p w14:paraId="154F6228" w14:textId="7B20F88B" w:rsidR="007C7C20" w:rsidRPr="000A4040" w:rsidRDefault="007C7C20" w:rsidP="000A0E47">
      <w:pPr>
        <w:rPr>
          <w:color w:val="000000"/>
        </w:rPr>
      </w:pPr>
      <w:r w:rsidRPr="000A4040">
        <w:rPr>
          <w:color w:val="000000"/>
        </w:rPr>
        <w:t xml:space="preserve">To ensure continuous improvement, </w:t>
      </w:r>
      <w:r w:rsidR="00D10A46" w:rsidRPr="000A4040">
        <w:rPr>
          <w:color w:val="000000"/>
        </w:rPr>
        <w:t xml:space="preserve">North </w:t>
      </w:r>
      <w:r w:rsidR="0042232E" w:rsidRPr="000A4040">
        <w:rPr>
          <w:color w:val="000000"/>
        </w:rPr>
        <w:t>Lanarkshire</w:t>
      </w:r>
      <w:r w:rsidR="00D10A46" w:rsidRPr="000A4040">
        <w:rPr>
          <w:color w:val="000000"/>
        </w:rPr>
        <w:t xml:space="preserve"> Council were asked to provide a progress report to HMIE inspectors, </w:t>
      </w:r>
      <w:r w:rsidR="0042232E" w:rsidRPr="000A4040">
        <w:rPr>
          <w:color w:val="000000"/>
        </w:rPr>
        <w:t>outlining</w:t>
      </w:r>
      <w:r w:rsidR="00D10A46" w:rsidRPr="000A4040">
        <w:rPr>
          <w:color w:val="000000"/>
        </w:rPr>
        <w:t xml:space="preserve"> </w:t>
      </w:r>
      <w:r w:rsidR="004A11DD" w:rsidRPr="000A4040">
        <w:rPr>
          <w:color w:val="000000"/>
        </w:rPr>
        <w:t xml:space="preserve">their approach to securing improvements within Clydeview Primary School.  Officers from the local </w:t>
      </w:r>
      <w:r w:rsidR="0042232E" w:rsidRPr="000A4040">
        <w:rPr>
          <w:color w:val="000000"/>
        </w:rPr>
        <w:t xml:space="preserve">authority subsequently met with </w:t>
      </w:r>
      <w:r w:rsidR="008426DD" w:rsidRPr="000A4040">
        <w:rPr>
          <w:color w:val="000000"/>
        </w:rPr>
        <w:t xml:space="preserve">a representative from HMIE to discuss progress </w:t>
      </w:r>
      <w:r w:rsidR="005A4AB6" w:rsidRPr="000A4040">
        <w:rPr>
          <w:color w:val="000000"/>
        </w:rPr>
        <w:t xml:space="preserve">made since their previous visit.  </w:t>
      </w:r>
      <w:r w:rsidR="00615DE4" w:rsidRPr="000A4040">
        <w:rPr>
          <w:color w:val="000000"/>
        </w:rPr>
        <w:t>Throughout this discussion the school</w:t>
      </w:r>
      <w:r w:rsidR="00955885" w:rsidRPr="000A4040">
        <w:rPr>
          <w:color w:val="000000"/>
        </w:rPr>
        <w:t xml:space="preserve">, supported by the </w:t>
      </w:r>
      <w:r w:rsidR="00615DE4" w:rsidRPr="000A4040">
        <w:rPr>
          <w:color w:val="000000"/>
        </w:rPr>
        <w:t>local authority</w:t>
      </w:r>
      <w:r w:rsidR="00955885" w:rsidRPr="000A4040">
        <w:rPr>
          <w:color w:val="000000"/>
        </w:rPr>
        <w:t>,</w:t>
      </w:r>
      <w:r w:rsidR="00615DE4" w:rsidRPr="000A4040">
        <w:rPr>
          <w:color w:val="000000"/>
        </w:rPr>
        <w:t xml:space="preserve"> evidenced that they had</w:t>
      </w:r>
      <w:r w:rsidR="00BE0C1F" w:rsidRPr="000A4040">
        <w:rPr>
          <w:color w:val="000000"/>
        </w:rPr>
        <w:t xml:space="preserve"> made the necessary improvements and </w:t>
      </w:r>
      <w:r w:rsidR="00615DE4" w:rsidRPr="000A4040">
        <w:rPr>
          <w:color w:val="000000"/>
        </w:rPr>
        <w:t xml:space="preserve">that they </w:t>
      </w:r>
      <w:r w:rsidR="00955885" w:rsidRPr="000A4040">
        <w:rPr>
          <w:color w:val="000000"/>
        </w:rPr>
        <w:t xml:space="preserve">have the capacity to continue to improve. </w:t>
      </w:r>
      <w:r w:rsidR="00BE0C1F" w:rsidRPr="000A4040">
        <w:rPr>
          <w:color w:val="000000"/>
        </w:rPr>
        <w:t xml:space="preserve"> </w:t>
      </w:r>
    </w:p>
    <w:p w14:paraId="3AFE2D1F" w14:textId="6BC7568F" w:rsidR="00C15EF6" w:rsidRPr="000A4040" w:rsidRDefault="00C15EF6" w:rsidP="000A0E47">
      <w:pPr>
        <w:rPr>
          <w:color w:val="000000"/>
        </w:rPr>
      </w:pPr>
    </w:p>
    <w:p w14:paraId="1560AB80" w14:textId="75559955" w:rsidR="00C15EF6" w:rsidRPr="000A4040" w:rsidRDefault="00C15EF6" w:rsidP="000A0E47">
      <w:pPr>
        <w:rPr>
          <w:color w:val="000000"/>
        </w:rPr>
      </w:pPr>
      <w:r w:rsidRPr="000A4040">
        <w:rPr>
          <w:color w:val="000000"/>
        </w:rPr>
        <w:t>The report below summarises key actions and outcomes from this discussion.</w:t>
      </w:r>
    </w:p>
    <w:p w14:paraId="2FDFCD23" w14:textId="289E7D2A" w:rsidR="007C7C20" w:rsidRPr="000A4040" w:rsidRDefault="007C7C20" w:rsidP="000A0E47">
      <w:pPr>
        <w:rPr>
          <w:color w:val="000000"/>
        </w:rPr>
      </w:pPr>
    </w:p>
    <w:p w14:paraId="71FCE999" w14:textId="02DBC5E4" w:rsidR="00253DB9" w:rsidRPr="000A4040" w:rsidRDefault="00253DB9" w:rsidP="000A0E47">
      <w:pPr>
        <w:rPr>
          <w:b/>
          <w:bCs/>
          <w:color w:val="000000"/>
          <w:u w:val="single"/>
        </w:rPr>
      </w:pPr>
      <w:r w:rsidRPr="000A4040">
        <w:rPr>
          <w:b/>
          <w:bCs/>
          <w:color w:val="000000"/>
          <w:u w:val="single"/>
        </w:rPr>
        <w:t xml:space="preserve">Summary of Progress Report Submitted by North Lanarkshire Council to </w:t>
      </w:r>
      <w:proofErr w:type="spellStart"/>
      <w:r w:rsidRPr="000A4040">
        <w:rPr>
          <w:b/>
          <w:bCs/>
          <w:color w:val="000000"/>
          <w:u w:val="single"/>
        </w:rPr>
        <w:t>HMIe</w:t>
      </w:r>
      <w:proofErr w:type="spellEnd"/>
      <w:r w:rsidRPr="000A4040">
        <w:rPr>
          <w:b/>
          <w:bCs/>
          <w:color w:val="000000"/>
          <w:u w:val="single"/>
        </w:rPr>
        <w:t xml:space="preserve"> </w:t>
      </w:r>
    </w:p>
    <w:p w14:paraId="538E2380" w14:textId="2175663C" w:rsidR="0007199D" w:rsidRPr="000A4040" w:rsidRDefault="000A0E47" w:rsidP="000A0E47">
      <w:pPr>
        <w:rPr>
          <w:color w:val="000000"/>
        </w:rPr>
      </w:pPr>
      <w:r w:rsidRPr="000A4040">
        <w:rPr>
          <w:color w:val="000000"/>
        </w:rPr>
        <w:t xml:space="preserve">Since the school’s last engagement with HMIE </w:t>
      </w:r>
      <w:r w:rsidR="009E2239" w:rsidRPr="000A4040">
        <w:rPr>
          <w:color w:val="000000"/>
        </w:rPr>
        <w:t>I</w:t>
      </w:r>
      <w:r w:rsidRPr="000A4040">
        <w:rPr>
          <w:color w:val="000000"/>
        </w:rPr>
        <w:t xml:space="preserve">nspectors in February 2023, the school has sought to address the identified action points in a strategic manner, prioritising these areas over a </w:t>
      </w:r>
      <w:r w:rsidR="00E55C92" w:rsidRPr="000A4040">
        <w:rPr>
          <w:color w:val="000000"/>
        </w:rPr>
        <w:t>longer-term</w:t>
      </w:r>
      <w:r w:rsidRPr="000A4040">
        <w:rPr>
          <w:color w:val="000000"/>
        </w:rPr>
        <w:t xml:space="preserve"> improvement plan.  </w:t>
      </w:r>
    </w:p>
    <w:p w14:paraId="5CC161B3" w14:textId="77777777" w:rsidR="0007199D" w:rsidRPr="000A4040" w:rsidRDefault="0007199D" w:rsidP="000A0E47">
      <w:pPr>
        <w:rPr>
          <w:color w:val="000000"/>
        </w:rPr>
      </w:pPr>
    </w:p>
    <w:p w14:paraId="62789BC2" w14:textId="4AED0D86" w:rsidR="000A0E47" w:rsidRPr="000A4040" w:rsidRDefault="000A0E47" w:rsidP="000A0E47">
      <w:r w:rsidRPr="000A4040">
        <w:rPr>
          <w:color w:val="000000"/>
        </w:rPr>
        <w:t xml:space="preserve">The report below summarises the school’s progress under each of the identified action points: </w:t>
      </w:r>
    </w:p>
    <w:p w14:paraId="0E36D7F5" w14:textId="77777777" w:rsidR="000A0E47" w:rsidRPr="000A4040" w:rsidRDefault="000A0E47" w:rsidP="000A0E47">
      <w:pPr>
        <w:rPr>
          <w:b/>
          <w:bCs/>
        </w:rPr>
      </w:pPr>
    </w:p>
    <w:p w14:paraId="072072D1" w14:textId="3B35DD8E" w:rsidR="000A0E47" w:rsidRPr="000A4040" w:rsidRDefault="000A0E47" w:rsidP="000A0E47">
      <w:pPr>
        <w:rPr>
          <w:rFonts w:asciiTheme="minorHAnsi" w:hAnsiTheme="minorHAnsi" w:cstheme="minorBidi"/>
        </w:rPr>
      </w:pPr>
      <w:r w:rsidRPr="000A4040">
        <w:rPr>
          <w:b/>
          <w:bCs/>
        </w:rPr>
        <w:t>Action point 1:  Staff need to work with the education authority to improve approaches to safeguarding, child protection and children’s rights.</w:t>
      </w:r>
    </w:p>
    <w:p w14:paraId="02E16A03" w14:textId="77777777" w:rsidR="000A0E47" w:rsidRPr="000A4040" w:rsidRDefault="000A0E47" w:rsidP="000A0E47">
      <w:pPr>
        <w:rPr>
          <w:rFonts w:asciiTheme="minorHAnsi" w:hAnsiTheme="minorHAnsi" w:cstheme="minorBidi"/>
        </w:rPr>
      </w:pPr>
    </w:p>
    <w:p w14:paraId="5D9FE853" w14:textId="0B957D75" w:rsidR="004B7452" w:rsidRPr="000A4040" w:rsidRDefault="000A0E47" w:rsidP="004B7452">
      <w:pPr>
        <w:pStyle w:val="ListParagraph"/>
        <w:numPr>
          <w:ilvl w:val="0"/>
          <w:numId w:val="5"/>
        </w:numPr>
        <w:ind w:right="-8"/>
        <w:rPr>
          <w:rFonts w:eastAsia="Arial" w:cs="Arial"/>
        </w:rPr>
      </w:pPr>
      <w:r w:rsidRPr="000A4040">
        <w:rPr>
          <w:rFonts w:eastAsia="Arial" w:cs="Arial"/>
        </w:rPr>
        <w:t>All staff participate in planned Safeguarding and Child Protection training</w:t>
      </w:r>
      <w:r w:rsidR="00D43574" w:rsidRPr="000A4040">
        <w:rPr>
          <w:rFonts w:eastAsia="Arial" w:cs="Arial"/>
        </w:rPr>
        <w:t xml:space="preserve"> annually.</w:t>
      </w:r>
      <w:r w:rsidRPr="000A4040">
        <w:rPr>
          <w:rFonts w:eastAsia="Arial" w:cs="Arial"/>
        </w:rPr>
        <w:t xml:space="preserve">  This is regularly updated and </w:t>
      </w:r>
      <w:r w:rsidR="009E2239" w:rsidRPr="000A4040">
        <w:rPr>
          <w:rFonts w:eastAsia="Arial" w:cs="Arial"/>
        </w:rPr>
        <w:t>reflects</w:t>
      </w:r>
      <w:r w:rsidRPr="000A4040">
        <w:rPr>
          <w:rFonts w:eastAsia="Arial" w:cs="Arial"/>
        </w:rPr>
        <w:t xml:space="preserve"> local </w:t>
      </w:r>
      <w:r w:rsidR="009E2239" w:rsidRPr="000A4040">
        <w:rPr>
          <w:rFonts w:eastAsia="Arial" w:cs="Arial"/>
        </w:rPr>
        <w:t>and</w:t>
      </w:r>
      <w:r w:rsidRPr="000A4040">
        <w:rPr>
          <w:rFonts w:eastAsia="Arial" w:cs="Arial"/>
        </w:rPr>
        <w:t xml:space="preserve"> national updates</w:t>
      </w:r>
      <w:r w:rsidR="009E2239" w:rsidRPr="000A4040">
        <w:rPr>
          <w:rFonts w:eastAsia="Arial" w:cs="Arial"/>
        </w:rPr>
        <w:t xml:space="preserve"> to ensure best practice</w:t>
      </w:r>
      <w:r w:rsidRPr="000A4040">
        <w:rPr>
          <w:rFonts w:eastAsia="Arial" w:cs="Arial"/>
        </w:rPr>
        <w:t xml:space="preserve">. </w:t>
      </w:r>
      <w:r w:rsidR="004B7452" w:rsidRPr="000A4040">
        <w:rPr>
          <w:rFonts w:eastAsia="Arial" w:cs="Arial"/>
        </w:rPr>
        <w:t>All staff demonstrate a clear understanding of their roles and responsibilities in relation to safeguarding and child protection.</w:t>
      </w:r>
    </w:p>
    <w:p w14:paraId="3BDF7195" w14:textId="5AA0A300" w:rsidR="000A0E47" w:rsidRPr="000A4040" w:rsidRDefault="000A0E47" w:rsidP="00BA6467">
      <w:pPr>
        <w:ind w:left="360"/>
        <w:rPr>
          <w:rFonts w:eastAsia="Arial" w:cs="Arial"/>
        </w:rPr>
      </w:pPr>
    </w:p>
    <w:p w14:paraId="439FB965" w14:textId="53A065C9" w:rsidR="000A0E47" w:rsidRPr="000A4040" w:rsidRDefault="007E2F7E" w:rsidP="00076C47">
      <w:pPr>
        <w:pStyle w:val="ListParagraph"/>
        <w:numPr>
          <w:ilvl w:val="0"/>
          <w:numId w:val="1"/>
        </w:numPr>
        <w:ind w:right="-8"/>
        <w:rPr>
          <w:rFonts w:eastAsia="Arial" w:cs="Arial"/>
        </w:rPr>
      </w:pPr>
      <w:r w:rsidRPr="000A4040">
        <w:rPr>
          <w:rFonts w:eastAsia="Arial" w:cs="Arial"/>
        </w:rPr>
        <w:t>Pupils are benefitting from increased opportunities to engage, participate and work alongside campus partners</w:t>
      </w:r>
      <w:r w:rsidR="000315F7" w:rsidRPr="000A4040">
        <w:rPr>
          <w:rFonts w:eastAsia="Arial" w:cs="Arial"/>
        </w:rPr>
        <w:t>,</w:t>
      </w:r>
      <w:r w:rsidRPr="000A4040">
        <w:rPr>
          <w:rFonts w:eastAsia="Arial" w:cs="Arial"/>
        </w:rPr>
        <w:t xml:space="preserve"> including both ASN and mainstream schools</w:t>
      </w:r>
      <w:r w:rsidR="000315F7" w:rsidRPr="000A4040">
        <w:rPr>
          <w:rFonts w:eastAsia="Arial" w:cs="Arial"/>
        </w:rPr>
        <w:t>,</w:t>
      </w:r>
      <w:r w:rsidRPr="000A4040">
        <w:rPr>
          <w:rFonts w:eastAsia="Arial" w:cs="Arial"/>
        </w:rPr>
        <w:t xml:space="preserve"> and are learning more about</w:t>
      </w:r>
      <w:r w:rsidR="000A0E47" w:rsidRPr="000A4040">
        <w:rPr>
          <w:rFonts w:eastAsia="Arial" w:cs="Arial"/>
        </w:rPr>
        <w:t xml:space="preserve"> Children’s Rights</w:t>
      </w:r>
      <w:r w:rsidR="00076C47" w:rsidRPr="000A4040">
        <w:rPr>
          <w:rFonts w:eastAsia="Arial" w:cs="Arial"/>
        </w:rPr>
        <w:t xml:space="preserve"> through focused learning experiences</w:t>
      </w:r>
      <w:r w:rsidR="009E2239" w:rsidRPr="000A4040">
        <w:rPr>
          <w:rFonts w:eastAsia="Arial" w:cs="Arial"/>
        </w:rPr>
        <w:t xml:space="preserve">.  </w:t>
      </w:r>
      <w:r w:rsidR="00076C47" w:rsidRPr="000A4040">
        <w:rPr>
          <w:rFonts w:eastAsia="Arial" w:cs="Arial"/>
        </w:rPr>
        <w:t>As a result</w:t>
      </w:r>
      <w:r w:rsidR="000315F7" w:rsidRPr="000A4040">
        <w:rPr>
          <w:rFonts w:eastAsia="Arial" w:cs="Arial"/>
        </w:rPr>
        <w:t>,</w:t>
      </w:r>
      <w:r w:rsidR="00076C47" w:rsidRPr="000A4040">
        <w:rPr>
          <w:rFonts w:eastAsia="Arial" w:cs="Arial"/>
        </w:rPr>
        <w:t xml:space="preserve"> the</w:t>
      </w:r>
      <w:r w:rsidR="000A0E47" w:rsidRPr="000A4040">
        <w:rPr>
          <w:rFonts w:eastAsia="Arial" w:cs="Arial"/>
        </w:rPr>
        <w:t xml:space="preserve"> children </w:t>
      </w:r>
      <w:r w:rsidR="00076C47" w:rsidRPr="000A4040">
        <w:rPr>
          <w:rFonts w:eastAsia="Arial" w:cs="Arial"/>
        </w:rPr>
        <w:t xml:space="preserve">are developing a </w:t>
      </w:r>
      <w:r w:rsidR="000A0E47" w:rsidRPr="000A4040">
        <w:rPr>
          <w:rFonts w:eastAsia="Arial" w:cs="Arial"/>
        </w:rPr>
        <w:t>better understand</w:t>
      </w:r>
      <w:r w:rsidR="00076C47" w:rsidRPr="000A4040">
        <w:rPr>
          <w:rFonts w:eastAsia="Arial" w:cs="Arial"/>
        </w:rPr>
        <w:t>ing of</w:t>
      </w:r>
      <w:r w:rsidR="000A0E47" w:rsidRPr="000A4040">
        <w:rPr>
          <w:rFonts w:eastAsia="Arial" w:cs="Arial"/>
        </w:rPr>
        <w:t xml:space="preserve"> their rights and the</w:t>
      </w:r>
      <w:r w:rsidR="009E2239" w:rsidRPr="000A4040">
        <w:rPr>
          <w:rFonts w:eastAsia="Arial" w:cs="Arial"/>
        </w:rPr>
        <w:t>ir</w:t>
      </w:r>
      <w:r w:rsidR="000A0E47" w:rsidRPr="000A4040">
        <w:rPr>
          <w:rFonts w:eastAsia="Arial" w:cs="Arial"/>
        </w:rPr>
        <w:t xml:space="preserve"> relevance in their lives.</w:t>
      </w:r>
    </w:p>
    <w:p w14:paraId="4B928A4F" w14:textId="77777777" w:rsidR="000A0E47" w:rsidRPr="000A4040" w:rsidRDefault="000A0E47" w:rsidP="000A0E47"/>
    <w:p w14:paraId="3A14CF29" w14:textId="40D27F63" w:rsidR="000A0E47" w:rsidRPr="000A4040" w:rsidRDefault="000A0E47" w:rsidP="000A0E47">
      <w:pPr>
        <w:rPr>
          <w:bCs/>
        </w:rPr>
      </w:pPr>
      <w:r w:rsidRPr="000A4040">
        <w:rPr>
          <w:b/>
        </w:rPr>
        <w:t>Action point 2:</w:t>
      </w:r>
      <w:r w:rsidRPr="000A4040">
        <w:rPr>
          <w:bCs/>
        </w:rPr>
        <w:t xml:space="preserve">  </w:t>
      </w:r>
      <w:r w:rsidRPr="000A4040">
        <w:rPr>
          <w:b/>
        </w:rPr>
        <w:t xml:space="preserve">Develop </w:t>
      </w:r>
      <w:r w:rsidR="009E2239" w:rsidRPr="000A4040">
        <w:rPr>
          <w:b/>
        </w:rPr>
        <w:t xml:space="preserve">approaches to </w:t>
      </w:r>
      <w:r w:rsidRPr="000A4040">
        <w:rPr>
          <w:b/>
        </w:rPr>
        <w:t>self-evaluation to ensure all staff understand what they need to do to improve outcomes for children and their families.</w:t>
      </w:r>
    </w:p>
    <w:p w14:paraId="3EC86798" w14:textId="77777777" w:rsidR="0067723A" w:rsidRPr="000A4040" w:rsidRDefault="0067723A" w:rsidP="000A0E47">
      <w:pPr>
        <w:rPr>
          <w:rFonts w:eastAsia="Arial" w:cs="Arial"/>
        </w:rPr>
      </w:pPr>
    </w:p>
    <w:p w14:paraId="0DF6ED22" w14:textId="5479FC3E" w:rsidR="000A0E47" w:rsidRPr="000A4040" w:rsidRDefault="0067723A" w:rsidP="0067723A">
      <w:pPr>
        <w:pStyle w:val="ListParagraph"/>
        <w:numPr>
          <w:ilvl w:val="0"/>
          <w:numId w:val="2"/>
        </w:numPr>
        <w:rPr>
          <w:rFonts w:eastAsia="Arial" w:cs="Arial"/>
        </w:rPr>
      </w:pPr>
      <w:r w:rsidRPr="000A4040">
        <w:rPr>
          <w:rFonts w:eastAsia="Arial" w:cs="Arial"/>
        </w:rPr>
        <w:t>Staff have been supported by the Senior Leadership Team to develop a shared understanding of what robust self-evaluation is</w:t>
      </w:r>
      <w:r w:rsidR="00D43574" w:rsidRPr="000A4040">
        <w:rPr>
          <w:rFonts w:eastAsia="Arial" w:cs="Arial"/>
        </w:rPr>
        <w:t xml:space="preserve"> and</w:t>
      </w:r>
      <w:r w:rsidRPr="000A4040">
        <w:rPr>
          <w:rFonts w:eastAsia="Arial" w:cs="Arial"/>
        </w:rPr>
        <w:t xml:space="preserve"> </w:t>
      </w:r>
      <w:r w:rsidR="00E55C92" w:rsidRPr="000A4040">
        <w:rPr>
          <w:rFonts w:eastAsia="Arial" w:cs="Arial"/>
        </w:rPr>
        <w:t>its</w:t>
      </w:r>
      <w:r w:rsidRPr="000A4040">
        <w:rPr>
          <w:rFonts w:eastAsia="Arial" w:cs="Arial"/>
        </w:rPr>
        <w:t xml:space="preserve"> purpose</w:t>
      </w:r>
      <w:r w:rsidR="00D43574" w:rsidRPr="000A4040">
        <w:rPr>
          <w:rFonts w:eastAsia="Arial" w:cs="Arial"/>
        </w:rPr>
        <w:t>.</w:t>
      </w:r>
      <w:r w:rsidR="009E2239" w:rsidRPr="000A4040">
        <w:rPr>
          <w:rFonts w:eastAsia="Arial" w:cs="Arial"/>
        </w:rPr>
        <w:t xml:space="preserve">  As a result, self-evaluation is now used more effectively to support the school to make improvements. </w:t>
      </w:r>
    </w:p>
    <w:p w14:paraId="2975EDD2" w14:textId="66CEB06F" w:rsidR="00F00AEE" w:rsidRPr="000A4040" w:rsidRDefault="00F00AEE" w:rsidP="00550298">
      <w:pPr>
        <w:pStyle w:val="ListParagraph"/>
        <w:numPr>
          <w:ilvl w:val="0"/>
          <w:numId w:val="2"/>
        </w:numPr>
        <w:ind w:right="-8"/>
        <w:rPr>
          <w:rFonts w:eastAsia="Arial" w:cs="Arial"/>
        </w:rPr>
      </w:pPr>
      <w:r w:rsidRPr="000A4040">
        <w:rPr>
          <w:rFonts w:eastAsia="Arial" w:cs="Arial"/>
        </w:rPr>
        <w:t>This session</w:t>
      </w:r>
      <w:r w:rsidR="00E55C92" w:rsidRPr="000A4040">
        <w:rPr>
          <w:rFonts w:eastAsia="Arial" w:cs="Arial"/>
        </w:rPr>
        <w:t>,</w:t>
      </w:r>
      <w:r w:rsidRPr="000A4040">
        <w:rPr>
          <w:rFonts w:eastAsia="Arial" w:cs="Arial"/>
        </w:rPr>
        <w:t xml:space="preserve"> the newly formed Clydeview and Firpark Shared Parent Council </w:t>
      </w:r>
      <w:r w:rsidR="00BB4DE6" w:rsidRPr="000A4040">
        <w:rPr>
          <w:rFonts w:eastAsia="Arial" w:cs="Arial"/>
        </w:rPr>
        <w:t>has</w:t>
      </w:r>
      <w:r w:rsidRPr="000A4040">
        <w:rPr>
          <w:rFonts w:eastAsia="Arial" w:cs="Arial"/>
        </w:rPr>
        <w:t xml:space="preserve"> worked </w:t>
      </w:r>
      <w:r w:rsidR="00054DAC" w:rsidRPr="000A4040">
        <w:rPr>
          <w:rFonts w:eastAsia="Arial" w:cs="Arial"/>
        </w:rPr>
        <w:t xml:space="preserve">effectively </w:t>
      </w:r>
      <w:r w:rsidRPr="000A4040">
        <w:rPr>
          <w:rFonts w:eastAsia="Arial" w:cs="Arial"/>
        </w:rPr>
        <w:t>with both schools on behalf of the wider Parent Forum. They have provided financial support to help reduce the cost of the school day</w:t>
      </w:r>
      <w:r w:rsidR="00054DAC" w:rsidRPr="000A4040">
        <w:rPr>
          <w:rFonts w:eastAsia="Arial" w:cs="Arial"/>
        </w:rPr>
        <w:t xml:space="preserve"> and</w:t>
      </w:r>
      <w:r w:rsidRPr="000A4040">
        <w:rPr>
          <w:rFonts w:eastAsia="Arial" w:cs="Arial"/>
        </w:rPr>
        <w:t xml:space="preserve"> support</w:t>
      </w:r>
      <w:r w:rsidR="00BB4DE6" w:rsidRPr="000A4040">
        <w:rPr>
          <w:rFonts w:eastAsia="Arial" w:cs="Arial"/>
        </w:rPr>
        <w:t>ed</w:t>
      </w:r>
      <w:r w:rsidRPr="000A4040">
        <w:rPr>
          <w:rFonts w:eastAsia="Arial" w:cs="Arial"/>
        </w:rPr>
        <w:t xml:space="preserve"> school celebrations. The Parent Council has also worked </w:t>
      </w:r>
      <w:r w:rsidR="00550298" w:rsidRPr="000A4040">
        <w:rPr>
          <w:rFonts w:eastAsia="Arial" w:cs="Arial"/>
        </w:rPr>
        <w:t xml:space="preserve">on behalf of a range of ASN parents </w:t>
      </w:r>
      <w:r w:rsidRPr="000A4040">
        <w:rPr>
          <w:rFonts w:eastAsia="Arial" w:cs="Arial"/>
        </w:rPr>
        <w:t>to influence NLC policy and guidance around transitions for children with ASN.</w:t>
      </w:r>
    </w:p>
    <w:p w14:paraId="15694AE6" w14:textId="77777777" w:rsidR="0067723A" w:rsidRPr="000A4040" w:rsidRDefault="0067723A" w:rsidP="000A0E47">
      <w:pPr>
        <w:rPr>
          <w:bCs/>
        </w:rPr>
      </w:pPr>
    </w:p>
    <w:p w14:paraId="2A315B1D" w14:textId="7AFB18C8" w:rsidR="000A0E47" w:rsidRPr="000A4040" w:rsidRDefault="0067723A" w:rsidP="000A0E47">
      <w:pPr>
        <w:rPr>
          <w:b/>
          <w:bCs/>
        </w:rPr>
      </w:pPr>
      <w:r w:rsidRPr="000A4040">
        <w:rPr>
          <w:b/>
          <w:bCs/>
        </w:rPr>
        <w:t xml:space="preserve">Action point 3:  </w:t>
      </w:r>
      <w:r w:rsidR="000A0E47" w:rsidRPr="000A4040">
        <w:rPr>
          <w:b/>
          <w:bCs/>
        </w:rPr>
        <w:t xml:space="preserve">Implement consistently </w:t>
      </w:r>
      <w:r w:rsidR="00E55C92" w:rsidRPr="000A4040">
        <w:rPr>
          <w:b/>
          <w:bCs/>
        </w:rPr>
        <w:t>high-quality</w:t>
      </w:r>
      <w:r w:rsidR="000A0E47" w:rsidRPr="000A4040">
        <w:rPr>
          <w:b/>
          <w:bCs/>
        </w:rPr>
        <w:t xml:space="preserve"> individualised learning and teaching approaches that meet the needs of all children.</w:t>
      </w:r>
    </w:p>
    <w:p w14:paraId="64694D55" w14:textId="77777777" w:rsidR="000A0E47" w:rsidRPr="000A4040" w:rsidRDefault="000A0E47" w:rsidP="000A0E47">
      <w:pPr>
        <w:rPr>
          <w:b/>
          <w:bCs/>
        </w:rPr>
      </w:pPr>
    </w:p>
    <w:p w14:paraId="7E556D5A" w14:textId="63DFB148" w:rsidR="00A20D20" w:rsidRPr="000A4040" w:rsidRDefault="009E2239" w:rsidP="00A20D20">
      <w:pPr>
        <w:pStyle w:val="ListParagraph"/>
        <w:numPr>
          <w:ilvl w:val="0"/>
          <w:numId w:val="3"/>
        </w:numPr>
        <w:ind w:right="-8"/>
        <w:rPr>
          <w:rFonts w:eastAsia="Arial" w:cs="Arial"/>
        </w:rPr>
      </w:pPr>
      <w:r w:rsidRPr="000A4040">
        <w:rPr>
          <w:rFonts w:eastAsia="Arial" w:cs="Arial"/>
        </w:rPr>
        <w:lastRenderedPageBreak/>
        <w:t xml:space="preserve">The school are now making better use of a range of learning environments and approaches to engage learners and meet their learning needs. </w:t>
      </w:r>
      <w:r w:rsidR="00010AA8" w:rsidRPr="000A4040">
        <w:rPr>
          <w:rFonts w:eastAsia="Arial" w:cs="Arial"/>
        </w:rPr>
        <w:t xml:space="preserve">Most staff are now more consistently providing quality learning experiences which meet the needs of all learners. </w:t>
      </w:r>
      <w:r w:rsidRPr="000A4040">
        <w:rPr>
          <w:rFonts w:eastAsia="Arial" w:cs="Arial"/>
        </w:rPr>
        <w:t>D</w:t>
      </w:r>
      <w:r w:rsidR="00D43574" w:rsidRPr="000A4040">
        <w:rPr>
          <w:rFonts w:eastAsia="Arial" w:cs="Arial"/>
        </w:rPr>
        <w:t xml:space="preserve">etailed pupil </w:t>
      </w:r>
      <w:r w:rsidRPr="000A4040">
        <w:rPr>
          <w:rFonts w:eastAsia="Arial" w:cs="Arial"/>
        </w:rPr>
        <w:t>learning plans</w:t>
      </w:r>
      <w:r w:rsidR="00D43574" w:rsidRPr="000A4040">
        <w:rPr>
          <w:rFonts w:eastAsia="Arial" w:cs="Arial"/>
        </w:rPr>
        <w:t xml:space="preserve"> are </w:t>
      </w:r>
      <w:r w:rsidR="00010AA8" w:rsidRPr="000A4040">
        <w:rPr>
          <w:rFonts w:eastAsia="Arial" w:cs="Arial"/>
        </w:rPr>
        <w:t xml:space="preserve">regularly </w:t>
      </w:r>
      <w:r w:rsidR="0067723A" w:rsidRPr="000A4040">
        <w:rPr>
          <w:rFonts w:eastAsia="Arial" w:cs="Arial"/>
        </w:rPr>
        <w:t xml:space="preserve">shared with parents/carers </w:t>
      </w:r>
      <w:r w:rsidRPr="000A4040">
        <w:rPr>
          <w:rFonts w:eastAsia="Arial" w:cs="Arial"/>
        </w:rPr>
        <w:t xml:space="preserve">and relevant staff.  This </w:t>
      </w:r>
      <w:r w:rsidR="00010AA8" w:rsidRPr="000A4040">
        <w:rPr>
          <w:rFonts w:eastAsia="Arial" w:cs="Arial"/>
        </w:rPr>
        <w:t xml:space="preserve">is </w:t>
      </w:r>
      <w:r w:rsidRPr="000A4040">
        <w:rPr>
          <w:rFonts w:eastAsia="Arial" w:cs="Arial"/>
        </w:rPr>
        <w:t>support</w:t>
      </w:r>
      <w:r w:rsidR="00010AA8" w:rsidRPr="000A4040">
        <w:rPr>
          <w:rFonts w:eastAsia="Arial" w:cs="Arial"/>
        </w:rPr>
        <w:t>ing increased</w:t>
      </w:r>
      <w:r w:rsidRPr="000A4040">
        <w:rPr>
          <w:rFonts w:eastAsia="Arial" w:cs="Arial"/>
        </w:rPr>
        <w:t xml:space="preserve"> partnership working </w:t>
      </w:r>
      <w:r w:rsidR="00010AA8" w:rsidRPr="000A4040">
        <w:rPr>
          <w:rFonts w:eastAsia="Arial" w:cs="Arial"/>
        </w:rPr>
        <w:t>and</w:t>
      </w:r>
      <w:r w:rsidRPr="000A4040">
        <w:rPr>
          <w:rFonts w:eastAsia="Arial" w:cs="Arial"/>
        </w:rPr>
        <w:t xml:space="preserve"> improv</w:t>
      </w:r>
      <w:r w:rsidR="00010AA8" w:rsidRPr="000A4040">
        <w:rPr>
          <w:rFonts w:eastAsia="Arial" w:cs="Arial"/>
        </w:rPr>
        <w:t>ing</w:t>
      </w:r>
      <w:r w:rsidRPr="000A4040">
        <w:rPr>
          <w:rFonts w:eastAsia="Arial" w:cs="Arial"/>
        </w:rPr>
        <w:t xml:space="preserve"> outcomes for learners.  </w:t>
      </w:r>
    </w:p>
    <w:p w14:paraId="1DF8D3ED" w14:textId="3A9035C0" w:rsidR="004406DB" w:rsidRPr="000A4040" w:rsidRDefault="004406DB" w:rsidP="00633FC7">
      <w:pPr>
        <w:pStyle w:val="ListParagraph"/>
        <w:numPr>
          <w:ilvl w:val="0"/>
          <w:numId w:val="3"/>
        </w:numPr>
        <w:ind w:right="-8"/>
        <w:rPr>
          <w:rFonts w:eastAsia="Arial" w:cs="Arial"/>
        </w:rPr>
      </w:pPr>
      <w:r w:rsidRPr="000A4040">
        <w:rPr>
          <w:rFonts w:eastAsia="Arial" w:cs="Arial"/>
        </w:rPr>
        <w:t xml:space="preserve">The development of a Schematic Play approach at P1/2 stage, together with work on intensive interaction, has impacted positively on pupil engagement levels and outcomes for learners.  </w:t>
      </w:r>
    </w:p>
    <w:p w14:paraId="5C9E6894" w14:textId="2E5100FE" w:rsidR="0067723A" w:rsidRPr="000A4040" w:rsidRDefault="0067723A" w:rsidP="004406DB">
      <w:pPr>
        <w:ind w:right="-8"/>
        <w:rPr>
          <w:rFonts w:eastAsia="Arial" w:cs="Arial"/>
        </w:rPr>
      </w:pPr>
    </w:p>
    <w:p w14:paraId="56A9A756" w14:textId="77777777" w:rsidR="00D43574" w:rsidRPr="000A4040" w:rsidRDefault="00D43574" w:rsidP="00D43574">
      <w:pPr>
        <w:pStyle w:val="ListParagraph"/>
        <w:ind w:right="-8"/>
        <w:rPr>
          <w:b/>
          <w:bCs/>
        </w:rPr>
      </w:pPr>
    </w:p>
    <w:p w14:paraId="481E8D6E" w14:textId="017E15AD" w:rsidR="000A0E47" w:rsidRPr="000A4040" w:rsidRDefault="0067723A" w:rsidP="000A0E47">
      <w:r w:rsidRPr="000A4040">
        <w:rPr>
          <w:b/>
          <w:bCs/>
        </w:rPr>
        <w:t xml:space="preserve">Action point 4:  </w:t>
      </w:r>
      <w:r w:rsidR="000A0E47" w:rsidRPr="000A4040">
        <w:rPr>
          <w:b/>
          <w:bCs/>
        </w:rPr>
        <w:t>Improve how staff assess the progress that children are making and how they use this information to identify next steps in learning.</w:t>
      </w:r>
    </w:p>
    <w:p w14:paraId="4B5C1808" w14:textId="77777777" w:rsidR="000A0E47" w:rsidRPr="000A4040" w:rsidRDefault="000A0E47" w:rsidP="000A0E47"/>
    <w:p w14:paraId="3EE4B73F" w14:textId="00FECE7B" w:rsidR="009E2239" w:rsidRPr="000A4040" w:rsidRDefault="0067723A" w:rsidP="006C06D4">
      <w:pPr>
        <w:pStyle w:val="ListParagraph"/>
        <w:numPr>
          <w:ilvl w:val="0"/>
          <w:numId w:val="4"/>
        </w:numPr>
        <w:ind w:right="-8"/>
        <w:rPr>
          <w:rFonts w:eastAsia="Arial" w:cs="Arial"/>
        </w:rPr>
      </w:pPr>
      <w:r w:rsidRPr="000A4040">
        <w:rPr>
          <w:rFonts w:eastAsia="Arial" w:cs="Arial"/>
        </w:rPr>
        <w:t xml:space="preserve">Almost all staff </w:t>
      </w:r>
      <w:r w:rsidR="009E2239" w:rsidRPr="000A4040">
        <w:rPr>
          <w:rFonts w:eastAsia="Arial" w:cs="Arial"/>
        </w:rPr>
        <w:t>are making better use of observations and assessment information to inform planning</w:t>
      </w:r>
      <w:r w:rsidR="00D302D3" w:rsidRPr="000A4040">
        <w:rPr>
          <w:rFonts w:eastAsia="Arial" w:cs="Arial"/>
        </w:rPr>
        <w:t>.  As result most learners are benefiting from learning experiences that are relevant and appropriate to their specific learning needs.</w:t>
      </w:r>
      <w:r w:rsidR="009E2239" w:rsidRPr="000A4040">
        <w:rPr>
          <w:rFonts w:eastAsia="Arial" w:cs="Arial"/>
        </w:rPr>
        <w:t xml:space="preserve"> </w:t>
      </w:r>
      <w:r w:rsidR="00E92C1E" w:rsidRPr="000A4040">
        <w:rPr>
          <w:rFonts w:eastAsia="Arial" w:cs="Arial"/>
        </w:rPr>
        <w:t xml:space="preserve">Introduction of a whole school tracking system has </w:t>
      </w:r>
      <w:r w:rsidR="00C21959" w:rsidRPr="000A4040">
        <w:rPr>
          <w:rFonts w:eastAsia="Arial" w:cs="Arial"/>
        </w:rPr>
        <w:t xml:space="preserve">increased the staff’s ability </w:t>
      </w:r>
      <w:r w:rsidR="00E92C1E" w:rsidRPr="000A4040">
        <w:rPr>
          <w:rFonts w:eastAsia="Arial" w:cs="Arial"/>
        </w:rPr>
        <w:t>to track learners</w:t>
      </w:r>
      <w:r w:rsidR="003F5E4B" w:rsidRPr="000A4040">
        <w:rPr>
          <w:rFonts w:eastAsia="Arial" w:cs="Arial"/>
        </w:rPr>
        <w:t>’</w:t>
      </w:r>
      <w:r w:rsidR="00E92C1E" w:rsidRPr="000A4040">
        <w:rPr>
          <w:rFonts w:eastAsia="Arial" w:cs="Arial"/>
        </w:rPr>
        <w:t xml:space="preserve"> progress and </w:t>
      </w:r>
      <w:r w:rsidR="00377729" w:rsidRPr="000A4040">
        <w:rPr>
          <w:rFonts w:eastAsia="Arial" w:cs="Arial"/>
        </w:rPr>
        <w:t xml:space="preserve">to plan effectively for next steps.  </w:t>
      </w:r>
      <w:r w:rsidR="00C21959" w:rsidRPr="000A4040">
        <w:rPr>
          <w:rFonts w:eastAsia="Arial" w:cs="Arial"/>
        </w:rPr>
        <w:t xml:space="preserve">As a result, </w:t>
      </w:r>
      <w:r w:rsidR="002E2636" w:rsidRPr="000A4040">
        <w:rPr>
          <w:rFonts w:eastAsia="Arial" w:cs="Arial"/>
        </w:rPr>
        <w:t>learners</w:t>
      </w:r>
      <w:r w:rsidR="003F5E4B" w:rsidRPr="000A4040">
        <w:rPr>
          <w:rFonts w:eastAsia="Arial" w:cs="Arial"/>
        </w:rPr>
        <w:t xml:space="preserve"> </w:t>
      </w:r>
      <w:r w:rsidR="00C21959" w:rsidRPr="000A4040">
        <w:rPr>
          <w:rFonts w:eastAsia="Arial" w:cs="Arial"/>
        </w:rPr>
        <w:t xml:space="preserve">are </w:t>
      </w:r>
      <w:r w:rsidR="003F5E4B" w:rsidRPr="000A4040">
        <w:rPr>
          <w:rFonts w:eastAsia="Arial" w:cs="Arial"/>
        </w:rPr>
        <w:t>benefit</w:t>
      </w:r>
      <w:r w:rsidR="00C21959" w:rsidRPr="000A4040">
        <w:rPr>
          <w:rFonts w:eastAsia="Arial" w:cs="Arial"/>
        </w:rPr>
        <w:t xml:space="preserve">ing </w:t>
      </w:r>
      <w:r w:rsidR="003F5E4B" w:rsidRPr="000A4040">
        <w:rPr>
          <w:rFonts w:eastAsia="Arial" w:cs="Arial"/>
        </w:rPr>
        <w:t xml:space="preserve"> from </w:t>
      </w:r>
      <w:r w:rsidR="00C21959" w:rsidRPr="000A4040">
        <w:rPr>
          <w:rFonts w:eastAsia="Arial" w:cs="Arial"/>
        </w:rPr>
        <w:t xml:space="preserve">more </w:t>
      </w:r>
      <w:r w:rsidR="003F5E4B" w:rsidRPr="000A4040">
        <w:rPr>
          <w:rFonts w:eastAsia="Arial" w:cs="Arial"/>
        </w:rPr>
        <w:t>progressive learning experiences</w:t>
      </w:r>
      <w:r w:rsidR="002E2636" w:rsidRPr="000A4040">
        <w:rPr>
          <w:rFonts w:eastAsia="Arial" w:cs="Arial"/>
        </w:rPr>
        <w:t xml:space="preserve"> that support and </w:t>
      </w:r>
      <w:r w:rsidR="00C21959" w:rsidRPr="000A4040">
        <w:rPr>
          <w:rFonts w:eastAsia="Arial" w:cs="Arial"/>
        </w:rPr>
        <w:t>challenge them in their learning and development</w:t>
      </w:r>
      <w:r w:rsidR="003F5E4B" w:rsidRPr="000A4040">
        <w:rPr>
          <w:rFonts w:eastAsia="Arial" w:cs="Arial"/>
        </w:rPr>
        <w:t>.</w:t>
      </w:r>
      <w:r w:rsidR="00E92C1E" w:rsidRPr="000A4040">
        <w:rPr>
          <w:rFonts w:eastAsia="Arial" w:cs="Arial"/>
        </w:rPr>
        <w:t xml:space="preserve"> </w:t>
      </w:r>
      <w:r w:rsidR="00D302D3" w:rsidRPr="000A4040">
        <w:rPr>
          <w:rFonts w:eastAsia="Arial" w:cs="Arial"/>
        </w:rPr>
        <w:t>D</w:t>
      </w:r>
      <w:r w:rsidR="009E2239" w:rsidRPr="000A4040">
        <w:rPr>
          <w:rFonts w:eastAsia="Arial" w:cs="Arial"/>
        </w:rPr>
        <w:t xml:space="preserve">igital technologies are </w:t>
      </w:r>
      <w:r w:rsidR="006C06D4" w:rsidRPr="000A4040">
        <w:rPr>
          <w:rFonts w:eastAsia="Arial" w:cs="Arial"/>
        </w:rPr>
        <w:t xml:space="preserve">also </w:t>
      </w:r>
      <w:r w:rsidR="00D302D3" w:rsidRPr="000A4040">
        <w:rPr>
          <w:rFonts w:eastAsia="Arial" w:cs="Arial"/>
        </w:rPr>
        <w:t xml:space="preserve">being </w:t>
      </w:r>
      <w:r w:rsidR="009E2239" w:rsidRPr="000A4040">
        <w:rPr>
          <w:rFonts w:eastAsia="Arial" w:cs="Arial"/>
        </w:rPr>
        <w:t>used more effectively to enhance learning.</w:t>
      </w:r>
      <w:r w:rsidR="00580E4C" w:rsidRPr="000A4040">
        <w:rPr>
          <w:rFonts w:eastAsia="Arial" w:cs="Arial"/>
        </w:rPr>
        <w:t xml:space="preserve"> </w:t>
      </w:r>
      <w:r w:rsidR="00966E3A" w:rsidRPr="000A4040">
        <w:rPr>
          <w:rFonts w:eastAsia="Arial" w:cs="Arial"/>
        </w:rPr>
        <w:t xml:space="preserve"> </w:t>
      </w:r>
    </w:p>
    <w:p w14:paraId="2E9870CB" w14:textId="6756C6D9" w:rsidR="0067723A" w:rsidRPr="000A4040" w:rsidRDefault="0067723A" w:rsidP="009E2239">
      <w:pPr>
        <w:pStyle w:val="ListParagraph"/>
        <w:ind w:right="-8"/>
        <w:rPr>
          <w:rFonts w:eastAsia="Arial" w:cs="Arial"/>
        </w:rPr>
      </w:pPr>
    </w:p>
    <w:p w14:paraId="6F7A2C8A" w14:textId="4AF9FB5F" w:rsidR="00D43574" w:rsidRPr="000A4040" w:rsidRDefault="009E2239">
      <w:r w:rsidRPr="000A4040">
        <w:t>A full copy of the progress report submitted to HMIE is available on request, f</w:t>
      </w:r>
      <w:r w:rsidR="00E55C92" w:rsidRPr="000A4040">
        <w:t>ro</w:t>
      </w:r>
      <w:r w:rsidRPr="000A4040">
        <w:t>m the Head Teacher.</w:t>
      </w:r>
    </w:p>
    <w:p w14:paraId="01C66390" w14:textId="77777777" w:rsidR="009E2239" w:rsidRPr="000A4040" w:rsidRDefault="009E2239"/>
    <w:p w14:paraId="01AC4876" w14:textId="0F815153" w:rsidR="008C395D" w:rsidRDefault="00323222" w:rsidP="008C395D">
      <w:r w:rsidRPr="000A4040">
        <w:t xml:space="preserve">Following this process </w:t>
      </w:r>
      <w:proofErr w:type="spellStart"/>
      <w:r w:rsidRPr="000A4040">
        <w:t>HMIe</w:t>
      </w:r>
      <w:proofErr w:type="spellEnd"/>
      <w:r w:rsidRPr="000A4040">
        <w:t xml:space="preserve"> confirmed that they would not be making any further visits to the school, in relation to the original inspection.</w:t>
      </w:r>
    </w:p>
    <w:sectPr w:rsidR="008C3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771C5"/>
    <w:multiLevelType w:val="hybridMultilevel"/>
    <w:tmpl w:val="C2FE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7E37"/>
    <w:multiLevelType w:val="hybridMultilevel"/>
    <w:tmpl w:val="B502A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41909"/>
    <w:multiLevelType w:val="hybridMultilevel"/>
    <w:tmpl w:val="58145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41A8F"/>
    <w:multiLevelType w:val="hybridMultilevel"/>
    <w:tmpl w:val="B150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23043"/>
    <w:multiLevelType w:val="hybridMultilevel"/>
    <w:tmpl w:val="29A60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771754">
    <w:abstractNumId w:val="1"/>
  </w:num>
  <w:num w:numId="2" w16cid:durableId="1245259842">
    <w:abstractNumId w:val="2"/>
  </w:num>
  <w:num w:numId="3" w16cid:durableId="546645752">
    <w:abstractNumId w:val="4"/>
  </w:num>
  <w:num w:numId="4" w16cid:durableId="1179003654">
    <w:abstractNumId w:val="0"/>
  </w:num>
  <w:num w:numId="5" w16cid:durableId="1958758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47"/>
    <w:rsid w:val="00010AA8"/>
    <w:rsid w:val="000315F7"/>
    <w:rsid w:val="00054DAC"/>
    <w:rsid w:val="0007199D"/>
    <w:rsid w:val="00076C47"/>
    <w:rsid w:val="000A0E47"/>
    <w:rsid w:val="000A4040"/>
    <w:rsid w:val="002221A7"/>
    <w:rsid w:val="00253DB9"/>
    <w:rsid w:val="002E2636"/>
    <w:rsid w:val="002E6B03"/>
    <w:rsid w:val="00323222"/>
    <w:rsid w:val="00323986"/>
    <w:rsid w:val="00377729"/>
    <w:rsid w:val="003F5E4B"/>
    <w:rsid w:val="0042232E"/>
    <w:rsid w:val="004406DB"/>
    <w:rsid w:val="00475D7E"/>
    <w:rsid w:val="004A11DD"/>
    <w:rsid w:val="004B7452"/>
    <w:rsid w:val="004D100A"/>
    <w:rsid w:val="004F7C2C"/>
    <w:rsid w:val="00550298"/>
    <w:rsid w:val="00580E4C"/>
    <w:rsid w:val="005A4AB6"/>
    <w:rsid w:val="00615DE4"/>
    <w:rsid w:val="0067723A"/>
    <w:rsid w:val="006C06D4"/>
    <w:rsid w:val="007A5C03"/>
    <w:rsid w:val="007C7C20"/>
    <w:rsid w:val="007E1FC4"/>
    <w:rsid w:val="007E2F7E"/>
    <w:rsid w:val="007F413F"/>
    <w:rsid w:val="008426DD"/>
    <w:rsid w:val="008C395D"/>
    <w:rsid w:val="00931CBD"/>
    <w:rsid w:val="009478E8"/>
    <w:rsid w:val="00955885"/>
    <w:rsid w:val="00966E3A"/>
    <w:rsid w:val="009965F2"/>
    <w:rsid w:val="009E2239"/>
    <w:rsid w:val="00A20D20"/>
    <w:rsid w:val="00B82650"/>
    <w:rsid w:val="00BA6467"/>
    <w:rsid w:val="00BB4DE6"/>
    <w:rsid w:val="00BE0C1F"/>
    <w:rsid w:val="00C0004D"/>
    <w:rsid w:val="00C15EF6"/>
    <w:rsid w:val="00C21959"/>
    <w:rsid w:val="00D10A46"/>
    <w:rsid w:val="00D302D3"/>
    <w:rsid w:val="00D43574"/>
    <w:rsid w:val="00D83A5F"/>
    <w:rsid w:val="00DE542C"/>
    <w:rsid w:val="00E52AA1"/>
    <w:rsid w:val="00E55C92"/>
    <w:rsid w:val="00E92C1E"/>
    <w:rsid w:val="00F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90A7"/>
  <w15:chartTrackingRefBased/>
  <w15:docId w15:val="{097042D3-8205-4775-8384-BD41A565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E47"/>
    <w:pPr>
      <w:spacing w:after="0" w:line="240" w:lineRule="auto"/>
    </w:pPr>
    <w:rPr>
      <w:rFonts w:ascii="Aptos" w:hAnsi="Aptos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E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5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Hendry</dc:creator>
  <cp:keywords/>
  <dc:description/>
  <cp:lastModifiedBy>Michelle O'Halleron</cp:lastModifiedBy>
  <cp:revision>23</cp:revision>
  <dcterms:created xsi:type="dcterms:W3CDTF">2024-06-19T15:47:00Z</dcterms:created>
  <dcterms:modified xsi:type="dcterms:W3CDTF">2024-06-19T16:37:00Z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2024-05-22T19:29:12Z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3b8401ff-79c1-4ebf-9ce8-99e17fe5e056</vt:lpwstr>
  </property>
  <property fmtid="{D5CDD505-2E9C-101B-9397-08002B2CF9AE}" pid="8" name="MSIP_Label_3c381991-eab8-4fff-8f2f-4f88109aa1cd_ContentBits">
    <vt:lpwstr>0</vt:lpwstr>
  </property>
</Properties>
</file>