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517B" w14:textId="77777777" w:rsidR="00686130" w:rsidRPr="0021559D" w:rsidRDefault="00160235" w:rsidP="00160235">
      <w:pPr>
        <w:jc w:val="center"/>
        <w:rPr>
          <w:rFonts w:ascii="Arial" w:hAnsi="Arial" w:cs="Arial"/>
          <w:b/>
          <w:sz w:val="28"/>
          <w:szCs w:val="28"/>
          <w:u w:val="single"/>
        </w:rPr>
      </w:pPr>
      <w:r w:rsidRPr="0021559D">
        <w:rPr>
          <w:rFonts w:ascii="Arial" w:hAnsi="Arial" w:cs="Arial"/>
          <w:b/>
          <w:sz w:val="28"/>
          <w:szCs w:val="28"/>
          <w:u w:val="single"/>
        </w:rPr>
        <w:t>Minutes of Parent Council Meeting</w:t>
      </w:r>
    </w:p>
    <w:p w14:paraId="58179FDE" w14:textId="0430C458" w:rsidR="00160235" w:rsidRPr="0021559D" w:rsidRDefault="006F68D8" w:rsidP="00160235">
      <w:pPr>
        <w:jc w:val="center"/>
        <w:rPr>
          <w:rFonts w:ascii="Arial" w:hAnsi="Arial" w:cs="Arial"/>
        </w:rPr>
      </w:pPr>
      <w:r>
        <w:rPr>
          <w:rFonts w:ascii="Arial" w:hAnsi="Arial" w:cs="Arial"/>
        </w:rPr>
        <w:t xml:space="preserve">Caldervale High </w:t>
      </w:r>
      <w:r w:rsidR="00160235" w:rsidRPr="0021559D">
        <w:rPr>
          <w:rFonts w:ascii="Arial" w:hAnsi="Arial" w:cs="Arial"/>
        </w:rPr>
        <w:t>School</w:t>
      </w:r>
    </w:p>
    <w:p w14:paraId="1D5CECBB" w14:textId="1B15EF54" w:rsidR="00160235" w:rsidRPr="0021559D" w:rsidRDefault="001727CF" w:rsidP="00160235">
      <w:pPr>
        <w:jc w:val="center"/>
        <w:rPr>
          <w:rFonts w:ascii="Arial" w:hAnsi="Arial" w:cs="Arial"/>
        </w:rPr>
      </w:pPr>
      <w:r>
        <w:rPr>
          <w:rFonts w:ascii="Arial" w:hAnsi="Arial" w:cs="Arial"/>
        </w:rPr>
        <w:t>30</w:t>
      </w:r>
      <w:r w:rsidRPr="001727CF">
        <w:rPr>
          <w:rFonts w:ascii="Arial" w:hAnsi="Arial" w:cs="Arial"/>
          <w:vertAlign w:val="superscript"/>
        </w:rPr>
        <w:t>th</w:t>
      </w:r>
      <w:r>
        <w:rPr>
          <w:rFonts w:ascii="Arial" w:hAnsi="Arial" w:cs="Arial"/>
        </w:rPr>
        <w:t xml:space="preserve"> August 2023</w:t>
      </w:r>
    </w:p>
    <w:p w14:paraId="10F276B0" w14:textId="77777777" w:rsidR="00160235" w:rsidRPr="0021559D" w:rsidRDefault="00160235" w:rsidP="00160235">
      <w:pPr>
        <w:jc w:val="center"/>
        <w:rPr>
          <w:rFonts w:ascii="Arial" w:hAnsi="Arial" w:cs="Arial"/>
        </w:rPr>
      </w:pPr>
    </w:p>
    <w:tbl>
      <w:tblPr>
        <w:tblStyle w:val="TableGrid"/>
        <w:tblW w:w="0" w:type="auto"/>
        <w:tblLook w:val="04A0" w:firstRow="1" w:lastRow="0" w:firstColumn="1" w:lastColumn="0" w:noHBand="0" w:noVBand="1"/>
      </w:tblPr>
      <w:tblGrid>
        <w:gridCol w:w="4809"/>
        <w:gridCol w:w="4207"/>
      </w:tblGrid>
      <w:tr w:rsidR="00EA553D" w:rsidRPr="0021559D" w14:paraId="2DD1B5B2" w14:textId="77777777" w:rsidTr="00EA553D">
        <w:tc>
          <w:tcPr>
            <w:tcW w:w="4809" w:type="dxa"/>
          </w:tcPr>
          <w:p w14:paraId="40BFEC9E" w14:textId="77777777" w:rsidR="00EA553D" w:rsidRPr="0021559D" w:rsidRDefault="00EA553D" w:rsidP="00686130">
            <w:pPr>
              <w:rPr>
                <w:rFonts w:ascii="Arial" w:hAnsi="Arial" w:cs="Arial"/>
              </w:rPr>
            </w:pPr>
            <w:r w:rsidRPr="0021559D">
              <w:rPr>
                <w:rFonts w:ascii="Arial" w:hAnsi="Arial" w:cs="Arial"/>
              </w:rPr>
              <w:t>Present</w:t>
            </w:r>
          </w:p>
        </w:tc>
        <w:tc>
          <w:tcPr>
            <w:tcW w:w="4207" w:type="dxa"/>
          </w:tcPr>
          <w:p w14:paraId="1DE54975" w14:textId="77777777" w:rsidR="00EA553D" w:rsidRPr="0021559D" w:rsidRDefault="00EA553D" w:rsidP="00686130">
            <w:pPr>
              <w:rPr>
                <w:rFonts w:ascii="Arial" w:hAnsi="Arial" w:cs="Arial"/>
              </w:rPr>
            </w:pPr>
            <w:r w:rsidRPr="0021559D">
              <w:rPr>
                <w:rFonts w:ascii="Arial" w:hAnsi="Arial" w:cs="Arial"/>
              </w:rPr>
              <w:t>Apologies</w:t>
            </w:r>
          </w:p>
          <w:p w14:paraId="003FE21A" w14:textId="77777777" w:rsidR="00EA553D" w:rsidRPr="0021559D" w:rsidRDefault="00EA553D" w:rsidP="00686130">
            <w:pPr>
              <w:rPr>
                <w:rFonts w:ascii="Arial" w:hAnsi="Arial" w:cs="Arial"/>
              </w:rPr>
            </w:pPr>
          </w:p>
        </w:tc>
      </w:tr>
      <w:tr w:rsidR="00EA553D" w:rsidRPr="0021559D" w14:paraId="13C198E2" w14:textId="77777777" w:rsidTr="00EA553D">
        <w:tc>
          <w:tcPr>
            <w:tcW w:w="4809" w:type="dxa"/>
          </w:tcPr>
          <w:p w14:paraId="6134349F" w14:textId="519EFB67" w:rsidR="00EA553D" w:rsidRPr="0021559D" w:rsidRDefault="001727CF" w:rsidP="00686130">
            <w:pPr>
              <w:rPr>
                <w:rFonts w:ascii="Arial" w:hAnsi="Arial" w:cs="Arial"/>
              </w:rPr>
            </w:pPr>
            <w:r>
              <w:rPr>
                <w:rFonts w:ascii="Arial" w:hAnsi="Arial" w:cs="Arial"/>
              </w:rPr>
              <w:t xml:space="preserve">Karen Turner, Secretary </w:t>
            </w:r>
          </w:p>
        </w:tc>
        <w:tc>
          <w:tcPr>
            <w:tcW w:w="4207" w:type="dxa"/>
          </w:tcPr>
          <w:p w14:paraId="2AD3A083" w14:textId="7D01432E" w:rsidR="00EA553D" w:rsidRPr="0021559D" w:rsidRDefault="006F68D8" w:rsidP="00EA553D">
            <w:pPr>
              <w:rPr>
                <w:rFonts w:ascii="Arial" w:hAnsi="Arial" w:cs="Arial"/>
              </w:rPr>
            </w:pPr>
            <w:r>
              <w:rPr>
                <w:rFonts w:ascii="Arial" w:hAnsi="Arial" w:cs="Arial"/>
              </w:rPr>
              <w:t>Elaine Burns</w:t>
            </w:r>
          </w:p>
        </w:tc>
      </w:tr>
      <w:tr w:rsidR="00EA553D" w:rsidRPr="0021559D" w14:paraId="4DEA8DDB" w14:textId="77777777" w:rsidTr="00EA553D">
        <w:tc>
          <w:tcPr>
            <w:tcW w:w="4809" w:type="dxa"/>
          </w:tcPr>
          <w:p w14:paraId="0512E109" w14:textId="2DE23AAE" w:rsidR="00EA553D" w:rsidRPr="0021559D" w:rsidRDefault="006F68D8" w:rsidP="00686130">
            <w:pPr>
              <w:rPr>
                <w:rFonts w:ascii="Arial" w:hAnsi="Arial" w:cs="Arial"/>
              </w:rPr>
            </w:pPr>
            <w:r>
              <w:rPr>
                <w:rFonts w:ascii="Arial" w:hAnsi="Arial" w:cs="Arial"/>
              </w:rPr>
              <w:t xml:space="preserve">Danny </w:t>
            </w:r>
            <w:r w:rsidR="0003402F">
              <w:rPr>
                <w:rFonts w:ascii="Arial" w:hAnsi="Arial" w:cs="Arial"/>
              </w:rPr>
              <w:t>McNulty,</w:t>
            </w:r>
            <w:r>
              <w:rPr>
                <w:rFonts w:ascii="Arial" w:hAnsi="Arial" w:cs="Arial"/>
              </w:rPr>
              <w:t xml:space="preserve"> Head Teacher </w:t>
            </w:r>
          </w:p>
        </w:tc>
        <w:tc>
          <w:tcPr>
            <w:tcW w:w="4207" w:type="dxa"/>
          </w:tcPr>
          <w:p w14:paraId="404FBBF5" w14:textId="6C90C226" w:rsidR="00EA553D" w:rsidRPr="0021559D" w:rsidRDefault="001727CF" w:rsidP="00686130">
            <w:pPr>
              <w:rPr>
                <w:rFonts w:ascii="Arial" w:hAnsi="Arial" w:cs="Arial"/>
              </w:rPr>
            </w:pPr>
            <w:r>
              <w:rPr>
                <w:rFonts w:ascii="Arial" w:hAnsi="Arial" w:cs="Arial"/>
              </w:rPr>
              <w:t>Christine Campbell</w:t>
            </w:r>
          </w:p>
        </w:tc>
      </w:tr>
      <w:tr w:rsidR="0003402F" w:rsidRPr="0021559D" w14:paraId="09F9A2E9" w14:textId="77777777" w:rsidTr="00EA553D">
        <w:tc>
          <w:tcPr>
            <w:tcW w:w="4809" w:type="dxa"/>
          </w:tcPr>
          <w:p w14:paraId="25FC283D" w14:textId="702AC73B" w:rsidR="0003402F" w:rsidRDefault="0003402F" w:rsidP="00686130">
            <w:pPr>
              <w:rPr>
                <w:rFonts w:ascii="Arial" w:hAnsi="Arial" w:cs="Arial"/>
              </w:rPr>
            </w:pPr>
            <w:r>
              <w:rPr>
                <w:rFonts w:ascii="Arial" w:hAnsi="Arial" w:cs="Arial"/>
              </w:rPr>
              <w:t>Ryan Irvine, Deputy Head Teacher</w:t>
            </w:r>
          </w:p>
        </w:tc>
        <w:tc>
          <w:tcPr>
            <w:tcW w:w="4207" w:type="dxa"/>
          </w:tcPr>
          <w:p w14:paraId="55A08420" w14:textId="77777777" w:rsidR="0003402F" w:rsidRDefault="0003402F" w:rsidP="00686130">
            <w:pPr>
              <w:rPr>
                <w:rFonts w:ascii="Arial" w:hAnsi="Arial" w:cs="Arial"/>
              </w:rPr>
            </w:pPr>
          </w:p>
        </w:tc>
      </w:tr>
      <w:tr w:rsidR="00EA553D" w:rsidRPr="0021559D" w14:paraId="776910BC" w14:textId="77777777" w:rsidTr="00EA553D">
        <w:tc>
          <w:tcPr>
            <w:tcW w:w="4809" w:type="dxa"/>
          </w:tcPr>
          <w:p w14:paraId="3A50DAF5" w14:textId="6804F348" w:rsidR="00EA553D" w:rsidRPr="0021559D" w:rsidRDefault="001727CF" w:rsidP="00686130">
            <w:pPr>
              <w:rPr>
                <w:rFonts w:ascii="Arial" w:hAnsi="Arial" w:cs="Arial"/>
              </w:rPr>
            </w:pPr>
            <w:r>
              <w:rPr>
                <w:rFonts w:ascii="Arial" w:hAnsi="Arial" w:cs="Arial"/>
              </w:rPr>
              <w:t xml:space="preserve">Shona Baxter </w:t>
            </w:r>
          </w:p>
        </w:tc>
        <w:tc>
          <w:tcPr>
            <w:tcW w:w="4207" w:type="dxa"/>
          </w:tcPr>
          <w:p w14:paraId="4AECBF05" w14:textId="4DA80BEC" w:rsidR="00EA553D" w:rsidRPr="0021559D" w:rsidRDefault="00EA553D" w:rsidP="00686130">
            <w:pPr>
              <w:rPr>
                <w:rFonts w:ascii="Arial" w:hAnsi="Arial" w:cs="Arial"/>
              </w:rPr>
            </w:pPr>
          </w:p>
        </w:tc>
      </w:tr>
      <w:tr w:rsidR="00EA553D" w:rsidRPr="0021559D" w14:paraId="42FF20F7" w14:textId="77777777" w:rsidTr="00EA553D">
        <w:tc>
          <w:tcPr>
            <w:tcW w:w="4809" w:type="dxa"/>
          </w:tcPr>
          <w:p w14:paraId="14B3E80C" w14:textId="25E6BF5C" w:rsidR="00EA553D" w:rsidRPr="0021559D" w:rsidRDefault="001727CF" w:rsidP="00686130">
            <w:pPr>
              <w:rPr>
                <w:rFonts w:ascii="Arial" w:hAnsi="Arial" w:cs="Arial"/>
              </w:rPr>
            </w:pPr>
            <w:r>
              <w:rPr>
                <w:rFonts w:ascii="Arial" w:hAnsi="Arial" w:cs="Arial"/>
              </w:rPr>
              <w:t xml:space="preserve">Lorna Booth </w:t>
            </w:r>
          </w:p>
        </w:tc>
        <w:tc>
          <w:tcPr>
            <w:tcW w:w="4207" w:type="dxa"/>
          </w:tcPr>
          <w:p w14:paraId="54D9CFA0" w14:textId="42DE426A" w:rsidR="00EA553D" w:rsidRPr="0021559D" w:rsidRDefault="00EA553D" w:rsidP="00686130">
            <w:pPr>
              <w:rPr>
                <w:rFonts w:ascii="Arial" w:hAnsi="Arial" w:cs="Arial"/>
              </w:rPr>
            </w:pPr>
          </w:p>
        </w:tc>
      </w:tr>
      <w:tr w:rsidR="00EA553D" w:rsidRPr="0021559D" w14:paraId="2C9F0CC9" w14:textId="77777777" w:rsidTr="00EA553D">
        <w:tc>
          <w:tcPr>
            <w:tcW w:w="4809" w:type="dxa"/>
          </w:tcPr>
          <w:p w14:paraId="50A07687" w14:textId="018FDC1D" w:rsidR="00EA553D" w:rsidRPr="0021559D" w:rsidRDefault="006F68D8" w:rsidP="00686130">
            <w:pPr>
              <w:rPr>
                <w:rFonts w:ascii="Arial" w:hAnsi="Arial" w:cs="Arial"/>
              </w:rPr>
            </w:pPr>
            <w:r>
              <w:rPr>
                <w:rFonts w:ascii="Arial" w:hAnsi="Arial" w:cs="Arial"/>
              </w:rPr>
              <w:t>Barry</w:t>
            </w:r>
            <w:r w:rsidR="00EA553D" w:rsidRPr="0021559D">
              <w:rPr>
                <w:rFonts w:ascii="Arial" w:hAnsi="Arial" w:cs="Arial"/>
              </w:rPr>
              <w:t xml:space="preserve"> Polatajko</w:t>
            </w:r>
            <w:r>
              <w:rPr>
                <w:rFonts w:ascii="Arial" w:hAnsi="Arial" w:cs="Arial"/>
              </w:rPr>
              <w:t xml:space="preserve"> </w:t>
            </w:r>
          </w:p>
        </w:tc>
        <w:tc>
          <w:tcPr>
            <w:tcW w:w="4207" w:type="dxa"/>
          </w:tcPr>
          <w:p w14:paraId="36EFE7DE" w14:textId="63A6A2A4" w:rsidR="00EA553D" w:rsidRPr="0021559D" w:rsidRDefault="00EA553D" w:rsidP="00686130">
            <w:pPr>
              <w:rPr>
                <w:rFonts w:ascii="Arial" w:hAnsi="Arial" w:cs="Arial"/>
              </w:rPr>
            </w:pPr>
          </w:p>
        </w:tc>
      </w:tr>
      <w:tr w:rsidR="00EA553D" w:rsidRPr="0021559D" w14:paraId="33D6DC0A" w14:textId="77777777" w:rsidTr="00EA553D">
        <w:tc>
          <w:tcPr>
            <w:tcW w:w="4809" w:type="dxa"/>
          </w:tcPr>
          <w:p w14:paraId="6CBA4C64" w14:textId="6F29B177" w:rsidR="00EA553D" w:rsidRPr="0021559D" w:rsidRDefault="006F68D8" w:rsidP="00686130">
            <w:pPr>
              <w:rPr>
                <w:rFonts w:ascii="Arial" w:hAnsi="Arial" w:cs="Arial"/>
              </w:rPr>
            </w:pPr>
            <w:r>
              <w:rPr>
                <w:rFonts w:ascii="Arial" w:hAnsi="Arial" w:cs="Arial"/>
              </w:rPr>
              <w:t xml:space="preserve">Lorna McGhie </w:t>
            </w:r>
          </w:p>
        </w:tc>
        <w:tc>
          <w:tcPr>
            <w:tcW w:w="4207" w:type="dxa"/>
          </w:tcPr>
          <w:p w14:paraId="42117C35" w14:textId="77777777" w:rsidR="00EA553D" w:rsidRPr="0021559D" w:rsidRDefault="00EA553D" w:rsidP="00686130">
            <w:pPr>
              <w:rPr>
                <w:rFonts w:ascii="Arial" w:hAnsi="Arial" w:cs="Arial"/>
              </w:rPr>
            </w:pPr>
          </w:p>
        </w:tc>
      </w:tr>
      <w:tr w:rsidR="00EA553D" w:rsidRPr="0021559D" w14:paraId="73DEDC73" w14:textId="77777777" w:rsidTr="00EA553D">
        <w:tc>
          <w:tcPr>
            <w:tcW w:w="4809" w:type="dxa"/>
          </w:tcPr>
          <w:p w14:paraId="54C43CDB" w14:textId="541CA817" w:rsidR="00EA553D" w:rsidRPr="0021559D" w:rsidRDefault="001727CF" w:rsidP="00686130">
            <w:pPr>
              <w:rPr>
                <w:rFonts w:ascii="Arial" w:hAnsi="Arial" w:cs="Arial"/>
              </w:rPr>
            </w:pPr>
            <w:r>
              <w:rPr>
                <w:rFonts w:ascii="Arial" w:hAnsi="Arial" w:cs="Arial"/>
              </w:rPr>
              <w:t xml:space="preserve">Peita Anne Paterson </w:t>
            </w:r>
          </w:p>
        </w:tc>
        <w:tc>
          <w:tcPr>
            <w:tcW w:w="4207" w:type="dxa"/>
          </w:tcPr>
          <w:p w14:paraId="075F7381" w14:textId="77777777" w:rsidR="00EA553D" w:rsidRPr="0021559D" w:rsidRDefault="00EA553D" w:rsidP="00686130">
            <w:pPr>
              <w:rPr>
                <w:rFonts w:ascii="Arial" w:hAnsi="Arial" w:cs="Arial"/>
              </w:rPr>
            </w:pPr>
          </w:p>
        </w:tc>
      </w:tr>
      <w:tr w:rsidR="00EA553D" w:rsidRPr="0021559D" w14:paraId="6565F3A7" w14:textId="77777777" w:rsidTr="00EA553D">
        <w:tc>
          <w:tcPr>
            <w:tcW w:w="4809" w:type="dxa"/>
          </w:tcPr>
          <w:p w14:paraId="47BC17A5" w14:textId="14F8CAF7" w:rsidR="001727CF" w:rsidRPr="0021559D" w:rsidRDefault="001727CF" w:rsidP="00686130">
            <w:pPr>
              <w:rPr>
                <w:rFonts w:ascii="Arial" w:hAnsi="Arial" w:cs="Arial"/>
              </w:rPr>
            </w:pPr>
            <w:r>
              <w:rPr>
                <w:rFonts w:ascii="Arial" w:hAnsi="Arial" w:cs="Arial"/>
              </w:rPr>
              <w:t xml:space="preserve">Laura MacKay </w:t>
            </w:r>
          </w:p>
        </w:tc>
        <w:tc>
          <w:tcPr>
            <w:tcW w:w="4207" w:type="dxa"/>
          </w:tcPr>
          <w:p w14:paraId="15E3F620" w14:textId="77777777" w:rsidR="00EA553D" w:rsidRPr="0021559D" w:rsidRDefault="00EA553D" w:rsidP="00686130">
            <w:pPr>
              <w:rPr>
                <w:rFonts w:ascii="Arial" w:hAnsi="Arial" w:cs="Arial"/>
              </w:rPr>
            </w:pPr>
          </w:p>
        </w:tc>
      </w:tr>
      <w:tr w:rsidR="001727CF" w:rsidRPr="0021559D" w14:paraId="722A68D9" w14:textId="77777777" w:rsidTr="00EA553D">
        <w:tc>
          <w:tcPr>
            <w:tcW w:w="4809" w:type="dxa"/>
          </w:tcPr>
          <w:p w14:paraId="7D373315" w14:textId="0EC93E42" w:rsidR="001727CF" w:rsidRDefault="001727CF" w:rsidP="00686130">
            <w:pPr>
              <w:rPr>
                <w:rFonts w:ascii="Arial" w:hAnsi="Arial" w:cs="Arial"/>
              </w:rPr>
            </w:pPr>
            <w:r>
              <w:rPr>
                <w:rFonts w:ascii="Arial" w:hAnsi="Arial" w:cs="Arial"/>
              </w:rPr>
              <w:t>Kim White</w:t>
            </w:r>
          </w:p>
        </w:tc>
        <w:tc>
          <w:tcPr>
            <w:tcW w:w="4207" w:type="dxa"/>
          </w:tcPr>
          <w:p w14:paraId="49AFA3C4" w14:textId="77777777" w:rsidR="001727CF" w:rsidRPr="0021559D" w:rsidRDefault="001727CF" w:rsidP="00686130">
            <w:pPr>
              <w:rPr>
                <w:rFonts w:ascii="Arial" w:hAnsi="Arial" w:cs="Arial"/>
              </w:rPr>
            </w:pPr>
          </w:p>
        </w:tc>
      </w:tr>
    </w:tbl>
    <w:p w14:paraId="12F4A865" w14:textId="77777777" w:rsidR="00EA553D" w:rsidRPr="0021559D" w:rsidRDefault="00EA553D" w:rsidP="00EA553D">
      <w:pPr>
        <w:rPr>
          <w:rFonts w:ascii="Arial" w:hAnsi="Arial" w:cs="Arial"/>
          <w:b/>
        </w:rPr>
      </w:pPr>
    </w:p>
    <w:p w14:paraId="4042CD41" w14:textId="42549198" w:rsidR="00725312" w:rsidRPr="00725312" w:rsidRDefault="00FF49BA" w:rsidP="00725312">
      <w:pPr>
        <w:rPr>
          <w:rFonts w:ascii="Arial" w:hAnsi="Arial" w:cs="Arial"/>
          <w:b/>
        </w:rPr>
      </w:pPr>
      <w:r>
        <w:rPr>
          <w:rFonts w:ascii="Arial" w:hAnsi="Arial" w:cs="Arial"/>
          <w:b/>
        </w:rPr>
        <w:t>Welcome and Apologies</w:t>
      </w:r>
    </w:p>
    <w:p w14:paraId="0726F131" w14:textId="7135C60E" w:rsidR="00725312" w:rsidRPr="001727CF" w:rsidRDefault="001727CF" w:rsidP="00EA553D">
      <w:pPr>
        <w:pStyle w:val="ListParagraph"/>
        <w:numPr>
          <w:ilvl w:val="0"/>
          <w:numId w:val="15"/>
        </w:numPr>
        <w:rPr>
          <w:rFonts w:ascii="Arial" w:hAnsi="Arial" w:cs="Arial"/>
          <w:bCs/>
        </w:rPr>
      </w:pPr>
      <w:r>
        <w:rPr>
          <w:rFonts w:ascii="Arial" w:hAnsi="Arial" w:cs="Arial"/>
          <w:bCs/>
        </w:rPr>
        <w:t xml:space="preserve">Head Teacher Danny McNulty opened the meeting with a welcome and </w:t>
      </w:r>
      <w:r w:rsidR="00395D23">
        <w:rPr>
          <w:rFonts w:ascii="Arial" w:hAnsi="Arial" w:cs="Arial"/>
          <w:bCs/>
        </w:rPr>
        <w:t>requested a change</w:t>
      </w:r>
      <w:r>
        <w:rPr>
          <w:rFonts w:ascii="Arial" w:hAnsi="Arial" w:cs="Arial"/>
          <w:bCs/>
        </w:rPr>
        <w:t xml:space="preserve"> of agenda to hear DHT report first.</w:t>
      </w:r>
    </w:p>
    <w:p w14:paraId="191A4F5A" w14:textId="195C4B58" w:rsidR="00EA553D" w:rsidRPr="0021559D" w:rsidRDefault="001727CF" w:rsidP="00EA553D">
      <w:pPr>
        <w:rPr>
          <w:rFonts w:ascii="Arial" w:hAnsi="Arial" w:cs="Arial"/>
          <w:b/>
        </w:rPr>
      </w:pPr>
      <w:r>
        <w:rPr>
          <w:rFonts w:ascii="Arial" w:hAnsi="Arial" w:cs="Arial"/>
          <w:b/>
        </w:rPr>
        <w:t>D</w:t>
      </w:r>
      <w:r w:rsidR="00EA553D" w:rsidRPr="0021559D">
        <w:rPr>
          <w:rFonts w:ascii="Arial" w:hAnsi="Arial" w:cs="Arial"/>
          <w:b/>
        </w:rPr>
        <w:t xml:space="preserve">HT </w:t>
      </w:r>
      <w:r w:rsidR="00BB2A1B">
        <w:rPr>
          <w:rFonts w:ascii="Arial" w:hAnsi="Arial" w:cs="Arial"/>
          <w:b/>
        </w:rPr>
        <w:t>Update</w:t>
      </w:r>
    </w:p>
    <w:p w14:paraId="67D47BE2" w14:textId="4CA563DD" w:rsidR="00725312" w:rsidRDefault="001727CF" w:rsidP="00EA553D">
      <w:pPr>
        <w:pStyle w:val="ListParagraph"/>
        <w:numPr>
          <w:ilvl w:val="0"/>
          <w:numId w:val="1"/>
        </w:numPr>
        <w:rPr>
          <w:rFonts w:ascii="Arial" w:hAnsi="Arial" w:cs="Arial"/>
        </w:rPr>
      </w:pPr>
      <w:r>
        <w:rPr>
          <w:rFonts w:ascii="Arial" w:hAnsi="Arial" w:cs="Arial"/>
        </w:rPr>
        <w:t>DHT Ryan Irvine shared with the council</w:t>
      </w:r>
      <w:r w:rsidR="0078444D">
        <w:rPr>
          <w:rFonts w:ascii="Arial" w:hAnsi="Arial" w:cs="Arial"/>
        </w:rPr>
        <w:t xml:space="preserve"> the </w:t>
      </w:r>
      <w:r w:rsidR="00395D23">
        <w:rPr>
          <w:rFonts w:ascii="Arial" w:hAnsi="Arial" w:cs="Arial"/>
        </w:rPr>
        <w:t>school’s</w:t>
      </w:r>
      <w:r w:rsidR="0078444D">
        <w:rPr>
          <w:rFonts w:ascii="Arial" w:hAnsi="Arial" w:cs="Arial"/>
        </w:rPr>
        <w:t xml:space="preserve"> vision</w:t>
      </w:r>
      <w:r w:rsidR="006B167C">
        <w:rPr>
          <w:rFonts w:ascii="Arial" w:hAnsi="Arial" w:cs="Arial"/>
        </w:rPr>
        <w:t xml:space="preserve"> for the “Caldervale lesson”.  Presentation attached</w:t>
      </w:r>
    </w:p>
    <w:p w14:paraId="1B08A2D5" w14:textId="7A5A0BE8" w:rsidR="00725312" w:rsidRDefault="0078444D" w:rsidP="00725312">
      <w:pPr>
        <w:rPr>
          <w:rFonts w:ascii="Arial" w:hAnsi="Arial" w:cs="Arial"/>
          <w:b/>
          <w:bCs/>
        </w:rPr>
      </w:pPr>
      <w:r>
        <w:rPr>
          <w:rFonts w:ascii="Arial" w:hAnsi="Arial" w:cs="Arial"/>
          <w:b/>
          <w:bCs/>
        </w:rPr>
        <w:t>HT Update</w:t>
      </w:r>
    </w:p>
    <w:p w14:paraId="52381FA8" w14:textId="79CBA6C9" w:rsidR="0078444D" w:rsidRPr="0078444D" w:rsidRDefault="0078444D" w:rsidP="0078444D">
      <w:pPr>
        <w:pStyle w:val="ListParagraph"/>
        <w:numPr>
          <w:ilvl w:val="0"/>
          <w:numId w:val="1"/>
        </w:numPr>
        <w:rPr>
          <w:rFonts w:ascii="Arial" w:hAnsi="Arial" w:cs="Arial"/>
          <w:b/>
          <w:bCs/>
        </w:rPr>
      </w:pPr>
      <w:r>
        <w:rPr>
          <w:rFonts w:ascii="Arial" w:hAnsi="Arial" w:cs="Arial"/>
        </w:rPr>
        <w:t>V</w:t>
      </w:r>
      <w:r w:rsidR="00395D23">
        <w:rPr>
          <w:rFonts w:ascii="Arial" w:hAnsi="Arial" w:cs="Arial"/>
        </w:rPr>
        <w:t>SE</w:t>
      </w:r>
      <w:r>
        <w:rPr>
          <w:rFonts w:ascii="Arial" w:hAnsi="Arial" w:cs="Arial"/>
        </w:rPr>
        <w:t>, school improvement plan (SIP</w:t>
      </w:r>
      <w:r w:rsidR="00FE4B79">
        <w:rPr>
          <w:rFonts w:ascii="Arial" w:hAnsi="Arial" w:cs="Arial"/>
        </w:rPr>
        <w:t xml:space="preserve">), Equity Plan and </w:t>
      </w:r>
      <w:r>
        <w:rPr>
          <w:rFonts w:ascii="Arial" w:hAnsi="Arial" w:cs="Arial"/>
        </w:rPr>
        <w:t xml:space="preserve">attainment </w:t>
      </w:r>
      <w:r w:rsidR="00FE4B79">
        <w:rPr>
          <w:rFonts w:ascii="Arial" w:hAnsi="Arial" w:cs="Arial"/>
        </w:rPr>
        <w:t>summary all discussed.  Council members asked for more detail on attainment figures which Danny explained.</w:t>
      </w:r>
    </w:p>
    <w:p w14:paraId="45043717" w14:textId="6AFDF401" w:rsidR="0078444D" w:rsidRPr="0078444D" w:rsidRDefault="006B167C" w:rsidP="0078444D">
      <w:pPr>
        <w:pStyle w:val="ListParagraph"/>
        <w:numPr>
          <w:ilvl w:val="0"/>
          <w:numId w:val="1"/>
        </w:numPr>
        <w:rPr>
          <w:rFonts w:ascii="Arial" w:hAnsi="Arial" w:cs="Arial"/>
          <w:b/>
          <w:bCs/>
        </w:rPr>
      </w:pPr>
      <w:r>
        <w:rPr>
          <w:rFonts w:ascii="Arial" w:hAnsi="Arial" w:cs="Arial"/>
        </w:rPr>
        <w:t>Update attached</w:t>
      </w:r>
    </w:p>
    <w:p w14:paraId="1AB7BCF9" w14:textId="19E27B8E" w:rsidR="0078444D" w:rsidRDefault="0078444D" w:rsidP="0078444D">
      <w:pPr>
        <w:rPr>
          <w:rFonts w:ascii="Arial" w:hAnsi="Arial" w:cs="Arial"/>
          <w:b/>
          <w:bCs/>
        </w:rPr>
      </w:pPr>
      <w:r>
        <w:rPr>
          <w:rFonts w:ascii="Arial" w:hAnsi="Arial" w:cs="Arial"/>
          <w:b/>
          <w:bCs/>
        </w:rPr>
        <w:t>Parents Questions</w:t>
      </w:r>
    </w:p>
    <w:p w14:paraId="4DF8E8B1" w14:textId="6A3BCF45" w:rsidR="0078444D" w:rsidRDefault="006B167C" w:rsidP="0078444D">
      <w:pPr>
        <w:pStyle w:val="ListParagraph"/>
        <w:numPr>
          <w:ilvl w:val="0"/>
          <w:numId w:val="1"/>
        </w:numPr>
        <w:rPr>
          <w:rFonts w:ascii="Arial" w:hAnsi="Arial" w:cs="Arial"/>
        </w:rPr>
      </w:pPr>
      <w:r w:rsidRPr="0078444D">
        <w:rPr>
          <w:rFonts w:ascii="Arial" w:hAnsi="Arial" w:cs="Arial"/>
        </w:rPr>
        <w:t>Vaping</w:t>
      </w:r>
      <w:r w:rsidR="0078444D" w:rsidRPr="0078444D">
        <w:rPr>
          <w:rFonts w:ascii="Arial" w:hAnsi="Arial" w:cs="Arial"/>
        </w:rPr>
        <w:t xml:space="preserve"> policy at school</w:t>
      </w:r>
    </w:p>
    <w:p w14:paraId="68224ED1" w14:textId="3C029555" w:rsidR="006B167C" w:rsidRDefault="006B167C" w:rsidP="006B167C">
      <w:pPr>
        <w:pStyle w:val="ListParagraph"/>
        <w:numPr>
          <w:ilvl w:val="1"/>
          <w:numId w:val="1"/>
        </w:numPr>
        <w:rPr>
          <w:rFonts w:ascii="Arial" w:hAnsi="Arial" w:cs="Arial"/>
        </w:rPr>
      </w:pPr>
      <w:r>
        <w:rPr>
          <w:rFonts w:ascii="Arial" w:hAnsi="Arial" w:cs="Arial"/>
        </w:rPr>
        <w:t xml:space="preserve">Some parents had asked for clarification on the </w:t>
      </w:r>
      <w:r w:rsidR="00EC0C23">
        <w:rPr>
          <w:rFonts w:ascii="Arial" w:hAnsi="Arial" w:cs="Arial"/>
        </w:rPr>
        <w:t>school’s</w:t>
      </w:r>
      <w:r>
        <w:rPr>
          <w:rFonts w:ascii="Arial" w:hAnsi="Arial" w:cs="Arial"/>
        </w:rPr>
        <w:t xml:space="preserve"> policy and about issues with vaping in toilets at school.  Danny confirmed that the policy is no vaping (or smoking) is allowed within school grounds, however this is hard to police in toilets etc. It is also not helped as some parents are providing their young people with vapes and allegedly some outlets are selling vapes to underage young people outside the school.  There is hope that the Scottish Gov will pass legislation banning single use vapes. The Parent council would encourage the parent forum to report any establishments selling vapes to underage young people to NL Council.</w:t>
      </w:r>
    </w:p>
    <w:p w14:paraId="50D77C20" w14:textId="77777777" w:rsidR="0091190F" w:rsidRPr="0078444D" w:rsidRDefault="0091190F" w:rsidP="0091190F">
      <w:pPr>
        <w:pStyle w:val="ListParagraph"/>
        <w:ind w:left="1494"/>
        <w:rPr>
          <w:rFonts w:ascii="Arial" w:hAnsi="Arial" w:cs="Arial"/>
        </w:rPr>
      </w:pPr>
    </w:p>
    <w:p w14:paraId="7D5EEA83" w14:textId="11403FC7" w:rsidR="0078444D" w:rsidRDefault="0078444D" w:rsidP="0078444D">
      <w:pPr>
        <w:pStyle w:val="ListParagraph"/>
        <w:numPr>
          <w:ilvl w:val="0"/>
          <w:numId w:val="1"/>
        </w:numPr>
        <w:rPr>
          <w:rFonts w:ascii="Arial" w:hAnsi="Arial" w:cs="Arial"/>
        </w:rPr>
      </w:pPr>
      <w:r w:rsidRPr="0078444D">
        <w:rPr>
          <w:rFonts w:ascii="Arial" w:hAnsi="Arial" w:cs="Arial"/>
        </w:rPr>
        <w:t>Car park at pick up time</w:t>
      </w:r>
    </w:p>
    <w:p w14:paraId="52737AC7" w14:textId="4B853B09" w:rsidR="006B167C" w:rsidRDefault="006B167C" w:rsidP="006B167C">
      <w:pPr>
        <w:pStyle w:val="ListParagraph"/>
        <w:numPr>
          <w:ilvl w:val="1"/>
          <w:numId w:val="1"/>
        </w:numPr>
        <w:rPr>
          <w:rFonts w:ascii="Arial" w:hAnsi="Arial" w:cs="Arial"/>
        </w:rPr>
      </w:pPr>
      <w:r>
        <w:rPr>
          <w:rFonts w:ascii="Arial" w:hAnsi="Arial" w:cs="Arial"/>
        </w:rPr>
        <w:t xml:space="preserve">Some S1 parents had mentioned difficulty in parking in the pickup area at home time as it was almost always full.  Danny explained that there is an NLC IT hub in the school grounds and since Covid, more council employees </w:t>
      </w:r>
      <w:r w:rsidR="007F4789">
        <w:rPr>
          <w:rFonts w:ascii="Arial" w:hAnsi="Arial" w:cs="Arial"/>
        </w:rPr>
        <w:t xml:space="preserve">are making </w:t>
      </w:r>
      <w:r>
        <w:rPr>
          <w:rFonts w:ascii="Arial" w:hAnsi="Arial" w:cs="Arial"/>
        </w:rPr>
        <w:t xml:space="preserve">use </w:t>
      </w:r>
      <w:r w:rsidR="007F4789">
        <w:rPr>
          <w:rFonts w:ascii="Arial" w:hAnsi="Arial" w:cs="Arial"/>
        </w:rPr>
        <w:t xml:space="preserve">of </w:t>
      </w:r>
      <w:r>
        <w:rPr>
          <w:rFonts w:ascii="Arial" w:hAnsi="Arial" w:cs="Arial"/>
        </w:rPr>
        <w:t xml:space="preserve">the facilities meaning the car parks are being used </w:t>
      </w:r>
      <w:r w:rsidR="007F4789">
        <w:rPr>
          <w:rFonts w:ascii="Arial" w:hAnsi="Arial" w:cs="Arial"/>
        </w:rPr>
        <w:t>more.  There is also an increase in the number of pupils being dropped off and collected by taxis.  Due to the layout of the carparks and drop off area, there is no easy solution.</w:t>
      </w:r>
    </w:p>
    <w:p w14:paraId="263A2BF1" w14:textId="77777777" w:rsidR="0091190F" w:rsidRPr="0078444D" w:rsidRDefault="0091190F" w:rsidP="0091190F">
      <w:pPr>
        <w:pStyle w:val="ListParagraph"/>
        <w:ind w:left="1494"/>
        <w:rPr>
          <w:rFonts w:ascii="Arial" w:hAnsi="Arial" w:cs="Arial"/>
        </w:rPr>
      </w:pPr>
    </w:p>
    <w:p w14:paraId="665EC3A0" w14:textId="0190E9C2" w:rsidR="0078444D" w:rsidRDefault="0078444D" w:rsidP="0078444D">
      <w:pPr>
        <w:pStyle w:val="ListParagraph"/>
        <w:numPr>
          <w:ilvl w:val="0"/>
          <w:numId w:val="1"/>
        </w:numPr>
        <w:rPr>
          <w:rFonts w:ascii="Arial" w:hAnsi="Arial" w:cs="Arial"/>
        </w:rPr>
      </w:pPr>
      <w:r w:rsidRPr="0078444D">
        <w:rPr>
          <w:rFonts w:ascii="Arial" w:hAnsi="Arial" w:cs="Arial"/>
        </w:rPr>
        <w:t>School photos</w:t>
      </w:r>
    </w:p>
    <w:p w14:paraId="3ACFFCFF" w14:textId="7CFE8458" w:rsidR="007F4789" w:rsidRDefault="007F4789" w:rsidP="007F4789">
      <w:pPr>
        <w:pStyle w:val="ListParagraph"/>
        <w:numPr>
          <w:ilvl w:val="1"/>
          <w:numId w:val="1"/>
        </w:numPr>
        <w:rPr>
          <w:rFonts w:ascii="Arial" w:hAnsi="Arial" w:cs="Arial"/>
        </w:rPr>
      </w:pPr>
      <w:r>
        <w:rPr>
          <w:rFonts w:ascii="Arial" w:hAnsi="Arial" w:cs="Arial"/>
        </w:rPr>
        <w:t xml:space="preserve">Since Covid, there has been no school photographs taken and some members of the Council offered alternative options for getting photos taken.  Danny will contact John Wilson </w:t>
      </w:r>
      <w:r>
        <w:rPr>
          <w:rFonts w:ascii="Arial" w:hAnsi="Arial" w:cs="Arial"/>
        </w:rPr>
        <w:lastRenderedPageBreak/>
        <w:t>Photography who offer an online service and the option to order photos not just immediately after the event but later too, which will hopefully offer a solution for parent and carers.  The Parent Council would like to stress there is never an obligation to buy school photos.</w:t>
      </w:r>
    </w:p>
    <w:p w14:paraId="49CF5973" w14:textId="77777777" w:rsidR="0091190F" w:rsidRDefault="0091190F" w:rsidP="0091190F">
      <w:pPr>
        <w:pStyle w:val="ListParagraph"/>
        <w:ind w:left="1494"/>
        <w:rPr>
          <w:rFonts w:ascii="Arial" w:hAnsi="Arial" w:cs="Arial"/>
        </w:rPr>
      </w:pPr>
    </w:p>
    <w:p w14:paraId="357C0799" w14:textId="7E00BC07" w:rsidR="00395D23" w:rsidRDefault="0078444D" w:rsidP="00395D23">
      <w:pPr>
        <w:pStyle w:val="ListParagraph"/>
        <w:numPr>
          <w:ilvl w:val="0"/>
          <w:numId w:val="1"/>
        </w:numPr>
        <w:rPr>
          <w:rFonts w:ascii="Arial" w:hAnsi="Arial" w:cs="Arial"/>
        </w:rPr>
      </w:pPr>
      <w:r w:rsidRPr="0078444D">
        <w:rPr>
          <w:rFonts w:ascii="Arial" w:hAnsi="Arial" w:cs="Arial"/>
        </w:rPr>
        <w:t>Communication from school</w:t>
      </w:r>
    </w:p>
    <w:p w14:paraId="3F188F6A" w14:textId="7086813D" w:rsidR="00395D23" w:rsidRDefault="00395D23" w:rsidP="00395D23">
      <w:pPr>
        <w:pStyle w:val="ListParagraph"/>
        <w:numPr>
          <w:ilvl w:val="1"/>
          <w:numId w:val="1"/>
        </w:numPr>
        <w:rPr>
          <w:rFonts w:ascii="Arial" w:hAnsi="Arial" w:cs="Arial"/>
        </w:rPr>
      </w:pPr>
      <w:r>
        <w:rPr>
          <w:rFonts w:ascii="Arial" w:hAnsi="Arial" w:cs="Arial"/>
        </w:rPr>
        <w:t xml:space="preserve">There was a general feeling that communication from the school could be better.  Examples used were no Twitter posts during exam time/results for seniors, no posts at start of school (especially for S1 parents) and no </w:t>
      </w:r>
      <w:r w:rsidR="00C97440">
        <w:rPr>
          <w:rFonts w:ascii="Arial" w:hAnsi="Arial" w:cs="Arial"/>
        </w:rPr>
        <w:t xml:space="preserve">information </w:t>
      </w:r>
      <w:r>
        <w:rPr>
          <w:rFonts w:ascii="Arial" w:hAnsi="Arial" w:cs="Arial"/>
        </w:rPr>
        <w:t>about timetables, clubs etc.  Danny said he was concerned by issues with Twitter (or X) and that had meant no</w:t>
      </w:r>
      <w:r w:rsidR="00C97440">
        <w:rPr>
          <w:rFonts w:ascii="Arial" w:hAnsi="Arial" w:cs="Arial"/>
        </w:rPr>
        <w:t>/fewer</w:t>
      </w:r>
      <w:r>
        <w:rPr>
          <w:rFonts w:ascii="Arial" w:hAnsi="Arial" w:cs="Arial"/>
        </w:rPr>
        <w:t xml:space="preserve"> posts.  Karen Turner asked that if the school was not going to use Twitter/X for communication then another method must be used and set up quickly</w:t>
      </w:r>
      <w:r w:rsidR="000D2DB9">
        <w:rPr>
          <w:rFonts w:ascii="Arial" w:hAnsi="Arial" w:cs="Arial"/>
        </w:rPr>
        <w:t>.  Danny would confirm what would be happening shortly.</w:t>
      </w:r>
    </w:p>
    <w:p w14:paraId="5C9DB677" w14:textId="77777777" w:rsidR="0091190F" w:rsidRPr="00395D23" w:rsidRDefault="0091190F" w:rsidP="0091190F">
      <w:pPr>
        <w:pStyle w:val="ListParagraph"/>
        <w:ind w:left="1494"/>
        <w:rPr>
          <w:rFonts w:ascii="Arial" w:hAnsi="Arial" w:cs="Arial"/>
        </w:rPr>
      </w:pPr>
    </w:p>
    <w:p w14:paraId="168CF5B8" w14:textId="62441CC7" w:rsidR="0078444D" w:rsidRDefault="0078444D" w:rsidP="0078444D">
      <w:pPr>
        <w:pStyle w:val="ListParagraph"/>
        <w:numPr>
          <w:ilvl w:val="0"/>
          <w:numId w:val="1"/>
        </w:numPr>
        <w:rPr>
          <w:rFonts w:ascii="Arial" w:hAnsi="Arial" w:cs="Arial"/>
        </w:rPr>
      </w:pPr>
      <w:r w:rsidRPr="0078444D">
        <w:rPr>
          <w:rFonts w:ascii="Arial" w:hAnsi="Arial" w:cs="Arial"/>
        </w:rPr>
        <w:t>College</w:t>
      </w:r>
      <w:r w:rsidR="000D2DB9">
        <w:rPr>
          <w:rFonts w:ascii="Arial" w:hAnsi="Arial" w:cs="Arial"/>
        </w:rPr>
        <w:t>/U</w:t>
      </w:r>
      <w:r w:rsidRPr="0078444D">
        <w:rPr>
          <w:rFonts w:ascii="Arial" w:hAnsi="Arial" w:cs="Arial"/>
        </w:rPr>
        <w:t>ni visits</w:t>
      </w:r>
    </w:p>
    <w:p w14:paraId="4A37348D" w14:textId="727A65A9" w:rsidR="00395D23" w:rsidRDefault="00395D23" w:rsidP="00395D23">
      <w:pPr>
        <w:pStyle w:val="ListParagraph"/>
        <w:numPr>
          <w:ilvl w:val="1"/>
          <w:numId w:val="1"/>
        </w:numPr>
        <w:rPr>
          <w:rFonts w:ascii="Arial" w:hAnsi="Arial" w:cs="Arial"/>
        </w:rPr>
      </w:pPr>
      <w:r>
        <w:rPr>
          <w:rFonts w:ascii="Arial" w:hAnsi="Arial" w:cs="Arial"/>
        </w:rPr>
        <w:t>Lorna Maghie expressed concern that there appear</w:t>
      </w:r>
      <w:r w:rsidR="00C97440">
        <w:rPr>
          <w:rFonts w:ascii="Arial" w:hAnsi="Arial" w:cs="Arial"/>
        </w:rPr>
        <w:t>ed</w:t>
      </w:r>
      <w:r>
        <w:rPr>
          <w:rFonts w:ascii="Arial" w:hAnsi="Arial" w:cs="Arial"/>
        </w:rPr>
        <w:t xml:space="preserve"> to be </w:t>
      </w:r>
      <w:r w:rsidR="00C97440">
        <w:rPr>
          <w:rFonts w:ascii="Arial" w:hAnsi="Arial" w:cs="Arial"/>
        </w:rPr>
        <w:t>little</w:t>
      </w:r>
      <w:r>
        <w:rPr>
          <w:rFonts w:ascii="Arial" w:hAnsi="Arial" w:cs="Arial"/>
        </w:rPr>
        <w:t xml:space="preserve"> involvement from the school for seniors about Uni and college open days and that many young people who would</w:t>
      </w:r>
      <w:r w:rsidR="00C97440">
        <w:rPr>
          <w:rFonts w:ascii="Arial" w:hAnsi="Arial" w:cs="Arial"/>
        </w:rPr>
        <w:t xml:space="preserve"> </w:t>
      </w:r>
      <w:r>
        <w:rPr>
          <w:rFonts w:ascii="Arial" w:hAnsi="Arial" w:cs="Arial"/>
        </w:rPr>
        <w:t xml:space="preserve">perhaps </w:t>
      </w:r>
      <w:r w:rsidR="00C97440">
        <w:rPr>
          <w:rFonts w:ascii="Arial" w:hAnsi="Arial" w:cs="Arial"/>
        </w:rPr>
        <w:t xml:space="preserve">not </w:t>
      </w:r>
      <w:r>
        <w:rPr>
          <w:rFonts w:ascii="Arial" w:hAnsi="Arial" w:cs="Arial"/>
        </w:rPr>
        <w:t>attend themselves could do with some advice or guidance from the school.  As there are many open days, she appreciated the school could not help</w:t>
      </w:r>
      <w:r w:rsidR="000D2DB9">
        <w:rPr>
          <w:rFonts w:ascii="Arial" w:hAnsi="Arial" w:cs="Arial"/>
        </w:rPr>
        <w:t xml:space="preserve"> financially to get young people there, but perhaps more local ones, like Glasgow, Stirling etc could at least be co-ordinated. Danny agreed to </w:t>
      </w:r>
      <w:r w:rsidR="00C97440">
        <w:rPr>
          <w:rFonts w:ascii="Arial" w:hAnsi="Arial" w:cs="Arial"/>
        </w:rPr>
        <w:t>investigate</w:t>
      </w:r>
      <w:r w:rsidR="000D2DB9">
        <w:rPr>
          <w:rFonts w:ascii="Arial" w:hAnsi="Arial" w:cs="Arial"/>
        </w:rPr>
        <w:t xml:space="preserve"> co-ordinating</w:t>
      </w:r>
      <w:r w:rsidR="00C97440">
        <w:rPr>
          <w:rFonts w:ascii="Arial" w:hAnsi="Arial" w:cs="Arial"/>
        </w:rPr>
        <w:t xml:space="preserve"> something.</w:t>
      </w:r>
    </w:p>
    <w:p w14:paraId="7569714F" w14:textId="77777777" w:rsidR="0091190F" w:rsidRPr="0078444D" w:rsidRDefault="0091190F" w:rsidP="0091190F">
      <w:pPr>
        <w:pStyle w:val="ListParagraph"/>
        <w:ind w:left="1494"/>
        <w:rPr>
          <w:rFonts w:ascii="Arial" w:hAnsi="Arial" w:cs="Arial"/>
        </w:rPr>
      </w:pPr>
    </w:p>
    <w:p w14:paraId="2BFFFB38" w14:textId="548F9C89" w:rsidR="0078444D" w:rsidRDefault="0078444D" w:rsidP="0078444D">
      <w:pPr>
        <w:pStyle w:val="ListParagraph"/>
        <w:numPr>
          <w:ilvl w:val="0"/>
          <w:numId w:val="1"/>
        </w:numPr>
        <w:rPr>
          <w:rFonts w:ascii="Arial" w:hAnsi="Arial" w:cs="Arial"/>
        </w:rPr>
      </w:pPr>
      <w:r w:rsidRPr="0078444D">
        <w:rPr>
          <w:rFonts w:ascii="Arial" w:hAnsi="Arial" w:cs="Arial"/>
        </w:rPr>
        <w:t>Calendar for year</w:t>
      </w:r>
    </w:p>
    <w:p w14:paraId="74735B4D" w14:textId="299C8581" w:rsidR="000D2DB9" w:rsidRDefault="000D2DB9" w:rsidP="000D2DB9">
      <w:pPr>
        <w:pStyle w:val="ListParagraph"/>
        <w:numPr>
          <w:ilvl w:val="1"/>
          <w:numId w:val="1"/>
        </w:numPr>
        <w:rPr>
          <w:rFonts w:ascii="Arial" w:hAnsi="Arial" w:cs="Arial"/>
        </w:rPr>
      </w:pPr>
      <w:r>
        <w:rPr>
          <w:rFonts w:ascii="Arial" w:hAnsi="Arial" w:cs="Arial"/>
        </w:rPr>
        <w:t>Barry Polatajko asked that parents received a calendar/timetable for the year to allow for planning ahead. After the issue with last years 2</w:t>
      </w:r>
      <w:r w:rsidRPr="000D2DB9">
        <w:rPr>
          <w:rFonts w:ascii="Arial" w:hAnsi="Arial" w:cs="Arial"/>
          <w:vertAlign w:val="superscript"/>
        </w:rPr>
        <w:t>nd</w:t>
      </w:r>
      <w:r>
        <w:rPr>
          <w:rFonts w:ascii="Arial" w:hAnsi="Arial" w:cs="Arial"/>
        </w:rPr>
        <w:t xml:space="preserve"> year having to choose subjects before report cards were issued or having a parents evening, the council was keen to ensure this did not happen again.</w:t>
      </w:r>
      <w:r w:rsidR="00C97440">
        <w:rPr>
          <w:rFonts w:ascii="Arial" w:hAnsi="Arial" w:cs="Arial"/>
        </w:rPr>
        <w:t xml:space="preserve">  Danny explained that he had been absent during this time but would </w:t>
      </w:r>
      <w:r w:rsidR="0003402F">
        <w:rPr>
          <w:rFonts w:ascii="Arial" w:hAnsi="Arial" w:cs="Arial"/>
        </w:rPr>
        <w:t>ensure</w:t>
      </w:r>
      <w:r w:rsidR="00C97440">
        <w:rPr>
          <w:rFonts w:ascii="Arial" w:hAnsi="Arial" w:cs="Arial"/>
        </w:rPr>
        <w:t xml:space="preserve"> it would be resolved for this year.  He would also look at publishing a calendar of events.</w:t>
      </w:r>
    </w:p>
    <w:p w14:paraId="7ACB1FAE" w14:textId="77777777" w:rsidR="0091190F" w:rsidRPr="0078444D" w:rsidRDefault="0091190F" w:rsidP="0091190F">
      <w:pPr>
        <w:pStyle w:val="ListParagraph"/>
        <w:ind w:left="1494"/>
        <w:rPr>
          <w:rFonts w:ascii="Arial" w:hAnsi="Arial" w:cs="Arial"/>
        </w:rPr>
      </w:pPr>
    </w:p>
    <w:p w14:paraId="3D71DEFC" w14:textId="024562A6" w:rsidR="0078444D" w:rsidRDefault="0078444D" w:rsidP="0078444D">
      <w:pPr>
        <w:pStyle w:val="ListParagraph"/>
        <w:numPr>
          <w:ilvl w:val="0"/>
          <w:numId w:val="1"/>
        </w:numPr>
        <w:rPr>
          <w:rFonts w:ascii="Arial" w:hAnsi="Arial" w:cs="Arial"/>
        </w:rPr>
      </w:pPr>
      <w:r w:rsidRPr="0078444D">
        <w:rPr>
          <w:rFonts w:ascii="Arial" w:hAnsi="Arial" w:cs="Arial"/>
        </w:rPr>
        <w:t>School trips</w:t>
      </w:r>
    </w:p>
    <w:p w14:paraId="4163103B" w14:textId="77048810" w:rsidR="000D2DB9" w:rsidRDefault="000D2DB9" w:rsidP="000D2DB9">
      <w:pPr>
        <w:pStyle w:val="ListParagraph"/>
        <w:numPr>
          <w:ilvl w:val="1"/>
          <w:numId w:val="1"/>
        </w:numPr>
        <w:rPr>
          <w:rFonts w:ascii="Arial" w:hAnsi="Arial" w:cs="Arial"/>
        </w:rPr>
      </w:pPr>
      <w:r>
        <w:rPr>
          <w:rFonts w:ascii="Arial" w:hAnsi="Arial" w:cs="Arial"/>
        </w:rPr>
        <w:t xml:space="preserve">Peita Anne Paterson asked if there </w:t>
      </w:r>
      <w:r w:rsidR="00EC0C23">
        <w:rPr>
          <w:rFonts w:ascii="Arial" w:hAnsi="Arial" w:cs="Arial"/>
        </w:rPr>
        <w:t>were</w:t>
      </w:r>
      <w:r>
        <w:rPr>
          <w:rFonts w:ascii="Arial" w:hAnsi="Arial" w:cs="Arial"/>
        </w:rPr>
        <w:t xml:space="preserve"> any school trips </w:t>
      </w:r>
      <w:r w:rsidR="00C97440">
        <w:rPr>
          <w:rFonts w:ascii="Arial" w:hAnsi="Arial" w:cs="Arial"/>
        </w:rPr>
        <w:t>planned</w:t>
      </w:r>
      <w:r>
        <w:rPr>
          <w:rFonts w:ascii="Arial" w:hAnsi="Arial" w:cs="Arial"/>
        </w:rPr>
        <w:t xml:space="preserve"> as other Secondary schools </w:t>
      </w:r>
      <w:r w:rsidR="00EC0C23">
        <w:rPr>
          <w:rFonts w:ascii="Arial" w:hAnsi="Arial" w:cs="Arial"/>
        </w:rPr>
        <w:t xml:space="preserve">in NL seemed to have a good few </w:t>
      </w:r>
      <w:r w:rsidR="00C97440">
        <w:rPr>
          <w:rFonts w:ascii="Arial" w:hAnsi="Arial" w:cs="Arial"/>
        </w:rPr>
        <w:t xml:space="preserve">already </w:t>
      </w:r>
      <w:proofErr w:type="spellStart"/>
      <w:r w:rsidR="00C97440">
        <w:rPr>
          <w:rFonts w:ascii="Arial" w:hAnsi="Arial" w:cs="Arial"/>
        </w:rPr>
        <w:t>diaried</w:t>
      </w:r>
      <w:proofErr w:type="spellEnd"/>
      <w:r w:rsidR="00EC0C23">
        <w:rPr>
          <w:rFonts w:ascii="Arial" w:hAnsi="Arial" w:cs="Arial"/>
        </w:rPr>
        <w:t xml:space="preserve"> but there had been nothing from our school.  Danny discussed the issue of getting teachers to be able to cover for these trips as they are dependant on them giving up their time to organise and take them. He mentioned there would be trips to local areas by depts throughout the year. The council understood this but thought it could be looked at again, as many children have missed out on experiences due to Covid and given the time it takes to save and organise trips abroad, some may never get an opportunity.</w:t>
      </w:r>
      <w:r w:rsidR="00C97440">
        <w:rPr>
          <w:rFonts w:ascii="Arial" w:hAnsi="Arial" w:cs="Arial"/>
        </w:rPr>
        <w:t xml:space="preserve">  Kim White asked if some of the trips (like Titanic Belfast) could be </w:t>
      </w:r>
      <w:proofErr w:type="gramStart"/>
      <w:r w:rsidR="00C97440">
        <w:rPr>
          <w:rFonts w:ascii="Arial" w:hAnsi="Arial" w:cs="Arial"/>
        </w:rPr>
        <w:t>opened up</w:t>
      </w:r>
      <w:proofErr w:type="gramEnd"/>
      <w:r w:rsidR="00C97440">
        <w:rPr>
          <w:rFonts w:ascii="Arial" w:hAnsi="Arial" w:cs="Arial"/>
        </w:rPr>
        <w:t xml:space="preserve"> to more pupils. Danny agreed to go back to the staff and look at options.</w:t>
      </w:r>
    </w:p>
    <w:p w14:paraId="0F5C2CAA" w14:textId="2701B1A7" w:rsidR="0078444D" w:rsidRDefault="0078444D" w:rsidP="0078444D">
      <w:pPr>
        <w:rPr>
          <w:rFonts w:ascii="Arial" w:hAnsi="Arial" w:cs="Arial"/>
        </w:rPr>
      </w:pPr>
      <w:r>
        <w:rPr>
          <w:rFonts w:ascii="Arial" w:hAnsi="Arial" w:cs="Arial"/>
        </w:rPr>
        <w:t xml:space="preserve">Agenda points not </w:t>
      </w:r>
      <w:r w:rsidR="00EC0C23">
        <w:rPr>
          <w:rFonts w:ascii="Arial" w:hAnsi="Arial" w:cs="Arial"/>
        </w:rPr>
        <w:t>discussed</w:t>
      </w:r>
      <w:r>
        <w:rPr>
          <w:rFonts w:ascii="Arial" w:hAnsi="Arial" w:cs="Arial"/>
        </w:rPr>
        <w:t xml:space="preserve"> due to time constraints</w:t>
      </w:r>
    </w:p>
    <w:p w14:paraId="5364C726" w14:textId="731A65CE" w:rsidR="0078444D" w:rsidRDefault="0078444D" w:rsidP="0078444D">
      <w:pPr>
        <w:rPr>
          <w:rFonts w:ascii="Arial" w:hAnsi="Arial" w:cs="Arial"/>
        </w:rPr>
      </w:pPr>
      <w:r>
        <w:rPr>
          <w:rFonts w:ascii="Arial" w:hAnsi="Arial" w:cs="Arial"/>
        </w:rPr>
        <w:t>New office bearers</w:t>
      </w:r>
    </w:p>
    <w:p w14:paraId="33AAA9A8" w14:textId="4451A860" w:rsidR="0078444D" w:rsidRDefault="00EC0C23" w:rsidP="0078444D">
      <w:pPr>
        <w:rPr>
          <w:rFonts w:ascii="Arial" w:hAnsi="Arial" w:cs="Arial"/>
        </w:rPr>
      </w:pPr>
      <w:r>
        <w:rPr>
          <w:rFonts w:ascii="Arial" w:hAnsi="Arial" w:cs="Arial"/>
        </w:rPr>
        <w:t>Constitution</w:t>
      </w:r>
    </w:p>
    <w:p w14:paraId="76563DE4" w14:textId="16241C12" w:rsidR="0078444D" w:rsidRDefault="0078444D" w:rsidP="0078444D">
      <w:pPr>
        <w:rPr>
          <w:rFonts w:ascii="Arial" w:hAnsi="Arial" w:cs="Arial"/>
        </w:rPr>
      </w:pPr>
      <w:r>
        <w:rPr>
          <w:rFonts w:ascii="Arial" w:hAnsi="Arial" w:cs="Arial"/>
        </w:rPr>
        <w:t>Meeting Dates for rest of year</w:t>
      </w:r>
    </w:p>
    <w:p w14:paraId="296A99A3" w14:textId="77777777" w:rsidR="0078444D" w:rsidRDefault="0078444D" w:rsidP="0078444D">
      <w:pPr>
        <w:rPr>
          <w:rFonts w:ascii="Arial" w:hAnsi="Arial" w:cs="Arial"/>
        </w:rPr>
      </w:pPr>
    </w:p>
    <w:p w14:paraId="5B4A161C" w14:textId="069CC000" w:rsidR="0078444D" w:rsidRDefault="0078444D" w:rsidP="0078444D">
      <w:pPr>
        <w:rPr>
          <w:rFonts w:ascii="Arial" w:hAnsi="Arial" w:cs="Arial"/>
        </w:rPr>
      </w:pPr>
      <w:r>
        <w:rPr>
          <w:rFonts w:ascii="Arial" w:hAnsi="Arial" w:cs="Arial"/>
        </w:rPr>
        <w:t>Next meeting Wed 4</w:t>
      </w:r>
      <w:r w:rsidRPr="0078444D">
        <w:rPr>
          <w:rFonts w:ascii="Arial" w:hAnsi="Arial" w:cs="Arial"/>
          <w:vertAlign w:val="superscript"/>
        </w:rPr>
        <w:t>th</w:t>
      </w:r>
      <w:r>
        <w:rPr>
          <w:rFonts w:ascii="Arial" w:hAnsi="Arial" w:cs="Arial"/>
        </w:rPr>
        <w:t xml:space="preserve"> October </w:t>
      </w:r>
      <w:r w:rsidR="00EC0C23">
        <w:rPr>
          <w:rFonts w:ascii="Arial" w:hAnsi="Arial" w:cs="Arial"/>
        </w:rPr>
        <w:t xml:space="preserve">possibly 6.30pm Time to be confirmed as some members of the council struggle to be present for 6pm due to work/travel commitments. </w:t>
      </w:r>
    </w:p>
    <w:p w14:paraId="54B092F5" w14:textId="11E97099" w:rsidR="00EC0C23" w:rsidRPr="0078444D" w:rsidRDefault="00EC0C23" w:rsidP="0078444D">
      <w:pPr>
        <w:rPr>
          <w:rFonts w:ascii="Arial" w:hAnsi="Arial" w:cs="Arial"/>
        </w:rPr>
      </w:pPr>
      <w:r>
        <w:rPr>
          <w:rFonts w:ascii="Arial" w:hAnsi="Arial" w:cs="Arial"/>
        </w:rPr>
        <w:t>Meeting is due to be AGM</w:t>
      </w:r>
    </w:p>
    <w:p w14:paraId="03B46245" w14:textId="77777777" w:rsidR="0078444D" w:rsidRDefault="0078444D" w:rsidP="00725312">
      <w:pPr>
        <w:pStyle w:val="ListParagraph"/>
        <w:ind w:left="774"/>
        <w:rPr>
          <w:rFonts w:ascii="Arial" w:hAnsi="Arial" w:cs="Arial"/>
        </w:rPr>
      </w:pPr>
    </w:p>
    <w:p w14:paraId="377F981D" w14:textId="77777777" w:rsidR="00822906" w:rsidRDefault="00822906" w:rsidP="00725312">
      <w:pPr>
        <w:pStyle w:val="ListParagraph"/>
        <w:ind w:left="774"/>
        <w:rPr>
          <w:rFonts w:ascii="Arial" w:hAnsi="Arial" w:cs="Arial"/>
        </w:rPr>
      </w:pPr>
    </w:p>
    <w:p w14:paraId="29D111B5" w14:textId="77777777" w:rsidR="00822906" w:rsidRDefault="00822906" w:rsidP="00725312">
      <w:pPr>
        <w:pStyle w:val="ListParagraph"/>
        <w:ind w:left="774"/>
        <w:rPr>
          <w:rFonts w:ascii="Arial" w:hAnsi="Arial" w:cs="Arial"/>
        </w:rPr>
      </w:pPr>
    </w:p>
    <w:p w14:paraId="42B784E5" w14:textId="77777777" w:rsidR="00822906" w:rsidRDefault="00822906" w:rsidP="00725312">
      <w:pPr>
        <w:pStyle w:val="ListParagraph"/>
        <w:ind w:left="774"/>
        <w:rPr>
          <w:rFonts w:ascii="Arial" w:hAnsi="Arial" w:cs="Arial"/>
        </w:rPr>
      </w:pPr>
    </w:p>
    <w:p w14:paraId="643AA2BE" w14:textId="77777777" w:rsidR="00822906" w:rsidRPr="00032706" w:rsidRDefault="00822906" w:rsidP="00822906">
      <w:pPr>
        <w:rPr>
          <w:b/>
          <w:bCs/>
          <w:sz w:val="32"/>
          <w:szCs w:val="32"/>
        </w:rPr>
      </w:pPr>
      <w:r w:rsidRPr="00032706">
        <w:rPr>
          <w:b/>
          <w:bCs/>
          <w:noProof/>
          <w:sz w:val="32"/>
          <w:szCs w:val="32"/>
        </w:rPr>
        <w:drawing>
          <wp:anchor distT="0" distB="0" distL="114300" distR="114300" simplePos="0" relativeHeight="251659264" behindDoc="0" locked="0" layoutInCell="1" allowOverlap="1" wp14:anchorId="7DA9B503" wp14:editId="72923DA8">
            <wp:simplePos x="0" y="0"/>
            <wp:positionH relativeFrom="column">
              <wp:posOffset>4963823</wp:posOffset>
            </wp:positionH>
            <wp:positionV relativeFrom="paragraph">
              <wp:posOffset>-261786</wp:posOffset>
            </wp:positionV>
            <wp:extent cx="827946" cy="763325"/>
            <wp:effectExtent l="0" t="0" r="0" b="0"/>
            <wp:wrapNone/>
            <wp:docPr id="408272766" name="Picture 1" descr="A circular puzzle with a symbol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272766" name="Picture 1" descr="A circular puzzle with a symbol and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7946" cy="763325"/>
                    </a:xfrm>
                    <a:prstGeom prst="rect">
                      <a:avLst/>
                    </a:prstGeom>
                  </pic:spPr>
                </pic:pic>
              </a:graphicData>
            </a:graphic>
            <wp14:sizeRelH relativeFrom="margin">
              <wp14:pctWidth>0</wp14:pctWidth>
            </wp14:sizeRelH>
            <wp14:sizeRelV relativeFrom="margin">
              <wp14:pctHeight>0</wp14:pctHeight>
            </wp14:sizeRelV>
          </wp:anchor>
        </w:drawing>
      </w:r>
      <w:r w:rsidRPr="00032706">
        <w:rPr>
          <w:b/>
          <w:bCs/>
          <w:sz w:val="32"/>
          <w:szCs w:val="32"/>
        </w:rPr>
        <w:t>Parent Council Update August 2023</w:t>
      </w:r>
    </w:p>
    <w:p w14:paraId="388243B7" w14:textId="77777777" w:rsidR="00822906" w:rsidRDefault="00822906" w:rsidP="00822906"/>
    <w:p w14:paraId="786CA482" w14:textId="77777777" w:rsidR="00822906" w:rsidRDefault="00822906" w:rsidP="00822906">
      <w:pPr>
        <w:rPr>
          <w:b/>
          <w:bCs/>
        </w:rPr>
      </w:pPr>
      <w:r w:rsidRPr="00032706">
        <w:rPr>
          <w:b/>
          <w:bCs/>
        </w:rPr>
        <w:t>Attainment August 2023</w:t>
      </w:r>
    </w:p>
    <w:p w14:paraId="7AF0180B" w14:textId="77777777" w:rsidR="00822906" w:rsidRPr="0055142A" w:rsidRDefault="00822906" w:rsidP="00822906">
      <w:r w:rsidRPr="0055142A">
        <w:t>Positive trends in attainment – see attached sheet</w:t>
      </w:r>
    </w:p>
    <w:p w14:paraId="67D751E8" w14:textId="77777777" w:rsidR="00822906" w:rsidRDefault="00822906" w:rsidP="00822906">
      <w:pPr>
        <w:rPr>
          <w:b/>
          <w:bCs/>
        </w:rPr>
      </w:pPr>
    </w:p>
    <w:p w14:paraId="4A6E317C" w14:textId="77777777" w:rsidR="00822906" w:rsidRDefault="00822906" w:rsidP="00822906">
      <w:pPr>
        <w:rPr>
          <w:b/>
          <w:bCs/>
        </w:rPr>
      </w:pPr>
      <w:r>
        <w:rPr>
          <w:b/>
          <w:bCs/>
        </w:rPr>
        <w:t>Staffing</w:t>
      </w:r>
    </w:p>
    <w:p w14:paraId="006D33B9" w14:textId="77777777" w:rsidR="00822906" w:rsidRDefault="00822906" w:rsidP="00822906">
      <w:r>
        <w:t xml:space="preserve">Unfilled vacancies exist in the following </w:t>
      </w:r>
      <w:proofErr w:type="gramStart"/>
      <w:r>
        <w:t>posts :</w:t>
      </w:r>
      <w:proofErr w:type="gramEnd"/>
    </w:p>
    <w:p w14:paraId="7865F33B" w14:textId="77777777" w:rsidR="00822906" w:rsidRDefault="00822906" w:rsidP="00822906">
      <w:pPr>
        <w:pStyle w:val="ListParagraph"/>
        <w:numPr>
          <w:ilvl w:val="0"/>
          <w:numId w:val="17"/>
        </w:numPr>
      </w:pPr>
      <w:r>
        <w:t>Teacher of Computing – currently out to advert</w:t>
      </w:r>
    </w:p>
    <w:p w14:paraId="7A311305" w14:textId="77777777" w:rsidR="00822906" w:rsidRDefault="00822906" w:rsidP="00822906">
      <w:pPr>
        <w:pStyle w:val="ListParagraph"/>
        <w:numPr>
          <w:ilvl w:val="0"/>
          <w:numId w:val="17"/>
        </w:numPr>
      </w:pPr>
      <w:r>
        <w:t>PT Modern Languages - this post will be interviewed next week.</w:t>
      </w:r>
    </w:p>
    <w:p w14:paraId="47B3A479" w14:textId="77777777" w:rsidR="00822906" w:rsidRDefault="00822906" w:rsidP="00822906"/>
    <w:p w14:paraId="51B980F6" w14:textId="77777777" w:rsidR="00822906" w:rsidRDefault="00822906" w:rsidP="00822906">
      <w:pPr>
        <w:rPr>
          <w:b/>
          <w:bCs/>
        </w:rPr>
      </w:pPr>
      <w:r>
        <w:rPr>
          <w:b/>
          <w:bCs/>
        </w:rPr>
        <w:t>New LCSC Model</w:t>
      </w:r>
    </w:p>
    <w:p w14:paraId="54953063" w14:textId="77777777" w:rsidR="00822906" w:rsidRDefault="00822906" w:rsidP="00822906">
      <w:r>
        <w:t xml:space="preserve">2 S1 classes will be initially taught full time in the LCSC. This is our new Intensive Support LCSC model. There are 11 pupils between the two classes. We have appointed two primary qualified teachers to teach these classes. The pupils will integrate into the mainstream at their own pace – this could be at any point in their time here. Staff from the mainstream will also work with the new S1 classes for practical subjects. Our other 8 S1 LCSC pupils will have the universal LCSC support – </w:t>
      </w:r>
      <w:proofErr w:type="spellStart"/>
      <w:r>
        <w:t>ie</w:t>
      </w:r>
      <w:proofErr w:type="spellEnd"/>
      <w:r>
        <w:t>, in a mainstream class with support and base time as appropriate.</w:t>
      </w:r>
    </w:p>
    <w:p w14:paraId="7A6E29B1" w14:textId="77777777" w:rsidR="00822906" w:rsidRDefault="00822906" w:rsidP="00822906"/>
    <w:p w14:paraId="6F42626F" w14:textId="77777777" w:rsidR="00822906" w:rsidRDefault="00822906" w:rsidP="00822906">
      <w:pPr>
        <w:rPr>
          <w:b/>
          <w:bCs/>
        </w:rPr>
      </w:pPr>
      <w:r>
        <w:rPr>
          <w:b/>
          <w:bCs/>
        </w:rPr>
        <w:t>VSE Report</w:t>
      </w:r>
    </w:p>
    <w:p w14:paraId="60C73555" w14:textId="77777777" w:rsidR="00822906" w:rsidRDefault="00822906" w:rsidP="00822906">
      <w:r>
        <w:t xml:space="preserve">Previously issued to PC members. The report reflected the findings of our own </w:t>
      </w:r>
      <w:proofErr w:type="spellStart"/>
      <w:r>
        <w:t>self evaluation</w:t>
      </w:r>
      <w:proofErr w:type="spellEnd"/>
      <w:r>
        <w:t>.</w:t>
      </w:r>
    </w:p>
    <w:p w14:paraId="5555E534" w14:textId="77777777" w:rsidR="00822906" w:rsidRDefault="00822906" w:rsidP="00822906"/>
    <w:p w14:paraId="5B46E83C" w14:textId="77777777" w:rsidR="00822906" w:rsidRDefault="00822906" w:rsidP="00822906">
      <w:pPr>
        <w:rPr>
          <w:b/>
          <w:bCs/>
        </w:rPr>
      </w:pPr>
      <w:r>
        <w:rPr>
          <w:b/>
          <w:bCs/>
        </w:rPr>
        <w:t>Improvement Plan</w:t>
      </w:r>
    </w:p>
    <w:p w14:paraId="4A4838A9" w14:textId="77777777" w:rsidR="00822906" w:rsidRDefault="00822906" w:rsidP="00822906">
      <w:r>
        <w:t>Our improvement plan is attached for discussion and highlights our improvement priorities for the coming session.</w:t>
      </w:r>
    </w:p>
    <w:p w14:paraId="4FB296B1" w14:textId="77777777" w:rsidR="00822906" w:rsidRDefault="00822906" w:rsidP="00822906"/>
    <w:p w14:paraId="114BE257" w14:textId="77777777" w:rsidR="00822906" w:rsidRDefault="00822906" w:rsidP="00822906">
      <w:pPr>
        <w:rPr>
          <w:b/>
          <w:bCs/>
        </w:rPr>
      </w:pPr>
      <w:r>
        <w:rPr>
          <w:b/>
          <w:bCs/>
        </w:rPr>
        <w:t>Library</w:t>
      </w:r>
    </w:p>
    <w:p w14:paraId="2736D582" w14:textId="77777777" w:rsidR="00822906" w:rsidRPr="00F26936" w:rsidRDefault="00822906" w:rsidP="00822906">
      <w:r>
        <w:t>A group of S6 students supported by two teachers will look after the library. There will be input from NLC Libraries to support them.</w:t>
      </w:r>
    </w:p>
    <w:p w14:paraId="55990D87" w14:textId="77777777" w:rsidR="00822906" w:rsidRPr="00C04DC4" w:rsidRDefault="00822906" w:rsidP="00725312">
      <w:pPr>
        <w:pStyle w:val="ListParagraph"/>
        <w:ind w:left="774"/>
        <w:rPr>
          <w:rFonts w:ascii="Arial" w:hAnsi="Arial" w:cs="Arial"/>
        </w:rPr>
      </w:pPr>
    </w:p>
    <w:p w14:paraId="3C199C5D" w14:textId="77777777" w:rsidR="00EA553D" w:rsidRDefault="00EA553D" w:rsidP="00EA553D"/>
    <w:p w14:paraId="30F2C403" w14:textId="77777777" w:rsidR="00822906" w:rsidRDefault="00822906" w:rsidP="00EA553D"/>
    <w:p w14:paraId="4A1C247B" w14:textId="77777777" w:rsidR="00822906" w:rsidRDefault="00822906" w:rsidP="00EA553D"/>
    <w:p w14:paraId="6FC5B0B9" w14:textId="77777777" w:rsidR="00822906" w:rsidRDefault="00822906" w:rsidP="00EA553D"/>
    <w:p w14:paraId="09DB2F04" w14:textId="77777777" w:rsidR="00822906" w:rsidRDefault="00822906" w:rsidP="00EA553D"/>
    <w:p w14:paraId="07CA62A1" w14:textId="77777777" w:rsidR="00822906" w:rsidRDefault="00822906" w:rsidP="00EA553D"/>
    <w:p w14:paraId="148195C7" w14:textId="77777777" w:rsidR="00822906" w:rsidRDefault="00822906" w:rsidP="00EA553D"/>
    <w:p w14:paraId="39C05DBD" w14:textId="77777777" w:rsidR="00822906" w:rsidRDefault="00822906" w:rsidP="00EA553D"/>
    <w:p w14:paraId="6F287C30" w14:textId="77777777" w:rsidR="00822906" w:rsidRDefault="00822906" w:rsidP="00EA553D"/>
    <w:p w14:paraId="0885FD0C" w14:textId="77777777" w:rsidR="00822906" w:rsidRPr="008F5A0A" w:rsidRDefault="00822906" w:rsidP="00822906">
      <w:pPr>
        <w:rPr>
          <w:b/>
          <w:bCs/>
        </w:rPr>
      </w:pPr>
      <w:r>
        <w:rPr>
          <w:b/>
          <w:bCs/>
          <w:noProof/>
        </w:rPr>
        <w:drawing>
          <wp:anchor distT="0" distB="0" distL="114300" distR="114300" simplePos="0" relativeHeight="251661312" behindDoc="0" locked="0" layoutInCell="1" allowOverlap="1" wp14:anchorId="29C22701" wp14:editId="6711D4B0">
            <wp:simplePos x="0" y="0"/>
            <wp:positionH relativeFrom="margin">
              <wp:align>right</wp:align>
            </wp:positionH>
            <wp:positionV relativeFrom="paragraph">
              <wp:posOffset>-195566</wp:posOffset>
            </wp:positionV>
            <wp:extent cx="728303" cy="671512"/>
            <wp:effectExtent l="0" t="0" r="0" b="0"/>
            <wp:wrapNone/>
            <wp:docPr id="1" name="Picture 1" descr="A picture containing text, logo,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graphics, graphic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303" cy="671512"/>
                    </a:xfrm>
                    <a:prstGeom prst="rect">
                      <a:avLst/>
                    </a:prstGeom>
                  </pic:spPr>
                </pic:pic>
              </a:graphicData>
            </a:graphic>
            <wp14:sizeRelH relativeFrom="margin">
              <wp14:pctWidth>0</wp14:pctWidth>
            </wp14:sizeRelH>
            <wp14:sizeRelV relativeFrom="margin">
              <wp14:pctHeight>0</wp14:pctHeight>
            </wp14:sizeRelV>
          </wp:anchor>
        </w:drawing>
      </w:r>
      <w:r w:rsidRPr="008F5A0A">
        <w:rPr>
          <w:b/>
          <w:bCs/>
        </w:rPr>
        <w:t>Improvement Planning Session 23/24</w:t>
      </w:r>
    </w:p>
    <w:p w14:paraId="17497859" w14:textId="77777777" w:rsidR="00822906" w:rsidRPr="008F5A0A" w:rsidRDefault="00822906" w:rsidP="00822906">
      <w:pPr>
        <w:rPr>
          <w:b/>
          <w:bCs/>
        </w:rPr>
      </w:pPr>
      <w:r w:rsidRPr="008F5A0A">
        <w:rPr>
          <w:b/>
          <w:bCs/>
        </w:rPr>
        <w:t>Broad Improvement Priorities</w:t>
      </w:r>
    </w:p>
    <w:p w14:paraId="789AB0A4" w14:textId="77777777" w:rsidR="00822906" w:rsidRDefault="00822906" w:rsidP="00822906"/>
    <w:p w14:paraId="61777A43" w14:textId="77777777" w:rsidR="00822906" w:rsidRDefault="00822906" w:rsidP="00822906">
      <w:r>
        <w:t xml:space="preserve">As previously indicated, the improvement priorities will not differ hugely from last year – </w:t>
      </w:r>
    </w:p>
    <w:p w14:paraId="3F9A51C1" w14:textId="77777777" w:rsidR="00822906" w:rsidRPr="008F5A0A" w:rsidRDefault="00822906" w:rsidP="00822906">
      <w:pPr>
        <w:pStyle w:val="ListParagraph"/>
        <w:numPr>
          <w:ilvl w:val="0"/>
          <w:numId w:val="18"/>
        </w:numPr>
        <w:rPr>
          <w:b/>
          <w:bCs/>
        </w:rPr>
      </w:pPr>
      <w:r w:rsidRPr="008F5A0A">
        <w:rPr>
          <w:b/>
          <w:bCs/>
        </w:rPr>
        <w:t>Improvements in attainment and achievement</w:t>
      </w:r>
    </w:p>
    <w:p w14:paraId="1E3F24CB" w14:textId="77777777" w:rsidR="00822906" w:rsidRPr="008F5A0A" w:rsidRDefault="00822906" w:rsidP="00822906">
      <w:pPr>
        <w:pStyle w:val="ListParagraph"/>
        <w:numPr>
          <w:ilvl w:val="0"/>
          <w:numId w:val="18"/>
        </w:numPr>
        <w:rPr>
          <w:b/>
          <w:bCs/>
        </w:rPr>
      </w:pPr>
      <w:r w:rsidRPr="008F5A0A">
        <w:rPr>
          <w:b/>
          <w:bCs/>
        </w:rPr>
        <w:t>Improvements in learning and teaching, leading to improved outcomes for learners</w:t>
      </w:r>
    </w:p>
    <w:p w14:paraId="777344C1" w14:textId="77777777" w:rsidR="00822906" w:rsidRPr="008F5A0A" w:rsidRDefault="00822906" w:rsidP="00822906">
      <w:pPr>
        <w:pStyle w:val="ListParagraph"/>
        <w:numPr>
          <w:ilvl w:val="0"/>
          <w:numId w:val="18"/>
        </w:numPr>
        <w:rPr>
          <w:b/>
          <w:bCs/>
        </w:rPr>
      </w:pPr>
      <w:r w:rsidRPr="008F5A0A">
        <w:rPr>
          <w:b/>
          <w:bCs/>
        </w:rPr>
        <w:t>Improvements in attendance and wellbeing</w:t>
      </w:r>
    </w:p>
    <w:p w14:paraId="1C21851E" w14:textId="77777777" w:rsidR="00822906" w:rsidRPr="008F5A0A" w:rsidRDefault="00822906" w:rsidP="00822906">
      <w:pPr>
        <w:pStyle w:val="ListParagraph"/>
        <w:numPr>
          <w:ilvl w:val="0"/>
          <w:numId w:val="18"/>
        </w:numPr>
        <w:rPr>
          <w:b/>
          <w:bCs/>
        </w:rPr>
      </w:pPr>
      <w:r w:rsidRPr="008F5A0A">
        <w:rPr>
          <w:b/>
          <w:bCs/>
        </w:rPr>
        <w:t>Development of our curriculum to ensure each learner has a curriculum appropriate to their needs, which will prepare them appropriately for a positive post school destination.</w:t>
      </w:r>
    </w:p>
    <w:p w14:paraId="4CFCA40B" w14:textId="77777777" w:rsidR="00822906" w:rsidRDefault="00822906" w:rsidP="00822906"/>
    <w:p w14:paraId="132E132A" w14:textId="77777777" w:rsidR="00822906" w:rsidRDefault="00822906" w:rsidP="00822906">
      <w:r>
        <w:t xml:space="preserve">Within these areas we are looking at the </w:t>
      </w:r>
      <w:proofErr w:type="gramStart"/>
      <w:r>
        <w:t>following :</w:t>
      </w:r>
      <w:proofErr w:type="gramEnd"/>
    </w:p>
    <w:p w14:paraId="69A1EB93" w14:textId="77777777" w:rsidR="00822906" w:rsidRDefault="00822906" w:rsidP="00822906">
      <w:pPr>
        <w:rPr>
          <w:b/>
          <w:bCs/>
        </w:rPr>
      </w:pPr>
      <w:r w:rsidRPr="00CB73E6">
        <w:rPr>
          <w:b/>
          <w:bCs/>
        </w:rPr>
        <w:t>Improvements in attainment and achievement</w:t>
      </w:r>
    </w:p>
    <w:p w14:paraId="03D764E3" w14:textId="77777777" w:rsidR="00822906" w:rsidRPr="00BB3024" w:rsidRDefault="00822906" w:rsidP="00822906">
      <w:pPr>
        <w:pStyle w:val="ListParagraph"/>
        <w:numPr>
          <w:ilvl w:val="0"/>
          <w:numId w:val="19"/>
        </w:numPr>
      </w:pPr>
      <w:r w:rsidRPr="00BB3024">
        <w:t xml:space="preserve">Increase number of pupils attaining 7 qualifications at SCQF 3 or </w:t>
      </w:r>
      <w:proofErr w:type="gramStart"/>
      <w:r w:rsidRPr="00BB3024">
        <w:t>above  by</w:t>
      </w:r>
      <w:proofErr w:type="gramEnd"/>
      <w:r w:rsidRPr="00BB3024">
        <w:t xml:space="preserve"> end of S4 to 90%</w:t>
      </w:r>
    </w:p>
    <w:p w14:paraId="7945FCF4" w14:textId="77777777" w:rsidR="00822906" w:rsidRPr="00BB3024" w:rsidRDefault="00822906" w:rsidP="00822906">
      <w:pPr>
        <w:pStyle w:val="ListParagraph"/>
        <w:numPr>
          <w:ilvl w:val="0"/>
          <w:numId w:val="19"/>
        </w:numPr>
      </w:pPr>
      <w:r w:rsidRPr="00BB3024">
        <w:t xml:space="preserve">Increase the number of pupils attaining at least 1@N5 to </w:t>
      </w:r>
      <w:r>
        <w:t>80</w:t>
      </w:r>
      <w:r w:rsidRPr="00BB3024">
        <w:t>% next session, with an aspiration of attaining at least 8</w:t>
      </w:r>
      <w:r>
        <w:t>5</w:t>
      </w:r>
      <w:r w:rsidRPr="00BB3024">
        <w:t>% by session 25/26</w:t>
      </w:r>
    </w:p>
    <w:p w14:paraId="0D060817" w14:textId="77777777" w:rsidR="00822906" w:rsidRPr="00BB3024" w:rsidRDefault="00822906" w:rsidP="00822906">
      <w:pPr>
        <w:pStyle w:val="ListParagraph"/>
        <w:numPr>
          <w:ilvl w:val="0"/>
          <w:numId w:val="19"/>
        </w:numPr>
      </w:pPr>
      <w:r w:rsidRPr="00BB3024">
        <w:t xml:space="preserve">Increase the number of pupils attaining at least 5@N5 to </w:t>
      </w:r>
      <w:r>
        <w:t>38</w:t>
      </w:r>
      <w:r w:rsidRPr="00BB3024">
        <w:t>% next session, with an aspiration of attaining at least 4</w:t>
      </w:r>
      <w:r>
        <w:t>0</w:t>
      </w:r>
      <w:r w:rsidRPr="00BB3024">
        <w:t>% by session 25/26</w:t>
      </w:r>
    </w:p>
    <w:p w14:paraId="3B71201D" w14:textId="77777777" w:rsidR="00822906" w:rsidRPr="00BB3024" w:rsidRDefault="00822906" w:rsidP="00822906">
      <w:pPr>
        <w:pStyle w:val="ListParagraph"/>
        <w:numPr>
          <w:ilvl w:val="0"/>
          <w:numId w:val="19"/>
        </w:numPr>
      </w:pPr>
      <w:r w:rsidRPr="00BB3024">
        <w:t>Increase the number of pupils attaining at least 1@Higher to 55% next session, with an aspiration of attaining at least 60% by session 25/26</w:t>
      </w:r>
    </w:p>
    <w:p w14:paraId="7DE9D67E" w14:textId="77777777" w:rsidR="00822906" w:rsidRDefault="00822906" w:rsidP="00822906">
      <w:pPr>
        <w:pStyle w:val="ListParagraph"/>
        <w:numPr>
          <w:ilvl w:val="0"/>
          <w:numId w:val="19"/>
        </w:numPr>
      </w:pPr>
      <w:r w:rsidRPr="00BB3024">
        <w:t>Increase the number of pupils attaining at least 5@Higher to 14% next session, with an aspiration of attaining at least 18% by session 25/26</w:t>
      </w:r>
    </w:p>
    <w:p w14:paraId="0ED69770" w14:textId="77777777" w:rsidR="00822906" w:rsidRDefault="00822906" w:rsidP="00822906">
      <w:pPr>
        <w:pStyle w:val="ListParagraph"/>
        <w:numPr>
          <w:ilvl w:val="0"/>
          <w:numId w:val="19"/>
        </w:numPr>
      </w:pPr>
      <w:r>
        <w:t>Close the attainment gap between pupils in SIMD 1-2 and 7-10 at National 5 and Higher – this gap is currently sitting at 35% approx. for 1@5, 5@5 and 1@6, and at 21% for 5@6</w:t>
      </w:r>
    </w:p>
    <w:p w14:paraId="597C5A4F" w14:textId="77777777" w:rsidR="00822906" w:rsidRDefault="00822906" w:rsidP="00822906">
      <w:pPr>
        <w:rPr>
          <w:b/>
          <w:bCs/>
        </w:rPr>
      </w:pPr>
    </w:p>
    <w:p w14:paraId="12A17280" w14:textId="77777777" w:rsidR="00822906" w:rsidRDefault="00822906" w:rsidP="00822906">
      <w:pPr>
        <w:rPr>
          <w:b/>
          <w:bCs/>
        </w:rPr>
      </w:pPr>
      <w:r>
        <w:rPr>
          <w:b/>
          <w:bCs/>
        </w:rPr>
        <w:t>Improvements in Learning and Teaching</w:t>
      </w:r>
    </w:p>
    <w:p w14:paraId="56B25E42" w14:textId="77777777" w:rsidR="00822906" w:rsidRPr="00BB3024" w:rsidRDefault="00822906" w:rsidP="00822906">
      <w:pPr>
        <w:pStyle w:val="ListParagraph"/>
        <w:numPr>
          <w:ilvl w:val="0"/>
          <w:numId w:val="20"/>
        </w:numPr>
      </w:pPr>
      <w:r w:rsidRPr="00BB3024">
        <w:t>Develop the Caldervale Lesson Standard</w:t>
      </w:r>
    </w:p>
    <w:p w14:paraId="13D6E7F1" w14:textId="77777777" w:rsidR="00822906" w:rsidRPr="00BB3024" w:rsidRDefault="00822906" w:rsidP="00822906">
      <w:pPr>
        <w:pStyle w:val="ListParagraph"/>
        <w:numPr>
          <w:ilvl w:val="0"/>
          <w:numId w:val="20"/>
        </w:numPr>
      </w:pPr>
      <w:r w:rsidRPr="00BB3024">
        <w:t>Have this standard implemented across the school by October 2023</w:t>
      </w:r>
    </w:p>
    <w:p w14:paraId="368CB37C" w14:textId="77777777" w:rsidR="00822906" w:rsidRPr="00BB3024" w:rsidRDefault="00822906" w:rsidP="00822906">
      <w:pPr>
        <w:pStyle w:val="ListParagraph"/>
        <w:numPr>
          <w:ilvl w:val="0"/>
          <w:numId w:val="20"/>
        </w:numPr>
      </w:pPr>
      <w:r w:rsidRPr="00BB3024">
        <w:t>Evaluate the impact of the lesson standard in learning walks in December 2023 and at agreed time in 2024</w:t>
      </w:r>
    </w:p>
    <w:p w14:paraId="4ECE78F5" w14:textId="77777777" w:rsidR="00822906" w:rsidRDefault="00822906" w:rsidP="00822906">
      <w:pPr>
        <w:pStyle w:val="ListParagraph"/>
        <w:numPr>
          <w:ilvl w:val="0"/>
          <w:numId w:val="20"/>
        </w:numPr>
      </w:pPr>
      <w:r w:rsidRPr="00BB3024">
        <w:t>Development of robust arrangements for moderation</w:t>
      </w:r>
      <w:r>
        <w:t xml:space="preserve"> with time set aside on </w:t>
      </w:r>
      <w:proofErr w:type="spellStart"/>
      <w:r>
        <w:t>inservice</w:t>
      </w:r>
      <w:proofErr w:type="spellEnd"/>
      <w:r>
        <w:t xml:space="preserve"> days and staff meetings to take this forward. </w:t>
      </w:r>
    </w:p>
    <w:p w14:paraId="620331D5" w14:textId="77777777" w:rsidR="00822906" w:rsidRDefault="00822906" w:rsidP="00822906">
      <w:pPr>
        <w:pStyle w:val="ListParagraph"/>
        <w:numPr>
          <w:ilvl w:val="0"/>
          <w:numId w:val="20"/>
        </w:numPr>
      </w:pPr>
      <w:r>
        <w:t xml:space="preserve">Moderation </w:t>
      </w:r>
      <w:proofErr w:type="gramStart"/>
      <w:r>
        <w:t>sub group</w:t>
      </w:r>
      <w:proofErr w:type="gramEnd"/>
      <w:r>
        <w:t xml:space="preserve"> to be established to lead on this area</w:t>
      </w:r>
    </w:p>
    <w:p w14:paraId="2F9BA89F" w14:textId="77777777" w:rsidR="00822906" w:rsidRPr="00BB3024" w:rsidRDefault="00822906" w:rsidP="00822906">
      <w:pPr>
        <w:rPr>
          <w:b/>
          <w:bCs/>
        </w:rPr>
      </w:pPr>
    </w:p>
    <w:p w14:paraId="01A0B95A" w14:textId="77777777" w:rsidR="00822906" w:rsidRPr="00BB3024" w:rsidRDefault="00822906" w:rsidP="00822906">
      <w:pPr>
        <w:rPr>
          <w:b/>
          <w:bCs/>
        </w:rPr>
      </w:pPr>
      <w:r w:rsidRPr="00BB3024">
        <w:rPr>
          <w:b/>
          <w:bCs/>
        </w:rPr>
        <w:t>Improvements in Attendance and Wellbeing</w:t>
      </w:r>
    </w:p>
    <w:p w14:paraId="0DF36027" w14:textId="77777777" w:rsidR="00822906" w:rsidRDefault="00822906" w:rsidP="00822906">
      <w:pPr>
        <w:pStyle w:val="ListParagraph"/>
        <w:numPr>
          <w:ilvl w:val="0"/>
          <w:numId w:val="21"/>
        </w:numPr>
      </w:pPr>
      <w:r>
        <w:t>Focus on attendance of pupils in SIMD 1-2 to close the gap between these pupils and those in SIMD 7-10; currently there is a 10% gap in attendance between the most and least deprived average attendance.</w:t>
      </w:r>
    </w:p>
    <w:p w14:paraId="4CBC8352" w14:textId="77777777" w:rsidR="00822906" w:rsidRDefault="00822906" w:rsidP="00822906">
      <w:pPr>
        <w:pStyle w:val="ListParagraph"/>
        <w:numPr>
          <w:ilvl w:val="0"/>
          <w:numId w:val="21"/>
        </w:numPr>
      </w:pPr>
      <w:r>
        <w:t>Continue to develop supports for pupils’ wellbeing and mental health</w:t>
      </w:r>
    </w:p>
    <w:p w14:paraId="7706CD3F" w14:textId="77777777" w:rsidR="00822906" w:rsidRDefault="00822906" w:rsidP="00822906">
      <w:pPr>
        <w:pStyle w:val="ListParagraph"/>
        <w:numPr>
          <w:ilvl w:val="0"/>
          <w:numId w:val="21"/>
        </w:numPr>
      </w:pPr>
      <w:r>
        <w:t>Further refine and enhance our GIRFEC processes to ensure the needs of all learners are being met</w:t>
      </w:r>
    </w:p>
    <w:p w14:paraId="5AFCD3FC" w14:textId="77777777" w:rsidR="00822906" w:rsidRDefault="00822906" w:rsidP="00822906"/>
    <w:p w14:paraId="305D4C2E" w14:textId="77777777" w:rsidR="00822906" w:rsidRDefault="00822906" w:rsidP="00822906">
      <w:pPr>
        <w:rPr>
          <w:b/>
          <w:bCs/>
        </w:rPr>
      </w:pPr>
      <w:r w:rsidRPr="00BB3024">
        <w:rPr>
          <w:b/>
          <w:bCs/>
        </w:rPr>
        <w:t>Development of our curriculum to ensure each learner has a curriculum appropriate to their needs, which will prepare them appropriately for a positive post school destination.</w:t>
      </w:r>
    </w:p>
    <w:p w14:paraId="06404E31" w14:textId="77777777" w:rsidR="00822906" w:rsidRPr="00BB3024" w:rsidRDefault="00822906" w:rsidP="00822906">
      <w:pPr>
        <w:pStyle w:val="ListParagraph"/>
        <w:numPr>
          <w:ilvl w:val="0"/>
          <w:numId w:val="22"/>
        </w:numPr>
        <w:rPr>
          <w:b/>
          <w:bCs/>
        </w:rPr>
      </w:pPr>
      <w:r>
        <w:t>Ensure the careers education standard is fully embedded across the curriculum</w:t>
      </w:r>
    </w:p>
    <w:p w14:paraId="6C045A3B" w14:textId="77777777" w:rsidR="00822906" w:rsidRPr="008F5A0A" w:rsidRDefault="00822906" w:rsidP="00822906">
      <w:pPr>
        <w:pStyle w:val="ListParagraph"/>
        <w:numPr>
          <w:ilvl w:val="0"/>
          <w:numId w:val="22"/>
        </w:numPr>
        <w:rPr>
          <w:b/>
          <w:bCs/>
        </w:rPr>
      </w:pPr>
      <w:r>
        <w:lastRenderedPageBreak/>
        <w:t>Ensure all learners have access to appropriate work experience related to their chosen career path</w:t>
      </w:r>
    </w:p>
    <w:p w14:paraId="7E067E9E" w14:textId="77777777" w:rsidR="00822906" w:rsidRPr="008F5A0A" w:rsidRDefault="00822906" w:rsidP="00822906">
      <w:pPr>
        <w:pStyle w:val="ListParagraph"/>
        <w:numPr>
          <w:ilvl w:val="0"/>
          <w:numId w:val="22"/>
        </w:numPr>
      </w:pPr>
      <w:r w:rsidRPr="008F5A0A">
        <w:t>Develop a curriculum with appropriate courses and pathways which allow flexibility for learners</w:t>
      </w:r>
    </w:p>
    <w:p w14:paraId="5A3476E5" w14:textId="77777777" w:rsidR="00822906" w:rsidRPr="008F5A0A" w:rsidRDefault="00822906" w:rsidP="00822906">
      <w:pPr>
        <w:pStyle w:val="ListParagraph"/>
        <w:numPr>
          <w:ilvl w:val="0"/>
          <w:numId w:val="22"/>
        </w:numPr>
      </w:pPr>
      <w:r w:rsidRPr="008F5A0A">
        <w:t>Improve learner tariff points and experiences through the introduction of SCQF courses across year</w:t>
      </w:r>
      <w:r>
        <w:t xml:space="preserve"> </w:t>
      </w:r>
      <w:r w:rsidRPr="008F5A0A">
        <w:t>groups.</w:t>
      </w:r>
    </w:p>
    <w:p w14:paraId="1C92AB4C" w14:textId="77777777" w:rsidR="00822906" w:rsidRDefault="00822906" w:rsidP="00EA553D"/>
    <w:p w14:paraId="53FAAC25" w14:textId="77777777" w:rsidR="00822906" w:rsidRDefault="00822906" w:rsidP="00EA553D"/>
    <w:p w14:paraId="0121125E" w14:textId="77777777" w:rsidR="00822906" w:rsidRDefault="00822906" w:rsidP="00EA553D"/>
    <w:p w14:paraId="17491710" w14:textId="77777777" w:rsidR="00822906" w:rsidRDefault="00822906" w:rsidP="00EA553D"/>
    <w:p w14:paraId="16403A31" w14:textId="77777777" w:rsidR="00822906" w:rsidRDefault="00822906" w:rsidP="00EA553D"/>
    <w:p w14:paraId="1879CDD7" w14:textId="77777777" w:rsidR="00822906" w:rsidRDefault="00822906" w:rsidP="00EA553D"/>
    <w:p w14:paraId="3FC1123A" w14:textId="77777777" w:rsidR="00822906" w:rsidRDefault="00822906" w:rsidP="00EA553D"/>
    <w:p w14:paraId="2C0C788F" w14:textId="77777777" w:rsidR="00822906" w:rsidRDefault="00822906" w:rsidP="00EA553D"/>
    <w:p w14:paraId="5CF0380F" w14:textId="77777777" w:rsidR="00822906" w:rsidRDefault="00822906" w:rsidP="00EA553D"/>
    <w:p w14:paraId="46BF7B3F" w14:textId="77777777" w:rsidR="00822906" w:rsidRDefault="00822906" w:rsidP="00EA553D"/>
    <w:p w14:paraId="6EC0791F" w14:textId="77777777" w:rsidR="00822906" w:rsidRDefault="00822906" w:rsidP="00EA553D"/>
    <w:p w14:paraId="6296AEB4" w14:textId="77777777" w:rsidR="00822906" w:rsidRDefault="00822906" w:rsidP="00EA553D"/>
    <w:p w14:paraId="5BE2FFC0" w14:textId="77777777" w:rsidR="00822906" w:rsidRDefault="00822906" w:rsidP="00EA553D"/>
    <w:p w14:paraId="23B84843" w14:textId="77777777" w:rsidR="00822906" w:rsidRDefault="00822906" w:rsidP="00EA553D"/>
    <w:p w14:paraId="25E1D73E" w14:textId="77777777" w:rsidR="00822906" w:rsidRDefault="00822906" w:rsidP="00EA553D"/>
    <w:p w14:paraId="1C45FE95" w14:textId="77777777" w:rsidR="00822906" w:rsidRDefault="00822906" w:rsidP="00EA553D"/>
    <w:p w14:paraId="0F55D776" w14:textId="77777777" w:rsidR="00822906" w:rsidRDefault="00822906" w:rsidP="00EA553D"/>
    <w:p w14:paraId="4BD31F00" w14:textId="77777777" w:rsidR="00822906" w:rsidRDefault="00822906" w:rsidP="00EA553D"/>
    <w:p w14:paraId="608BA091" w14:textId="77777777" w:rsidR="00822906" w:rsidRDefault="00822906" w:rsidP="00EA553D"/>
    <w:p w14:paraId="5D90E4CB" w14:textId="77777777" w:rsidR="00822906" w:rsidRDefault="00822906" w:rsidP="00EA553D"/>
    <w:p w14:paraId="7347091B" w14:textId="77777777" w:rsidR="00822906" w:rsidRDefault="00822906" w:rsidP="00EA553D"/>
    <w:p w14:paraId="237D3152" w14:textId="77777777" w:rsidR="00822906" w:rsidRDefault="00822906" w:rsidP="00EA553D"/>
    <w:p w14:paraId="0672D35D" w14:textId="77777777" w:rsidR="00822906" w:rsidRDefault="00822906" w:rsidP="00EA553D"/>
    <w:p w14:paraId="2C7A0BC7" w14:textId="77777777" w:rsidR="00822906" w:rsidRDefault="00822906" w:rsidP="00EA553D"/>
    <w:p w14:paraId="09261360" w14:textId="77777777" w:rsidR="00822906" w:rsidRDefault="00822906" w:rsidP="00EA553D"/>
    <w:p w14:paraId="6EBA130A" w14:textId="77777777" w:rsidR="00822906" w:rsidRDefault="00822906" w:rsidP="00EA553D"/>
    <w:p w14:paraId="1348730B" w14:textId="77777777" w:rsidR="00822906" w:rsidRDefault="00822906" w:rsidP="00EA553D"/>
    <w:p w14:paraId="00FAF51D" w14:textId="77777777" w:rsidR="00822906" w:rsidRDefault="00822906" w:rsidP="00EA553D"/>
    <w:p w14:paraId="4CDB55D1" w14:textId="77777777" w:rsidR="00822906" w:rsidRDefault="00822906" w:rsidP="00EA553D"/>
    <w:p w14:paraId="3B185B28" w14:textId="77777777" w:rsidR="00822906" w:rsidRDefault="00822906" w:rsidP="00EA553D"/>
    <w:p w14:paraId="04E18736" w14:textId="77777777" w:rsidR="00822906" w:rsidRDefault="00822906" w:rsidP="00EA553D"/>
    <w:p w14:paraId="16D184A5" w14:textId="77777777" w:rsidR="00822906" w:rsidRDefault="00822906" w:rsidP="00EA553D"/>
    <w:p w14:paraId="7E3E4226" w14:textId="77777777" w:rsidR="00822906" w:rsidRDefault="00822906" w:rsidP="00EA553D"/>
    <w:p w14:paraId="48BF2DF5" w14:textId="2A55CE28" w:rsidR="00822906" w:rsidRDefault="00822906" w:rsidP="00EA553D">
      <w:r>
        <w:t>Attachments:</w:t>
      </w:r>
    </w:p>
    <w:p w14:paraId="38B1F751" w14:textId="77777777" w:rsidR="00822906" w:rsidRDefault="00822906" w:rsidP="00EA553D"/>
    <w:p w14:paraId="59AF1049" w14:textId="0770BA84" w:rsidR="00822906" w:rsidRDefault="00822906" w:rsidP="00EA553D">
      <w:r>
        <w:t>Ryan Irvines Power Point presentation “Caldervale Lesson Vision”</w:t>
      </w:r>
    </w:p>
    <w:p w14:paraId="220B0396" w14:textId="16910101" w:rsidR="00822906" w:rsidRDefault="00822906" w:rsidP="00EA553D">
      <w:r>
        <w:t>Attainment figures</w:t>
      </w:r>
    </w:p>
    <w:p w14:paraId="24EAE23F" w14:textId="02FAF2A0" w:rsidR="00822906" w:rsidRDefault="00822906" w:rsidP="00EA553D">
      <w:r>
        <w:t>Equity Plan</w:t>
      </w:r>
    </w:p>
    <w:p w14:paraId="6D158680" w14:textId="77777777" w:rsidR="00822906" w:rsidRDefault="00822906" w:rsidP="00EA553D"/>
    <w:sectPr w:rsidR="00822906" w:rsidSect="008F46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C4B"/>
    <w:multiLevelType w:val="hybridMultilevel"/>
    <w:tmpl w:val="2B66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0F08"/>
    <w:multiLevelType w:val="hybridMultilevel"/>
    <w:tmpl w:val="D5D4E8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049751A"/>
    <w:multiLevelType w:val="hybridMultilevel"/>
    <w:tmpl w:val="6688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371BF"/>
    <w:multiLevelType w:val="hybridMultilevel"/>
    <w:tmpl w:val="923E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F6BCB"/>
    <w:multiLevelType w:val="hybridMultilevel"/>
    <w:tmpl w:val="4936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21E9B"/>
    <w:multiLevelType w:val="hybridMultilevel"/>
    <w:tmpl w:val="8A7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71DCE"/>
    <w:multiLevelType w:val="hybridMultilevel"/>
    <w:tmpl w:val="445617C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715684C"/>
    <w:multiLevelType w:val="hybridMultilevel"/>
    <w:tmpl w:val="DC1482FE"/>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41452F6E"/>
    <w:multiLevelType w:val="hybridMultilevel"/>
    <w:tmpl w:val="A9A8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36A18"/>
    <w:multiLevelType w:val="hybridMultilevel"/>
    <w:tmpl w:val="BCC8C2B2"/>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46C6518B"/>
    <w:multiLevelType w:val="hybridMultilevel"/>
    <w:tmpl w:val="035A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61F78"/>
    <w:multiLevelType w:val="hybridMultilevel"/>
    <w:tmpl w:val="F72A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F7161"/>
    <w:multiLevelType w:val="hybridMultilevel"/>
    <w:tmpl w:val="EBFC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32947"/>
    <w:multiLevelType w:val="hybridMultilevel"/>
    <w:tmpl w:val="9FD64340"/>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613C05B4"/>
    <w:multiLevelType w:val="hybridMultilevel"/>
    <w:tmpl w:val="09C0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737F4"/>
    <w:multiLevelType w:val="hybridMultilevel"/>
    <w:tmpl w:val="907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F1580"/>
    <w:multiLevelType w:val="hybridMultilevel"/>
    <w:tmpl w:val="0F1C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15FE5"/>
    <w:multiLevelType w:val="hybridMultilevel"/>
    <w:tmpl w:val="C9CAF0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72EE63B6"/>
    <w:multiLevelType w:val="hybridMultilevel"/>
    <w:tmpl w:val="F0A6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240BB"/>
    <w:multiLevelType w:val="hybridMultilevel"/>
    <w:tmpl w:val="181C45A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79FD22E8"/>
    <w:multiLevelType w:val="hybridMultilevel"/>
    <w:tmpl w:val="A43C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D672C"/>
    <w:multiLevelType w:val="hybridMultilevel"/>
    <w:tmpl w:val="3D5C4D3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2056999323">
    <w:abstractNumId w:val="6"/>
  </w:num>
  <w:num w:numId="2" w16cid:durableId="640696783">
    <w:abstractNumId w:val="17"/>
  </w:num>
  <w:num w:numId="3" w16cid:durableId="1036856202">
    <w:abstractNumId w:val="9"/>
  </w:num>
  <w:num w:numId="4" w16cid:durableId="1922056340">
    <w:abstractNumId w:val="13"/>
  </w:num>
  <w:num w:numId="5" w16cid:durableId="351540849">
    <w:abstractNumId w:val="21"/>
  </w:num>
  <w:num w:numId="6" w16cid:durableId="762847217">
    <w:abstractNumId w:val="7"/>
  </w:num>
  <w:num w:numId="7" w16cid:durableId="1306933020">
    <w:abstractNumId w:val="1"/>
  </w:num>
  <w:num w:numId="8" w16cid:durableId="102964013">
    <w:abstractNumId w:val="19"/>
  </w:num>
  <w:num w:numId="9" w16cid:durableId="388383675">
    <w:abstractNumId w:val="3"/>
  </w:num>
  <w:num w:numId="10" w16cid:durableId="426538153">
    <w:abstractNumId w:val="14"/>
  </w:num>
  <w:num w:numId="11" w16cid:durableId="777682295">
    <w:abstractNumId w:val="18"/>
  </w:num>
  <w:num w:numId="12" w16cid:durableId="1174414945">
    <w:abstractNumId w:val="12"/>
  </w:num>
  <w:num w:numId="13" w16cid:durableId="1170635847">
    <w:abstractNumId w:val="10"/>
  </w:num>
  <w:num w:numId="14" w16cid:durableId="598029853">
    <w:abstractNumId w:val="0"/>
  </w:num>
  <w:num w:numId="15" w16cid:durableId="1353648690">
    <w:abstractNumId w:val="8"/>
  </w:num>
  <w:num w:numId="16" w16cid:durableId="1541937951">
    <w:abstractNumId w:val="5"/>
  </w:num>
  <w:num w:numId="17" w16cid:durableId="970283409">
    <w:abstractNumId w:val="4"/>
  </w:num>
  <w:num w:numId="18" w16cid:durableId="362098833">
    <w:abstractNumId w:val="16"/>
  </w:num>
  <w:num w:numId="19" w16cid:durableId="1687444237">
    <w:abstractNumId w:val="2"/>
  </w:num>
  <w:num w:numId="20" w16cid:durableId="1545680293">
    <w:abstractNumId w:val="11"/>
  </w:num>
  <w:num w:numId="21" w16cid:durableId="670184613">
    <w:abstractNumId w:val="15"/>
  </w:num>
  <w:num w:numId="22" w16cid:durableId="17722368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35"/>
    <w:rsid w:val="0003402F"/>
    <w:rsid w:val="000B3F3C"/>
    <w:rsid w:val="000D2128"/>
    <w:rsid w:val="000D2DB9"/>
    <w:rsid w:val="00160235"/>
    <w:rsid w:val="001727CF"/>
    <w:rsid w:val="0021559D"/>
    <w:rsid w:val="002177A6"/>
    <w:rsid w:val="00395D23"/>
    <w:rsid w:val="00497A6A"/>
    <w:rsid w:val="00505849"/>
    <w:rsid w:val="00531DD6"/>
    <w:rsid w:val="0054184D"/>
    <w:rsid w:val="00686130"/>
    <w:rsid w:val="006B167C"/>
    <w:rsid w:val="006C5404"/>
    <w:rsid w:val="006D0A05"/>
    <w:rsid w:val="006F68D8"/>
    <w:rsid w:val="00722694"/>
    <w:rsid w:val="00725312"/>
    <w:rsid w:val="0078444D"/>
    <w:rsid w:val="00795AD7"/>
    <w:rsid w:val="007F4789"/>
    <w:rsid w:val="00822906"/>
    <w:rsid w:val="008D4194"/>
    <w:rsid w:val="008F463C"/>
    <w:rsid w:val="009027C8"/>
    <w:rsid w:val="0091190F"/>
    <w:rsid w:val="00912E82"/>
    <w:rsid w:val="00935740"/>
    <w:rsid w:val="00AF1316"/>
    <w:rsid w:val="00B415FB"/>
    <w:rsid w:val="00BB2A1B"/>
    <w:rsid w:val="00C03CDE"/>
    <w:rsid w:val="00C04DC4"/>
    <w:rsid w:val="00C97440"/>
    <w:rsid w:val="00CD1984"/>
    <w:rsid w:val="00D4643E"/>
    <w:rsid w:val="00D90AED"/>
    <w:rsid w:val="00D96519"/>
    <w:rsid w:val="00D97ED2"/>
    <w:rsid w:val="00EA553D"/>
    <w:rsid w:val="00EC0C23"/>
    <w:rsid w:val="00F16B25"/>
    <w:rsid w:val="00FE4B79"/>
    <w:rsid w:val="00FF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AB0F"/>
  <w15:chartTrackingRefBased/>
  <w15:docId w15:val="{54E40991-92FB-4FEA-8EE1-F45A533A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26EA-7E2E-48A8-BB86-5F153691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7295</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Waddington, Diane - Moving and Handling Advisor</dc:creator>
  <cp:keywords/>
  <dc:description/>
  <cp:lastModifiedBy>Alex Turner</cp:lastModifiedBy>
  <cp:revision>9</cp:revision>
  <dcterms:created xsi:type="dcterms:W3CDTF">2023-08-30T19:34:00Z</dcterms:created>
  <dcterms:modified xsi:type="dcterms:W3CDTF">2023-09-12T21:06:00Z</dcterms:modified>
</cp:coreProperties>
</file>