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tblInd w:w="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3"/>
        <w:gridCol w:w="6882"/>
      </w:tblGrid>
      <w:tr w:rsidR="00DB3087" w14:paraId="313E5D30" w14:textId="77777777"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5" w:type="dxa"/>
            </w:tcMar>
          </w:tcPr>
          <w:p w14:paraId="1D66CCD1" w14:textId="77777777" w:rsidR="00DB3087" w:rsidRDefault="002D5C17">
            <w:r w:rsidRPr="006605F1">
              <w:t>Item</w:t>
            </w:r>
          </w:p>
        </w:tc>
        <w:tc>
          <w:tcPr>
            <w:tcW w:w="6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BCC21EE" w14:textId="77777777" w:rsidR="00DB3087" w:rsidRDefault="002D5C17">
            <w:r w:rsidRPr="006605F1">
              <w:t> </w:t>
            </w:r>
          </w:p>
        </w:tc>
      </w:tr>
      <w:tr w:rsidR="00DB3087" w:rsidRPr="002650BE" w14:paraId="07AC59DC" w14:textId="77777777">
        <w:tc>
          <w:tcPr>
            <w:tcW w:w="27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6" w:type="dxa"/>
              <w:bottom w:w="56" w:type="dxa"/>
              <w:right w:w="55" w:type="dxa"/>
            </w:tcMar>
          </w:tcPr>
          <w:p w14:paraId="4089B6FB" w14:textId="77777777" w:rsidR="00DB3087" w:rsidRDefault="002D5C17">
            <w:r w:rsidRPr="006605F1">
              <w:t>Present</w:t>
            </w:r>
          </w:p>
        </w:tc>
        <w:tc>
          <w:tcPr>
            <w:tcW w:w="68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6" w:type="dxa"/>
              <w:bottom w:w="56" w:type="dxa"/>
              <w:right w:w="56" w:type="dxa"/>
            </w:tcMar>
          </w:tcPr>
          <w:p w14:paraId="61F51EBA" w14:textId="2B690FEB" w:rsidR="00DB3087" w:rsidRPr="002650BE" w:rsidRDefault="0033334E" w:rsidP="002650BE">
            <w:pPr>
              <w:rPr>
                <w:rFonts w:eastAsia="Calibri" w:cs="Calibri"/>
              </w:rPr>
            </w:pPr>
            <w:r w:rsidRPr="002650BE">
              <w:t>H Kane</w:t>
            </w:r>
            <w:r w:rsidR="006605F1" w:rsidRPr="002650BE">
              <w:t>-Darling</w:t>
            </w:r>
            <w:r w:rsidR="00310249" w:rsidRPr="002650BE">
              <w:t>,</w:t>
            </w:r>
            <w:r w:rsidR="004879B0" w:rsidRPr="002650BE">
              <w:t xml:space="preserve"> K Scott</w:t>
            </w:r>
            <w:r w:rsidR="008506C7" w:rsidRPr="002650BE">
              <w:t xml:space="preserve">, </w:t>
            </w:r>
            <w:r w:rsidR="002650BE" w:rsidRPr="002650BE">
              <w:t xml:space="preserve">K Turner, B </w:t>
            </w:r>
            <w:r w:rsidR="002650BE" w:rsidRPr="002650BE">
              <w:rPr>
                <w:rFonts w:eastAsia="Calibri" w:cs="Calibri"/>
              </w:rPr>
              <w:t xml:space="preserve">Polatajko, L </w:t>
            </w:r>
            <w:r w:rsidR="002650BE">
              <w:rPr>
                <w:rFonts w:eastAsia="Calibri" w:cs="Calibri"/>
              </w:rPr>
              <w:t>McGhie, Christine Campbell,</w:t>
            </w:r>
          </w:p>
          <w:p w14:paraId="1A31E860" w14:textId="7E4211AB" w:rsidR="002650BE" w:rsidRPr="002650BE" w:rsidRDefault="002650BE" w:rsidP="002650BE">
            <w:r>
              <w:rPr>
                <w:rFonts w:eastAsia="Calibri" w:cs="Calibri"/>
              </w:rPr>
              <w:t xml:space="preserve">D McNulty, R Irvine, </w:t>
            </w:r>
          </w:p>
        </w:tc>
      </w:tr>
      <w:tr w:rsidR="00DB3087" w:rsidRPr="008506C7" w14:paraId="5C8C9744" w14:textId="77777777">
        <w:tc>
          <w:tcPr>
            <w:tcW w:w="27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6" w:type="dxa"/>
              <w:bottom w:w="56" w:type="dxa"/>
              <w:right w:w="55" w:type="dxa"/>
            </w:tcMar>
          </w:tcPr>
          <w:p w14:paraId="79FFFC20" w14:textId="77777777" w:rsidR="00DB3087" w:rsidRDefault="002D5C17">
            <w:r w:rsidRPr="006605F1">
              <w:t>Apologies</w:t>
            </w:r>
          </w:p>
        </w:tc>
        <w:tc>
          <w:tcPr>
            <w:tcW w:w="68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6" w:type="dxa"/>
              <w:bottom w:w="56" w:type="dxa"/>
              <w:right w:w="56" w:type="dxa"/>
            </w:tcMar>
          </w:tcPr>
          <w:p w14:paraId="6C784219" w14:textId="28662A3F" w:rsidR="00DB3087" w:rsidRPr="008506C7" w:rsidRDefault="008506C7">
            <w:r w:rsidRPr="008506C7">
              <w:rPr>
                <w:rFonts w:eastAsia="Calibri" w:cs="Calibri"/>
              </w:rPr>
              <w:t xml:space="preserve">L Booth, </w:t>
            </w:r>
            <w:r>
              <w:rPr>
                <w:rFonts w:eastAsia="Calibri" w:cs="Calibri"/>
              </w:rPr>
              <w:t xml:space="preserve">K </w:t>
            </w:r>
            <w:r w:rsidR="002650BE">
              <w:rPr>
                <w:rFonts w:eastAsia="Calibri" w:cs="Calibri"/>
              </w:rPr>
              <w:t xml:space="preserve">Murray, </w:t>
            </w:r>
            <w:r w:rsidR="002650BE">
              <w:t>E Burns</w:t>
            </w:r>
          </w:p>
        </w:tc>
      </w:tr>
      <w:tr w:rsidR="00DB3087" w14:paraId="4DC90FDC" w14:textId="77777777">
        <w:tc>
          <w:tcPr>
            <w:tcW w:w="27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6" w:type="dxa"/>
              <w:bottom w:w="56" w:type="dxa"/>
              <w:right w:w="55" w:type="dxa"/>
            </w:tcMar>
          </w:tcPr>
          <w:p w14:paraId="1893F1FC" w14:textId="77777777" w:rsidR="00DB3087" w:rsidRDefault="002D5C17">
            <w:r w:rsidRPr="006605F1">
              <w:t>Minutes of Previous Meeting</w:t>
            </w:r>
          </w:p>
        </w:tc>
        <w:tc>
          <w:tcPr>
            <w:tcW w:w="68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6" w:type="dxa"/>
              <w:bottom w:w="56" w:type="dxa"/>
              <w:right w:w="56" w:type="dxa"/>
            </w:tcMar>
          </w:tcPr>
          <w:p w14:paraId="7EB701B2" w14:textId="77777777" w:rsidR="00DB3087" w:rsidRDefault="002D5C17">
            <w:r w:rsidRPr="006605F1">
              <w:t>Approved</w:t>
            </w:r>
          </w:p>
        </w:tc>
      </w:tr>
      <w:tr w:rsidR="00DB3087" w14:paraId="5181264F" w14:textId="77777777">
        <w:tc>
          <w:tcPr>
            <w:tcW w:w="27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6" w:type="dxa"/>
              <w:bottom w:w="56" w:type="dxa"/>
              <w:right w:w="55" w:type="dxa"/>
            </w:tcMar>
          </w:tcPr>
          <w:p w14:paraId="3572510D" w14:textId="77777777" w:rsidR="006605F1" w:rsidRDefault="006605F1" w:rsidP="00A47B6D">
            <w:pPr>
              <w:pStyle w:val="ListParagraph"/>
            </w:pPr>
          </w:p>
          <w:p w14:paraId="1981F8E3" w14:textId="5EC08EF9" w:rsidR="002650BE" w:rsidRDefault="002650BE" w:rsidP="00A47B6D">
            <w:pPr>
              <w:pStyle w:val="ListParagraph"/>
              <w:numPr>
                <w:ilvl w:val="0"/>
                <w:numId w:val="15"/>
              </w:numPr>
            </w:pPr>
            <w:r>
              <w:t>POVERTY PROOFING</w:t>
            </w:r>
          </w:p>
          <w:p w14:paraId="1C39CCD0" w14:textId="7072FFAE" w:rsidR="00A47B6D" w:rsidRDefault="00A47B6D" w:rsidP="00A47B6D">
            <w:pPr>
              <w:pStyle w:val="ListParagraph"/>
            </w:pPr>
          </w:p>
          <w:p w14:paraId="06C7B84A" w14:textId="36F5AEF3" w:rsidR="00A47B6D" w:rsidRDefault="00A47B6D" w:rsidP="00A47B6D">
            <w:pPr>
              <w:pStyle w:val="ListParagraph"/>
            </w:pPr>
          </w:p>
          <w:p w14:paraId="0A455F5F" w14:textId="226870BE" w:rsidR="00A47B6D" w:rsidRDefault="00A47B6D" w:rsidP="00A47B6D">
            <w:pPr>
              <w:pStyle w:val="ListParagraph"/>
            </w:pPr>
          </w:p>
          <w:p w14:paraId="1BB9E977" w14:textId="463E35CC" w:rsidR="00A47B6D" w:rsidRDefault="00A47B6D" w:rsidP="00A47B6D">
            <w:pPr>
              <w:pStyle w:val="ListParagraph"/>
            </w:pPr>
          </w:p>
          <w:p w14:paraId="5BA2BC75" w14:textId="0D24BD2F" w:rsidR="00A47B6D" w:rsidRDefault="00A47B6D" w:rsidP="00A47B6D">
            <w:pPr>
              <w:pStyle w:val="ListParagraph"/>
            </w:pPr>
          </w:p>
          <w:p w14:paraId="557A5E08" w14:textId="52764E51" w:rsidR="00A47B6D" w:rsidRDefault="00A47B6D" w:rsidP="00A47B6D">
            <w:pPr>
              <w:pStyle w:val="ListParagraph"/>
            </w:pPr>
          </w:p>
          <w:p w14:paraId="1FA76B78" w14:textId="74D29F9A" w:rsidR="00A47B6D" w:rsidRDefault="00A47B6D" w:rsidP="00A47B6D">
            <w:pPr>
              <w:pStyle w:val="ListParagraph"/>
            </w:pPr>
          </w:p>
          <w:p w14:paraId="4F41BBF3" w14:textId="27D42D6C" w:rsidR="00A47B6D" w:rsidRDefault="00A47B6D" w:rsidP="00A47B6D">
            <w:pPr>
              <w:pStyle w:val="ListParagraph"/>
            </w:pPr>
          </w:p>
          <w:p w14:paraId="11DF6167" w14:textId="41A865BD" w:rsidR="00A47B6D" w:rsidRDefault="00A47B6D" w:rsidP="00A47B6D">
            <w:pPr>
              <w:pStyle w:val="ListParagraph"/>
            </w:pPr>
          </w:p>
          <w:p w14:paraId="7453DBC6" w14:textId="50232C25" w:rsidR="00A47B6D" w:rsidRDefault="00A47B6D" w:rsidP="00A47B6D">
            <w:pPr>
              <w:pStyle w:val="ListParagraph"/>
            </w:pPr>
          </w:p>
          <w:p w14:paraId="706172F6" w14:textId="65843A4E" w:rsidR="00A47B6D" w:rsidRDefault="00A47B6D" w:rsidP="00A47B6D">
            <w:pPr>
              <w:pStyle w:val="ListParagraph"/>
            </w:pPr>
          </w:p>
          <w:p w14:paraId="1CBDB4C1" w14:textId="34CC119A" w:rsidR="00A47B6D" w:rsidRDefault="00A47B6D" w:rsidP="00A47B6D">
            <w:pPr>
              <w:pStyle w:val="ListParagraph"/>
            </w:pPr>
          </w:p>
          <w:p w14:paraId="13CC1159" w14:textId="16C232FD" w:rsidR="00A47B6D" w:rsidRDefault="00A47B6D" w:rsidP="00A47B6D">
            <w:pPr>
              <w:pStyle w:val="ListParagraph"/>
            </w:pPr>
          </w:p>
          <w:p w14:paraId="332ADB78" w14:textId="0E324FFB" w:rsidR="00A47B6D" w:rsidRDefault="00A47B6D" w:rsidP="00A47B6D">
            <w:pPr>
              <w:pStyle w:val="ListParagraph"/>
            </w:pPr>
          </w:p>
          <w:p w14:paraId="3B330B4D" w14:textId="30456EE0" w:rsidR="00A47B6D" w:rsidRDefault="00A47B6D" w:rsidP="00A47B6D">
            <w:pPr>
              <w:pStyle w:val="ListParagraph"/>
            </w:pPr>
          </w:p>
          <w:p w14:paraId="72BB6269" w14:textId="19BB4A96" w:rsidR="00A47B6D" w:rsidRDefault="00A47B6D" w:rsidP="00A47B6D">
            <w:pPr>
              <w:pStyle w:val="ListParagraph"/>
            </w:pPr>
          </w:p>
          <w:p w14:paraId="41291A75" w14:textId="60E8DCA9" w:rsidR="00A47B6D" w:rsidRDefault="00A47B6D" w:rsidP="00A47B6D">
            <w:pPr>
              <w:pStyle w:val="ListParagraph"/>
            </w:pPr>
          </w:p>
          <w:p w14:paraId="60661749" w14:textId="479827D5" w:rsidR="00A47B6D" w:rsidRDefault="00A47B6D" w:rsidP="00A47B6D">
            <w:pPr>
              <w:pStyle w:val="ListParagraph"/>
            </w:pPr>
          </w:p>
          <w:p w14:paraId="333CE7D4" w14:textId="42967480" w:rsidR="00A47B6D" w:rsidRDefault="00A47B6D" w:rsidP="00A47B6D">
            <w:pPr>
              <w:pStyle w:val="ListParagraph"/>
            </w:pPr>
          </w:p>
          <w:p w14:paraId="21002D17" w14:textId="1ECE95FD" w:rsidR="00A47B6D" w:rsidRDefault="00A47B6D" w:rsidP="00A47B6D">
            <w:pPr>
              <w:pStyle w:val="ListParagraph"/>
            </w:pPr>
          </w:p>
          <w:p w14:paraId="765CBB16" w14:textId="5E823353" w:rsidR="00A47B6D" w:rsidRDefault="00A47B6D" w:rsidP="00A47B6D">
            <w:pPr>
              <w:pStyle w:val="ListParagraph"/>
            </w:pPr>
          </w:p>
          <w:p w14:paraId="43F7EC91" w14:textId="193B425B" w:rsidR="00A47B6D" w:rsidRDefault="00A47B6D" w:rsidP="00A47B6D">
            <w:pPr>
              <w:pStyle w:val="ListParagraph"/>
            </w:pPr>
          </w:p>
          <w:p w14:paraId="116D6212" w14:textId="2C580B2E" w:rsidR="00A47B6D" w:rsidRDefault="00A47B6D" w:rsidP="00A47B6D">
            <w:pPr>
              <w:pStyle w:val="ListParagraph"/>
            </w:pPr>
          </w:p>
          <w:p w14:paraId="48B1B7DB" w14:textId="64E725B9" w:rsidR="00A47B6D" w:rsidRDefault="00A47B6D" w:rsidP="00A47B6D">
            <w:pPr>
              <w:pStyle w:val="ListParagraph"/>
            </w:pPr>
          </w:p>
          <w:p w14:paraId="129F09E5" w14:textId="7A4B47F1" w:rsidR="00A47B6D" w:rsidRDefault="00A47B6D" w:rsidP="00A47B6D">
            <w:pPr>
              <w:pStyle w:val="ListParagraph"/>
            </w:pPr>
          </w:p>
          <w:p w14:paraId="3513D9C5" w14:textId="55961FB9" w:rsidR="00A47B6D" w:rsidRDefault="00A47B6D" w:rsidP="00A47B6D">
            <w:pPr>
              <w:pStyle w:val="ListParagraph"/>
            </w:pPr>
          </w:p>
          <w:p w14:paraId="7B4BEF25" w14:textId="2B2250B5" w:rsidR="00A47B6D" w:rsidRDefault="00A47B6D" w:rsidP="00A47B6D">
            <w:pPr>
              <w:pStyle w:val="ListParagraph"/>
            </w:pPr>
          </w:p>
          <w:p w14:paraId="5E7F09BE" w14:textId="4AA59DA2" w:rsidR="00A47B6D" w:rsidRDefault="00A47B6D" w:rsidP="00A47B6D">
            <w:pPr>
              <w:pStyle w:val="ListParagraph"/>
            </w:pPr>
          </w:p>
          <w:p w14:paraId="4E9D2100" w14:textId="7D07CBF9" w:rsidR="00A47B6D" w:rsidRDefault="00A47B6D" w:rsidP="00A47B6D">
            <w:pPr>
              <w:pStyle w:val="ListParagraph"/>
            </w:pPr>
          </w:p>
          <w:p w14:paraId="2F28FA88" w14:textId="521FFC9C" w:rsidR="00A47B6D" w:rsidRDefault="00A47B6D" w:rsidP="00A47B6D">
            <w:pPr>
              <w:pStyle w:val="ListParagraph"/>
            </w:pPr>
          </w:p>
          <w:p w14:paraId="302AD845" w14:textId="76B7A29C" w:rsidR="00A47B6D" w:rsidRDefault="00A47B6D" w:rsidP="00A47B6D">
            <w:pPr>
              <w:pStyle w:val="ListParagraph"/>
            </w:pPr>
          </w:p>
          <w:p w14:paraId="7DE628D0" w14:textId="01B8B45E" w:rsidR="00A47B6D" w:rsidRDefault="00A47B6D" w:rsidP="00A47B6D">
            <w:pPr>
              <w:pStyle w:val="ListParagraph"/>
            </w:pPr>
          </w:p>
          <w:p w14:paraId="14DA3C84" w14:textId="77777777" w:rsidR="00A47B6D" w:rsidRDefault="00A47B6D" w:rsidP="00A47B6D"/>
          <w:p w14:paraId="03F50F95" w14:textId="03B3A6E0" w:rsidR="00857C1A" w:rsidRDefault="005D4069" w:rsidP="00A47B6D">
            <w:pPr>
              <w:pStyle w:val="ListParagraph"/>
              <w:numPr>
                <w:ilvl w:val="0"/>
                <w:numId w:val="15"/>
              </w:numPr>
            </w:pPr>
            <w:r>
              <w:t>LEARNING &amp; TEACHING UPDATE</w:t>
            </w:r>
          </w:p>
          <w:p w14:paraId="52EFC4FA" w14:textId="04905FFC" w:rsidR="00A47B6D" w:rsidRDefault="00A47B6D" w:rsidP="00A47B6D">
            <w:pPr>
              <w:pStyle w:val="ListParagraph"/>
            </w:pPr>
          </w:p>
          <w:p w14:paraId="31BF0A6F" w14:textId="09000D88" w:rsidR="00A47B6D" w:rsidRDefault="00A47B6D" w:rsidP="00A47B6D">
            <w:pPr>
              <w:pStyle w:val="ListParagraph"/>
            </w:pPr>
          </w:p>
          <w:p w14:paraId="6213DFA3" w14:textId="2F776A20" w:rsidR="00A47B6D" w:rsidRDefault="00A47B6D" w:rsidP="00A47B6D">
            <w:pPr>
              <w:pStyle w:val="ListParagraph"/>
            </w:pPr>
          </w:p>
          <w:p w14:paraId="132F1569" w14:textId="10551113" w:rsidR="00A47B6D" w:rsidRDefault="00A47B6D" w:rsidP="00A47B6D">
            <w:pPr>
              <w:pStyle w:val="ListParagraph"/>
            </w:pPr>
          </w:p>
          <w:p w14:paraId="2A7CB4A9" w14:textId="0D2B7810" w:rsidR="00A47B6D" w:rsidRDefault="00A47B6D" w:rsidP="00A47B6D">
            <w:pPr>
              <w:pStyle w:val="ListParagraph"/>
            </w:pPr>
          </w:p>
          <w:p w14:paraId="57A9A7EC" w14:textId="229BE5B9" w:rsidR="00A47B6D" w:rsidRDefault="00A47B6D" w:rsidP="00A47B6D">
            <w:pPr>
              <w:pStyle w:val="ListParagraph"/>
            </w:pPr>
          </w:p>
          <w:p w14:paraId="51C8ADA4" w14:textId="1ABA58B4" w:rsidR="00A47B6D" w:rsidRDefault="00A47B6D" w:rsidP="00A47B6D">
            <w:pPr>
              <w:pStyle w:val="ListParagraph"/>
            </w:pPr>
          </w:p>
          <w:p w14:paraId="79E9A8FC" w14:textId="1404C336" w:rsidR="00A47B6D" w:rsidRDefault="00A47B6D" w:rsidP="00A47B6D">
            <w:pPr>
              <w:pStyle w:val="ListParagraph"/>
            </w:pPr>
          </w:p>
          <w:p w14:paraId="15C1A53E" w14:textId="40ECFEF6" w:rsidR="00A47B6D" w:rsidRDefault="00A47B6D" w:rsidP="00A47B6D">
            <w:pPr>
              <w:pStyle w:val="ListParagraph"/>
            </w:pPr>
          </w:p>
          <w:p w14:paraId="5EFDE920" w14:textId="4DE54E96" w:rsidR="00A47B6D" w:rsidRDefault="00A47B6D" w:rsidP="00A47B6D">
            <w:pPr>
              <w:pStyle w:val="ListParagraph"/>
            </w:pPr>
          </w:p>
          <w:p w14:paraId="7104A1C9" w14:textId="59BF9F4B" w:rsidR="00A47B6D" w:rsidRDefault="00A47B6D" w:rsidP="00A47B6D">
            <w:pPr>
              <w:pStyle w:val="ListParagraph"/>
            </w:pPr>
          </w:p>
          <w:p w14:paraId="274EE314" w14:textId="186A4026" w:rsidR="00A47B6D" w:rsidRDefault="00A47B6D" w:rsidP="00A47B6D">
            <w:pPr>
              <w:pStyle w:val="ListParagraph"/>
            </w:pPr>
          </w:p>
          <w:p w14:paraId="3F2BA907" w14:textId="0900465E" w:rsidR="00A47B6D" w:rsidRDefault="00A47B6D" w:rsidP="00A47B6D">
            <w:pPr>
              <w:pStyle w:val="ListParagraph"/>
            </w:pPr>
          </w:p>
          <w:p w14:paraId="6A9828F0" w14:textId="6A676024" w:rsidR="00A47B6D" w:rsidRDefault="00A47B6D" w:rsidP="00A47B6D">
            <w:pPr>
              <w:pStyle w:val="ListParagraph"/>
            </w:pPr>
          </w:p>
          <w:p w14:paraId="1AE046EE" w14:textId="290DE9FC" w:rsidR="00A47B6D" w:rsidRDefault="00A47B6D" w:rsidP="00A47B6D">
            <w:pPr>
              <w:pStyle w:val="ListParagraph"/>
            </w:pPr>
          </w:p>
          <w:p w14:paraId="15D63401" w14:textId="5595BA77" w:rsidR="00A47B6D" w:rsidRDefault="00A47B6D" w:rsidP="00A47B6D">
            <w:pPr>
              <w:pStyle w:val="ListParagraph"/>
            </w:pPr>
          </w:p>
          <w:p w14:paraId="6C1F5898" w14:textId="0996B89B" w:rsidR="00A47B6D" w:rsidRDefault="00A47B6D" w:rsidP="00A47B6D">
            <w:pPr>
              <w:pStyle w:val="ListParagraph"/>
            </w:pPr>
          </w:p>
          <w:p w14:paraId="7634CFAC" w14:textId="630FF09E" w:rsidR="00A47B6D" w:rsidRDefault="00A47B6D" w:rsidP="00A47B6D">
            <w:pPr>
              <w:pStyle w:val="ListParagraph"/>
            </w:pPr>
          </w:p>
          <w:p w14:paraId="758ED668" w14:textId="03C43B09" w:rsidR="00A47B6D" w:rsidRDefault="00A47B6D" w:rsidP="00A47B6D">
            <w:pPr>
              <w:pStyle w:val="ListParagraph"/>
            </w:pPr>
          </w:p>
          <w:p w14:paraId="1A198770" w14:textId="606D8BE2" w:rsidR="00A47B6D" w:rsidRDefault="00A47B6D" w:rsidP="00A47B6D">
            <w:pPr>
              <w:pStyle w:val="ListParagraph"/>
            </w:pPr>
          </w:p>
          <w:p w14:paraId="659C3FC8" w14:textId="3647BDF7" w:rsidR="00A47B6D" w:rsidRDefault="00A47B6D" w:rsidP="00A47B6D">
            <w:pPr>
              <w:pStyle w:val="ListParagraph"/>
            </w:pPr>
          </w:p>
          <w:p w14:paraId="794F6C31" w14:textId="76F68E3B" w:rsidR="00A47B6D" w:rsidRDefault="00A47B6D" w:rsidP="00A47B6D">
            <w:pPr>
              <w:pStyle w:val="ListParagraph"/>
            </w:pPr>
          </w:p>
          <w:p w14:paraId="6BBB6624" w14:textId="0F4A64E6" w:rsidR="00A47B6D" w:rsidRDefault="00A47B6D" w:rsidP="00A47B6D">
            <w:pPr>
              <w:pStyle w:val="ListParagraph"/>
            </w:pPr>
          </w:p>
          <w:p w14:paraId="340D7BBC" w14:textId="0450AD46" w:rsidR="00A47B6D" w:rsidRDefault="00A47B6D" w:rsidP="00A47B6D">
            <w:pPr>
              <w:pStyle w:val="ListParagraph"/>
            </w:pPr>
          </w:p>
          <w:p w14:paraId="2613FEF8" w14:textId="68292DD5" w:rsidR="00A47B6D" w:rsidRDefault="00A47B6D" w:rsidP="00A47B6D">
            <w:pPr>
              <w:pStyle w:val="ListParagraph"/>
            </w:pPr>
          </w:p>
          <w:p w14:paraId="0ED037FF" w14:textId="6500EF87" w:rsidR="00A47B6D" w:rsidRDefault="00A47B6D" w:rsidP="00A47B6D">
            <w:pPr>
              <w:pStyle w:val="ListParagraph"/>
            </w:pPr>
          </w:p>
          <w:p w14:paraId="6FF1E93A" w14:textId="2E8D5872" w:rsidR="00A47B6D" w:rsidRDefault="00A47B6D" w:rsidP="00A47B6D">
            <w:pPr>
              <w:pStyle w:val="ListParagraph"/>
            </w:pPr>
          </w:p>
          <w:p w14:paraId="7F86E959" w14:textId="75B2F6A9" w:rsidR="00A47B6D" w:rsidRDefault="00A47B6D" w:rsidP="00A47B6D">
            <w:pPr>
              <w:pStyle w:val="ListParagraph"/>
            </w:pPr>
          </w:p>
          <w:p w14:paraId="6DADB0FF" w14:textId="3B6C0D5D" w:rsidR="00A47B6D" w:rsidRDefault="00A47B6D" w:rsidP="00A47B6D">
            <w:pPr>
              <w:pStyle w:val="ListParagraph"/>
            </w:pPr>
          </w:p>
          <w:p w14:paraId="3B4983D3" w14:textId="0E5303BB" w:rsidR="00A47B6D" w:rsidRDefault="00A47B6D" w:rsidP="00A47B6D">
            <w:pPr>
              <w:pStyle w:val="ListParagraph"/>
            </w:pPr>
          </w:p>
          <w:p w14:paraId="21C2DAC0" w14:textId="4B4ECBF8" w:rsidR="00A47B6D" w:rsidRDefault="00A47B6D" w:rsidP="00A47B6D">
            <w:pPr>
              <w:pStyle w:val="ListParagraph"/>
            </w:pPr>
          </w:p>
          <w:p w14:paraId="28F3C93A" w14:textId="2B7B91A2" w:rsidR="00A47B6D" w:rsidRDefault="00A47B6D" w:rsidP="00A47B6D">
            <w:pPr>
              <w:pStyle w:val="ListParagraph"/>
            </w:pPr>
          </w:p>
          <w:p w14:paraId="3E8ECC58" w14:textId="0742134E" w:rsidR="00A47B6D" w:rsidRDefault="00A47B6D" w:rsidP="00A47B6D">
            <w:pPr>
              <w:pStyle w:val="ListParagraph"/>
            </w:pPr>
          </w:p>
          <w:p w14:paraId="0CEB47D1" w14:textId="392EE468" w:rsidR="00A47B6D" w:rsidRDefault="00A47B6D" w:rsidP="00A47B6D">
            <w:pPr>
              <w:pStyle w:val="ListParagraph"/>
            </w:pPr>
          </w:p>
          <w:p w14:paraId="56FD4E8F" w14:textId="4EBBA98D" w:rsidR="00A47B6D" w:rsidRDefault="00A47B6D" w:rsidP="00A47B6D">
            <w:pPr>
              <w:pStyle w:val="ListParagraph"/>
            </w:pPr>
          </w:p>
          <w:p w14:paraId="10646BC1" w14:textId="7786834E" w:rsidR="00A47B6D" w:rsidRDefault="00A47B6D" w:rsidP="00A47B6D">
            <w:pPr>
              <w:pStyle w:val="ListParagraph"/>
            </w:pPr>
          </w:p>
          <w:p w14:paraId="7E685060" w14:textId="02E07BA0" w:rsidR="00A47B6D" w:rsidRDefault="00A47B6D" w:rsidP="00A47B6D">
            <w:pPr>
              <w:pStyle w:val="ListParagraph"/>
            </w:pPr>
          </w:p>
          <w:p w14:paraId="78F34944" w14:textId="284EB2FD" w:rsidR="00A47B6D" w:rsidRDefault="00A47B6D" w:rsidP="00A47B6D">
            <w:pPr>
              <w:pStyle w:val="ListParagraph"/>
            </w:pPr>
          </w:p>
          <w:p w14:paraId="6E355312" w14:textId="0EC0DE77" w:rsidR="00A47B6D" w:rsidRDefault="00A47B6D" w:rsidP="00A47B6D">
            <w:pPr>
              <w:pStyle w:val="ListParagraph"/>
            </w:pPr>
          </w:p>
          <w:p w14:paraId="182337B3" w14:textId="1A1C97E9" w:rsidR="00A47B6D" w:rsidRDefault="00A47B6D" w:rsidP="00A47B6D">
            <w:pPr>
              <w:pStyle w:val="ListParagraph"/>
            </w:pPr>
          </w:p>
          <w:p w14:paraId="55FC7CDE" w14:textId="524F2577" w:rsidR="00A47B6D" w:rsidRDefault="00A47B6D" w:rsidP="00A47B6D">
            <w:pPr>
              <w:pStyle w:val="ListParagraph"/>
            </w:pPr>
          </w:p>
          <w:p w14:paraId="415D37BF" w14:textId="30307B58" w:rsidR="00A47B6D" w:rsidRDefault="00A47B6D" w:rsidP="00A47B6D">
            <w:pPr>
              <w:pStyle w:val="ListParagraph"/>
            </w:pPr>
          </w:p>
          <w:p w14:paraId="4EF8BA75" w14:textId="3715EC07" w:rsidR="00A47B6D" w:rsidRDefault="00A47B6D" w:rsidP="00A47B6D">
            <w:pPr>
              <w:pStyle w:val="ListParagraph"/>
            </w:pPr>
          </w:p>
          <w:p w14:paraId="5F0C93FF" w14:textId="0096741C" w:rsidR="00A47B6D" w:rsidRDefault="00A47B6D" w:rsidP="00A47B6D">
            <w:pPr>
              <w:pStyle w:val="ListParagraph"/>
            </w:pPr>
          </w:p>
          <w:p w14:paraId="26F0FAD0" w14:textId="05D2D097" w:rsidR="00A47B6D" w:rsidRDefault="00A47B6D" w:rsidP="00A47B6D">
            <w:pPr>
              <w:pStyle w:val="ListParagraph"/>
            </w:pPr>
          </w:p>
          <w:p w14:paraId="0398D35D" w14:textId="18F14FD9" w:rsidR="00A47B6D" w:rsidRDefault="00A47B6D" w:rsidP="00A47B6D">
            <w:pPr>
              <w:pStyle w:val="ListParagraph"/>
            </w:pPr>
          </w:p>
          <w:p w14:paraId="53863082" w14:textId="27842D64" w:rsidR="00A47B6D" w:rsidRDefault="00A47B6D" w:rsidP="00A47B6D"/>
          <w:p w14:paraId="14CE1F0F" w14:textId="428A5219" w:rsidR="00A47B6D" w:rsidRDefault="00A47B6D" w:rsidP="00A47B6D"/>
          <w:p w14:paraId="4F7C6624" w14:textId="3AC42FF0" w:rsidR="00A47B6D" w:rsidRDefault="00A47B6D" w:rsidP="00A47B6D">
            <w:pPr>
              <w:pStyle w:val="ListParagraph"/>
              <w:numPr>
                <w:ilvl w:val="0"/>
                <w:numId w:val="15"/>
              </w:numPr>
            </w:pPr>
            <w:r>
              <w:t>HT UPDATE</w:t>
            </w:r>
          </w:p>
          <w:p w14:paraId="2132323D" w14:textId="77777777" w:rsidR="00A47B6D" w:rsidRDefault="00A47B6D" w:rsidP="00A47B6D"/>
          <w:p w14:paraId="4B11BF69" w14:textId="1FDD45AC" w:rsidR="00A47B6D" w:rsidRDefault="00A47B6D" w:rsidP="00A47B6D"/>
          <w:p w14:paraId="06C6948E" w14:textId="095B1D38" w:rsidR="00A47B6D" w:rsidRDefault="00A47B6D" w:rsidP="00A47B6D">
            <w:pPr>
              <w:pStyle w:val="ListParagraph"/>
              <w:numPr>
                <w:ilvl w:val="0"/>
                <w:numId w:val="15"/>
              </w:numPr>
            </w:pPr>
            <w:r>
              <w:t>CHRISTMAS CONCERT</w:t>
            </w:r>
          </w:p>
          <w:p w14:paraId="5B0E3807" w14:textId="4B883C5C" w:rsidR="00A47B6D" w:rsidRDefault="00A47B6D" w:rsidP="00A47B6D"/>
          <w:p w14:paraId="44806AC4" w14:textId="77777777" w:rsidR="00A47B6D" w:rsidRDefault="00A47B6D" w:rsidP="00A47B6D"/>
          <w:p w14:paraId="40485A56" w14:textId="32BE7AC6" w:rsidR="00A47B6D" w:rsidRDefault="00A47B6D" w:rsidP="00A47B6D"/>
          <w:p w14:paraId="5078CD21" w14:textId="77777777" w:rsidR="00A47B6D" w:rsidRDefault="00A47B6D" w:rsidP="00A47B6D"/>
          <w:p w14:paraId="2B215869" w14:textId="49ABE96E" w:rsidR="00A47B6D" w:rsidRDefault="00A47B6D" w:rsidP="00A47B6D">
            <w:pPr>
              <w:pStyle w:val="ListParagraph"/>
              <w:numPr>
                <w:ilvl w:val="0"/>
                <w:numId w:val="15"/>
              </w:numPr>
            </w:pPr>
            <w:r>
              <w:t>FUNDRAISING IDEAS</w:t>
            </w:r>
          </w:p>
          <w:p w14:paraId="63270A62" w14:textId="33118699" w:rsidR="00A47B6D" w:rsidRDefault="00A47B6D" w:rsidP="00A47B6D"/>
          <w:p w14:paraId="42655A99" w14:textId="45517034" w:rsidR="00A47B6D" w:rsidRDefault="00A47B6D" w:rsidP="00A47B6D"/>
          <w:p w14:paraId="604A65D0" w14:textId="2130BE1F" w:rsidR="00A47B6D" w:rsidRDefault="00A47B6D" w:rsidP="00A47B6D"/>
          <w:p w14:paraId="65FA71C4" w14:textId="53EB697B" w:rsidR="00A47B6D" w:rsidRDefault="00A47B6D" w:rsidP="00A47B6D"/>
          <w:p w14:paraId="093A8880" w14:textId="259350CC" w:rsidR="00A47B6D" w:rsidRDefault="00A47B6D" w:rsidP="00A47B6D"/>
          <w:p w14:paraId="1F8F61BA" w14:textId="5AA4D836" w:rsidR="00A47B6D" w:rsidRDefault="00A47B6D" w:rsidP="00A47B6D"/>
          <w:p w14:paraId="10747531" w14:textId="77777777" w:rsidR="00A47B6D" w:rsidRDefault="00A47B6D" w:rsidP="00A47B6D"/>
          <w:p w14:paraId="633D2D6B" w14:textId="3D045A35" w:rsidR="00DC056C" w:rsidRDefault="00DC056C" w:rsidP="00A47B6D">
            <w:pPr>
              <w:pStyle w:val="ListParagraph"/>
            </w:pPr>
          </w:p>
          <w:p w14:paraId="6B057227" w14:textId="7335CE6D" w:rsidR="00DC056C" w:rsidRDefault="008871CC" w:rsidP="00A47B6D">
            <w:pPr>
              <w:pStyle w:val="ListParagraph"/>
              <w:numPr>
                <w:ilvl w:val="0"/>
                <w:numId w:val="15"/>
              </w:numPr>
            </w:pPr>
            <w:r>
              <w:t>AOB</w:t>
            </w:r>
          </w:p>
          <w:p w14:paraId="723D2581" w14:textId="2ED4B416" w:rsidR="00A47B6D" w:rsidRDefault="00A47B6D" w:rsidP="00A47B6D">
            <w:pPr>
              <w:pStyle w:val="ListParagraph"/>
            </w:pPr>
          </w:p>
          <w:p w14:paraId="310D6AF6" w14:textId="6ACD3755" w:rsidR="00A47B6D" w:rsidRDefault="00A47B6D" w:rsidP="00A47B6D">
            <w:pPr>
              <w:pStyle w:val="ListParagraph"/>
            </w:pPr>
          </w:p>
          <w:p w14:paraId="5DD09B28" w14:textId="26DD414C" w:rsidR="00A47B6D" w:rsidRDefault="00A47B6D" w:rsidP="00A47B6D">
            <w:pPr>
              <w:pStyle w:val="ListParagraph"/>
            </w:pPr>
          </w:p>
          <w:p w14:paraId="111ECC71" w14:textId="6595B7A2" w:rsidR="00A47B6D" w:rsidRDefault="00A47B6D" w:rsidP="00A47B6D">
            <w:pPr>
              <w:pStyle w:val="ListParagraph"/>
            </w:pPr>
          </w:p>
          <w:p w14:paraId="3BB29E9D" w14:textId="4E7BC1EE" w:rsidR="00A47B6D" w:rsidRDefault="00A47B6D" w:rsidP="00A47B6D">
            <w:pPr>
              <w:pStyle w:val="ListParagraph"/>
            </w:pPr>
          </w:p>
          <w:p w14:paraId="7CCB9994" w14:textId="29CFC5F7" w:rsidR="00A47B6D" w:rsidRDefault="00A47B6D" w:rsidP="00A47B6D">
            <w:pPr>
              <w:pStyle w:val="ListParagraph"/>
            </w:pPr>
          </w:p>
          <w:p w14:paraId="22EA70AB" w14:textId="16F12518" w:rsidR="00A47B6D" w:rsidRDefault="00A47B6D" w:rsidP="00A47B6D">
            <w:pPr>
              <w:pStyle w:val="ListParagraph"/>
            </w:pPr>
          </w:p>
          <w:p w14:paraId="3C28BC72" w14:textId="01D23A22" w:rsidR="00A47B6D" w:rsidRDefault="00A47B6D" w:rsidP="00A47B6D">
            <w:pPr>
              <w:pStyle w:val="ListParagraph"/>
            </w:pPr>
          </w:p>
          <w:p w14:paraId="790CE039" w14:textId="52AFFAF0" w:rsidR="00A47B6D" w:rsidRDefault="00A47B6D" w:rsidP="00A47B6D">
            <w:pPr>
              <w:pStyle w:val="ListParagraph"/>
            </w:pPr>
          </w:p>
          <w:p w14:paraId="443A9F21" w14:textId="17F79BF1" w:rsidR="00A47B6D" w:rsidRDefault="00A47B6D" w:rsidP="00A47B6D">
            <w:pPr>
              <w:pStyle w:val="ListParagraph"/>
            </w:pPr>
          </w:p>
          <w:p w14:paraId="1126360F" w14:textId="01F49832" w:rsidR="00A47B6D" w:rsidRDefault="00A47B6D" w:rsidP="00A47B6D">
            <w:pPr>
              <w:pStyle w:val="ListParagraph"/>
            </w:pPr>
          </w:p>
          <w:p w14:paraId="74E43BBB" w14:textId="77777777" w:rsidR="00367BFB" w:rsidRDefault="00367BFB" w:rsidP="00D60D53"/>
          <w:p w14:paraId="49FF1BC4" w14:textId="5F111CC3" w:rsidR="00D61DF1" w:rsidRDefault="00D61DF1" w:rsidP="00A47B6D">
            <w:pPr>
              <w:pStyle w:val="ListParagraph"/>
              <w:numPr>
                <w:ilvl w:val="0"/>
                <w:numId w:val="15"/>
              </w:numPr>
            </w:pPr>
            <w:r>
              <w:t>DONM</w:t>
            </w:r>
          </w:p>
          <w:p w14:paraId="5AD8FB27" w14:textId="77777777" w:rsidR="00DB3087" w:rsidRDefault="00DB3087" w:rsidP="00A47B6D">
            <w:pPr>
              <w:ind w:left="720"/>
            </w:pPr>
          </w:p>
        </w:tc>
        <w:tc>
          <w:tcPr>
            <w:tcW w:w="68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6" w:type="dxa"/>
              <w:bottom w:w="56" w:type="dxa"/>
              <w:right w:w="56" w:type="dxa"/>
            </w:tcMar>
          </w:tcPr>
          <w:p w14:paraId="03B17C6F" w14:textId="72FF60E7" w:rsidR="002650BE" w:rsidRPr="002650BE" w:rsidRDefault="002650BE" w:rsidP="002650BE">
            <w:pPr>
              <w:rPr>
                <w:rFonts w:cstheme="minorHAnsi"/>
              </w:rPr>
            </w:pPr>
            <w:r>
              <w:lastRenderedPageBreak/>
              <w:t>Update from Ms</w:t>
            </w:r>
            <w:r w:rsidR="005D4069">
              <w:t xml:space="preserve"> Ainsworth</w:t>
            </w:r>
            <w:r>
              <w:t xml:space="preserve"> </w:t>
            </w:r>
            <w:r w:rsidR="005D4069">
              <w:t>&amp; Ms Littlejohn</w:t>
            </w:r>
          </w:p>
          <w:p w14:paraId="4AFF70A3" w14:textId="13CAB990" w:rsidR="002650BE" w:rsidRDefault="002650BE" w:rsidP="002650BE">
            <w:r>
              <w:t xml:space="preserve">Clothing Bank is up and running – full range or items.  Referral cards </w:t>
            </w:r>
            <w:r w:rsidR="005D4069">
              <w:t>now being included for</w:t>
            </w:r>
            <w:r>
              <w:t xml:space="preserve"> the Airdrie Bank</w:t>
            </w:r>
            <w:r w:rsidR="005D4069">
              <w:t>, these wi</w:t>
            </w:r>
            <w:r>
              <w:t>ll be anonymous so packages can be dropped off.</w:t>
            </w:r>
          </w:p>
          <w:p w14:paraId="4490ED8A" w14:textId="77777777" w:rsidR="002650BE" w:rsidRDefault="002650BE" w:rsidP="002650BE">
            <w:r>
              <w:t>Food &amp; Hygiene packs – connecting with supermarket Morrisons, Tesco, Co-op.</w:t>
            </w:r>
          </w:p>
          <w:p w14:paraId="06F59630" w14:textId="09FB86FA" w:rsidR="002650BE" w:rsidRDefault="002650BE" w:rsidP="002650BE">
            <w:r>
              <w:t xml:space="preserve">Breakfast Club – running every morning.  Looking to market </w:t>
            </w:r>
            <w:r w:rsidR="005D4069">
              <w:t>the club.</w:t>
            </w:r>
            <w:r>
              <w:t xml:space="preserve">   Funded by supermarket donations.</w:t>
            </w:r>
          </w:p>
          <w:p w14:paraId="168F54C1" w14:textId="18266CB0" w:rsidR="002650BE" w:rsidRDefault="002650BE" w:rsidP="002650BE">
            <w:r>
              <w:t xml:space="preserve">Hardship fund can also be used for breakfast club – and also can be used pupils to access for </w:t>
            </w:r>
            <w:r w:rsidR="005D4069">
              <w:t xml:space="preserve">essential </w:t>
            </w:r>
            <w:r>
              <w:t xml:space="preserve">help </w:t>
            </w:r>
            <w:r w:rsidR="00D60D53">
              <w:t>e.g.</w:t>
            </w:r>
            <w:r>
              <w:t xml:space="preserve"> winter coat.</w:t>
            </w:r>
          </w:p>
          <w:p w14:paraId="13B33520" w14:textId="7C8EF4E7" w:rsidR="002650BE" w:rsidRDefault="002650BE" w:rsidP="002650BE">
            <w:r>
              <w:t xml:space="preserve">QR codes </w:t>
            </w:r>
            <w:r w:rsidR="005D4069">
              <w:t>will be used to</w:t>
            </w:r>
            <w:r>
              <w:t xml:space="preserve"> track the number of pupils coming along.  </w:t>
            </w:r>
          </w:p>
          <w:p w14:paraId="5D09CB43" w14:textId="770A7E2C" w:rsidR="002650BE" w:rsidRDefault="002650BE" w:rsidP="002650BE">
            <w:r>
              <w:t>Advert Cal</w:t>
            </w:r>
            <w:r w:rsidR="005D4069">
              <w:t>e</w:t>
            </w:r>
            <w:r>
              <w:t>nd</w:t>
            </w:r>
            <w:r w:rsidR="005D4069">
              <w:t>a</w:t>
            </w:r>
            <w:r>
              <w:t>rs will be</w:t>
            </w:r>
            <w:r w:rsidR="005D4069">
              <w:t xml:space="preserve"> on offer</w:t>
            </w:r>
            <w:r>
              <w:t xml:space="preserve"> at breakfast club.</w:t>
            </w:r>
          </w:p>
          <w:p w14:paraId="5BC7C3D9" w14:textId="01B91044" w:rsidR="002650BE" w:rsidRDefault="005D4069" w:rsidP="002650BE">
            <w:r>
              <w:t xml:space="preserve">Intend to rebrand as The </w:t>
            </w:r>
            <w:r w:rsidR="002650BE">
              <w:t>Pantry to avoid</w:t>
            </w:r>
            <w:r>
              <w:t xml:space="preserve"> stigma.</w:t>
            </w:r>
          </w:p>
          <w:p w14:paraId="19B13500" w14:textId="7CADD10C" w:rsidR="002650BE" w:rsidRDefault="005D4069" w:rsidP="002650BE">
            <w:r>
              <w:t xml:space="preserve">Awareness and popularity of Depop, Vinted, </w:t>
            </w:r>
            <w:r w:rsidR="002650BE">
              <w:t xml:space="preserve">Tik Tok swap shops </w:t>
            </w:r>
            <w:r>
              <w:t>means young people are aware of c</w:t>
            </w:r>
            <w:r w:rsidR="002650BE">
              <w:t>lothes recycl</w:t>
            </w:r>
            <w:r>
              <w:t>ing, so aiming to set up swap shop of</w:t>
            </w:r>
            <w:r w:rsidR="002650BE">
              <w:t xml:space="preserve"> clothing</w:t>
            </w:r>
            <w:r>
              <w:t xml:space="preserve"> at P7 open nights.</w:t>
            </w:r>
          </w:p>
          <w:p w14:paraId="3E4AFA52" w14:textId="78754862" w:rsidR="002650BE" w:rsidRDefault="005D4069" w:rsidP="002650BE">
            <w:r>
              <w:t xml:space="preserve">Also have stationary supplies on trolley at </w:t>
            </w:r>
            <w:r w:rsidR="002650BE">
              <w:t>breakfast club</w:t>
            </w:r>
            <w:r>
              <w:t>.</w:t>
            </w:r>
          </w:p>
          <w:p w14:paraId="5D71F3E7" w14:textId="77777777" w:rsidR="002650BE" w:rsidRDefault="002650BE" w:rsidP="002650BE"/>
          <w:p w14:paraId="77A6D622" w14:textId="37D9C689" w:rsidR="002650BE" w:rsidRDefault="002650BE" w:rsidP="002650BE">
            <w:r>
              <w:t>Cost of the school day leaflet – these will be issued out to parents and on website so know what’s on offer.  Posters up in school and it’s been on twitter</w:t>
            </w:r>
            <w:r w:rsidR="005D4069">
              <w:t>.</w:t>
            </w:r>
          </w:p>
          <w:p w14:paraId="38A23AA1" w14:textId="77777777" w:rsidR="005D4069" w:rsidRDefault="005D4069" w:rsidP="002650BE"/>
          <w:p w14:paraId="5671C1CC" w14:textId="77777777" w:rsidR="002650BE" w:rsidRDefault="002650BE" w:rsidP="002650BE">
            <w:r>
              <w:t>Rights respecting Gold Award – held up by Covid but big push for it.</w:t>
            </w:r>
          </w:p>
          <w:p w14:paraId="65249B3B" w14:textId="77777777" w:rsidR="002650BE" w:rsidRDefault="002650BE" w:rsidP="002650BE">
            <w:r>
              <w:t>PSE classes.  More primaries are doing Rights respecting so appetite and education of it.</w:t>
            </w:r>
          </w:p>
          <w:p w14:paraId="48640465" w14:textId="42B0098E" w:rsidR="002650BE" w:rsidRDefault="002650BE" w:rsidP="002650BE">
            <w:r>
              <w:t>Website being updated to include handbook and prelim timetable.</w:t>
            </w:r>
          </w:p>
          <w:p w14:paraId="400967FD" w14:textId="6EF26DD0" w:rsidR="002650BE" w:rsidRDefault="005D4069" w:rsidP="002650BE">
            <w:r>
              <w:t>Caldervale has w</w:t>
            </w:r>
            <w:r w:rsidR="002650BE">
              <w:t xml:space="preserve">on a competition from UNICEF – holding a workshop with S1 and S2 pupils in new year. </w:t>
            </w:r>
            <w:r>
              <w:t xml:space="preserve"> Will cover </w:t>
            </w:r>
            <w:r w:rsidR="00D60D53">
              <w:t>kids’</w:t>
            </w:r>
            <w:r w:rsidR="002650BE">
              <w:t xml:space="preserve"> rights and responsibilities</w:t>
            </w:r>
            <w:r>
              <w:t>, a superb opportunity.</w:t>
            </w:r>
          </w:p>
          <w:p w14:paraId="43E731D2" w14:textId="77777777" w:rsidR="002650BE" w:rsidRDefault="002650BE" w:rsidP="002650BE"/>
          <w:p w14:paraId="176F281F" w14:textId="77777777" w:rsidR="002650BE" w:rsidRDefault="002650BE" w:rsidP="002650BE">
            <w:r>
              <w:t>Wider Achievement S6 – collecting goods for hampers to hand to the needy and local area.</w:t>
            </w:r>
          </w:p>
          <w:p w14:paraId="1E62F725" w14:textId="0D46DC7E" w:rsidR="002650BE" w:rsidRDefault="002650BE" w:rsidP="002650BE">
            <w:r>
              <w:t>Huge push for recycling – rag bagged – any clothes will be shre</w:t>
            </w:r>
            <w:r w:rsidR="005D4069">
              <w:t>d</w:t>
            </w:r>
            <w:r>
              <w:t>ded and used as draft excluders for care homes.</w:t>
            </w:r>
          </w:p>
          <w:p w14:paraId="55AFFDAA" w14:textId="77777777" w:rsidR="002650BE" w:rsidRDefault="002650BE" w:rsidP="002650BE">
            <w:r>
              <w:t>Consider renaming Community Support Group.</w:t>
            </w:r>
          </w:p>
          <w:p w14:paraId="5BA33793" w14:textId="77777777" w:rsidR="002650BE" w:rsidRDefault="002650BE" w:rsidP="002650BE">
            <w:r>
              <w:t>Volunteer opportunities for pupils at Food Bank and Clothing Bank.</w:t>
            </w:r>
          </w:p>
          <w:p w14:paraId="4965C466" w14:textId="77777777" w:rsidR="005F7CB7" w:rsidRDefault="005F7CB7" w:rsidP="00B0776E">
            <w:pPr>
              <w:rPr>
                <w:rFonts w:cstheme="minorHAnsi"/>
              </w:rPr>
            </w:pPr>
          </w:p>
          <w:p w14:paraId="437BF0C7" w14:textId="28260988" w:rsidR="005D4069" w:rsidRDefault="005D4069" w:rsidP="005D4069">
            <w:r>
              <w:t xml:space="preserve">Mr </w:t>
            </w:r>
            <w:r>
              <w:t xml:space="preserve">Irvine – DHT </w:t>
            </w:r>
            <w:r>
              <w:t>– provided a comprehensive presentation.</w:t>
            </w:r>
          </w:p>
          <w:p w14:paraId="04D0D159" w14:textId="77777777" w:rsidR="005D4069" w:rsidRDefault="005D4069" w:rsidP="005D4069">
            <w:r>
              <w:t>Part 1 Learning &amp; Teaching</w:t>
            </w:r>
          </w:p>
          <w:p w14:paraId="59FBE8A5" w14:textId="35DC83D3" w:rsidR="005D4069" w:rsidRDefault="005D4069" w:rsidP="005D4069">
            <w:r>
              <w:t xml:space="preserve">Started with pupils – S1-S3 </w:t>
            </w:r>
            <w:r w:rsidR="00D60D53">
              <w:t>questionnaire</w:t>
            </w:r>
          </w:p>
          <w:p w14:paraId="3018ED51" w14:textId="77777777" w:rsidR="005D4069" w:rsidRDefault="005D4069" w:rsidP="005D4069">
            <w:r>
              <w:t>Working with staff and compare what we mean with high quality learning and teaching.</w:t>
            </w:r>
          </w:p>
          <w:p w14:paraId="4754FB11" w14:textId="77777777" w:rsidR="005D4069" w:rsidRDefault="005D4069" w:rsidP="005D4069">
            <w:r>
              <w:t>Used HG10S4 Challenge Questions 2.3 Learning for survey.</w:t>
            </w:r>
          </w:p>
          <w:p w14:paraId="22308F53" w14:textId="77777777" w:rsidR="005D4069" w:rsidRDefault="005D4069" w:rsidP="005D4069">
            <w:r>
              <w:t>Reviewed survey answers</w:t>
            </w:r>
          </w:p>
          <w:p w14:paraId="3BF715F4" w14:textId="07EF91C2" w:rsidR="005D4069" w:rsidRDefault="00D60D53" w:rsidP="005D4069">
            <w:r>
              <w:t>e.g.,</w:t>
            </w:r>
            <w:r w:rsidR="005D4069">
              <w:t xml:space="preserve"> treated fairly by teachers, supported well, good relationships with peers, high expectations, learning objectives all scored very well.</w:t>
            </w:r>
          </w:p>
          <w:p w14:paraId="11121154" w14:textId="77777777" w:rsidR="005D4069" w:rsidRDefault="005D4069" w:rsidP="005D4069">
            <w:r>
              <w:t>Areas to work on:</w:t>
            </w:r>
          </w:p>
          <w:p w14:paraId="7D2F7544" w14:textId="56486A4A" w:rsidR="005D4069" w:rsidRDefault="005D4069" w:rsidP="005D4069">
            <w:r>
              <w:t>Teachers need to give more feedback in the lesson from the teachers and how they can improve</w:t>
            </w:r>
            <w:r>
              <w:t>.</w:t>
            </w:r>
          </w:p>
          <w:p w14:paraId="0C92A9C6" w14:textId="77777777" w:rsidR="005D4069" w:rsidRDefault="005D4069" w:rsidP="005D4069"/>
          <w:p w14:paraId="7187B678" w14:textId="7715D124" w:rsidR="005D4069" w:rsidRDefault="005D4069" w:rsidP="005D4069">
            <w:r>
              <w:t>Focus</w:t>
            </w:r>
            <w:r>
              <w:t xml:space="preserve"> of</w:t>
            </w:r>
            <w:r>
              <w:t xml:space="preserve"> how teachers give feedback was priority.</w:t>
            </w:r>
          </w:p>
          <w:p w14:paraId="7E7001E2" w14:textId="6AD7C62D" w:rsidR="005D4069" w:rsidRDefault="005D4069" w:rsidP="005D4069">
            <w:r>
              <w:t xml:space="preserve">Met with 12 teachers in </w:t>
            </w:r>
            <w:r w:rsidR="00D60D53">
              <w:t>group and</w:t>
            </w:r>
            <w:r>
              <w:t xml:space="preserve"> did some professional reading on responsive teaching.  </w:t>
            </w:r>
          </w:p>
          <w:p w14:paraId="2A05262D" w14:textId="286BDFF7" w:rsidR="005D4069" w:rsidRDefault="005D4069" w:rsidP="005D4069">
            <w:r>
              <w:t>D</w:t>
            </w:r>
            <w:r>
              <w:t>uring</w:t>
            </w:r>
            <w:r>
              <w:t xml:space="preserve"> an in</w:t>
            </w:r>
            <w:r>
              <w:t>-</w:t>
            </w:r>
            <w:r>
              <w:t xml:space="preserve">service day all staff </w:t>
            </w:r>
            <w:r>
              <w:t xml:space="preserve">discussed </w:t>
            </w:r>
            <w:r>
              <w:t xml:space="preserve">how do you give effective feedback and how it was measured, and </w:t>
            </w:r>
            <w:r>
              <w:t xml:space="preserve">what’s a </w:t>
            </w:r>
            <w:r>
              <w:t xml:space="preserve">good use of teachers’ time.  Written notes on dozens of jotters </w:t>
            </w:r>
            <w:r w:rsidR="00D60D53">
              <w:t>are</w:t>
            </w:r>
            <w:r>
              <w:t xml:space="preserve"> not best effective way of providing feedback.</w:t>
            </w:r>
          </w:p>
          <w:p w14:paraId="42C371CB" w14:textId="77777777" w:rsidR="00A47B6D" w:rsidRDefault="005D4069" w:rsidP="005D4069">
            <w:r>
              <w:t xml:space="preserve">Work to ensure pupils can also ask for feedback.  </w:t>
            </w:r>
          </w:p>
          <w:p w14:paraId="2296558E" w14:textId="769CF66D" w:rsidR="005D4069" w:rsidRDefault="00A47B6D" w:rsidP="005D4069">
            <w:r>
              <w:t>Use techniques such as r</w:t>
            </w:r>
            <w:r w:rsidR="005D4069">
              <w:t>edraft</w:t>
            </w:r>
            <w:r>
              <w:t>ing</w:t>
            </w:r>
            <w:r w:rsidR="005D4069">
              <w:t xml:space="preserve"> work, crafting and take more pride in their work.</w:t>
            </w:r>
          </w:p>
          <w:p w14:paraId="7C5CEDD1" w14:textId="77777777" w:rsidR="005D4069" w:rsidRDefault="005D4069" w:rsidP="005D4069">
            <w:r>
              <w:t>Mr Irvine has created a summary sheet of the types of feedback that is used across subjects.</w:t>
            </w:r>
          </w:p>
          <w:p w14:paraId="141C64D6" w14:textId="77777777" w:rsidR="005D4069" w:rsidRPr="00AA20C9" w:rsidRDefault="005D4069" w:rsidP="005D4069">
            <w:pPr>
              <w:rPr>
                <w:b/>
                <w:bCs/>
                <w:i/>
                <w:iCs/>
              </w:rPr>
            </w:pPr>
            <w:r w:rsidRPr="00AA20C9">
              <w:rPr>
                <w:b/>
                <w:bCs/>
                <w:i/>
                <w:iCs/>
              </w:rPr>
              <w:t>Created a vision statement</w:t>
            </w:r>
          </w:p>
          <w:p w14:paraId="20552D9A" w14:textId="4A5A8B7B" w:rsidR="005D4069" w:rsidRDefault="00A47B6D" w:rsidP="005D4069">
            <w:r>
              <w:t>“</w:t>
            </w:r>
            <w:r w:rsidR="005D4069">
              <w:t>Learning and Teaching at Caldervale aims to empower all our young people with a consistent, motivational and aspirational approach that is engaging, flexible, responsive and inclusive</w:t>
            </w:r>
            <w:r>
              <w:t>”.</w:t>
            </w:r>
          </w:p>
          <w:p w14:paraId="7EC327D6" w14:textId="2C1EA17A" w:rsidR="005D4069" w:rsidRDefault="005D4069" w:rsidP="005D4069">
            <w:r>
              <w:t xml:space="preserve">Staff are now looking at what this </w:t>
            </w:r>
            <w:r w:rsidR="00D60D53">
              <w:t>looks</w:t>
            </w:r>
            <w:r>
              <w:t xml:space="preserve"> like for each subject.</w:t>
            </w:r>
          </w:p>
          <w:p w14:paraId="1FDC341B" w14:textId="77777777" w:rsidR="005D4069" w:rsidRDefault="005D4069" w:rsidP="005D4069">
            <w:r>
              <w:t>And how do teachers use the vision statement make for better teaching.</w:t>
            </w:r>
          </w:p>
          <w:p w14:paraId="5DC7B0EB" w14:textId="77777777" w:rsidR="005D4069" w:rsidRDefault="005D4069" w:rsidP="005D4069">
            <w:r>
              <w:t>Information is being collated and will be shared with parents.</w:t>
            </w:r>
          </w:p>
          <w:p w14:paraId="50DB21A7" w14:textId="77777777" w:rsidR="005D4069" w:rsidRDefault="005D4069" w:rsidP="005D4069"/>
          <w:p w14:paraId="01A6EE4C" w14:textId="77777777" w:rsidR="005D4069" w:rsidRDefault="005D4069" w:rsidP="005D4069">
            <w:r>
              <w:t>Also had a focus on Differentiation – to ensure teachers are meeting all the needs of each child.</w:t>
            </w:r>
          </w:p>
          <w:p w14:paraId="7C1078ED" w14:textId="77777777" w:rsidR="005D4069" w:rsidRDefault="005D4069" w:rsidP="005D4069">
            <w:r>
              <w:t xml:space="preserve">It’s part of the GTC responsibilities of teachers </w:t>
            </w:r>
          </w:p>
          <w:p w14:paraId="1EFC1975" w14:textId="77777777" w:rsidR="005D4069" w:rsidRDefault="005D4069" w:rsidP="005D4069">
            <w:r>
              <w:t>Learn from good examples across the school.</w:t>
            </w:r>
          </w:p>
          <w:p w14:paraId="4869582C" w14:textId="6FF0EC42" w:rsidR="005D4069" w:rsidRDefault="00A47B6D" w:rsidP="005D4069">
            <w:r>
              <w:t>‘</w:t>
            </w:r>
            <w:r w:rsidR="005D4069">
              <w:t>It’s not as hard as you think</w:t>
            </w:r>
            <w:r>
              <w:t>’</w:t>
            </w:r>
            <w:r w:rsidR="005D4069">
              <w:t xml:space="preserve"> – </w:t>
            </w:r>
            <w:r w:rsidR="00D60D53">
              <w:t>YouTube</w:t>
            </w:r>
            <w:r w:rsidR="005D4069">
              <w:t xml:space="preserve"> video on differentiation</w:t>
            </w:r>
            <w:r>
              <w:t xml:space="preserve"> worth watching.</w:t>
            </w:r>
          </w:p>
          <w:p w14:paraId="0C687272" w14:textId="77777777" w:rsidR="005D4069" w:rsidRDefault="005D4069" w:rsidP="005D4069">
            <w:r>
              <w:t>Discussed GIRFme Plans and ensure teachers are reading and using these to help support pupils</w:t>
            </w:r>
          </w:p>
          <w:p w14:paraId="1DFB2674" w14:textId="77777777" w:rsidR="005D4069" w:rsidRDefault="005D4069" w:rsidP="005D4069">
            <w:r>
              <w:lastRenderedPageBreak/>
              <w:t>Ensure teachers are across best ways to support kids with autism to support ASC pupils also strategies for those with Dyslexia</w:t>
            </w:r>
          </w:p>
          <w:p w14:paraId="46FEFBF8" w14:textId="77777777" w:rsidR="005D4069" w:rsidRDefault="005D4069" w:rsidP="005D4069">
            <w:r>
              <w:t>Teachers have been given guidance about how P7 will have to adjust in transition – particularly post pandemic.</w:t>
            </w:r>
          </w:p>
          <w:p w14:paraId="3F152C0A" w14:textId="3FFD3929" w:rsidR="005D4069" w:rsidRDefault="005D4069" w:rsidP="005D4069">
            <w:r>
              <w:t>Intention to do class walkarounds in S1 &amp; S2, pupil feedback to ensure above it happening.</w:t>
            </w:r>
          </w:p>
          <w:p w14:paraId="7086A51F" w14:textId="78797E2F" w:rsidR="00A47B6D" w:rsidRDefault="00A47B6D" w:rsidP="005D4069"/>
          <w:p w14:paraId="67EACEE0" w14:textId="38294783" w:rsidR="00A47B6D" w:rsidRDefault="00A47B6D" w:rsidP="005D4069">
            <w:r>
              <w:t>DMcN provided his HT update.  As attached (and previously sent out ahead of meeting)</w:t>
            </w:r>
          </w:p>
          <w:p w14:paraId="07E2EBFE" w14:textId="77777777" w:rsidR="00A47B6D" w:rsidRDefault="00A47B6D" w:rsidP="005D4069"/>
          <w:p w14:paraId="58EA9F00" w14:textId="5E2F9E81" w:rsidR="008871CC" w:rsidRDefault="008871CC" w:rsidP="00B60F86">
            <w:pPr>
              <w:rPr>
                <w:rFonts w:cstheme="minorHAnsi"/>
                <w:b/>
                <w:bCs/>
              </w:rPr>
            </w:pPr>
          </w:p>
          <w:p w14:paraId="69501331" w14:textId="77777777" w:rsidR="00A47B6D" w:rsidRDefault="00A47B6D" w:rsidP="00A47B6D">
            <w:r>
              <w:t>Geraldine Cumming – Home Economic</w:t>
            </w:r>
            <w:r>
              <w:t>s</w:t>
            </w:r>
            <w:r>
              <w:t xml:space="preserve"> Teacher </w:t>
            </w:r>
            <w:r>
              <w:t>may be in touch regarding help with stalls at the Christmas Concert which is Monday 19</w:t>
            </w:r>
            <w:r w:rsidRPr="00A47B6D">
              <w:rPr>
                <w:vertAlign w:val="superscript"/>
              </w:rPr>
              <w:t>th</w:t>
            </w:r>
            <w:r>
              <w:t xml:space="preserve"> Dec.</w:t>
            </w:r>
          </w:p>
          <w:p w14:paraId="65EEAB13" w14:textId="77777777" w:rsidR="00A47B6D" w:rsidRDefault="00A47B6D" w:rsidP="00A47B6D"/>
          <w:p w14:paraId="17B54323" w14:textId="77777777" w:rsidR="00A47B6D" w:rsidRDefault="00A47B6D" w:rsidP="00A47B6D"/>
          <w:p w14:paraId="1554AC32" w14:textId="448A7BA5" w:rsidR="00A47B6D" w:rsidRDefault="00A47B6D" w:rsidP="00A47B6D">
            <w:r>
              <w:t>KT suggested</w:t>
            </w:r>
          </w:p>
          <w:p w14:paraId="6B43AD9C" w14:textId="6C1FA6F3" w:rsidR="00A47B6D" w:rsidRDefault="00A47B6D" w:rsidP="00A47B6D">
            <w:r w:rsidRPr="002A38C2">
              <w:rPr>
                <w:b/>
                <w:bCs/>
                <w:i/>
                <w:iCs/>
              </w:rPr>
              <w:t>Easy fundraising</w:t>
            </w:r>
            <w:r>
              <w:t xml:space="preserve"> – when you make purchases online – the money goes towards the school.</w:t>
            </w:r>
          </w:p>
          <w:p w14:paraId="1E68213A" w14:textId="77777777" w:rsidR="00A47B6D" w:rsidRDefault="00A47B6D" w:rsidP="00A47B6D">
            <w:r>
              <w:t>Would need a bank account for funds to go into.  School librarian to be put in touch with PC.</w:t>
            </w:r>
          </w:p>
          <w:p w14:paraId="1BCF62BF" w14:textId="0FE61440" w:rsidR="00A47B6D" w:rsidRDefault="00A47B6D" w:rsidP="00A47B6D">
            <w:r w:rsidRPr="002A38C2">
              <w:rPr>
                <w:b/>
                <w:bCs/>
              </w:rPr>
              <w:t>Community Lottery with North Lanarkshire</w:t>
            </w:r>
            <w:r>
              <w:t xml:space="preserve"> – info to </w:t>
            </w:r>
            <w:r>
              <w:t>be sent</w:t>
            </w:r>
            <w:r>
              <w:t xml:space="preserve"> to DMcN which could provide % to school.</w:t>
            </w:r>
          </w:p>
          <w:p w14:paraId="7E0C0775" w14:textId="3BE6A112" w:rsidR="00A47B6D" w:rsidRDefault="00A47B6D" w:rsidP="00A47B6D">
            <w:r>
              <w:t>Old Clothing Bag Collections which could raise funds by doing a couple of times a year.</w:t>
            </w:r>
            <w:r>
              <w:t xml:space="preserve"> Info to be sent to DMcN</w:t>
            </w:r>
          </w:p>
          <w:p w14:paraId="6288D96D" w14:textId="77777777" w:rsidR="00D36462" w:rsidRDefault="00D36462" w:rsidP="00B60F86">
            <w:pPr>
              <w:rPr>
                <w:rFonts w:cstheme="minorHAnsi"/>
                <w:b/>
                <w:bCs/>
              </w:rPr>
            </w:pPr>
          </w:p>
          <w:p w14:paraId="7F356BC1" w14:textId="4585A144" w:rsidR="00A47B6D" w:rsidRDefault="00A47B6D" w:rsidP="00A47B6D">
            <w:r>
              <w:t>Librarian will be leaving at Christmas – still sorting out what will happen next; likely to be a community plan.</w:t>
            </w:r>
          </w:p>
          <w:p w14:paraId="32888825" w14:textId="77777777" w:rsidR="00A47B6D" w:rsidRDefault="00A47B6D" w:rsidP="00A47B6D"/>
          <w:p w14:paraId="3F73C360" w14:textId="5FA06087" w:rsidR="00A47B6D" w:rsidRDefault="00A47B6D" w:rsidP="00A47B6D">
            <w:r>
              <w:t xml:space="preserve">Could parents be given advance notice of in-class testing particularly for S1/S2 </w:t>
            </w:r>
            <w:r w:rsidR="00D60D53">
              <w:t>– and</w:t>
            </w:r>
            <w:r>
              <w:t xml:space="preserve"> knowing what the topic being covered will be.   DMcN will speak to </w:t>
            </w:r>
            <w:r>
              <w:t>H</w:t>
            </w:r>
            <w:r>
              <w:t>Ts suggested this could be put on Twitter or a rough timetable of tests across the year possibly on Website.</w:t>
            </w:r>
          </w:p>
          <w:p w14:paraId="1900E723" w14:textId="77777777" w:rsidR="00A47B6D" w:rsidRDefault="00A47B6D" w:rsidP="00A47B6D"/>
          <w:p w14:paraId="571B01E1" w14:textId="46A65816" w:rsidR="00A47B6D" w:rsidRDefault="00A47B6D" w:rsidP="00A47B6D">
            <w:r>
              <w:t>Reminder about ‘getting to know department’ sections on Website</w:t>
            </w:r>
            <w:r>
              <w:t>, other priorities mean this has still to be completed.</w:t>
            </w:r>
          </w:p>
          <w:p w14:paraId="768E209A" w14:textId="77777777" w:rsidR="00A47B6D" w:rsidRDefault="00A47B6D" w:rsidP="00A47B6D"/>
          <w:p w14:paraId="422403EF" w14:textId="77777777" w:rsidR="00A47B6D" w:rsidRDefault="00A47B6D" w:rsidP="00A47B6D">
            <w:r>
              <w:t>Date for Prom – provisional 9</w:t>
            </w:r>
            <w:r w:rsidRPr="00590B51">
              <w:rPr>
                <w:vertAlign w:val="superscript"/>
              </w:rPr>
              <w:t>th</w:t>
            </w:r>
            <w:r>
              <w:t xml:space="preserve"> June.</w:t>
            </w:r>
          </w:p>
          <w:p w14:paraId="6A65F0AC" w14:textId="19A90836" w:rsidR="00721E77" w:rsidRDefault="00721E77" w:rsidP="00B60F86">
            <w:pPr>
              <w:rPr>
                <w:rFonts w:cstheme="minorHAnsi"/>
              </w:rPr>
            </w:pPr>
          </w:p>
          <w:p w14:paraId="12975AEF" w14:textId="4E03A899" w:rsidR="008871CC" w:rsidRDefault="002650BE" w:rsidP="00B60F86">
            <w:pPr>
              <w:rPr>
                <w:rFonts w:cstheme="minorHAnsi"/>
              </w:rPr>
            </w:pPr>
            <w:r>
              <w:rPr>
                <w:rFonts w:cstheme="minorHAnsi"/>
              </w:rPr>
              <w:t>Wed 18</w:t>
            </w:r>
            <w:r w:rsidRPr="002650BE">
              <w:rPr>
                <w:rFonts w:cstheme="minorHAnsi"/>
                <w:vertAlign w:val="superscript"/>
              </w:rPr>
              <w:t>th</w:t>
            </w:r>
            <w:r w:rsidR="00721E77">
              <w:rPr>
                <w:rFonts w:cstheme="minorHAnsi"/>
              </w:rPr>
              <w:t xml:space="preserve"> January 202</w:t>
            </w:r>
            <w:r w:rsidR="0062304A">
              <w:rPr>
                <w:rFonts w:cstheme="minorHAnsi"/>
              </w:rPr>
              <w:t xml:space="preserve"> </w:t>
            </w:r>
            <w:r w:rsidR="00164568">
              <w:rPr>
                <w:rFonts w:cstheme="minorHAnsi"/>
              </w:rPr>
              <w:t>at 6pm.</w:t>
            </w:r>
            <w:r w:rsidR="008871CC">
              <w:rPr>
                <w:rFonts w:cstheme="minorHAnsi"/>
              </w:rPr>
              <w:t xml:space="preserve"> </w:t>
            </w:r>
          </w:p>
          <w:p w14:paraId="4CE9FA3F" w14:textId="19321095" w:rsidR="00164568" w:rsidRDefault="00B64EBA" w:rsidP="00B60F86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2F70C3">
              <w:rPr>
                <w:rFonts w:cstheme="minorHAnsi"/>
              </w:rPr>
              <w:t xml:space="preserve">usually </w:t>
            </w:r>
            <w:r>
              <w:rPr>
                <w:rFonts w:cstheme="minorHAnsi"/>
              </w:rPr>
              <w:t>LAST WEDNESDAY OF EACH MONTH</w:t>
            </w:r>
            <w:r w:rsidR="002F70C3">
              <w:rPr>
                <w:rFonts w:cstheme="minorHAnsi"/>
              </w:rPr>
              <w:t xml:space="preserve">, exception </w:t>
            </w:r>
            <w:r w:rsidR="00D60D53">
              <w:rPr>
                <w:rFonts w:cstheme="minorHAnsi"/>
              </w:rPr>
              <w:t xml:space="preserve">next </w:t>
            </w:r>
            <w:r w:rsidR="002F70C3">
              <w:rPr>
                <w:rFonts w:cstheme="minorHAnsi"/>
              </w:rPr>
              <w:t>month</w:t>
            </w:r>
            <w:r w:rsidR="002650BE">
              <w:rPr>
                <w:rFonts w:cstheme="minorHAnsi"/>
              </w:rPr>
              <w:t xml:space="preserve"> due to parents night and potential Burns Night event for P7s</w:t>
            </w:r>
            <w:r>
              <w:rPr>
                <w:rFonts w:cstheme="minorHAnsi"/>
              </w:rPr>
              <w:t>)</w:t>
            </w:r>
          </w:p>
          <w:p w14:paraId="3704E2E4" w14:textId="2C319D8B" w:rsidR="00B23A10" w:rsidRPr="00CB46A4" w:rsidRDefault="00B23A10" w:rsidP="00B60F86">
            <w:pPr>
              <w:rPr>
                <w:rFonts w:cstheme="minorHAnsi"/>
              </w:rPr>
            </w:pPr>
          </w:p>
        </w:tc>
      </w:tr>
    </w:tbl>
    <w:p w14:paraId="62A78A9A" w14:textId="77777777" w:rsidR="00DB3087" w:rsidRDefault="002D5C17">
      <w:r>
        <w:rPr>
          <w:rFonts w:ascii="Times New Roman" w:hAnsi="Times New Roman"/>
        </w:rPr>
        <w:lastRenderedPageBreak/>
        <w:t> </w:t>
      </w:r>
    </w:p>
    <w:sectPr w:rsidR="00DB3087" w:rsidSect="00EA6B78">
      <w:headerReference w:type="default" r:id="rId7"/>
      <w:footerReference w:type="default" r:id="rId8"/>
      <w:pgSz w:w="11906" w:h="16838"/>
      <w:pgMar w:top="1560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FF108" w14:textId="77777777" w:rsidR="00EC0163" w:rsidRDefault="00EC0163">
      <w:r>
        <w:separator/>
      </w:r>
    </w:p>
  </w:endnote>
  <w:endnote w:type="continuationSeparator" w:id="0">
    <w:p w14:paraId="4CA11AC0" w14:textId="77777777" w:rsidR="00EC0163" w:rsidRDefault="00EC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5D06" w14:textId="41B03566" w:rsidR="004E2734" w:rsidRDefault="004E2734" w:rsidP="008F6730">
    <w:pPr>
      <w:pStyle w:val="Footer"/>
      <w:jc w:val="center"/>
      <w:rPr>
        <w:rFonts w:ascii="Verdana" w:hAnsi="Verdana"/>
      </w:rPr>
    </w:pPr>
    <w:r>
      <w:rPr>
        <w:rFonts w:ascii="Verdana" w:hAnsi="Verdana"/>
      </w:rPr>
      <w:t xml:space="preserve">Date of Next Meeting </w:t>
    </w:r>
    <w:r w:rsidR="008506C7">
      <w:rPr>
        <w:rFonts w:ascii="Verdana" w:hAnsi="Verdana"/>
      </w:rPr>
      <w:t xml:space="preserve">Wednesday </w:t>
    </w:r>
    <w:r w:rsidR="00A47B6D">
      <w:rPr>
        <w:rFonts w:ascii="Verdana" w:hAnsi="Verdana"/>
      </w:rPr>
      <w:t>18</w:t>
    </w:r>
    <w:r w:rsidR="00A47B6D" w:rsidRPr="00A47B6D">
      <w:rPr>
        <w:rFonts w:ascii="Verdana" w:hAnsi="Verdana"/>
        <w:vertAlign w:val="superscript"/>
      </w:rPr>
      <w:t>th</w:t>
    </w:r>
    <w:r w:rsidR="00A47B6D">
      <w:rPr>
        <w:rFonts w:ascii="Verdana" w:hAnsi="Verdana"/>
      </w:rPr>
      <w:t xml:space="preserve"> January</w:t>
    </w:r>
    <w:r w:rsidR="008F6730">
      <w:rPr>
        <w:rFonts w:ascii="Verdana" w:hAnsi="Verdana"/>
      </w:rPr>
      <w:t xml:space="preserve"> </w:t>
    </w:r>
    <w:r w:rsidR="007656FE">
      <w:rPr>
        <w:rFonts w:ascii="Verdana" w:hAnsi="Verdana"/>
      </w:rPr>
      <w:t>202</w:t>
    </w:r>
    <w:r w:rsidR="00A47B6D">
      <w:rPr>
        <w:rFonts w:ascii="Verdana" w:hAnsi="Verdana"/>
      </w:rPr>
      <w:t>3</w:t>
    </w:r>
  </w:p>
  <w:p w14:paraId="6B416BF2" w14:textId="77777777" w:rsidR="007656FE" w:rsidRDefault="007656FE" w:rsidP="008F6730">
    <w:pPr>
      <w:pStyle w:val="Footer"/>
      <w:jc w:val="center"/>
      <w:rPr>
        <w:rFonts w:ascii="Verdana" w:hAnsi="Verdana"/>
      </w:rPr>
    </w:pPr>
  </w:p>
  <w:p w14:paraId="47D708AB" w14:textId="533DF4CA" w:rsidR="00573FF0" w:rsidRDefault="002D5C17">
    <w:pPr>
      <w:pStyle w:val="Footer"/>
      <w:rPr>
        <w:rFonts w:ascii="Comic Sans MS" w:hAnsi="Comic Sans MS"/>
      </w:rPr>
    </w:pPr>
    <w:r>
      <w:rPr>
        <w:rFonts w:ascii="Comic Sans MS" w:hAnsi="Comic Sans MS"/>
      </w:rPr>
      <w:t xml:space="preserve"> </w:t>
    </w:r>
  </w:p>
  <w:p w14:paraId="0AE4D4FC" w14:textId="77777777" w:rsidR="005F7CB7" w:rsidRDefault="005F7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1203F" w14:textId="77777777" w:rsidR="00EC0163" w:rsidRDefault="00EC0163">
      <w:r>
        <w:rPr>
          <w:color w:val="000000"/>
        </w:rPr>
        <w:separator/>
      </w:r>
    </w:p>
  </w:footnote>
  <w:footnote w:type="continuationSeparator" w:id="0">
    <w:p w14:paraId="2E11E623" w14:textId="77777777" w:rsidR="00EC0163" w:rsidRDefault="00EC0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0A1B9" w14:textId="56231136" w:rsidR="00573FF0" w:rsidRPr="004E2734" w:rsidRDefault="002D5C17" w:rsidP="00B57CF8">
    <w:pPr>
      <w:jc w:val="center"/>
      <w:rPr>
        <w:rFonts w:ascii="Verdana" w:hAnsi="Verdana"/>
      </w:rPr>
    </w:pPr>
    <w:r w:rsidRPr="004E2734">
      <w:rPr>
        <w:rFonts w:ascii="Verdana" w:eastAsia="Comic Sans MS" w:hAnsi="Verdana" w:cs="Comic Sans MS"/>
      </w:rPr>
      <w:t xml:space="preserve">Parent Council Meeting Minutes </w:t>
    </w:r>
    <w:r w:rsidR="002650BE">
      <w:rPr>
        <w:rFonts w:ascii="Verdana" w:eastAsia="Comic Sans MS" w:hAnsi="Verdana" w:cs="Comic Sans MS"/>
      </w:rPr>
      <w:t>23rd</w:t>
    </w:r>
    <w:r w:rsidR="008506C7">
      <w:rPr>
        <w:rFonts w:ascii="Verdana" w:eastAsia="Comic Sans MS" w:hAnsi="Verdana" w:cs="Comic Sans MS"/>
      </w:rPr>
      <w:t xml:space="preserve"> November </w:t>
    </w:r>
    <w:r w:rsidR="002D0FAE" w:rsidRPr="004E2734">
      <w:rPr>
        <w:rFonts w:ascii="Verdana" w:eastAsia="Comic Sans MS" w:hAnsi="Verdana" w:cs="Comic Sans MS"/>
      </w:rPr>
      <w:t>20</w:t>
    </w:r>
    <w:r w:rsidR="004E2734">
      <w:rPr>
        <w:rFonts w:ascii="Verdana" w:eastAsia="Comic Sans MS" w:hAnsi="Verdana" w:cs="Comic Sans MS"/>
      </w:rPr>
      <w:t>2</w:t>
    </w:r>
    <w:r w:rsidR="002650BE">
      <w:rPr>
        <w:rFonts w:ascii="Verdana" w:eastAsia="Comic Sans MS" w:hAnsi="Verdana" w:cs="Comic Sans MS"/>
      </w:rPr>
      <w:t>2</w:t>
    </w:r>
  </w:p>
  <w:p w14:paraId="55E91BE2" w14:textId="77777777" w:rsidR="00573FF0" w:rsidRPr="004E2734" w:rsidRDefault="002D5C17">
    <w:pPr>
      <w:jc w:val="center"/>
      <w:rPr>
        <w:rFonts w:ascii="Verdana" w:hAnsi="Verdana"/>
      </w:rPr>
    </w:pPr>
    <w:r w:rsidRPr="004E2734">
      <w:rPr>
        <w:rFonts w:ascii="Verdana" w:eastAsia="Comic Sans MS" w:hAnsi="Verdana" w:cs="Comic Sans MS"/>
      </w:rPr>
      <w:t>Caldervale High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078E"/>
    <w:multiLevelType w:val="hybridMultilevel"/>
    <w:tmpl w:val="0546BE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A701A0"/>
    <w:multiLevelType w:val="hybridMultilevel"/>
    <w:tmpl w:val="A5321E0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E3F4A4F"/>
    <w:multiLevelType w:val="hybridMultilevel"/>
    <w:tmpl w:val="55924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935E5"/>
    <w:multiLevelType w:val="hybridMultilevel"/>
    <w:tmpl w:val="B52C07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995A8F"/>
    <w:multiLevelType w:val="hybridMultilevel"/>
    <w:tmpl w:val="DD328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71B53"/>
    <w:multiLevelType w:val="hybridMultilevel"/>
    <w:tmpl w:val="D51C0A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35710E"/>
    <w:multiLevelType w:val="hybridMultilevel"/>
    <w:tmpl w:val="26DE8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6702E"/>
    <w:multiLevelType w:val="hybridMultilevel"/>
    <w:tmpl w:val="29E0F6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F139A2"/>
    <w:multiLevelType w:val="hybridMultilevel"/>
    <w:tmpl w:val="CDCED3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305F5C"/>
    <w:multiLevelType w:val="hybridMultilevel"/>
    <w:tmpl w:val="F13AD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23B38"/>
    <w:multiLevelType w:val="multilevel"/>
    <w:tmpl w:val="096E11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88E3748"/>
    <w:multiLevelType w:val="hybridMultilevel"/>
    <w:tmpl w:val="EE0852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37553E"/>
    <w:multiLevelType w:val="hybridMultilevel"/>
    <w:tmpl w:val="FD50B4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A060AC"/>
    <w:multiLevelType w:val="hybridMultilevel"/>
    <w:tmpl w:val="D6540B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  <w:num w:numId="11">
    <w:abstractNumId w:val="13"/>
  </w:num>
  <w:num w:numId="12">
    <w:abstractNumId w:val="7"/>
  </w:num>
  <w:num w:numId="13">
    <w:abstractNumId w:val="8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087"/>
    <w:rsid w:val="000208A4"/>
    <w:rsid w:val="00030D35"/>
    <w:rsid w:val="000538CB"/>
    <w:rsid w:val="000A4376"/>
    <w:rsid w:val="000E5790"/>
    <w:rsid w:val="001156E2"/>
    <w:rsid w:val="00164568"/>
    <w:rsid w:val="00221D75"/>
    <w:rsid w:val="002650BE"/>
    <w:rsid w:val="00266D1B"/>
    <w:rsid w:val="002A2E10"/>
    <w:rsid w:val="002D0FAE"/>
    <w:rsid w:val="002D5C17"/>
    <w:rsid w:val="002F70C3"/>
    <w:rsid w:val="00310249"/>
    <w:rsid w:val="003314C3"/>
    <w:rsid w:val="00332A5E"/>
    <w:rsid w:val="0033334E"/>
    <w:rsid w:val="003617DD"/>
    <w:rsid w:val="00367BFB"/>
    <w:rsid w:val="003A7C65"/>
    <w:rsid w:val="003D6D44"/>
    <w:rsid w:val="003E678E"/>
    <w:rsid w:val="0045330D"/>
    <w:rsid w:val="004879B0"/>
    <w:rsid w:val="004D0B2B"/>
    <w:rsid w:val="004E2734"/>
    <w:rsid w:val="00523E97"/>
    <w:rsid w:val="005D4069"/>
    <w:rsid w:val="005F7CB7"/>
    <w:rsid w:val="0062304A"/>
    <w:rsid w:val="00626EC7"/>
    <w:rsid w:val="00654313"/>
    <w:rsid w:val="006605F1"/>
    <w:rsid w:val="006843C9"/>
    <w:rsid w:val="00695622"/>
    <w:rsid w:val="00707AD4"/>
    <w:rsid w:val="0071446A"/>
    <w:rsid w:val="00721E77"/>
    <w:rsid w:val="007411CB"/>
    <w:rsid w:val="007656FE"/>
    <w:rsid w:val="0078093D"/>
    <w:rsid w:val="00797611"/>
    <w:rsid w:val="007A4473"/>
    <w:rsid w:val="007B7B59"/>
    <w:rsid w:val="008027FC"/>
    <w:rsid w:val="00825A93"/>
    <w:rsid w:val="008506C7"/>
    <w:rsid w:val="00857C1A"/>
    <w:rsid w:val="008871CC"/>
    <w:rsid w:val="008F6730"/>
    <w:rsid w:val="009550A0"/>
    <w:rsid w:val="0095582C"/>
    <w:rsid w:val="00976167"/>
    <w:rsid w:val="009C5324"/>
    <w:rsid w:val="009D02ED"/>
    <w:rsid w:val="00A12626"/>
    <w:rsid w:val="00A27DA4"/>
    <w:rsid w:val="00A30409"/>
    <w:rsid w:val="00A47B6D"/>
    <w:rsid w:val="00A5035A"/>
    <w:rsid w:val="00B0776E"/>
    <w:rsid w:val="00B23A10"/>
    <w:rsid w:val="00B57CF8"/>
    <w:rsid w:val="00B60F86"/>
    <w:rsid w:val="00B625EB"/>
    <w:rsid w:val="00B64EBA"/>
    <w:rsid w:val="00B70A0F"/>
    <w:rsid w:val="00B71BFB"/>
    <w:rsid w:val="00B95ED2"/>
    <w:rsid w:val="00BD7803"/>
    <w:rsid w:val="00C26B58"/>
    <w:rsid w:val="00C26D40"/>
    <w:rsid w:val="00C37692"/>
    <w:rsid w:val="00C50B78"/>
    <w:rsid w:val="00C62413"/>
    <w:rsid w:val="00CB46A4"/>
    <w:rsid w:val="00CB55EC"/>
    <w:rsid w:val="00CD46DE"/>
    <w:rsid w:val="00CE63FE"/>
    <w:rsid w:val="00D00D63"/>
    <w:rsid w:val="00D127CE"/>
    <w:rsid w:val="00D12D47"/>
    <w:rsid w:val="00D16086"/>
    <w:rsid w:val="00D2727A"/>
    <w:rsid w:val="00D36462"/>
    <w:rsid w:val="00D60D53"/>
    <w:rsid w:val="00D61DF1"/>
    <w:rsid w:val="00D809EA"/>
    <w:rsid w:val="00D8115E"/>
    <w:rsid w:val="00D978E9"/>
    <w:rsid w:val="00DA2FF4"/>
    <w:rsid w:val="00DB07B2"/>
    <w:rsid w:val="00DB3087"/>
    <w:rsid w:val="00DC056C"/>
    <w:rsid w:val="00DF230B"/>
    <w:rsid w:val="00E178DC"/>
    <w:rsid w:val="00E5593C"/>
    <w:rsid w:val="00E81677"/>
    <w:rsid w:val="00E820CD"/>
    <w:rsid w:val="00EA6B78"/>
    <w:rsid w:val="00EC0163"/>
    <w:rsid w:val="00F07FD5"/>
    <w:rsid w:val="00F37B93"/>
    <w:rsid w:val="00F503B8"/>
    <w:rsid w:val="00F543B4"/>
    <w:rsid w:val="00FB6B99"/>
    <w:rsid w:val="00FF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8B356"/>
  <w15:docId w15:val="{4AF6901C-71C4-42D7-8921-8BBD9351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kern w:val="3"/>
        <w:lang w:val="en-GB" w:eastAsia="en-GB" w:bidi="ar-SA"/>
      </w:rPr>
    </w:rPrDefault>
    <w:pPrDefault>
      <w:pPr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paragraph" w:styleId="Heading1">
    <w:name w:val="heading 1"/>
    <w:basedOn w:val="Normal"/>
    <w:pPr>
      <w:keepNext/>
      <w:spacing w:before="240" w:after="60"/>
      <w:outlineLvl w:val="0"/>
    </w:pPr>
    <w:rPr>
      <w:rFonts w:ascii="Times New Roman" w:hAnsi="Times New Roman"/>
      <w:b/>
      <w:bCs/>
      <w:sz w:val="48"/>
      <w:szCs w:val="48"/>
    </w:rPr>
  </w:style>
  <w:style w:type="paragraph" w:styleId="Heading2">
    <w:name w:val="heading 2"/>
    <w:basedOn w:val="Normal"/>
    <w:pPr>
      <w:keepNext/>
      <w:spacing w:before="240" w:after="60"/>
      <w:outlineLvl w:val="1"/>
    </w:pPr>
    <w:rPr>
      <w:rFonts w:ascii="Times New Roman" w:hAnsi="Times New Roman"/>
      <w:b/>
      <w:bCs/>
      <w:iCs/>
      <w:sz w:val="36"/>
      <w:szCs w:val="36"/>
    </w:rPr>
  </w:style>
  <w:style w:type="paragraph" w:styleId="Heading3">
    <w:name w:val="heading 3"/>
    <w:basedOn w:val="Normal"/>
    <w:pPr>
      <w:keepNext/>
      <w:spacing w:before="240" w:after="60"/>
      <w:outlineLvl w:val="2"/>
    </w:pPr>
    <w:rPr>
      <w:rFonts w:ascii="Times New Roman" w:hAnsi="Times New Roman"/>
      <w:b/>
      <w:bCs/>
      <w:sz w:val="28"/>
      <w:szCs w:val="28"/>
    </w:rPr>
  </w:style>
  <w:style w:type="paragraph" w:styleId="Heading4">
    <w:name w:val="heading 4"/>
    <w:basedOn w:val="Normal"/>
    <w:pPr>
      <w:keepNext/>
      <w:spacing w:before="240" w:after="60"/>
      <w:outlineLvl w:val="3"/>
    </w:pPr>
    <w:rPr>
      <w:rFonts w:ascii="Times New Roman" w:hAnsi="Times New Roman"/>
      <w:b/>
      <w:bCs/>
    </w:rPr>
  </w:style>
  <w:style w:type="paragraph" w:styleId="Heading5">
    <w:name w:val="heading 5"/>
    <w:basedOn w:val="Normal"/>
    <w:pPr>
      <w:spacing w:before="240" w:after="60"/>
      <w:outlineLvl w:val="4"/>
    </w:pPr>
    <w:rPr>
      <w:rFonts w:ascii="Times New Roman" w:hAnsi="Times New Roman"/>
      <w:b/>
      <w:bCs/>
      <w:iCs/>
      <w:sz w:val="20"/>
      <w:szCs w:val="20"/>
    </w:rPr>
  </w:style>
  <w:style w:type="paragraph" w:styleId="Heading6">
    <w:name w:val="heading 6"/>
    <w:basedOn w:val="Normal"/>
    <w:pPr>
      <w:spacing w:before="240" w:after="60"/>
      <w:outlineLvl w:val="5"/>
    </w:pPr>
    <w:rPr>
      <w:rFonts w:ascii="Times New Roman" w:hAnsi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Hyperlink">
    <w:name w:val="Hyperlink"/>
    <w:basedOn w:val="DefaultParagraphFont"/>
    <w:uiPriority w:val="99"/>
    <w:unhideWhenUsed/>
    <w:rsid w:val="007656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56F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650BE"/>
    <w:pPr>
      <w:overflowPunct/>
      <w:autoSpaceDE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1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tga</Company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MPM</dc:creator>
  <cp:lastModifiedBy>Heather Kane-Darling</cp:lastModifiedBy>
  <cp:revision>2</cp:revision>
  <cp:lastPrinted>2016-11-30T14:09:00Z</cp:lastPrinted>
  <dcterms:created xsi:type="dcterms:W3CDTF">2022-11-23T21:11:00Z</dcterms:created>
  <dcterms:modified xsi:type="dcterms:W3CDTF">2022-11-23T21:11:00Z</dcterms:modified>
</cp:coreProperties>
</file>