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B9D0" w14:textId="73C71139" w:rsidR="00F21800" w:rsidRDefault="00CF767E" w:rsidP="00F21800">
      <w:pPr>
        <w:spacing w:line="276" w:lineRule="auto"/>
        <w:ind w:right="561"/>
        <w:jc w:val="center"/>
        <w:rPr>
          <w:rFonts w:ascii="Arial" w:eastAsia="Arial" w:hAnsi="Arial" w:cs="Arial"/>
          <w:b/>
          <w:spacing w:val="-1"/>
          <w:sz w:val="24"/>
          <w:szCs w:val="24"/>
        </w:rPr>
      </w:pPr>
      <w:r>
        <w:rPr>
          <w:rFonts w:ascii="Arial" w:eastAsia="Arial" w:hAnsi="Arial" w:cs="Arial"/>
          <w:b/>
          <w:bCs/>
          <w:noProof/>
          <w:sz w:val="32"/>
          <w:szCs w:val="32"/>
          <w:lang w:eastAsia="en-GB"/>
        </w:rPr>
        <mc:AlternateContent>
          <mc:Choice Requires="wps">
            <w:drawing>
              <wp:anchor distT="0" distB="0" distL="114300" distR="114300" simplePos="0" relativeHeight="251662336" behindDoc="0" locked="0" layoutInCell="1" allowOverlap="1" wp14:anchorId="36EC9FEF" wp14:editId="24B60812">
                <wp:simplePos x="0" y="0"/>
                <wp:positionH relativeFrom="column">
                  <wp:posOffset>144452</wp:posOffset>
                </wp:positionH>
                <wp:positionV relativeFrom="paragraph">
                  <wp:posOffset>111256</wp:posOffset>
                </wp:positionV>
                <wp:extent cx="1384300" cy="12192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1384300" cy="1219200"/>
                        </a:xfrm>
                        <a:prstGeom prst="rect">
                          <a:avLst/>
                        </a:prstGeom>
                        <a:solidFill>
                          <a:schemeClr val="lt1"/>
                        </a:solidFill>
                        <a:ln w="6350">
                          <a:solidFill>
                            <a:prstClr val="black"/>
                          </a:solidFill>
                        </a:ln>
                      </wps:spPr>
                      <wps:txbx>
                        <w:txbxContent>
                          <w:p w14:paraId="28680428" w14:textId="21950557" w:rsidR="00CF767E" w:rsidRDefault="002921DC">
                            <w:r>
                              <w:rPr>
                                <w:noProof/>
                              </w:rPr>
                              <w:drawing>
                                <wp:inline distT="0" distB="0" distL="0" distR="0" wp14:anchorId="6CFA9BB7" wp14:editId="1F7E008A">
                                  <wp:extent cx="1195070" cy="1195070"/>
                                  <wp:effectExtent l="0" t="0" r="5080" b="5080"/>
                                  <wp:docPr id="1368885671" name="Picture 1368885671" descr="Calderbridge Primary School and Nurs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derbridge Primary School and Nurser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1195070"/>
                                          </a:xfrm>
                                          <a:prstGeom prst="rect">
                                            <a:avLst/>
                                          </a:prstGeom>
                                          <a:noFill/>
                                          <a:ln>
                                            <a:noFill/>
                                          </a:ln>
                                        </pic:spPr>
                                      </pic:pic>
                                    </a:graphicData>
                                  </a:graphic>
                                </wp:inline>
                              </w:drawing>
                            </w:r>
                            <w:proofErr w:type="spellStart"/>
                            <w:r w:rsidR="00CF767E">
                              <w:t>Inser</w:t>
                            </w:r>
                            <w:r>
                              <w:t>V</w:t>
                            </w:r>
                            <w:r w:rsidR="00CF767E">
                              <w:t>t</w:t>
                            </w:r>
                            <w:proofErr w:type="spellEnd"/>
                            <w:r w:rsidR="00CF767E">
                              <w:t xml:space="preserve"> school badge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EC9FEF" id="_x0000_t202" coordsize="21600,21600" o:spt="202" path="m,l,21600r21600,l21600,xe">
                <v:stroke joinstyle="miter"/>
                <v:path gradientshapeok="t" o:connecttype="rect"/>
              </v:shapetype>
              <v:shape id="Text Box 3" o:spid="_x0000_s1026" type="#_x0000_t202" style="position:absolute;left:0;text-align:left;margin-left:11.35pt;margin-top:8.75pt;width:109pt;height: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aNwIAAH0EAAAOAAAAZHJzL2Uyb0RvYy54bWysVE1v2zAMvQ/YfxB0X2wna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" fillcolor="white [3201]" strokeweight=".5pt">
                <v:textbox>
                  <w:txbxContent>
                    <w:p w14:paraId="28680428" w14:textId="21950557" w:rsidR="00CF767E" w:rsidRDefault="002921DC">
                      <w:r>
                        <w:rPr>
                          <w:noProof/>
                        </w:rPr>
                        <w:drawing>
                          <wp:inline distT="0" distB="0" distL="0" distR="0" wp14:anchorId="6CFA9BB7" wp14:editId="1F7E008A">
                            <wp:extent cx="1195070" cy="1195070"/>
                            <wp:effectExtent l="0" t="0" r="5080" b="5080"/>
                            <wp:docPr id="1368885671" name="Picture 1368885671" descr="Calderbridge Primary School and Nurs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derbridge Primary School and Nurser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1195070"/>
                                    </a:xfrm>
                                    <a:prstGeom prst="rect">
                                      <a:avLst/>
                                    </a:prstGeom>
                                    <a:noFill/>
                                    <a:ln>
                                      <a:noFill/>
                                    </a:ln>
                                  </pic:spPr>
                                </pic:pic>
                              </a:graphicData>
                            </a:graphic>
                          </wp:inline>
                        </w:drawing>
                      </w:r>
                      <w:proofErr w:type="spellStart"/>
                      <w:r w:rsidR="00CF767E">
                        <w:t>Inser</w:t>
                      </w:r>
                      <w:r>
                        <w:t>V</w:t>
                      </w:r>
                      <w:r w:rsidR="00CF767E">
                        <w:t>t</w:t>
                      </w:r>
                      <w:proofErr w:type="spellEnd"/>
                      <w:r w:rsidR="00CF767E">
                        <w:t xml:space="preserve"> school badge</w:t>
                      </w:r>
                    </w:p>
                  </w:txbxContent>
                </v:textbox>
              </v:shape>
            </w:pict>
          </mc:Fallback>
        </mc:AlternateContent>
      </w:r>
      <w:r>
        <w:rPr>
          <w:rFonts w:ascii="Arial" w:eastAsia="Arial" w:hAnsi="Arial" w:cs="Arial"/>
          <w:b/>
          <w:bCs/>
          <w:noProof/>
          <w:sz w:val="32"/>
          <w:szCs w:val="32"/>
          <w:lang w:eastAsia="en-GB"/>
        </w:rPr>
        <mc:AlternateContent>
          <mc:Choice Requires="wps">
            <w:drawing>
              <wp:anchor distT="0" distB="0" distL="114300" distR="114300" simplePos="0" relativeHeight="251661312" behindDoc="0" locked="0" layoutInCell="1" allowOverlap="1" wp14:anchorId="7BDEAA1A" wp14:editId="4391A4F1">
                <wp:simplePos x="0" y="0"/>
                <wp:positionH relativeFrom="column">
                  <wp:posOffset>18415</wp:posOffset>
                </wp:positionH>
                <wp:positionV relativeFrom="paragraph">
                  <wp:posOffset>5715</wp:posOffset>
                </wp:positionV>
                <wp:extent cx="1581150" cy="107950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1581150" cy="1079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7DFE4C" w14:textId="5F5492EE" w:rsidR="00CF767E" w:rsidRDefault="00CF767E" w:rsidP="00CF76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2FE03C7">
              <v:rect id="Rectangle 2" style="position:absolute;left:0;text-align:left;margin-left:1.45pt;margin-top:.45pt;width:124.5pt;height:8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12]" strokecolor="#1f3763 [1604]" strokeweight="1pt" w14:anchorId="7BDEA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">
                <v:textbox>
                  <w:txbxContent>
                    <w:p w:rsidR="00CF767E" w:rsidP="00CF767E" w:rsidRDefault="00CF767E" w14:paraId="672A6659" w14:textId="5F5492EE"/>
                  </w:txbxContent>
                </v:textbox>
              </v:rect>
            </w:pict>
          </mc:Fallback>
        </mc:AlternateContent>
      </w:r>
      <w:r w:rsidR="00F21800">
        <w:rPr>
          <w:rFonts w:ascii="Arial" w:eastAsia="Arial" w:hAnsi="Arial" w:cs="Arial"/>
          <w:b/>
          <w:bCs/>
          <w:noProof/>
          <w:sz w:val="32"/>
          <w:szCs w:val="32"/>
          <w:lang w:eastAsia="en-GB"/>
        </w:rPr>
        <w:drawing>
          <wp:anchor distT="0" distB="0" distL="114300" distR="114300" simplePos="0" relativeHeight="251660288" behindDoc="0" locked="0" layoutInCell="1" allowOverlap="1" wp14:anchorId="614CA9C4" wp14:editId="5CC26EA3">
            <wp:simplePos x="0" y="0"/>
            <wp:positionH relativeFrom="margin">
              <wp:posOffset>4911090</wp:posOffset>
            </wp:positionH>
            <wp:positionV relativeFrom="paragraph">
              <wp:posOffset>4445</wp:posOffset>
            </wp:positionV>
            <wp:extent cx="1435735" cy="628650"/>
            <wp:effectExtent l="0" t="0" r="0" b="0"/>
            <wp:wrapSquare wrapText="bothSides"/>
            <wp:docPr id="1"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Files1:Corporate ID 2001:NLC Logos Final:NLC Logo Gradient Final.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73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338FA" w14:textId="77777777" w:rsidR="00F21800" w:rsidRDefault="00F21800" w:rsidP="00F21800">
      <w:pPr>
        <w:spacing w:line="276" w:lineRule="auto"/>
        <w:ind w:right="561"/>
        <w:jc w:val="center"/>
        <w:rPr>
          <w:rFonts w:ascii="Arial" w:eastAsia="Arial" w:hAnsi="Arial" w:cs="Arial"/>
          <w:b/>
          <w:spacing w:val="-1"/>
          <w:sz w:val="24"/>
          <w:szCs w:val="24"/>
        </w:rPr>
      </w:pPr>
    </w:p>
    <w:p w14:paraId="071DB58D" w14:textId="77777777" w:rsidR="00F21800" w:rsidRDefault="00F21800" w:rsidP="00F21800">
      <w:pPr>
        <w:spacing w:line="276" w:lineRule="auto"/>
        <w:ind w:right="561"/>
        <w:jc w:val="center"/>
        <w:rPr>
          <w:rFonts w:ascii="Arial" w:eastAsia="Arial" w:hAnsi="Arial" w:cs="Arial"/>
          <w:b/>
          <w:spacing w:val="-1"/>
          <w:sz w:val="24"/>
          <w:szCs w:val="24"/>
        </w:rPr>
      </w:pPr>
    </w:p>
    <w:p w14:paraId="19CA96D3" w14:textId="77777777" w:rsidR="00F21800" w:rsidRDefault="00F21800" w:rsidP="00F21800">
      <w:pPr>
        <w:spacing w:line="276" w:lineRule="auto"/>
        <w:ind w:right="561"/>
        <w:jc w:val="center"/>
        <w:rPr>
          <w:rFonts w:ascii="Arial" w:eastAsia="Arial" w:hAnsi="Arial" w:cs="Arial"/>
          <w:b/>
          <w:spacing w:val="-1"/>
          <w:sz w:val="24"/>
          <w:szCs w:val="24"/>
        </w:rPr>
      </w:pPr>
    </w:p>
    <w:p w14:paraId="0C08E3C3" w14:textId="77777777" w:rsidR="00F21800" w:rsidRPr="00A142C2" w:rsidRDefault="00F21800" w:rsidP="00F21800">
      <w:pPr>
        <w:jc w:val="center"/>
        <w:rPr>
          <w:b/>
          <w:i/>
          <w:sz w:val="36"/>
          <w:szCs w:val="36"/>
        </w:rPr>
      </w:pPr>
      <w:r w:rsidRPr="00A142C2">
        <w:rPr>
          <w:b/>
          <w:i/>
          <w:sz w:val="36"/>
          <w:szCs w:val="36"/>
        </w:rPr>
        <w:t>Driving Equity and Excellence</w:t>
      </w:r>
    </w:p>
    <w:p w14:paraId="1417B324" w14:textId="77777777" w:rsidR="00F21800" w:rsidRPr="00A142C2" w:rsidRDefault="00F21800" w:rsidP="00865D45">
      <w:pPr>
        <w:rPr>
          <w:b/>
          <w:sz w:val="36"/>
          <w:szCs w:val="36"/>
        </w:rPr>
      </w:pPr>
    </w:p>
    <w:p w14:paraId="6C40295E" w14:textId="069194FF" w:rsidR="00F21800" w:rsidRDefault="009C57D1" w:rsidP="00F21800">
      <w:pPr>
        <w:jc w:val="center"/>
        <w:rPr>
          <w:b/>
          <w:sz w:val="36"/>
          <w:szCs w:val="36"/>
        </w:rPr>
      </w:pPr>
      <w:r>
        <w:rPr>
          <w:b/>
          <w:sz w:val="36"/>
          <w:szCs w:val="36"/>
        </w:rPr>
        <w:t xml:space="preserve">Improvement Report </w:t>
      </w:r>
    </w:p>
    <w:p w14:paraId="747FEB50" w14:textId="77777777" w:rsidR="00F21800" w:rsidRPr="00A142C2" w:rsidRDefault="00F21800" w:rsidP="00F21800">
      <w:pPr>
        <w:jc w:val="center"/>
        <w:rPr>
          <w:b/>
          <w:sz w:val="36"/>
          <w:szCs w:val="36"/>
        </w:rPr>
      </w:pPr>
    </w:p>
    <w:p w14:paraId="6A73591E" w14:textId="7C5FAF3A" w:rsidR="00F21800" w:rsidRPr="00013141" w:rsidRDefault="00F21800" w:rsidP="00F21800">
      <w:pPr>
        <w:jc w:val="center"/>
        <w:rPr>
          <w:b/>
          <w:sz w:val="36"/>
          <w:szCs w:val="36"/>
        </w:rPr>
      </w:pPr>
      <w:r>
        <w:rPr>
          <w:b/>
          <w:sz w:val="36"/>
          <w:szCs w:val="36"/>
        </w:rPr>
        <w:t>Session 20</w:t>
      </w:r>
      <w:r w:rsidR="009C57D1">
        <w:rPr>
          <w:b/>
          <w:sz w:val="36"/>
          <w:szCs w:val="36"/>
        </w:rPr>
        <w:t>2</w:t>
      </w:r>
      <w:r w:rsidR="00923B4E">
        <w:rPr>
          <w:b/>
          <w:sz w:val="36"/>
          <w:szCs w:val="36"/>
        </w:rPr>
        <w:t>5-26</w:t>
      </w:r>
    </w:p>
    <w:p w14:paraId="662EB3E1" w14:textId="77777777" w:rsidR="00F21800" w:rsidRPr="005B283F" w:rsidRDefault="00F21800" w:rsidP="00F21800">
      <w:pPr>
        <w:rPr>
          <w:sz w:val="28"/>
          <w:szCs w:val="28"/>
        </w:rPr>
      </w:pPr>
    </w:p>
    <w:tbl>
      <w:tblPr>
        <w:tblStyle w:val="TableGrid"/>
        <w:tblW w:w="0" w:type="auto"/>
        <w:jc w:val="center"/>
        <w:tblLook w:val="04A0" w:firstRow="1" w:lastRow="0" w:firstColumn="1" w:lastColumn="0" w:noHBand="0" w:noVBand="1"/>
      </w:tblPr>
      <w:tblGrid>
        <w:gridCol w:w="3256"/>
        <w:gridCol w:w="5760"/>
      </w:tblGrid>
      <w:tr w:rsidR="00F21800" w14:paraId="6A0AF8EB" w14:textId="77777777" w:rsidTr="3227EC32">
        <w:trPr>
          <w:jc w:val="center"/>
        </w:trPr>
        <w:tc>
          <w:tcPr>
            <w:tcW w:w="3256" w:type="dxa"/>
            <w:shd w:val="clear" w:color="auto" w:fill="D9D9D9" w:themeFill="background1" w:themeFillShade="D9"/>
          </w:tcPr>
          <w:p w14:paraId="28B7B2BB" w14:textId="77777777" w:rsidR="00F21800" w:rsidRPr="00A918BB" w:rsidRDefault="00F21800" w:rsidP="0023673A">
            <w:pPr>
              <w:rPr>
                <w:b/>
                <w:sz w:val="28"/>
                <w:szCs w:val="28"/>
              </w:rPr>
            </w:pPr>
            <w:r>
              <w:rPr>
                <w:b/>
                <w:sz w:val="28"/>
                <w:szCs w:val="28"/>
              </w:rPr>
              <w:t>School</w:t>
            </w:r>
            <w:r w:rsidRPr="00A918BB">
              <w:rPr>
                <w:b/>
                <w:sz w:val="28"/>
                <w:szCs w:val="28"/>
              </w:rPr>
              <w:t>:</w:t>
            </w:r>
          </w:p>
        </w:tc>
        <w:tc>
          <w:tcPr>
            <w:tcW w:w="5760" w:type="dxa"/>
          </w:tcPr>
          <w:p w14:paraId="2A506A4E" w14:textId="24A5D3F0" w:rsidR="00F21800" w:rsidRDefault="344CFE53" w:rsidP="0023673A">
            <w:pPr>
              <w:rPr>
                <w:sz w:val="28"/>
                <w:szCs w:val="28"/>
              </w:rPr>
            </w:pPr>
            <w:r w:rsidRPr="3227EC32">
              <w:rPr>
                <w:sz w:val="28"/>
                <w:szCs w:val="28"/>
              </w:rPr>
              <w:t>Calderbridge PS</w:t>
            </w:r>
          </w:p>
        </w:tc>
      </w:tr>
      <w:tr w:rsidR="00F21800" w14:paraId="5F621C5E" w14:textId="77777777" w:rsidTr="3227EC32">
        <w:trPr>
          <w:jc w:val="center"/>
        </w:trPr>
        <w:tc>
          <w:tcPr>
            <w:tcW w:w="3256" w:type="dxa"/>
            <w:shd w:val="clear" w:color="auto" w:fill="D9D9D9" w:themeFill="background1" w:themeFillShade="D9"/>
          </w:tcPr>
          <w:p w14:paraId="41FC2D42" w14:textId="77777777" w:rsidR="00F21800" w:rsidRPr="00A918BB" w:rsidRDefault="00F21800" w:rsidP="0023673A">
            <w:pPr>
              <w:rPr>
                <w:b/>
                <w:sz w:val="28"/>
                <w:szCs w:val="28"/>
              </w:rPr>
            </w:pPr>
            <w:r>
              <w:rPr>
                <w:b/>
                <w:sz w:val="28"/>
                <w:szCs w:val="28"/>
              </w:rPr>
              <w:t>Cluster</w:t>
            </w:r>
            <w:r w:rsidRPr="00A918BB">
              <w:rPr>
                <w:b/>
                <w:sz w:val="28"/>
                <w:szCs w:val="28"/>
              </w:rPr>
              <w:t>:</w:t>
            </w:r>
          </w:p>
        </w:tc>
        <w:tc>
          <w:tcPr>
            <w:tcW w:w="5760" w:type="dxa"/>
          </w:tcPr>
          <w:p w14:paraId="0261074F" w14:textId="53D7FBDA" w:rsidR="00F21800" w:rsidRDefault="4BEBD23E" w:rsidP="0023673A">
            <w:pPr>
              <w:rPr>
                <w:sz w:val="28"/>
                <w:szCs w:val="28"/>
              </w:rPr>
            </w:pPr>
            <w:r w:rsidRPr="3227EC32">
              <w:rPr>
                <w:sz w:val="28"/>
                <w:szCs w:val="28"/>
              </w:rPr>
              <w:t>Coltness</w:t>
            </w:r>
          </w:p>
        </w:tc>
      </w:tr>
      <w:tr w:rsidR="009C57D1" w14:paraId="2A0B3E11" w14:textId="77777777" w:rsidTr="3227EC32">
        <w:trPr>
          <w:jc w:val="center"/>
        </w:trPr>
        <w:tc>
          <w:tcPr>
            <w:tcW w:w="3256" w:type="dxa"/>
            <w:shd w:val="clear" w:color="auto" w:fill="D9D9D9" w:themeFill="background1" w:themeFillShade="D9"/>
          </w:tcPr>
          <w:p w14:paraId="0FCA475F" w14:textId="095230AE" w:rsidR="009C57D1" w:rsidRDefault="00A60362" w:rsidP="0023673A">
            <w:pPr>
              <w:rPr>
                <w:b/>
                <w:sz w:val="28"/>
                <w:szCs w:val="28"/>
              </w:rPr>
            </w:pPr>
            <w:r>
              <w:rPr>
                <w:b/>
                <w:sz w:val="28"/>
                <w:szCs w:val="28"/>
              </w:rPr>
              <w:t>Head Teacher:</w:t>
            </w:r>
          </w:p>
        </w:tc>
        <w:tc>
          <w:tcPr>
            <w:tcW w:w="5760" w:type="dxa"/>
          </w:tcPr>
          <w:p w14:paraId="5E20C3FA" w14:textId="2AA601AA" w:rsidR="009C57D1" w:rsidRDefault="19481F77" w:rsidP="0023673A">
            <w:pPr>
              <w:rPr>
                <w:sz w:val="28"/>
                <w:szCs w:val="28"/>
              </w:rPr>
            </w:pPr>
            <w:r w:rsidRPr="3227EC32">
              <w:rPr>
                <w:sz w:val="28"/>
                <w:szCs w:val="28"/>
              </w:rPr>
              <w:t>Diana Osborne</w:t>
            </w:r>
          </w:p>
        </w:tc>
      </w:tr>
    </w:tbl>
    <w:p w14:paraId="17582492" w14:textId="40F6709B" w:rsidR="00F74C57" w:rsidRDefault="00F21800" w:rsidP="00C7641D">
      <w:pPr>
        <w:ind w:firstLine="720"/>
        <w:rPr>
          <w:sz w:val="28"/>
          <w:szCs w:val="28"/>
        </w:rPr>
      </w:pPr>
      <w:r>
        <w:rPr>
          <w:sz w:val="28"/>
          <w:szCs w:val="28"/>
        </w:rPr>
        <w:tab/>
      </w:r>
    </w:p>
    <w:p w14:paraId="494AB1A4" w14:textId="518DB76B" w:rsidR="00C7641D" w:rsidRDefault="00C7641D" w:rsidP="00C7641D">
      <w:pPr>
        <w:ind w:firstLine="720"/>
        <w:rPr>
          <w:sz w:val="28"/>
          <w:szCs w:val="28"/>
        </w:rPr>
      </w:pPr>
    </w:p>
    <w:tbl>
      <w:tblPr>
        <w:tblStyle w:val="TableGrid"/>
        <w:tblW w:w="0" w:type="auto"/>
        <w:jc w:val="center"/>
        <w:tblLook w:val="04A0" w:firstRow="1" w:lastRow="0" w:firstColumn="1" w:lastColumn="0" w:noHBand="0" w:noVBand="1"/>
      </w:tblPr>
      <w:tblGrid>
        <w:gridCol w:w="3114"/>
        <w:gridCol w:w="2977"/>
        <w:gridCol w:w="3685"/>
      </w:tblGrid>
      <w:tr w:rsidR="003D6096" w:rsidRPr="00407989" w14:paraId="5446D01E" w14:textId="70F00F19" w:rsidTr="00D63AF6">
        <w:trPr>
          <w:jc w:val="center"/>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39BEB" w14:textId="1BA065C0" w:rsidR="003D6096" w:rsidRPr="00132695" w:rsidRDefault="003D6096" w:rsidP="00D840FF">
            <w:pPr>
              <w:jc w:val="center"/>
              <w:rPr>
                <w:b/>
                <w:bCs/>
                <w:u w:val="single"/>
              </w:rPr>
            </w:pPr>
            <w:r w:rsidRPr="00132695">
              <w:rPr>
                <w:b/>
                <w:bCs/>
                <w:u w:val="single"/>
              </w:rPr>
              <w:t>AIR Submission Date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E2599" w14:textId="3FEE0858" w:rsidR="003D6096" w:rsidRPr="00132695" w:rsidRDefault="003D6096" w:rsidP="00D840FF">
            <w:pPr>
              <w:jc w:val="center"/>
              <w:rPr>
                <w:b/>
                <w:bCs/>
                <w:u w:val="single"/>
              </w:rPr>
            </w:pPr>
            <w:r w:rsidRPr="00132695">
              <w:rPr>
                <w:b/>
                <w:bCs/>
                <w:u w:val="single"/>
              </w:rPr>
              <w:t>Submission Focus Area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D850D0F" w14:textId="58F18F2E" w:rsidR="003D6096" w:rsidRPr="00132695" w:rsidRDefault="003D6096" w:rsidP="00D840FF">
            <w:pPr>
              <w:rPr>
                <w:b/>
                <w:bCs/>
                <w:u w:val="single"/>
              </w:rPr>
            </w:pPr>
            <w:r w:rsidRPr="00132695">
              <w:rPr>
                <w:b/>
                <w:bCs/>
                <w:u w:val="single"/>
              </w:rPr>
              <w:t>Progress towards improvement priorities</w:t>
            </w:r>
          </w:p>
        </w:tc>
      </w:tr>
      <w:tr w:rsidR="003D6096" w14:paraId="2996A927" w14:textId="27C3A529" w:rsidTr="00D63AF6">
        <w:trPr>
          <w:jc w:val="center"/>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75DB" w14:textId="41E9A220" w:rsidR="003D6096" w:rsidRPr="00132695" w:rsidRDefault="00C64A43" w:rsidP="00D840FF">
            <w:pPr>
              <w:jc w:val="center"/>
            </w:pPr>
            <w:r w:rsidRPr="00836890">
              <w:rPr>
                <w:color w:val="FF0000"/>
              </w:rPr>
              <w:t>10</w:t>
            </w:r>
            <w:r w:rsidRPr="00836890">
              <w:rPr>
                <w:color w:val="FF0000"/>
                <w:vertAlign w:val="superscript"/>
              </w:rPr>
              <w:t>th</w:t>
            </w:r>
            <w:r w:rsidRPr="00836890">
              <w:rPr>
                <w:color w:val="FF0000"/>
              </w:rPr>
              <w:t xml:space="preserve"> </w:t>
            </w:r>
            <w:r w:rsidR="003D6096" w:rsidRPr="00836890">
              <w:rPr>
                <w:color w:val="FF0000"/>
              </w:rPr>
              <w:t>October 202</w:t>
            </w:r>
            <w:r w:rsidR="00545586" w:rsidRPr="00836890">
              <w:rPr>
                <w:color w:val="FF0000"/>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92B6B" w14:textId="535101DF" w:rsidR="003D6096" w:rsidRPr="00132695" w:rsidRDefault="003D6096" w:rsidP="00D840FF">
            <w:pPr>
              <w:jc w:val="center"/>
            </w:pPr>
            <w:r w:rsidRPr="00132695">
              <w:t xml:space="preserve">QIs 3.1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2AB7" w14:textId="16B59007" w:rsidR="003D6096" w:rsidRPr="00132695" w:rsidRDefault="00B17AC2" w:rsidP="00D840FF">
            <w:r w:rsidRPr="00EF78F8">
              <w:rPr>
                <w:color w:val="FF0000"/>
              </w:rPr>
              <w:t>Please update your progress towards your priorities</w:t>
            </w:r>
            <w:r w:rsidR="00053A55" w:rsidRPr="00EF78F8">
              <w:rPr>
                <w:color w:val="FF0000"/>
              </w:rPr>
              <w:t xml:space="preserve"> (and include </w:t>
            </w:r>
            <w:r w:rsidR="00EF78F8" w:rsidRPr="00EF78F8">
              <w:rPr>
                <w:color w:val="FF0000"/>
              </w:rPr>
              <w:t>nursery progress</w:t>
            </w:r>
            <w:r w:rsidR="00053A55" w:rsidRPr="00EF78F8">
              <w:rPr>
                <w:color w:val="FF0000"/>
              </w:rPr>
              <w:t xml:space="preserve">, if </w:t>
            </w:r>
            <w:r w:rsidR="00EF78F8" w:rsidRPr="00EF78F8">
              <w:rPr>
                <w:color w:val="FF0000"/>
              </w:rPr>
              <w:t>appropriate)</w:t>
            </w:r>
          </w:p>
        </w:tc>
      </w:tr>
      <w:tr w:rsidR="003D6096" w14:paraId="316820EC" w14:textId="1B0A4894" w:rsidTr="00D63AF6">
        <w:trPr>
          <w:jc w:val="center"/>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3FCEF" w14:textId="7D11E4DE" w:rsidR="003D6096" w:rsidRPr="00132695" w:rsidRDefault="00545586" w:rsidP="00D840FF">
            <w:pPr>
              <w:jc w:val="center"/>
            </w:pPr>
            <w:r w:rsidRPr="00132695">
              <w:t>5</w:t>
            </w:r>
            <w:r w:rsidRPr="00132695">
              <w:rPr>
                <w:vertAlign w:val="superscript"/>
              </w:rPr>
              <w:t>th</w:t>
            </w:r>
            <w:r w:rsidR="003D6096" w:rsidRPr="00132695">
              <w:t xml:space="preserve"> December 202</w:t>
            </w:r>
            <w:r w:rsidRPr="00132695">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D257F" w14:textId="682F8B7C" w:rsidR="003D6096" w:rsidRPr="00132695" w:rsidRDefault="003D6096" w:rsidP="00D840FF">
            <w:pPr>
              <w:jc w:val="center"/>
            </w:pPr>
            <w:r w:rsidRPr="00132695">
              <w:t xml:space="preserve">QI 1.3 and 3.2 &amp; </w:t>
            </w:r>
            <w:r w:rsidRPr="00501776">
              <w:rPr>
                <w:color w:val="FF0000"/>
              </w:rPr>
              <w:t>PEF Update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33353" w14:textId="6BE71D4F" w:rsidR="003D6096" w:rsidRPr="00132695" w:rsidRDefault="00EF78F8" w:rsidP="00D840FF">
            <w:r w:rsidRPr="00EF78F8">
              <w:rPr>
                <w:color w:val="FF0000"/>
              </w:rPr>
              <w:t>Please update your progress towards your priorities (and include nursery progress, if appropriate)</w:t>
            </w:r>
          </w:p>
        </w:tc>
      </w:tr>
      <w:tr w:rsidR="003D6096" w14:paraId="4E061AE0" w14:textId="5B8CC07B" w:rsidTr="00D63AF6">
        <w:trPr>
          <w:jc w:val="center"/>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3C67E" w14:textId="306413AA" w:rsidR="003D6096" w:rsidRPr="00132695" w:rsidRDefault="003D6096" w:rsidP="00D840FF">
            <w:pPr>
              <w:jc w:val="center"/>
            </w:pPr>
            <w:r w:rsidRPr="00132695">
              <w:t>2</w:t>
            </w:r>
            <w:r w:rsidR="00132695" w:rsidRPr="00132695">
              <w:t>0</w:t>
            </w:r>
            <w:r w:rsidR="00132695" w:rsidRPr="00132695">
              <w:rPr>
                <w:vertAlign w:val="superscript"/>
              </w:rPr>
              <w:t>th</w:t>
            </w:r>
            <w:r w:rsidR="00EF3B33" w:rsidRPr="00132695">
              <w:rPr>
                <w:vertAlign w:val="superscript"/>
              </w:rPr>
              <w:t xml:space="preserve"> </w:t>
            </w:r>
            <w:r w:rsidRPr="00132695">
              <w:t>March 202</w:t>
            </w:r>
            <w:r w:rsidR="00545586" w:rsidRPr="00132695">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073A" w14:textId="65C1A479" w:rsidR="003D6096" w:rsidRPr="00132695" w:rsidRDefault="003D6096" w:rsidP="00D840FF">
            <w:pPr>
              <w:jc w:val="center"/>
            </w:pPr>
            <w:r w:rsidRPr="00132695">
              <w:t xml:space="preserve">QI 2.3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7C6F" w14:textId="1CC9EA42" w:rsidR="003D6096" w:rsidRPr="00132695" w:rsidRDefault="00EF78F8" w:rsidP="00D840FF">
            <w:r w:rsidRPr="00EF78F8">
              <w:rPr>
                <w:color w:val="FF0000"/>
              </w:rPr>
              <w:t>Please update your progress towards your priorities (and include nursery progress, if appropriate)</w:t>
            </w:r>
          </w:p>
        </w:tc>
      </w:tr>
      <w:tr w:rsidR="003D6096" w14:paraId="1731C57E" w14:textId="7714488A" w:rsidTr="00D63AF6">
        <w:trPr>
          <w:jc w:val="center"/>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EAD55" w14:textId="654AB142" w:rsidR="003D6096" w:rsidRPr="00132695" w:rsidRDefault="003D6096" w:rsidP="00D840FF">
            <w:pPr>
              <w:jc w:val="center"/>
            </w:pPr>
            <w:r w:rsidRPr="00132695">
              <w:t>1</w:t>
            </w:r>
            <w:r w:rsidR="00D907FF">
              <w:t>2</w:t>
            </w:r>
            <w:r w:rsidRPr="00132695">
              <w:rPr>
                <w:vertAlign w:val="superscript"/>
              </w:rPr>
              <w:t>th</w:t>
            </w:r>
            <w:r w:rsidRPr="00132695">
              <w:t xml:space="preserve"> June 202</w:t>
            </w:r>
            <w:r w:rsidR="00132695" w:rsidRPr="00132695">
              <w:t>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DFFF2" w14:textId="77777777" w:rsidR="00407989" w:rsidRPr="00132695" w:rsidRDefault="00407989" w:rsidP="00D840FF">
            <w:pPr>
              <w:jc w:val="center"/>
            </w:pPr>
            <w:r w:rsidRPr="00132695">
              <w:t>Full submission:</w:t>
            </w:r>
          </w:p>
          <w:p w14:paraId="70ADC0E2" w14:textId="71E1A20F" w:rsidR="003D6096" w:rsidRPr="00132695" w:rsidRDefault="003D6096" w:rsidP="00D840FF">
            <w:pPr>
              <w:jc w:val="center"/>
            </w:pPr>
            <w:r w:rsidRPr="00132695">
              <w:t>All Q</w:t>
            </w:r>
            <w:r w:rsidR="00501776" w:rsidRPr="00132695">
              <w:t>i</w:t>
            </w:r>
            <w:r w:rsidRPr="00132695">
              <w:t>s</w:t>
            </w:r>
            <w:r w:rsidR="00501776">
              <w:t xml:space="preserve"> &amp; </w:t>
            </w:r>
            <w:r w:rsidR="00501776" w:rsidRPr="00501776">
              <w:rPr>
                <w:color w:val="FF0000"/>
              </w:rPr>
              <w:t>PEF Update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7F35" w14:textId="5B95820B" w:rsidR="003D6096" w:rsidRPr="00132695" w:rsidRDefault="00F44845" w:rsidP="00D840FF">
            <w:r w:rsidRPr="00EF78F8">
              <w:rPr>
                <w:color w:val="FF0000"/>
              </w:rPr>
              <w:t>Please update your progress towards your priorities (and include nursery progress, if appropriate)</w:t>
            </w:r>
          </w:p>
        </w:tc>
      </w:tr>
      <w:tr w:rsidR="00407989" w14:paraId="3C77A96B" w14:textId="77777777" w:rsidTr="00D63AF6">
        <w:trPr>
          <w:jc w:val="center"/>
        </w:trPr>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90D6D" w14:textId="3C009CBC" w:rsidR="00407989" w:rsidRPr="00816D09" w:rsidRDefault="00C64A43" w:rsidP="00D840FF">
            <w:pPr>
              <w:rPr>
                <w:b/>
                <w:bCs/>
                <w:color w:val="FF0000"/>
              </w:rPr>
            </w:pPr>
            <w:r w:rsidRPr="00816D09">
              <w:rPr>
                <w:b/>
                <w:bCs/>
                <w:color w:val="FF0000"/>
              </w:rPr>
              <w:t>Submissions</w:t>
            </w:r>
            <w:r w:rsidR="001771C9" w:rsidRPr="00816D09">
              <w:rPr>
                <w:b/>
                <w:bCs/>
                <w:color w:val="FF0000"/>
              </w:rPr>
              <w:t xml:space="preserve"> should be emailed to </w:t>
            </w:r>
            <w:hyperlink r:id="rId10" w:history="1">
              <w:r w:rsidR="001771C9" w:rsidRPr="00816D09">
                <w:rPr>
                  <w:rStyle w:val="Hyperlink"/>
                  <w:b/>
                  <w:bCs/>
                  <w:color w:val="FF0000"/>
                </w:rPr>
                <w:t>QISSIP-SIR@northlan.gov.uk</w:t>
              </w:r>
            </w:hyperlink>
            <w:r w:rsidRPr="00816D09">
              <w:rPr>
                <w:b/>
                <w:bCs/>
                <w:color w:val="FF0000"/>
              </w:rPr>
              <w:t xml:space="preserve"> and the link EFM.</w:t>
            </w:r>
          </w:p>
          <w:p w14:paraId="6D7F01DF" w14:textId="0D5DED63" w:rsidR="001771C9" w:rsidRDefault="00C64A43" w:rsidP="00D840FF">
            <w:r w:rsidRPr="00836890">
              <w:rPr>
                <w:color w:val="FF0000"/>
              </w:rPr>
              <w:t xml:space="preserve">A Microsoft Form will </w:t>
            </w:r>
            <w:r w:rsidR="004F2098" w:rsidRPr="00836890">
              <w:rPr>
                <w:color w:val="FF0000"/>
              </w:rPr>
              <w:t xml:space="preserve">also be completed with the final submission in June 2026, with a link sent nearer the time.  </w:t>
            </w:r>
          </w:p>
        </w:tc>
      </w:tr>
    </w:tbl>
    <w:p w14:paraId="0237A9CF" w14:textId="2C7A2685" w:rsidR="00C7641D" w:rsidRDefault="00C7641D" w:rsidP="00C7641D">
      <w:pPr>
        <w:ind w:firstLine="720"/>
        <w:rPr>
          <w:sz w:val="28"/>
          <w:szCs w:val="28"/>
        </w:rPr>
      </w:pPr>
    </w:p>
    <w:p w14:paraId="65247842" w14:textId="432678CF" w:rsidR="00C7641D" w:rsidRDefault="00C7641D" w:rsidP="00C7641D">
      <w:pPr>
        <w:ind w:firstLine="720"/>
        <w:rPr>
          <w:sz w:val="28"/>
          <w:szCs w:val="28"/>
        </w:rPr>
      </w:pPr>
    </w:p>
    <w:p w14:paraId="35F56834" w14:textId="22AB65EA" w:rsidR="00C7641D" w:rsidRDefault="00C7641D" w:rsidP="00C7641D">
      <w:pPr>
        <w:ind w:firstLine="720"/>
        <w:rPr>
          <w:sz w:val="28"/>
          <w:szCs w:val="28"/>
        </w:rPr>
      </w:pPr>
    </w:p>
    <w:p w14:paraId="462E9F38" w14:textId="77777777" w:rsidR="0096356A" w:rsidRDefault="0096356A" w:rsidP="00F21800">
      <w:pPr>
        <w:spacing w:before="5"/>
        <w:rPr>
          <w:rFonts w:ascii="Arial" w:eastAsia="Arial" w:hAnsi="Arial" w:cs="Arial"/>
          <w:b/>
          <w:bCs/>
          <w:sz w:val="28"/>
          <w:szCs w:val="28"/>
        </w:rPr>
      </w:pPr>
    </w:p>
    <w:p w14:paraId="7ACBA247" w14:textId="2B7FA9DD" w:rsidR="00F21800" w:rsidRPr="007C2DC1" w:rsidRDefault="00773437" w:rsidP="00F21800">
      <w:pPr>
        <w:spacing w:before="5"/>
        <w:rPr>
          <w:rFonts w:eastAsia="Arial" w:cstheme="minorHAnsi"/>
          <w:b/>
          <w:bCs/>
          <w:sz w:val="28"/>
          <w:szCs w:val="28"/>
        </w:rPr>
      </w:pPr>
      <w:r w:rsidRPr="007C2DC1">
        <w:rPr>
          <w:rFonts w:eastAsia="Arial" w:cstheme="minorHAnsi"/>
          <w:b/>
          <w:bCs/>
          <w:sz w:val="28"/>
          <w:szCs w:val="28"/>
        </w:rPr>
        <w:lastRenderedPageBreak/>
        <w:t>Section 1:  Establishment Details</w:t>
      </w:r>
    </w:p>
    <w:tbl>
      <w:tblPr>
        <w:tblStyle w:val="TableGrid"/>
        <w:tblW w:w="0" w:type="auto"/>
        <w:tblLook w:val="04A0" w:firstRow="1" w:lastRow="0" w:firstColumn="1" w:lastColumn="0" w:noHBand="0" w:noVBand="1"/>
      </w:tblPr>
      <w:tblGrid>
        <w:gridCol w:w="10450"/>
      </w:tblGrid>
      <w:tr w:rsidR="00F21800" w:rsidRPr="007C2DC1" w14:paraId="1094B2B3" w14:textId="77777777" w:rsidTr="209A9733">
        <w:tc>
          <w:tcPr>
            <w:tcW w:w="10450" w:type="dxa"/>
          </w:tcPr>
          <w:p w14:paraId="711D6ABC" w14:textId="24D430C6" w:rsidR="00F21800" w:rsidRPr="007C2DC1" w:rsidRDefault="0096356A" w:rsidP="0023673A">
            <w:pPr>
              <w:spacing w:before="5"/>
              <w:jc w:val="center"/>
              <w:rPr>
                <w:rFonts w:eastAsia="Arial" w:cstheme="minorHAnsi"/>
                <w:b/>
                <w:bCs/>
                <w:sz w:val="28"/>
                <w:szCs w:val="28"/>
              </w:rPr>
            </w:pPr>
            <w:r w:rsidRPr="007C2DC1">
              <w:rPr>
                <w:rFonts w:eastAsia="Arial" w:cstheme="minorHAnsi"/>
                <w:b/>
                <w:bCs/>
                <w:sz w:val="28"/>
                <w:szCs w:val="28"/>
              </w:rPr>
              <w:t>Establishment</w:t>
            </w:r>
            <w:r w:rsidR="00F21800" w:rsidRPr="007C2DC1">
              <w:rPr>
                <w:rFonts w:eastAsia="Arial" w:cstheme="minorHAnsi"/>
                <w:b/>
                <w:bCs/>
                <w:sz w:val="28"/>
                <w:szCs w:val="28"/>
              </w:rPr>
              <w:t xml:space="preserve"> Improvement Report</w:t>
            </w:r>
          </w:p>
        </w:tc>
      </w:tr>
      <w:tr w:rsidR="00F21800" w:rsidRPr="007C2DC1" w14:paraId="5F29DB81" w14:textId="77777777" w:rsidTr="209A9733">
        <w:tc>
          <w:tcPr>
            <w:tcW w:w="10450" w:type="dxa"/>
          </w:tcPr>
          <w:p w14:paraId="4BE09958" w14:textId="77777777" w:rsidR="00F21800" w:rsidRPr="007C2DC1" w:rsidRDefault="00F21800" w:rsidP="209A9733">
            <w:pPr>
              <w:spacing w:before="78"/>
              <w:rPr>
                <w:rFonts w:ascii="Calisto MT" w:eastAsia="Calisto MT" w:hAnsi="Calisto MT" w:cs="Calisto MT"/>
                <w:sz w:val="24"/>
                <w:szCs w:val="24"/>
              </w:rPr>
            </w:pPr>
            <w:r w:rsidRPr="209A9733">
              <w:rPr>
                <w:rFonts w:ascii="Calisto MT" w:eastAsia="Calisto MT" w:hAnsi="Calisto MT" w:cs="Calisto MT"/>
                <w:spacing w:val="-1"/>
                <w:sz w:val="24"/>
                <w:szCs w:val="24"/>
              </w:rPr>
              <w:t>Context</w:t>
            </w:r>
            <w:r w:rsidRPr="209A9733">
              <w:rPr>
                <w:rFonts w:ascii="Calisto MT" w:eastAsia="Calisto MT" w:hAnsi="Calisto MT" w:cs="Calisto MT"/>
                <w:sz w:val="24"/>
                <w:szCs w:val="24"/>
              </w:rPr>
              <w:t xml:space="preserve"> </w:t>
            </w:r>
            <w:r w:rsidRPr="209A9733">
              <w:rPr>
                <w:rFonts w:ascii="Calisto MT" w:eastAsia="Calisto MT" w:hAnsi="Calisto MT" w:cs="Calisto MT"/>
                <w:spacing w:val="-1"/>
                <w:sz w:val="24"/>
                <w:szCs w:val="24"/>
              </w:rPr>
              <w:t>of the</w:t>
            </w:r>
            <w:r w:rsidRPr="209A9733">
              <w:rPr>
                <w:rFonts w:ascii="Calisto MT" w:eastAsia="Calisto MT" w:hAnsi="Calisto MT" w:cs="Calisto MT"/>
                <w:spacing w:val="1"/>
                <w:sz w:val="24"/>
                <w:szCs w:val="24"/>
              </w:rPr>
              <w:t xml:space="preserve"> </w:t>
            </w:r>
            <w:r w:rsidRPr="209A9733">
              <w:rPr>
                <w:rFonts w:ascii="Calisto MT" w:eastAsia="Calisto MT" w:hAnsi="Calisto MT" w:cs="Calisto MT"/>
                <w:spacing w:val="-1"/>
                <w:sz w:val="24"/>
                <w:szCs w:val="24"/>
              </w:rPr>
              <w:t>school:</w:t>
            </w:r>
          </w:p>
          <w:p w14:paraId="5FF1EBE2" w14:textId="1619FEBE" w:rsidR="004F63E8" w:rsidRPr="007C2DC1" w:rsidRDefault="00F21800" w:rsidP="209A9733">
            <w:pPr>
              <w:spacing w:before="5"/>
              <w:rPr>
                <w:rFonts w:ascii="Calisto MT" w:eastAsia="Calisto MT" w:hAnsi="Calisto MT" w:cs="Calisto MT"/>
                <w:i/>
                <w:iCs/>
                <w:color w:val="FF0000"/>
                <w:sz w:val="24"/>
                <w:szCs w:val="24"/>
              </w:rPr>
            </w:pPr>
            <w:r w:rsidRPr="209A9733">
              <w:rPr>
                <w:rFonts w:ascii="Calisto MT" w:eastAsia="Calisto MT" w:hAnsi="Calisto MT" w:cs="Calisto MT"/>
                <w:i/>
                <w:iCs/>
                <w:color w:val="000000"/>
                <w:sz w:val="24"/>
                <w:szCs w:val="24"/>
              </w:rPr>
              <w:t>This section should be used to give brief background information in relation to the type of establishment, location, its management structure and staffing, the school community</w:t>
            </w:r>
            <w:r w:rsidR="00EE554A" w:rsidRPr="209A9733">
              <w:rPr>
                <w:rFonts w:ascii="Calisto MT" w:eastAsia="Calisto MT" w:hAnsi="Calisto MT" w:cs="Calisto MT"/>
                <w:i/>
                <w:iCs/>
                <w:color w:val="000000"/>
                <w:sz w:val="24"/>
                <w:szCs w:val="24"/>
              </w:rPr>
              <w:t xml:space="preserve"> etc.  </w:t>
            </w:r>
            <w:r w:rsidR="00816899" w:rsidRPr="209A9733">
              <w:rPr>
                <w:rFonts w:ascii="Calisto MT" w:eastAsia="Calisto MT" w:hAnsi="Calisto MT" w:cs="Calisto MT"/>
                <w:i/>
                <w:iCs/>
                <w:color w:val="000000"/>
                <w:sz w:val="24"/>
                <w:szCs w:val="24"/>
              </w:rPr>
              <w:t xml:space="preserve">It should also include </w:t>
            </w:r>
            <w:r w:rsidR="00816899" w:rsidRPr="209A9733">
              <w:rPr>
                <w:rFonts w:ascii="Calisto MT" w:eastAsia="Calisto MT" w:hAnsi="Calisto MT" w:cs="Calisto MT"/>
                <w:i/>
                <w:iCs/>
                <w:spacing w:val="-1"/>
                <w:sz w:val="24"/>
                <w:szCs w:val="24"/>
              </w:rPr>
              <w:t xml:space="preserve">some </w:t>
            </w:r>
            <w:r w:rsidR="00816899" w:rsidRPr="209A9733">
              <w:rPr>
                <w:rFonts w:ascii="Calisto MT" w:eastAsia="Calisto MT" w:hAnsi="Calisto MT" w:cs="Calisto MT"/>
                <w:i/>
                <w:iCs/>
                <w:sz w:val="24"/>
                <w:szCs w:val="24"/>
              </w:rPr>
              <w:t>or</w:t>
            </w:r>
            <w:r w:rsidR="00816899" w:rsidRPr="209A9733">
              <w:rPr>
                <w:rFonts w:ascii="Calisto MT" w:eastAsia="Calisto MT" w:hAnsi="Calisto MT" w:cs="Calisto MT"/>
                <w:i/>
                <w:iCs/>
                <w:spacing w:val="-1"/>
                <w:sz w:val="24"/>
                <w:szCs w:val="24"/>
              </w:rPr>
              <w:t xml:space="preserve"> </w:t>
            </w:r>
            <w:r w:rsidR="00816899" w:rsidRPr="209A9733">
              <w:rPr>
                <w:rFonts w:ascii="Calisto MT" w:eastAsia="Calisto MT" w:hAnsi="Calisto MT" w:cs="Calisto MT"/>
                <w:i/>
                <w:iCs/>
                <w:sz w:val="24"/>
                <w:szCs w:val="24"/>
              </w:rPr>
              <w:t>all</w:t>
            </w:r>
            <w:r w:rsidR="00816899" w:rsidRPr="209A9733">
              <w:rPr>
                <w:rFonts w:ascii="Calisto MT" w:eastAsia="Calisto MT" w:hAnsi="Calisto MT" w:cs="Calisto MT"/>
                <w:i/>
                <w:iCs/>
                <w:spacing w:val="-1"/>
                <w:sz w:val="24"/>
                <w:szCs w:val="24"/>
              </w:rPr>
              <w:t xml:space="preserve"> of</w:t>
            </w:r>
            <w:r w:rsidR="00816899" w:rsidRPr="209A9733">
              <w:rPr>
                <w:rFonts w:ascii="Calisto MT" w:eastAsia="Calisto MT" w:hAnsi="Calisto MT" w:cs="Calisto MT"/>
                <w:i/>
                <w:iCs/>
                <w:sz w:val="24"/>
                <w:szCs w:val="24"/>
              </w:rPr>
              <w:t xml:space="preserve"> the</w:t>
            </w:r>
            <w:r w:rsidR="00816899" w:rsidRPr="209A9733">
              <w:rPr>
                <w:rFonts w:ascii="Calisto MT" w:eastAsia="Calisto MT" w:hAnsi="Calisto MT" w:cs="Calisto MT"/>
                <w:i/>
                <w:iCs/>
                <w:spacing w:val="-3"/>
                <w:sz w:val="24"/>
                <w:szCs w:val="24"/>
              </w:rPr>
              <w:t xml:space="preserve"> </w:t>
            </w:r>
            <w:r w:rsidR="00816899" w:rsidRPr="209A9733">
              <w:rPr>
                <w:rFonts w:ascii="Calisto MT" w:eastAsia="Calisto MT" w:hAnsi="Calisto MT" w:cs="Calisto MT"/>
                <w:i/>
                <w:iCs/>
                <w:spacing w:val="-1"/>
                <w:sz w:val="24"/>
                <w:szCs w:val="24"/>
              </w:rPr>
              <w:t>following:</w:t>
            </w:r>
            <w:r w:rsidR="00816899" w:rsidRPr="209A9733">
              <w:rPr>
                <w:rFonts w:ascii="Calisto MT" w:eastAsia="Calisto MT" w:hAnsi="Calisto MT" w:cs="Calisto MT"/>
                <w:i/>
                <w:iCs/>
                <w:spacing w:val="1"/>
                <w:sz w:val="24"/>
                <w:szCs w:val="24"/>
              </w:rPr>
              <w:t xml:space="preserve"> the </w:t>
            </w:r>
            <w:r w:rsidR="00816899" w:rsidRPr="209A9733">
              <w:rPr>
                <w:rFonts w:ascii="Calisto MT" w:eastAsia="Calisto MT" w:hAnsi="Calisto MT" w:cs="Calisto MT"/>
                <w:i/>
                <w:iCs/>
                <w:sz w:val="24"/>
                <w:szCs w:val="24"/>
              </w:rPr>
              <w:t>school’s</w:t>
            </w:r>
            <w:r w:rsidR="00816899" w:rsidRPr="209A9733">
              <w:rPr>
                <w:rFonts w:ascii="Calisto MT" w:eastAsia="Calisto MT" w:hAnsi="Calisto MT" w:cs="Calisto MT"/>
                <w:i/>
                <w:iCs/>
                <w:spacing w:val="-2"/>
                <w:sz w:val="24"/>
                <w:szCs w:val="24"/>
              </w:rPr>
              <w:t xml:space="preserve"> </w:t>
            </w:r>
            <w:r w:rsidR="00816899" w:rsidRPr="209A9733">
              <w:rPr>
                <w:rFonts w:ascii="Calisto MT" w:eastAsia="Calisto MT" w:hAnsi="Calisto MT" w:cs="Calisto MT"/>
                <w:i/>
                <w:iCs/>
                <w:spacing w:val="-1"/>
                <w:sz w:val="24"/>
                <w:szCs w:val="24"/>
              </w:rPr>
              <w:t>vision,</w:t>
            </w:r>
            <w:r w:rsidR="00816899" w:rsidRPr="209A9733">
              <w:rPr>
                <w:rFonts w:ascii="Calisto MT" w:eastAsia="Calisto MT" w:hAnsi="Calisto MT" w:cs="Calisto MT"/>
                <w:i/>
                <w:iCs/>
                <w:spacing w:val="1"/>
                <w:sz w:val="24"/>
                <w:szCs w:val="24"/>
              </w:rPr>
              <w:t xml:space="preserve"> </w:t>
            </w:r>
            <w:r w:rsidR="00816899" w:rsidRPr="209A9733">
              <w:rPr>
                <w:rFonts w:ascii="Calisto MT" w:eastAsia="Calisto MT" w:hAnsi="Calisto MT" w:cs="Calisto MT"/>
                <w:i/>
                <w:iCs/>
                <w:spacing w:val="-1"/>
                <w:sz w:val="24"/>
                <w:szCs w:val="24"/>
              </w:rPr>
              <w:t>values</w:t>
            </w:r>
            <w:r w:rsidR="00816899" w:rsidRPr="209A9733">
              <w:rPr>
                <w:rFonts w:ascii="Calisto MT" w:eastAsia="Calisto MT" w:hAnsi="Calisto MT" w:cs="Calisto MT"/>
                <w:i/>
                <w:iCs/>
                <w:spacing w:val="2"/>
                <w:sz w:val="24"/>
                <w:szCs w:val="24"/>
              </w:rPr>
              <w:t xml:space="preserve"> </w:t>
            </w:r>
            <w:r w:rsidR="00816899" w:rsidRPr="209A9733">
              <w:rPr>
                <w:rFonts w:ascii="Calisto MT" w:eastAsia="Calisto MT" w:hAnsi="Calisto MT" w:cs="Calisto MT"/>
                <w:i/>
                <w:iCs/>
                <w:sz w:val="24"/>
                <w:szCs w:val="24"/>
              </w:rPr>
              <w:t>and</w:t>
            </w:r>
            <w:r w:rsidR="00816899" w:rsidRPr="209A9733">
              <w:rPr>
                <w:rFonts w:ascii="Calisto MT" w:eastAsia="Calisto MT" w:hAnsi="Calisto MT" w:cs="Calisto MT"/>
                <w:i/>
                <w:iCs/>
                <w:spacing w:val="-1"/>
                <w:sz w:val="24"/>
                <w:szCs w:val="24"/>
              </w:rPr>
              <w:t xml:space="preserve"> </w:t>
            </w:r>
            <w:r w:rsidR="00816899" w:rsidRPr="209A9733">
              <w:rPr>
                <w:rFonts w:ascii="Calisto MT" w:eastAsia="Calisto MT" w:hAnsi="Calisto MT" w:cs="Calisto MT"/>
                <w:i/>
                <w:iCs/>
                <w:sz w:val="24"/>
                <w:szCs w:val="24"/>
              </w:rPr>
              <w:t>aims;</w:t>
            </w:r>
            <w:r w:rsidR="00816899" w:rsidRPr="209A9733">
              <w:rPr>
                <w:rFonts w:ascii="Calisto MT" w:eastAsia="Calisto MT" w:hAnsi="Calisto MT" w:cs="Calisto MT"/>
                <w:i/>
                <w:iCs/>
                <w:spacing w:val="-1"/>
                <w:sz w:val="24"/>
                <w:szCs w:val="24"/>
              </w:rPr>
              <w:t xml:space="preserve"> </w:t>
            </w:r>
            <w:r w:rsidR="00816899" w:rsidRPr="209A9733">
              <w:rPr>
                <w:rFonts w:ascii="Calisto MT" w:eastAsia="Calisto MT" w:hAnsi="Calisto MT" w:cs="Calisto MT"/>
                <w:i/>
                <w:iCs/>
                <w:sz w:val="24"/>
                <w:szCs w:val="24"/>
              </w:rPr>
              <w:t xml:space="preserve">local </w:t>
            </w:r>
            <w:r w:rsidR="00816899" w:rsidRPr="209A9733">
              <w:rPr>
                <w:rFonts w:ascii="Calisto MT" w:eastAsia="Calisto MT" w:hAnsi="Calisto MT" w:cs="Calisto MT"/>
                <w:i/>
                <w:iCs/>
                <w:spacing w:val="-1"/>
                <w:sz w:val="24"/>
                <w:szCs w:val="24"/>
              </w:rPr>
              <w:t>contextual</w:t>
            </w:r>
            <w:r w:rsidR="00816899" w:rsidRPr="209A9733">
              <w:rPr>
                <w:rFonts w:ascii="Calisto MT" w:eastAsia="Calisto MT" w:hAnsi="Calisto MT" w:cs="Calisto MT"/>
                <w:i/>
                <w:iCs/>
                <w:sz w:val="24"/>
                <w:szCs w:val="24"/>
              </w:rPr>
              <w:t xml:space="preserve"> </w:t>
            </w:r>
            <w:r w:rsidR="00816899" w:rsidRPr="209A9733">
              <w:rPr>
                <w:rFonts w:ascii="Calisto MT" w:eastAsia="Calisto MT" w:hAnsi="Calisto MT" w:cs="Calisto MT"/>
                <w:i/>
                <w:iCs/>
                <w:spacing w:val="-1"/>
                <w:sz w:val="24"/>
                <w:szCs w:val="24"/>
              </w:rPr>
              <w:t>issues</w:t>
            </w:r>
            <w:r w:rsidR="00CE7C8E" w:rsidRPr="209A9733">
              <w:rPr>
                <w:rFonts w:ascii="Calisto MT" w:eastAsia="Calisto MT" w:hAnsi="Calisto MT" w:cs="Calisto MT"/>
                <w:i/>
                <w:iCs/>
                <w:spacing w:val="-1"/>
                <w:sz w:val="24"/>
                <w:szCs w:val="24"/>
              </w:rPr>
              <w:t xml:space="preserve">; </w:t>
            </w:r>
            <w:r w:rsidR="00816899" w:rsidRPr="209A9733">
              <w:rPr>
                <w:rFonts w:ascii="Calisto MT" w:eastAsia="Calisto MT" w:hAnsi="Calisto MT" w:cs="Calisto MT"/>
                <w:i/>
                <w:iCs/>
                <w:sz w:val="24"/>
                <w:szCs w:val="24"/>
              </w:rPr>
              <w:t xml:space="preserve">factors </w:t>
            </w:r>
            <w:r w:rsidR="00816899" w:rsidRPr="209A9733">
              <w:rPr>
                <w:rFonts w:ascii="Calisto MT" w:eastAsia="Calisto MT" w:hAnsi="Calisto MT" w:cs="Calisto MT"/>
                <w:i/>
                <w:iCs/>
                <w:spacing w:val="-1"/>
                <w:sz w:val="24"/>
                <w:szCs w:val="24"/>
              </w:rPr>
              <w:t>affecting progress</w:t>
            </w:r>
            <w:r w:rsidR="00816899" w:rsidRPr="209A9733">
              <w:rPr>
                <w:rFonts w:ascii="Calisto MT" w:eastAsia="Calisto MT" w:hAnsi="Calisto MT" w:cs="Calisto MT"/>
                <w:i/>
                <w:iCs/>
                <w:sz w:val="24"/>
                <w:szCs w:val="24"/>
              </w:rPr>
              <w:t xml:space="preserve"> </w:t>
            </w:r>
            <w:r w:rsidR="00816899" w:rsidRPr="209A9733">
              <w:rPr>
                <w:rFonts w:ascii="Calisto MT" w:eastAsia="Calisto MT" w:hAnsi="Calisto MT" w:cs="Calisto MT"/>
                <w:i/>
                <w:iCs/>
                <w:spacing w:val="-1"/>
                <w:sz w:val="24"/>
                <w:szCs w:val="24"/>
              </w:rPr>
              <w:t>(e.g.</w:t>
            </w:r>
            <w:r w:rsidR="00041DEE" w:rsidRPr="209A9733">
              <w:rPr>
                <w:rFonts w:ascii="Calisto MT" w:eastAsia="Calisto MT" w:hAnsi="Calisto MT" w:cs="Calisto MT"/>
                <w:i/>
                <w:iCs/>
                <w:spacing w:val="-1"/>
                <w:sz w:val="24"/>
                <w:szCs w:val="24"/>
              </w:rPr>
              <w:t>,</w:t>
            </w:r>
            <w:r w:rsidR="00816899" w:rsidRPr="209A9733">
              <w:rPr>
                <w:rFonts w:ascii="Calisto MT" w:eastAsia="Calisto MT" w:hAnsi="Calisto MT" w:cs="Calisto MT"/>
                <w:i/>
                <w:iCs/>
                <w:spacing w:val="1"/>
                <w:sz w:val="24"/>
                <w:szCs w:val="24"/>
              </w:rPr>
              <w:t xml:space="preserve"> </w:t>
            </w:r>
            <w:r w:rsidR="00816899" w:rsidRPr="209A9733">
              <w:rPr>
                <w:rFonts w:ascii="Calisto MT" w:eastAsia="Calisto MT" w:hAnsi="Calisto MT" w:cs="Calisto MT"/>
                <w:i/>
                <w:iCs/>
                <w:sz w:val="24"/>
                <w:szCs w:val="24"/>
              </w:rPr>
              <w:t>staffing</w:t>
            </w:r>
            <w:r w:rsidR="00816899" w:rsidRPr="209A9733">
              <w:rPr>
                <w:rFonts w:ascii="Calisto MT" w:eastAsia="Calisto MT" w:hAnsi="Calisto MT" w:cs="Calisto MT"/>
                <w:i/>
                <w:iCs/>
                <w:spacing w:val="69"/>
                <w:sz w:val="24"/>
                <w:szCs w:val="24"/>
              </w:rPr>
              <w:t xml:space="preserve"> </w:t>
            </w:r>
            <w:r w:rsidR="00816899" w:rsidRPr="209A9733">
              <w:rPr>
                <w:rFonts w:ascii="Calisto MT" w:eastAsia="Calisto MT" w:hAnsi="Calisto MT" w:cs="Calisto MT"/>
                <w:i/>
                <w:iCs/>
                <w:spacing w:val="-1"/>
                <w:sz w:val="24"/>
                <w:szCs w:val="24"/>
              </w:rPr>
              <w:t>changes/issues)</w:t>
            </w:r>
            <w:r w:rsidR="005F1FA3" w:rsidRPr="209A9733">
              <w:rPr>
                <w:rFonts w:ascii="Calisto MT" w:eastAsia="Calisto MT" w:hAnsi="Calisto MT" w:cs="Calisto MT"/>
                <w:i/>
                <w:iCs/>
                <w:spacing w:val="-1"/>
                <w:sz w:val="24"/>
                <w:szCs w:val="24"/>
              </w:rPr>
              <w:t>.</w:t>
            </w:r>
            <w:r w:rsidR="005447DC" w:rsidRPr="209A9733">
              <w:rPr>
                <w:rFonts w:ascii="Calisto MT" w:eastAsia="Calisto MT" w:hAnsi="Calisto MT" w:cs="Calisto MT"/>
                <w:i/>
                <w:iCs/>
                <w:spacing w:val="-1"/>
                <w:sz w:val="24"/>
                <w:szCs w:val="24"/>
              </w:rPr>
              <w:t xml:space="preserve">  </w:t>
            </w:r>
          </w:p>
          <w:p w14:paraId="5552259C" w14:textId="1D23F9D0" w:rsidR="004F63E8" w:rsidRPr="007C2DC1" w:rsidRDefault="6AA54F06" w:rsidP="209A9733">
            <w:pPr>
              <w:pStyle w:val="Heading2"/>
              <w:spacing w:before="299" w:after="299"/>
              <w:rPr>
                <w:rFonts w:ascii="Calisto MT" w:eastAsia="Calisto MT" w:hAnsi="Calisto MT" w:cs="Calisto MT"/>
                <w:sz w:val="24"/>
                <w:szCs w:val="24"/>
                <w:u w:val="single"/>
              </w:rPr>
            </w:pPr>
            <w:r w:rsidRPr="209A9733">
              <w:rPr>
                <w:rFonts w:ascii="Calisto MT" w:eastAsia="Calisto MT" w:hAnsi="Calisto MT" w:cs="Calisto MT"/>
                <w:sz w:val="24"/>
                <w:szCs w:val="24"/>
                <w:u w:val="single"/>
              </w:rPr>
              <w:t>School Context and Structure</w:t>
            </w:r>
          </w:p>
          <w:p w14:paraId="36C3D613" w14:textId="56FA3571" w:rsidR="004F63E8" w:rsidRPr="007C2DC1" w:rsidRDefault="4D9169C6"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Calderbridge Primary School and Nursery Class is a primary school and nursery serving a diverse community that includes both privately owned and council housing. Our families come from a wide range of backgrounds, enriching our school community. Pupils live across SIMD deciles 1–8, with around 21% living in deciles 1 and 2, the most deprived. Overall, our SIMD profile sits around decile 4, reflecting a broad social mix.</w:t>
            </w:r>
          </w:p>
          <w:p w14:paraId="54AC3722" w14:textId="713E1D2D" w:rsidR="004F63E8" w:rsidRPr="007C2DC1" w:rsidRDefault="4D9169C6"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Currently, 42% of pupils have an Additional Support Need (ASN), 25% are entitled to Free School Meals (FSM), and 27% receive a School Clothing Grant. These figures highlight the range of needs across our community, and we are proud of the inclusive, nurturing ethos that ensures all children are supported to achieve their best</w:t>
            </w:r>
            <w:r w:rsidR="0FC8B339" w:rsidRPr="209A9733">
              <w:rPr>
                <w:rFonts w:ascii="Calisto MT" w:eastAsia="Calisto MT" w:hAnsi="Calisto MT" w:cs="Calisto MT"/>
                <w:sz w:val="24"/>
                <w:szCs w:val="24"/>
              </w:rPr>
              <w:t>.</w:t>
            </w:r>
          </w:p>
          <w:p w14:paraId="04D29573" w14:textId="24B47B4C" w:rsidR="004F63E8" w:rsidRPr="007C2DC1" w:rsidRDefault="1E51C175"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Our school is committed to being a “School of Happiness”, underpinned by our core values: Ready, Respectful, Safe. Our aims encourage everyone to: Believe in Ourselves, Believe in Each Other, and Believe in Our Future. Our motto, “Anything can happen if you let it!”, reflects the hope we inspire in all learners and encourages them to dream big, embrace possibilities, and reach their full potential.</w:t>
            </w:r>
          </w:p>
          <w:p w14:paraId="604C1865" w14:textId="73D920F1" w:rsidR="004F63E8" w:rsidRPr="007C2DC1" w:rsidRDefault="6AA54F06" w:rsidP="209A9733">
            <w:pPr>
              <w:pStyle w:val="Heading3"/>
              <w:spacing w:before="281" w:after="281"/>
              <w:rPr>
                <w:rFonts w:ascii="Calisto MT" w:eastAsia="Calisto MT" w:hAnsi="Calisto MT" w:cs="Calisto MT"/>
                <w:sz w:val="24"/>
                <w:szCs w:val="24"/>
                <w:u w:val="single"/>
              </w:rPr>
            </w:pPr>
            <w:r w:rsidRPr="209A9733">
              <w:rPr>
                <w:rFonts w:ascii="Calisto MT" w:eastAsia="Calisto MT" w:hAnsi="Calisto MT" w:cs="Calisto MT"/>
                <w:sz w:val="24"/>
                <w:szCs w:val="24"/>
                <w:u w:val="single"/>
              </w:rPr>
              <w:t>Management and Staffing</w:t>
            </w:r>
          </w:p>
          <w:p w14:paraId="6A295AE6" w14:textId="787D1C51" w:rsidR="004F63E8" w:rsidRPr="007C2DC1" w:rsidRDefault="6AA54F06"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The school roll of 296 pupils is supported by a dedicated team, including:</w:t>
            </w:r>
          </w:p>
          <w:p w14:paraId="09303EF1" w14:textId="233D490D"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Head Teacher</w:t>
            </w:r>
          </w:p>
          <w:p w14:paraId="1F8A5DA1" w14:textId="63A707D8"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Depute Head Teacher</w:t>
            </w:r>
          </w:p>
          <w:p w14:paraId="73D863A4" w14:textId="6BF92E08"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Principal Teacher</w:t>
            </w:r>
          </w:p>
          <w:p w14:paraId="47A3ED23" w14:textId="561B23F2"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PEF Principal Teacher</w:t>
            </w:r>
          </w:p>
          <w:p w14:paraId="00C933A7" w14:textId="7C681DC3"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10 Class Teachers (including one job share)</w:t>
            </w:r>
          </w:p>
          <w:p w14:paraId="0AE3B71B" w14:textId="352E1E0B"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1 PEF-funded Nurture Teacher</w:t>
            </w:r>
          </w:p>
          <w:p w14:paraId="14070753" w14:textId="32ED4E21"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1 NCC Teacher (0.6 FTE, part-time)</w:t>
            </w:r>
          </w:p>
          <w:p w14:paraId="08161665" w14:textId="1F692A41"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0.6 Class Resource Teacher (CRT)</w:t>
            </w:r>
          </w:p>
          <w:p w14:paraId="7CEC04D3" w14:textId="5087E759"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0.6 Cluster Resource Teacher (CST)</w:t>
            </w:r>
          </w:p>
          <w:p w14:paraId="6DBB72F7" w14:textId="42D47A15"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1 Lead Practitioner (Nursery)</w:t>
            </w:r>
          </w:p>
          <w:p w14:paraId="73C21C68" w14:textId="017CB6ED"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4 Early Years Practitioners</w:t>
            </w:r>
          </w:p>
          <w:p w14:paraId="37457E67" w14:textId="55C0FFF3" w:rsidR="004F63E8" w:rsidRPr="007C2DC1" w:rsidRDefault="6AA54F06"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2 Support Workers</w:t>
            </w:r>
          </w:p>
          <w:p w14:paraId="04CC3C74" w14:textId="211EF0DB" w:rsidR="004F63E8" w:rsidRPr="007C2DC1" w:rsidRDefault="6AA54F06"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Recent staffing changes include a teacher commencing maternity leave and a newly qualified teacher returning to lead learning in P7/6, ensuring continuity of high-quality teaching and leadership. This staffing structure allows for targeted learning support, nurture provision, and wellbeing interventions, ensuring every child is known, valued, and encouraged to achieve their full potential.</w:t>
            </w:r>
          </w:p>
          <w:p w14:paraId="556E8F04" w14:textId="34ABE1E0" w:rsidR="004F63E8" w:rsidRPr="007C2DC1" w:rsidRDefault="6AA54F06" w:rsidP="209A9733">
            <w:pPr>
              <w:pStyle w:val="Heading3"/>
              <w:spacing w:before="281" w:after="281"/>
              <w:rPr>
                <w:rFonts w:ascii="Calisto MT" w:eastAsia="Calisto MT" w:hAnsi="Calisto MT" w:cs="Calisto MT"/>
                <w:sz w:val="24"/>
                <w:szCs w:val="24"/>
                <w:u w:val="single"/>
              </w:rPr>
            </w:pPr>
            <w:r w:rsidRPr="209A9733">
              <w:rPr>
                <w:rFonts w:ascii="Calisto MT" w:eastAsia="Calisto MT" w:hAnsi="Calisto MT" w:cs="Calisto MT"/>
                <w:sz w:val="24"/>
                <w:szCs w:val="24"/>
                <w:u w:val="single"/>
              </w:rPr>
              <w:lastRenderedPageBreak/>
              <w:t>School Spaces</w:t>
            </w:r>
          </w:p>
          <w:p w14:paraId="53DEAADD" w14:textId="16500E29" w:rsidR="004F63E8" w:rsidRPr="007C2DC1" w:rsidRDefault="6AA54F06"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Calderbridge offers a range of spaces to support learning, wellbeing, and inclusion:</w:t>
            </w:r>
          </w:p>
          <w:p w14:paraId="1A2442F7" w14:textId="49BB68E1" w:rsidR="004F63E8" w:rsidRPr="007C2DC1" w:rsidRDefault="6AA54F06"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Together, these spaces reflect our commitment to creating an inclusive, nurturing, and engaging environment where all pupils can thrive academically, socially, and emotionally, despite any challenges related to deprivation, Additional Support Needs, or other factors affecting progress.</w:t>
            </w:r>
          </w:p>
          <w:p w14:paraId="62D0D04E" w14:textId="25A2FB50"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Nursery Class: A welcoming, stimulating environment where children explore, play, and develop early learning skills.</w:t>
            </w:r>
          </w:p>
          <w:p w14:paraId="4F83E1F3" w14:textId="6F919478"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Learning Bases: Pupils engage in class, group, and independent learning across the curriculum in a nurturing and inclusive environment.</w:t>
            </w:r>
          </w:p>
          <w:p w14:paraId="46EA790A" w14:textId="27EE205F"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Health and Wellbeing Space: Supports pupils’ social, emotional, and mental wellbeing, helping them feel safe, supported, and ready to learn.</w:t>
            </w:r>
          </w:p>
          <w:p w14:paraId="560927FD" w14:textId="58A205AC"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Break-out Spaces: Provide opportunities for pupils to self-regulate, reflect, and return to learning calmly, supported by senior leaders.</w:t>
            </w:r>
          </w:p>
          <w:p w14:paraId="3B64E784" w14:textId="5B63766D"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Sensory Room: A calm, supportive space for pupils with sensory needs to self-soothe and regulate.</w:t>
            </w:r>
          </w:p>
          <w:p w14:paraId="2F2CB352" w14:textId="38C36BCD"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Multi-purpose Room: Supports pupils and families through multi-agency working and additional learning, wellbeing, and community opportunities.</w:t>
            </w:r>
          </w:p>
          <w:p w14:paraId="11A2BB0E" w14:textId="44DA1BC9"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Forest School: Outdoor learning experiences that develop confidence, resilience, teamwork, and practical skills.</w:t>
            </w:r>
          </w:p>
          <w:p w14:paraId="06204E16" w14:textId="2F6D795C"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STEM Den: Delivers discrete science lessons and practical activities, building pupils’ skills, knowledge, and curiosity in science, technology, engineering, and mathematics.</w:t>
            </w:r>
          </w:p>
          <w:p w14:paraId="7A25D572" w14:textId="238FBCE1"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Digi-Den: Provides access to digital learning, developing technology skills and creative exploration.</w:t>
            </w:r>
          </w:p>
          <w:p w14:paraId="64B625B9" w14:textId="4C860C73"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Library: Encourages reading for pleasure, research skills, and independent learning.</w:t>
            </w:r>
          </w:p>
          <w:p w14:paraId="3F0E5CE2" w14:textId="61D493F6"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Open Classroom: A flexible space for collaborative learning, group projects, and cross-curricular activities.</w:t>
            </w:r>
          </w:p>
          <w:p w14:paraId="0267B225" w14:textId="58237D71" w:rsidR="004F63E8" w:rsidRPr="007C2DC1" w:rsidRDefault="796E556C" w:rsidP="209A9733">
            <w:pPr>
              <w:pStyle w:val="ListParagraph"/>
              <w:numPr>
                <w:ilvl w:val="0"/>
                <w:numId w:val="36"/>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PE Hall: Supports physical education, fitness, and active learning, promoting health, wellbeing, and teamwork.</w:t>
            </w:r>
          </w:p>
        </w:tc>
      </w:tr>
      <w:tr w:rsidR="00F21800" w:rsidRPr="007C2DC1" w14:paraId="1A4EEFA7" w14:textId="77777777" w:rsidTr="209A9733">
        <w:trPr>
          <w:trHeight w:val="1804"/>
        </w:trPr>
        <w:tc>
          <w:tcPr>
            <w:tcW w:w="10450" w:type="dxa"/>
          </w:tcPr>
          <w:p w14:paraId="1072AC76" w14:textId="77777777" w:rsidR="00F21800" w:rsidRPr="007C2DC1" w:rsidRDefault="00F21800" w:rsidP="209A9733">
            <w:pPr>
              <w:pStyle w:val="NormalWeb"/>
              <w:spacing w:before="0" w:beforeAutospacing="0" w:after="0" w:afterAutospacing="0"/>
              <w:rPr>
                <w:rFonts w:ascii="Calisto MT" w:eastAsia="Calisto MT" w:hAnsi="Calisto MT" w:cs="Calisto MT"/>
                <w:i/>
                <w:iCs/>
                <w:color w:val="000000"/>
              </w:rPr>
            </w:pPr>
          </w:p>
        </w:tc>
      </w:tr>
      <w:tr w:rsidR="00F74C57" w:rsidRPr="007C2DC1" w14:paraId="52FD24F1" w14:textId="77777777" w:rsidTr="209A9733">
        <w:trPr>
          <w:trHeight w:val="4425"/>
        </w:trPr>
        <w:tc>
          <w:tcPr>
            <w:tcW w:w="10450" w:type="dxa"/>
          </w:tcPr>
          <w:p w14:paraId="60C44C07" w14:textId="131962D4" w:rsidR="00F74C57" w:rsidRPr="007C2DC1" w:rsidRDefault="00F74C57" w:rsidP="209A9733">
            <w:pPr>
              <w:tabs>
                <w:tab w:val="left" w:pos="1187"/>
              </w:tabs>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lastRenderedPageBreak/>
              <w:t>Attendance and Exclusion Information: (Evidence of strategies employed to improve attendance and reduce exclusions</w:t>
            </w:r>
            <w:r w:rsidR="00BF4D46" w:rsidRPr="209A9733">
              <w:rPr>
                <w:rFonts w:ascii="Calisto MT" w:eastAsia="Calisto MT" w:hAnsi="Calisto MT" w:cs="Calisto MT"/>
                <w:color w:val="000000" w:themeColor="text1"/>
                <w:sz w:val="24"/>
                <w:szCs w:val="24"/>
              </w:rPr>
              <w:t xml:space="preserve">.  </w:t>
            </w:r>
            <w:r w:rsidR="00BF4D46" w:rsidRPr="209A9733">
              <w:rPr>
                <w:rFonts w:ascii="Calisto MT" w:eastAsia="Calisto MT" w:hAnsi="Calisto MT" w:cs="Calisto MT"/>
                <w:color w:val="FF0000"/>
                <w:sz w:val="24"/>
                <w:szCs w:val="24"/>
              </w:rPr>
              <w:t xml:space="preserve">Please </w:t>
            </w:r>
            <w:r w:rsidR="005E4382" w:rsidRPr="209A9733">
              <w:rPr>
                <w:rFonts w:ascii="Calisto MT" w:eastAsia="Calisto MT" w:hAnsi="Calisto MT" w:cs="Calisto MT"/>
                <w:color w:val="FF0000"/>
                <w:sz w:val="24"/>
                <w:szCs w:val="24"/>
              </w:rPr>
              <w:t>include</w:t>
            </w:r>
            <w:r w:rsidR="001722DC" w:rsidRPr="209A9733">
              <w:rPr>
                <w:rFonts w:ascii="Calisto MT" w:eastAsia="Calisto MT" w:hAnsi="Calisto MT" w:cs="Calisto MT"/>
                <w:color w:val="FF0000"/>
                <w:sz w:val="24"/>
                <w:szCs w:val="24"/>
              </w:rPr>
              <w:t xml:space="preserve"> % of current attendance and exclusion levels.</w:t>
            </w:r>
            <w:r w:rsidRPr="209A9733">
              <w:rPr>
                <w:rFonts w:ascii="Calisto MT" w:eastAsia="Calisto MT" w:hAnsi="Calisto MT" w:cs="Calisto MT"/>
                <w:color w:val="FF0000"/>
                <w:sz w:val="24"/>
                <w:szCs w:val="24"/>
              </w:rPr>
              <w:t>)</w:t>
            </w:r>
          </w:p>
          <w:p w14:paraId="51A17A3C" w14:textId="77B0B3DD" w:rsidR="00F74C57" w:rsidRPr="007C2DC1" w:rsidRDefault="502ACEBE"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 xml:space="preserve">Attendance at Calderbridge Primary School currently stands at 96%, reflecting our positive ethos, nurturing environment, and strong partnership with families. We use a range of preventative and relational strategies to support regular attendance, </w:t>
            </w:r>
            <w:r w:rsidR="6DC32ECB" w:rsidRPr="209A9733">
              <w:rPr>
                <w:rFonts w:ascii="Calisto MT" w:eastAsia="Calisto MT" w:hAnsi="Calisto MT" w:cs="Calisto MT"/>
                <w:sz w:val="24"/>
                <w:szCs w:val="24"/>
              </w:rPr>
              <w:t>including</w:t>
            </w:r>
            <w:r w:rsidRPr="209A9733">
              <w:rPr>
                <w:rFonts w:ascii="Calisto MT" w:eastAsia="Calisto MT" w:hAnsi="Calisto MT" w:cs="Calisto MT"/>
                <w:sz w:val="24"/>
                <w:szCs w:val="24"/>
              </w:rPr>
              <w:t xml:space="preserve"> daily wellbeing check-ins, a soft start for pupils who find transitions challenging, access to a Breakfast Club, leadership monitoring of attendance, and proactive contact from our clerical team. A clear attendance policy ensures consistency and early engagement with families.</w:t>
            </w:r>
          </w:p>
          <w:p w14:paraId="6A2411B5" w14:textId="15EF3F96" w:rsidR="00F74C57" w:rsidRPr="007C2DC1" w:rsidRDefault="502ACEBE"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Exclusions remain very low. Our focus is on inclusion, prevention, and positive relationships, using early intervention and restorative approaches to support pupils in reflecting, repairing relationships, and re-engaging with learning. Staff work closely with pupils, families, and support teams to address underlying needs, with exclusion used only as a last resort alongside clear reintegration and pastoral support plans.</w:t>
            </w:r>
          </w:p>
          <w:p w14:paraId="0DE63147" w14:textId="38DCF86B" w:rsidR="00F74C57" w:rsidRPr="007C2DC1" w:rsidRDefault="502ACEBE"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Our nurturing approach, supported by spaces such as the Cosy Cove and the Health and Wellbeing Spaces, has been key to sustaining positive relationships and minimising time out of learning.</w:t>
            </w:r>
          </w:p>
        </w:tc>
      </w:tr>
      <w:tr w:rsidR="00A35248" w:rsidRPr="007C2DC1" w14:paraId="570B6933" w14:textId="77777777" w:rsidTr="209A9733">
        <w:trPr>
          <w:trHeight w:val="2259"/>
        </w:trPr>
        <w:tc>
          <w:tcPr>
            <w:tcW w:w="10450" w:type="dxa"/>
          </w:tcPr>
          <w:p w14:paraId="7F00C2CB" w14:textId="25A07F7A" w:rsidR="00A35248" w:rsidRPr="007C2DC1" w:rsidRDefault="000536C9" w:rsidP="209A9733">
            <w:pPr>
              <w:tabs>
                <w:tab w:val="left" w:pos="1187"/>
              </w:tabs>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Details of consultation: Pupils/Parents/carers/</w:t>
            </w:r>
            <w:r w:rsidR="00695C46" w:rsidRPr="209A9733">
              <w:rPr>
                <w:rFonts w:ascii="Calisto MT" w:eastAsia="Calisto MT" w:hAnsi="Calisto MT" w:cs="Calisto MT"/>
                <w:color w:val="000000" w:themeColor="text1"/>
                <w:sz w:val="24"/>
                <w:szCs w:val="24"/>
              </w:rPr>
              <w:t>staff/</w:t>
            </w:r>
            <w:r w:rsidRPr="209A9733">
              <w:rPr>
                <w:rFonts w:ascii="Calisto MT" w:eastAsia="Calisto MT" w:hAnsi="Calisto MT" w:cs="Calisto MT"/>
                <w:color w:val="000000" w:themeColor="text1"/>
                <w:sz w:val="24"/>
                <w:szCs w:val="24"/>
              </w:rPr>
              <w:t>stakeholders</w:t>
            </w:r>
            <w:r w:rsidR="001722DC" w:rsidRPr="209A9733">
              <w:rPr>
                <w:rFonts w:ascii="Calisto MT" w:eastAsia="Calisto MT" w:hAnsi="Calisto MT" w:cs="Calisto MT"/>
                <w:color w:val="000000" w:themeColor="text1"/>
                <w:sz w:val="24"/>
                <w:szCs w:val="24"/>
              </w:rPr>
              <w:t>.</w:t>
            </w:r>
          </w:p>
          <w:p w14:paraId="27B3BEF1" w14:textId="093AB455" w:rsidR="00A35248" w:rsidRPr="007C2DC1" w:rsidRDefault="4530C0BC"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At Calderbridge Primary School and Nursery Class, the School Improvement Plan (SIP) is shaped collaboratively with pupils, parents/carers, staff, and partners to ensure it meets the needs of all learners.</w:t>
            </w:r>
          </w:p>
          <w:p w14:paraId="1A831123" w14:textId="32787D08" w:rsidR="00A35248" w:rsidRPr="007C2DC1" w:rsidRDefault="4530C0BC" w:rsidP="209A9733">
            <w:pPr>
              <w:pStyle w:val="ListParagraph"/>
              <w:numPr>
                <w:ilvl w:val="0"/>
                <w:numId w:val="33"/>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Pupils share their views through learning conversations, leadership groups, surveys, and class discussions.</w:t>
            </w:r>
          </w:p>
          <w:p w14:paraId="46EBD836" w14:textId="201A383F" w:rsidR="00A35248" w:rsidRPr="007C2DC1" w:rsidRDefault="4530C0BC" w:rsidP="209A9733">
            <w:pPr>
              <w:pStyle w:val="ListParagraph"/>
              <w:numPr>
                <w:ilvl w:val="0"/>
                <w:numId w:val="33"/>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Parents and carers provide feedback via surveys, Parent Council meetings, family learning events, and informal discussions.</w:t>
            </w:r>
          </w:p>
          <w:p w14:paraId="486B5B25" w14:textId="58AFE9EE" w:rsidR="00A35248" w:rsidRPr="007C2DC1" w:rsidRDefault="4530C0BC" w:rsidP="209A9733">
            <w:pPr>
              <w:pStyle w:val="ListParagraph"/>
              <w:numPr>
                <w:ilvl w:val="0"/>
                <w:numId w:val="33"/>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Staff contribute through meetings, collegiate sessions, working parties, and surveys, using evidence to identify priorities.</w:t>
            </w:r>
          </w:p>
          <w:p w14:paraId="30F77A24" w14:textId="0E8B7CD4" w:rsidR="00A35248" w:rsidRPr="007C2DC1" w:rsidRDefault="4530C0BC" w:rsidP="209A9733">
            <w:pPr>
              <w:pStyle w:val="ListParagraph"/>
              <w:numPr>
                <w:ilvl w:val="0"/>
                <w:numId w:val="33"/>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Partners and stakeholders, including CLD, Health, and Educational Psychology, support initiatives that promote wellbeing, inclusion, and engagement, helping children and families overcome barriers to learning.</w:t>
            </w:r>
          </w:p>
          <w:p w14:paraId="76D4E7F8" w14:textId="37EC8F0B" w:rsidR="00A35248" w:rsidRPr="007C2DC1" w:rsidRDefault="4530C0BC"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Impact: This collaborative, evidence-based approach ensures the SIP directly improves outcomes for learners by raising attainment, supporting wellbeing, enhancing engagement, and enabling all children to achieve their full potential.</w:t>
            </w:r>
          </w:p>
          <w:p w14:paraId="58768CFB" w14:textId="6091498B" w:rsidR="00A35248" w:rsidRPr="007C2DC1" w:rsidRDefault="00A35248" w:rsidP="209A9733">
            <w:pPr>
              <w:spacing w:before="240" w:after="240"/>
              <w:rPr>
                <w:rFonts w:ascii="Calisto MT" w:eastAsia="Calisto MT" w:hAnsi="Calisto MT" w:cs="Calisto MT"/>
                <w:sz w:val="24"/>
                <w:szCs w:val="24"/>
              </w:rPr>
            </w:pPr>
          </w:p>
        </w:tc>
      </w:tr>
    </w:tbl>
    <w:p w14:paraId="29481480" w14:textId="7847225B" w:rsidR="00530970" w:rsidRDefault="00530970" w:rsidP="209A9733">
      <w:pPr>
        <w:rPr>
          <w:rFonts w:ascii="Calisto MT" w:eastAsia="Calisto MT" w:hAnsi="Calisto MT" w:cs="Calisto MT"/>
          <w:sz w:val="24"/>
          <w:szCs w:val="24"/>
        </w:rPr>
      </w:pPr>
    </w:p>
    <w:p w14:paraId="5BFE0700" w14:textId="3B5F7446" w:rsidR="0075502E" w:rsidRDefault="0075502E" w:rsidP="00530970"/>
    <w:p w14:paraId="57FC8323" w14:textId="0D3FAA2A" w:rsidR="0075502E" w:rsidRDefault="0075502E" w:rsidP="00530970"/>
    <w:p w14:paraId="5E6FB591" w14:textId="7E95713C" w:rsidR="0075502E" w:rsidRDefault="0075502E" w:rsidP="00530970"/>
    <w:p w14:paraId="46260AC6" w14:textId="3C78310F" w:rsidR="0075502E" w:rsidRDefault="0075502E" w:rsidP="00530970"/>
    <w:p w14:paraId="69FEF233" w14:textId="749E81FD" w:rsidR="0075502E" w:rsidRDefault="0075502E" w:rsidP="00530970"/>
    <w:p w14:paraId="7FEDC396" w14:textId="5F755B49" w:rsidR="0075502E" w:rsidRDefault="0075502E" w:rsidP="00530970"/>
    <w:p w14:paraId="343BDADC" w14:textId="7747ED81" w:rsidR="0075502E" w:rsidRDefault="0075502E" w:rsidP="00530970"/>
    <w:p w14:paraId="1D6F67ED" w14:textId="55F29E87" w:rsidR="0075502E" w:rsidRDefault="0075502E" w:rsidP="00530970"/>
    <w:p w14:paraId="43FD5586" w14:textId="77777777" w:rsidR="0075502E" w:rsidRDefault="0075502E" w:rsidP="00530970"/>
    <w:p w14:paraId="5F37E0DD" w14:textId="77777777" w:rsidR="003A3201" w:rsidRDefault="003A3201" w:rsidP="00530970"/>
    <w:p w14:paraId="66B670A3" w14:textId="7DDE5037" w:rsidR="003A615D" w:rsidRPr="007C2DC1" w:rsidRDefault="00F74C57" w:rsidP="001C26FA">
      <w:pPr>
        <w:shd w:val="clear" w:color="auto" w:fill="F2F2F2" w:themeFill="background1" w:themeFillShade="F2"/>
        <w:spacing w:after="0"/>
        <w:rPr>
          <w:rFonts w:cstheme="minorHAnsi"/>
          <w:b/>
          <w:sz w:val="24"/>
          <w:szCs w:val="24"/>
          <w:u w:val="single"/>
        </w:rPr>
      </w:pPr>
      <w:r w:rsidRPr="007C2DC1">
        <w:rPr>
          <w:rFonts w:cstheme="minorHAnsi"/>
          <w:b/>
          <w:sz w:val="24"/>
          <w:szCs w:val="24"/>
          <w:u w:val="single"/>
        </w:rPr>
        <w:t xml:space="preserve">Section 2: </w:t>
      </w:r>
      <w:r w:rsidR="007817D6" w:rsidRPr="007C2DC1">
        <w:rPr>
          <w:rFonts w:cstheme="minorHAnsi"/>
          <w:b/>
          <w:sz w:val="24"/>
          <w:szCs w:val="24"/>
          <w:u w:val="single"/>
        </w:rPr>
        <w:t>What progress have you made in closing any poverty related attainment gap?</w:t>
      </w:r>
    </w:p>
    <w:p w14:paraId="54B8377B" w14:textId="3A2732C4" w:rsidR="00143E1F" w:rsidRPr="007C2DC1" w:rsidRDefault="00143E1F" w:rsidP="001C26FA">
      <w:pPr>
        <w:shd w:val="clear" w:color="auto" w:fill="F2F2F2" w:themeFill="background1" w:themeFillShade="F2"/>
        <w:spacing w:after="0"/>
        <w:rPr>
          <w:rFonts w:cstheme="minorHAnsi"/>
          <w:b/>
          <w:sz w:val="20"/>
          <w:szCs w:val="20"/>
        </w:rPr>
      </w:pPr>
      <w:r w:rsidRPr="007C2DC1">
        <w:rPr>
          <w:rFonts w:cstheme="minorHAnsi"/>
          <w:b/>
          <w:sz w:val="20"/>
          <w:szCs w:val="20"/>
        </w:rPr>
        <w:t>(Submission</w:t>
      </w:r>
      <w:r w:rsidR="001C26FA" w:rsidRPr="007C2DC1">
        <w:rPr>
          <w:rFonts w:cstheme="minorHAnsi"/>
          <w:b/>
          <w:sz w:val="20"/>
          <w:szCs w:val="20"/>
        </w:rPr>
        <w:t xml:space="preserve"> Dates: </w:t>
      </w:r>
      <w:r w:rsidRPr="007C2DC1">
        <w:rPr>
          <w:rFonts w:cstheme="minorHAnsi"/>
          <w:b/>
          <w:sz w:val="20"/>
          <w:szCs w:val="20"/>
        </w:rPr>
        <w:t xml:space="preserve"> </w:t>
      </w:r>
      <w:r w:rsidR="00CB6300" w:rsidRPr="007C2DC1">
        <w:rPr>
          <w:rFonts w:cstheme="minorHAnsi"/>
          <w:b/>
          <w:sz w:val="20"/>
          <w:szCs w:val="20"/>
        </w:rPr>
        <w:t>5</w:t>
      </w:r>
      <w:r w:rsidR="001C26FA" w:rsidRPr="007C2DC1">
        <w:rPr>
          <w:rFonts w:cstheme="minorHAnsi"/>
          <w:b/>
          <w:sz w:val="20"/>
          <w:szCs w:val="20"/>
          <w:vertAlign w:val="superscript"/>
        </w:rPr>
        <w:t>th</w:t>
      </w:r>
      <w:r w:rsidR="001C26FA" w:rsidRPr="007C2DC1">
        <w:rPr>
          <w:rFonts w:cstheme="minorHAnsi"/>
          <w:b/>
          <w:sz w:val="20"/>
          <w:szCs w:val="20"/>
        </w:rPr>
        <w:t xml:space="preserve"> </w:t>
      </w:r>
      <w:r w:rsidRPr="007C2DC1">
        <w:rPr>
          <w:rFonts w:cstheme="minorHAnsi"/>
          <w:b/>
          <w:sz w:val="20"/>
          <w:szCs w:val="20"/>
        </w:rPr>
        <w:t>December</w:t>
      </w:r>
      <w:r w:rsidR="00501776">
        <w:rPr>
          <w:rFonts w:cstheme="minorHAnsi"/>
          <w:b/>
          <w:sz w:val="20"/>
          <w:szCs w:val="20"/>
        </w:rPr>
        <w:t xml:space="preserve"> </w:t>
      </w:r>
      <w:r w:rsidRPr="007C2DC1">
        <w:rPr>
          <w:rFonts w:cstheme="minorHAnsi"/>
          <w:b/>
          <w:sz w:val="20"/>
          <w:szCs w:val="20"/>
        </w:rPr>
        <w:t xml:space="preserve">and </w:t>
      </w:r>
      <w:r w:rsidR="001C26FA" w:rsidRPr="007C2DC1">
        <w:rPr>
          <w:rFonts w:cstheme="minorHAnsi"/>
          <w:b/>
          <w:sz w:val="20"/>
          <w:szCs w:val="20"/>
        </w:rPr>
        <w:t>1</w:t>
      </w:r>
      <w:r w:rsidR="00D907FF" w:rsidRPr="007C2DC1">
        <w:rPr>
          <w:rFonts w:cstheme="minorHAnsi"/>
          <w:b/>
          <w:sz w:val="20"/>
          <w:szCs w:val="20"/>
        </w:rPr>
        <w:t>2</w:t>
      </w:r>
      <w:r w:rsidR="001C26FA" w:rsidRPr="007C2DC1">
        <w:rPr>
          <w:rFonts w:cstheme="minorHAnsi"/>
          <w:b/>
          <w:sz w:val="20"/>
          <w:szCs w:val="20"/>
          <w:vertAlign w:val="superscript"/>
        </w:rPr>
        <w:t>th</w:t>
      </w:r>
      <w:r w:rsidR="001C26FA" w:rsidRPr="007C2DC1">
        <w:rPr>
          <w:rFonts w:cstheme="minorHAnsi"/>
          <w:b/>
          <w:sz w:val="20"/>
          <w:szCs w:val="20"/>
        </w:rPr>
        <w:t xml:space="preserve"> </w:t>
      </w:r>
      <w:r w:rsidRPr="007C2DC1">
        <w:rPr>
          <w:rFonts w:cstheme="minorHAnsi"/>
          <w:b/>
          <w:sz w:val="20"/>
          <w:szCs w:val="20"/>
        </w:rPr>
        <w:t>June 202</w:t>
      </w:r>
      <w:r w:rsidR="00D907FF" w:rsidRPr="007C2DC1">
        <w:rPr>
          <w:rFonts w:cstheme="minorHAnsi"/>
          <w:b/>
          <w:sz w:val="20"/>
          <w:szCs w:val="20"/>
        </w:rPr>
        <w:t>6</w:t>
      </w:r>
      <w:r w:rsidR="00EB5087" w:rsidRPr="007C2DC1">
        <w:rPr>
          <w:rFonts w:cstheme="minorHAnsi"/>
          <w:b/>
          <w:sz w:val="20"/>
          <w:szCs w:val="20"/>
        </w:rPr>
        <w:t>)</w:t>
      </w:r>
    </w:p>
    <w:tbl>
      <w:tblPr>
        <w:tblStyle w:val="TableGrid"/>
        <w:tblW w:w="0" w:type="auto"/>
        <w:tblLook w:val="04A0" w:firstRow="1" w:lastRow="0" w:firstColumn="1" w:lastColumn="0" w:noHBand="0" w:noVBand="1"/>
      </w:tblPr>
      <w:tblGrid>
        <w:gridCol w:w="10479"/>
      </w:tblGrid>
      <w:tr w:rsidR="00C7641D" w:rsidRPr="007C2DC1" w14:paraId="48953CF9" w14:textId="77777777" w:rsidTr="209A9733">
        <w:tc>
          <w:tcPr>
            <w:tcW w:w="10479" w:type="dxa"/>
          </w:tcPr>
          <w:p w14:paraId="0D623CB7" w14:textId="32D17F90" w:rsidR="007817D6" w:rsidRPr="007C2DC1" w:rsidRDefault="007817D6" w:rsidP="0023673A">
            <w:pPr>
              <w:pStyle w:val="NormalWeb"/>
              <w:spacing w:before="0" w:beforeAutospacing="0" w:after="0" w:afterAutospacing="0" w:line="276" w:lineRule="auto"/>
              <w:rPr>
                <w:rFonts w:asciiTheme="minorHAnsi" w:hAnsiTheme="minorHAnsi" w:cstheme="minorHAnsi"/>
                <w:b/>
                <w:bCs/>
                <w:iCs/>
                <w:sz w:val="20"/>
                <w:szCs w:val="20"/>
              </w:rPr>
            </w:pPr>
            <w:r w:rsidRPr="007C2DC1">
              <w:rPr>
                <w:rFonts w:asciiTheme="minorHAnsi" w:hAnsiTheme="minorHAnsi" w:cstheme="minorHAnsi"/>
                <w:b/>
                <w:bCs/>
                <w:iCs/>
                <w:sz w:val="20"/>
                <w:szCs w:val="20"/>
              </w:rPr>
              <w:t>Equity Plan</w:t>
            </w:r>
          </w:p>
          <w:p w14:paraId="44F40EF4" w14:textId="6109A971" w:rsidR="003934AC" w:rsidRPr="007C2DC1" w:rsidRDefault="007817D6" w:rsidP="0023673A">
            <w:pPr>
              <w:pStyle w:val="NormalWeb"/>
              <w:spacing w:before="0" w:beforeAutospacing="0" w:after="0" w:afterAutospacing="0" w:line="276" w:lineRule="auto"/>
              <w:rPr>
                <w:rFonts w:asciiTheme="minorHAnsi" w:hAnsiTheme="minorHAnsi" w:cstheme="minorHAnsi"/>
                <w:i/>
                <w:sz w:val="20"/>
                <w:szCs w:val="20"/>
              </w:rPr>
            </w:pPr>
            <w:r w:rsidRPr="007C2DC1">
              <w:rPr>
                <w:rFonts w:asciiTheme="minorHAnsi" w:hAnsiTheme="minorHAnsi" w:cstheme="minorHAnsi"/>
                <w:i/>
                <w:sz w:val="20"/>
                <w:szCs w:val="20"/>
              </w:rPr>
              <w:t>Please write a brief summary</w:t>
            </w:r>
            <w:r w:rsidR="00750FD0" w:rsidRPr="007C2DC1">
              <w:rPr>
                <w:rFonts w:asciiTheme="minorHAnsi" w:hAnsiTheme="minorHAnsi" w:cstheme="minorHAnsi"/>
                <w:i/>
                <w:sz w:val="20"/>
                <w:szCs w:val="20"/>
              </w:rPr>
              <w:t xml:space="preserve"> (</w:t>
            </w:r>
            <w:r w:rsidR="00160D0F" w:rsidRPr="007C2DC1">
              <w:rPr>
                <w:rFonts w:asciiTheme="minorHAnsi" w:hAnsiTheme="minorHAnsi" w:cstheme="minorHAnsi"/>
                <w:i/>
                <w:sz w:val="20"/>
                <w:szCs w:val="20"/>
              </w:rPr>
              <w:t>500 words max.)</w:t>
            </w:r>
            <w:r w:rsidRPr="007C2DC1">
              <w:rPr>
                <w:rFonts w:asciiTheme="minorHAnsi" w:hAnsiTheme="minorHAnsi" w:cstheme="minorHAnsi"/>
                <w:i/>
                <w:sz w:val="20"/>
                <w:szCs w:val="20"/>
              </w:rPr>
              <w:t xml:space="preserve"> of your approach to ensuring equity and the progress you have made</w:t>
            </w:r>
            <w:r w:rsidR="0082001A" w:rsidRPr="007C2DC1">
              <w:rPr>
                <w:rFonts w:asciiTheme="minorHAnsi" w:hAnsiTheme="minorHAnsi" w:cstheme="minorHAnsi"/>
                <w:i/>
                <w:sz w:val="20"/>
                <w:szCs w:val="20"/>
              </w:rPr>
              <w:t>. The following key questions could be considered:</w:t>
            </w:r>
          </w:p>
          <w:p w14:paraId="6795DAF3" w14:textId="57346D6C" w:rsidR="002C41B0" w:rsidRPr="007C2DC1" w:rsidRDefault="003A615D" w:rsidP="0023673A">
            <w:pPr>
              <w:pStyle w:val="NormalWeb"/>
              <w:spacing w:before="0" w:beforeAutospacing="0" w:after="0" w:afterAutospacing="0" w:line="276" w:lineRule="auto"/>
              <w:rPr>
                <w:rFonts w:asciiTheme="minorHAnsi" w:hAnsiTheme="minorHAnsi" w:cstheme="minorHAnsi"/>
                <w:i/>
                <w:iCs/>
                <w:sz w:val="20"/>
                <w:szCs w:val="20"/>
              </w:rPr>
            </w:pPr>
            <w:r w:rsidRPr="007C2DC1">
              <w:rPr>
                <w:rFonts w:asciiTheme="minorHAnsi" w:hAnsiTheme="minorHAnsi" w:cstheme="minorHAnsi"/>
                <w:i/>
                <w:iCs/>
                <w:sz w:val="20"/>
                <w:szCs w:val="20"/>
              </w:rPr>
              <w:t xml:space="preserve">Focus on short/medium/long term outcomes. What has improved/changed for </w:t>
            </w:r>
            <w:r w:rsidR="00852D47" w:rsidRPr="007C2DC1">
              <w:rPr>
                <w:rFonts w:asciiTheme="minorHAnsi" w:hAnsiTheme="minorHAnsi" w:cstheme="minorHAnsi"/>
                <w:i/>
                <w:iCs/>
                <w:sz w:val="20"/>
                <w:szCs w:val="20"/>
              </w:rPr>
              <w:t>young people affected by poverty</w:t>
            </w:r>
            <w:r w:rsidRPr="007C2DC1">
              <w:rPr>
                <w:rFonts w:asciiTheme="minorHAnsi" w:hAnsiTheme="minorHAnsi" w:cstheme="minorHAnsi"/>
                <w:i/>
                <w:iCs/>
                <w:sz w:val="20"/>
                <w:szCs w:val="20"/>
              </w:rPr>
              <w:t xml:space="preserve">? What difference did </w:t>
            </w:r>
            <w:r w:rsidR="00852D47" w:rsidRPr="007C2DC1">
              <w:rPr>
                <w:rFonts w:asciiTheme="minorHAnsi" w:hAnsiTheme="minorHAnsi" w:cstheme="minorHAnsi"/>
                <w:i/>
                <w:iCs/>
                <w:sz w:val="20"/>
                <w:szCs w:val="20"/>
              </w:rPr>
              <w:t>your approach</w:t>
            </w:r>
            <w:r w:rsidRPr="007C2DC1">
              <w:rPr>
                <w:rFonts w:asciiTheme="minorHAnsi" w:hAnsiTheme="minorHAnsi" w:cstheme="minorHAnsi"/>
                <w:i/>
                <w:iCs/>
                <w:sz w:val="20"/>
                <w:szCs w:val="20"/>
              </w:rPr>
              <w:t xml:space="preserve"> make</w:t>
            </w:r>
            <w:r w:rsidR="00852D47" w:rsidRPr="007C2DC1">
              <w:rPr>
                <w:rFonts w:asciiTheme="minorHAnsi" w:hAnsiTheme="minorHAnsi" w:cstheme="minorHAnsi"/>
                <w:i/>
                <w:iCs/>
                <w:sz w:val="20"/>
                <w:szCs w:val="20"/>
              </w:rPr>
              <w:t xml:space="preserve"> to the wider tackling poverty agenda</w:t>
            </w:r>
            <w:r w:rsidRPr="007C2DC1">
              <w:rPr>
                <w:rFonts w:asciiTheme="minorHAnsi" w:hAnsiTheme="minorHAnsi" w:cstheme="minorHAnsi"/>
                <w:i/>
                <w:iCs/>
                <w:sz w:val="20"/>
                <w:szCs w:val="20"/>
              </w:rPr>
              <w:t xml:space="preserve">? In what ways </w:t>
            </w:r>
            <w:r w:rsidR="00852D47" w:rsidRPr="007C2DC1">
              <w:rPr>
                <w:rFonts w:asciiTheme="minorHAnsi" w:hAnsiTheme="minorHAnsi" w:cstheme="minorHAnsi"/>
                <w:i/>
                <w:iCs/>
                <w:sz w:val="20"/>
                <w:szCs w:val="20"/>
              </w:rPr>
              <w:t xml:space="preserve">are you </w:t>
            </w:r>
            <w:r w:rsidRPr="007C2DC1">
              <w:rPr>
                <w:rFonts w:asciiTheme="minorHAnsi" w:hAnsiTheme="minorHAnsi" w:cstheme="minorHAnsi"/>
                <w:i/>
                <w:iCs/>
                <w:sz w:val="20"/>
                <w:szCs w:val="20"/>
              </w:rPr>
              <w:t>reduc</w:t>
            </w:r>
            <w:r w:rsidR="00852D47" w:rsidRPr="007C2DC1">
              <w:rPr>
                <w:rFonts w:asciiTheme="minorHAnsi" w:hAnsiTheme="minorHAnsi" w:cstheme="minorHAnsi"/>
                <w:i/>
                <w:iCs/>
                <w:sz w:val="20"/>
                <w:szCs w:val="20"/>
              </w:rPr>
              <w:t>ing</w:t>
            </w:r>
            <w:r w:rsidRPr="007C2DC1">
              <w:rPr>
                <w:rFonts w:asciiTheme="minorHAnsi" w:hAnsiTheme="minorHAnsi" w:cstheme="minorHAnsi"/>
                <w:i/>
                <w:iCs/>
                <w:sz w:val="20"/>
                <w:szCs w:val="20"/>
              </w:rPr>
              <w:t xml:space="preserve"> the poverty-related attainment gap? </w:t>
            </w:r>
            <w:r w:rsidR="00852D47" w:rsidRPr="007C2DC1">
              <w:rPr>
                <w:rFonts w:asciiTheme="minorHAnsi" w:hAnsiTheme="minorHAnsi" w:cstheme="minorHAnsi"/>
                <w:i/>
                <w:iCs/>
                <w:sz w:val="20"/>
                <w:szCs w:val="20"/>
              </w:rPr>
              <w:t>To what extent are you considering long-term sustainability as part of your planning and reporting process?</w:t>
            </w:r>
            <w:r w:rsidR="00672969" w:rsidRPr="007C2DC1">
              <w:rPr>
                <w:rFonts w:asciiTheme="minorHAnsi" w:hAnsiTheme="minorHAnsi" w:cstheme="minorHAnsi"/>
                <w:i/>
                <w:iCs/>
                <w:sz w:val="20"/>
                <w:szCs w:val="20"/>
              </w:rPr>
              <w:t xml:space="preserve"> What are your next steps?</w:t>
            </w:r>
            <w:r w:rsidR="005447DC">
              <w:rPr>
                <w:rFonts w:asciiTheme="minorHAnsi" w:hAnsiTheme="minorHAnsi" w:cstheme="minorHAnsi"/>
                <w:i/>
                <w:iCs/>
                <w:sz w:val="20"/>
                <w:szCs w:val="20"/>
              </w:rPr>
              <w:t xml:space="preserve">  </w:t>
            </w:r>
          </w:p>
          <w:p w14:paraId="4A9B72F0" w14:textId="277C6731" w:rsidR="00DD5419" w:rsidRPr="007C2DC1" w:rsidRDefault="00DD5419" w:rsidP="0023673A">
            <w:pPr>
              <w:pStyle w:val="NormalWeb"/>
              <w:spacing w:before="0" w:beforeAutospacing="0" w:after="0" w:afterAutospacing="0" w:line="276" w:lineRule="auto"/>
              <w:rPr>
                <w:rFonts w:asciiTheme="minorHAnsi" w:hAnsiTheme="minorHAnsi" w:cstheme="minorHAnsi"/>
                <w:i/>
                <w:iCs/>
                <w:sz w:val="20"/>
                <w:szCs w:val="20"/>
              </w:rPr>
            </w:pPr>
            <w:r w:rsidRPr="007C2DC1">
              <w:rPr>
                <w:rFonts w:asciiTheme="minorHAnsi" w:hAnsiTheme="minorHAnsi" w:cstheme="minorHAnsi"/>
                <w:i/>
                <w:iCs/>
                <w:color w:val="FF0000"/>
                <w:sz w:val="20"/>
                <w:szCs w:val="20"/>
              </w:rPr>
              <w:t>There is no requirement to submit PEF/Equity Plans during session 202</w:t>
            </w:r>
            <w:r w:rsidR="00923B4E" w:rsidRPr="007C2DC1">
              <w:rPr>
                <w:rFonts w:asciiTheme="minorHAnsi" w:hAnsiTheme="minorHAnsi" w:cstheme="minorHAnsi"/>
                <w:i/>
                <w:iCs/>
                <w:color w:val="FF0000"/>
                <w:sz w:val="20"/>
                <w:szCs w:val="20"/>
              </w:rPr>
              <w:t>5-26</w:t>
            </w:r>
            <w:r w:rsidRPr="007C2DC1">
              <w:rPr>
                <w:rFonts w:asciiTheme="minorHAnsi" w:hAnsiTheme="minorHAnsi" w:cstheme="minorHAnsi"/>
                <w:i/>
                <w:iCs/>
                <w:color w:val="FF0000"/>
                <w:sz w:val="20"/>
                <w:szCs w:val="20"/>
              </w:rPr>
              <w:t>; random sampling will continue throughout the academic session.</w:t>
            </w:r>
          </w:p>
        </w:tc>
      </w:tr>
      <w:tr w:rsidR="0075502E" w:rsidRPr="007C2DC1" w14:paraId="14440EAC" w14:textId="77777777" w:rsidTr="209A9733">
        <w:tc>
          <w:tcPr>
            <w:tcW w:w="10479" w:type="dxa"/>
          </w:tcPr>
          <w:p w14:paraId="426ABF92" w14:textId="258AADB9" w:rsidR="0075502E" w:rsidRPr="007C2DC1" w:rsidRDefault="0075502E" w:rsidP="0023673A">
            <w:pPr>
              <w:pStyle w:val="NormalWeb"/>
              <w:spacing w:before="0" w:beforeAutospacing="0" w:after="0" w:afterAutospacing="0" w:line="276" w:lineRule="auto"/>
              <w:rPr>
                <w:rFonts w:asciiTheme="minorHAnsi" w:hAnsiTheme="minorHAnsi" w:cstheme="minorHAnsi"/>
                <w:b/>
                <w:bCs/>
                <w:iCs/>
                <w:sz w:val="20"/>
                <w:szCs w:val="20"/>
              </w:rPr>
            </w:pPr>
            <w:r w:rsidRPr="007C2DC1">
              <w:rPr>
                <w:rFonts w:asciiTheme="minorHAnsi" w:hAnsiTheme="minorHAnsi" w:cstheme="minorHAnsi"/>
                <w:b/>
                <w:bCs/>
                <w:i/>
                <w:iCs/>
                <w:sz w:val="20"/>
                <w:szCs w:val="20"/>
              </w:rPr>
              <w:t>At mid-term review – please highlight any significant challenges to PEF plan and any significant underspends</w:t>
            </w:r>
            <w:r w:rsidR="00DE08DD" w:rsidRPr="007C2DC1">
              <w:rPr>
                <w:rFonts w:asciiTheme="minorHAnsi" w:hAnsiTheme="minorHAnsi" w:cstheme="minorHAnsi"/>
                <w:b/>
                <w:bCs/>
                <w:i/>
                <w:iCs/>
                <w:sz w:val="20"/>
                <w:szCs w:val="20"/>
              </w:rPr>
              <w:t xml:space="preserve"> </w:t>
            </w:r>
            <w:r w:rsidR="00DD5419" w:rsidRPr="007C2DC1">
              <w:rPr>
                <w:rFonts w:asciiTheme="minorHAnsi" w:hAnsiTheme="minorHAnsi" w:cstheme="minorHAnsi"/>
                <w:b/>
                <w:bCs/>
                <w:i/>
                <w:iCs/>
                <w:sz w:val="20"/>
                <w:szCs w:val="20"/>
              </w:rPr>
              <w:t>and discuss this</w:t>
            </w:r>
            <w:r w:rsidRPr="007C2DC1">
              <w:rPr>
                <w:rFonts w:asciiTheme="minorHAnsi" w:hAnsiTheme="minorHAnsi" w:cstheme="minorHAnsi"/>
                <w:b/>
                <w:bCs/>
                <w:i/>
                <w:iCs/>
                <w:sz w:val="20"/>
                <w:szCs w:val="20"/>
              </w:rPr>
              <w:t xml:space="preserve"> with your EFM and/or a member of the SAC team.</w:t>
            </w:r>
          </w:p>
        </w:tc>
      </w:tr>
      <w:tr w:rsidR="00E60FB7" w:rsidRPr="007C2DC1" w14:paraId="448575A2" w14:textId="77777777" w:rsidTr="209A9733">
        <w:tc>
          <w:tcPr>
            <w:tcW w:w="10479" w:type="dxa"/>
          </w:tcPr>
          <w:p w14:paraId="133811B1" w14:textId="77777777" w:rsidR="00E60FB7" w:rsidRPr="007C2DC1" w:rsidRDefault="00E60FB7" w:rsidP="0023673A">
            <w:pPr>
              <w:spacing w:before="69"/>
              <w:rPr>
                <w:rFonts w:eastAsia="Times New Roman" w:cstheme="minorHAnsi"/>
                <w:b/>
                <w:bCs/>
                <w:i/>
                <w:iCs/>
                <w:sz w:val="24"/>
                <w:szCs w:val="24"/>
                <w:u w:val="single"/>
                <w:lang w:eastAsia="en-GB"/>
              </w:rPr>
            </w:pPr>
            <w:r w:rsidRPr="007C2DC1">
              <w:rPr>
                <w:rFonts w:eastAsia="Times New Roman" w:cstheme="minorHAnsi"/>
                <w:b/>
                <w:bCs/>
                <w:i/>
                <w:iCs/>
                <w:sz w:val="24"/>
                <w:szCs w:val="24"/>
                <w:u w:val="single"/>
                <w:lang w:eastAsia="en-GB"/>
              </w:rPr>
              <w:t>December Upda</w:t>
            </w:r>
            <w:r w:rsidR="0075502E" w:rsidRPr="007C2DC1">
              <w:rPr>
                <w:rFonts w:eastAsia="Times New Roman" w:cstheme="minorHAnsi"/>
                <w:b/>
                <w:bCs/>
                <w:i/>
                <w:iCs/>
                <w:sz w:val="24"/>
                <w:szCs w:val="24"/>
                <w:u w:val="single"/>
                <w:lang w:eastAsia="en-GB"/>
              </w:rPr>
              <w:t>te</w:t>
            </w:r>
          </w:p>
          <w:p w14:paraId="15C2A786" w14:textId="77777777" w:rsidR="00C206BD" w:rsidRPr="007C2DC1" w:rsidRDefault="00C206BD" w:rsidP="00C206BD">
            <w:pPr>
              <w:spacing w:before="69"/>
              <w:rPr>
                <w:rFonts w:eastAsia="Times New Roman" w:cstheme="minorHAnsi"/>
                <w:i/>
                <w:iCs/>
                <w:sz w:val="20"/>
                <w:szCs w:val="20"/>
                <w:lang w:eastAsia="en-GB"/>
              </w:rPr>
            </w:pPr>
            <w:r w:rsidRPr="007C2DC1">
              <w:rPr>
                <w:rFonts w:eastAsia="Times New Roman" w:cstheme="minorHAnsi"/>
                <w:i/>
                <w:iCs/>
                <w:sz w:val="20"/>
                <w:szCs w:val="20"/>
                <w:lang w:eastAsia="en-GB"/>
              </w:rPr>
              <w:t>(Consider planned intervention, impact and evidence)</w:t>
            </w:r>
          </w:p>
          <w:p w14:paraId="753C146B" w14:textId="77777777" w:rsidR="0075502E" w:rsidRPr="007C2DC1" w:rsidRDefault="0075502E" w:rsidP="0023673A">
            <w:pPr>
              <w:spacing w:before="69"/>
              <w:rPr>
                <w:rFonts w:cstheme="minorHAnsi"/>
                <w:b/>
                <w:sz w:val="24"/>
                <w:szCs w:val="24"/>
                <w:highlight w:val="yellow"/>
              </w:rPr>
            </w:pPr>
          </w:p>
          <w:p w14:paraId="170CC1C9" w14:textId="589AD042" w:rsidR="0075502E" w:rsidRPr="007C2DC1" w:rsidRDefault="0075502E" w:rsidP="0023673A">
            <w:pPr>
              <w:spacing w:before="69"/>
              <w:rPr>
                <w:rFonts w:cstheme="minorHAnsi"/>
                <w:b/>
                <w:sz w:val="24"/>
                <w:szCs w:val="24"/>
                <w:highlight w:val="yellow"/>
              </w:rPr>
            </w:pPr>
          </w:p>
          <w:p w14:paraId="4634669E" w14:textId="635191CA" w:rsidR="0075502E" w:rsidRPr="007C2DC1" w:rsidRDefault="0075502E" w:rsidP="0023673A">
            <w:pPr>
              <w:spacing w:before="69"/>
              <w:rPr>
                <w:rFonts w:cstheme="minorHAnsi"/>
                <w:b/>
                <w:sz w:val="24"/>
                <w:szCs w:val="24"/>
                <w:highlight w:val="yellow"/>
              </w:rPr>
            </w:pPr>
          </w:p>
          <w:p w14:paraId="4B52DCC8" w14:textId="40C76F62" w:rsidR="0075502E" w:rsidRPr="007C2DC1" w:rsidRDefault="0075502E" w:rsidP="0023673A">
            <w:pPr>
              <w:spacing w:before="69"/>
              <w:rPr>
                <w:rFonts w:cstheme="minorHAnsi"/>
                <w:b/>
                <w:sz w:val="24"/>
                <w:szCs w:val="24"/>
                <w:highlight w:val="yellow"/>
              </w:rPr>
            </w:pPr>
          </w:p>
          <w:p w14:paraId="3E08E49C" w14:textId="7636FEA0" w:rsidR="0075502E" w:rsidRPr="007C2DC1" w:rsidRDefault="0075502E" w:rsidP="0023673A">
            <w:pPr>
              <w:spacing w:before="69"/>
              <w:rPr>
                <w:rFonts w:cstheme="minorHAnsi"/>
                <w:b/>
                <w:sz w:val="24"/>
                <w:szCs w:val="24"/>
                <w:highlight w:val="yellow"/>
              </w:rPr>
            </w:pPr>
          </w:p>
          <w:p w14:paraId="3B6FA122" w14:textId="1CE84E33" w:rsidR="0075502E" w:rsidRPr="007C2DC1" w:rsidRDefault="0075502E" w:rsidP="0023673A">
            <w:pPr>
              <w:spacing w:before="69"/>
              <w:rPr>
                <w:rFonts w:cstheme="minorHAnsi"/>
                <w:b/>
                <w:sz w:val="24"/>
                <w:szCs w:val="24"/>
                <w:highlight w:val="yellow"/>
              </w:rPr>
            </w:pPr>
          </w:p>
        </w:tc>
      </w:tr>
      <w:tr w:rsidR="00E60FB7" w:rsidRPr="007C2DC1" w14:paraId="78ACA0FE" w14:textId="77777777" w:rsidTr="209A9733">
        <w:tc>
          <w:tcPr>
            <w:tcW w:w="10479" w:type="dxa"/>
          </w:tcPr>
          <w:p w14:paraId="5B9C1BCB" w14:textId="6B12282D" w:rsidR="00E60FB7" w:rsidRPr="007C2DC1" w:rsidRDefault="2F33F95E" w:rsidP="3227EC32">
            <w:pPr>
              <w:spacing w:before="69"/>
              <w:rPr>
                <w:rFonts w:eastAsia="Times New Roman"/>
                <w:b/>
                <w:bCs/>
                <w:i/>
                <w:iCs/>
                <w:sz w:val="24"/>
                <w:szCs w:val="24"/>
                <w:u w:val="single"/>
                <w:lang w:eastAsia="en-GB"/>
              </w:rPr>
            </w:pPr>
            <w:r w:rsidRPr="3227EC32">
              <w:rPr>
                <w:rFonts w:eastAsia="Times New Roman"/>
                <w:b/>
                <w:bCs/>
                <w:i/>
                <w:iCs/>
                <w:sz w:val="24"/>
                <w:szCs w:val="24"/>
                <w:u w:val="single"/>
                <w:lang w:eastAsia="en-GB"/>
              </w:rPr>
              <w:t>June</w:t>
            </w:r>
            <w:r w:rsidR="0075502E" w:rsidRPr="3227EC32">
              <w:rPr>
                <w:rFonts w:eastAsia="Times New Roman"/>
                <w:b/>
                <w:bCs/>
                <w:i/>
                <w:iCs/>
                <w:sz w:val="24"/>
                <w:szCs w:val="24"/>
                <w:u w:val="single"/>
                <w:lang w:eastAsia="en-GB"/>
              </w:rPr>
              <w:t xml:space="preserve"> Update</w:t>
            </w:r>
          </w:p>
          <w:p w14:paraId="67A176FA" w14:textId="77777777" w:rsidR="00C206BD" w:rsidRPr="007C2DC1" w:rsidRDefault="00C206BD" w:rsidP="00C206BD">
            <w:pPr>
              <w:spacing w:before="69"/>
              <w:rPr>
                <w:rFonts w:eastAsia="Times New Roman" w:cstheme="minorHAnsi"/>
                <w:i/>
                <w:iCs/>
                <w:sz w:val="20"/>
                <w:szCs w:val="20"/>
                <w:lang w:eastAsia="en-GB"/>
              </w:rPr>
            </w:pPr>
            <w:r w:rsidRPr="007C2DC1">
              <w:rPr>
                <w:rFonts w:eastAsia="Times New Roman" w:cstheme="minorHAnsi"/>
                <w:i/>
                <w:iCs/>
                <w:sz w:val="20"/>
                <w:szCs w:val="20"/>
                <w:lang w:eastAsia="en-GB"/>
              </w:rPr>
              <w:t>(Consider planned intervention, impact and evidence)</w:t>
            </w:r>
          </w:p>
          <w:p w14:paraId="3A2EDDEE" w14:textId="77777777" w:rsidR="0075502E" w:rsidRPr="007C2DC1" w:rsidRDefault="0075502E" w:rsidP="0023673A">
            <w:pPr>
              <w:spacing w:before="69"/>
              <w:rPr>
                <w:rFonts w:cstheme="minorHAnsi"/>
                <w:b/>
                <w:sz w:val="24"/>
                <w:szCs w:val="24"/>
                <w:highlight w:val="yellow"/>
              </w:rPr>
            </w:pPr>
          </w:p>
          <w:p w14:paraId="595BFF1E" w14:textId="5633FD86" w:rsidR="0075502E" w:rsidRPr="007C2DC1" w:rsidRDefault="0075502E" w:rsidP="0023673A">
            <w:pPr>
              <w:spacing w:before="69"/>
              <w:rPr>
                <w:rFonts w:cstheme="minorHAnsi"/>
                <w:b/>
                <w:sz w:val="24"/>
                <w:szCs w:val="24"/>
                <w:highlight w:val="yellow"/>
              </w:rPr>
            </w:pPr>
          </w:p>
          <w:p w14:paraId="2391E4C8" w14:textId="2F02A419" w:rsidR="0075502E" w:rsidRPr="007C2DC1" w:rsidRDefault="0075502E" w:rsidP="0023673A">
            <w:pPr>
              <w:spacing w:before="69"/>
              <w:rPr>
                <w:rFonts w:cstheme="minorHAnsi"/>
                <w:b/>
                <w:sz w:val="24"/>
                <w:szCs w:val="24"/>
                <w:highlight w:val="yellow"/>
              </w:rPr>
            </w:pPr>
          </w:p>
          <w:p w14:paraId="135E2BF3" w14:textId="1EC8CD17" w:rsidR="0075502E" w:rsidRPr="007C2DC1" w:rsidRDefault="0075502E" w:rsidP="0023673A">
            <w:pPr>
              <w:spacing w:before="69"/>
              <w:rPr>
                <w:rFonts w:cstheme="minorHAnsi"/>
                <w:b/>
                <w:sz w:val="24"/>
                <w:szCs w:val="24"/>
                <w:highlight w:val="yellow"/>
              </w:rPr>
            </w:pPr>
          </w:p>
          <w:p w14:paraId="1870AD98" w14:textId="66C101E1" w:rsidR="0075502E" w:rsidRPr="007C2DC1" w:rsidRDefault="0075502E" w:rsidP="0023673A">
            <w:pPr>
              <w:spacing w:before="69"/>
              <w:rPr>
                <w:rFonts w:cstheme="minorHAnsi"/>
                <w:b/>
                <w:sz w:val="24"/>
                <w:szCs w:val="24"/>
                <w:highlight w:val="yellow"/>
              </w:rPr>
            </w:pPr>
          </w:p>
          <w:p w14:paraId="208C4889" w14:textId="77777777" w:rsidR="0075502E" w:rsidRPr="007C2DC1" w:rsidRDefault="0075502E" w:rsidP="0023673A">
            <w:pPr>
              <w:spacing w:before="69"/>
              <w:rPr>
                <w:rFonts w:cstheme="minorHAnsi"/>
                <w:b/>
                <w:sz w:val="24"/>
                <w:szCs w:val="24"/>
                <w:highlight w:val="yellow"/>
              </w:rPr>
            </w:pPr>
          </w:p>
          <w:p w14:paraId="1BE699F2" w14:textId="3304C73B" w:rsidR="0075502E" w:rsidRPr="007C2DC1" w:rsidRDefault="0075502E" w:rsidP="0023673A">
            <w:pPr>
              <w:spacing w:before="69"/>
              <w:rPr>
                <w:rFonts w:cstheme="minorHAnsi"/>
                <w:b/>
                <w:sz w:val="24"/>
                <w:szCs w:val="24"/>
                <w:highlight w:val="yellow"/>
              </w:rPr>
            </w:pPr>
          </w:p>
        </w:tc>
      </w:tr>
    </w:tbl>
    <w:p w14:paraId="6567434E" w14:textId="080EE4F2" w:rsidR="005E5975" w:rsidRPr="007C2DC1" w:rsidRDefault="005E5975" w:rsidP="209A9733">
      <w:pPr>
        <w:rPr>
          <w:b/>
          <w:bCs/>
          <w:sz w:val="28"/>
          <w:szCs w:val="28"/>
          <w:u w:val="single"/>
        </w:rPr>
      </w:pPr>
    </w:p>
    <w:p w14:paraId="077F560C" w14:textId="452DD04E" w:rsidR="005E5975" w:rsidRPr="007C2DC1" w:rsidRDefault="005E5975" w:rsidP="209A9733">
      <w:pPr>
        <w:rPr>
          <w:b/>
          <w:bCs/>
          <w:sz w:val="28"/>
          <w:szCs w:val="28"/>
          <w:u w:val="single"/>
        </w:rPr>
      </w:pPr>
    </w:p>
    <w:p w14:paraId="268BEF66" w14:textId="15298542" w:rsidR="005E5975" w:rsidRPr="007C2DC1" w:rsidRDefault="005E5975" w:rsidP="209A9733">
      <w:pPr>
        <w:rPr>
          <w:b/>
          <w:bCs/>
          <w:sz w:val="28"/>
          <w:szCs w:val="28"/>
          <w:u w:val="single"/>
        </w:rPr>
      </w:pPr>
    </w:p>
    <w:p w14:paraId="4571FD52" w14:textId="5CD9784A" w:rsidR="005E5975" w:rsidRPr="007C2DC1" w:rsidRDefault="00773437" w:rsidP="209A9733">
      <w:pPr>
        <w:rPr>
          <w:b/>
          <w:bCs/>
          <w:sz w:val="28"/>
          <w:szCs w:val="28"/>
          <w:u w:val="single"/>
        </w:rPr>
      </w:pPr>
      <w:bookmarkStart w:id="0" w:name="_Hlk102417516"/>
      <w:r w:rsidRPr="209A9733">
        <w:rPr>
          <w:b/>
          <w:bCs/>
          <w:sz w:val="28"/>
          <w:szCs w:val="28"/>
          <w:u w:val="single"/>
        </w:rPr>
        <w:t xml:space="preserve">Section </w:t>
      </w:r>
      <w:r w:rsidR="00F74C57" w:rsidRPr="209A9733">
        <w:rPr>
          <w:b/>
          <w:bCs/>
          <w:sz w:val="28"/>
          <w:szCs w:val="28"/>
          <w:u w:val="single"/>
        </w:rPr>
        <w:t>3</w:t>
      </w:r>
      <w:r w:rsidRPr="209A9733">
        <w:rPr>
          <w:b/>
          <w:bCs/>
          <w:sz w:val="28"/>
          <w:szCs w:val="28"/>
          <w:u w:val="single"/>
        </w:rPr>
        <w:t xml:space="preserve">: </w:t>
      </w:r>
      <w:r w:rsidR="00530970" w:rsidRPr="209A9733">
        <w:rPr>
          <w:b/>
          <w:bCs/>
          <w:sz w:val="28"/>
          <w:szCs w:val="28"/>
          <w:u w:val="single"/>
        </w:rPr>
        <w:t xml:space="preserve">Summary of Impact of </w:t>
      </w:r>
      <w:r w:rsidR="00115996" w:rsidRPr="209A9733">
        <w:rPr>
          <w:b/>
          <w:bCs/>
          <w:sz w:val="28"/>
          <w:szCs w:val="28"/>
          <w:u w:val="single"/>
        </w:rPr>
        <w:t>A</w:t>
      </w:r>
      <w:r w:rsidR="00530970" w:rsidRPr="209A9733">
        <w:rPr>
          <w:b/>
          <w:bCs/>
          <w:sz w:val="28"/>
          <w:szCs w:val="28"/>
          <w:u w:val="single"/>
        </w:rPr>
        <w:t xml:space="preserve">nnual </w:t>
      </w:r>
      <w:r w:rsidR="00115996" w:rsidRPr="209A9733">
        <w:rPr>
          <w:b/>
          <w:bCs/>
          <w:sz w:val="28"/>
          <w:szCs w:val="28"/>
          <w:u w:val="single"/>
        </w:rPr>
        <w:t>I</w:t>
      </w:r>
      <w:r w:rsidR="00530970" w:rsidRPr="209A9733">
        <w:rPr>
          <w:b/>
          <w:bCs/>
          <w:sz w:val="28"/>
          <w:szCs w:val="28"/>
          <w:u w:val="single"/>
        </w:rPr>
        <w:t xml:space="preserve">mprovement </w:t>
      </w:r>
      <w:r w:rsidR="00695C46" w:rsidRPr="209A9733">
        <w:rPr>
          <w:b/>
          <w:bCs/>
          <w:sz w:val="28"/>
          <w:szCs w:val="28"/>
          <w:u w:val="single"/>
        </w:rPr>
        <w:t xml:space="preserve">Plan </w:t>
      </w:r>
      <w:r w:rsidR="00115996" w:rsidRPr="209A9733">
        <w:rPr>
          <w:b/>
          <w:bCs/>
          <w:sz w:val="28"/>
          <w:szCs w:val="28"/>
          <w:u w:val="single"/>
        </w:rPr>
        <w:t>P</w:t>
      </w:r>
      <w:r w:rsidR="00530970" w:rsidRPr="209A9733">
        <w:rPr>
          <w:b/>
          <w:bCs/>
          <w:sz w:val="28"/>
          <w:szCs w:val="28"/>
          <w:u w:val="single"/>
        </w:rPr>
        <w:t>riorities</w:t>
      </w:r>
      <w:r w:rsidR="0075502E" w:rsidRPr="209A9733">
        <w:rPr>
          <w:b/>
          <w:bCs/>
          <w:sz w:val="28"/>
          <w:szCs w:val="28"/>
          <w:u w:val="single"/>
        </w:rPr>
        <w:t xml:space="preserve"> (Submission June 202</w:t>
      </w:r>
      <w:r w:rsidR="00923B4E" w:rsidRPr="209A9733">
        <w:rPr>
          <w:b/>
          <w:bCs/>
          <w:sz w:val="28"/>
          <w:szCs w:val="28"/>
          <w:u w:val="single"/>
        </w:rPr>
        <w:t>6</w:t>
      </w:r>
      <w:r w:rsidR="0075502E" w:rsidRPr="209A9733">
        <w:rPr>
          <w:b/>
          <w:bCs/>
          <w:sz w:val="28"/>
          <w:szCs w:val="28"/>
          <w:u w:val="single"/>
        </w:rPr>
        <w:t>)</w:t>
      </w:r>
    </w:p>
    <w:tbl>
      <w:tblPr>
        <w:tblStyle w:val="TableGrid"/>
        <w:tblW w:w="10768" w:type="dxa"/>
        <w:tblInd w:w="-289" w:type="dxa"/>
        <w:tblLook w:val="04A0" w:firstRow="1" w:lastRow="0" w:firstColumn="1" w:lastColumn="0" w:noHBand="0" w:noVBand="1"/>
      </w:tblPr>
      <w:tblGrid>
        <w:gridCol w:w="5317"/>
        <w:gridCol w:w="3689"/>
        <w:gridCol w:w="1762"/>
      </w:tblGrid>
      <w:tr w:rsidR="00D17AA8" w:rsidRPr="007C2DC1" w14:paraId="71BFD584" w14:textId="77777777" w:rsidTr="209A9733">
        <w:tc>
          <w:tcPr>
            <w:tcW w:w="9006" w:type="dxa"/>
            <w:gridSpan w:val="2"/>
          </w:tcPr>
          <w:bookmarkEnd w:id="0"/>
          <w:p w14:paraId="2B8968F0" w14:textId="031FEB84" w:rsidR="00D17AA8" w:rsidRPr="007C2DC1" w:rsidRDefault="50021B0D" w:rsidP="209A9733">
            <w:pPr>
              <w:rPr>
                <w:rFonts w:ascii="Calibri" w:eastAsia="Calibri" w:hAnsi="Calibri" w:cs="Calibri"/>
                <w:sz w:val="24"/>
                <w:szCs w:val="24"/>
              </w:rPr>
            </w:pPr>
            <w:r w:rsidRPr="209A9733">
              <w:rPr>
                <w:b/>
                <w:bCs/>
                <w:sz w:val="24"/>
                <w:szCs w:val="24"/>
              </w:rPr>
              <w:lastRenderedPageBreak/>
              <w:t>Priority</w:t>
            </w:r>
            <w:r w:rsidR="00773437" w:rsidRPr="209A9733">
              <w:rPr>
                <w:b/>
                <w:bCs/>
                <w:sz w:val="24"/>
                <w:szCs w:val="24"/>
              </w:rPr>
              <w:t xml:space="preserve"> 1</w:t>
            </w:r>
            <w:r w:rsidR="331B84D0" w:rsidRPr="209A9733">
              <w:rPr>
                <w:b/>
                <w:bCs/>
                <w:sz w:val="24"/>
                <w:szCs w:val="24"/>
              </w:rPr>
              <w:t xml:space="preserve"> (Long Term Outcome)</w:t>
            </w:r>
            <w:r w:rsidRPr="209A9733">
              <w:rPr>
                <w:sz w:val="24"/>
                <w:szCs w:val="24"/>
              </w:rPr>
              <w:t>:</w:t>
            </w:r>
            <w:r w:rsidR="63CC388B" w:rsidRPr="209A9733">
              <w:rPr>
                <w:rFonts w:ascii="Calibri" w:eastAsia="Calibri" w:hAnsi="Calibri" w:cs="Calibri"/>
                <w:color w:val="000000" w:themeColor="text1"/>
                <w:sz w:val="19"/>
                <w:szCs w:val="19"/>
              </w:rPr>
              <w:t xml:space="preserve"> To raise attainment and engagement in writing for all pupils, with a targeted focus on improving access, progress, and enjoyment for pupils with Autism through inclusive teaching strategies and personalised support</w:t>
            </w:r>
          </w:p>
        </w:tc>
        <w:tc>
          <w:tcPr>
            <w:tcW w:w="1762" w:type="dxa"/>
          </w:tcPr>
          <w:p w14:paraId="518B8D7D" w14:textId="77777777" w:rsidR="00D17AA8" w:rsidRPr="007C2DC1" w:rsidRDefault="00D17AA8" w:rsidP="0023673A">
            <w:pPr>
              <w:rPr>
                <w:rFonts w:cstheme="minorHAnsi"/>
                <w:sz w:val="24"/>
                <w:szCs w:val="24"/>
              </w:rPr>
            </w:pPr>
          </w:p>
        </w:tc>
      </w:tr>
      <w:tr w:rsidR="00D17AA8" w:rsidRPr="007C2DC1" w14:paraId="2B20DC98" w14:textId="77777777" w:rsidTr="209A9733">
        <w:tc>
          <w:tcPr>
            <w:tcW w:w="10768" w:type="dxa"/>
            <w:gridSpan w:val="3"/>
          </w:tcPr>
          <w:p w14:paraId="676F1260" w14:textId="77777777" w:rsidR="00D17AA8" w:rsidRPr="007C2DC1" w:rsidRDefault="00D17AA8" w:rsidP="0023673A">
            <w:pPr>
              <w:rPr>
                <w:rFonts w:cstheme="minorHAnsi"/>
                <w:sz w:val="16"/>
                <w:szCs w:val="16"/>
              </w:rPr>
            </w:pPr>
            <w:r w:rsidRPr="007C2DC1">
              <w:rPr>
                <w:rFonts w:cstheme="minorHAnsi"/>
                <w:b/>
                <w:bCs/>
                <w:sz w:val="16"/>
                <w:szCs w:val="16"/>
              </w:rPr>
              <w:t>(Please insert the relevant information below)</w:t>
            </w:r>
          </w:p>
        </w:tc>
      </w:tr>
      <w:tr w:rsidR="0003247D" w:rsidRPr="007C2DC1" w14:paraId="6FDFD2D9" w14:textId="77777777" w:rsidTr="209A9733">
        <w:tc>
          <w:tcPr>
            <w:tcW w:w="5317" w:type="dxa"/>
            <w:shd w:val="clear" w:color="auto" w:fill="D9D9D9" w:themeFill="background1" w:themeFillShade="D9"/>
          </w:tcPr>
          <w:p w14:paraId="21A16887" w14:textId="34AC55E5" w:rsidR="0003247D" w:rsidRDefault="0003247D" w:rsidP="209A9733">
            <w:pPr>
              <w:rPr>
                <w:b/>
                <w:bCs/>
                <w:sz w:val="24"/>
                <w:szCs w:val="24"/>
              </w:rPr>
            </w:pPr>
            <w:r w:rsidRPr="209A9733">
              <w:rPr>
                <w:b/>
                <w:bCs/>
                <w:sz w:val="24"/>
                <w:szCs w:val="24"/>
              </w:rPr>
              <w:t xml:space="preserve">NIF Priority: </w:t>
            </w:r>
            <w:r w:rsidR="462B9335" w:rsidRPr="209A9733">
              <w:rPr>
                <w:b/>
                <w:bCs/>
                <w:sz w:val="24"/>
                <w:szCs w:val="24"/>
              </w:rPr>
              <w:t>3,5</w:t>
            </w:r>
          </w:p>
          <w:p w14:paraId="26BB8664" w14:textId="77777777" w:rsidR="00DE5F5E" w:rsidRPr="007C2DC1" w:rsidRDefault="00DE5F5E" w:rsidP="0023673A">
            <w:pPr>
              <w:rPr>
                <w:rFonts w:cstheme="minorHAnsi"/>
                <w:b/>
                <w:bCs/>
                <w:sz w:val="24"/>
                <w:szCs w:val="24"/>
              </w:rPr>
            </w:pPr>
          </w:p>
        </w:tc>
        <w:tc>
          <w:tcPr>
            <w:tcW w:w="5451" w:type="dxa"/>
            <w:gridSpan w:val="2"/>
            <w:shd w:val="clear" w:color="auto" w:fill="D9D9D9" w:themeFill="background1" w:themeFillShade="D9"/>
          </w:tcPr>
          <w:p w14:paraId="68F09061" w14:textId="70C266ED" w:rsidR="0003247D" w:rsidRPr="007C2DC1" w:rsidRDefault="0003247D" w:rsidP="209A9733">
            <w:pPr>
              <w:rPr>
                <w:rFonts w:ascii="Calibri" w:eastAsia="Calibri" w:hAnsi="Calibri" w:cs="Calibri"/>
                <w:sz w:val="24"/>
                <w:szCs w:val="24"/>
              </w:rPr>
            </w:pPr>
            <w:r w:rsidRPr="209A9733">
              <w:rPr>
                <w:b/>
                <w:bCs/>
                <w:sz w:val="24"/>
                <w:szCs w:val="24"/>
              </w:rPr>
              <w:t>NIF Driver:</w:t>
            </w:r>
            <w:r w:rsidR="2AC7BFA3" w:rsidRPr="209A9733">
              <w:rPr>
                <w:rFonts w:ascii="Arial" w:eastAsia="Arial" w:hAnsi="Arial" w:cs="Arial"/>
                <w:b/>
                <w:bCs/>
                <w:color w:val="000000" w:themeColor="text1"/>
                <w:sz w:val="24"/>
                <w:szCs w:val="24"/>
              </w:rPr>
              <w:t xml:space="preserve"> 1,2,3,4,6</w:t>
            </w:r>
          </w:p>
        </w:tc>
      </w:tr>
      <w:tr w:rsidR="0003247D" w:rsidRPr="007C2DC1" w14:paraId="20B4BA91" w14:textId="77777777" w:rsidTr="209A9733">
        <w:tc>
          <w:tcPr>
            <w:tcW w:w="5317" w:type="dxa"/>
            <w:shd w:val="clear" w:color="auto" w:fill="D9D9D9" w:themeFill="background1" w:themeFillShade="D9"/>
          </w:tcPr>
          <w:p w14:paraId="0629B8BF" w14:textId="4F5CBAEB" w:rsidR="0003247D" w:rsidRDefault="0003247D" w:rsidP="209A9733">
            <w:pPr>
              <w:rPr>
                <w:b/>
                <w:bCs/>
                <w:sz w:val="24"/>
                <w:szCs w:val="24"/>
              </w:rPr>
            </w:pPr>
            <w:r w:rsidRPr="209A9733">
              <w:rPr>
                <w:b/>
                <w:bCs/>
                <w:sz w:val="24"/>
                <w:szCs w:val="24"/>
              </w:rPr>
              <w:t>NLC Priority:</w:t>
            </w:r>
            <w:r w:rsidR="2D02A08B" w:rsidRPr="209A9733">
              <w:rPr>
                <w:b/>
                <w:bCs/>
                <w:sz w:val="24"/>
                <w:szCs w:val="24"/>
              </w:rPr>
              <w:t>1,2,5</w:t>
            </w:r>
          </w:p>
          <w:p w14:paraId="78A8B81A" w14:textId="77777777" w:rsidR="00DE5F5E" w:rsidRPr="007C2DC1" w:rsidRDefault="00DE5F5E" w:rsidP="0023673A">
            <w:pPr>
              <w:rPr>
                <w:rFonts w:cstheme="minorHAnsi"/>
                <w:b/>
                <w:bCs/>
                <w:sz w:val="24"/>
                <w:szCs w:val="24"/>
              </w:rPr>
            </w:pPr>
          </w:p>
        </w:tc>
        <w:tc>
          <w:tcPr>
            <w:tcW w:w="5451" w:type="dxa"/>
            <w:gridSpan w:val="2"/>
            <w:shd w:val="clear" w:color="auto" w:fill="D9D9D9" w:themeFill="background1" w:themeFillShade="D9"/>
          </w:tcPr>
          <w:p w14:paraId="07C80D59" w14:textId="6F5EEFAE" w:rsidR="0003247D" w:rsidRPr="007C2DC1" w:rsidRDefault="0003247D" w:rsidP="209A9733">
            <w:pPr>
              <w:rPr>
                <w:rFonts w:ascii="Calibri" w:eastAsia="Calibri" w:hAnsi="Calibri" w:cs="Calibri"/>
                <w:sz w:val="24"/>
                <w:szCs w:val="24"/>
              </w:rPr>
            </w:pPr>
            <w:r w:rsidRPr="209A9733">
              <w:rPr>
                <w:b/>
                <w:bCs/>
                <w:sz w:val="24"/>
                <w:szCs w:val="24"/>
              </w:rPr>
              <w:t>QI</w:t>
            </w:r>
            <w:r w:rsidR="03E5E6A0" w:rsidRPr="209A9733">
              <w:rPr>
                <w:b/>
                <w:bCs/>
                <w:sz w:val="24"/>
                <w:szCs w:val="24"/>
              </w:rPr>
              <w:t>:</w:t>
            </w:r>
            <w:r w:rsidR="0EAFEA4A" w:rsidRPr="209A9733">
              <w:rPr>
                <w:rFonts w:ascii="Arial" w:eastAsia="Arial" w:hAnsi="Arial" w:cs="Arial"/>
                <w:b/>
                <w:bCs/>
                <w:color w:val="000000" w:themeColor="text1"/>
                <w:sz w:val="24"/>
                <w:szCs w:val="24"/>
              </w:rPr>
              <w:t xml:space="preserve"> 1.1, 1.3, 1.5, 2.4, 2.3</w:t>
            </w:r>
          </w:p>
        </w:tc>
      </w:tr>
      <w:tr w:rsidR="00D17AA8" w:rsidRPr="007C2DC1" w14:paraId="0BB94B58" w14:textId="77777777" w:rsidTr="209A9733">
        <w:tc>
          <w:tcPr>
            <w:tcW w:w="10768" w:type="dxa"/>
            <w:gridSpan w:val="3"/>
            <w:shd w:val="clear" w:color="auto" w:fill="D9D9D9" w:themeFill="background1" w:themeFillShade="D9"/>
          </w:tcPr>
          <w:p w14:paraId="50661F19" w14:textId="505D040E" w:rsidR="00D17AA8" w:rsidRPr="007C2DC1" w:rsidRDefault="00D17AA8" w:rsidP="0023673A">
            <w:pPr>
              <w:rPr>
                <w:rFonts w:cstheme="minorHAnsi"/>
                <w:sz w:val="20"/>
                <w:szCs w:val="20"/>
                <w:u w:val="single"/>
              </w:rPr>
            </w:pPr>
            <w:r w:rsidRPr="007C2DC1">
              <w:rPr>
                <w:rFonts w:cstheme="minorHAnsi"/>
                <w:sz w:val="20"/>
                <w:szCs w:val="20"/>
                <w:u w:val="single"/>
              </w:rPr>
              <w:t>If you used any aspect of your PEF fund to support this priority; please detail the expenditure here</w:t>
            </w:r>
            <w:r w:rsidR="007C29CB" w:rsidRPr="007C2DC1">
              <w:rPr>
                <w:rFonts w:cstheme="minorHAnsi"/>
                <w:sz w:val="20"/>
                <w:szCs w:val="20"/>
                <w:u w:val="single"/>
              </w:rPr>
              <w:t>:</w:t>
            </w:r>
          </w:p>
          <w:p w14:paraId="78C3D46D" w14:textId="77777777" w:rsidR="00D17AA8" w:rsidRPr="007C2DC1" w:rsidRDefault="00D17AA8" w:rsidP="0023673A">
            <w:pPr>
              <w:rPr>
                <w:rFonts w:cstheme="minorHAnsi"/>
                <w:sz w:val="24"/>
                <w:szCs w:val="24"/>
                <w:u w:val="single"/>
              </w:rPr>
            </w:pPr>
          </w:p>
        </w:tc>
      </w:tr>
      <w:tr w:rsidR="00D17AA8" w:rsidRPr="007C2DC1" w14:paraId="3F8B52AD" w14:textId="77777777" w:rsidTr="002921DC">
        <w:tc>
          <w:tcPr>
            <w:tcW w:w="10768" w:type="dxa"/>
            <w:gridSpan w:val="3"/>
          </w:tcPr>
          <w:p w14:paraId="2B230D18" w14:textId="6F43540F" w:rsidR="00D17AA8" w:rsidRPr="007C2DC1" w:rsidRDefault="50021B0D" w:rsidP="209A9733">
            <w:pPr>
              <w:rPr>
                <w:b/>
                <w:bCs/>
                <w:sz w:val="20"/>
                <w:szCs w:val="20"/>
              </w:rPr>
            </w:pPr>
            <w:r w:rsidRPr="209A9733">
              <w:rPr>
                <w:b/>
                <w:bCs/>
                <w:sz w:val="20"/>
                <w:szCs w:val="20"/>
              </w:rPr>
              <w:t>RATIONALE:</w:t>
            </w:r>
          </w:p>
          <w:p w14:paraId="754DF981" w14:textId="6F164775" w:rsidR="00D17AA8" w:rsidRPr="007C2DC1" w:rsidRDefault="6B933011" w:rsidP="209A9733">
            <w:p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This priority has been identified in response to attainment data, learning conversations, and classroom observations, which indicate a gap in writing outcomes and engagement, particularly for pupils with ASD. Many pupils with additional needs face barriers to writing, including difficulties with language processing, sensory regulation, and task initiation.</w:t>
            </w:r>
          </w:p>
          <w:p w14:paraId="6680AB00" w14:textId="0D37D61F" w:rsidR="00D17AA8" w:rsidRPr="007C2DC1" w:rsidRDefault="6B933011" w:rsidP="209A9733">
            <w:pPr>
              <w:spacing w:before="240" w:after="240"/>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Tracking data shows lower progress rates in writing compared to reading and maths, while feedback from pupils with ASD highlights a lack of confidence and enjoyment in writing tasks. By focusing on inclusive strategies and personalised support, we aim to remove barriers, improve access, and raise both achievement and enjoyment in writing f</w:t>
            </w:r>
            <w:r w:rsidR="60E0B1E8" w:rsidRPr="209A9733">
              <w:rPr>
                <w:rFonts w:ascii="Calisto MT" w:eastAsia="Calisto MT" w:hAnsi="Calisto MT" w:cs="Calisto MT"/>
                <w:color w:val="000000" w:themeColor="text1"/>
                <w:sz w:val="24"/>
                <w:szCs w:val="24"/>
              </w:rPr>
              <w:t>o</w:t>
            </w:r>
            <w:r w:rsidRPr="209A9733">
              <w:rPr>
                <w:rFonts w:ascii="Calisto MT" w:eastAsia="Calisto MT" w:hAnsi="Calisto MT" w:cs="Calisto MT"/>
                <w:color w:val="000000" w:themeColor="text1"/>
                <w:sz w:val="24"/>
                <w:szCs w:val="24"/>
              </w:rPr>
              <w:t>r all learners.</w:t>
            </w:r>
          </w:p>
          <w:p w14:paraId="5E8C1841" w14:textId="5A78D6DA" w:rsidR="00D17AA8" w:rsidRPr="007C2DC1" w:rsidRDefault="00D17AA8" w:rsidP="209A9733">
            <w:pPr>
              <w:rPr>
                <w:b/>
                <w:bCs/>
                <w:sz w:val="20"/>
                <w:szCs w:val="20"/>
              </w:rPr>
            </w:pPr>
          </w:p>
        </w:tc>
      </w:tr>
      <w:tr w:rsidR="00D17AA8" w:rsidRPr="007C2DC1" w14:paraId="253E5C41" w14:textId="77777777" w:rsidTr="002921DC">
        <w:tc>
          <w:tcPr>
            <w:tcW w:w="10768" w:type="dxa"/>
            <w:gridSpan w:val="3"/>
          </w:tcPr>
          <w:p w14:paraId="6A94B62C" w14:textId="4C700515" w:rsidR="00D17AA8" w:rsidRPr="007C2DC1" w:rsidRDefault="50021B0D" w:rsidP="209A9733">
            <w:pPr>
              <w:rPr>
                <w:rFonts w:ascii="Calisto MT" w:eastAsia="Calisto MT" w:hAnsi="Calisto MT" w:cs="Calisto MT"/>
                <w:b/>
                <w:bCs/>
                <w:sz w:val="24"/>
                <w:szCs w:val="24"/>
              </w:rPr>
            </w:pPr>
            <w:r w:rsidRPr="209A9733">
              <w:rPr>
                <w:rFonts w:ascii="Calisto MT" w:eastAsia="Calisto MT" w:hAnsi="Calisto MT" w:cs="Calisto MT"/>
                <w:b/>
                <w:bCs/>
                <w:sz w:val="24"/>
                <w:szCs w:val="24"/>
              </w:rPr>
              <w:t>OUTCOMES:</w:t>
            </w:r>
          </w:p>
          <w:p w14:paraId="5EEF8140" w14:textId="24E687CD" w:rsidR="00D17AA8" w:rsidRPr="007C2DC1" w:rsidRDefault="67501265" w:rsidP="209A9733">
            <w:pPr>
              <w:rPr>
                <w:rFonts w:ascii="Calisto MT" w:eastAsia="Calisto MT" w:hAnsi="Calisto MT" w:cs="Calisto MT"/>
                <w:sz w:val="24"/>
                <w:szCs w:val="24"/>
              </w:rPr>
            </w:pPr>
            <w:r w:rsidRPr="209A9733">
              <w:rPr>
                <w:rFonts w:ascii="Calisto MT" w:eastAsia="Calisto MT" w:hAnsi="Calisto MT" w:cs="Calisto MT"/>
                <w:sz w:val="24"/>
                <w:szCs w:val="24"/>
              </w:rPr>
              <w:t xml:space="preserve">Pupils with Additional Support Needs, particularly those with ASD, will make measurable progress in writing attainment and show increased confidence </w:t>
            </w:r>
            <w:r w:rsidR="46C7ED02" w:rsidRPr="209A9733">
              <w:rPr>
                <w:rFonts w:ascii="Calisto MT" w:eastAsia="Calisto MT" w:hAnsi="Calisto MT" w:cs="Calisto MT"/>
                <w:sz w:val="24"/>
                <w:szCs w:val="24"/>
              </w:rPr>
              <w:t>and engagement</w:t>
            </w:r>
            <w:r w:rsidRPr="209A9733">
              <w:rPr>
                <w:rFonts w:ascii="Calisto MT" w:eastAsia="Calisto MT" w:hAnsi="Calisto MT" w:cs="Calisto MT"/>
                <w:sz w:val="24"/>
                <w:szCs w:val="24"/>
              </w:rPr>
              <w:t xml:space="preserve"> in writing. Inclusive and sensory-aware strategies will reduce barriers to participation, enabling all learners to engage more fully. Practitioners will develop greater confidence in delivering differentiated writing experiences, leading to improved progress and more positive pupil attitudes towards writing.</w:t>
            </w:r>
          </w:p>
        </w:tc>
      </w:tr>
      <w:tr w:rsidR="00D17AA8" w:rsidRPr="007C2DC1" w14:paraId="338C0545" w14:textId="77777777" w:rsidTr="002921DC">
        <w:tc>
          <w:tcPr>
            <w:tcW w:w="10768" w:type="dxa"/>
            <w:gridSpan w:val="3"/>
          </w:tcPr>
          <w:p w14:paraId="177BC338" w14:textId="2C6385E4" w:rsidR="00D17AA8" w:rsidRPr="007C2DC1" w:rsidRDefault="50021B0D" w:rsidP="209A9733">
            <w:pPr>
              <w:rPr>
                <w:b/>
                <w:bCs/>
                <w:sz w:val="20"/>
                <w:szCs w:val="20"/>
              </w:rPr>
            </w:pPr>
            <w:r w:rsidRPr="209A9733">
              <w:rPr>
                <w:b/>
                <w:bCs/>
                <w:sz w:val="20"/>
                <w:szCs w:val="20"/>
              </w:rPr>
              <w:t>EXPECTED IMPACT:</w:t>
            </w:r>
          </w:p>
          <w:p w14:paraId="45CD79F4" w14:textId="3FE23A71"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Clear picture of strengths/gaps; ASD learners identified for targeted support by August 2025 and updated June 2026</w:t>
            </w:r>
          </w:p>
          <w:p w14:paraId="30F4645D" w14:textId="12ACCB37"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Increased participation and reduced writing anxiety for identified pupils by June 2026</w:t>
            </w:r>
          </w:p>
          <w:p w14:paraId="0FE2A792" w14:textId="4A7F541D"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Increase staff confidence and consistency in supporting all learners by June 2026</w:t>
            </w:r>
          </w:p>
          <w:p w14:paraId="51500C9A" w14:textId="611FE3F0"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Identified pupils will have increased motivation and improved outcomes in writing</w:t>
            </w:r>
          </w:p>
          <w:p w14:paraId="4BB82638" w14:textId="55BF30A2"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Identified pupils will have improved structure, fluency, and independence in writing</w:t>
            </w:r>
          </w:p>
          <w:p w14:paraId="7AB41D17" w14:textId="32C518D3"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Positive shift in attitudes towards writing, especially for ASD pupils</w:t>
            </w:r>
          </w:p>
          <w:p w14:paraId="521E3F38" w14:textId="1B9CBBE6" w:rsidR="00D17AA8" w:rsidRPr="007C2DC1" w:rsidRDefault="4EA312AF" w:rsidP="209A9733">
            <w:pPr>
              <w:pStyle w:val="ListParagraph"/>
              <w:numPr>
                <w:ilvl w:val="0"/>
                <w:numId w:val="20"/>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Clear evidence of progress and narrowing of attainment gaps for identified pupils by June 2026</w:t>
            </w:r>
          </w:p>
          <w:p w14:paraId="6465E195" w14:textId="734A987F" w:rsidR="00D17AA8" w:rsidRPr="007C2DC1" w:rsidRDefault="00D17AA8" w:rsidP="209A9733">
            <w:pPr>
              <w:rPr>
                <w:b/>
                <w:bCs/>
                <w:sz w:val="20"/>
                <w:szCs w:val="20"/>
              </w:rPr>
            </w:pPr>
          </w:p>
        </w:tc>
      </w:tr>
      <w:tr w:rsidR="00D17AA8" w:rsidRPr="007C2DC1" w14:paraId="32A035C3" w14:textId="77777777" w:rsidTr="209A9733">
        <w:tc>
          <w:tcPr>
            <w:tcW w:w="10768" w:type="dxa"/>
            <w:gridSpan w:val="3"/>
          </w:tcPr>
          <w:p w14:paraId="1DB2F060" w14:textId="4CED5AD9" w:rsidR="00D17AA8" w:rsidRPr="007C2DC1" w:rsidRDefault="50021B0D" w:rsidP="0023673A">
            <w:pPr>
              <w:pStyle w:val="TableParagraph"/>
              <w:spacing w:before="79"/>
              <w:ind w:left="73"/>
              <w:rPr>
                <w:rFonts w:cstheme="minorHAnsi"/>
                <w:spacing w:val="-1"/>
                <w:sz w:val="24"/>
                <w:szCs w:val="24"/>
              </w:rPr>
            </w:pPr>
            <w:r w:rsidRPr="209A9733">
              <w:rPr>
                <w:b/>
                <w:bCs/>
                <w:sz w:val="24"/>
                <w:szCs w:val="24"/>
                <w:u w:val="single"/>
                <w:lang w:val="en-GB"/>
              </w:rPr>
              <w:t>Summary of Progress and Impact:</w:t>
            </w:r>
            <w:r w:rsidRPr="209A9733">
              <w:rPr>
                <w:b/>
                <w:bCs/>
                <w:color w:val="004289"/>
                <w:sz w:val="24"/>
                <w:szCs w:val="24"/>
              </w:rPr>
              <w:t xml:space="preserve"> </w:t>
            </w:r>
            <w:r w:rsidRPr="209A9733">
              <w:rPr>
                <w:spacing w:val="-1"/>
                <w:sz w:val="20"/>
                <w:szCs w:val="20"/>
              </w:rPr>
              <w:t>(based on outcomes for learners): (How are you doing? How do you know?</w:t>
            </w:r>
            <w:r w:rsidR="583502D8" w:rsidRPr="209A9733">
              <w:rPr>
                <w:spacing w:val="-1"/>
                <w:sz w:val="20"/>
                <w:szCs w:val="20"/>
              </w:rPr>
              <w:t xml:space="preserve"> What action was taken and what was the impact?</w:t>
            </w:r>
            <w:r w:rsidRPr="209A9733">
              <w:rPr>
                <w:spacing w:val="-1"/>
                <w:sz w:val="20"/>
                <w:szCs w:val="20"/>
              </w:rPr>
              <w:t>)</w:t>
            </w:r>
          </w:p>
          <w:p w14:paraId="0A2FCEAA" w14:textId="77777777" w:rsidR="002921DC" w:rsidRDefault="28AD0098" w:rsidP="002921DC">
            <w:pPr>
              <w:pStyle w:val="Heading3"/>
              <w:spacing w:before="281" w:after="0"/>
              <w:rPr>
                <w:rFonts w:ascii="Calisto MT" w:eastAsia="Calisto MT" w:hAnsi="Calisto MT" w:cs="Calisto MT"/>
                <w:b/>
                <w:bCs/>
                <w:color w:val="auto"/>
                <w:sz w:val="24"/>
                <w:szCs w:val="24"/>
              </w:rPr>
            </w:pPr>
            <w:r w:rsidRPr="209A9733">
              <w:rPr>
                <w:rFonts w:ascii="Calisto MT" w:eastAsia="Calisto MT" w:hAnsi="Calisto MT" w:cs="Calisto MT"/>
                <w:b/>
                <w:bCs/>
                <w:color w:val="auto"/>
                <w:sz w:val="24"/>
                <w:szCs w:val="24"/>
              </w:rPr>
              <w:t>How Are We Doing?</w:t>
            </w:r>
          </w:p>
          <w:p w14:paraId="66DF1E20" w14:textId="6B3277EE" w:rsidR="00D17AA8" w:rsidRPr="002921DC" w:rsidRDefault="28AD0098"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color w:val="000000" w:themeColor="text1"/>
                <w:sz w:val="24"/>
                <w:szCs w:val="24"/>
              </w:rPr>
              <w:t>PT PEF has completed an audit of the current writing provision and identified pupil barriers, including those experienced by pupils with ASD. The number of ASD pupils within the target group has been identified, and feedback has been gathered from almost all of them on how accessible and enjoyable writing feels to them. This has provided valuable insight into pupil experiences.</w:t>
            </w:r>
          </w:p>
          <w:p w14:paraId="77A44EDF" w14:textId="16CF26A6" w:rsidR="00D17AA8" w:rsidRDefault="28AD0098" w:rsidP="209A9733">
            <w:pPr>
              <w:spacing w:before="240" w:after="240"/>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 xml:space="preserve">Class teachers have been collecting baseline assessment data, which is currently being analysed. This process is improving our understanding of individual pupil strengths and barriers. Early feedback shows that pupils are eager to share their views, and this has helped highlight both challenges and existing </w:t>
            </w:r>
            <w:r w:rsidRPr="209A9733">
              <w:rPr>
                <w:rFonts w:ascii="Calisto MT" w:eastAsia="Calisto MT" w:hAnsi="Calisto MT" w:cs="Calisto MT"/>
                <w:color w:val="000000" w:themeColor="text1"/>
                <w:sz w:val="24"/>
                <w:szCs w:val="24"/>
              </w:rPr>
              <w:lastRenderedPageBreak/>
              <w:t>supports that are already proving beneficial in the classroom including the structure of the Talk for Writing program which was introduced in the last two years.</w:t>
            </w:r>
          </w:p>
          <w:p w14:paraId="1C2FA350" w14:textId="24C5DB15" w:rsidR="00D17AA8" w:rsidRDefault="28AD0098" w:rsidP="209A9733">
            <w:pPr>
              <w:spacing w:before="240" w:after="240"/>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Staff confidence in supporting all learners have been identified as an area for development. PT PEF aims to address this by June 2026 through targeted professional development.</w:t>
            </w:r>
          </w:p>
          <w:p w14:paraId="59AF346D" w14:textId="63A4D575" w:rsidR="00D17AA8" w:rsidRDefault="28AD0098"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b/>
                <w:bCs/>
                <w:color w:val="auto"/>
                <w:sz w:val="24"/>
                <w:szCs w:val="24"/>
              </w:rPr>
              <w:t>How Do We Know?</w:t>
            </w:r>
          </w:p>
          <w:p w14:paraId="466935DA" w14:textId="0ECDAD5F" w:rsidR="00D17AA8" w:rsidRDefault="28AD0098" w:rsidP="002921DC">
            <w:pPr>
              <w:pStyle w:val="ListParagraph"/>
              <w:numPr>
                <w:ilvl w:val="0"/>
                <w:numId w:val="23"/>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Pupil voice has been gathered through surveys with targeted ASD pupils, providing first-hand insight into the accessibility and enjoyment of writing.</w:t>
            </w:r>
          </w:p>
          <w:p w14:paraId="4646DB43" w14:textId="0BECF959" w:rsidR="00D17AA8" w:rsidRDefault="28AD0098" w:rsidP="002921DC">
            <w:pPr>
              <w:pStyle w:val="ListParagraph"/>
              <w:numPr>
                <w:ilvl w:val="0"/>
                <w:numId w:val="23"/>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Baseline assessments are being conducted by class teachers and are currently under analysis to further inform planning.</w:t>
            </w:r>
          </w:p>
          <w:p w14:paraId="08D5C9DA" w14:textId="45C2E8CC" w:rsidR="00D17AA8" w:rsidRDefault="28AD0098" w:rsidP="002921DC">
            <w:pPr>
              <w:pStyle w:val="ListParagraph"/>
              <w:numPr>
                <w:ilvl w:val="0"/>
                <w:numId w:val="23"/>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Teacher CPD surveys have been used to gauge current confidence and perceived competence in supporting diverse learners.</w:t>
            </w:r>
          </w:p>
          <w:p w14:paraId="70A766D1" w14:textId="78855314" w:rsidR="00D17AA8" w:rsidRDefault="28AD0098" w:rsidP="002921DC">
            <w:pPr>
              <w:pStyle w:val="ListParagraph"/>
              <w:numPr>
                <w:ilvl w:val="0"/>
                <w:numId w:val="23"/>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Staff PRDs have revealed that many teachers are choosing inclusive writing support as a personal development focus.</w:t>
            </w:r>
          </w:p>
          <w:p w14:paraId="03B96B9B" w14:textId="77777777" w:rsidR="002921DC" w:rsidRDefault="002921DC" w:rsidP="002921DC">
            <w:pPr>
              <w:pStyle w:val="ListParagraph"/>
              <w:rPr>
                <w:rFonts w:ascii="Calisto MT" w:eastAsia="Calisto MT" w:hAnsi="Calisto MT" w:cs="Calisto MT"/>
                <w:color w:val="000000" w:themeColor="text1"/>
                <w:sz w:val="24"/>
                <w:szCs w:val="24"/>
              </w:rPr>
            </w:pPr>
          </w:p>
          <w:p w14:paraId="017D48D9" w14:textId="11980D88" w:rsidR="00D17AA8" w:rsidRDefault="28AD0098"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b/>
                <w:bCs/>
                <w:color w:val="auto"/>
                <w:sz w:val="24"/>
                <w:szCs w:val="24"/>
              </w:rPr>
              <w:t>What Action Was Taken?</w:t>
            </w:r>
          </w:p>
          <w:p w14:paraId="7A023036" w14:textId="65A8911C"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A full audit of writing provision and pupil barriers was completed.</w:t>
            </w:r>
          </w:p>
          <w:p w14:paraId="0A8D494E" w14:textId="257F4B3B"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Pupil feedback was gathered from the target ASD group to understand their experiences with writing.</w:t>
            </w:r>
          </w:p>
          <w:p w14:paraId="1EA35DF7" w14:textId="3474BF0D"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Baseline assessment data collection began across classes.</w:t>
            </w:r>
          </w:p>
          <w:p w14:paraId="6F102C0C" w14:textId="51D3DEC0"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CPD surveys were conducted to evaluate staff needs and guide further training.</w:t>
            </w:r>
          </w:p>
          <w:p w14:paraId="78A5BB5D" w14:textId="754B139B"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Professional dialogue was initiated with Educational Psychology to determine key training areas and areas for research.</w:t>
            </w:r>
          </w:p>
          <w:p w14:paraId="15DABF7B" w14:textId="06F7E016"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A Literacy Working Party was established, consisting of staff who identified this focus through their PRD and work directly with target pupils.</w:t>
            </w:r>
          </w:p>
          <w:p w14:paraId="17D1D98F" w14:textId="227F9E74" w:rsidR="00D17AA8" w:rsidRDefault="28AD0098" w:rsidP="002921DC">
            <w:pPr>
              <w:pStyle w:val="ListParagraph"/>
              <w:numPr>
                <w:ilvl w:val="0"/>
                <w:numId w:val="22"/>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Collaborative work with Educational Psychology and inclusion support services has begun, including engagement with professional reading and research into inclusive strategies.</w:t>
            </w:r>
          </w:p>
          <w:p w14:paraId="1B10167E" w14:textId="3D694554" w:rsidR="00D17AA8" w:rsidRDefault="726AC450" w:rsidP="002921DC">
            <w:pPr>
              <w:pStyle w:val="ListParagraph"/>
              <w:numPr>
                <w:ilvl w:val="0"/>
                <w:numId w:val="22"/>
              </w:numPr>
              <w:rPr>
                <w:rFonts w:ascii="Calisto MT" w:eastAsia="Calisto MT" w:hAnsi="Calisto MT" w:cs="Calisto MT"/>
                <w:sz w:val="24"/>
                <w:szCs w:val="24"/>
              </w:rPr>
            </w:pPr>
            <w:r w:rsidRPr="209A9733">
              <w:rPr>
                <w:rFonts w:ascii="Calisto MT" w:eastAsia="Calisto MT" w:hAnsi="Calisto MT" w:cs="Calisto MT"/>
                <w:sz w:val="24"/>
                <w:szCs w:val="24"/>
              </w:rPr>
              <w:t>Parental consultation has begun, with a focus group being formed to explore how families can best support writing development at home. This collaborative approach aims to strengthen the link between school and home learning, ensuring strategies used in class are reinforced and celebrated within family contexts.</w:t>
            </w:r>
          </w:p>
          <w:p w14:paraId="4D392E4E" w14:textId="663FDF1A" w:rsidR="00D17AA8" w:rsidRDefault="00D17AA8" w:rsidP="209A9733">
            <w:pPr>
              <w:pStyle w:val="ListParagraph"/>
              <w:spacing w:before="240" w:after="240"/>
              <w:rPr>
                <w:rFonts w:ascii="Calisto MT" w:eastAsia="Calisto MT" w:hAnsi="Calisto MT" w:cs="Calisto MT"/>
                <w:color w:val="000000" w:themeColor="text1"/>
                <w:sz w:val="24"/>
                <w:szCs w:val="24"/>
              </w:rPr>
            </w:pPr>
          </w:p>
          <w:p w14:paraId="4A9C3DB2" w14:textId="17AFA8C5" w:rsidR="00D17AA8" w:rsidRDefault="28AD0098"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b/>
                <w:bCs/>
                <w:color w:val="auto"/>
                <w:sz w:val="24"/>
                <w:szCs w:val="24"/>
              </w:rPr>
              <w:t>Impact so far:</w:t>
            </w:r>
          </w:p>
          <w:p w14:paraId="0E15ABB0" w14:textId="5C8F7580" w:rsidR="00D17AA8" w:rsidRDefault="28AD0098" w:rsidP="002921DC">
            <w:pPr>
              <w:pStyle w:val="ListParagraph"/>
              <w:numPr>
                <w:ilvl w:val="0"/>
                <w:numId w:val="21"/>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The audit and pupil voice have enabled a clearer understanding of current strengths and areas for development in writing provision.</w:t>
            </w:r>
          </w:p>
          <w:p w14:paraId="071F0640" w14:textId="0FC0CADB" w:rsidR="00D17AA8" w:rsidRDefault="28AD0098" w:rsidP="002921DC">
            <w:pPr>
              <w:pStyle w:val="ListParagraph"/>
              <w:numPr>
                <w:ilvl w:val="0"/>
                <w:numId w:val="21"/>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Feedback from pupils has validated some existing strategies and highlighted new areas for support.</w:t>
            </w:r>
          </w:p>
          <w:p w14:paraId="78BED648" w14:textId="253C631E" w:rsidR="00D17AA8" w:rsidRDefault="28AD0098" w:rsidP="002921DC">
            <w:pPr>
              <w:pStyle w:val="ListParagraph"/>
              <w:numPr>
                <w:ilvl w:val="0"/>
                <w:numId w:val="21"/>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The baseline assessments are laying the groundwork for more tailored and effective interventions.</w:t>
            </w:r>
          </w:p>
          <w:p w14:paraId="12FC1C41" w14:textId="500D32B9" w:rsidR="00D17AA8" w:rsidRDefault="28AD0098" w:rsidP="002921DC">
            <w:pPr>
              <w:pStyle w:val="ListParagraph"/>
              <w:numPr>
                <w:ilvl w:val="0"/>
                <w:numId w:val="21"/>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Staff engagement through CPD surveys and PRDs indicates growing ownership and commitment to inclusive practice.</w:t>
            </w:r>
          </w:p>
          <w:p w14:paraId="77B68834" w14:textId="133D4957" w:rsidR="00D17AA8" w:rsidRDefault="28AD0098" w:rsidP="002921DC">
            <w:pPr>
              <w:pStyle w:val="ListParagraph"/>
              <w:numPr>
                <w:ilvl w:val="0"/>
                <w:numId w:val="21"/>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The Literacy Working Party provides a structure for piloting strategies, closely monitoring progress, and refining next steps.</w:t>
            </w:r>
          </w:p>
          <w:p w14:paraId="7CA947FC" w14:textId="1779E341" w:rsidR="00D17AA8" w:rsidRDefault="28AD0098" w:rsidP="002921DC">
            <w:pPr>
              <w:pStyle w:val="ListParagraph"/>
              <w:numPr>
                <w:ilvl w:val="0"/>
                <w:numId w:val="21"/>
              </w:numPr>
              <w:rPr>
                <w:rFonts w:ascii="Calisto MT" w:eastAsia="Calisto MT" w:hAnsi="Calisto MT" w:cs="Calisto MT"/>
                <w:color w:val="000000" w:themeColor="text1"/>
                <w:sz w:val="24"/>
                <w:szCs w:val="24"/>
              </w:rPr>
            </w:pPr>
            <w:r w:rsidRPr="209A9733">
              <w:rPr>
                <w:rFonts w:ascii="Calisto MT" w:eastAsia="Calisto MT" w:hAnsi="Calisto MT" w:cs="Calisto MT"/>
                <w:color w:val="000000" w:themeColor="text1"/>
                <w:sz w:val="24"/>
                <w:szCs w:val="24"/>
              </w:rPr>
              <w:t>Collaboration with Educational Psychology is already shaping future staff training and informing the selection of inclusive, evidence-based interventions.</w:t>
            </w:r>
          </w:p>
          <w:p w14:paraId="7834A2C2" w14:textId="1F2137D2" w:rsidR="00D17AA8" w:rsidRDefault="1E28BADD" w:rsidP="002921DC">
            <w:pPr>
              <w:pStyle w:val="ListParagraph"/>
              <w:numPr>
                <w:ilvl w:val="0"/>
                <w:numId w:val="21"/>
              </w:numPr>
              <w:rPr>
                <w:rFonts w:ascii="Calisto MT" w:eastAsia="Calisto MT" w:hAnsi="Calisto MT" w:cs="Calisto MT"/>
                <w:sz w:val="24"/>
                <w:szCs w:val="24"/>
              </w:rPr>
            </w:pPr>
            <w:r w:rsidRPr="209A9733">
              <w:rPr>
                <w:rFonts w:ascii="Calisto MT" w:eastAsia="Calisto MT" w:hAnsi="Calisto MT" w:cs="Calisto MT"/>
                <w:sz w:val="24"/>
                <w:szCs w:val="24"/>
              </w:rPr>
              <w:t>Parent consultations have strengthened home–school links, with families expressing a strong desire to help their children and become more actively involved in supporting writing at home</w:t>
            </w:r>
          </w:p>
          <w:p w14:paraId="6FC0E64C" w14:textId="77777777" w:rsidR="00773437" w:rsidRDefault="00773437" w:rsidP="0023673A">
            <w:pPr>
              <w:rPr>
                <w:rFonts w:cstheme="minorHAnsi"/>
                <w:sz w:val="24"/>
                <w:szCs w:val="24"/>
              </w:rPr>
            </w:pPr>
          </w:p>
          <w:p w14:paraId="7784899D" w14:textId="4BAF3CD3" w:rsidR="002921DC" w:rsidRPr="007C2DC1" w:rsidRDefault="002921DC" w:rsidP="0023673A">
            <w:pPr>
              <w:rPr>
                <w:rFonts w:cstheme="minorHAnsi"/>
                <w:sz w:val="24"/>
                <w:szCs w:val="24"/>
              </w:rPr>
            </w:pPr>
          </w:p>
        </w:tc>
      </w:tr>
      <w:tr w:rsidR="00D17AA8" w:rsidRPr="007C2DC1" w14:paraId="10CF0502" w14:textId="77777777" w:rsidTr="209A9733">
        <w:tc>
          <w:tcPr>
            <w:tcW w:w="10768" w:type="dxa"/>
            <w:gridSpan w:val="3"/>
          </w:tcPr>
          <w:p w14:paraId="473B38B4" w14:textId="77777777" w:rsidR="00D17AA8" w:rsidRPr="007C2DC1" w:rsidRDefault="50021B0D" w:rsidP="0023673A">
            <w:pPr>
              <w:rPr>
                <w:rFonts w:cstheme="minorHAnsi"/>
                <w:sz w:val="24"/>
                <w:szCs w:val="24"/>
              </w:rPr>
            </w:pPr>
            <w:r w:rsidRPr="209A9733">
              <w:rPr>
                <w:b/>
                <w:bCs/>
                <w:sz w:val="24"/>
                <w:szCs w:val="24"/>
                <w:u w:val="single"/>
              </w:rPr>
              <w:lastRenderedPageBreak/>
              <w:t>Next Steps:</w:t>
            </w:r>
            <w:r w:rsidRPr="209A9733">
              <w:rPr>
                <w:b/>
                <w:bCs/>
                <w:color w:val="004289"/>
                <w:sz w:val="24"/>
                <w:szCs w:val="24"/>
              </w:rPr>
              <w:t xml:space="preserve"> </w:t>
            </w:r>
            <w:r w:rsidRPr="209A9733">
              <w:rPr>
                <w:sz w:val="20"/>
                <w:szCs w:val="20"/>
              </w:rPr>
              <w:t>(What are we going to do now?)</w:t>
            </w:r>
          </w:p>
          <w:p w14:paraId="24912AE0" w14:textId="3AD2602B" w:rsidR="00D17AA8" w:rsidRPr="007C2DC1" w:rsidRDefault="04BA6DEC" w:rsidP="209A9733">
            <w:pPr>
              <w:pStyle w:val="ListParagraph"/>
              <w:numPr>
                <w:ilvl w:val="0"/>
                <w:numId w:val="36"/>
              </w:numPr>
              <w:spacing w:before="240" w:after="240"/>
              <w:rPr>
                <w:rFonts w:ascii="Calibri" w:eastAsia="Calibri" w:hAnsi="Calibri" w:cs="Calibri"/>
                <w:sz w:val="24"/>
                <w:szCs w:val="24"/>
              </w:rPr>
            </w:pPr>
            <w:r w:rsidRPr="209A9733">
              <w:rPr>
                <w:rFonts w:ascii="Calibri" w:eastAsia="Calibri" w:hAnsi="Calibri" w:cs="Calibri"/>
                <w:sz w:val="24"/>
                <w:szCs w:val="24"/>
              </w:rPr>
              <w:t xml:space="preserve"> Pilot a range of inclusive and sensory-aware writing strategies identified through the Literacy Working Party and Educational Psychology collaboration. Monitor impact on pupil engagement, confidence, and attainment, using baseline and follow-up assessment data to measure progress.</w:t>
            </w:r>
          </w:p>
          <w:p w14:paraId="51FDCDDA" w14:textId="67F1BC62" w:rsidR="008B43A9" w:rsidRPr="002921DC" w:rsidRDefault="04BA6DEC" w:rsidP="002921DC">
            <w:pPr>
              <w:pStyle w:val="ListParagraph"/>
              <w:numPr>
                <w:ilvl w:val="0"/>
                <w:numId w:val="36"/>
              </w:numPr>
              <w:spacing w:before="240" w:after="240"/>
              <w:rPr>
                <w:rFonts w:ascii="Calibri" w:eastAsia="Calibri" w:hAnsi="Calibri" w:cs="Calibri"/>
                <w:sz w:val="24"/>
                <w:szCs w:val="24"/>
              </w:rPr>
            </w:pPr>
            <w:r w:rsidRPr="209A9733">
              <w:rPr>
                <w:rFonts w:ascii="Calibri" w:eastAsia="Calibri" w:hAnsi="Calibri" w:cs="Calibri"/>
                <w:sz w:val="24"/>
                <w:szCs w:val="24"/>
              </w:rPr>
              <w:t xml:space="preserve"> Develop the parent focus group into an active partnership, providing practical workshops and resources to help families support writing at home. Gather feedback from parents and pupils to evaluate the impact of home–school collaboration on learner confidence and enjoyment</w:t>
            </w:r>
            <w:r w:rsidR="002921DC">
              <w:rPr>
                <w:rFonts w:ascii="Calibri" w:eastAsia="Calibri" w:hAnsi="Calibri" w:cs="Calibri"/>
                <w:sz w:val="24"/>
                <w:szCs w:val="24"/>
              </w:rPr>
              <w:t>.</w:t>
            </w:r>
          </w:p>
        </w:tc>
      </w:tr>
      <w:tr w:rsidR="00D17AA8" w:rsidRPr="007C2DC1" w14:paraId="7E2227EB" w14:textId="77777777" w:rsidTr="209A9733">
        <w:tc>
          <w:tcPr>
            <w:tcW w:w="9006" w:type="dxa"/>
            <w:gridSpan w:val="2"/>
            <w:shd w:val="clear" w:color="auto" w:fill="D0CECE" w:themeFill="background2" w:themeFillShade="E6"/>
          </w:tcPr>
          <w:p w14:paraId="4B1BC883" w14:textId="77777777" w:rsidR="00D17AA8" w:rsidRPr="007C2DC1" w:rsidRDefault="00D17AA8" w:rsidP="00643C3C">
            <w:pPr>
              <w:rPr>
                <w:rFonts w:cstheme="minorHAnsi"/>
                <w:sz w:val="24"/>
                <w:szCs w:val="24"/>
              </w:rPr>
            </w:pPr>
          </w:p>
        </w:tc>
        <w:tc>
          <w:tcPr>
            <w:tcW w:w="1762" w:type="dxa"/>
            <w:shd w:val="clear" w:color="auto" w:fill="D0CECE" w:themeFill="background2" w:themeFillShade="E6"/>
          </w:tcPr>
          <w:p w14:paraId="03E83411" w14:textId="77777777" w:rsidR="00D17AA8" w:rsidRPr="007C2DC1" w:rsidRDefault="00D17AA8" w:rsidP="00643C3C">
            <w:pPr>
              <w:rPr>
                <w:rFonts w:cstheme="minorHAnsi"/>
                <w:sz w:val="24"/>
                <w:szCs w:val="24"/>
              </w:rPr>
            </w:pPr>
          </w:p>
        </w:tc>
      </w:tr>
      <w:tr w:rsidR="00D17AA8" w:rsidRPr="007C2DC1" w14:paraId="793D2118" w14:textId="77777777" w:rsidTr="209A9733">
        <w:tc>
          <w:tcPr>
            <w:tcW w:w="10768" w:type="dxa"/>
            <w:gridSpan w:val="3"/>
          </w:tcPr>
          <w:p w14:paraId="45E282FE" w14:textId="2F0E33AD" w:rsidR="209A9733" w:rsidRDefault="209A9733" w:rsidP="209A9733">
            <w:pPr>
              <w:spacing w:before="1"/>
              <w:ind w:left="109"/>
              <w:rPr>
                <w:rFonts w:ascii="Calibri" w:eastAsia="Calibri" w:hAnsi="Calibri" w:cs="Calibri"/>
                <w:color w:val="000000" w:themeColor="text1"/>
                <w:sz w:val="24"/>
                <w:szCs w:val="24"/>
              </w:rPr>
            </w:pPr>
            <w:r w:rsidRPr="209A9733">
              <w:rPr>
                <w:rFonts w:ascii="Calibri" w:eastAsia="Calibri" w:hAnsi="Calibri" w:cs="Calibri"/>
                <w:b/>
                <w:bCs/>
                <w:color w:val="000000" w:themeColor="text1"/>
                <w:sz w:val="24"/>
                <w:szCs w:val="24"/>
              </w:rPr>
              <w:t>Priority 2 (Long Term Outcome)</w:t>
            </w:r>
            <w:r w:rsidRPr="209A9733">
              <w:rPr>
                <w:rFonts w:ascii="Calibri" w:eastAsia="Calibri" w:hAnsi="Calibri" w:cs="Calibri"/>
                <w:color w:val="000000" w:themeColor="text1"/>
                <w:sz w:val="24"/>
                <w:szCs w:val="24"/>
              </w:rPr>
              <w:t>:</w:t>
            </w:r>
            <w:r w:rsidRPr="209A9733">
              <w:rPr>
                <w:rFonts w:ascii="Calibri" w:eastAsia="Calibri" w:hAnsi="Calibri" w:cs="Calibri"/>
                <w:color w:val="000000" w:themeColor="text1"/>
                <w:sz w:val="24"/>
                <w:szCs w:val="24"/>
                <w:lang w:val="en-US"/>
              </w:rPr>
              <w:t xml:space="preserve"> To improve the quality, consistency, and engagement of science teaching and learning, with a specific focus on developing pupils’ skills in scientific enquiry and investigative thinking as part of a broader STEM curriculum.</w:t>
            </w:r>
          </w:p>
          <w:p w14:paraId="78F8FA04" w14:textId="27CB0839" w:rsidR="209A9733" w:rsidRDefault="209A9733" w:rsidP="209A9733">
            <w:pPr>
              <w:rPr>
                <w:rFonts w:ascii="Calibri" w:eastAsia="Calibri" w:hAnsi="Calibri" w:cs="Calibri"/>
                <w:color w:val="000000" w:themeColor="text1"/>
                <w:sz w:val="24"/>
                <w:szCs w:val="24"/>
              </w:rPr>
            </w:pPr>
          </w:p>
        </w:tc>
      </w:tr>
      <w:tr w:rsidR="00D17AA8" w:rsidRPr="007C2DC1" w14:paraId="54CAB705" w14:textId="77777777" w:rsidTr="209A9733">
        <w:tc>
          <w:tcPr>
            <w:tcW w:w="10768" w:type="dxa"/>
            <w:gridSpan w:val="3"/>
          </w:tcPr>
          <w:p w14:paraId="741762EB" w14:textId="13452775" w:rsidR="209A9733" w:rsidRDefault="209A9733" w:rsidP="209A9733">
            <w:pPr>
              <w:rPr>
                <w:rFonts w:ascii="Calibri" w:eastAsia="Calibri" w:hAnsi="Calibri" w:cs="Calibri"/>
                <w:color w:val="000000" w:themeColor="text1"/>
                <w:sz w:val="16"/>
                <w:szCs w:val="16"/>
              </w:rPr>
            </w:pPr>
            <w:r w:rsidRPr="209A9733">
              <w:rPr>
                <w:rFonts w:ascii="Calibri" w:eastAsia="Calibri" w:hAnsi="Calibri" w:cs="Calibri"/>
                <w:b/>
                <w:bCs/>
                <w:color w:val="000000" w:themeColor="text1"/>
                <w:sz w:val="16"/>
                <w:szCs w:val="16"/>
              </w:rPr>
              <w:t xml:space="preserve">(Please insert the relevant information below) </w:t>
            </w:r>
          </w:p>
        </w:tc>
      </w:tr>
      <w:tr w:rsidR="0003247D" w:rsidRPr="007C2DC1" w14:paraId="5ED0E59C" w14:textId="77777777" w:rsidTr="209A9733">
        <w:tc>
          <w:tcPr>
            <w:tcW w:w="5317" w:type="dxa"/>
            <w:shd w:val="clear" w:color="auto" w:fill="D9D9D9" w:themeFill="background1" w:themeFillShade="D9"/>
          </w:tcPr>
          <w:p w14:paraId="411D19D9" w14:textId="6AEECA42" w:rsidR="209A9733" w:rsidRDefault="209A9733" w:rsidP="209A9733">
            <w:pPr>
              <w:rPr>
                <w:rFonts w:ascii="Calibri" w:eastAsia="Calibri" w:hAnsi="Calibri" w:cs="Calibri"/>
                <w:color w:val="000000" w:themeColor="text1"/>
                <w:sz w:val="24"/>
                <w:szCs w:val="24"/>
              </w:rPr>
            </w:pPr>
            <w:r w:rsidRPr="209A9733">
              <w:rPr>
                <w:rFonts w:ascii="Calibri" w:eastAsia="Calibri" w:hAnsi="Calibri" w:cs="Calibri"/>
                <w:b/>
                <w:bCs/>
                <w:color w:val="000000" w:themeColor="text1"/>
                <w:sz w:val="24"/>
                <w:szCs w:val="24"/>
              </w:rPr>
              <w:t>NIF Priority: 3, 5</w:t>
            </w:r>
          </w:p>
          <w:p w14:paraId="370662AF" w14:textId="40D0BB3F" w:rsidR="209A9733" w:rsidRDefault="209A9733" w:rsidP="209A9733">
            <w:pPr>
              <w:rPr>
                <w:rFonts w:ascii="Calibri" w:eastAsia="Calibri" w:hAnsi="Calibri" w:cs="Calibri"/>
                <w:color w:val="000000" w:themeColor="text1"/>
                <w:sz w:val="24"/>
                <w:szCs w:val="24"/>
              </w:rPr>
            </w:pPr>
          </w:p>
        </w:tc>
        <w:tc>
          <w:tcPr>
            <w:tcW w:w="5451" w:type="dxa"/>
            <w:gridSpan w:val="2"/>
            <w:shd w:val="clear" w:color="auto" w:fill="D9D9D9" w:themeFill="background1" w:themeFillShade="D9"/>
          </w:tcPr>
          <w:p w14:paraId="4B9AE1B4" w14:textId="2263C17E" w:rsidR="209A9733" w:rsidRDefault="209A9733" w:rsidP="209A9733">
            <w:pPr>
              <w:rPr>
                <w:rFonts w:ascii="Calibri" w:eastAsia="Calibri" w:hAnsi="Calibri" w:cs="Calibri"/>
                <w:color w:val="000000" w:themeColor="text1"/>
                <w:sz w:val="24"/>
                <w:szCs w:val="24"/>
              </w:rPr>
            </w:pPr>
            <w:r w:rsidRPr="209A9733">
              <w:rPr>
                <w:rFonts w:ascii="Calibri" w:eastAsia="Calibri" w:hAnsi="Calibri" w:cs="Calibri"/>
                <w:b/>
                <w:bCs/>
                <w:color w:val="000000" w:themeColor="text1"/>
                <w:sz w:val="24"/>
                <w:szCs w:val="24"/>
              </w:rPr>
              <w:t>NIF Driver: 2,5</w:t>
            </w:r>
          </w:p>
        </w:tc>
      </w:tr>
      <w:tr w:rsidR="0003247D" w:rsidRPr="007C2DC1" w14:paraId="110E6C5A" w14:textId="77777777" w:rsidTr="209A9733">
        <w:tc>
          <w:tcPr>
            <w:tcW w:w="5317" w:type="dxa"/>
            <w:shd w:val="clear" w:color="auto" w:fill="D9D9D9" w:themeFill="background1" w:themeFillShade="D9"/>
          </w:tcPr>
          <w:p w14:paraId="0D2EB920" w14:textId="2435B370" w:rsidR="209A9733" w:rsidRDefault="209A9733" w:rsidP="209A9733">
            <w:pPr>
              <w:rPr>
                <w:rFonts w:ascii="Calibri" w:eastAsia="Calibri" w:hAnsi="Calibri" w:cs="Calibri"/>
                <w:color w:val="000000" w:themeColor="text1"/>
                <w:sz w:val="24"/>
                <w:szCs w:val="24"/>
              </w:rPr>
            </w:pPr>
            <w:r w:rsidRPr="209A9733">
              <w:rPr>
                <w:rFonts w:ascii="Calibri" w:eastAsia="Calibri" w:hAnsi="Calibri" w:cs="Calibri"/>
                <w:b/>
                <w:bCs/>
                <w:color w:val="000000" w:themeColor="text1"/>
                <w:sz w:val="24"/>
                <w:szCs w:val="24"/>
              </w:rPr>
              <w:t>NLC Priority:4</w:t>
            </w:r>
          </w:p>
          <w:p w14:paraId="25601B81" w14:textId="0123AAE4" w:rsidR="209A9733" w:rsidRDefault="209A9733" w:rsidP="209A9733">
            <w:pPr>
              <w:rPr>
                <w:rFonts w:ascii="Calibri" w:eastAsia="Calibri" w:hAnsi="Calibri" w:cs="Calibri"/>
                <w:color w:val="000000" w:themeColor="text1"/>
                <w:sz w:val="24"/>
                <w:szCs w:val="24"/>
              </w:rPr>
            </w:pPr>
          </w:p>
        </w:tc>
        <w:tc>
          <w:tcPr>
            <w:tcW w:w="5451" w:type="dxa"/>
            <w:gridSpan w:val="2"/>
            <w:shd w:val="clear" w:color="auto" w:fill="D9D9D9" w:themeFill="background1" w:themeFillShade="D9"/>
          </w:tcPr>
          <w:p w14:paraId="71E81763" w14:textId="62F131C5" w:rsidR="209A9733" w:rsidRDefault="209A9733" w:rsidP="209A9733">
            <w:pPr>
              <w:rPr>
                <w:rFonts w:ascii="Calibri" w:eastAsia="Calibri" w:hAnsi="Calibri" w:cs="Calibri"/>
                <w:color w:val="000000" w:themeColor="text1"/>
                <w:sz w:val="24"/>
                <w:szCs w:val="24"/>
              </w:rPr>
            </w:pPr>
            <w:r w:rsidRPr="209A9733">
              <w:rPr>
                <w:rFonts w:ascii="Calibri" w:eastAsia="Calibri" w:hAnsi="Calibri" w:cs="Calibri"/>
                <w:b/>
                <w:bCs/>
                <w:color w:val="000000" w:themeColor="text1"/>
                <w:sz w:val="24"/>
                <w:szCs w:val="24"/>
              </w:rPr>
              <w:t>QI:1.1, 1.2, 1.2, 2.2, 2.3</w:t>
            </w:r>
          </w:p>
        </w:tc>
      </w:tr>
      <w:tr w:rsidR="00D17AA8" w:rsidRPr="007C2DC1" w14:paraId="5D70F792" w14:textId="77777777" w:rsidTr="209A9733">
        <w:tc>
          <w:tcPr>
            <w:tcW w:w="10768" w:type="dxa"/>
            <w:gridSpan w:val="3"/>
            <w:shd w:val="clear" w:color="auto" w:fill="FFFFFF" w:themeFill="background1"/>
          </w:tcPr>
          <w:p w14:paraId="23B1C8E2" w14:textId="00D9C1D4" w:rsidR="209A9733" w:rsidRDefault="209A9733" w:rsidP="209A9733">
            <w:pPr>
              <w:rPr>
                <w:rFonts w:ascii="Calibri" w:eastAsia="Calibri" w:hAnsi="Calibri" w:cs="Calibri"/>
                <w:color w:val="000000" w:themeColor="text1"/>
                <w:sz w:val="20"/>
                <w:szCs w:val="20"/>
              </w:rPr>
            </w:pPr>
            <w:r w:rsidRPr="209A9733">
              <w:rPr>
                <w:rFonts w:ascii="Calibri" w:eastAsia="Calibri" w:hAnsi="Calibri" w:cs="Calibri"/>
                <w:color w:val="000000" w:themeColor="text1"/>
                <w:sz w:val="20"/>
                <w:szCs w:val="20"/>
                <w:u w:val="single"/>
              </w:rPr>
              <w:t>If you used any aspect of your PEF fund to support this priority; please detail the expenditure here:</w:t>
            </w:r>
          </w:p>
          <w:p w14:paraId="33BF8C86" w14:textId="4EA59FEB" w:rsidR="209A9733" w:rsidRDefault="209A9733" w:rsidP="209A9733">
            <w:pPr>
              <w:rPr>
                <w:rFonts w:ascii="Calibri" w:eastAsia="Calibri" w:hAnsi="Calibri" w:cs="Calibri"/>
                <w:color w:val="000000" w:themeColor="text1"/>
                <w:sz w:val="24"/>
                <w:szCs w:val="24"/>
              </w:rPr>
            </w:pPr>
          </w:p>
        </w:tc>
      </w:tr>
      <w:tr w:rsidR="00D17AA8" w:rsidRPr="007C2DC1" w14:paraId="2BD10646" w14:textId="77777777" w:rsidTr="209A9733">
        <w:tc>
          <w:tcPr>
            <w:tcW w:w="10768" w:type="dxa"/>
            <w:gridSpan w:val="3"/>
            <w:shd w:val="clear" w:color="auto" w:fill="FFFFFF" w:themeFill="background1"/>
          </w:tcPr>
          <w:p w14:paraId="5293F88C" w14:textId="7815BCB6" w:rsidR="209A9733" w:rsidRDefault="209A9733" w:rsidP="209A9733">
            <w:pPr>
              <w:spacing w:line="256" w:lineRule="auto"/>
              <w:rPr>
                <w:rFonts w:ascii="Calibri" w:eastAsia="Calibri" w:hAnsi="Calibri" w:cs="Calibri"/>
                <w:color w:val="000000" w:themeColor="text1"/>
                <w:sz w:val="24"/>
                <w:szCs w:val="24"/>
              </w:rPr>
            </w:pPr>
            <w:r w:rsidRPr="209A9733">
              <w:rPr>
                <w:rFonts w:ascii="Calibri" w:eastAsia="Calibri" w:hAnsi="Calibri" w:cs="Calibri"/>
                <w:b/>
                <w:bCs/>
                <w:color w:val="000000" w:themeColor="text1"/>
                <w:sz w:val="20"/>
                <w:szCs w:val="20"/>
              </w:rPr>
              <w:t>RATIONALE</w:t>
            </w:r>
            <w:r w:rsidRPr="209A9733">
              <w:rPr>
                <w:rFonts w:ascii="Calibri" w:eastAsia="Calibri" w:hAnsi="Calibri" w:cs="Calibri"/>
                <w:color w:val="000000" w:themeColor="text1"/>
                <w:sz w:val="20"/>
                <w:szCs w:val="20"/>
              </w:rPr>
              <w:t>:</w:t>
            </w:r>
            <w:r w:rsidRPr="209A9733">
              <w:rPr>
                <w:rFonts w:ascii="Calibri" w:eastAsia="Calibri" w:hAnsi="Calibri" w:cs="Calibri"/>
                <w:color w:val="000000" w:themeColor="text1"/>
                <w:sz w:val="24"/>
                <w:szCs w:val="24"/>
              </w:rPr>
              <w:t xml:space="preserve"> Last session, the successful introduction of the North Lanarkshire Digital Literacy Pathways provided a strong foundation for digital learning. However, medium-term planning, staff evaluations, and staff discussion have identified that many areas of STEM—particularly Science and Scientific Enquiry—are not being explicitly taught.</w:t>
            </w:r>
          </w:p>
          <w:p w14:paraId="37F04713" w14:textId="58F53CF8" w:rsidR="209A9733" w:rsidRDefault="209A9733" w:rsidP="209A9733">
            <w:pPr>
              <w:spacing w:line="256" w:lineRule="auto"/>
              <w:rPr>
                <w:rFonts w:ascii="Calibri" w:eastAsia="Calibri" w:hAnsi="Calibri" w:cs="Calibri"/>
                <w:color w:val="000000" w:themeColor="text1"/>
                <w:sz w:val="24"/>
                <w:szCs w:val="24"/>
              </w:rPr>
            </w:pPr>
          </w:p>
          <w:p w14:paraId="06082B8A" w14:textId="7B00325C" w:rsidR="209A9733" w:rsidRDefault="209A9733" w:rsidP="209A9733">
            <w:pPr>
              <w:spacing w:before="240" w:after="240"/>
              <w:rPr>
                <w:rFonts w:ascii="Calibri" w:eastAsia="Calibri" w:hAnsi="Calibri" w:cs="Calibri"/>
                <w:color w:val="000000" w:themeColor="text1"/>
                <w:sz w:val="24"/>
                <w:szCs w:val="24"/>
              </w:rPr>
            </w:pPr>
            <w:r w:rsidRPr="209A9733">
              <w:rPr>
                <w:rFonts w:ascii="Calibri" w:eastAsia="Calibri" w:hAnsi="Calibri" w:cs="Calibri"/>
                <w:color w:val="000000" w:themeColor="text1"/>
                <w:sz w:val="24"/>
                <w:szCs w:val="24"/>
              </w:rPr>
              <w:t>Staff have reported low confidence in STEM pedagogies and highlighted that science resources are outdated or insufficient. In addition, pupil consultation revealed that learners are often unmotivated in science and do not always recognise when they are being taught science or engaging in enquiry.</w:t>
            </w:r>
          </w:p>
          <w:p w14:paraId="43FA679D" w14:textId="7DFA72F0" w:rsidR="209A9733" w:rsidRDefault="209A9733" w:rsidP="209A9733">
            <w:pPr>
              <w:spacing w:before="240" w:after="240"/>
              <w:rPr>
                <w:rFonts w:ascii="Calibri" w:eastAsia="Calibri" w:hAnsi="Calibri" w:cs="Calibri"/>
                <w:color w:val="000000" w:themeColor="text1"/>
                <w:sz w:val="24"/>
                <w:szCs w:val="24"/>
              </w:rPr>
            </w:pPr>
            <w:r w:rsidRPr="209A9733">
              <w:rPr>
                <w:rFonts w:ascii="Calibri" w:eastAsia="Calibri" w:hAnsi="Calibri" w:cs="Calibri"/>
                <w:color w:val="000000" w:themeColor="text1"/>
                <w:sz w:val="24"/>
                <w:szCs w:val="24"/>
              </w:rPr>
              <w:t>This session, we will address this gap by building staff confidence in delivering high-quality STEM learning, with a particular focus on Science and Scientific Enquiry. We will strengthen our understanding and use of the NL Science pathways, improve the quality and consistency of science teaching, and ensure pupils experience engaging, practical science learning that develops their investigative thinking and skills for life.</w:t>
            </w:r>
          </w:p>
        </w:tc>
      </w:tr>
      <w:tr w:rsidR="00D17AA8" w:rsidRPr="007C2DC1" w14:paraId="1972577C" w14:textId="77777777" w:rsidTr="209A9733">
        <w:tc>
          <w:tcPr>
            <w:tcW w:w="10768" w:type="dxa"/>
            <w:gridSpan w:val="3"/>
            <w:shd w:val="clear" w:color="auto" w:fill="FFFFFF" w:themeFill="background1"/>
          </w:tcPr>
          <w:p w14:paraId="58D14A0F" w14:textId="34494592" w:rsidR="209A9733" w:rsidRDefault="209A9733" w:rsidP="209A9733">
            <w:pPr>
              <w:rPr>
                <w:rFonts w:ascii="Calibri" w:eastAsia="Calibri" w:hAnsi="Calibri" w:cs="Calibri"/>
              </w:rPr>
            </w:pPr>
            <w:r w:rsidRPr="209A9733">
              <w:rPr>
                <w:rFonts w:ascii="Calibri" w:eastAsia="Calibri" w:hAnsi="Calibri" w:cs="Calibri"/>
                <w:b/>
                <w:bCs/>
                <w:color w:val="000000" w:themeColor="text1"/>
                <w:sz w:val="20"/>
                <w:szCs w:val="20"/>
              </w:rPr>
              <w:t>OUTCOMES</w:t>
            </w:r>
            <w:r w:rsidRPr="209A9733">
              <w:rPr>
                <w:rFonts w:ascii="Calibri" w:eastAsia="Calibri" w:hAnsi="Calibri" w:cs="Calibri"/>
                <w:color w:val="000000" w:themeColor="text1"/>
                <w:sz w:val="20"/>
                <w:szCs w:val="20"/>
              </w:rPr>
              <w:t>:</w:t>
            </w:r>
          </w:p>
          <w:p w14:paraId="080B72C4" w14:textId="258C989B" w:rsidR="2AA1177D" w:rsidRPr="002921DC" w:rsidRDefault="2AA1177D" w:rsidP="209A9733">
            <w:pPr>
              <w:pStyle w:val="ListParagraph"/>
              <w:numPr>
                <w:ilvl w:val="0"/>
                <w:numId w:val="36"/>
              </w:numPr>
              <w:rPr>
                <w:rFonts w:ascii="Calisto MT" w:eastAsia="Calibri" w:hAnsi="Calisto MT" w:cs="Calibri"/>
                <w:sz w:val="24"/>
                <w:szCs w:val="24"/>
              </w:rPr>
            </w:pPr>
            <w:r w:rsidRPr="002921DC">
              <w:rPr>
                <w:rFonts w:ascii="Calisto MT" w:eastAsia="Calibri" w:hAnsi="Calisto MT" w:cs="Calibri"/>
                <w:sz w:val="24"/>
                <w:szCs w:val="24"/>
              </w:rPr>
              <w:t>Staff confidence and competence in teaching Science and Scientific Enquiry will increase through effective use of the NL Science Pathways.</w:t>
            </w:r>
          </w:p>
          <w:p w14:paraId="0B032D64" w14:textId="3592757C" w:rsidR="2AA1177D" w:rsidRPr="002921DC" w:rsidRDefault="2AA1177D" w:rsidP="209A9733">
            <w:pPr>
              <w:pStyle w:val="ListParagraph"/>
              <w:numPr>
                <w:ilvl w:val="0"/>
                <w:numId w:val="36"/>
              </w:numPr>
              <w:spacing w:before="240" w:after="240"/>
              <w:rPr>
                <w:rFonts w:ascii="Calisto MT" w:eastAsia="Calibri" w:hAnsi="Calisto MT" w:cs="Calibri"/>
                <w:sz w:val="24"/>
                <w:szCs w:val="24"/>
              </w:rPr>
            </w:pPr>
            <w:r w:rsidRPr="002921DC">
              <w:rPr>
                <w:rFonts w:ascii="Calisto MT" w:eastAsia="Calibri" w:hAnsi="Calisto MT" w:cs="Calibri"/>
                <w:sz w:val="24"/>
                <w:szCs w:val="24"/>
              </w:rPr>
              <w:t>Pupils will experience more engaging, hands-on science lessons that develop curiosity, investigative thinking, and problem-solving skills.</w:t>
            </w:r>
          </w:p>
          <w:p w14:paraId="471700E2" w14:textId="4B0CD321" w:rsidR="2AA1177D" w:rsidRPr="002921DC" w:rsidRDefault="2AA1177D" w:rsidP="209A9733">
            <w:pPr>
              <w:pStyle w:val="ListParagraph"/>
              <w:numPr>
                <w:ilvl w:val="0"/>
                <w:numId w:val="36"/>
              </w:numPr>
              <w:spacing w:before="240" w:after="240"/>
              <w:rPr>
                <w:rFonts w:ascii="Calisto MT" w:eastAsia="Calibri" w:hAnsi="Calisto MT" w:cs="Calibri"/>
                <w:sz w:val="24"/>
                <w:szCs w:val="24"/>
              </w:rPr>
            </w:pPr>
            <w:r w:rsidRPr="002921DC">
              <w:rPr>
                <w:rFonts w:ascii="Calisto MT" w:eastAsia="Calibri" w:hAnsi="Calisto MT" w:cs="Calibri"/>
                <w:sz w:val="24"/>
                <w:szCs w:val="24"/>
              </w:rPr>
              <w:t>Science teaching will become more consistent and visible across the school, helping learners recognise and articulate their progress in STEM.</w:t>
            </w:r>
          </w:p>
          <w:p w14:paraId="611681BC" w14:textId="569939C4" w:rsidR="209A9733" w:rsidRDefault="209A9733" w:rsidP="209A9733">
            <w:pPr>
              <w:rPr>
                <w:rFonts w:ascii="Calibri" w:eastAsia="Calibri" w:hAnsi="Calibri" w:cs="Calibri"/>
                <w:color w:val="000000" w:themeColor="text1"/>
                <w:sz w:val="20"/>
                <w:szCs w:val="20"/>
              </w:rPr>
            </w:pPr>
          </w:p>
        </w:tc>
      </w:tr>
      <w:tr w:rsidR="00D17AA8" w:rsidRPr="007C2DC1" w14:paraId="6C2EAF4F" w14:textId="77777777" w:rsidTr="209A9733">
        <w:tc>
          <w:tcPr>
            <w:tcW w:w="10768" w:type="dxa"/>
            <w:gridSpan w:val="3"/>
            <w:shd w:val="clear" w:color="auto" w:fill="FFFFFF" w:themeFill="background1"/>
          </w:tcPr>
          <w:p w14:paraId="3B7B9144" w14:textId="6DF81D31" w:rsidR="209A9733" w:rsidRPr="002921DC" w:rsidRDefault="209A9733" w:rsidP="209A9733">
            <w:pPr>
              <w:rPr>
                <w:rFonts w:ascii="Calisto MT" w:eastAsia="Calibri" w:hAnsi="Calisto MT" w:cs="Calibri"/>
                <w:color w:val="000000" w:themeColor="text1"/>
                <w:sz w:val="20"/>
                <w:szCs w:val="20"/>
              </w:rPr>
            </w:pPr>
            <w:r w:rsidRPr="002921DC">
              <w:rPr>
                <w:rFonts w:ascii="Calisto MT" w:eastAsia="Calibri" w:hAnsi="Calisto MT" w:cs="Calibri"/>
                <w:b/>
                <w:bCs/>
                <w:color w:val="000000" w:themeColor="text1"/>
                <w:sz w:val="20"/>
                <w:szCs w:val="20"/>
              </w:rPr>
              <w:t>EXPECTED IMPACT:</w:t>
            </w:r>
          </w:p>
          <w:p w14:paraId="1B82A22C" w14:textId="31FFBFA4" w:rsidR="209A9733" w:rsidRPr="002921DC" w:rsidRDefault="209A9733" w:rsidP="209A9733">
            <w:pPr>
              <w:pStyle w:val="ListParagraph"/>
              <w:numPr>
                <w:ilvl w:val="0"/>
                <w:numId w:val="19"/>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Almost all learners will develop and apply their digital literacy skills through meaningful cross-curricular learning experiences.</w:t>
            </w:r>
          </w:p>
          <w:p w14:paraId="55D00B6A" w14:textId="571A11E5" w:rsidR="209A9733" w:rsidRPr="002921DC" w:rsidRDefault="209A9733" w:rsidP="209A9733">
            <w:pPr>
              <w:pStyle w:val="ListParagraph"/>
              <w:numPr>
                <w:ilvl w:val="0"/>
                <w:numId w:val="19"/>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Almost all learners will experience more consistent, structured science teaching with opportunities for enquiry-based learning.</w:t>
            </w:r>
          </w:p>
          <w:p w14:paraId="1F26FA39" w14:textId="48B02D4F" w:rsidR="209A9733" w:rsidRPr="002921DC" w:rsidRDefault="209A9733" w:rsidP="209A9733">
            <w:pPr>
              <w:pStyle w:val="ListParagraph"/>
              <w:numPr>
                <w:ilvl w:val="0"/>
                <w:numId w:val="18"/>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lastRenderedPageBreak/>
              <w:t>All children will be provided with the opportunity to progressively build enquiry skills, and the ability to apply scientific thinking to real-life contexts.</w:t>
            </w:r>
          </w:p>
          <w:p w14:paraId="75535BD9" w14:textId="142EF6C1" w:rsidR="209A9733" w:rsidRPr="002921DC" w:rsidRDefault="209A9733" w:rsidP="209A9733">
            <w:pPr>
              <w:pStyle w:val="ListParagraph"/>
              <w:numPr>
                <w:ilvl w:val="0"/>
                <w:numId w:val="18"/>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Almost all learners experience high-quality, consistent science lessons where they are actively involved in hands-on investigations.</w:t>
            </w:r>
          </w:p>
          <w:p w14:paraId="14C026FC" w14:textId="6AD6A595" w:rsidR="209A9733" w:rsidRPr="002921DC" w:rsidRDefault="209A9733" w:rsidP="209A9733">
            <w:pPr>
              <w:pStyle w:val="ListParagraph"/>
              <w:numPr>
                <w:ilvl w:val="0"/>
                <w:numId w:val="18"/>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Learners will be more engaged and motivated through hands-on science investigations that develop enquiry skills.</w:t>
            </w:r>
          </w:p>
          <w:p w14:paraId="7CD66447" w14:textId="54703150" w:rsidR="209A9733" w:rsidRPr="002921DC" w:rsidRDefault="209A9733" w:rsidP="209A9733">
            <w:pPr>
              <w:pStyle w:val="ListParagraph"/>
              <w:numPr>
                <w:ilvl w:val="0"/>
                <w:numId w:val="18"/>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Improved resources will support participation in investigations, boosting understanding, and enquiry skills for almost all learners</w:t>
            </w:r>
          </w:p>
          <w:p w14:paraId="13AD863F" w14:textId="3A312D99" w:rsidR="209A9733" w:rsidRPr="002921DC" w:rsidRDefault="209A9733" w:rsidP="209A9733">
            <w:pPr>
              <w:pStyle w:val="ListParagraph"/>
              <w:numPr>
                <w:ilvl w:val="0"/>
                <w:numId w:val="18"/>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Pupil STEM Leaders will promote a positive attitude to science, increase participation in enquiry, and build leadership and confidence across the school. Most learners can identify their progress, evaluate their success, and set next steps using agreed success criteria.</w:t>
            </w:r>
          </w:p>
          <w:p w14:paraId="57406A76" w14:textId="5C57AE48" w:rsidR="209A9733" w:rsidRPr="002921DC" w:rsidRDefault="209A9733" w:rsidP="209A9733">
            <w:pPr>
              <w:pStyle w:val="ListParagraph"/>
              <w:numPr>
                <w:ilvl w:val="0"/>
                <w:numId w:val="18"/>
              </w:numPr>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Most learners can identify their progress, evaluate their success, and set next steps using agreed success criteria.</w:t>
            </w:r>
          </w:p>
          <w:p w14:paraId="794E80BE" w14:textId="0D303C18" w:rsidR="209A9733" w:rsidRPr="002921DC" w:rsidRDefault="209A9733" w:rsidP="209A9733">
            <w:pPr>
              <w:pStyle w:val="ListParagraph"/>
              <w:numPr>
                <w:ilvl w:val="0"/>
                <w:numId w:val="18"/>
              </w:numPr>
              <w:spacing w:line="259" w:lineRule="auto"/>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rPr>
              <w:t>Targeted learners will improve their spatial reasoning skills, leading to stronger numeracy and mathematics attainment and enhanced readiness for future STEM learning.</w:t>
            </w:r>
          </w:p>
          <w:p w14:paraId="7541FE36" w14:textId="50DB374B" w:rsidR="209A9733" w:rsidRPr="002921DC" w:rsidRDefault="209A9733" w:rsidP="209A9733">
            <w:pPr>
              <w:rPr>
                <w:rFonts w:ascii="Calisto MT" w:eastAsia="Calibri" w:hAnsi="Calisto MT" w:cs="Calibri"/>
                <w:color w:val="000000" w:themeColor="text1"/>
                <w:sz w:val="20"/>
                <w:szCs w:val="20"/>
              </w:rPr>
            </w:pPr>
          </w:p>
        </w:tc>
      </w:tr>
      <w:tr w:rsidR="00D17AA8" w:rsidRPr="007C2DC1" w14:paraId="75FE74A4" w14:textId="77777777" w:rsidTr="209A9733">
        <w:tc>
          <w:tcPr>
            <w:tcW w:w="10768" w:type="dxa"/>
            <w:gridSpan w:val="3"/>
          </w:tcPr>
          <w:p w14:paraId="576D6BF4" w14:textId="469090C1" w:rsidR="209A9733" w:rsidRPr="002921DC" w:rsidRDefault="209A9733" w:rsidP="209A9733">
            <w:pPr>
              <w:pStyle w:val="TableParagraph"/>
              <w:spacing w:before="79"/>
              <w:ind w:left="73"/>
              <w:rPr>
                <w:rFonts w:ascii="Calisto MT" w:eastAsia="Calibri" w:hAnsi="Calisto MT" w:cs="Calibri"/>
                <w:color w:val="000000" w:themeColor="text1"/>
                <w:sz w:val="24"/>
                <w:szCs w:val="24"/>
              </w:rPr>
            </w:pPr>
            <w:r w:rsidRPr="002921DC">
              <w:rPr>
                <w:rFonts w:ascii="Calisto MT" w:eastAsia="Calibri" w:hAnsi="Calisto MT" w:cs="Calibri"/>
                <w:b/>
                <w:bCs/>
                <w:color w:val="000000" w:themeColor="text1"/>
                <w:sz w:val="24"/>
                <w:szCs w:val="24"/>
                <w:u w:val="single"/>
                <w:lang w:val="en-GB"/>
              </w:rPr>
              <w:lastRenderedPageBreak/>
              <w:t>Summary of Progress and Impact:</w:t>
            </w:r>
            <w:r w:rsidRPr="002921DC">
              <w:rPr>
                <w:rFonts w:ascii="Calisto MT" w:eastAsia="Calibri" w:hAnsi="Calisto MT" w:cs="Calibri"/>
                <w:b/>
                <w:bCs/>
                <w:color w:val="004289"/>
                <w:sz w:val="24"/>
                <w:szCs w:val="24"/>
              </w:rPr>
              <w:t xml:space="preserve"> </w:t>
            </w:r>
            <w:r w:rsidRPr="002921DC">
              <w:rPr>
                <w:rFonts w:ascii="Calisto MT" w:eastAsia="Calibri" w:hAnsi="Calisto MT" w:cs="Calibri"/>
                <w:color w:val="000000" w:themeColor="text1"/>
                <w:sz w:val="24"/>
                <w:szCs w:val="24"/>
              </w:rPr>
              <w:t>(based on outcomes for learners): (How are you doing? How do you know? What action was taken and what was the impact?)</w:t>
            </w:r>
          </w:p>
          <w:p w14:paraId="7FC80132" w14:textId="57583A2D" w:rsidR="209A9733" w:rsidRPr="002921DC" w:rsidRDefault="209A9733" w:rsidP="209A9733">
            <w:pPr>
              <w:spacing w:before="240" w:after="240"/>
              <w:rPr>
                <w:rFonts w:ascii="Calisto MT" w:eastAsia="Calibri" w:hAnsi="Calisto MT" w:cs="Calibri"/>
                <w:color w:val="000000" w:themeColor="text1"/>
                <w:sz w:val="24"/>
                <w:szCs w:val="24"/>
              </w:rPr>
            </w:pPr>
            <w:r w:rsidRPr="002921DC">
              <w:rPr>
                <w:rFonts w:ascii="Calisto MT" w:eastAsia="Calibri" w:hAnsi="Calisto MT" w:cs="Calibri"/>
                <w:b/>
                <w:bCs/>
                <w:color w:val="000000" w:themeColor="text1"/>
                <w:sz w:val="24"/>
                <w:szCs w:val="24"/>
                <w:lang w:val="en-US"/>
              </w:rPr>
              <w:t>How we are doing:</w:t>
            </w:r>
            <w:r w:rsidRPr="002921DC">
              <w:rPr>
                <w:rFonts w:ascii="Calisto MT" w:hAnsi="Calisto MT"/>
                <w:sz w:val="24"/>
                <w:szCs w:val="24"/>
              </w:rPr>
              <w:br/>
            </w:r>
            <w:r w:rsidRPr="002921DC">
              <w:rPr>
                <w:rFonts w:ascii="Calisto MT" w:eastAsia="Calibri" w:hAnsi="Calisto MT" w:cs="Calibri"/>
                <w:color w:val="000000" w:themeColor="text1"/>
                <w:sz w:val="24"/>
                <w:szCs w:val="24"/>
                <w:lang w:val="en-US"/>
              </w:rPr>
              <w:t>Initial surveys highlighted that confidence among class teachers in relation to Science teaching and learning was low. No teachers felt confident or very confident in their knowledge and understanding of the North Lanarkshire (NL) Science Pathways, nor in using these pathways to plan learning experiences. Fewer than half of teachers felt confident or very confident in their understanding of Science outcomes related to Scientific Enquiry, and only a few felt confident in planning and teaching this aspect of Science.</w:t>
            </w:r>
          </w:p>
          <w:p w14:paraId="4E41C16B" w14:textId="5462945C" w:rsidR="209A9733" w:rsidRPr="002921DC" w:rsidRDefault="209A9733" w:rsidP="209A9733">
            <w:pPr>
              <w:spacing w:before="240" w:after="240"/>
              <w:rPr>
                <w:rFonts w:ascii="Calisto MT" w:eastAsia="Calibri" w:hAnsi="Calisto MT" w:cs="Calibri"/>
                <w:color w:val="000000" w:themeColor="text1"/>
                <w:sz w:val="24"/>
                <w:szCs w:val="24"/>
              </w:rPr>
            </w:pPr>
            <w:r w:rsidRPr="002921DC">
              <w:rPr>
                <w:rFonts w:ascii="Calisto MT" w:eastAsia="Calibri" w:hAnsi="Calisto MT" w:cs="Calibri"/>
                <w:b/>
                <w:bCs/>
                <w:color w:val="000000" w:themeColor="text1"/>
                <w:sz w:val="24"/>
                <w:szCs w:val="24"/>
                <w:lang w:val="en-US"/>
              </w:rPr>
              <w:t>What action has been taken:</w:t>
            </w:r>
            <w:r w:rsidRPr="002921DC">
              <w:rPr>
                <w:rFonts w:ascii="Calisto MT" w:hAnsi="Calisto MT"/>
                <w:sz w:val="24"/>
                <w:szCs w:val="24"/>
              </w:rPr>
              <w:br/>
            </w:r>
            <w:r w:rsidRPr="002921DC">
              <w:rPr>
                <w:rFonts w:ascii="Calisto MT" w:eastAsia="Calibri" w:hAnsi="Calisto MT" w:cs="Calibri"/>
                <w:color w:val="000000" w:themeColor="text1"/>
                <w:sz w:val="24"/>
                <w:szCs w:val="24"/>
                <w:lang w:val="en-US"/>
              </w:rPr>
              <w:t>In response, all class teachers have participated in CLPL focused on Scientific Enquiry to strengthen their understanding and pedagogical approaches. Almost all class teachers are now beginning to use the NL Science Pathways to plan for learning experiences. This term, teachers have planned to conduct learning conversations with pupils to explore their understanding and confidence in Scientific Enquiry. In addition, almost all staff intend to introduce a science investigation this term to support practical, enquiry-based learning.</w:t>
            </w:r>
          </w:p>
          <w:p w14:paraId="6E86FCE9" w14:textId="226D1F72" w:rsidR="209A9733" w:rsidRPr="002921DC" w:rsidRDefault="209A9733" w:rsidP="209A9733">
            <w:pPr>
              <w:spacing w:before="240" w:after="240"/>
              <w:rPr>
                <w:rFonts w:ascii="Calisto MT" w:eastAsia="Calibri" w:hAnsi="Calisto MT" w:cs="Calibri"/>
                <w:color w:val="000000" w:themeColor="text1"/>
                <w:sz w:val="24"/>
                <w:szCs w:val="24"/>
              </w:rPr>
            </w:pPr>
            <w:r w:rsidRPr="002921DC">
              <w:rPr>
                <w:rFonts w:ascii="Calisto MT" w:eastAsia="Calibri" w:hAnsi="Calisto MT" w:cs="Calibri"/>
                <w:color w:val="000000" w:themeColor="text1"/>
                <w:sz w:val="24"/>
                <w:szCs w:val="24"/>
                <w:lang w:val="en-US"/>
              </w:rPr>
              <w:t>An audit of science resources has been completed to identify gaps, and grant applications have been submitted to enhance the quality and range of resources available for Science teaching. To promote pupil engagement and leadership, a pupil STEM Ambassadors Committee has been launched, providing opportunities for pupil voice and ownership in developing Science and STEM across the school.</w:t>
            </w:r>
          </w:p>
          <w:p w14:paraId="7C0F34FF" w14:textId="061575D3" w:rsidR="209A9733" w:rsidRPr="002921DC" w:rsidRDefault="209A9733" w:rsidP="209A9733">
            <w:pPr>
              <w:spacing w:before="240" w:after="240"/>
              <w:rPr>
                <w:rFonts w:ascii="Calisto MT" w:eastAsia="Calibri" w:hAnsi="Calisto MT" w:cs="Calibri"/>
                <w:color w:val="000000" w:themeColor="text1"/>
                <w:sz w:val="24"/>
                <w:szCs w:val="24"/>
              </w:rPr>
            </w:pPr>
            <w:r w:rsidRPr="002921DC">
              <w:rPr>
                <w:rFonts w:ascii="Calisto MT" w:eastAsia="Calibri" w:hAnsi="Calisto MT" w:cs="Calibri"/>
                <w:b/>
                <w:bCs/>
                <w:color w:val="000000" w:themeColor="text1"/>
                <w:sz w:val="24"/>
                <w:szCs w:val="24"/>
                <w:lang w:val="en-US"/>
              </w:rPr>
              <w:t>How we know:</w:t>
            </w:r>
            <w:r w:rsidRPr="002921DC">
              <w:rPr>
                <w:rFonts w:ascii="Calisto MT" w:hAnsi="Calisto MT"/>
                <w:sz w:val="24"/>
                <w:szCs w:val="24"/>
              </w:rPr>
              <w:br/>
            </w:r>
            <w:r w:rsidRPr="002921DC">
              <w:rPr>
                <w:rFonts w:ascii="Calisto MT" w:eastAsia="Calibri" w:hAnsi="Calisto MT" w:cs="Calibri"/>
                <w:color w:val="000000" w:themeColor="text1"/>
                <w:sz w:val="24"/>
                <w:szCs w:val="24"/>
                <w:lang w:val="en-US"/>
              </w:rPr>
              <w:t>Evidence has been gathered through the initial staff confidence survey, staff discussions during CLPL sessions, planning documentation, and early examples of Science planning using the NL pathways. The creation of the STEM Ambassadors Committee and the outcomes of the science resource audit provide further evidence of tangible progress in this area.</w:t>
            </w:r>
          </w:p>
          <w:p w14:paraId="7FFF30E9" w14:textId="78CB77EE" w:rsidR="209A9733" w:rsidRPr="002921DC" w:rsidRDefault="209A9733" w:rsidP="209A9733">
            <w:pPr>
              <w:spacing w:before="240" w:after="240"/>
              <w:rPr>
                <w:rFonts w:ascii="Calisto MT" w:eastAsia="Calibri" w:hAnsi="Calisto MT" w:cs="Calibri"/>
                <w:color w:val="000000" w:themeColor="text1"/>
                <w:sz w:val="24"/>
                <w:szCs w:val="24"/>
              </w:rPr>
            </w:pPr>
            <w:r w:rsidRPr="002921DC">
              <w:rPr>
                <w:rFonts w:ascii="Calisto MT" w:eastAsia="Calibri" w:hAnsi="Calisto MT" w:cs="Calibri"/>
                <w:b/>
                <w:bCs/>
                <w:color w:val="000000" w:themeColor="text1"/>
                <w:sz w:val="24"/>
                <w:szCs w:val="24"/>
                <w:lang w:val="en-US"/>
              </w:rPr>
              <w:t>Impact so far:</w:t>
            </w:r>
            <w:r w:rsidRPr="002921DC">
              <w:rPr>
                <w:rFonts w:ascii="Calisto MT" w:hAnsi="Calisto MT"/>
                <w:sz w:val="24"/>
                <w:szCs w:val="24"/>
              </w:rPr>
              <w:br/>
            </w:r>
            <w:r w:rsidRPr="002921DC">
              <w:rPr>
                <w:rFonts w:ascii="Calisto MT" w:eastAsia="Calibri" w:hAnsi="Calisto MT" w:cs="Calibri"/>
                <w:color w:val="000000" w:themeColor="text1"/>
                <w:sz w:val="24"/>
                <w:szCs w:val="24"/>
                <w:lang w:val="en-US"/>
              </w:rPr>
              <w:t xml:space="preserve">Staff confidence and understanding of Scientific Enquiry and the NL Science Pathways are beginning to improve, with </w:t>
            </w:r>
            <w:r w:rsidR="2B92A744" w:rsidRPr="002921DC">
              <w:rPr>
                <w:rFonts w:ascii="Calisto MT" w:eastAsia="Calibri" w:hAnsi="Calisto MT" w:cs="Calibri"/>
                <w:color w:val="000000" w:themeColor="text1"/>
                <w:sz w:val="24"/>
                <w:szCs w:val="24"/>
                <w:lang w:val="en-US"/>
              </w:rPr>
              <w:t xml:space="preserve"> a few </w:t>
            </w:r>
            <w:r w:rsidRPr="002921DC">
              <w:rPr>
                <w:rFonts w:ascii="Calisto MT" w:eastAsia="Calibri" w:hAnsi="Calisto MT" w:cs="Calibri"/>
                <w:color w:val="000000" w:themeColor="text1"/>
                <w:sz w:val="24"/>
                <w:szCs w:val="24"/>
                <w:lang w:val="en-US"/>
              </w:rPr>
              <w:t xml:space="preserve">teachers reporting some improvement around progression and expectations. The planned pupil learning conversations and class investigations are expected to further enhance pupil engagement, curiosity, and understanding of scientific processes. The establishment of the STEM </w:t>
            </w:r>
            <w:r w:rsidRPr="002921DC">
              <w:rPr>
                <w:rFonts w:ascii="Calisto MT" w:eastAsia="Calibri" w:hAnsi="Calisto MT" w:cs="Calibri"/>
                <w:color w:val="000000" w:themeColor="text1"/>
                <w:sz w:val="24"/>
                <w:szCs w:val="24"/>
                <w:lang w:val="en-US"/>
              </w:rPr>
              <w:lastRenderedPageBreak/>
              <w:t>Ambassadors Committee has already increased pupil voice and enthusiasm for Science, while improvements to resources will support high-quality, hands-on Science learning experiences across the school.</w:t>
            </w:r>
          </w:p>
        </w:tc>
      </w:tr>
      <w:tr w:rsidR="00D17AA8" w:rsidRPr="00695C46" w14:paraId="2D7AEA4A" w14:textId="77777777" w:rsidTr="209A9733">
        <w:trPr>
          <w:trHeight w:val="300"/>
        </w:trPr>
        <w:tc>
          <w:tcPr>
            <w:tcW w:w="10768" w:type="dxa"/>
            <w:gridSpan w:val="3"/>
          </w:tcPr>
          <w:p w14:paraId="0011D794" w14:textId="0D4AA6DA" w:rsidR="209A9733" w:rsidRDefault="209A9733" w:rsidP="209A9733">
            <w:pPr>
              <w:rPr>
                <w:rFonts w:ascii="Calibri" w:eastAsia="Calibri" w:hAnsi="Calibri" w:cs="Calibri"/>
              </w:rPr>
            </w:pPr>
            <w:r w:rsidRPr="209A9733">
              <w:rPr>
                <w:rFonts w:ascii="Calibri" w:eastAsia="Calibri" w:hAnsi="Calibri" w:cs="Calibri"/>
                <w:b/>
                <w:bCs/>
                <w:color w:val="000000" w:themeColor="text1"/>
                <w:sz w:val="24"/>
                <w:szCs w:val="24"/>
                <w:u w:val="single"/>
              </w:rPr>
              <w:lastRenderedPageBreak/>
              <w:t>Next Steps:</w:t>
            </w:r>
            <w:r w:rsidRPr="209A9733">
              <w:rPr>
                <w:rFonts w:ascii="Calibri" w:eastAsia="Calibri" w:hAnsi="Calibri" w:cs="Calibri"/>
                <w:b/>
                <w:bCs/>
                <w:color w:val="004289"/>
                <w:sz w:val="24"/>
                <w:szCs w:val="24"/>
              </w:rPr>
              <w:t xml:space="preserve"> </w:t>
            </w:r>
            <w:r w:rsidRPr="209A9733">
              <w:rPr>
                <w:rFonts w:ascii="Calibri" w:eastAsia="Calibri" w:hAnsi="Calibri" w:cs="Calibri"/>
                <w:color w:val="000000" w:themeColor="text1"/>
                <w:sz w:val="20"/>
                <w:szCs w:val="20"/>
              </w:rPr>
              <w:t>(What are we going to do now?)</w:t>
            </w:r>
          </w:p>
          <w:p w14:paraId="478537B4" w14:textId="0B11F176" w:rsidR="2DE756F4" w:rsidRPr="002921DC" w:rsidRDefault="2DE756F4" w:rsidP="209A9733">
            <w:pPr>
              <w:pStyle w:val="ListParagraph"/>
              <w:numPr>
                <w:ilvl w:val="0"/>
                <w:numId w:val="1"/>
              </w:numPr>
              <w:rPr>
                <w:rFonts w:ascii="Calisto MT" w:hAnsi="Calisto MT"/>
                <w:sz w:val="24"/>
                <w:szCs w:val="24"/>
              </w:rPr>
            </w:pPr>
            <w:r w:rsidRPr="209A9733">
              <w:rPr>
                <w:rFonts w:ascii="Calibri" w:eastAsia="Calibri" w:hAnsi="Calibri" w:cs="Calibri"/>
                <w:sz w:val="24"/>
                <w:szCs w:val="24"/>
              </w:rPr>
              <w:t xml:space="preserve"> </w:t>
            </w:r>
            <w:r w:rsidR="6E306933" w:rsidRPr="002921DC">
              <w:rPr>
                <w:rFonts w:ascii="Calisto MT" w:hAnsi="Calisto MT"/>
                <w:sz w:val="24"/>
                <w:szCs w:val="24"/>
              </w:rPr>
              <w:t>Create a STEM Den:</w:t>
            </w:r>
            <w:r w:rsidRPr="002921DC">
              <w:rPr>
                <w:rFonts w:ascii="Calisto MT" w:hAnsi="Calisto MT"/>
                <w:sz w:val="24"/>
                <w:szCs w:val="24"/>
              </w:rPr>
              <w:br/>
            </w:r>
            <w:r w:rsidR="6E306933" w:rsidRPr="002921DC">
              <w:rPr>
                <w:rFonts w:ascii="Calisto MT" w:hAnsi="Calisto MT"/>
                <w:sz w:val="24"/>
                <w:szCs w:val="24"/>
              </w:rPr>
              <w:t xml:space="preserve"> Establish a dedicated STEM space to support hands-on, enquiry-based learning and collaborative projects.</w:t>
            </w:r>
          </w:p>
          <w:p w14:paraId="74D89434" w14:textId="32176114" w:rsidR="6E306933" w:rsidRPr="002921DC" w:rsidRDefault="6E306933" w:rsidP="209A9733">
            <w:pPr>
              <w:pStyle w:val="ListParagraph"/>
              <w:numPr>
                <w:ilvl w:val="0"/>
                <w:numId w:val="1"/>
              </w:numPr>
              <w:spacing w:before="240" w:after="240"/>
              <w:rPr>
                <w:rFonts w:ascii="Calisto MT" w:hAnsi="Calisto MT"/>
                <w:sz w:val="24"/>
                <w:szCs w:val="24"/>
              </w:rPr>
            </w:pPr>
            <w:r w:rsidRPr="002921DC">
              <w:rPr>
                <w:rFonts w:ascii="Calisto MT" w:hAnsi="Calisto MT"/>
                <w:sz w:val="24"/>
                <w:szCs w:val="24"/>
              </w:rPr>
              <w:t>Improve Resource Management:</w:t>
            </w:r>
            <w:r w:rsidRPr="002921DC">
              <w:rPr>
                <w:rFonts w:ascii="Calisto MT" w:hAnsi="Calisto MT"/>
                <w:sz w:val="24"/>
                <w:szCs w:val="24"/>
              </w:rPr>
              <w:br/>
              <w:t xml:space="preserve"> Complete an inventory and organise storage of science and STEM resources to ensure easy access and effective use in planning and teaching.</w:t>
            </w:r>
          </w:p>
          <w:p w14:paraId="5FDC326F" w14:textId="51B10D97" w:rsidR="6E306933" w:rsidRPr="002921DC" w:rsidRDefault="6E306933" w:rsidP="209A9733">
            <w:pPr>
              <w:pStyle w:val="ListParagraph"/>
              <w:numPr>
                <w:ilvl w:val="0"/>
                <w:numId w:val="1"/>
              </w:numPr>
              <w:spacing w:before="240" w:after="240"/>
              <w:rPr>
                <w:rFonts w:ascii="Calisto MT" w:hAnsi="Calisto MT"/>
                <w:sz w:val="24"/>
                <w:szCs w:val="24"/>
              </w:rPr>
            </w:pPr>
            <w:r w:rsidRPr="002921DC">
              <w:rPr>
                <w:rFonts w:ascii="Calisto MT" w:hAnsi="Calisto MT"/>
                <w:sz w:val="24"/>
                <w:szCs w:val="24"/>
              </w:rPr>
              <w:t>Build Staff Confidence:</w:t>
            </w:r>
            <w:r w:rsidRPr="002921DC">
              <w:rPr>
                <w:rFonts w:ascii="Calisto MT" w:hAnsi="Calisto MT"/>
                <w:sz w:val="24"/>
                <w:szCs w:val="24"/>
              </w:rPr>
              <w:br/>
              <w:t xml:space="preserve"> Continue targeted CLPL to strengthen staff confidence and consistency in delivering high-quality Science and STEM learning.</w:t>
            </w:r>
          </w:p>
          <w:p w14:paraId="15376C83" w14:textId="092FFC04" w:rsidR="6E306933" w:rsidRPr="002921DC" w:rsidRDefault="6E306933" w:rsidP="209A9733">
            <w:pPr>
              <w:pStyle w:val="ListParagraph"/>
              <w:numPr>
                <w:ilvl w:val="0"/>
                <w:numId w:val="1"/>
              </w:numPr>
              <w:spacing w:before="240" w:after="240"/>
              <w:rPr>
                <w:rFonts w:ascii="Calisto MT" w:hAnsi="Calisto MT"/>
                <w:sz w:val="24"/>
                <w:szCs w:val="24"/>
              </w:rPr>
            </w:pPr>
            <w:r w:rsidRPr="002921DC">
              <w:rPr>
                <w:rFonts w:ascii="Calisto MT" w:hAnsi="Calisto MT"/>
                <w:sz w:val="24"/>
                <w:szCs w:val="24"/>
              </w:rPr>
              <w:t>Develop STEM Ambassadors:</w:t>
            </w:r>
            <w:r w:rsidRPr="002921DC">
              <w:rPr>
                <w:rFonts w:ascii="Calisto MT" w:hAnsi="Calisto MT"/>
                <w:sz w:val="24"/>
                <w:szCs w:val="24"/>
              </w:rPr>
              <w:br/>
              <w:t xml:space="preserve"> Empower the STEM Ambassadors Committee to lead school-wide initiatives, promote pupil voice, and inspire enthusiasm for STEM across all stages.</w:t>
            </w:r>
          </w:p>
          <w:p w14:paraId="28694BF9" w14:textId="39220E30" w:rsidR="209A9733" w:rsidRDefault="209A9733" w:rsidP="209A9733">
            <w:pPr>
              <w:rPr>
                <w:rFonts w:ascii="Calibri" w:eastAsia="Calibri" w:hAnsi="Calibri" w:cs="Calibri"/>
              </w:rPr>
            </w:pPr>
          </w:p>
        </w:tc>
      </w:tr>
      <w:tr w:rsidR="00D17AA8" w:rsidRPr="00695C46" w14:paraId="0C5CE16C" w14:textId="77777777" w:rsidTr="209A9733">
        <w:tc>
          <w:tcPr>
            <w:tcW w:w="9006" w:type="dxa"/>
            <w:gridSpan w:val="2"/>
            <w:shd w:val="clear" w:color="auto" w:fill="D0CECE" w:themeFill="background2" w:themeFillShade="E6"/>
          </w:tcPr>
          <w:p w14:paraId="60D35CC8" w14:textId="77777777" w:rsidR="00D17AA8" w:rsidRPr="007C2DC1" w:rsidRDefault="00D17AA8" w:rsidP="00643C3C">
            <w:pPr>
              <w:rPr>
                <w:rFonts w:cstheme="minorHAnsi"/>
                <w:sz w:val="24"/>
                <w:szCs w:val="24"/>
              </w:rPr>
            </w:pPr>
          </w:p>
        </w:tc>
        <w:tc>
          <w:tcPr>
            <w:tcW w:w="1762" w:type="dxa"/>
            <w:shd w:val="clear" w:color="auto" w:fill="D0CECE" w:themeFill="background2" w:themeFillShade="E6"/>
          </w:tcPr>
          <w:p w14:paraId="279B501B" w14:textId="77777777" w:rsidR="00D17AA8" w:rsidRPr="007C2DC1" w:rsidRDefault="00D17AA8" w:rsidP="00643C3C">
            <w:pPr>
              <w:rPr>
                <w:rFonts w:cstheme="minorHAnsi"/>
                <w:sz w:val="24"/>
                <w:szCs w:val="24"/>
              </w:rPr>
            </w:pPr>
          </w:p>
        </w:tc>
      </w:tr>
      <w:tr w:rsidR="00D17AA8" w:rsidRPr="00695C46" w14:paraId="6A508F9F" w14:textId="77777777" w:rsidTr="209A9733">
        <w:tc>
          <w:tcPr>
            <w:tcW w:w="10768" w:type="dxa"/>
            <w:gridSpan w:val="3"/>
          </w:tcPr>
          <w:p w14:paraId="1F41D6DF" w14:textId="3A332A26" w:rsidR="00D17AA8" w:rsidRPr="007C2DC1" w:rsidRDefault="50021B0D" w:rsidP="209A9733">
            <w:pPr>
              <w:rPr>
                <w:rFonts w:ascii="Calisto MT" w:eastAsia="Calisto MT" w:hAnsi="Calisto MT" w:cs="Calisto MT"/>
                <w:sz w:val="24"/>
                <w:szCs w:val="24"/>
              </w:rPr>
            </w:pPr>
            <w:r w:rsidRPr="209A9733">
              <w:rPr>
                <w:b/>
                <w:bCs/>
                <w:sz w:val="24"/>
                <w:szCs w:val="24"/>
              </w:rPr>
              <w:t>Priority</w:t>
            </w:r>
            <w:r w:rsidR="00773437" w:rsidRPr="209A9733">
              <w:rPr>
                <w:b/>
                <w:bCs/>
                <w:sz w:val="24"/>
                <w:szCs w:val="24"/>
              </w:rPr>
              <w:t xml:space="preserve"> 3</w:t>
            </w:r>
            <w:r w:rsidR="44F0C74C" w:rsidRPr="209A9733">
              <w:rPr>
                <w:b/>
                <w:bCs/>
                <w:sz w:val="24"/>
                <w:szCs w:val="24"/>
              </w:rPr>
              <w:t xml:space="preserve"> (Long Term Outcome)</w:t>
            </w:r>
            <w:r w:rsidRPr="209A9733">
              <w:rPr>
                <w:sz w:val="24"/>
                <w:szCs w:val="24"/>
              </w:rPr>
              <w:t>:</w:t>
            </w:r>
            <w:r w:rsidR="09B09C00" w:rsidRPr="209A9733">
              <w:rPr>
                <w:rFonts w:ascii="Calibri" w:eastAsia="Calibri" w:hAnsi="Calibri" w:cs="Calibri"/>
                <w:sz w:val="24"/>
                <w:szCs w:val="24"/>
              </w:rPr>
              <w:t xml:space="preserve"> T</w:t>
            </w:r>
            <w:r w:rsidR="09B09C00" w:rsidRPr="209A9733">
              <w:rPr>
                <w:rFonts w:ascii="Calisto MT" w:eastAsia="Calisto MT" w:hAnsi="Calisto MT" w:cs="Calisto MT"/>
                <w:sz w:val="24"/>
                <w:szCs w:val="24"/>
              </w:rPr>
              <w:t>o improve children’s ability to sustain and extend their learning across different areas of the nursery by enhancing transitions within play, strengthening practitioner responsiveness, and creating a coherent, connected learning environment indoors and outdoors</w:t>
            </w:r>
          </w:p>
          <w:p w14:paraId="0FB429A3" w14:textId="72BBFA0C" w:rsidR="00D17AA8" w:rsidRPr="007C2DC1" w:rsidRDefault="00D17AA8" w:rsidP="209A9733">
            <w:pPr>
              <w:rPr>
                <w:sz w:val="24"/>
                <w:szCs w:val="24"/>
              </w:rPr>
            </w:pPr>
          </w:p>
        </w:tc>
      </w:tr>
      <w:tr w:rsidR="00D17AA8" w:rsidRPr="00695C46" w14:paraId="125607CD" w14:textId="77777777" w:rsidTr="209A9733">
        <w:tc>
          <w:tcPr>
            <w:tcW w:w="10768" w:type="dxa"/>
            <w:gridSpan w:val="3"/>
          </w:tcPr>
          <w:p w14:paraId="2FA2C46B" w14:textId="77777777" w:rsidR="00D17AA8" w:rsidRPr="007C2DC1" w:rsidRDefault="00D17AA8" w:rsidP="0023673A">
            <w:pPr>
              <w:rPr>
                <w:rFonts w:cstheme="minorHAnsi"/>
                <w:sz w:val="16"/>
                <w:szCs w:val="16"/>
              </w:rPr>
            </w:pPr>
            <w:r w:rsidRPr="007C2DC1">
              <w:rPr>
                <w:rFonts w:cstheme="minorHAnsi"/>
                <w:b/>
                <w:bCs/>
                <w:sz w:val="16"/>
                <w:szCs w:val="16"/>
              </w:rPr>
              <w:t>(Please insert the relevant information below)</w:t>
            </w:r>
          </w:p>
        </w:tc>
      </w:tr>
      <w:tr w:rsidR="0003247D" w:rsidRPr="00695C46" w14:paraId="5678A8DA" w14:textId="77777777" w:rsidTr="209A9733">
        <w:tc>
          <w:tcPr>
            <w:tcW w:w="5317" w:type="dxa"/>
            <w:shd w:val="clear" w:color="auto" w:fill="D9D9D9" w:themeFill="background1" w:themeFillShade="D9"/>
          </w:tcPr>
          <w:p w14:paraId="3CA3BB3F" w14:textId="356867BD" w:rsidR="0003247D" w:rsidRDefault="0003247D" w:rsidP="209A9733">
            <w:pPr>
              <w:rPr>
                <w:b/>
                <w:bCs/>
                <w:sz w:val="24"/>
                <w:szCs w:val="24"/>
              </w:rPr>
            </w:pPr>
            <w:r w:rsidRPr="209A9733">
              <w:rPr>
                <w:b/>
                <w:bCs/>
                <w:sz w:val="24"/>
                <w:szCs w:val="24"/>
              </w:rPr>
              <w:t xml:space="preserve">NIF Priority: </w:t>
            </w:r>
            <w:r w:rsidR="11015B0E" w:rsidRPr="209A9733">
              <w:rPr>
                <w:b/>
                <w:bCs/>
                <w:sz w:val="24"/>
                <w:szCs w:val="24"/>
              </w:rPr>
              <w:t>4,5</w:t>
            </w:r>
          </w:p>
          <w:p w14:paraId="09760F87" w14:textId="77777777" w:rsidR="00DE5F5E" w:rsidRPr="007C2DC1" w:rsidRDefault="00DE5F5E" w:rsidP="0023673A">
            <w:pPr>
              <w:rPr>
                <w:rFonts w:cstheme="minorHAnsi"/>
                <w:b/>
                <w:bCs/>
                <w:sz w:val="24"/>
                <w:szCs w:val="24"/>
              </w:rPr>
            </w:pPr>
          </w:p>
        </w:tc>
        <w:tc>
          <w:tcPr>
            <w:tcW w:w="5451" w:type="dxa"/>
            <w:gridSpan w:val="2"/>
            <w:shd w:val="clear" w:color="auto" w:fill="D9D9D9" w:themeFill="background1" w:themeFillShade="D9"/>
          </w:tcPr>
          <w:p w14:paraId="234984CE" w14:textId="18F443D6" w:rsidR="0003247D" w:rsidRPr="007C2DC1" w:rsidRDefault="0003247D" w:rsidP="0023673A">
            <w:pPr>
              <w:rPr>
                <w:rFonts w:cstheme="minorHAnsi"/>
                <w:b/>
                <w:bCs/>
                <w:sz w:val="24"/>
                <w:szCs w:val="24"/>
              </w:rPr>
            </w:pPr>
            <w:r w:rsidRPr="007C2DC1">
              <w:rPr>
                <w:rFonts w:cstheme="minorHAnsi"/>
                <w:b/>
                <w:bCs/>
                <w:sz w:val="24"/>
                <w:szCs w:val="24"/>
              </w:rPr>
              <w:t>NIF Driver:</w:t>
            </w:r>
          </w:p>
        </w:tc>
      </w:tr>
      <w:tr w:rsidR="0003247D" w:rsidRPr="00695C46" w14:paraId="186DBADD" w14:textId="77777777" w:rsidTr="209A9733">
        <w:tc>
          <w:tcPr>
            <w:tcW w:w="5317" w:type="dxa"/>
            <w:shd w:val="clear" w:color="auto" w:fill="D9D9D9" w:themeFill="background1" w:themeFillShade="D9"/>
          </w:tcPr>
          <w:p w14:paraId="41C0DE6D" w14:textId="5EE7D0AB" w:rsidR="0003247D" w:rsidRDefault="0003247D" w:rsidP="209A9733">
            <w:pPr>
              <w:rPr>
                <w:rFonts w:ascii="Calibri" w:eastAsia="Calibri" w:hAnsi="Calibri" w:cs="Calibri"/>
                <w:sz w:val="24"/>
                <w:szCs w:val="24"/>
              </w:rPr>
            </w:pPr>
            <w:r w:rsidRPr="209A9733">
              <w:rPr>
                <w:b/>
                <w:bCs/>
                <w:sz w:val="24"/>
                <w:szCs w:val="24"/>
              </w:rPr>
              <w:t>NLC Priority:</w:t>
            </w:r>
            <w:r w:rsidR="0DFFB7E4" w:rsidRPr="209A9733">
              <w:rPr>
                <w:rFonts w:ascii="Calibri" w:eastAsia="Calibri" w:hAnsi="Calibri" w:cs="Calibri"/>
                <w:color w:val="000000" w:themeColor="text1"/>
                <w:sz w:val="19"/>
                <w:szCs w:val="19"/>
              </w:rPr>
              <w:t xml:space="preserve"> HGIOELC</w:t>
            </w:r>
          </w:p>
          <w:p w14:paraId="6DF2A11D" w14:textId="77777777" w:rsidR="00DE5F5E" w:rsidRPr="007C2DC1" w:rsidRDefault="00DE5F5E" w:rsidP="0023673A">
            <w:pPr>
              <w:rPr>
                <w:rFonts w:cstheme="minorHAnsi"/>
                <w:b/>
                <w:bCs/>
                <w:sz w:val="24"/>
                <w:szCs w:val="24"/>
              </w:rPr>
            </w:pPr>
          </w:p>
        </w:tc>
        <w:tc>
          <w:tcPr>
            <w:tcW w:w="5451" w:type="dxa"/>
            <w:gridSpan w:val="2"/>
            <w:shd w:val="clear" w:color="auto" w:fill="D9D9D9" w:themeFill="background1" w:themeFillShade="D9"/>
          </w:tcPr>
          <w:p w14:paraId="13D2C8CA" w14:textId="7B6597B1" w:rsidR="0003247D" w:rsidRPr="007C2DC1" w:rsidRDefault="0003247D" w:rsidP="209A9733">
            <w:pPr>
              <w:rPr>
                <w:rFonts w:ascii="Calibri" w:eastAsia="Calibri" w:hAnsi="Calibri" w:cs="Calibri"/>
                <w:sz w:val="24"/>
                <w:szCs w:val="24"/>
              </w:rPr>
            </w:pPr>
            <w:r w:rsidRPr="209A9733">
              <w:rPr>
                <w:b/>
                <w:bCs/>
                <w:sz w:val="24"/>
                <w:szCs w:val="24"/>
              </w:rPr>
              <w:t>QI:</w:t>
            </w:r>
            <w:r w:rsidR="10CD872B" w:rsidRPr="209A9733">
              <w:rPr>
                <w:rFonts w:ascii="Calibri" w:eastAsia="Calibri" w:hAnsi="Calibri" w:cs="Calibri"/>
                <w:color w:val="000000" w:themeColor="text1"/>
                <w:sz w:val="19"/>
                <w:szCs w:val="19"/>
              </w:rPr>
              <w:t xml:space="preserve"> 1.1, 2.2, 2.3, 2.4, 3.2 and 3.3</w:t>
            </w:r>
          </w:p>
        </w:tc>
      </w:tr>
      <w:tr w:rsidR="00D17AA8" w:rsidRPr="00695C46" w14:paraId="53C1F642" w14:textId="77777777" w:rsidTr="209A9733">
        <w:tc>
          <w:tcPr>
            <w:tcW w:w="10768" w:type="dxa"/>
            <w:gridSpan w:val="3"/>
            <w:shd w:val="clear" w:color="auto" w:fill="D9D9D9" w:themeFill="background1" w:themeFillShade="D9"/>
          </w:tcPr>
          <w:p w14:paraId="44A65CB8" w14:textId="3BBBFB2D" w:rsidR="00D17AA8" w:rsidRPr="007C2DC1" w:rsidRDefault="00D17AA8" w:rsidP="0023673A">
            <w:pPr>
              <w:rPr>
                <w:rFonts w:cstheme="minorHAnsi"/>
                <w:sz w:val="20"/>
                <w:szCs w:val="20"/>
                <w:u w:val="single"/>
              </w:rPr>
            </w:pPr>
            <w:r w:rsidRPr="007C2DC1">
              <w:rPr>
                <w:rFonts w:cstheme="minorHAnsi"/>
                <w:sz w:val="20"/>
                <w:szCs w:val="20"/>
                <w:u w:val="single"/>
              </w:rPr>
              <w:t>If you used any aspect of your PEF fund to support this priority; please detail the expenditure here</w:t>
            </w:r>
            <w:r w:rsidR="007C29CB" w:rsidRPr="007C2DC1">
              <w:rPr>
                <w:rFonts w:cstheme="minorHAnsi"/>
                <w:sz w:val="20"/>
                <w:szCs w:val="20"/>
                <w:u w:val="single"/>
              </w:rPr>
              <w:t>:</w:t>
            </w:r>
          </w:p>
          <w:p w14:paraId="3D3FCDAB" w14:textId="77777777" w:rsidR="00D17AA8" w:rsidRPr="007C2DC1" w:rsidRDefault="00D17AA8" w:rsidP="0023673A">
            <w:pPr>
              <w:rPr>
                <w:rFonts w:cstheme="minorHAnsi"/>
                <w:sz w:val="24"/>
                <w:szCs w:val="24"/>
                <w:u w:val="single"/>
              </w:rPr>
            </w:pPr>
          </w:p>
        </w:tc>
      </w:tr>
      <w:tr w:rsidR="00D17AA8" w:rsidRPr="00695C46" w14:paraId="51202136" w14:textId="77777777" w:rsidTr="209A9733">
        <w:tc>
          <w:tcPr>
            <w:tcW w:w="10768" w:type="dxa"/>
            <w:gridSpan w:val="3"/>
            <w:shd w:val="clear" w:color="auto" w:fill="D9D9D9" w:themeFill="background1" w:themeFillShade="D9"/>
          </w:tcPr>
          <w:p w14:paraId="1F0BC285" w14:textId="51B971E6" w:rsidR="00D17AA8" w:rsidRPr="007C2DC1" w:rsidRDefault="50021B0D" w:rsidP="209A9733">
            <w:pPr>
              <w:rPr>
                <w:rFonts w:ascii="Calisto MT" w:eastAsia="Calisto MT" w:hAnsi="Calisto MT" w:cs="Calisto MT"/>
                <w:color w:val="000000" w:themeColor="text1"/>
                <w:sz w:val="24"/>
                <w:szCs w:val="24"/>
              </w:rPr>
            </w:pPr>
            <w:r w:rsidRPr="209A9733">
              <w:rPr>
                <w:sz w:val="20"/>
                <w:szCs w:val="20"/>
              </w:rPr>
              <w:t>RATIONALE:</w:t>
            </w:r>
            <w:r w:rsidR="5D56C46A" w:rsidRPr="209A9733">
              <w:rPr>
                <w:rFonts w:ascii="Calibri" w:eastAsia="Calibri" w:hAnsi="Calibri" w:cs="Calibri"/>
                <w:color w:val="000000" w:themeColor="text1"/>
                <w:sz w:val="24"/>
                <w:szCs w:val="24"/>
              </w:rPr>
              <w:t xml:space="preserve"> </w:t>
            </w:r>
            <w:r w:rsidR="5D56C46A" w:rsidRPr="209A9733">
              <w:rPr>
                <w:rFonts w:ascii="Calisto MT" w:eastAsia="Calisto MT" w:hAnsi="Calisto MT" w:cs="Calisto MT"/>
                <w:color w:val="000000" w:themeColor="text1"/>
                <w:sz w:val="24"/>
                <w:szCs w:val="24"/>
              </w:rPr>
              <w:t>This priority was identified to ensure all children develop knowledge, understanding, and skills across all curricular areas. Observations, practitioner feedback, and engagement data highlighted inconsistencies in how children sustained and extended their learning across the nursery. By strengthening transitions within play, enhancing practitioner responsiveness, and creating a more connected and coherent environment, we aim to support deeper, continuous learning—maximising engagement, independence, and progress for all children.</w:t>
            </w:r>
          </w:p>
          <w:p w14:paraId="58904134" w14:textId="64E3BF78" w:rsidR="00D17AA8" w:rsidRPr="007C2DC1" w:rsidRDefault="00D17AA8" w:rsidP="209A9733">
            <w:pPr>
              <w:rPr>
                <w:rFonts w:ascii="Calibri" w:eastAsia="Calibri" w:hAnsi="Calibri" w:cs="Calibri"/>
                <w:color w:val="000000" w:themeColor="text1"/>
                <w:sz w:val="20"/>
                <w:szCs w:val="20"/>
              </w:rPr>
            </w:pPr>
          </w:p>
          <w:p w14:paraId="53111359" w14:textId="14E1C989" w:rsidR="00D17AA8" w:rsidRPr="007C2DC1" w:rsidRDefault="00D17AA8" w:rsidP="209A9733">
            <w:pPr>
              <w:rPr>
                <w:sz w:val="20"/>
                <w:szCs w:val="20"/>
              </w:rPr>
            </w:pPr>
          </w:p>
        </w:tc>
      </w:tr>
      <w:tr w:rsidR="00D17AA8" w:rsidRPr="00695C46" w14:paraId="17D1A7C6" w14:textId="77777777" w:rsidTr="209A9733">
        <w:tc>
          <w:tcPr>
            <w:tcW w:w="10768" w:type="dxa"/>
            <w:gridSpan w:val="3"/>
            <w:shd w:val="clear" w:color="auto" w:fill="D9D9D9" w:themeFill="background1" w:themeFillShade="D9"/>
          </w:tcPr>
          <w:p w14:paraId="125750F8" w14:textId="11881320" w:rsidR="00D17AA8" w:rsidRPr="007C2DC1" w:rsidRDefault="50021B0D" w:rsidP="209A9733">
            <w:pPr>
              <w:rPr>
                <w:rFonts w:ascii="Calisto MT" w:eastAsia="Calisto MT" w:hAnsi="Calisto MT" w:cs="Calisto MT"/>
                <w:sz w:val="24"/>
                <w:szCs w:val="24"/>
              </w:rPr>
            </w:pPr>
            <w:r w:rsidRPr="209A9733">
              <w:rPr>
                <w:rFonts w:ascii="Calisto MT" w:eastAsia="Calisto MT" w:hAnsi="Calisto MT" w:cs="Calisto MT"/>
                <w:sz w:val="24"/>
                <w:szCs w:val="24"/>
              </w:rPr>
              <w:t>OUTCOMES:</w:t>
            </w:r>
          </w:p>
          <w:p w14:paraId="1E49ACD2" w14:textId="69607B6C" w:rsidR="00D17AA8" w:rsidRPr="007C2DC1" w:rsidRDefault="33244925" w:rsidP="209A9733">
            <w:pPr>
              <w:rPr>
                <w:rFonts w:ascii="Calisto MT" w:eastAsia="Calisto MT" w:hAnsi="Calisto MT" w:cs="Calisto MT"/>
                <w:sz w:val="24"/>
                <w:szCs w:val="24"/>
              </w:rPr>
            </w:pPr>
            <w:r w:rsidRPr="209A9733">
              <w:rPr>
                <w:rFonts w:ascii="Calisto MT" w:eastAsia="Calisto MT" w:hAnsi="Calisto MT" w:cs="Calisto MT"/>
                <w:sz w:val="24"/>
                <w:szCs w:val="24"/>
              </w:rPr>
              <w:t xml:space="preserve">Children </w:t>
            </w:r>
            <w:r w:rsidR="6B03026F" w:rsidRPr="209A9733">
              <w:rPr>
                <w:rFonts w:ascii="Calisto MT" w:eastAsia="Calisto MT" w:hAnsi="Calisto MT" w:cs="Calisto MT"/>
                <w:sz w:val="24"/>
                <w:szCs w:val="24"/>
              </w:rPr>
              <w:t>will extend</w:t>
            </w:r>
            <w:r w:rsidRPr="209A9733">
              <w:rPr>
                <w:rFonts w:ascii="Calisto MT" w:eastAsia="Calisto MT" w:hAnsi="Calisto MT" w:cs="Calisto MT"/>
                <w:sz w:val="24"/>
                <w:szCs w:val="24"/>
              </w:rPr>
              <w:t xml:space="preserve"> their learning  across different areas of the nursery, demonstrating deeper understanding, curiosity, and creativity</w:t>
            </w:r>
            <w:r w:rsidR="04118F48" w:rsidRPr="209A9733">
              <w:rPr>
                <w:rFonts w:ascii="Calisto MT" w:eastAsia="Calisto MT" w:hAnsi="Calisto MT" w:cs="Calisto MT"/>
                <w:sz w:val="24"/>
                <w:szCs w:val="24"/>
              </w:rPr>
              <w:t xml:space="preserve"> in several curricular areas</w:t>
            </w:r>
            <w:r w:rsidRPr="209A9733">
              <w:rPr>
                <w:rFonts w:ascii="Calisto MT" w:eastAsia="Calisto MT" w:hAnsi="Calisto MT" w:cs="Calisto MT"/>
                <w:sz w:val="24"/>
                <w:szCs w:val="24"/>
              </w:rPr>
              <w:t xml:space="preserve">. </w:t>
            </w:r>
          </w:p>
          <w:p w14:paraId="2E0B1C01" w14:textId="4E123946" w:rsidR="00D17AA8" w:rsidRPr="007C2DC1" w:rsidRDefault="33244925" w:rsidP="209A9733">
            <w:pPr>
              <w:rPr>
                <w:rFonts w:ascii="Calisto MT" w:eastAsia="Calisto MT" w:hAnsi="Calisto MT" w:cs="Calisto MT"/>
                <w:sz w:val="24"/>
                <w:szCs w:val="24"/>
              </w:rPr>
            </w:pPr>
            <w:r w:rsidRPr="209A9733">
              <w:rPr>
                <w:rFonts w:ascii="Calisto MT" w:eastAsia="Calisto MT" w:hAnsi="Calisto MT" w:cs="Calisto MT"/>
                <w:sz w:val="24"/>
                <w:szCs w:val="24"/>
              </w:rPr>
              <w:t xml:space="preserve">Practitioners will confidently use responsive and intentional interactions to build on children’s ideas, ensuring learning experiences are continuous and connected across the environment. </w:t>
            </w:r>
          </w:p>
          <w:p w14:paraId="58A6F353" w14:textId="2759C122" w:rsidR="00D17AA8" w:rsidRPr="007C2DC1" w:rsidRDefault="33244925" w:rsidP="209A9733">
            <w:pPr>
              <w:rPr>
                <w:rFonts w:ascii="Calisto MT" w:eastAsia="Calisto MT" w:hAnsi="Calisto MT" w:cs="Calisto MT"/>
                <w:sz w:val="24"/>
                <w:szCs w:val="24"/>
              </w:rPr>
            </w:pPr>
            <w:r w:rsidRPr="209A9733">
              <w:rPr>
                <w:rFonts w:ascii="Calisto MT" w:eastAsia="Calisto MT" w:hAnsi="Calisto MT" w:cs="Calisto MT"/>
                <w:sz w:val="24"/>
                <w:szCs w:val="24"/>
              </w:rPr>
              <w:t>As a result, the nursery will provide a more coherent and engaging learning journey where all children make steady progress in their knowledge, skills, and confidence</w:t>
            </w:r>
            <w:r w:rsidR="339F133A" w:rsidRPr="209A9733">
              <w:rPr>
                <w:rFonts w:ascii="Calisto MT" w:eastAsia="Calisto MT" w:hAnsi="Calisto MT" w:cs="Calisto MT"/>
                <w:sz w:val="24"/>
                <w:szCs w:val="24"/>
              </w:rPr>
              <w:t xml:space="preserve"> across </w:t>
            </w:r>
            <w:r w:rsidR="6EBAA01A" w:rsidRPr="209A9733">
              <w:rPr>
                <w:rFonts w:ascii="Calisto MT" w:eastAsia="Calisto MT" w:hAnsi="Calisto MT" w:cs="Calisto MT"/>
                <w:sz w:val="24"/>
                <w:szCs w:val="24"/>
              </w:rPr>
              <w:t xml:space="preserve">the </w:t>
            </w:r>
            <w:r w:rsidR="339F133A" w:rsidRPr="209A9733">
              <w:rPr>
                <w:rFonts w:ascii="Calisto MT" w:eastAsia="Calisto MT" w:hAnsi="Calisto MT" w:cs="Calisto MT"/>
                <w:sz w:val="24"/>
                <w:szCs w:val="24"/>
              </w:rPr>
              <w:t xml:space="preserve"> curric</w:t>
            </w:r>
            <w:r w:rsidR="5069EDCC" w:rsidRPr="209A9733">
              <w:rPr>
                <w:rFonts w:ascii="Calisto MT" w:eastAsia="Calisto MT" w:hAnsi="Calisto MT" w:cs="Calisto MT"/>
                <w:sz w:val="24"/>
                <w:szCs w:val="24"/>
              </w:rPr>
              <w:t>ulum.</w:t>
            </w:r>
          </w:p>
        </w:tc>
      </w:tr>
      <w:tr w:rsidR="00D17AA8" w:rsidRPr="00695C46" w14:paraId="29B2C002" w14:textId="77777777" w:rsidTr="209A9733">
        <w:tc>
          <w:tcPr>
            <w:tcW w:w="10768" w:type="dxa"/>
            <w:gridSpan w:val="3"/>
          </w:tcPr>
          <w:p w14:paraId="1D026A28" w14:textId="6F97173E" w:rsidR="5307C66D" w:rsidRDefault="5307C66D" w:rsidP="209A9733">
            <w:pPr>
              <w:rPr>
                <w:rFonts w:ascii="Calibri" w:eastAsia="Calibri" w:hAnsi="Calibri" w:cs="Calibri"/>
                <w:color w:val="000000" w:themeColor="text1"/>
              </w:rPr>
            </w:pPr>
            <w:r w:rsidRPr="209A9733">
              <w:rPr>
                <w:rFonts w:ascii="Calibri" w:eastAsia="Calibri" w:hAnsi="Calibri" w:cs="Calibri"/>
                <w:b/>
                <w:bCs/>
                <w:color w:val="000000" w:themeColor="text1"/>
                <w:sz w:val="24"/>
                <w:szCs w:val="24"/>
              </w:rPr>
              <w:t>Expected Impact</w:t>
            </w:r>
            <w:r w:rsidRPr="209A9733">
              <w:rPr>
                <w:rFonts w:ascii="Calibri" w:eastAsia="Calibri" w:hAnsi="Calibri" w:cs="Calibri"/>
                <w:color w:val="000000" w:themeColor="text1"/>
                <w:sz w:val="24"/>
                <w:szCs w:val="24"/>
              </w:rPr>
              <w:t>:</w:t>
            </w:r>
          </w:p>
          <w:p w14:paraId="601F01B4" w14:textId="6DAA8D1F" w:rsidR="5307C66D" w:rsidRDefault="5307C66D" w:rsidP="209A9733">
            <w:pPr>
              <w:pStyle w:val="ListParagraph"/>
              <w:numPr>
                <w:ilvl w:val="0"/>
                <w:numId w:val="5"/>
              </w:numPr>
              <w:rPr>
                <w:rFonts w:ascii="Calibri" w:eastAsia="Calibri" w:hAnsi="Calibri" w:cs="Calibri"/>
                <w:color w:val="000000" w:themeColor="text1"/>
              </w:rPr>
            </w:pPr>
            <w:r w:rsidRPr="209A9733">
              <w:rPr>
                <w:rFonts w:ascii="Calibri" w:eastAsia="Calibri" w:hAnsi="Calibri" w:cs="Calibri"/>
                <w:color w:val="000000" w:themeColor="text1"/>
                <w:sz w:val="24"/>
                <w:szCs w:val="24"/>
              </w:rPr>
              <w:t>The majority of children will transition more independently and smoothly across different areas, maintaining engagement in play.</w:t>
            </w:r>
          </w:p>
          <w:p w14:paraId="28AD3C14" w14:textId="2448E6AB" w:rsidR="5307C66D" w:rsidRDefault="5307C66D" w:rsidP="209A9733">
            <w:pPr>
              <w:pStyle w:val="ListParagraph"/>
              <w:numPr>
                <w:ilvl w:val="0"/>
                <w:numId w:val="5"/>
              </w:numPr>
              <w:spacing w:before="240" w:after="240"/>
              <w:rPr>
                <w:rFonts w:ascii="Calibri" w:eastAsia="Calibri" w:hAnsi="Calibri" w:cs="Calibri"/>
              </w:rPr>
            </w:pPr>
            <w:r w:rsidRPr="209A9733">
              <w:rPr>
                <w:rFonts w:ascii="Calibri" w:eastAsia="Calibri" w:hAnsi="Calibri" w:cs="Calibri"/>
                <w:sz w:val="24"/>
                <w:szCs w:val="24"/>
              </w:rPr>
              <w:t>Most practitioners will confidently extend and scaffold learning through timely, responsive interactions.</w:t>
            </w:r>
          </w:p>
          <w:p w14:paraId="3DC987EC" w14:textId="78745BF6" w:rsidR="5307C66D" w:rsidRDefault="5307C66D" w:rsidP="209A9733">
            <w:pPr>
              <w:pStyle w:val="ListParagraph"/>
              <w:numPr>
                <w:ilvl w:val="0"/>
                <w:numId w:val="5"/>
              </w:numPr>
              <w:rPr>
                <w:rFonts w:ascii="Calibri" w:eastAsia="Calibri" w:hAnsi="Calibri" w:cs="Calibri"/>
              </w:rPr>
            </w:pPr>
            <w:r w:rsidRPr="209A9733">
              <w:rPr>
                <w:rFonts w:ascii="Calibri" w:eastAsia="Calibri" w:hAnsi="Calibri" w:cs="Calibri"/>
                <w:sz w:val="24"/>
                <w:szCs w:val="24"/>
              </w:rPr>
              <w:lastRenderedPageBreak/>
              <w:t>Learning will be more continuous and coherent, enabling most children to revisit, build upon, and deepen ideas over time</w:t>
            </w:r>
          </w:p>
          <w:p w14:paraId="1F80B4BE" w14:textId="43FC8F37" w:rsidR="5307C66D" w:rsidRDefault="5307C66D" w:rsidP="209A9733">
            <w:pPr>
              <w:pStyle w:val="ListParagraph"/>
              <w:numPr>
                <w:ilvl w:val="0"/>
                <w:numId w:val="5"/>
              </w:numPr>
              <w:rPr>
                <w:rFonts w:ascii="Calibri" w:eastAsia="Calibri" w:hAnsi="Calibri" w:cs="Calibri"/>
                <w:color w:val="000000" w:themeColor="text1"/>
              </w:rPr>
            </w:pPr>
            <w:r w:rsidRPr="209A9733">
              <w:rPr>
                <w:rFonts w:ascii="Calibri" w:eastAsia="Calibri" w:hAnsi="Calibri" w:cs="Calibri"/>
                <w:color w:val="000000" w:themeColor="text1"/>
                <w:sz w:val="24"/>
                <w:szCs w:val="24"/>
              </w:rPr>
              <w:t>Increased levels of involvement and engagement will be observed across the nursery environment.</w:t>
            </w:r>
          </w:p>
          <w:p w14:paraId="44455549" w14:textId="298CA92F" w:rsidR="209A9733" w:rsidRDefault="209A9733" w:rsidP="209A9733">
            <w:pPr>
              <w:rPr>
                <w:rFonts w:ascii="Calibri" w:eastAsia="Calibri" w:hAnsi="Calibri" w:cs="Calibri"/>
                <w:sz w:val="24"/>
                <w:szCs w:val="24"/>
              </w:rPr>
            </w:pPr>
          </w:p>
        </w:tc>
      </w:tr>
      <w:tr w:rsidR="00D17AA8" w:rsidRPr="00695C46" w14:paraId="44028EE2" w14:textId="77777777" w:rsidTr="209A9733">
        <w:trPr>
          <w:trHeight w:val="5190"/>
        </w:trPr>
        <w:tc>
          <w:tcPr>
            <w:tcW w:w="10768" w:type="dxa"/>
            <w:gridSpan w:val="3"/>
          </w:tcPr>
          <w:p w14:paraId="52CE4B97" w14:textId="347DFE24" w:rsidR="00D17AA8" w:rsidRDefault="6B66CE85" w:rsidP="002921DC">
            <w:pPr>
              <w:pStyle w:val="TableParagraph"/>
              <w:rPr>
                <w:rFonts w:ascii="Calisto MT" w:eastAsia="Calisto MT" w:hAnsi="Calisto MT" w:cs="Calisto MT"/>
                <w:b/>
                <w:bCs/>
                <w:sz w:val="24"/>
                <w:szCs w:val="24"/>
                <w:lang w:val="en-GB"/>
              </w:rPr>
            </w:pPr>
            <w:r w:rsidRPr="209A9733">
              <w:rPr>
                <w:rFonts w:ascii="Calibri" w:eastAsia="Calibri" w:hAnsi="Calibri" w:cs="Calibri"/>
                <w:b/>
                <w:bCs/>
                <w:color w:val="000000" w:themeColor="text1"/>
                <w:sz w:val="24"/>
                <w:szCs w:val="24"/>
                <w:u w:val="single"/>
                <w:lang w:val="en-GB"/>
              </w:rPr>
              <w:lastRenderedPageBreak/>
              <w:t>S</w:t>
            </w:r>
            <w:r w:rsidRPr="209A9733">
              <w:rPr>
                <w:rFonts w:ascii="Calisto MT" w:eastAsia="Calisto MT" w:hAnsi="Calisto MT" w:cs="Calisto MT"/>
                <w:b/>
                <w:bCs/>
                <w:color w:val="000000" w:themeColor="text1"/>
                <w:sz w:val="24"/>
                <w:szCs w:val="24"/>
                <w:u w:val="single"/>
                <w:lang w:val="en-GB"/>
              </w:rPr>
              <w:t>ummary of Progress and Impact:</w:t>
            </w:r>
            <w:r w:rsidRPr="209A9733">
              <w:rPr>
                <w:rFonts w:ascii="Calisto MT" w:eastAsia="Calisto MT" w:hAnsi="Calisto MT" w:cs="Calisto MT"/>
                <w:b/>
                <w:bCs/>
                <w:color w:val="004289"/>
                <w:sz w:val="24"/>
                <w:szCs w:val="24"/>
              </w:rPr>
              <w:t xml:space="preserve"> </w:t>
            </w:r>
            <w:r w:rsidRPr="209A9733">
              <w:rPr>
                <w:rFonts w:ascii="Calisto MT" w:eastAsia="Calisto MT" w:hAnsi="Calisto MT" w:cs="Calisto MT"/>
                <w:color w:val="000000" w:themeColor="text1"/>
                <w:sz w:val="24"/>
                <w:szCs w:val="24"/>
              </w:rPr>
              <w:t>(based on outcomes for learners): (How are you doing? How do you know? What action was taken and what was the impact?)</w:t>
            </w:r>
            <w:r w:rsidRPr="209A9733">
              <w:rPr>
                <w:rFonts w:ascii="Calisto MT" w:eastAsia="Calisto MT" w:hAnsi="Calisto MT" w:cs="Calisto MT"/>
                <w:b/>
                <w:bCs/>
                <w:sz w:val="24"/>
                <w:szCs w:val="24"/>
                <w:lang w:val="en-GB"/>
              </w:rPr>
              <w:t xml:space="preserve"> </w:t>
            </w:r>
          </w:p>
          <w:p w14:paraId="5590D528" w14:textId="77777777" w:rsidR="002921DC" w:rsidRPr="00695C46" w:rsidRDefault="002921DC" w:rsidP="002921DC">
            <w:pPr>
              <w:pStyle w:val="TableParagraph"/>
              <w:rPr>
                <w:rFonts w:ascii="Calisto MT" w:eastAsia="Calisto MT" w:hAnsi="Calisto MT" w:cs="Calisto MT"/>
                <w:b/>
                <w:bCs/>
                <w:sz w:val="24"/>
                <w:szCs w:val="24"/>
                <w:lang w:val="en-GB"/>
              </w:rPr>
            </w:pPr>
          </w:p>
          <w:p w14:paraId="6850BEBE" w14:textId="77777777" w:rsidR="002921DC" w:rsidRDefault="48328F96" w:rsidP="002921DC">
            <w:pPr>
              <w:pStyle w:val="Heading3"/>
              <w:spacing w:before="0" w:after="0"/>
              <w:rPr>
                <w:rFonts w:ascii="Calisto MT" w:eastAsia="Calisto MT" w:hAnsi="Calisto MT" w:cs="Calisto MT"/>
                <w:b/>
                <w:bCs/>
                <w:color w:val="auto"/>
                <w:sz w:val="24"/>
                <w:szCs w:val="24"/>
              </w:rPr>
            </w:pPr>
            <w:r w:rsidRPr="209A9733">
              <w:rPr>
                <w:rFonts w:ascii="Calisto MT" w:eastAsia="Calisto MT" w:hAnsi="Calisto MT" w:cs="Calisto MT"/>
                <w:b/>
                <w:bCs/>
                <w:color w:val="auto"/>
                <w:sz w:val="24"/>
                <w:szCs w:val="24"/>
              </w:rPr>
              <w:t>How We Are Doing</w:t>
            </w:r>
          </w:p>
          <w:p w14:paraId="4388C85B" w14:textId="77777777" w:rsidR="002921DC" w:rsidRDefault="48328F96"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color w:val="auto"/>
                <w:sz w:val="24"/>
                <w:szCs w:val="24"/>
              </w:rPr>
              <w:t>Practitioners are making good progress in supporting children to explore and sustain their learning across different areas of play. The majority of children are showing increasing confidence to move between areas, both indoors and outdoors, developing curiosity, creativity, and key skills for learning through interest-led experiences.</w:t>
            </w:r>
          </w:p>
          <w:p w14:paraId="581F2C1F" w14:textId="304E3660" w:rsidR="00D17AA8" w:rsidRPr="00695C46" w:rsidRDefault="48328F96"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color w:val="auto"/>
                <w:sz w:val="24"/>
                <w:szCs w:val="24"/>
              </w:rPr>
              <w:t xml:space="preserve"> </w:t>
            </w:r>
          </w:p>
          <w:p w14:paraId="765187E3" w14:textId="5A02967B" w:rsidR="00D17AA8" w:rsidRPr="00695C46" w:rsidRDefault="48328F96"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b/>
                <w:bCs/>
                <w:color w:val="auto"/>
                <w:sz w:val="24"/>
                <w:szCs w:val="24"/>
              </w:rPr>
              <w:t>What Action Has Been Taken</w:t>
            </w:r>
          </w:p>
          <w:p w14:paraId="7944E09E" w14:textId="11812883" w:rsidR="00D17AA8" w:rsidRPr="00695C46" w:rsidRDefault="48328F96" w:rsidP="002921DC">
            <w:pPr>
              <w:pStyle w:val="Heading3"/>
              <w:spacing w:before="0" w:after="0"/>
              <w:rPr>
                <w:rFonts w:ascii="Calisto MT" w:eastAsia="Calisto MT" w:hAnsi="Calisto MT" w:cs="Calisto MT"/>
                <w:color w:val="auto"/>
                <w:sz w:val="24"/>
                <w:szCs w:val="24"/>
              </w:rPr>
            </w:pPr>
            <w:r w:rsidRPr="209A9733">
              <w:rPr>
                <w:rFonts w:ascii="Calisto MT" w:eastAsia="Calisto MT" w:hAnsi="Calisto MT" w:cs="Calisto MT"/>
                <w:color w:val="auto"/>
                <w:sz w:val="24"/>
                <w:szCs w:val="24"/>
              </w:rPr>
              <w:t>Practitioners have focused on encouraging children to engage with a wider range of play areas to broaden their learning experiences.</w:t>
            </w:r>
          </w:p>
          <w:p w14:paraId="2B70DE3D" w14:textId="0D713911" w:rsidR="00D17AA8" w:rsidRPr="00695C46" w:rsidRDefault="48328F96" w:rsidP="002921DC">
            <w:pPr>
              <w:rPr>
                <w:rFonts w:ascii="Calisto MT" w:eastAsia="Calisto MT" w:hAnsi="Calisto MT" w:cs="Calisto MT"/>
                <w:sz w:val="24"/>
                <w:szCs w:val="24"/>
              </w:rPr>
            </w:pPr>
            <w:r w:rsidRPr="209A9733">
              <w:rPr>
                <w:rFonts w:ascii="Calisto MT" w:eastAsia="Calisto MT" w:hAnsi="Calisto MT" w:cs="Calisto MT"/>
                <w:sz w:val="24"/>
                <w:szCs w:val="24"/>
              </w:rPr>
              <w:t xml:space="preserve">Collegiate discussions and focused observations have been used to build consistency in how </w:t>
            </w:r>
            <w:r w:rsidR="35A6A9F8" w:rsidRPr="209A9733">
              <w:rPr>
                <w:rFonts w:ascii="Calisto MT" w:eastAsia="Calisto MT" w:hAnsi="Calisto MT" w:cs="Calisto MT"/>
                <w:sz w:val="24"/>
                <w:szCs w:val="24"/>
              </w:rPr>
              <w:t>practitioners'</w:t>
            </w:r>
            <w:r w:rsidRPr="209A9733">
              <w:rPr>
                <w:rFonts w:ascii="Calisto MT" w:eastAsia="Calisto MT" w:hAnsi="Calisto MT" w:cs="Calisto MT"/>
                <w:sz w:val="24"/>
                <w:szCs w:val="24"/>
              </w:rPr>
              <w:t xml:space="preserve"> scaffold and extend learning.</w:t>
            </w:r>
          </w:p>
          <w:p w14:paraId="267527A4" w14:textId="20297A91" w:rsidR="00D17AA8" w:rsidRDefault="48328F96" w:rsidP="002921DC">
            <w:pPr>
              <w:rPr>
                <w:rFonts w:ascii="Calisto MT" w:eastAsia="Calisto MT" w:hAnsi="Calisto MT" w:cs="Calisto MT"/>
                <w:sz w:val="24"/>
                <w:szCs w:val="24"/>
              </w:rPr>
            </w:pPr>
            <w:r w:rsidRPr="209A9733">
              <w:rPr>
                <w:rFonts w:ascii="Calisto MT" w:eastAsia="Calisto MT" w:hAnsi="Calisto MT" w:cs="Calisto MT"/>
                <w:sz w:val="24"/>
                <w:szCs w:val="24"/>
              </w:rPr>
              <w:t>The learning environment has been reviewed and enhanced to strengthen indoor–outdoor connections and create more open-ended, continuous play spaces</w:t>
            </w:r>
            <w:r w:rsidR="0FE4B4D7" w:rsidRPr="209A9733">
              <w:rPr>
                <w:rFonts w:ascii="Calisto MT" w:eastAsia="Calisto MT" w:hAnsi="Calisto MT" w:cs="Calisto MT"/>
                <w:sz w:val="24"/>
                <w:szCs w:val="24"/>
              </w:rPr>
              <w:t xml:space="preserve"> based on pupils' interests</w:t>
            </w:r>
            <w:r w:rsidRPr="209A9733">
              <w:rPr>
                <w:rFonts w:ascii="Calisto MT" w:eastAsia="Calisto MT" w:hAnsi="Calisto MT" w:cs="Calisto MT"/>
                <w:sz w:val="24"/>
                <w:szCs w:val="24"/>
              </w:rPr>
              <w:t>.</w:t>
            </w:r>
          </w:p>
          <w:p w14:paraId="1E6D053D" w14:textId="77777777" w:rsidR="002921DC" w:rsidRPr="00695C46" w:rsidRDefault="002921DC" w:rsidP="002921DC">
            <w:pPr>
              <w:rPr>
                <w:rFonts w:ascii="Calisto MT" w:eastAsia="Calisto MT" w:hAnsi="Calisto MT" w:cs="Calisto MT"/>
                <w:sz w:val="24"/>
                <w:szCs w:val="24"/>
              </w:rPr>
            </w:pPr>
          </w:p>
          <w:p w14:paraId="093A1EE4" w14:textId="561DD42C" w:rsidR="00D17AA8" w:rsidRPr="00695C46" w:rsidRDefault="48328F96" w:rsidP="002921DC">
            <w:pPr>
              <w:pStyle w:val="Heading3"/>
              <w:spacing w:before="0" w:after="0"/>
              <w:rPr>
                <w:rFonts w:ascii="Calisto MT" w:eastAsia="Calisto MT" w:hAnsi="Calisto MT" w:cs="Calisto MT"/>
                <w:b/>
                <w:bCs/>
                <w:color w:val="auto"/>
                <w:sz w:val="24"/>
                <w:szCs w:val="24"/>
              </w:rPr>
            </w:pPr>
            <w:r w:rsidRPr="209A9733">
              <w:rPr>
                <w:rFonts w:ascii="Calisto MT" w:eastAsia="Calisto MT" w:hAnsi="Calisto MT" w:cs="Calisto MT"/>
                <w:b/>
                <w:bCs/>
                <w:color w:val="auto"/>
                <w:sz w:val="24"/>
                <w:szCs w:val="24"/>
              </w:rPr>
              <w:t>How We Know</w:t>
            </w:r>
          </w:p>
          <w:p w14:paraId="5FA48846" w14:textId="331A4F22" w:rsidR="00D17AA8" w:rsidRDefault="48328F96" w:rsidP="002921DC">
            <w:pPr>
              <w:rPr>
                <w:rFonts w:ascii="Calisto MT" w:eastAsia="Calisto MT" w:hAnsi="Calisto MT" w:cs="Calisto MT"/>
                <w:sz w:val="24"/>
                <w:szCs w:val="24"/>
              </w:rPr>
            </w:pPr>
            <w:r w:rsidRPr="209A9733">
              <w:rPr>
                <w:rFonts w:ascii="Calisto MT" w:eastAsia="Calisto MT" w:hAnsi="Calisto MT" w:cs="Calisto MT"/>
                <w:sz w:val="24"/>
                <w:szCs w:val="24"/>
              </w:rPr>
              <w:t xml:space="preserve">Evidence from daily observations, practitioner reflections, and learning journals shows that most children are </w:t>
            </w:r>
            <w:r w:rsidR="7AF84B9E" w:rsidRPr="209A9733">
              <w:rPr>
                <w:rFonts w:ascii="Calisto MT" w:eastAsia="Calisto MT" w:hAnsi="Calisto MT" w:cs="Calisto MT"/>
                <w:sz w:val="24"/>
                <w:szCs w:val="24"/>
              </w:rPr>
              <w:t>exploring a range of areas of play</w:t>
            </w:r>
            <w:r w:rsidRPr="209A9733">
              <w:rPr>
                <w:rFonts w:ascii="Calisto MT" w:eastAsia="Calisto MT" w:hAnsi="Calisto MT" w:cs="Calisto MT"/>
                <w:sz w:val="24"/>
                <w:szCs w:val="24"/>
              </w:rPr>
              <w:t>. Practitioner discussions highlight increased consistency in responsive interactions and a clearer understanding of how to extend learning in the moment.</w:t>
            </w:r>
          </w:p>
          <w:p w14:paraId="4C61FA36" w14:textId="77777777" w:rsidR="002921DC" w:rsidRPr="00695C46" w:rsidRDefault="002921DC" w:rsidP="002921DC">
            <w:pPr>
              <w:rPr>
                <w:rFonts w:ascii="Calisto MT" w:eastAsia="Calisto MT" w:hAnsi="Calisto MT" w:cs="Calisto MT"/>
                <w:sz w:val="24"/>
                <w:szCs w:val="24"/>
              </w:rPr>
            </w:pPr>
          </w:p>
          <w:p w14:paraId="23564156" w14:textId="1A6EBBAB" w:rsidR="00D17AA8" w:rsidRPr="00695C46" w:rsidRDefault="48328F96" w:rsidP="002921DC">
            <w:pPr>
              <w:pStyle w:val="Heading3"/>
              <w:spacing w:before="0" w:after="0"/>
              <w:rPr>
                <w:rFonts w:ascii="Calisto MT" w:eastAsia="Calisto MT" w:hAnsi="Calisto MT" w:cs="Calisto MT"/>
                <w:b/>
                <w:bCs/>
                <w:color w:val="auto"/>
                <w:sz w:val="24"/>
                <w:szCs w:val="24"/>
              </w:rPr>
            </w:pPr>
            <w:r w:rsidRPr="209A9733">
              <w:rPr>
                <w:rFonts w:ascii="Calisto MT" w:eastAsia="Calisto MT" w:hAnsi="Calisto MT" w:cs="Calisto MT"/>
                <w:b/>
                <w:bCs/>
                <w:color w:val="auto"/>
                <w:sz w:val="24"/>
                <w:szCs w:val="24"/>
              </w:rPr>
              <w:t>Impact So Far</w:t>
            </w:r>
          </w:p>
          <w:p w14:paraId="59F5C139" w14:textId="506983BF" w:rsidR="00D17AA8" w:rsidRPr="00695C46" w:rsidRDefault="2A57D693" w:rsidP="002921DC">
            <w:pPr>
              <w:rPr>
                <w:rFonts w:ascii="Calisto MT" w:eastAsia="Calisto MT" w:hAnsi="Calisto MT" w:cs="Calisto MT"/>
                <w:sz w:val="24"/>
                <w:szCs w:val="24"/>
              </w:rPr>
            </w:pPr>
            <w:r w:rsidRPr="209A9733">
              <w:rPr>
                <w:rFonts w:ascii="Calisto MT" w:eastAsia="Calisto MT" w:hAnsi="Calisto MT" w:cs="Calisto MT"/>
                <w:sz w:val="24"/>
                <w:szCs w:val="24"/>
              </w:rPr>
              <w:t>P</w:t>
            </w:r>
            <w:r w:rsidR="48328F96" w:rsidRPr="209A9733">
              <w:rPr>
                <w:rFonts w:ascii="Calisto MT" w:eastAsia="Calisto MT" w:hAnsi="Calisto MT" w:cs="Calisto MT"/>
                <w:sz w:val="24"/>
                <w:szCs w:val="24"/>
              </w:rPr>
              <w:t>ractitioners are responding more effectively to children’s interests, supporting deeper learning across curricular areas. Early evidence indicates progress towards a more coherent and continuous learning environment, with improved flow of play and increased levels of involvement across the nursery.</w:t>
            </w:r>
          </w:p>
        </w:tc>
      </w:tr>
    </w:tbl>
    <w:p w14:paraId="6EE8B1A9" w14:textId="18BE3D76" w:rsidR="00290BAA" w:rsidRDefault="00290BAA" w:rsidP="002921DC">
      <w:pPr>
        <w:rPr>
          <w:rFonts w:ascii="Arial" w:hAnsi="Arial" w:cs="Arial"/>
          <w:b/>
          <w:bCs/>
          <w:sz w:val="24"/>
          <w:szCs w:val="24"/>
          <w:u w:val="single"/>
        </w:rPr>
      </w:pPr>
    </w:p>
    <w:p w14:paraId="55488C3E" w14:textId="5B38FF16" w:rsidR="00F92B4A" w:rsidRDefault="00F92B4A">
      <w:pPr>
        <w:rPr>
          <w:rFonts w:ascii="Arial" w:hAnsi="Arial" w:cs="Arial"/>
          <w:b/>
          <w:bCs/>
          <w:sz w:val="24"/>
          <w:szCs w:val="24"/>
          <w:u w:val="single"/>
        </w:rPr>
      </w:pPr>
    </w:p>
    <w:p w14:paraId="349EE3A8" w14:textId="0A74B85B" w:rsidR="00F92B4A" w:rsidRDefault="00F92B4A">
      <w:pPr>
        <w:rPr>
          <w:rFonts w:ascii="Arial" w:hAnsi="Arial" w:cs="Arial"/>
          <w:b/>
          <w:bCs/>
          <w:sz w:val="24"/>
          <w:szCs w:val="24"/>
          <w:u w:val="single"/>
        </w:rPr>
      </w:pPr>
    </w:p>
    <w:p w14:paraId="3AD125B2" w14:textId="2A5C345A" w:rsidR="00F92B4A" w:rsidRDefault="00F92B4A">
      <w:pPr>
        <w:rPr>
          <w:rFonts w:ascii="Arial" w:hAnsi="Arial" w:cs="Arial"/>
          <w:b/>
          <w:bCs/>
          <w:sz w:val="24"/>
          <w:szCs w:val="24"/>
          <w:u w:val="single"/>
        </w:rPr>
      </w:pPr>
    </w:p>
    <w:p w14:paraId="2E512601" w14:textId="56BB90CB" w:rsidR="00F92B4A" w:rsidRDefault="00F92B4A">
      <w:pPr>
        <w:rPr>
          <w:rFonts w:ascii="Arial" w:hAnsi="Arial" w:cs="Arial"/>
          <w:b/>
          <w:bCs/>
          <w:sz w:val="24"/>
          <w:szCs w:val="24"/>
          <w:u w:val="single"/>
        </w:rPr>
      </w:pPr>
    </w:p>
    <w:p w14:paraId="74AE9462" w14:textId="20561407" w:rsidR="00F92B4A" w:rsidRDefault="00F92B4A">
      <w:pPr>
        <w:rPr>
          <w:rFonts w:ascii="Arial" w:hAnsi="Arial" w:cs="Arial"/>
          <w:b/>
          <w:bCs/>
          <w:sz w:val="24"/>
          <w:szCs w:val="24"/>
          <w:u w:val="single"/>
        </w:rPr>
      </w:pPr>
    </w:p>
    <w:p w14:paraId="214B2630" w14:textId="03D6142A" w:rsidR="00F92B4A" w:rsidRDefault="00F92B4A">
      <w:pPr>
        <w:rPr>
          <w:rFonts w:ascii="Arial" w:hAnsi="Arial" w:cs="Arial"/>
          <w:b/>
          <w:bCs/>
          <w:sz w:val="24"/>
          <w:szCs w:val="24"/>
          <w:u w:val="single"/>
        </w:rPr>
      </w:pPr>
    </w:p>
    <w:p w14:paraId="46D03A0B" w14:textId="3EC111C0" w:rsidR="00F92B4A" w:rsidRDefault="00F92B4A">
      <w:pPr>
        <w:rPr>
          <w:rFonts w:ascii="Arial" w:hAnsi="Arial" w:cs="Arial"/>
          <w:b/>
          <w:bCs/>
          <w:sz w:val="24"/>
          <w:szCs w:val="24"/>
          <w:u w:val="single"/>
        </w:rPr>
      </w:pPr>
    </w:p>
    <w:p w14:paraId="0FD2D762" w14:textId="64834FBF" w:rsidR="00F92B4A" w:rsidRDefault="00F92B4A">
      <w:pPr>
        <w:rPr>
          <w:rFonts w:ascii="Arial" w:hAnsi="Arial" w:cs="Arial"/>
          <w:b/>
          <w:bCs/>
          <w:sz w:val="24"/>
          <w:szCs w:val="24"/>
          <w:u w:val="single"/>
        </w:rPr>
      </w:pPr>
    </w:p>
    <w:p w14:paraId="1C973C1E" w14:textId="251FD028" w:rsidR="00F92B4A" w:rsidRDefault="00F92B4A">
      <w:pPr>
        <w:rPr>
          <w:rFonts w:ascii="Arial" w:hAnsi="Arial" w:cs="Arial"/>
          <w:b/>
          <w:bCs/>
          <w:sz w:val="24"/>
          <w:szCs w:val="24"/>
          <w:u w:val="single"/>
        </w:rPr>
      </w:pPr>
    </w:p>
    <w:p w14:paraId="50814886" w14:textId="02DA5749" w:rsidR="00F92B4A" w:rsidRDefault="00F92B4A">
      <w:pPr>
        <w:rPr>
          <w:rFonts w:ascii="Arial" w:hAnsi="Arial" w:cs="Arial"/>
          <w:b/>
          <w:bCs/>
          <w:sz w:val="24"/>
          <w:szCs w:val="24"/>
          <w:u w:val="single"/>
        </w:rPr>
      </w:pPr>
    </w:p>
    <w:p w14:paraId="08522F7A" w14:textId="77777777" w:rsidR="002921DC" w:rsidRDefault="002921DC">
      <w:pPr>
        <w:rPr>
          <w:rFonts w:ascii="Arial" w:hAnsi="Arial" w:cs="Arial"/>
          <w:b/>
          <w:bCs/>
          <w:sz w:val="24"/>
          <w:szCs w:val="24"/>
          <w:u w:val="single"/>
        </w:rPr>
      </w:pPr>
      <w:bookmarkStart w:id="1" w:name="_Hlk102417787"/>
    </w:p>
    <w:p w14:paraId="5566F417" w14:textId="77777777" w:rsidR="002921DC" w:rsidRDefault="002921DC">
      <w:pPr>
        <w:rPr>
          <w:rFonts w:ascii="Arial" w:hAnsi="Arial" w:cs="Arial"/>
          <w:b/>
          <w:bCs/>
          <w:sz w:val="24"/>
          <w:szCs w:val="24"/>
          <w:u w:val="single"/>
        </w:rPr>
      </w:pPr>
    </w:p>
    <w:p w14:paraId="7EF05A69" w14:textId="0545DDCB" w:rsidR="00530970" w:rsidRPr="00DE5F5E" w:rsidRDefault="00530970">
      <w:pPr>
        <w:rPr>
          <w:rFonts w:cstheme="minorHAnsi"/>
          <w:b/>
          <w:bCs/>
          <w:sz w:val="24"/>
          <w:szCs w:val="24"/>
          <w:u w:val="single"/>
        </w:rPr>
      </w:pPr>
      <w:r w:rsidRPr="00DE5F5E">
        <w:rPr>
          <w:rFonts w:cstheme="minorHAnsi"/>
          <w:b/>
          <w:bCs/>
          <w:sz w:val="24"/>
          <w:szCs w:val="24"/>
          <w:u w:val="single"/>
        </w:rPr>
        <w:lastRenderedPageBreak/>
        <w:t xml:space="preserve">Section </w:t>
      </w:r>
      <w:r w:rsidR="00F74C57" w:rsidRPr="00DE5F5E">
        <w:rPr>
          <w:rFonts w:cstheme="minorHAnsi"/>
          <w:b/>
          <w:bCs/>
          <w:sz w:val="24"/>
          <w:szCs w:val="24"/>
          <w:u w:val="single"/>
        </w:rPr>
        <w:t>4</w:t>
      </w:r>
      <w:r w:rsidR="00430D80" w:rsidRPr="00DE5F5E">
        <w:rPr>
          <w:rFonts w:cstheme="minorHAnsi"/>
          <w:b/>
          <w:bCs/>
          <w:sz w:val="24"/>
          <w:szCs w:val="24"/>
          <w:u w:val="single"/>
        </w:rPr>
        <w:t xml:space="preserve">: </w:t>
      </w:r>
      <w:r w:rsidR="00290BAA" w:rsidRPr="00DE5F5E">
        <w:rPr>
          <w:rFonts w:cstheme="minorHAnsi"/>
          <w:b/>
          <w:bCs/>
          <w:sz w:val="24"/>
          <w:szCs w:val="24"/>
          <w:u w:val="single"/>
        </w:rPr>
        <w:t>Key strengths/successes</w:t>
      </w:r>
      <w:r w:rsidR="00773437" w:rsidRPr="00DE5F5E">
        <w:rPr>
          <w:rFonts w:cstheme="minorHAnsi"/>
          <w:b/>
          <w:bCs/>
          <w:sz w:val="24"/>
          <w:szCs w:val="24"/>
          <w:u w:val="single"/>
        </w:rPr>
        <w:t xml:space="preserve"> linked to Quality Indicators</w:t>
      </w:r>
    </w:p>
    <w:p w14:paraId="677C4596" w14:textId="5B21C755" w:rsidR="00E7513E" w:rsidRPr="00DE5F5E" w:rsidRDefault="00E7513E">
      <w:pPr>
        <w:rPr>
          <w:rFonts w:cstheme="minorHAnsi"/>
          <w:sz w:val="20"/>
          <w:szCs w:val="20"/>
        </w:rPr>
      </w:pPr>
      <w:bookmarkStart w:id="2" w:name="_Hlk102417942"/>
      <w:bookmarkEnd w:id="1"/>
      <w:r w:rsidRPr="00DE5F5E">
        <w:rPr>
          <w:rFonts w:cstheme="minorHAnsi"/>
          <w:sz w:val="20"/>
          <w:szCs w:val="20"/>
        </w:rPr>
        <w:t>(</w:t>
      </w:r>
      <w:r w:rsidR="00B07411" w:rsidRPr="00DE5F5E">
        <w:rPr>
          <w:rFonts w:cstheme="minorHAnsi"/>
          <w:sz w:val="20"/>
          <w:szCs w:val="20"/>
        </w:rPr>
        <w:t>NB</w:t>
      </w:r>
      <w:r w:rsidRPr="00DE5F5E">
        <w:rPr>
          <w:rFonts w:cstheme="minorHAnsi"/>
          <w:sz w:val="20"/>
          <w:szCs w:val="20"/>
        </w:rPr>
        <w:t>: establishments should continue to ensure that their own self</w:t>
      </w:r>
      <w:r w:rsidR="0003247D" w:rsidRPr="00DE5F5E">
        <w:rPr>
          <w:rFonts w:cstheme="minorHAnsi"/>
          <w:sz w:val="20"/>
          <w:szCs w:val="20"/>
        </w:rPr>
        <w:t>-</w:t>
      </w:r>
      <w:r w:rsidRPr="00DE5F5E">
        <w:rPr>
          <w:rFonts w:cstheme="minorHAnsi"/>
          <w:sz w:val="20"/>
          <w:szCs w:val="20"/>
        </w:rPr>
        <w:t>evaluation calendar reflects a cyclical coverage of all quality indicators.)</w:t>
      </w:r>
    </w:p>
    <w:p w14:paraId="506B9916" w14:textId="1A26CC38" w:rsidR="00EB6947" w:rsidRPr="00DE5F5E" w:rsidRDefault="0003247D" w:rsidP="00735A31">
      <w:pPr>
        <w:pBdr>
          <w:top w:val="single" w:sz="4" w:space="1" w:color="auto"/>
          <w:left w:val="single" w:sz="4" w:space="4" w:color="auto"/>
          <w:bottom w:val="single" w:sz="4" w:space="1" w:color="auto"/>
          <w:right w:val="single" w:sz="4" w:space="4" w:color="auto"/>
        </w:pBdr>
        <w:spacing w:after="0"/>
        <w:rPr>
          <w:rFonts w:cstheme="minorHAnsi"/>
          <w:sz w:val="20"/>
          <w:szCs w:val="20"/>
        </w:rPr>
      </w:pPr>
      <w:r w:rsidRPr="00DE5F5E">
        <w:rPr>
          <w:rFonts w:cstheme="minorHAnsi"/>
          <w:sz w:val="20"/>
          <w:szCs w:val="20"/>
        </w:rPr>
        <w:t>Using the information gathered through ongoing self-evaluation processes</w:t>
      </w:r>
      <w:r w:rsidR="00ED6508" w:rsidRPr="00DE5F5E">
        <w:rPr>
          <w:rFonts w:cstheme="minorHAnsi"/>
          <w:sz w:val="20"/>
          <w:szCs w:val="20"/>
        </w:rPr>
        <w:t xml:space="preserve">, including discussions in </w:t>
      </w:r>
      <w:r w:rsidR="00B07411" w:rsidRPr="00DE5F5E">
        <w:rPr>
          <w:rFonts w:cstheme="minorHAnsi"/>
          <w:sz w:val="20"/>
          <w:szCs w:val="20"/>
        </w:rPr>
        <w:t>family groups</w:t>
      </w:r>
      <w:r w:rsidRPr="00DE5F5E">
        <w:rPr>
          <w:rFonts w:cstheme="minorHAnsi"/>
          <w:sz w:val="20"/>
          <w:szCs w:val="20"/>
        </w:rPr>
        <w:t>, please briefly</w:t>
      </w:r>
      <w:r w:rsidR="005D33CF" w:rsidRPr="00DE5F5E">
        <w:rPr>
          <w:rFonts w:cstheme="minorHAnsi"/>
          <w:sz w:val="20"/>
          <w:szCs w:val="20"/>
        </w:rPr>
        <w:t xml:space="preserve"> </w:t>
      </w:r>
      <w:r w:rsidR="00EC167F" w:rsidRPr="00DE5F5E">
        <w:rPr>
          <w:rFonts w:cstheme="minorHAnsi"/>
          <w:sz w:val="20"/>
          <w:szCs w:val="20"/>
        </w:rPr>
        <w:t xml:space="preserve">outline </w:t>
      </w:r>
      <w:r w:rsidRPr="00DE5F5E">
        <w:rPr>
          <w:rFonts w:cstheme="minorHAnsi"/>
          <w:sz w:val="20"/>
          <w:szCs w:val="20"/>
        </w:rPr>
        <w:t>key strengths/</w:t>
      </w:r>
      <w:r w:rsidR="00ED6508" w:rsidRPr="00DE5F5E">
        <w:rPr>
          <w:rFonts w:cstheme="minorHAnsi"/>
          <w:sz w:val="20"/>
          <w:szCs w:val="20"/>
        </w:rPr>
        <w:t xml:space="preserve">successes </w:t>
      </w:r>
      <w:r w:rsidRPr="00DE5F5E">
        <w:rPr>
          <w:rFonts w:cstheme="minorHAnsi"/>
          <w:sz w:val="20"/>
          <w:szCs w:val="20"/>
        </w:rPr>
        <w:t>in relation to each of the core QIs, and next steps.</w:t>
      </w:r>
      <w:r w:rsidR="005D33CF" w:rsidRPr="00DE5F5E">
        <w:rPr>
          <w:rFonts w:cstheme="minorHAnsi"/>
          <w:sz w:val="20"/>
          <w:szCs w:val="20"/>
        </w:rPr>
        <w:t xml:space="preserve"> (</w:t>
      </w:r>
      <w:r w:rsidR="00290BAA" w:rsidRPr="00DE5F5E">
        <w:rPr>
          <w:rFonts w:cstheme="minorHAnsi"/>
          <w:sz w:val="20"/>
          <w:szCs w:val="20"/>
        </w:rPr>
        <w:t>QIs</w:t>
      </w:r>
      <w:r w:rsidR="005D33CF" w:rsidRPr="00DE5F5E">
        <w:rPr>
          <w:rFonts w:cstheme="minorHAnsi"/>
          <w:sz w:val="20"/>
          <w:szCs w:val="20"/>
        </w:rPr>
        <w:t xml:space="preserve"> should not exceed </w:t>
      </w:r>
      <w:r w:rsidR="007814E3" w:rsidRPr="00DE5F5E">
        <w:rPr>
          <w:rFonts w:cstheme="minorHAnsi"/>
          <w:sz w:val="20"/>
          <w:szCs w:val="20"/>
        </w:rPr>
        <w:t>5</w:t>
      </w:r>
      <w:r w:rsidR="00EE46F9" w:rsidRPr="00DE5F5E">
        <w:rPr>
          <w:rFonts w:cstheme="minorHAnsi"/>
          <w:sz w:val="20"/>
          <w:szCs w:val="20"/>
        </w:rPr>
        <w:t>00</w:t>
      </w:r>
      <w:r w:rsidR="005D33CF" w:rsidRPr="00DE5F5E">
        <w:rPr>
          <w:rFonts w:cstheme="minorHAnsi"/>
          <w:sz w:val="20"/>
          <w:szCs w:val="20"/>
        </w:rPr>
        <w:t xml:space="preserve"> words.)</w:t>
      </w:r>
      <w:r w:rsidRPr="00DE5F5E">
        <w:rPr>
          <w:rFonts w:cstheme="minorHAnsi"/>
          <w:sz w:val="20"/>
          <w:szCs w:val="20"/>
        </w:rPr>
        <w:t xml:space="preserve"> </w:t>
      </w:r>
      <w:r w:rsidR="00FC1477" w:rsidRPr="00595CA8">
        <w:rPr>
          <w:rFonts w:cstheme="minorHAnsi"/>
          <w:color w:val="FF0000"/>
          <w:sz w:val="20"/>
          <w:szCs w:val="20"/>
        </w:rPr>
        <w:t xml:space="preserve">If your establishment has a nursery, please </w:t>
      </w:r>
      <w:r w:rsidR="00595CA8" w:rsidRPr="00595CA8">
        <w:rPr>
          <w:rFonts w:cstheme="minorHAnsi"/>
          <w:color w:val="FF0000"/>
          <w:sz w:val="20"/>
          <w:szCs w:val="20"/>
        </w:rPr>
        <w:t>also include nursery</w:t>
      </w:r>
      <w:r w:rsidR="00FC1477" w:rsidRPr="00595CA8">
        <w:rPr>
          <w:rFonts w:cstheme="minorHAnsi"/>
          <w:color w:val="FF0000"/>
          <w:sz w:val="20"/>
          <w:szCs w:val="20"/>
        </w:rPr>
        <w:t xml:space="preserve"> </w:t>
      </w:r>
      <w:r w:rsidR="00C3106E" w:rsidRPr="00595CA8">
        <w:rPr>
          <w:rFonts w:cstheme="minorHAnsi"/>
          <w:color w:val="FF0000"/>
          <w:sz w:val="20"/>
          <w:szCs w:val="20"/>
        </w:rPr>
        <w:t>key strengths/successes within each QI</w:t>
      </w:r>
      <w:r w:rsidR="00595CA8" w:rsidRPr="00595CA8">
        <w:rPr>
          <w:rFonts w:cstheme="minorHAnsi"/>
          <w:color w:val="FF0000"/>
          <w:sz w:val="20"/>
          <w:szCs w:val="20"/>
        </w:rPr>
        <w:t>.</w:t>
      </w:r>
    </w:p>
    <w:p w14:paraId="1DA31B9E" w14:textId="491FEBD3" w:rsidR="00921957" w:rsidRPr="00595CA8" w:rsidRDefault="00735A31" w:rsidP="00735A31">
      <w:pPr>
        <w:pBdr>
          <w:top w:val="single" w:sz="4" w:space="1" w:color="auto"/>
          <w:left w:val="single" w:sz="4" w:space="4" w:color="auto"/>
          <w:bottom w:val="single" w:sz="4" w:space="1" w:color="auto"/>
          <w:right w:val="single" w:sz="4" w:space="4" w:color="auto"/>
        </w:pBdr>
        <w:spacing w:after="0"/>
        <w:rPr>
          <w:rFonts w:cstheme="minorHAnsi"/>
          <w:b/>
          <w:bCs/>
          <w:sz w:val="20"/>
          <w:szCs w:val="20"/>
        </w:rPr>
      </w:pPr>
      <w:r w:rsidRPr="00DE5F5E">
        <w:rPr>
          <w:rFonts w:cstheme="minorHAnsi"/>
          <w:b/>
          <w:bCs/>
          <w:sz w:val="20"/>
          <w:szCs w:val="20"/>
        </w:rPr>
        <w:t xml:space="preserve">Please refer to submission </w:t>
      </w:r>
      <w:r w:rsidR="00921957" w:rsidRPr="00DE5F5E">
        <w:rPr>
          <w:rFonts w:cstheme="minorHAnsi"/>
          <w:b/>
          <w:bCs/>
          <w:sz w:val="20"/>
          <w:szCs w:val="20"/>
        </w:rPr>
        <w:t>information</w:t>
      </w:r>
      <w:r w:rsidR="00595CA8">
        <w:rPr>
          <w:rFonts w:cstheme="minorHAnsi"/>
          <w:b/>
          <w:bCs/>
          <w:sz w:val="20"/>
          <w:szCs w:val="20"/>
        </w:rPr>
        <w:t xml:space="preserve"> </w:t>
      </w:r>
      <w:r w:rsidRPr="00DE5F5E">
        <w:rPr>
          <w:rFonts w:cstheme="minorHAnsi"/>
          <w:b/>
          <w:bCs/>
          <w:sz w:val="20"/>
          <w:szCs w:val="20"/>
        </w:rPr>
        <w:t>on page 1</w:t>
      </w:r>
      <w:r w:rsidR="00921957" w:rsidRPr="00DE5F5E">
        <w:rPr>
          <w:rFonts w:cstheme="minorHAnsi"/>
          <w:b/>
          <w:bCs/>
          <w:sz w:val="20"/>
          <w:szCs w:val="20"/>
        </w:rPr>
        <w:t>, which outlines required submission dates for the core Q.I.s,</w:t>
      </w:r>
      <w:r w:rsidRPr="00DE5F5E">
        <w:rPr>
          <w:rFonts w:cstheme="minorHAnsi"/>
          <w:b/>
          <w:bCs/>
          <w:sz w:val="20"/>
          <w:szCs w:val="20"/>
        </w:rPr>
        <w:t xml:space="preserve"> when completing this document. </w:t>
      </w:r>
    </w:p>
    <w:bookmarkEnd w:id="2"/>
    <w:p w14:paraId="2C8FC5E1" w14:textId="0487B270" w:rsidR="00E6697E" w:rsidRPr="00DE5F5E" w:rsidRDefault="00E6697E" w:rsidP="00E7513E">
      <w:pPr>
        <w:spacing w:after="0"/>
        <w:rPr>
          <w:rFonts w:cstheme="minorHAnsi"/>
          <w:sz w:val="20"/>
          <w:szCs w:val="20"/>
        </w:rPr>
      </w:pPr>
    </w:p>
    <w:p w14:paraId="64D52E8E" w14:textId="77777777" w:rsidR="00E6697E" w:rsidRPr="00DE5F5E" w:rsidRDefault="00E6697E" w:rsidP="00E7513E">
      <w:pPr>
        <w:spacing w:after="0"/>
        <w:rPr>
          <w:rFonts w:cstheme="minorHAnsi"/>
          <w:sz w:val="20"/>
          <w:szCs w:val="20"/>
        </w:rPr>
      </w:pPr>
    </w:p>
    <w:p w14:paraId="1DAFC7FF" w14:textId="112020A2" w:rsidR="00773437" w:rsidRPr="00DE5F5E" w:rsidRDefault="00773437" w:rsidP="00773437">
      <w:pPr>
        <w:rPr>
          <w:rFonts w:cstheme="minorHAnsi"/>
          <w:b/>
          <w:bCs/>
          <w:sz w:val="24"/>
          <w:szCs w:val="24"/>
          <w:u w:val="single"/>
        </w:rPr>
      </w:pPr>
      <w:r w:rsidRPr="00DE5F5E">
        <w:rPr>
          <w:rFonts w:cstheme="minorHAnsi"/>
          <w:b/>
          <w:bCs/>
          <w:sz w:val="24"/>
          <w:szCs w:val="24"/>
          <w:u w:val="single"/>
        </w:rPr>
        <w:t>How good is our leadership and approach to improvement?</w:t>
      </w:r>
    </w:p>
    <w:tbl>
      <w:tblPr>
        <w:tblStyle w:val="TableGrid"/>
        <w:tblW w:w="10349" w:type="dxa"/>
        <w:tblInd w:w="-289" w:type="dxa"/>
        <w:tblCellMar>
          <w:top w:w="28" w:type="dxa"/>
          <w:bottom w:w="28" w:type="dxa"/>
        </w:tblCellMar>
        <w:tblLook w:val="04A0" w:firstRow="1" w:lastRow="0" w:firstColumn="1" w:lastColumn="0" w:noHBand="0" w:noVBand="1"/>
      </w:tblPr>
      <w:tblGrid>
        <w:gridCol w:w="3970"/>
        <w:gridCol w:w="3544"/>
        <w:gridCol w:w="2835"/>
      </w:tblGrid>
      <w:tr w:rsidR="00031B9A" w:rsidRPr="00DE5F5E" w14:paraId="5C220980" w14:textId="77777777" w:rsidTr="209A9733">
        <w:tc>
          <w:tcPr>
            <w:tcW w:w="10349" w:type="dxa"/>
            <w:gridSpan w:val="3"/>
            <w:shd w:val="clear" w:color="auto" w:fill="D9E2F3" w:themeFill="accent1" w:themeFillTint="33"/>
            <w:vAlign w:val="center"/>
          </w:tcPr>
          <w:p w14:paraId="48BB7FC8" w14:textId="2E7C2F51" w:rsidR="00031B9A" w:rsidRPr="00DE5F5E" w:rsidRDefault="00031B9A" w:rsidP="00C16E7B">
            <w:pPr>
              <w:rPr>
                <w:rFonts w:cstheme="minorHAnsi"/>
                <w:b/>
                <w:color w:val="595959"/>
                <w:sz w:val="24"/>
                <w:szCs w:val="24"/>
              </w:rPr>
            </w:pPr>
            <w:bookmarkStart w:id="3" w:name="_Hlk31115022"/>
            <w:r w:rsidRPr="00DE5F5E">
              <w:rPr>
                <w:rFonts w:cstheme="minorHAnsi"/>
                <w:b/>
                <w:color w:val="595959"/>
                <w:sz w:val="24"/>
                <w:szCs w:val="24"/>
              </w:rPr>
              <w:t>QI 1.3 Leadership of change</w:t>
            </w:r>
          </w:p>
        </w:tc>
      </w:tr>
      <w:tr w:rsidR="00C16E7B" w:rsidRPr="00DE5F5E" w14:paraId="4C0D6A24" w14:textId="77777777" w:rsidTr="209A9733">
        <w:trPr>
          <w:trHeight w:val="459"/>
        </w:trPr>
        <w:tc>
          <w:tcPr>
            <w:tcW w:w="3970" w:type="dxa"/>
            <w:shd w:val="clear" w:color="auto" w:fill="D9E2F3" w:themeFill="accent1" w:themeFillTint="33"/>
          </w:tcPr>
          <w:p w14:paraId="07A93A0D" w14:textId="412A0397" w:rsidR="00C16E7B" w:rsidRPr="00DE5F5E" w:rsidRDefault="00C16E7B" w:rsidP="00C16E7B">
            <w:pPr>
              <w:rPr>
                <w:rFonts w:cstheme="minorHAnsi"/>
                <w:color w:val="595959"/>
                <w:sz w:val="18"/>
                <w:szCs w:val="18"/>
              </w:rPr>
            </w:pPr>
            <w:r w:rsidRPr="00DE5F5E">
              <w:rPr>
                <w:rFonts w:cstheme="minorHAnsi"/>
                <w:color w:val="595959"/>
                <w:sz w:val="18"/>
                <w:szCs w:val="18"/>
              </w:rPr>
              <w:t>Developing a shared vision, values and aims relevant to the school and its community</w:t>
            </w:r>
          </w:p>
        </w:tc>
        <w:tc>
          <w:tcPr>
            <w:tcW w:w="3544" w:type="dxa"/>
            <w:shd w:val="clear" w:color="auto" w:fill="D9E2F3" w:themeFill="accent1" w:themeFillTint="33"/>
          </w:tcPr>
          <w:p w14:paraId="0224C2D8" w14:textId="128EF0E9" w:rsidR="00C16E7B" w:rsidRPr="00DE5F5E" w:rsidRDefault="00C16E7B" w:rsidP="00C16E7B">
            <w:pPr>
              <w:rPr>
                <w:rFonts w:cstheme="minorHAnsi"/>
                <w:color w:val="595959"/>
                <w:sz w:val="18"/>
                <w:szCs w:val="18"/>
              </w:rPr>
            </w:pPr>
            <w:r w:rsidRPr="00DE5F5E">
              <w:rPr>
                <w:rFonts w:cstheme="minorHAnsi"/>
                <w:color w:val="595959"/>
                <w:sz w:val="18"/>
                <w:szCs w:val="18"/>
              </w:rPr>
              <w:t>Strategic planning for continuous improvement</w:t>
            </w:r>
          </w:p>
        </w:tc>
        <w:tc>
          <w:tcPr>
            <w:tcW w:w="2835" w:type="dxa"/>
            <w:shd w:val="clear" w:color="auto" w:fill="D9E2F3" w:themeFill="accent1" w:themeFillTint="33"/>
          </w:tcPr>
          <w:p w14:paraId="2889DDC4" w14:textId="55FCCDCE" w:rsidR="00C16E7B" w:rsidRPr="00DE5F5E" w:rsidRDefault="00C16E7B" w:rsidP="00C16E7B">
            <w:pPr>
              <w:rPr>
                <w:rFonts w:cstheme="minorHAnsi"/>
                <w:b/>
                <w:color w:val="595959"/>
                <w:sz w:val="24"/>
                <w:szCs w:val="24"/>
              </w:rPr>
            </w:pPr>
            <w:r w:rsidRPr="00DE5F5E">
              <w:rPr>
                <w:rFonts w:cstheme="minorHAnsi"/>
                <w:color w:val="595959"/>
                <w:sz w:val="18"/>
                <w:szCs w:val="18"/>
              </w:rPr>
              <w:t>Implementing improvement and change</w:t>
            </w:r>
          </w:p>
        </w:tc>
      </w:tr>
      <w:tr w:rsidR="00031B9A" w:rsidRPr="00DE5F5E" w14:paraId="370F4799" w14:textId="77777777" w:rsidTr="209A9733">
        <w:trPr>
          <w:trHeight w:val="627"/>
        </w:trPr>
        <w:tc>
          <w:tcPr>
            <w:tcW w:w="10349" w:type="dxa"/>
            <w:gridSpan w:val="3"/>
            <w:vAlign w:val="center"/>
          </w:tcPr>
          <w:p w14:paraId="42F473E7" w14:textId="0CB0FF8B" w:rsidR="00031B9A" w:rsidRPr="00DE5F5E" w:rsidRDefault="00031B9A" w:rsidP="00643C3C">
            <w:pPr>
              <w:rPr>
                <w:rFonts w:cstheme="minorHAnsi"/>
                <w:b/>
                <w:color w:val="595959"/>
                <w:sz w:val="20"/>
                <w:szCs w:val="20"/>
              </w:rPr>
            </w:pPr>
            <w:r w:rsidRPr="00DE5F5E">
              <w:rPr>
                <w:rFonts w:cstheme="minorHAnsi"/>
                <w:b/>
                <w:color w:val="595959"/>
                <w:sz w:val="20"/>
                <w:szCs w:val="20"/>
              </w:rPr>
              <w:t xml:space="preserve">Please identify relevant </w:t>
            </w:r>
            <w:r w:rsidR="003229C9" w:rsidRPr="00DE5F5E">
              <w:rPr>
                <w:rFonts w:cstheme="minorHAnsi"/>
                <w:b/>
                <w:color w:val="595959"/>
                <w:sz w:val="20"/>
                <w:szCs w:val="20"/>
              </w:rPr>
              <w:t xml:space="preserve">NIF details and highlight links to SIP/PEF Plans.  Please record specific PEF evaluations in </w:t>
            </w:r>
            <w:r w:rsidR="0003247D" w:rsidRPr="00DE5F5E">
              <w:rPr>
                <w:rFonts w:cstheme="minorHAnsi"/>
                <w:b/>
                <w:color w:val="595959"/>
                <w:sz w:val="20"/>
                <w:szCs w:val="20"/>
              </w:rPr>
              <w:t>blue.</w:t>
            </w:r>
          </w:p>
        </w:tc>
      </w:tr>
      <w:tr w:rsidR="00031B9A" w:rsidRPr="00DE5F5E" w14:paraId="616366E0" w14:textId="77777777" w:rsidTr="209A9733">
        <w:trPr>
          <w:trHeight w:val="237"/>
        </w:trPr>
        <w:tc>
          <w:tcPr>
            <w:tcW w:w="10349" w:type="dxa"/>
            <w:gridSpan w:val="3"/>
            <w:vAlign w:val="center"/>
          </w:tcPr>
          <w:p w14:paraId="3C8F52AC" w14:textId="242B1810" w:rsidR="00031B9A" w:rsidRPr="00DE5F5E" w:rsidRDefault="00031B9A" w:rsidP="00643C3C">
            <w:pPr>
              <w:rPr>
                <w:rFonts w:cstheme="minorHAnsi"/>
                <w:b/>
                <w:color w:val="595959"/>
                <w:sz w:val="20"/>
                <w:szCs w:val="20"/>
              </w:rPr>
            </w:pPr>
            <w:r w:rsidRPr="00DE5F5E">
              <w:rPr>
                <w:rFonts w:cstheme="minorHAnsi"/>
                <w:b/>
                <w:color w:val="595959"/>
                <w:sz w:val="20"/>
                <w:szCs w:val="20"/>
              </w:rPr>
              <w:t>NIF Priority</w:t>
            </w:r>
            <w:r w:rsidR="00CF40A7" w:rsidRPr="00DE5F5E">
              <w:rPr>
                <w:rFonts w:cstheme="minorHAnsi"/>
                <w:b/>
                <w:color w:val="595959"/>
                <w:sz w:val="20"/>
                <w:szCs w:val="20"/>
              </w:rPr>
              <w:t>:</w:t>
            </w:r>
          </w:p>
        </w:tc>
      </w:tr>
      <w:tr w:rsidR="00031B9A" w:rsidRPr="00DE5F5E" w14:paraId="31573B4E" w14:textId="77777777" w:rsidTr="209A9733">
        <w:trPr>
          <w:trHeight w:val="326"/>
        </w:trPr>
        <w:tc>
          <w:tcPr>
            <w:tcW w:w="10349" w:type="dxa"/>
            <w:gridSpan w:val="3"/>
            <w:vAlign w:val="center"/>
          </w:tcPr>
          <w:p w14:paraId="45F05E1C" w14:textId="2446DFFA" w:rsidR="00031B9A" w:rsidRPr="00DE5F5E" w:rsidRDefault="00031B9A" w:rsidP="00643C3C">
            <w:pPr>
              <w:rPr>
                <w:rFonts w:cstheme="minorHAnsi"/>
                <w:b/>
                <w:color w:val="595959"/>
                <w:sz w:val="20"/>
                <w:szCs w:val="20"/>
              </w:rPr>
            </w:pPr>
            <w:r w:rsidRPr="00DE5F5E">
              <w:rPr>
                <w:rFonts w:cstheme="minorHAnsi"/>
                <w:b/>
                <w:color w:val="595959"/>
                <w:sz w:val="20"/>
                <w:szCs w:val="20"/>
              </w:rPr>
              <w:t>NIF Driver</w:t>
            </w:r>
            <w:r w:rsidR="00CF40A7" w:rsidRPr="00DE5F5E">
              <w:rPr>
                <w:rFonts w:cstheme="minorHAnsi"/>
                <w:b/>
                <w:color w:val="595959"/>
                <w:sz w:val="20"/>
                <w:szCs w:val="20"/>
              </w:rPr>
              <w:t>:</w:t>
            </w:r>
          </w:p>
        </w:tc>
      </w:tr>
      <w:tr w:rsidR="003229C9" w:rsidRPr="00DE5F5E" w14:paraId="6C6D5E97" w14:textId="77777777" w:rsidTr="209A9733">
        <w:trPr>
          <w:trHeight w:val="205"/>
        </w:trPr>
        <w:tc>
          <w:tcPr>
            <w:tcW w:w="10349" w:type="dxa"/>
            <w:gridSpan w:val="3"/>
            <w:vAlign w:val="center"/>
          </w:tcPr>
          <w:p w14:paraId="4C1C1563" w14:textId="4E0B3C35" w:rsidR="003229C9" w:rsidRPr="00DE5F5E" w:rsidRDefault="003229C9" w:rsidP="00643C3C">
            <w:pPr>
              <w:rPr>
                <w:rFonts w:cstheme="minorHAnsi"/>
                <w:b/>
                <w:color w:val="595959"/>
                <w:sz w:val="20"/>
                <w:szCs w:val="20"/>
              </w:rPr>
            </w:pPr>
            <w:r w:rsidRPr="00DE5F5E">
              <w:rPr>
                <w:rFonts w:cstheme="minorHAnsi"/>
                <w:b/>
                <w:color w:val="595959"/>
                <w:sz w:val="20"/>
                <w:szCs w:val="20"/>
              </w:rPr>
              <w:t>U</w:t>
            </w:r>
            <w:r w:rsidR="00CF40A7" w:rsidRPr="00DE5F5E">
              <w:rPr>
                <w:rFonts w:cstheme="minorHAnsi"/>
                <w:b/>
                <w:color w:val="595959"/>
                <w:sz w:val="20"/>
                <w:szCs w:val="20"/>
              </w:rPr>
              <w:t>NCRC:</w:t>
            </w:r>
          </w:p>
        </w:tc>
      </w:tr>
      <w:tr w:rsidR="00CF40A7" w:rsidRPr="00DE5F5E" w14:paraId="286DF869" w14:textId="77777777" w:rsidTr="209A9733">
        <w:trPr>
          <w:trHeight w:val="205"/>
        </w:trPr>
        <w:tc>
          <w:tcPr>
            <w:tcW w:w="10349" w:type="dxa"/>
            <w:gridSpan w:val="3"/>
            <w:vAlign w:val="center"/>
          </w:tcPr>
          <w:p w14:paraId="40416935" w14:textId="40F50BC8" w:rsidR="00CF40A7" w:rsidRPr="00DE5F5E" w:rsidRDefault="00CF40A7" w:rsidP="00643C3C">
            <w:pPr>
              <w:rPr>
                <w:rFonts w:cstheme="minorHAnsi"/>
                <w:b/>
                <w:color w:val="595959"/>
                <w:sz w:val="20"/>
                <w:szCs w:val="20"/>
              </w:rPr>
            </w:pPr>
            <w:r w:rsidRPr="00DE5F5E">
              <w:rPr>
                <w:rFonts w:cstheme="minorHAnsi"/>
                <w:b/>
                <w:color w:val="595959"/>
                <w:sz w:val="20"/>
                <w:szCs w:val="20"/>
              </w:rPr>
              <w:t>RECR (if appropriate)</w:t>
            </w:r>
            <w:r w:rsidR="007C29CB" w:rsidRPr="00DE5F5E">
              <w:rPr>
                <w:rFonts w:cstheme="minorHAnsi"/>
                <w:b/>
                <w:color w:val="595959"/>
                <w:sz w:val="20"/>
                <w:szCs w:val="20"/>
              </w:rPr>
              <w:t>:</w:t>
            </w:r>
          </w:p>
        </w:tc>
      </w:tr>
      <w:tr w:rsidR="00031B9A" w:rsidRPr="00DE5F5E" w14:paraId="70A7DB49" w14:textId="77777777" w:rsidTr="209A9733">
        <w:trPr>
          <w:trHeight w:val="295"/>
        </w:trPr>
        <w:tc>
          <w:tcPr>
            <w:tcW w:w="10349" w:type="dxa"/>
            <w:gridSpan w:val="3"/>
            <w:vAlign w:val="center"/>
          </w:tcPr>
          <w:p w14:paraId="10C8566A" w14:textId="24492E83" w:rsidR="00031B9A" w:rsidRPr="00DE5F5E" w:rsidRDefault="3F53EB56" w:rsidP="3227EC32">
            <w:pPr>
              <w:rPr>
                <w:b/>
                <w:bCs/>
                <w:color w:val="595959"/>
                <w:sz w:val="20"/>
                <w:szCs w:val="20"/>
              </w:rPr>
            </w:pPr>
            <w:r w:rsidRPr="3227EC32">
              <w:rPr>
                <w:b/>
                <w:bCs/>
                <w:color w:val="595959" w:themeColor="text1" w:themeTint="A6"/>
                <w:sz w:val="20"/>
                <w:szCs w:val="20"/>
              </w:rPr>
              <w:t>Linked SIP/PEF Priority</w:t>
            </w:r>
            <w:r w:rsidR="518CAE0D" w:rsidRPr="3227EC32">
              <w:rPr>
                <w:b/>
                <w:bCs/>
                <w:color w:val="595959" w:themeColor="text1" w:themeTint="A6"/>
                <w:sz w:val="20"/>
                <w:szCs w:val="20"/>
              </w:rPr>
              <w:t xml:space="preserve"> (if applicable)</w:t>
            </w:r>
            <w:r w:rsidR="00F21800" w:rsidRPr="3227EC32">
              <w:rPr>
                <w:b/>
                <w:bCs/>
                <w:color w:val="595959" w:themeColor="text1" w:themeTint="A6"/>
                <w:sz w:val="20"/>
                <w:szCs w:val="20"/>
              </w:rPr>
              <w:t>:</w:t>
            </w:r>
            <w:r w:rsidR="702A91EC" w:rsidRPr="3227EC32">
              <w:rPr>
                <w:b/>
                <w:bCs/>
                <w:color w:val="595959" w:themeColor="text1" w:themeTint="A6"/>
                <w:sz w:val="20"/>
                <w:szCs w:val="20"/>
              </w:rPr>
              <w:t xml:space="preserve"> Priority 1,2 and Nursery</w:t>
            </w:r>
          </w:p>
        </w:tc>
      </w:tr>
      <w:tr w:rsidR="00031B9A" w:rsidRPr="00DE5F5E" w14:paraId="2993FD51" w14:textId="77777777" w:rsidTr="209A9733">
        <w:trPr>
          <w:trHeight w:val="525"/>
        </w:trPr>
        <w:tc>
          <w:tcPr>
            <w:tcW w:w="10349" w:type="dxa"/>
            <w:gridSpan w:val="3"/>
            <w:shd w:val="clear" w:color="auto" w:fill="D9E2F3" w:themeFill="accent1" w:themeFillTint="33"/>
          </w:tcPr>
          <w:p w14:paraId="4354DC4B" w14:textId="350BA854" w:rsidR="00031B9A" w:rsidRPr="00DE5F5E" w:rsidRDefault="00031B9A" w:rsidP="00773437">
            <w:pPr>
              <w:rPr>
                <w:rFonts w:cstheme="minorHAnsi"/>
                <w:b/>
                <w:color w:val="595959"/>
                <w:sz w:val="24"/>
                <w:szCs w:val="24"/>
              </w:rPr>
            </w:pPr>
            <w:r w:rsidRPr="00DE5F5E">
              <w:rPr>
                <w:rFonts w:cstheme="minorHAnsi"/>
                <w:b/>
                <w:color w:val="595959"/>
                <w:sz w:val="24"/>
                <w:szCs w:val="24"/>
              </w:rPr>
              <w:t>How well are you doing?</w:t>
            </w:r>
            <w:r w:rsidR="00773437" w:rsidRPr="00DE5F5E">
              <w:rPr>
                <w:rFonts w:cstheme="minorHAnsi"/>
                <w:b/>
                <w:color w:val="595959"/>
                <w:sz w:val="24"/>
                <w:szCs w:val="24"/>
              </w:rPr>
              <w:t xml:space="preserve">  </w:t>
            </w:r>
            <w:r w:rsidRPr="00DE5F5E">
              <w:rPr>
                <w:rFonts w:cstheme="minorHAnsi"/>
                <w:b/>
                <w:color w:val="595959"/>
                <w:sz w:val="24"/>
                <w:szCs w:val="24"/>
              </w:rPr>
              <w:t>What’s working well for your learners</w:t>
            </w:r>
            <w:r w:rsidR="005D33CF" w:rsidRPr="00DE5F5E">
              <w:rPr>
                <w:rFonts w:cstheme="minorHAnsi"/>
                <w:b/>
                <w:color w:val="595959"/>
                <w:sz w:val="24"/>
                <w:szCs w:val="24"/>
              </w:rPr>
              <w:t>?</w:t>
            </w:r>
          </w:p>
        </w:tc>
      </w:tr>
      <w:tr w:rsidR="3227EC32" w14:paraId="7DE7B674" w14:textId="77777777" w:rsidTr="209A9733">
        <w:trPr>
          <w:trHeight w:val="300"/>
        </w:trPr>
        <w:tc>
          <w:tcPr>
            <w:tcW w:w="10349" w:type="dxa"/>
            <w:gridSpan w:val="3"/>
            <w:shd w:val="clear" w:color="auto" w:fill="FFFFFF" w:themeFill="background1"/>
            <w:vAlign w:val="center"/>
          </w:tcPr>
          <w:p w14:paraId="053C1F14" w14:textId="3B958D23" w:rsidR="03B2298B" w:rsidRDefault="03B2298B" w:rsidP="209A9733">
            <w:pPr>
              <w:spacing w:before="240" w:after="240"/>
              <w:rPr>
                <w:rFonts w:ascii="Calibri" w:eastAsia="Calibri" w:hAnsi="Calibri" w:cs="Calibri"/>
                <w:sz w:val="24"/>
                <w:szCs w:val="24"/>
              </w:rPr>
            </w:pPr>
          </w:p>
        </w:tc>
      </w:tr>
      <w:tr w:rsidR="00031B9A" w:rsidRPr="00DE5F5E" w14:paraId="6AA3ABAF" w14:textId="77777777" w:rsidTr="209A9733">
        <w:trPr>
          <w:trHeight w:val="363"/>
        </w:trPr>
        <w:tc>
          <w:tcPr>
            <w:tcW w:w="10349" w:type="dxa"/>
            <w:gridSpan w:val="3"/>
            <w:shd w:val="clear" w:color="auto" w:fill="D9E2F3" w:themeFill="accent1" w:themeFillTint="33"/>
            <w:vAlign w:val="center"/>
          </w:tcPr>
          <w:p w14:paraId="68965765" w14:textId="5110194B" w:rsidR="00031B9A" w:rsidRPr="00DE5F5E" w:rsidRDefault="3F53EB56" w:rsidP="3227EC32">
            <w:pPr>
              <w:rPr>
                <w:b/>
                <w:bCs/>
                <w:color w:val="595959"/>
                <w:sz w:val="24"/>
                <w:szCs w:val="24"/>
              </w:rPr>
            </w:pPr>
            <w:bookmarkStart w:id="4" w:name="_Hlk39830112"/>
            <w:bookmarkEnd w:id="4"/>
            <w:r w:rsidRPr="3227EC32">
              <w:rPr>
                <w:b/>
                <w:bCs/>
                <w:color w:val="595959" w:themeColor="text1" w:themeTint="A6"/>
                <w:sz w:val="24"/>
                <w:szCs w:val="24"/>
              </w:rPr>
              <w:t>How do you know?</w:t>
            </w:r>
            <w:r w:rsidR="00773437" w:rsidRPr="3227EC32">
              <w:rPr>
                <w:b/>
                <w:bCs/>
                <w:color w:val="595959" w:themeColor="text1" w:themeTint="A6"/>
                <w:sz w:val="24"/>
                <w:szCs w:val="24"/>
              </w:rPr>
              <w:t xml:space="preserve"> </w:t>
            </w:r>
            <w:r w:rsidRPr="3227EC32">
              <w:rPr>
                <w:b/>
                <w:bCs/>
                <w:color w:val="595959" w:themeColor="text1" w:themeTint="A6"/>
                <w:sz w:val="24"/>
                <w:szCs w:val="24"/>
              </w:rPr>
              <w:t>What evidence do you have of positive impact on learner</w:t>
            </w:r>
            <w:r w:rsidR="005D33CF" w:rsidRPr="3227EC32">
              <w:rPr>
                <w:b/>
                <w:bCs/>
                <w:color w:val="595959" w:themeColor="text1" w:themeTint="A6"/>
                <w:sz w:val="24"/>
                <w:szCs w:val="24"/>
              </w:rPr>
              <w:t>s?</w:t>
            </w:r>
          </w:p>
        </w:tc>
      </w:tr>
      <w:tr w:rsidR="00031B9A" w:rsidRPr="00DE5F5E" w14:paraId="3683237B" w14:textId="77777777" w:rsidTr="209A9733">
        <w:trPr>
          <w:trHeight w:val="627"/>
        </w:trPr>
        <w:tc>
          <w:tcPr>
            <w:tcW w:w="10349" w:type="dxa"/>
            <w:gridSpan w:val="3"/>
            <w:vAlign w:val="center"/>
          </w:tcPr>
          <w:p w14:paraId="2C182D00" w14:textId="4DF85FA5" w:rsidR="00031B9A" w:rsidRPr="00DE5F5E" w:rsidRDefault="00031B9A" w:rsidP="00CF40A7">
            <w:pPr>
              <w:pStyle w:val="ListParagraph"/>
              <w:rPr>
                <w:rFonts w:cstheme="minorHAnsi"/>
                <w:sz w:val="24"/>
                <w:szCs w:val="24"/>
              </w:rPr>
            </w:pPr>
          </w:p>
        </w:tc>
      </w:tr>
      <w:tr w:rsidR="00031B9A" w:rsidRPr="00DE5F5E" w14:paraId="3D8DF83C" w14:textId="77777777" w:rsidTr="209A9733">
        <w:trPr>
          <w:trHeight w:val="379"/>
        </w:trPr>
        <w:tc>
          <w:tcPr>
            <w:tcW w:w="10349" w:type="dxa"/>
            <w:gridSpan w:val="3"/>
            <w:shd w:val="clear" w:color="auto" w:fill="D9E2F3" w:themeFill="accent1" w:themeFillTint="33"/>
            <w:vAlign w:val="center"/>
          </w:tcPr>
          <w:p w14:paraId="52666718" w14:textId="0BAC31FD" w:rsidR="00031B9A" w:rsidRPr="00DE5F5E" w:rsidRDefault="00031B9A" w:rsidP="00643C3C">
            <w:pPr>
              <w:rPr>
                <w:rFonts w:cstheme="minorHAnsi"/>
                <w:b/>
                <w:color w:val="595959"/>
                <w:sz w:val="24"/>
                <w:szCs w:val="24"/>
              </w:rPr>
            </w:pPr>
            <w:r w:rsidRPr="00DE5F5E">
              <w:rPr>
                <w:rFonts w:cstheme="minorHAnsi"/>
                <w:b/>
                <w:color w:val="595959"/>
                <w:sz w:val="24"/>
                <w:szCs w:val="24"/>
              </w:rPr>
              <w:t>What are you going to do now?</w:t>
            </w:r>
            <w:r w:rsidR="00773437" w:rsidRPr="00DE5F5E">
              <w:rPr>
                <w:rFonts w:cstheme="minorHAnsi"/>
                <w:b/>
                <w:color w:val="595959"/>
                <w:sz w:val="24"/>
                <w:szCs w:val="24"/>
              </w:rPr>
              <w:t xml:space="preserve"> </w:t>
            </w:r>
            <w:r w:rsidRPr="00DE5F5E">
              <w:rPr>
                <w:rFonts w:cstheme="minorHAnsi"/>
                <w:b/>
                <w:color w:val="595959"/>
                <w:sz w:val="24"/>
                <w:szCs w:val="24"/>
              </w:rPr>
              <w:t>What are your improvement priorities in this area</w:t>
            </w:r>
            <w:r w:rsidR="005D33CF" w:rsidRPr="00DE5F5E">
              <w:rPr>
                <w:rFonts w:cstheme="minorHAnsi"/>
                <w:b/>
                <w:color w:val="595959"/>
                <w:sz w:val="24"/>
                <w:szCs w:val="24"/>
              </w:rPr>
              <w:t>?</w:t>
            </w:r>
          </w:p>
        </w:tc>
      </w:tr>
      <w:tr w:rsidR="00031B9A" w:rsidRPr="00DE5F5E" w14:paraId="4606CF94" w14:textId="77777777" w:rsidTr="209A9733">
        <w:trPr>
          <w:trHeight w:val="627"/>
        </w:trPr>
        <w:tc>
          <w:tcPr>
            <w:tcW w:w="10349" w:type="dxa"/>
            <w:gridSpan w:val="3"/>
            <w:vAlign w:val="center"/>
          </w:tcPr>
          <w:p w14:paraId="5966563A" w14:textId="33611736" w:rsidR="00031B9A" w:rsidRPr="00DE5F5E" w:rsidRDefault="00031B9A" w:rsidP="00CF40A7">
            <w:pPr>
              <w:pStyle w:val="ListParagraph"/>
              <w:rPr>
                <w:rFonts w:cstheme="minorHAnsi"/>
                <w:b/>
                <w:color w:val="595959"/>
                <w:sz w:val="24"/>
                <w:szCs w:val="24"/>
              </w:rPr>
            </w:pPr>
          </w:p>
        </w:tc>
      </w:tr>
      <w:bookmarkEnd w:id="3"/>
    </w:tbl>
    <w:p w14:paraId="0E5638CF" w14:textId="71202379" w:rsidR="00CF40A7" w:rsidRDefault="00CF40A7" w:rsidP="00031B9A">
      <w:pPr>
        <w:rPr>
          <w:sz w:val="24"/>
          <w:szCs w:val="24"/>
        </w:rPr>
        <w:sectPr w:rsidR="00CF40A7" w:rsidSect="00A93472">
          <w:pgSz w:w="11906" w:h="16838"/>
          <w:pgMar w:top="851" w:right="567" w:bottom="1440" w:left="567" w:header="709" w:footer="709" w:gutter="0"/>
          <w:cols w:space="708"/>
          <w:docGrid w:linePitch="360"/>
        </w:sectPr>
      </w:pPr>
    </w:p>
    <w:p w14:paraId="24C6397C" w14:textId="7C68FFED" w:rsidR="00CF40A7" w:rsidRDefault="00CF40A7" w:rsidP="00A93472">
      <w:pPr>
        <w:spacing w:after="0"/>
        <w:rPr>
          <w:rFonts w:cstheme="minorHAnsi"/>
          <w:b/>
          <w:bCs/>
          <w:sz w:val="24"/>
          <w:szCs w:val="24"/>
          <w:u w:val="single"/>
        </w:rPr>
      </w:pPr>
      <w:r w:rsidRPr="00DE5F5E">
        <w:rPr>
          <w:rFonts w:cstheme="minorHAnsi"/>
          <w:b/>
          <w:bCs/>
          <w:sz w:val="24"/>
          <w:szCs w:val="24"/>
          <w:u w:val="single"/>
        </w:rPr>
        <w:lastRenderedPageBreak/>
        <w:t>How good is the quality of care and education we offer?</w:t>
      </w:r>
    </w:p>
    <w:p w14:paraId="71DE55C6" w14:textId="77777777" w:rsidR="00101F74" w:rsidRPr="00DE5F5E" w:rsidRDefault="00101F74" w:rsidP="00031B9A">
      <w:pPr>
        <w:rPr>
          <w:rFonts w:cstheme="minorHAnsi"/>
          <w:b/>
          <w:bCs/>
          <w:sz w:val="24"/>
          <w:szCs w:val="24"/>
          <w:u w:val="single"/>
        </w:rPr>
      </w:pPr>
    </w:p>
    <w:tbl>
      <w:tblPr>
        <w:tblStyle w:val="TableGrid"/>
        <w:tblW w:w="10349" w:type="dxa"/>
        <w:tblInd w:w="-856" w:type="dxa"/>
        <w:tblLook w:val="04A0" w:firstRow="1" w:lastRow="0" w:firstColumn="1" w:lastColumn="0" w:noHBand="0" w:noVBand="1"/>
      </w:tblPr>
      <w:tblGrid>
        <w:gridCol w:w="2587"/>
        <w:gridCol w:w="1808"/>
        <w:gridCol w:w="2552"/>
        <w:gridCol w:w="3402"/>
      </w:tblGrid>
      <w:tr w:rsidR="00031B9A" w:rsidRPr="00DE5F5E" w14:paraId="0FE5DCC3" w14:textId="77777777" w:rsidTr="00BF4F7C">
        <w:trPr>
          <w:trHeight w:val="380"/>
        </w:trPr>
        <w:tc>
          <w:tcPr>
            <w:tcW w:w="10349" w:type="dxa"/>
            <w:gridSpan w:val="4"/>
            <w:shd w:val="clear" w:color="auto" w:fill="FBE4D5" w:themeFill="accent2" w:themeFillTint="33"/>
          </w:tcPr>
          <w:p w14:paraId="3A209AF8" w14:textId="64CEC50F" w:rsidR="00031B9A" w:rsidRPr="00DE5F5E" w:rsidRDefault="00031B9A" w:rsidP="00BF4F7C">
            <w:pPr>
              <w:rPr>
                <w:rFonts w:cstheme="minorHAnsi"/>
                <w:b/>
                <w:sz w:val="28"/>
                <w:szCs w:val="32"/>
              </w:rPr>
            </w:pPr>
            <w:r w:rsidRPr="00DE5F5E">
              <w:rPr>
                <w:rFonts w:cstheme="minorHAnsi"/>
                <w:b/>
                <w:sz w:val="28"/>
                <w:szCs w:val="32"/>
              </w:rPr>
              <w:t>QI 2.3 Learning, teaching and assessment</w:t>
            </w:r>
          </w:p>
        </w:tc>
      </w:tr>
      <w:tr w:rsidR="00C16E7B" w:rsidRPr="00DE5F5E" w14:paraId="21BC8430" w14:textId="77777777" w:rsidTr="00BF4F7C">
        <w:trPr>
          <w:trHeight w:val="413"/>
        </w:trPr>
        <w:tc>
          <w:tcPr>
            <w:tcW w:w="2587" w:type="dxa"/>
            <w:shd w:val="clear" w:color="auto" w:fill="FBE4D5" w:themeFill="accent2" w:themeFillTint="33"/>
          </w:tcPr>
          <w:p w14:paraId="2D806ABF" w14:textId="6B6ABF7E" w:rsidR="00C16E7B" w:rsidRPr="00DE5F5E" w:rsidRDefault="00C16E7B" w:rsidP="00CF40A7">
            <w:pPr>
              <w:rPr>
                <w:rFonts w:cstheme="minorHAnsi"/>
                <w:color w:val="595959"/>
                <w:sz w:val="18"/>
                <w:szCs w:val="18"/>
              </w:rPr>
            </w:pPr>
            <w:r w:rsidRPr="00DE5F5E">
              <w:rPr>
                <w:rFonts w:cstheme="minorHAnsi"/>
                <w:color w:val="595959"/>
                <w:sz w:val="18"/>
                <w:szCs w:val="18"/>
              </w:rPr>
              <w:t>Learning and engagement</w:t>
            </w:r>
          </w:p>
        </w:tc>
        <w:tc>
          <w:tcPr>
            <w:tcW w:w="1808" w:type="dxa"/>
            <w:shd w:val="clear" w:color="auto" w:fill="FBE4D5" w:themeFill="accent2" w:themeFillTint="33"/>
          </w:tcPr>
          <w:p w14:paraId="328BEF9B" w14:textId="794125F4" w:rsidR="00C16E7B" w:rsidRPr="00DE5F5E" w:rsidRDefault="00C16E7B" w:rsidP="00CF40A7">
            <w:pPr>
              <w:rPr>
                <w:rFonts w:cstheme="minorHAnsi"/>
                <w:color w:val="595959"/>
                <w:sz w:val="18"/>
                <w:szCs w:val="18"/>
              </w:rPr>
            </w:pPr>
            <w:r w:rsidRPr="00DE5F5E">
              <w:rPr>
                <w:rFonts w:cstheme="minorHAnsi"/>
                <w:color w:val="595959"/>
                <w:sz w:val="18"/>
                <w:szCs w:val="18"/>
              </w:rPr>
              <w:t>Quality of teaching</w:t>
            </w:r>
          </w:p>
        </w:tc>
        <w:tc>
          <w:tcPr>
            <w:tcW w:w="2552" w:type="dxa"/>
            <w:shd w:val="clear" w:color="auto" w:fill="FBE4D5" w:themeFill="accent2" w:themeFillTint="33"/>
          </w:tcPr>
          <w:p w14:paraId="3D73C9D0" w14:textId="5359F21B" w:rsidR="00C16E7B" w:rsidRPr="00DE5F5E" w:rsidRDefault="00C16E7B" w:rsidP="00CF40A7">
            <w:pPr>
              <w:rPr>
                <w:rFonts w:cstheme="minorHAnsi"/>
                <w:color w:val="595959"/>
                <w:sz w:val="18"/>
                <w:szCs w:val="18"/>
              </w:rPr>
            </w:pPr>
            <w:r w:rsidRPr="00DE5F5E">
              <w:rPr>
                <w:rFonts w:cstheme="minorHAnsi"/>
                <w:color w:val="595959"/>
                <w:sz w:val="18"/>
                <w:szCs w:val="18"/>
              </w:rPr>
              <w:t>Effective use of assessment</w:t>
            </w:r>
          </w:p>
        </w:tc>
        <w:tc>
          <w:tcPr>
            <w:tcW w:w="3402" w:type="dxa"/>
            <w:shd w:val="clear" w:color="auto" w:fill="FBE4D5" w:themeFill="accent2" w:themeFillTint="33"/>
          </w:tcPr>
          <w:p w14:paraId="3CDDBD86" w14:textId="5D447A4C" w:rsidR="00C16E7B" w:rsidRPr="00DE5F5E" w:rsidRDefault="00C16E7B" w:rsidP="00CF40A7">
            <w:pPr>
              <w:rPr>
                <w:rFonts w:cstheme="minorHAnsi"/>
                <w:b/>
                <w:sz w:val="28"/>
                <w:szCs w:val="32"/>
              </w:rPr>
            </w:pPr>
            <w:r w:rsidRPr="00DE5F5E">
              <w:rPr>
                <w:rFonts w:cstheme="minorHAnsi"/>
                <w:color w:val="595959"/>
                <w:sz w:val="18"/>
                <w:szCs w:val="18"/>
              </w:rPr>
              <w:t>Planning, tracking and monit</w:t>
            </w:r>
            <w:r w:rsidR="00BF4F7C" w:rsidRPr="00DE5F5E">
              <w:rPr>
                <w:rFonts w:cstheme="minorHAnsi"/>
                <w:color w:val="595959"/>
                <w:sz w:val="18"/>
                <w:szCs w:val="18"/>
              </w:rPr>
              <w:t>o</w:t>
            </w:r>
            <w:r w:rsidRPr="00DE5F5E">
              <w:rPr>
                <w:rFonts w:cstheme="minorHAnsi"/>
                <w:color w:val="595959"/>
                <w:sz w:val="18"/>
                <w:szCs w:val="18"/>
              </w:rPr>
              <w:t>ring</w:t>
            </w:r>
          </w:p>
        </w:tc>
      </w:tr>
      <w:tr w:rsidR="00CF40A7" w:rsidRPr="00DE5F5E" w14:paraId="6D666FA7" w14:textId="77777777" w:rsidTr="00CF40A7">
        <w:tblPrEx>
          <w:tblCellMar>
            <w:top w:w="28" w:type="dxa"/>
            <w:bottom w:w="28" w:type="dxa"/>
          </w:tblCellMar>
        </w:tblPrEx>
        <w:trPr>
          <w:trHeight w:val="627"/>
        </w:trPr>
        <w:tc>
          <w:tcPr>
            <w:tcW w:w="10349" w:type="dxa"/>
            <w:gridSpan w:val="4"/>
            <w:vAlign w:val="center"/>
          </w:tcPr>
          <w:p w14:paraId="1BA393B6"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Please identify relevant NIF details and highlight links to SIP/PEF Plans.  Please record specific PEF evaluations in Blue.</w:t>
            </w:r>
          </w:p>
        </w:tc>
      </w:tr>
      <w:tr w:rsidR="00CF40A7" w:rsidRPr="00DE5F5E" w14:paraId="6F37C050" w14:textId="77777777" w:rsidTr="00CF40A7">
        <w:tblPrEx>
          <w:tblCellMar>
            <w:top w:w="28" w:type="dxa"/>
            <w:bottom w:w="28" w:type="dxa"/>
          </w:tblCellMar>
        </w:tblPrEx>
        <w:trPr>
          <w:trHeight w:val="237"/>
        </w:trPr>
        <w:tc>
          <w:tcPr>
            <w:tcW w:w="10349" w:type="dxa"/>
            <w:gridSpan w:val="4"/>
            <w:vAlign w:val="center"/>
          </w:tcPr>
          <w:p w14:paraId="0DD63EE6"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NIF Priority:</w:t>
            </w:r>
          </w:p>
        </w:tc>
      </w:tr>
      <w:tr w:rsidR="00CF40A7" w:rsidRPr="00DE5F5E" w14:paraId="6355D600" w14:textId="77777777" w:rsidTr="00CF40A7">
        <w:tblPrEx>
          <w:tblCellMar>
            <w:top w:w="28" w:type="dxa"/>
            <w:bottom w:w="28" w:type="dxa"/>
          </w:tblCellMar>
        </w:tblPrEx>
        <w:trPr>
          <w:trHeight w:val="326"/>
        </w:trPr>
        <w:tc>
          <w:tcPr>
            <w:tcW w:w="10349" w:type="dxa"/>
            <w:gridSpan w:val="4"/>
            <w:vAlign w:val="center"/>
          </w:tcPr>
          <w:p w14:paraId="48D9B732"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NIF Driver:</w:t>
            </w:r>
          </w:p>
        </w:tc>
      </w:tr>
      <w:tr w:rsidR="00CF40A7" w:rsidRPr="00DE5F5E" w14:paraId="5EBE8149" w14:textId="77777777" w:rsidTr="00CF40A7">
        <w:tblPrEx>
          <w:tblCellMar>
            <w:top w:w="28" w:type="dxa"/>
            <w:bottom w:w="28" w:type="dxa"/>
          </w:tblCellMar>
        </w:tblPrEx>
        <w:trPr>
          <w:trHeight w:val="205"/>
        </w:trPr>
        <w:tc>
          <w:tcPr>
            <w:tcW w:w="10349" w:type="dxa"/>
            <w:gridSpan w:val="4"/>
            <w:vAlign w:val="center"/>
          </w:tcPr>
          <w:p w14:paraId="6EFF99DC"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UNCRC:</w:t>
            </w:r>
          </w:p>
        </w:tc>
      </w:tr>
      <w:tr w:rsidR="00CF40A7" w:rsidRPr="00DE5F5E" w14:paraId="430F8025" w14:textId="77777777" w:rsidTr="00CF40A7">
        <w:tblPrEx>
          <w:tblCellMar>
            <w:top w:w="28" w:type="dxa"/>
            <w:bottom w:w="28" w:type="dxa"/>
          </w:tblCellMar>
        </w:tblPrEx>
        <w:trPr>
          <w:trHeight w:val="205"/>
        </w:trPr>
        <w:tc>
          <w:tcPr>
            <w:tcW w:w="10349" w:type="dxa"/>
            <w:gridSpan w:val="4"/>
            <w:vAlign w:val="center"/>
          </w:tcPr>
          <w:p w14:paraId="4D72AACE" w14:textId="1A14022E" w:rsidR="00CF40A7" w:rsidRPr="00DE5F5E" w:rsidRDefault="00CF40A7" w:rsidP="0023673A">
            <w:pPr>
              <w:rPr>
                <w:rFonts w:cstheme="minorHAnsi"/>
                <w:b/>
                <w:color w:val="595959"/>
                <w:sz w:val="20"/>
                <w:szCs w:val="20"/>
              </w:rPr>
            </w:pPr>
            <w:r w:rsidRPr="00DE5F5E">
              <w:rPr>
                <w:rFonts w:cstheme="minorHAnsi"/>
                <w:b/>
                <w:color w:val="595959"/>
                <w:sz w:val="20"/>
                <w:szCs w:val="20"/>
              </w:rPr>
              <w:t>RECR (if appropriate)</w:t>
            </w:r>
            <w:r w:rsidR="007C29CB" w:rsidRPr="00DE5F5E">
              <w:rPr>
                <w:rFonts w:cstheme="minorHAnsi"/>
                <w:b/>
                <w:color w:val="595959"/>
                <w:sz w:val="20"/>
                <w:szCs w:val="20"/>
              </w:rPr>
              <w:t>:</w:t>
            </w:r>
          </w:p>
        </w:tc>
      </w:tr>
      <w:tr w:rsidR="00CF40A7" w:rsidRPr="00DE5F5E" w14:paraId="44B4C9B9" w14:textId="77777777" w:rsidTr="00CF40A7">
        <w:tblPrEx>
          <w:tblCellMar>
            <w:top w:w="28" w:type="dxa"/>
            <w:bottom w:w="28" w:type="dxa"/>
          </w:tblCellMar>
        </w:tblPrEx>
        <w:trPr>
          <w:trHeight w:val="295"/>
        </w:trPr>
        <w:tc>
          <w:tcPr>
            <w:tcW w:w="10349" w:type="dxa"/>
            <w:gridSpan w:val="4"/>
            <w:vAlign w:val="center"/>
          </w:tcPr>
          <w:p w14:paraId="44B3E714" w14:textId="4F66DA10" w:rsidR="00CF40A7" w:rsidRPr="00DE5F5E" w:rsidRDefault="00CF40A7" w:rsidP="0023673A">
            <w:pPr>
              <w:rPr>
                <w:rFonts w:cstheme="minorHAnsi"/>
                <w:b/>
                <w:color w:val="595959"/>
                <w:sz w:val="20"/>
                <w:szCs w:val="20"/>
              </w:rPr>
            </w:pPr>
            <w:r w:rsidRPr="00DE5F5E">
              <w:rPr>
                <w:rFonts w:cstheme="minorHAnsi"/>
                <w:b/>
                <w:color w:val="595959"/>
                <w:sz w:val="20"/>
                <w:szCs w:val="20"/>
              </w:rPr>
              <w:t>Linked SIP/PEF Priority</w:t>
            </w:r>
            <w:r w:rsidR="00E97C3A" w:rsidRPr="00DE5F5E">
              <w:rPr>
                <w:rFonts w:cstheme="minorHAnsi"/>
                <w:b/>
                <w:color w:val="595959"/>
                <w:sz w:val="20"/>
                <w:szCs w:val="20"/>
              </w:rPr>
              <w:t xml:space="preserve"> (if applicable):</w:t>
            </w:r>
          </w:p>
        </w:tc>
      </w:tr>
      <w:tr w:rsidR="00031B9A" w:rsidRPr="00DE5F5E" w14:paraId="2D2A3D38" w14:textId="77777777" w:rsidTr="00E7317E">
        <w:tblPrEx>
          <w:tblCellMar>
            <w:top w:w="28" w:type="dxa"/>
            <w:bottom w:w="28" w:type="dxa"/>
          </w:tblCellMar>
        </w:tblPrEx>
        <w:trPr>
          <w:trHeight w:val="191"/>
        </w:trPr>
        <w:tc>
          <w:tcPr>
            <w:tcW w:w="10349" w:type="dxa"/>
            <w:gridSpan w:val="4"/>
            <w:shd w:val="clear" w:color="auto" w:fill="FBE4D5" w:themeFill="accent2" w:themeFillTint="33"/>
            <w:vAlign w:val="center"/>
          </w:tcPr>
          <w:p w14:paraId="497BCB12" w14:textId="0CBF44B4" w:rsidR="00031B9A" w:rsidRPr="00DE5F5E" w:rsidRDefault="00031B9A" w:rsidP="00643C3C">
            <w:pPr>
              <w:rPr>
                <w:rFonts w:cstheme="minorHAnsi"/>
                <w:b/>
                <w:color w:val="595959"/>
                <w:sz w:val="24"/>
                <w:szCs w:val="28"/>
              </w:rPr>
            </w:pPr>
            <w:r w:rsidRPr="00DE5F5E">
              <w:rPr>
                <w:rFonts w:cstheme="minorHAnsi"/>
                <w:b/>
                <w:color w:val="595959"/>
                <w:sz w:val="24"/>
                <w:szCs w:val="28"/>
              </w:rPr>
              <w:t>How well are you doing?</w:t>
            </w:r>
            <w:r w:rsidR="00E7317E" w:rsidRPr="00DE5F5E">
              <w:rPr>
                <w:rFonts w:cstheme="minorHAnsi"/>
                <w:b/>
                <w:color w:val="595959"/>
                <w:sz w:val="24"/>
                <w:szCs w:val="28"/>
              </w:rPr>
              <w:t xml:space="preserve"> </w:t>
            </w:r>
            <w:r w:rsidRPr="00DE5F5E">
              <w:rPr>
                <w:rFonts w:cstheme="minorHAnsi"/>
                <w:b/>
                <w:color w:val="595959"/>
                <w:sz w:val="24"/>
                <w:szCs w:val="28"/>
              </w:rPr>
              <w:t>What’s working well for your learners?</w:t>
            </w:r>
            <w:r w:rsidRPr="00DE5F5E">
              <w:rPr>
                <w:rFonts w:cstheme="minorHAnsi"/>
                <w:b/>
                <w:color w:val="595959"/>
                <w:sz w:val="24"/>
                <w:szCs w:val="28"/>
              </w:rPr>
              <w:tab/>
            </w:r>
          </w:p>
        </w:tc>
      </w:tr>
      <w:tr w:rsidR="00031B9A" w:rsidRPr="00DE5F5E" w14:paraId="583BDEBF" w14:textId="77777777" w:rsidTr="00CF40A7">
        <w:tblPrEx>
          <w:tblCellMar>
            <w:top w:w="28" w:type="dxa"/>
            <w:bottom w:w="28" w:type="dxa"/>
          </w:tblCellMar>
        </w:tblPrEx>
        <w:trPr>
          <w:trHeight w:val="627"/>
        </w:trPr>
        <w:tc>
          <w:tcPr>
            <w:tcW w:w="10349" w:type="dxa"/>
            <w:gridSpan w:val="4"/>
            <w:vAlign w:val="center"/>
          </w:tcPr>
          <w:p w14:paraId="48FACA9E" w14:textId="77777777" w:rsidR="00031B9A" w:rsidRPr="00DE5F5E" w:rsidRDefault="00031B9A" w:rsidP="003229C9">
            <w:pPr>
              <w:pStyle w:val="ListParagraph"/>
              <w:numPr>
                <w:ilvl w:val="0"/>
                <w:numId w:val="65"/>
              </w:numPr>
              <w:rPr>
                <w:rFonts w:cstheme="minorHAnsi"/>
                <w:b/>
                <w:color w:val="595959"/>
                <w:sz w:val="24"/>
                <w:szCs w:val="28"/>
              </w:rPr>
            </w:pPr>
          </w:p>
        </w:tc>
      </w:tr>
      <w:tr w:rsidR="00031B9A" w:rsidRPr="00DE5F5E" w14:paraId="291B9568" w14:textId="77777777" w:rsidTr="00E7317E">
        <w:tblPrEx>
          <w:tblCellMar>
            <w:top w:w="28" w:type="dxa"/>
            <w:bottom w:w="28" w:type="dxa"/>
          </w:tblCellMar>
        </w:tblPrEx>
        <w:trPr>
          <w:trHeight w:val="277"/>
        </w:trPr>
        <w:tc>
          <w:tcPr>
            <w:tcW w:w="10349" w:type="dxa"/>
            <w:gridSpan w:val="4"/>
            <w:shd w:val="clear" w:color="auto" w:fill="FBE4D5" w:themeFill="accent2" w:themeFillTint="33"/>
            <w:vAlign w:val="center"/>
          </w:tcPr>
          <w:p w14:paraId="3F11CE13" w14:textId="25F19BAE" w:rsidR="00031B9A" w:rsidRPr="00DE5F5E" w:rsidRDefault="00031B9A" w:rsidP="00643C3C">
            <w:pPr>
              <w:rPr>
                <w:rFonts w:cstheme="minorHAnsi"/>
                <w:b/>
                <w:color w:val="595959"/>
                <w:sz w:val="24"/>
                <w:szCs w:val="28"/>
              </w:rPr>
            </w:pPr>
            <w:r w:rsidRPr="00DE5F5E">
              <w:rPr>
                <w:rFonts w:cstheme="minorHAnsi"/>
                <w:b/>
                <w:color w:val="595959"/>
                <w:sz w:val="24"/>
                <w:szCs w:val="28"/>
              </w:rPr>
              <w:t>How do you know?</w:t>
            </w:r>
            <w:r w:rsidR="00E7317E" w:rsidRPr="00DE5F5E">
              <w:rPr>
                <w:rFonts w:cstheme="minorHAnsi"/>
                <w:b/>
                <w:color w:val="595959"/>
                <w:sz w:val="24"/>
                <w:szCs w:val="28"/>
              </w:rPr>
              <w:t xml:space="preserve"> </w:t>
            </w:r>
            <w:r w:rsidRPr="00DE5F5E">
              <w:rPr>
                <w:rFonts w:cstheme="minorHAnsi"/>
                <w:b/>
                <w:color w:val="595959"/>
                <w:sz w:val="24"/>
                <w:szCs w:val="28"/>
              </w:rPr>
              <w:t>What evidence do you have of positive impact on learners?</w:t>
            </w:r>
            <w:r w:rsidRPr="00DE5F5E">
              <w:rPr>
                <w:rFonts w:cstheme="minorHAnsi"/>
                <w:b/>
                <w:color w:val="595959"/>
                <w:sz w:val="24"/>
                <w:szCs w:val="28"/>
              </w:rPr>
              <w:tab/>
            </w:r>
          </w:p>
        </w:tc>
      </w:tr>
      <w:tr w:rsidR="00031B9A" w:rsidRPr="00DE5F5E" w14:paraId="00C45216" w14:textId="77777777" w:rsidTr="00CF40A7">
        <w:tblPrEx>
          <w:tblCellMar>
            <w:top w:w="28" w:type="dxa"/>
            <w:bottom w:w="28" w:type="dxa"/>
          </w:tblCellMar>
        </w:tblPrEx>
        <w:trPr>
          <w:trHeight w:val="627"/>
        </w:trPr>
        <w:tc>
          <w:tcPr>
            <w:tcW w:w="10349" w:type="dxa"/>
            <w:gridSpan w:val="4"/>
            <w:vAlign w:val="center"/>
          </w:tcPr>
          <w:p w14:paraId="476820EF" w14:textId="754C648C" w:rsidR="00031B9A" w:rsidRPr="00DE5F5E" w:rsidRDefault="00031B9A" w:rsidP="00E7317E">
            <w:pPr>
              <w:pStyle w:val="ListParagraph"/>
              <w:numPr>
                <w:ilvl w:val="0"/>
                <w:numId w:val="67"/>
              </w:numPr>
              <w:rPr>
                <w:rFonts w:cstheme="minorHAnsi"/>
                <w:bCs/>
                <w:szCs w:val="24"/>
              </w:rPr>
            </w:pPr>
          </w:p>
        </w:tc>
      </w:tr>
      <w:tr w:rsidR="00031B9A" w:rsidRPr="00DE5F5E" w14:paraId="7CF8907D" w14:textId="77777777" w:rsidTr="00E7317E">
        <w:tblPrEx>
          <w:tblCellMar>
            <w:top w:w="28" w:type="dxa"/>
            <w:bottom w:w="28" w:type="dxa"/>
          </w:tblCellMar>
        </w:tblPrEx>
        <w:trPr>
          <w:trHeight w:val="249"/>
        </w:trPr>
        <w:tc>
          <w:tcPr>
            <w:tcW w:w="10349" w:type="dxa"/>
            <w:gridSpan w:val="4"/>
            <w:shd w:val="clear" w:color="auto" w:fill="FBE4D5" w:themeFill="accent2" w:themeFillTint="33"/>
            <w:vAlign w:val="center"/>
          </w:tcPr>
          <w:p w14:paraId="0723A188" w14:textId="1986CC72" w:rsidR="00031B9A" w:rsidRPr="00DE5F5E" w:rsidRDefault="00031B9A" w:rsidP="00643C3C">
            <w:pPr>
              <w:rPr>
                <w:rFonts w:cstheme="minorHAnsi"/>
                <w:b/>
                <w:color w:val="595959"/>
                <w:sz w:val="24"/>
                <w:szCs w:val="28"/>
              </w:rPr>
            </w:pPr>
            <w:r w:rsidRPr="00DE5F5E">
              <w:rPr>
                <w:rFonts w:cstheme="minorHAnsi"/>
                <w:b/>
                <w:color w:val="595959"/>
                <w:sz w:val="24"/>
                <w:szCs w:val="28"/>
              </w:rPr>
              <w:t>What are you going to do now?</w:t>
            </w:r>
            <w:r w:rsidR="00E7317E" w:rsidRPr="00DE5F5E">
              <w:rPr>
                <w:rFonts w:cstheme="minorHAnsi"/>
                <w:b/>
                <w:color w:val="595959"/>
                <w:sz w:val="24"/>
                <w:szCs w:val="28"/>
              </w:rPr>
              <w:t xml:space="preserve"> </w:t>
            </w:r>
            <w:r w:rsidRPr="00DE5F5E">
              <w:rPr>
                <w:rFonts w:cstheme="minorHAnsi"/>
                <w:b/>
                <w:color w:val="595959"/>
                <w:sz w:val="24"/>
                <w:szCs w:val="28"/>
              </w:rPr>
              <w:t>What are your improvement priorities in this area?</w:t>
            </w:r>
          </w:p>
        </w:tc>
      </w:tr>
      <w:tr w:rsidR="00031B9A" w:rsidRPr="00DE5F5E" w14:paraId="76AFA149" w14:textId="77777777" w:rsidTr="00CF40A7">
        <w:tblPrEx>
          <w:tblCellMar>
            <w:top w:w="28" w:type="dxa"/>
            <w:bottom w:w="28" w:type="dxa"/>
          </w:tblCellMar>
        </w:tblPrEx>
        <w:trPr>
          <w:trHeight w:val="627"/>
        </w:trPr>
        <w:tc>
          <w:tcPr>
            <w:tcW w:w="10349" w:type="dxa"/>
            <w:gridSpan w:val="4"/>
            <w:vAlign w:val="center"/>
          </w:tcPr>
          <w:p w14:paraId="0EABFA57" w14:textId="6A0B04F0" w:rsidR="00031B9A" w:rsidRPr="00DE5F5E" w:rsidRDefault="00031B9A" w:rsidP="003229C9">
            <w:pPr>
              <w:pStyle w:val="ListParagraph"/>
              <w:numPr>
                <w:ilvl w:val="0"/>
                <w:numId w:val="66"/>
              </w:numPr>
              <w:rPr>
                <w:rFonts w:cstheme="minorHAnsi"/>
                <w:b/>
                <w:color w:val="595959"/>
                <w:sz w:val="24"/>
                <w:szCs w:val="28"/>
              </w:rPr>
            </w:pPr>
          </w:p>
        </w:tc>
      </w:tr>
    </w:tbl>
    <w:p w14:paraId="4ACB6AE0" w14:textId="77777777" w:rsidR="00031B9A" w:rsidRPr="00DE5F5E" w:rsidRDefault="00031B9A" w:rsidP="00031B9A">
      <w:pPr>
        <w:pStyle w:val="BodyText3"/>
        <w:rPr>
          <w:rFonts w:asciiTheme="minorHAnsi" w:hAnsiTheme="minorHAnsi" w:cstheme="minorHAnsi"/>
          <w:b w:val="0"/>
          <w:i w:val="0"/>
        </w:rPr>
        <w:sectPr w:rsidR="00031B9A" w:rsidRPr="00DE5F5E">
          <w:pgSz w:w="11906" w:h="16838"/>
          <w:pgMar w:top="1440" w:right="1440" w:bottom="1440" w:left="1440" w:header="708" w:footer="708" w:gutter="0"/>
          <w:cols w:space="708"/>
          <w:docGrid w:linePitch="360"/>
        </w:sectPr>
      </w:pPr>
    </w:p>
    <w:p w14:paraId="555D1C3A" w14:textId="1E479D57" w:rsidR="00E7317E" w:rsidRPr="00DE5F5E" w:rsidRDefault="00E7317E" w:rsidP="00031B9A">
      <w:pPr>
        <w:pStyle w:val="BodyText3"/>
        <w:rPr>
          <w:rFonts w:asciiTheme="minorHAnsi" w:hAnsiTheme="minorHAnsi" w:cstheme="minorHAnsi"/>
          <w:bCs w:val="0"/>
          <w:i w:val="0"/>
          <w:u w:val="single"/>
        </w:rPr>
      </w:pPr>
      <w:r w:rsidRPr="00DE5F5E">
        <w:rPr>
          <w:rFonts w:asciiTheme="minorHAnsi" w:hAnsiTheme="minorHAnsi" w:cstheme="minorHAnsi"/>
          <w:bCs w:val="0"/>
          <w:i w:val="0"/>
          <w:u w:val="single"/>
        </w:rPr>
        <w:lastRenderedPageBreak/>
        <w:t>How good are we at improving outcomes for all our learners?</w:t>
      </w:r>
    </w:p>
    <w:p w14:paraId="3C6BE181" w14:textId="77777777" w:rsidR="007C29CB" w:rsidRPr="00DE5F5E" w:rsidRDefault="007C29CB" w:rsidP="00031B9A">
      <w:pPr>
        <w:pStyle w:val="BodyText3"/>
        <w:rPr>
          <w:rFonts w:asciiTheme="minorHAnsi" w:hAnsiTheme="minorHAnsi" w:cstheme="minorHAnsi"/>
          <w:bCs w:val="0"/>
          <w:i w:val="0"/>
          <w:u w:val="single"/>
        </w:rPr>
      </w:pPr>
    </w:p>
    <w:tbl>
      <w:tblPr>
        <w:tblStyle w:val="TableGrid"/>
        <w:tblW w:w="10349" w:type="dxa"/>
        <w:tblInd w:w="-714" w:type="dxa"/>
        <w:tblLook w:val="04A0" w:firstRow="1" w:lastRow="0" w:firstColumn="1" w:lastColumn="0" w:noHBand="0" w:noVBand="1"/>
      </w:tblPr>
      <w:tblGrid>
        <w:gridCol w:w="3449"/>
        <w:gridCol w:w="3450"/>
        <w:gridCol w:w="3450"/>
      </w:tblGrid>
      <w:tr w:rsidR="00031B9A" w:rsidRPr="00DE5F5E" w14:paraId="17C03988" w14:textId="77777777" w:rsidTr="209A9733">
        <w:trPr>
          <w:trHeight w:val="277"/>
        </w:trPr>
        <w:tc>
          <w:tcPr>
            <w:tcW w:w="10349" w:type="dxa"/>
            <w:gridSpan w:val="3"/>
            <w:shd w:val="clear" w:color="auto" w:fill="E2EFD9" w:themeFill="accent6" w:themeFillTint="33"/>
          </w:tcPr>
          <w:p w14:paraId="3345CC6D" w14:textId="09F27180" w:rsidR="00031B9A" w:rsidRPr="00DE5F5E" w:rsidRDefault="00031B9A" w:rsidP="009F787B">
            <w:pPr>
              <w:rPr>
                <w:rFonts w:cstheme="minorHAnsi"/>
                <w:b/>
                <w:sz w:val="28"/>
                <w:szCs w:val="32"/>
              </w:rPr>
            </w:pPr>
            <w:r w:rsidRPr="00DE5F5E">
              <w:rPr>
                <w:rFonts w:cstheme="minorHAnsi"/>
                <w:b/>
                <w:sz w:val="28"/>
                <w:szCs w:val="32"/>
              </w:rPr>
              <w:t>QI 3.1 Ensuring wellbeing, equality and inclusion</w:t>
            </w:r>
          </w:p>
        </w:tc>
      </w:tr>
      <w:tr w:rsidR="009F787B" w:rsidRPr="00DE5F5E" w14:paraId="48722CBD" w14:textId="77777777" w:rsidTr="209A9733">
        <w:trPr>
          <w:trHeight w:val="226"/>
        </w:trPr>
        <w:tc>
          <w:tcPr>
            <w:tcW w:w="3449" w:type="dxa"/>
            <w:shd w:val="clear" w:color="auto" w:fill="E2EFD9" w:themeFill="accent6" w:themeFillTint="33"/>
          </w:tcPr>
          <w:p w14:paraId="36BAFA2A" w14:textId="2A12974C" w:rsidR="009F787B" w:rsidRPr="00DE5F5E" w:rsidRDefault="009F787B" w:rsidP="00CF40A7">
            <w:pPr>
              <w:rPr>
                <w:rFonts w:cstheme="minorHAnsi"/>
                <w:color w:val="595959"/>
                <w:sz w:val="18"/>
                <w:szCs w:val="18"/>
              </w:rPr>
            </w:pPr>
            <w:r w:rsidRPr="00DE5F5E">
              <w:rPr>
                <w:rFonts w:cstheme="minorHAnsi"/>
                <w:color w:val="595959"/>
                <w:sz w:val="18"/>
                <w:szCs w:val="18"/>
              </w:rPr>
              <w:t>Wellbeing</w:t>
            </w:r>
          </w:p>
        </w:tc>
        <w:tc>
          <w:tcPr>
            <w:tcW w:w="3450" w:type="dxa"/>
            <w:shd w:val="clear" w:color="auto" w:fill="E2EFD9" w:themeFill="accent6" w:themeFillTint="33"/>
          </w:tcPr>
          <w:p w14:paraId="3E1BF7FF" w14:textId="26431228" w:rsidR="009F787B" w:rsidRPr="00DE5F5E" w:rsidRDefault="009F787B" w:rsidP="00CF40A7">
            <w:pPr>
              <w:rPr>
                <w:rFonts w:cstheme="minorHAnsi"/>
                <w:color w:val="595959"/>
                <w:sz w:val="18"/>
                <w:szCs w:val="18"/>
              </w:rPr>
            </w:pPr>
            <w:r w:rsidRPr="00DE5F5E">
              <w:rPr>
                <w:rFonts w:cstheme="minorHAnsi"/>
                <w:color w:val="595959"/>
                <w:sz w:val="18"/>
                <w:szCs w:val="18"/>
              </w:rPr>
              <w:t>Fulfilment of statutory duties</w:t>
            </w:r>
          </w:p>
        </w:tc>
        <w:tc>
          <w:tcPr>
            <w:tcW w:w="3450" w:type="dxa"/>
            <w:shd w:val="clear" w:color="auto" w:fill="E2EFD9" w:themeFill="accent6" w:themeFillTint="33"/>
          </w:tcPr>
          <w:p w14:paraId="5C912CD7" w14:textId="57D10397" w:rsidR="009F787B" w:rsidRPr="00DE5F5E" w:rsidRDefault="009F787B" w:rsidP="00CF40A7">
            <w:pPr>
              <w:rPr>
                <w:rFonts w:cstheme="minorHAnsi"/>
                <w:b/>
                <w:sz w:val="28"/>
                <w:szCs w:val="32"/>
              </w:rPr>
            </w:pPr>
            <w:r w:rsidRPr="00DE5F5E">
              <w:rPr>
                <w:rFonts w:cstheme="minorHAnsi"/>
                <w:color w:val="595959"/>
                <w:sz w:val="18"/>
                <w:szCs w:val="18"/>
              </w:rPr>
              <w:t>Inclusion and equality</w:t>
            </w:r>
          </w:p>
        </w:tc>
      </w:tr>
      <w:tr w:rsidR="00CF40A7" w:rsidRPr="00DE5F5E" w14:paraId="14859F45" w14:textId="77777777" w:rsidTr="209A9733">
        <w:tblPrEx>
          <w:tblCellMar>
            <w:top w:w="28" w:type="dxa"/>
            <w:bottom w:w="28" w:type="dxa"/>
          </w:tblCellMar>
        </w:tblPrEx>
        <w:trPr>
          <w:trHeight w:val="406"/>
        </w:trPr>
        <w:tc>
          <w:tcPr>
            <w:tcW w:w="10349" w:type="dxa"/>
            <w:gridSpan w:val="3"/>
            <w:vAlign w:val="center"/>
          </w:tcPr>
          <w:p w14:paraId="06235522"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Please identify relevant NIF details and highlight links to SIP/PEF Plans.  Please record specific PEF evaluations in Blue.</w:t>
            </w:r>
          </w:p>
        </w:tc>
      </w:tr>
      <w:tr w:rsidR="00CF40A7" w:rsidRPr="00DE5F5E" w14:paraId="41C4E51E" w14:textId="77777777" w:rsidTr="209A9733">
        <w:tblPrEx>
          <w:tblCellMar>
            <w:top w:w="28" w:type="dxa"/>
            <w:bottom w:w="28" w:type="dxa"/>
          </w:tblCellMar>
        </w:tblPrEx>
        <w:trPr>
          <w:trHeight w:val="237"/>
        </w:trPr>
        <w:tc>
          <w:tcPr>
            <w:tcW w:w="10349" w:type="dxa"/>
            <w:gridSpan w:val="3"/>
            <w:vAlign w:val="center"/>
          </w:tcPr>
          <w:p w14:paraId="653BCA18" w14:textId="0163A6AE" w:rsidR="00CF40A7" w:rsidRPr="00DE5F5E" w:rsidRDefault="00CF40A7" w:rsidP="209A9733">
            <w:pPr>
              <w:rPr>
                <w:b/>
                <w:bCs/>
                <w:color w:val="595959"/>
                <w:sz w:val="20"/>
                <w:szCs w:val="20"/>
              </w:rPr>
            </w:pPr>
            <w:r w:rsidRPr="209A9733">
              <w:rPr>
                <w:b/>
                <w:bCs/>
                <w:color w:val="595959" w:themeColor="text1" w:themeTint="A6"/>
                <w:sz w:val="20"/>
                <w:szCs w:val="20"/>
              </w:rPr>
              <w:t>NIF Priority:</w:t>
            </w:r>
            <w:r w:rsidR="08466549" w:rsidRPr="209A9733">
              <w:rPr>
                <w:b/>
                <w:bCs/>
                <w:color w:val="595959" w:themeColor="text1" w:themeTint="A6"/>
                <w:sz w:val="20"/>
                <w:szCs w:val="20"/>
              </w:rPr>
              <w:t>1,2</w:t>
            </w:r>
          </w:p>
        </w:tc>
      </w:tr>
      <w:tr w:rsidR="00CF40A7" w:rsidRPr="00DE5F5E" w14:paraId="5EC76DFC" w14:textId="77777777" w:rsidTr="209A9733">
        <w:tblPrEx>
          <w:tblCellMar>
            <w:top w:w="28" w:type="dxa"/>
            <w:bottom w:w="28" w:type="dxa"/>
          </w:tblCellMar>
        </w:tblPrEx>
        <w:trPr>
          <w:trHeight w:val="326"/>
        </w:trPr>
        <w:tc>
          <w:tcPr>
            <w:tcW w:w="10349" w:type="dxa"/>
            <w:gridSpan w:val="3"/>
            <w:vAlign w:val="center"/>
          </w:tcPr>
          <w:p w14:paraId="3996870A" w14:textId="69362209" w:rsidR="00CF40A7" w:rsidRPr="00DE5F5E" w:rsidRDefault="00CF40A7" w:rsidP="209A9733">
            <w:pPr>
              <w:rPr>
                <w:b/>
                <w:bCs/>
                <w:color w:val="595959"/>
                <w:sz w:val="20"/>
                <w:szCs w:val="20"/>
              </w:rPr>
            </w:pPr>
            <w:r w:rsidRPr="209A9733">
              <w:rPr>
                <w:b/>
                <w:bCs/>
                <w:color w:val="595959" w:themeColor="text1" w:themeTint="A6"/>
                <w:sz w:val="20"/>
                <w:szCs w:val="20"/>
              </w:rPr>
              <w:t>NIF Driver:</w:t>
            </w:r>
            <w:r w:rsidR="51A26AA2" w:rsidRPr="209A9733">
              <w:rPr>
                <w:b/>
                <w:bCs/>
                <w:color w:val="595959" w:themeColor="text1" w:themeTint="A6"/>
                <w:sz w:val="20"/>
                <w:szCs w:val="20"/>
              </w:rPr>
              <w:t xml:space="preserve"> 2,6</w:t>
            </w:r>
          </w:p>
        </w:tc>
      </w:tr>
      <w:tr w:rsidR="00CF40A7" w:rsidRPr="00DE5F5E" w14:paraId="7DC54CFD" w14:textId="77777777" w:rsidTr="209A9733">
        <w:tblPrEx>
          <w:tblCellMar>
            <w:top w:w="28" w:type="dxa"/>
            <w:bottom w:w="28" w:type="dxa"/>
          </w:tblCellMar>
        </w:tblPrEx>
        <w:trPr>
          <w:trHeight w:val="205"/>
        </w:trPr>
        <w:tc>
          <w:tcPr>
            <w:tcW w:w="10349" w:type="dxa"/>
            <w:gridSpan w:val="3"/>
            <w:vAlign w:val="center"/>
          </w:tcPr>
          <w:p w14:paraId="23D35735" w14:textId="2FB5EF80" w:rsidR="00CF40A7" w:rsidRPr="00DE5F5E" w:rsidRDefault="00CF40A7" w:rsidP="209A9733">
            <w:pPr>
              <w:rPr>
                <w:b/>
                <w:bCs/>
                <w:color w:val="595959"/>
                <w:sz w:val="20"/>
                <w:szCs w:val="20"/>
              </w:rPr>
            </w:pPr>
            <w:r w:rsidRPr="209A9733">
              <w:rPr>
                <w:b/>
                <w:bCs/>
                <w:color w:val="595959" w:themeColor="text1" w:themeTint="A6"/>
                <w:sz w:val="20"/>
                <w:szCs w:val="20"/>
              </w:rPr>
              <w:t>UNCRC</w:t>
            </w:r>
            <w:r w:rsidR="6BF5C962" w:rsidRPr="209A9733">
              <w:rPr>
                <w:b/>
                <w:bCs/>
                <w:color w:val="595959" w:themeColor="text1" w:themeTint="A6"/>
                <w:sz w:val="20"/>
                <w:szCs w:val="20"/>
              </w:rPr>
              <w:t>: 2,3</w:t>
            </w:r>
          </w:p>
        </w:tc>
      </w:tr>
      <w:tr w:rsidR="00CF40A7" w:rsidRPr="00DE5F5E" w14:paraId="27F4DC6C" w14:textId="77777777" w:rsidTr="209A9733">
        <w:tblPrEx>
          <w:tblCellMar>
            <w:top w:w="28" w:type="dxa"/>
            <w:bottom w:w="28" w:type="dxa"/>
          </w:tblCellMar>
        </w:tblPrEx>
        <w:trPr>
          <w:trHeight w:val="205"/>
        </w:trPr>
        <w:tc>
          <w:tcPr>
            <w:tcW w:w="10349" w:type="dxa"/>
            <w:gridSpan w:val="3"/>
            <w:vAlign w:val="center"/>
          </w:tcPr>
          <w:p w14:paraId="152783B8" w14:textId="1FFD87CB" w:rsidR="00CF40A7" w:rsidRPr="00DE5F5E" w:rsidRDefault="00CF40A7" w:rsidP="209A9733">
            <w:pPr>
              <w:rPr>
                <w:b/>
                <w:bCs/>
                <w:color w:val="595959"/>
                <w:sz w:val="20"/>
                <w:szCs w:val="20"/>
              </w:rPr>
            </w:pPr>
            <w:r w:rsidRPr="209A9733">
              <w:rPr>
                <w:b/>
                <w:bCs/>
                <w:color w:val="595959" w:themeColor="text1" w:themeTint="A6"/>
                <w:sz w:val="20"/>
                <w:szCs w:val="20"/>
              </w:rPr>
              <w:t>RECR (if appropriate)</w:t>
            </w:r>
            <w:r w:rsidR="03E5E6A0" w:rsidRPr="209A9733">
              <w:rPr>
                <w:b/>
                <w:bCs/>
                <w:color w:val="595959" w:themeColor="text1" w:themeTint="A6"/>
                <w:sz w:val="20"/>
                <w:szCs w:val="20"/>
              </w:rPr>
              <w:t>:</w:t>
            </w:r>
            <w:r w:rsidR="44D7BE3E" w:rsidRPr="209A9733">
              <w:rPr>
                <w:b/>
                <w:bCs/>
                <w:color w:val="595959" w:themeColor="text1" w:themeTint="A6"/>
                <w:sz w:val="20"/>
                <w:szCs w:val="20"/>
              </w:rPr>
              <w:t xml:space="preserve"> N/A</w:t>
            </w:r>
          </w:p>
        </w:tc>
      </w:tr>
      <w:tr w:rsidR="00CF40A7" w:rsidRPr="00DE5F5E" w14:paraId="0B5CE592" w14:textId="77777777" w:rsidTr="209A9733">
        <w:tblPrEx>
          <w:tblCellMar>
            <w:top w:w="28" w:type="dxa"/>
            <w:bottom w:w="28" w:type="dxa"/>
          </w:tblCellMar>
        </w:tblPrEx>
        <w:trPr>
          <w:trHeight w:val="295"/>
        </w:trPr>
        <w:tc>
          <w:tcPr>
            <w:tcW w:w="10349" w:type="dxa"/>
            <w:gridSpan w:val="3"/>
            <w:vAlign w:val="center"/>
          </w:tcPr>
          <w:p w14:paraId="77B8E602" w14:textId="63473476" w:rsidR="00CF40A7" w:rsidRPr="00DE5F5E" w:rsidRDefault="00CF40A7" w:rsidP="209A9733">
            <w:pPr>
              <w:rPr>
                <w:b/>
                <w:bCs/>
                <w:color w:val="595959"/>
                <w:sz w:val="20"/>
                <w:szCs w:val="20"/>
              </w:rPr>
            </w:pPr>
            <w:r w:rsidRPr="209A9733">
              <w:rPr>
                <w:b/>
                <w:bCs/>
                <w:color w:val="595959" w:themeColor="text1" w:themeTint="A6"/>
                <w:sz w:val="20"/>
                <w:szCs w:val="20"/>
              </w:rPr>
              <w:t>Linked SIP/PEF Priority</w:t>
            </w:r>
            <w:r w:rsidR="561D2113" w:rsidRPr="209A9733">
              <w:rPr>
                <w:b/>
                <w:bCs/>
                <w:color w:val="595959" w:themeColor="text1" w:themeTint="A6"/>
                <w:sz w:val="20"/>
                <w:szCs w:val="20"/>
              </w:rPr>
              <w:t xml:space="preserve"> (if applicable)</w:t>
            </w:r>
            <w:r w:rsidRPr="209A9733">
              <w:rPr>
                <w:b/>
                <w:bCs/>
                <w:color w:val="595959" w:themeColor="text1" w:themeTint="A6"/>
                <w:sz w:val="20"/>
                <w:szCs w:val="20"/>
              </w:rPr>
              <w:t>:</w:t>
            </w:r>
            <w:r w:rsidR="4EE406DF" w:rsidRPr="209A9733">
              <w:rPr>
                <w:b/>
                <w:bCs/>
                <w:color w:val="595959" w:themeColor="text1" w:themeTint="A6"/>
                <w:sz w:val="20"/>
                <w:szCs w:val="20"/>
              </w:rPr>
              <w:t>1 and 2</w:t>
            </w:r>
          </w:p>
        </w:tc>
      </w:tr>
      <w:tr w:rsidR="00031B9A" w:rsidRPr="00DE5F5E" w14:paraId="2F77038D" w14:textId="77777777" w:rsidTr="209A9733">
        <w:tblPrEx>
          <w:tblCellMar>
            <w:top w:w="28" w:type="dxa"/>
            <w:bottom w:w="28" w:type="dxa"/>
          </w:tblCellMar>
        </w:tblPrEx>
        <w:trPr>
          <w:trHeight w:val="300"/>
        </w:trPr>
        <w:tc>
          <w:tcPr>
            <w:tcW w:w="10349" w:type="dxa"/>
            <w:gridSpan w:val="3"/>
            <w:shd w:val="clear" w:color="auto" w:fill="E2EFD9" w:themeFill="accent6" w:themeFillTint="33"/>
            <w:vAlign w:val="center"/>
          </w:tcPr>
          <w:p w14:paraId="051D7590" w14:textId="15CD8443" w:rsidR="00031B9A" w:rsidRPr="00DE5F5E" w:rsidRDefault="6A6D11F1" w:rsidP="00643C3C">
            <w:bookmarkStart w:id="5" w:name="_Hlk31115505"/>
            <w:r w:rsidRPr="209A9733">
              <w:rPr>
                <w:b/>
                <w:bCs/>
                <w:color w:val="595959" w:themeColor="text1" w:themeTint="A6"/>
                <w:sz w:val="24"/>
                <w:szCs w:val="24"/>
              </w:rPr>
              <w:t>How well are you doing?</w:t>
            </w:r>
            <w:r w:rsidR="00E7317E" w:rsidRPr="209A9733">
              <w:rPr>
                <w:b/>
                <w:bCs/>
                <w:color w:val="595959" w:themeColor="text1" w:themeTint="A6"/>
                <w:sz w:val="24"/>
                <w:szCs w:val="24"/>
              </w:rPr>
              <w:t xml:space="preserve"> </w:t>
            </w:r>
            <w:r w:rsidRPr="209A9733">
              <w:rPr>
                <w:b/>
                <w:bCs/>
                <w:color w:val="595959" w:themeColor="text1" w:themeTint="A6"/>
                <w:sz w:val="24"/>
                <w:szCs w:val="24"/>
              </w:rPr>
              <w:t>What’s working well for your learners?</w:t>
            </w:r>
            <w:r w:rsidR="00031B9A">
              <w:tab/>
            </w:r>
          </w:p>
          <w:p w14:paraId="3BA7CD2D" w14:textId="5903B9E3" w:rsidR="00031B9A" w:rsidRPr="00DE5F5E" w:rsidRDefault="00031B9A" w:rsidP="209A9733">
            <w:pPr>
              <w:rPr>
                <w:b/>
                <w:bCs/>
                <w:color w:val="595959"/>
                <w:sz w:val="24"/>
                <w:szCs w:val="24"/>
              </w:rPr>
            </w:pPr>
          </w:p>
        </w:tc>
      </w:tr>
      <w:tr w:rsidR="209A9733" w14:paraId="3639C066" w14:textId="77777777" w:rsidTr="209A9733">
        <w:tblPrEx>
          <w:tblCellMar>
            <w:top w:w="28" w:type="dxa"/>
            <w:bottom w:w="28" w:type="dxa"/>
          </w:tblCellMar>
        </w:tblPrEx>
        <w:trPr>
          <w:trHeight w:val="300"/>
        </w:trPr>
        <w:tc>
          <w:tcPr>
            <w:tcW w:w="10349" w:type="dxa"/>
            <w:gridSpan w:val="3"/>
            <w:shd w:val="clear" w:color="auto" w:fill="FFFFFF" w:themeFill="background1"/>
            <w:vAlign w:val="center"/>
          </w:tcPr>
          <w:p w14:paraId="46400667" w14:textId="63F020C2" w:rsidR="5078457C" w:rsidRPr="002921DC" w:rsidRDefault="5078457C" w:rsidP="002921DC">
            <w:pPr>
              <w:pStyle w:val="Heading2"/>
              <w:spacing w:before="0"/>
              <w:rPr>
                <w:rFonts w:ascii="Calisto MT" w:eastAsia="Calisto MT" w:hAnsi="Calisto MT" w:cs="Calisto MT"/>
                <w:b/>
                <w:bCs/>
                <w:color w:val="auto"/>
                <w:sz w:val="24"/>
                <w:szCs w:val="24"/>
              </w:rPr>
            </w:pPr>
            <w:r w:rsidRPr="002921DC">
              <w:rPr>
                <w:rFonts w:ascii="Calisto MT" w:eastAsia="Calisto MT" w:hAnsi="Calisto MT" w:cs="Calisto MT"/>
                <w:b/>
                <w:bCs/>
                <w:color w:val="auto"/>
                <w:sz w:val="24"/>
                <w:szCs w:val="24"/>
              </w:rPr>
              <w:lastRenderedPageBreak/>
              <w:t>How Well Are We Doing</w:t>
            </w:r>
          </w:p>
          <w:p w14:paraId="5C849A9C" w14:textId="0E0E7EE7" w:rsidR="5078457C" w:rsidRDefault="5078457C" w:rsidP="002921DC">
            <w:pPr>
              <w:spacing w:after="80"/>
              <w:rPr>
                <w:rFonts w:ascii="Calisto MT" w:eastAsia="Calisto MT" w:hAnsi="Calisto MT" w:cs="Calisto MT"/>
                <w:sz w:val="24"/>
                <w:szCs w:val="24"/>
              </w:rPr>
            </w:pPr>
            <w:r w:rsidRPr="209A9733">
              <w:rPr>
                <w:rFonts w:ascii="Calisto MT" w:eastAsia="Calisto MT" w:hAnsi="Calisto MT" w:cs="Calisto MT"/>
                <w:sz w:val="24"/>
                <w:szCs w:val="24"/>
              </w:rPr>
              <w:t xml:space="preserve">At Calderbridge Primary School and Nursery Class, we are performing very well in ensuring that wellbeing, equality, and inclusion are central to our ethos and daily practice. Our consistent, relationship-centred approaches are rooted in our shared values of being </w:t>
            </w:r>
            <w:r w:rsidRPr="209A9733">
              <w:rPr>
                <w:rFonts w:ascii="Calisto MT" w:eastAsia="Calisto MT" w:hAnsi="Calisto MT" w:cs="Calisto MT"/>
                <w:i/>
                <w:iCs/>
                <w:sz w:val="24"/>
                <w:szCs w:val="24"/>
              </w:rPr>
              <w:t>ready, respectful, and safe</w:t>
            </w:r>
            <w:r w:rsidRPr="209A9733">
              <w:rPr>
                <w:rFonts w:ascii="Calisto MT" w:eastAsia="Calisto MT" w:hAnsi="Calisto MT" w:cs="Calisto MT"/>
                <w:sz w:val="24"/>
                <w:szCs w:val="24"/>
              </w:rPr>
              <w:t>.</w:t>
            </w:r>
          </w:p>
          <w:p w14:paraId="43669E4A" w14:textId="366F7B44" w:rsidR="5078457C" w:rsidRDefault="5078457C" w:rsidP="002921DC">
            <w:pPr>
              <w:spacing w:before="240" w:after="80"/>
              <w:rPr>
                <w:rFonts w:ascii="Calisto MT" w:eastAsia="Calisto MT" w:hAnsi="Calisto MT" w:cs="Calisto MT"/>
                <w:sz w:val="24"/>
                <w:szCs w:val="24"/>
              </w:rPr>
            </w:pPr>
            <w:r w:rsidRPr="209A9733">
              <w:rPr>
                <w:rFonts w:ascii="Calisto MT" w:eastAsia="Calisto MT" w:hAnsi="Calisto MT" w:cs="Calisto MT"/>
                <w:sz w:val="24"/>
                <w:szCs w:val="24"/>
              </w:rPr>
              <w:t>Almost all pupils feel safe, included, and respected. They are confident in identifying a trusted adult who will listen to them and offer support when needed, helping to build strong, trusting relationships across the school community.</w:t>
            </w:r>
          </w:p>
          <w:p w14:paraId="0D14FFE4" w14:textId="68D52827" w:rsidR="5078457C" w:rsidRDefault="5078457C" w:rsidP="002921DC">
            <w:pPr>
              <w:spacing w:before="240" w:after="80"/>
              <w:rPr>
                <w:rFonts w:ascii="Calisto MT" w:eastAsia="Calisto MT" w:hAnsi="Calisto MT" w:cs="Calisto MT"/>
                <w:sz w:val="24"/>
                <w:szCs w:val="24"/>
              </w:rPr>
            </w:pPr>
            <w:r w:rsidRPr="209A9733">
              <w:rPr>
                <w:rFonts w:ascii="Calisto MT" w:eastAsia="Calisto MT" w:hAnsi="Calisto MT" w:cs="Calisto MT"/>
                <w:sz w:val="24"/>
                <w:szCs w:val="24"/>
              </w:rPr>
              <w:t>Staff consistently model caring and connection-based approaches that promote belonging and inclusion. Targeted and universal wellbeing supports are making a measurable difference in pupils’ confidence, emotional regulation, and engagement in learning.</w:t>
            </w:r>
          </w:p>
          <w:p w14:paraId="2D17832B" w14:textId="54CA8FFC" w:rsidR="5078457C" w:rsidRDefault="5078457C" w:rsidP="002921DC">
            <w:pPr>
              <w:spacing w:before="240" w:after="80"/>
              <w:rPr>
                <w:rFonts w:ascii="Calisto MT" w:eastAsia="Calisto MT" w:hAnsi="Calisto MT" w:cs="Calisto MT"/>
                <w:sz w:val="24"/>
                <w:szCs w:val="24"/>
              </w:rPr>
            </w:pPr>
            <w:r w:rsidRPr="209A9733">
              <w:rPr>
                <w:rFonts w:ascii="Calisto MT" w:eastAsia="Calisto MT" w:hAnsi="Calisto MT" w:cs="Calisto MT"/>
                <w:sz w:val="24"/>
                <w:szCs w:val="24"/>
              </w:rPr>
              <w:t>Children are increasingly confident in challenging and reporting discrimination when they encounter it, demonstrating understanding of fairness, kindness, and equality.</w:t>
            </w:r>
          </w:p>
          <w:p w14:paraId="232D13D8" w14:textId="4367E858" w:rsidR="5078457C" w:rsidRDefault="5078457C" w:rsidP="002921DC">
            <w:pPr>
              <w:spacing w:before="240" w:after="80"/>
              <w:rPr>
                <w:rFonts w:ascii="Calisto MT" w:eastAsia="Calisto MT" w:hAnsi="Calisto MT" w:cs="Calisto MT"/>
                <w:sz w:val="24"/>
                <w:szCs w:val="24"/>
              </w:rPr>
            </w:pPr>
            <w:r w:rsidRPr="209A9733">
              <w:rPr>
                <w:rFonts w:ascii="Calisto MT" w:eastAsia="Calisto MT" w:hAnsi="Calisto MT" w:cs="Calisto MT"/>
                <w:sz w:val="24"/>
                <w:szCs w:val="24"/>
              </w:rPr>
              <w:t>Overall, evidence shows that almost all learners are happy, confident, and engaged, benefiting from a nurturing environment where wellbeing, equality, and inclusion are embedded in everyday practice.</w:t>
            </w:r>
          </w:p>
          <w:p w14:paraId="7D8A2BFF" w14:textId="4AA490E8" w:rsidR="209A9733" w:rsidRDefault="209A9733" w:rsidP="002921DC">
            <w:pPr>
              <w:spacing w:after="80"/>
              <w:rPr>
                <w:rFonts w:ascii="Calisto MT" w:eastAsia="Calisto MT" w:hAnsi="Calisto MT" w:cs="Calisto MT"/>
                <w:sz w:val="24"/>
                <w:szCs w:val="24"/>
              </w:rPr>
            </w:pPr>
          </w:p>
          <w:p w14:paraId="68D53A3C" w14:textId="6CBA8D69" w:rsidR="5078457C" w:rsidRPr="002921DC" w:rsidRDefault="5078457C" w:rsidP="002921DC">
            <w:pPr>
              <w:pStyle w:val="Heading2"/>
              <w:spacing w:before="0"/>
              <w:rPr>
                <w:rFonts w:ascii="Calisto MT" w:eastAsia="Calisto MT" w:hAnsi="Calisto MT" w:cs="Calisto MT"/>
                <w:b/>
                <w:bCs/>
                <w:color w:val="auto"/>
                <w:sz w:val="24"/>
                <w:szCs w:val="24"/>
              </w:rPr>
            </w:pPr>
            <w:r w:rsidRPr="002921DC">
              <w:rPr>
                <w:rFonts w:ascii="Calisto MT" w:eastAsia="Calisto MT" w:hAnsi="Calisto MT" w:cs="Calisto MT"/>
                <w:b/>
                <w:bCs/>
                <w:color w:val="auto"/>
                <w:sz w:val="24"/>
                <w:szCs w:val="24"/>
              </w:rPr>
              <w:t>What’s Working Well for Our Learners</w:t>
            </w:r>
          </w:p>
          <w:p w14:paraId="04AA9979" w14:textId="2ED25E1F" w:rsidR="5078457C" w:rsidRDefault="5078457C" w:rsidP="002921DC">
            <w:pPr>
              <w:pStyle w:val="ListParagraph"/>
              <w:numPr>
                <w:ilvl w:val="0"/>
                <w:numId w:val="6"/>
              </w:numPr>
              <w:spacing w:after="80"/>
              <w:rPr>
                <w:rFonts w:ascii="Calisto MT" w:eastAsia="Calisto MT" w:hAnsi="Calisto MT" w:cs="Calisto MT"/>
              </w:rPr>
            </w:pPr>
            <w:r w:rsidRPr="209A9733">
              <w:rPr>
                <w:rFonts w:ascii="Calisto MT" w:eastAsia="Calisto MT" w:hAnsi="Calisto MT" w:cs="Calisto MT"/>
                <w:sz w:val="24"/>
                <w:szCs w:val="24"/>
              </w:rPr>
              <w:t xml:space="preserve">Universal Wellbeing Supports: Daily </w:t>
            </w:r>
            <w:r w:rsidRPr="209A9733">
              <w:rPr>
                <w:rFonts w:ascii="Calisto MT" w:eastAsia="Calisto MT" w:hAnsi="Calisto MT" w:cs="Calisto MT"/>
                <w:i/>
                <w:iCs/>
                <w:sz w:val="24"/>
                <w:szCs w:val="24"/>
              </w:rPr>
              <w:t>Soft Start</w:t>
            </w:r>
            <w:r w:rsidRPr="209A9733">
              <w:rPr>
                <w:rFonts w:ascii="Calisto MT" w:eastAsia="Calisto MT" w:hAnsi="Calisto MT" w:cs="Calisto MT"/>
                <w:sz w:val="24"/>
                <w:szCs w:val="24"/>
              </w:rPr>
              <w:t xml:space="preserve"> routines, </w:t>
            </w:r>
            <w:r w:rsidRPr="209A9733">
              <w:rPr>
                <w:rFonts w:ascii="Calisto MT" w:eastAsia="Calisto MT" w:hAnsi="Calisto MT" w:cs="Calisto MT"/>
                <w:i/>
                <w:iCs/>
                <w:sz w:val="24"/>
                <w:szCs w:val="24"/>
              </w:rPr>
              <w:t>Wellbeing Check-ins</w:t>
            </w:r>
            <w:r w:rsidRPr="209A9733">
              <w:rPr>
                <w:rFonts w:ascii="Calisto MT" w:eastAsia="Calisto MT" w:hAnsi="Calisto MT" w:cs="Calisto MT"/>
                <w:sz w:val="24"/>
                <w:szCs w:val="24"/>
              </w:rPr>
              <w:t xml:space="preserve">, and the </w:t>
            </w:r>
            <w:r w:rsidRPr="209A9733">
              <w:rPr>
                <w:rFonts w:ascii="Calisto MT" w:eastAsia="Calisto MT" w:hAnsi="Calisto MT" w:cs="Calisto MT"/>
                <w:i/>
                <w:iCs/>
                <w:sz w:val="24"/>
                <w:szCs w:val="24"/>
              </w:rPr>
              <w:t>Worry Box</w:t>
            </w:r>
            <w:r w:rsidRPr="209A9733">
              <w:rPr>
                <w:rFonts w:ascii="Calisto MT" w:eastAsia="Calisto MT" w:hAnsi="Calisto MT" w:cs="Calisto MT"/>
                <w:sz w:val="24"/>
                <w:szCs w:val="24"/>
              </w:rPr>
              <w:t xml:space="preserve"> provide consistent opportunities for pupils to share their feelings, seek help, and start the day feeling calm and ready to learn.</w:t>
            </w:r>
          </w:p>
          <w:p w14:paraId="6DB038B8" w14:textId="214D548C" w:rsidR="5078457C" w:rsidRDefault="5078457C" w:rsidP="002921DC">
            <w:pPr>
              <w:pStyle w:val="ListParagraph"/>
              <w:numPr>
                <w:ilvl w:val="0"/>
                <w:numId w:val="6"/>
              </w:numPr>
              <w:spacing w:before="240" w:after="80"/>
              <w:rPr>
                <w:rFonts w:ascii="Calisto MT" w:eastAsia="Calisto MT" w:hAnsi="Calisto MT" w:cs="Calisto MT"/>
                <w:sz w:val="24"/>
                <w:szCs w:val="24"/>
              </w:rPr>
            </w:pPr>
            <w:r w:rsidRPr="209A9733">
              <w:rPr>
                <w:rFonts w:ascii="Calisto MT" w:eastAsia="Calisto MT" w:hAnsi="Calisto MT" w:cs="Calisto MT"/>
                <w:sz w:val="24"/>
                <w:szCs w:val="24"/>
              </w:rPr>
              <w:t xml:space="preserve">Circle Time and Team Building: </w:t>
            </w:r>
            <w:r w:rsidRPr="209A9733">
              <w:rPr>
                <w:rFonts w:ascii="Calisto MT" w:eastAsia="Calisto MT" w:hAnsi="Calisto MT" w:cs="Calisto MT"/>
                <w:i/>
                <w:iCs/>
                <w:sz w:val="24"/>
                <w:szCs w:val="24"/>
              </w:rPr>
              <w:t>Explicit Circle Time</w:t>
            </w:r>
            <w:r w:rsidRPr="209A9733">
              <w:rPr>
                <w:rFonts w:ascii="Calisto MT" w:eastAsia="Calisto MT" w:hAnsi="Calisto MT" w:cs="Calisto MT"/>
                <w:sz w:val="24"/>
                <w:szCs w:val="24"/>
              </w:rPr>
              <w:t xml:space="preserve"> sessions and purposeful team-building activities help pupils develop empathy, cooperation, and positive peer relationships, fostering a sense of belonging and shared responsibility.</w:t>
            </w:r>
          </w:p>
          <w:p w14:paraId="56FFAF24" w14:textId="46A684D9" w:rsidR="5078457C" w:rsidRDefault="5078457C" w:rsidP="002921DC">
            <w:pPr>
              <w:pStyle w:val="ListParagraph"/>
              <w:numPr>
                <w:ilvl w:val="0"/>
                <w:numId w:val="6"/>
              </w:numPr>
              <w:spacing w:before="240" w:after="80"/>
              <w:rPr>
                <w:rFonts w:ascii="Calisto MT" w:eastAsia="Calisto MT" w:hAnsi="Calisto MT" w:cs="Calisto MT"/>
                <w:sz w:val="24"/>
                <w:szCs w:val="24"/>
              </w:rPr>
            </w:pPr>
            <w:r w:rsidRPr="209A9733">
              <w:rPr>
                <w:rFonts w:ascii="Calisto MT" w:eastAsia="Calisto MT" w:hAnsi="Calisto MT" w:cs="Calisto MT"/>
                <w:sz w:val="24"/>
                <w:szCs w:val="24"/>
              </w:rPr>
              <w:t xml:space="preserve">Targeted Support for Vulnerable Learners: Interventions such as </w:t>
            </w:r>
            <w:r w:rsidRPr="209A9733">
              <w:rPr>
                <w:rFonts w:ascii="Calisto MT" w:eastAsia="Calisto MT" w:hAnsi="Calisto MT" w:cs="Calisto MT"/>
                <w:i/>
                <w:iCs/>
                <w:sz w:val="24"/>
                <w:szCs w:val="24"/>
              </w:rPr>
              <w:t>Cosy Cove</w:t>
            </w:r>
            <w:r w:rsidRPr="209A9733">
              <w:rPr>
                <w:rFonts w:ascii="Calisto MT" w:eastAsia="Calisto MT" w:hAnsi="Calisto MT" w:cs="Calisto MT"/>
                <w:sz w:val="24"/>
                <w:szCs w:val="24"/>
              </w:rPr>
              <w:t xml:space="preserve"> and </w:t>
            </w:r>
            <w:r w:rsidRPr="209A9733">
              <w:rPr>
                <w:rFonts w:ascii="Calisto MT" w:eastAsia="Calisto MT" w:hAnsi="Calisto MT" w:cs="Calisto MT"/>
                <w:i/>
                <w:iCs/>
                <w:sz w:val="24"/>
                <w:szCs w:val="24"/>
              </w:rPr>
              <w:t>Chat and Check-ins</w:t>
            </w:r>
            <w:r w:rsidRPr="209A9733">
              <w:rPr>
                <w:rFonts w:ascii="Calisto MT" w:eastAsia="Calisto MT" w:hAnsi="Calisto MT" w:cs="Calisto MT"/>
                <w:sz w:val="24"/>
                <w:szCs w:val="24"/>
              </w:rPr>
              <w:t xml:space="preserve"> effectively support pupils affected by poverty, trauma, or Additional Support Needs to build emotional literacy, self-regulation, and resilience, improving learning engagement.</w:t>
            </w:r>
          </w:p>
          <w:p w14:paraId="29EEB1D1" w14:textId="63EE0B3C" w:rsidR="5078457C" w:rsidRDefault="5078457C" w:rsidP="002921DC">
            <w:pPr>
              <w:pStyle w:val="ListParagraph"/>
              <w:numPr>
                <w:ilvl w:val="0"/>
                <w:numId w:val="6"/>
              </w:numPr>
              <w:spacing w:before="240" w:after="80"/>
              <w:rPr>
                <w:rFonts w:ascii="Calisto MT" w:eastAsia="Calisto MT" w:hAnsi="Calisto MT" w:cs="Calisto MT"/>
                <w:sz w:val="24"/>
                <w:szCs w:val="24"/>
              </w:rPr>
            </w:pPr>
            <w:r w:rsidRPr="209A9733">
              <w:rPr>
                <w:rFonts w:ascii="Calisto MT" w:eastAsia="Calisto MT" w:hAnsi="Calisto MT" w:cs="Calisto MT"/>
                <w:sz w:val="24"/>
                <w:szCs w:val="24"/>
              </w:rPr>
              <w:t>Pupil Voice and Leadership</w:t>
            </w:r>
            <w:r w:rsidR="4253C8B4" w:rsidRPr="209A9733">
              <w:rPr>
                <w:rFonts w:ascii="Calisto MT" w:eastAsia="Calisto MT" w:hAnsi="Calisto MT" w:cs="Calisto MT"/>
                <w:sz w:val="24"/>
                <w:szCs w:val="24"/>
              </w:rPr>
              <w:t xml:space="preserve"> Opportunities</w:t>
            </w:r>
            <w:r w:rsidRPr="209A9733">
              <w:rPr>
                <w:rFonts w:ascii="Calisto MT" w:eastAsia="Calisto MT" w:hAnsi="Calisto MT" w:cs="Calisto MT"/>
                <w:sz w:val="24"/>
                <w:szCs w:val="24"/>
              </w:rPr>
              <w:t xml:space="preserve">: Learners play an active role in school improvement through </w:t>
            </w:r>
            <w:r w:rsidRPr="209A9733">
              <w:rPr>
                <w:rFonts w:ascii="Calisto MT" w:eastAsia="Calisto MT" w:hAnsi="Calisto MT" w:cs="Calisto MT"/>
                <w:i/>
                <w:iCs/>
                <w:sz w:val="24"/>
                <w:szCs w:val="24"/>
              </w:rPr>
              <w:t>leadership committees</w:t>
            </w:r>
            <w:r w:rsidRPr="209A9733">
              <w:rPr>
                <w:rFonts w:ascii="Calisto MT" w:eastAsia="Calisto MT" w:hAnsi="Calisto MT" w:cs="Calisto MT"/>
                <w:sz w:val="24"/>
                <w:szCs w:val="24"/>
              </w:rPr>
              <w:t xml:space="preserve">, </w:t>
            </w:r>
            <w:r w:rsidRPr="209A9733">
              <w:rPr>
                <w:rFonts w:ascii="Calisto MT" w:eastAsia="Calisto MT" w:hAnsi="Calisto MT" w:cs="Calisto MT"/>
                <w:i/>
                <w:iCs/>
                <w:sz w:val="24"/>
                <w:szCs w:val="24"/>
              </w:rPr>
              <w:t>learning conversations</w:t>
            </w:r>
            <w:r w:rsidRPr="209A9733">
              <w:rPr>
                <w:rFonts w:ascii="Calisto MT" w:eastAsia="Calisto MT" w:hAnsi="Calisto MT" w:cs="Calisto MT"/>
                <w:sz w:val="24"/>
                <w:szCs w:val="24"/>
              </w:rPr>
              <w:t xml:space="preserve">, </w:t>
            </w:r>
            <w:r w:rsidRPr="209A9733">
              <w:rPr>
                <w:rFonts w:ascii="Calisto MT" w:eastAsia="Calisto MT" w:hAnsi="Calisto MT" w:cs="Calisto MT"/>
                <w:i/>
                <w:iCs/>
                <w:sz w:val="24"/>
                <w:szCs w:val="24"/>
              </w:rPr>
              <w:t>informal drop-ins</w:t>
            </w:r>
            <w:r w:rsidRPr="209A9733">
              <w:rPr>
                <w:rFonts w:ascii="Calisto MT" w:eastAsia="Calisto MT" w:hAnsi="Calisto MT" w:cs="Calisto MT"/>
                <w:sz w:val="24"/>
                <w:szCs w:val="24"/>
              </w:rPr>
              <w:t xml:space="preserve">, and </w:t>
            </w:r>
            <w:r w:rsidRPr="209A9733">
              <w:rPr>
                <w:rFonts w:ascii="Calisto MT" w:eastAsia="Calisto MT" w:hAnsi="Calisto MT" w:cs="Calisto MT"/>
                <w:i/>
                <w:iCs/>
                <w:sz w:val="24"/>
                <w:szCs w:val="24"/>
              </w:rPr>
              <w:t>fundraising initiatives</w:t>
            </w:r>
            <w:r w:rsidRPr="209A9733">
              <w:rPr>
                <w:rFonts w:ascii="Calisto MT" w:eastAsia="Calisto MT" w:hAnsi="Calisto MT" w:cs="Calisto MT"/>
                <w:sz w:val="24"/>
                <w:szCs w:val="24"/>
              </w:rPr>
              <w:t xml:space="preserve">. These opportunities empower pupils to influence decisions, share responsibility, and strengthen community identity as the </w:t>
            </w:r>
            <w:r w:rsidRPr="209A9733">
              <w:rPr>
                <w:rFonts w:ascii="Calisto MT" w:eastAsia="Calisto MT" w:hAnsi="Calisto MT" w:cs="Calisto MT"/>
                <w:i/>
                <w:iCs/>
                <w:sz w:val="24"/>
                <w:szCs w:val="24"/>
              </w:rPr>
              <w:t>Calderbridge Crew</w:t>
            </w:r>
            <w:r w:rsidRPr="209A9733">
              <w:rPr>
                <w:rFonts w:ascii="Calisto MT" w:eastAsia="Calisto MT" w:hAnsi="Calisto MT" w:cs="Calisto MT"/>
                <w:sz w:val="24"/>
                <w:szCs w:val="24"/>
              </w:rPr>
              <w:t>.</w:t>
            </w:r>
          </w:p>
          <w:p w14:paraId="045ECE3A" w14:textId="14F18B04" w:rsidR="5078457C" w:rsidRDefault="5078457C" w:rsidP="002921DC">
            <w:pPr>
              <w:pStyle w:val="ListParagraph"/>
              <w:numPr>
                <w:ilvl w:val="0"/>
                <w:numId w:val="6"/>
              </w:numPr>
              <w:spacing w:before="240" w:after="80"/>
              <w:rPr>
                <w:rFonts w:ascii="Calisto MT" w:eastAsia="Calisto MT" w:hAnsi="Calisto MT" w:cs="Calisto MT"/>
                <w:sz w:val="24"/>
                <w:szCs w:val="24"/>
              </w:rPr>
            </w:pPr>
            <w:r w:rsidRPr="209A9733">
              <w:rPr>
                <w:rFonts w:ascii="Calisto MT" w:eastAsia="Calisto MT" w:hAnsi="Calisto MT" w:cs="Calisto MT"/>
                <w:sz w:val="24"/>
                <w:szCs w:val="24"/>
              </w:rPr>
              <w:t>Outdoor Learning and Forest School: Forest School approaches provide meaningful outdoor learning experiences that support wellbeing, confidence, and teamwork, particularly benefiting our most vulnerable learners.</w:t>
            </w:r>
          </w:p>
          <w:p w14:paraId="0AC2860C" w14:textId="6D0CCAD5" w:rsidR="5078457C" w:rsidRDefault="5078457C" w:rsidP="002921DC">
            <w:pPr>
              <w:pStyle w:val="ListParagraph"/>
              <w:numPr>
                <w:ilvl w:val="0"/>
                <w:numId w:val="6"/>
              </w:numPr>
              <w:spacing w:before="240" w:after="80"/>
              <w:rPr>
                <w:rFonts w:ascii="Calisto MT" w:eastAsia="Calisto MT" w:hAnsi="Calisto MT" w:cs="Calisto MT"/>
                <w:sz w:val="24"/>
                <w:szCs w:val="24"/>
              </w:rPr>
            </w:pPr>
            <w:r w:rsidRPr="209A9733">
              <w:rPr>
                <w:rFonts w:ascii="Calisto MT" w:eastAsia="Calisto MT" w:hAnsi="Calisto MT" w:cs="Calisto MT"/>
                <w:sz w:val="24"/>
                <w:szCs w:val="24"/>
              </w:rPr>
              <w:t>Equity of Access: Financial and social barriers are reduced through initiatives such as free school meals, targeted support for trips and clothing, and universal offers like the Breakfast Club, ensuring that every child can fully participate in school life.</w:t>
            </w:r>
          </w:p>
          <w:p w14:paraId="19265210" w14:textId="5FEF47C3" w:rsidR="209A9733" w:rsidRDefault="209A9733" w:rsidP="002921DC">
            <w:pPr>
              <w:spacing w:after="80"/>
              <w:rPr>
                <w:b/>
                <w:bCs/>
                <w:color w:val="595959" w:themeColor="text1" w:themeTint="A6"/>
                <w:sz w:val="24"/>
                <w:szCs w:val="24"/>
              </w:rPr>
            </w:pPr>
          </w:p>
        </w:tc>
      </w:tr>
      <w:tr w:rsidR="209A9733" w14:paraId="7333226F" w14:textId="77777777" w:rsidTr="209A9733">
        <w:tblPrEx>
          <w:tblCellMar>
            <w:top w:w="28" w:type="dxa"/>
            <w:bottom w:w="28" w:type="dxa"/>
          </w:tblCellMar>
        </w:tblPrEx>
        <w:trPr>
          <w:trHeight w:val="300"/>
        </w:trPr>
        <w:tc>
          <w:tcPr>
            <w:tcW w:w="10349" w:type="dxa"/>
            <w:gridSpan w:val="3"/>
            <w:shd w:val="clear" w:color="auto" w:fill="E2EFD9" w:themeFill="accent6" w:themeFillTint="33"/>
            <w:vAlign w:val="center"/>
          </w:tcPr>
          <w:p w14:paraId="42DF9D77" w14:textId="509A285B" w:rsidR="02429792" w:rsidRDefault="02429792" w:rsidP="209A9733">
            <w:pPr>
              <w:rPr>
                <w:b/>
                <w:bCs/>
                <w:color w:val="595959" w:themeColor="text1" w:themeTint="A6"/>
                <w:sz w:val="24"/>
                <w:szCs w:val="24"/>
              </w:rPr>
            </w:pPr>
            <w:r w:rsidRPr="209A9733">
              <w:rPr>
                <w:b/>
                <w:bCs/>
                <w:color w:val="595959" w:themeColor="text1" w:themeTint="A6"/>
                <w:sz w:val="24"/>
                <w:szCs w:val="24"/>
              </w:rPr>
              <w:t>How do you know? What evidence do you have of positive impact on learners?</w:t>
            </w:r>
            <w:r>
              <w:tab/>
            </w:r>
          </w:p>
          <w:p w14:paraId="65544689" w14:textId="48E1520B" w:rsidR="209A9733" w:rsidRDefault="209A9733" w:rsidP="209A9733">
            <w:pPr>
              <w:rPr>
                <w:rFonts w:ascii="Calisto MT" w:eastAsia="Calisto MT" w:hAnsi="Calisto MT" w:cs="Calisto MT"/>
                <w:sz w:val="24"/>
                <w:szCs w:val="24"/>
              </w:rPr>
            </w:pPr>
          </w:p>
        </w:tc>
      </w:tr>
      <w:tr w:rsidR="00031B9A" w:rsidRPr="00DE5F5E" w14:paraId="30F7E639" w14:textId="77777777" w:rsidTr="209A9733">
        <w:tblPrEx>
          <w:tblCellMar>
            <w:top w:w="28" w:type="dxa"/>
            <w:bottom w:w="28" w:type="dxa"/>
          </w:tblCellMar>
        </w:tblPrEx>
        <w:trPr>
          <w:trHeight w:val="627"/>
        </w:trPr>
        <w:tc>
          <w:tcPr>
            <w:tcW w:w="10349" w:type="dxa"/>
            <w:gridSpan w:val="3"/>
            <w:vAlign w:val="center"/>
          </w:tcPr>
          <w:p w14:paraId="7501659C" w14:textId="6D7CBFF8" w:rsidR="00031B9A" w:rsidRPr="00DE5F5E" w:rsidRDefault="1112900C" w:rsidP="209A9733">
            <w:p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We gather a wide range of qualitative and quantitative evidence to evaluate the effectiveness of our wellbeing, equality, and inclusion practices. This evidence demonstrates that most learners feel safe, valued, and supported, and that our targeted and universal approaches are having a positive impact.</w:t>
            </w:r>
          </w:p>
          <w:p w14:paraId="72B13FB4" w14:textId="5DA9067E"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lastRenderedPageBreak/>
              <w:t xml:space="preserve">Pupil Wellbeing Data: Regular wellbeing check-ins and </w:t>
            </w:r>
            <w:r w:rsidR="511A7E22" w:rsidRPr="209A9733">
              <w:rPr>
                <w:rFonts w:ascii="Calisto MT" w:eastAsia="Calisto MT" w:hAnsi="Calisto MT" w:cs="Calisto MT"/>
                <w:sz w:val="24"/>
                <w:szCs w:val="24"/>
              </w:rPr>
              <w:t>learning conversations</w:t>
            </w:r>
            <w:r w:rsidRPr="209A9733">
              <w:rPr>
                <w:rFonts w:ascii="Calisto MT" w:eastAsia="Calisto MT" w:hAnsi="Calisto MT" w:cs="Calisto MT"/>
                <w:sz w:val="24"/>
                <w:szCs w:val="24"/>
              </w:rPr>
              <w:t xml:space="preserve"> indicate that the majority of pupils report feeling happy, safe, and ready to learn. Feedback highlights that pupils know who to speak to if they are worried or upset.</w:t>
            </w:r>
          </w:p>
          <w:p w14:paraId="6D9C585A" w14:textId="12209EA0"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 xml:space="preserve">Observations and Engagement: Learning visits, </w:t>
            </w:r>
            <w:r w:rsidR="183B1F4D" w:rsidRPr="209A9733">
              <w:rPr>
                <w:rFonts w:ascii="Calisto MT" w:eastAsia="Calisto MT" w:hAnsi="Calisto MT" w:cs="Calisto MT"/>
                <w:sz w:val="24"/>
                <w:szCs w:val="24"/>
              </w:rPr>
              <w:t>learning walks</w:t>
            </w:r>
            <w:r w:rsidRPr="209A9733">
              <w:rPr>
                <w:rFonts w:ascii="Calisto MT" w:eastAsia="Calisto MT" w:hAnsi="Calisto MT" w:cs="Calisto MT"/>
                <w:sz w:val="24"/>
                <w:szCs w:val="24"/>
              </w:rPr>
              <w:t xml:space="preserve">, show that </w:t>
            </w:r>
            <w:r w:rsidR="6FF8C096" w:rsidRPr="209A9733">
              <w:rPr>
                <w:rFonts w:ascii="Calisto MT" w:eastAsia="Calisto MT" w:hAnsi="Calisto MT" w:cs="Calisto MT"/>
                <w:sz w:val="24"/>
                <w:szCs w:val="24"/>
              </w:rPr>
              <w:t xml:space="preserve">almost all </w:t>
            </w:r>
            <w:r w:rsidRPr="209A9733">
              <w:rPr>
                <w:rFonts w:ascii="Calisto MT" w:eastAsia="Calisto MT" w:hAnsi="Calisto MT" w:cs="Calisto MT"/>
                <w:sz w:val="24"/>
                <w:szCs w:val="24"/>
              </w:rPr>
              <w:t>pupils are settled, engaged, and demonstrate positive relationships with staff and peers.</w:t>
            </w:r>
            <w:r w:rsidR="5111910C" w:rsidRPr="209A9733">
              <w:rPr>
                <w:rFonts w:ascii="Calisto MT" w:eastAsia="Calisto MT" w:hAnsi="Calisto MT" w:cs="Calisto MT"/>
                <w:sz w:val="24"/>
                <w:szCs w:val="24"/>
              </w:rPr>
              <w:t xml:space="preserve"> </w:t>
            </w:r>
          </w:p>
          <w:p w14:paraId="0E54665B" w14:textId="7D33B324"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 xml:space="preserve">Pupil Voice Evidence: </w:t>
            </w:r>
            <w:r w:rsidR="32EBB820" w:rsidRPr="209A9733">
              <w:rPr>
                <w:rFonts w:ascii="Calisto MT" w:eastAsia="Calisto MT" w:hAnsi="Calisto MT" w:cs="Calisto MT"/>
                <w:sz w:val="24"/>
                <w:szCs w:val="24"/>
              </w:rPr>
              <w:t>Learning conversations, observations, committee minutes</w:t>
            </w:r>
            <w:r w:rsidRPr="209A9733">
              <w:rPr>
                <w:rFonts w:ascii="Calisto MT" w:eastAsia="Calisto MT" w:hAnsi="Calisto MT" w:cs="Calisto MT"/>
                <w:sz w:val="24"/>
                <w:szCs w:val="24"/>
              </w:rPr>
              <w:t xml:space="preserve">, and Circle Time discussions show that </w:t>
            </w:r>
            <w:r w:rsidR="05EC8AD2" w:rsidRPr="209A9733">
              <w:rPr>
                <w:rFonts w:ascii="Calisto MT" w:eastAsia="Calisto MT" w:hAnsi="Calisto MT" w:cs="Calisto MT"/>
                <w:sz w:val="24"/>
                <w:szCs w:val="24"/>
              </w:rPr>
              <w:t xml:space="preserve">most </w:t>
            </w:r>
            <w:r w:rsidRPr="209A9733">
              <w:rPr>
                <w:rFonts w:ascii="Calisto MT" w:eastAsia="Calisto MT" w:hAnsi="Calisto MT" w:cs="Calisto MT"/>
                <w:sz w:val="24"/>
                <w:szCs w:val="24"/>
              </w:rPr>
              <w:t>learners are confident in expressing opinions and see their ideas acted upon, reinforcing a sense of ownership and belonging.</w:t>
            </w:r>
          </w:p>
          <w:p w14:paraId="7E4FB4A0" w14:textId="2E946295"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Attendance and Participation Data: Attendance levels are strong, and participation in clubs, trips, and leadership roles is high across all groups, including those facing financial hardship or other barriers.</w:t>
            </w:r>
          </w:p>
          <w:p w14:paraId="23BF2DEA" w14:textId="12F4C54E"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 xml:space="preserve">Targeted Support Records: Tracking of interventions such as </w:t>
            </w:r>
            <w:r w:rsidRPr="209A9733">
              <w:rPr>
                <w:rFonts w:ascii="Calisto MT" w:eastAsia="Calisto MT" w:hAnsi="Calisto MT" w:cs="Calisto MT"/>
                <w:i/>
                <w:iCs/>
                <w:sz w:val="24"/>
                <w:szCs w:val="24"/>
              </w:rPr>
              <w:t>Cosy Cove</w:t>
            </w:r>
            <w:r w:rsidRPr="209A9733">
              <w:rPr>
                <w:rFonts w:ascii="Calisto MT" w:eastAsia="Calisto MT" w:hAnsi="Calisto MT" w:cs="Calisto MT"/>
                <w:sz w:val="24"/>
                <w:szCs w:val="24"/>
              </w:rPr>
              <w:t xml:space="preserve"> and </w:t>
            </w:r>
            <w:r w:rsidRPr="209A9733">
              <w:rPr>
                <w:rFonts w:ascii="Calisto MT" w:eastAsia="Calisto MT" w:hAnsi="Calisto MT" w:cs="Calisto MT"/>
                <w:i/>
                <w:iCs/>
                <w:sz w:val="24"/>
                <w:szCs w:val="24"/>
              </w:rPr>
              <w:t>Chat and Check-ins</w:t>
            </w:r>
            <w:r w:rsidRPr="209A9733">
              <w:rPr>
                <w:rFonts w:ascii="Calisto MT" w:eastAsia="Calisto MT" w:hAnsi="Calisto MT" w:cs="Calisto MT"/>
                <w:sz w:val="24"/>
                <w:szCs w:val="24"/>
              </w:rPr>
              <w:t xml:space="preserve"> shows measurable improvements in emotional regulation, classroom engagement, and peer interaction for identified pupils.</w:t>
            </w:r>
          </w:p>
          <w:p w14:paraId="190FA0D3" w14:textId="524F084A"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Staff and Parent Feedback: Evaluations and informal feedback indicate that parents and carers feel their children are well supported and that communication with the school is positive and responsive. Staff report confidence in using nurturing and restorative approaches.</w:t>
            </w:r>
          </w:p>
          <w:p w14:paraId="0DDF4C5B" w14:textId="6B8B4E52" w:rsidR="00031B9A" w:rsidRPr="00DE5F5E" w:rsidRDefault="1112900C" w:rsidP="209A9733">
            <w:pPr>
              <w:pStyle w:val="ListParagraph"/>
              <w:numPr>
                <w:ilvl w:val="0"/>
                <w:numId w:val="15"/>
              </w:numPr>
              <w:spacing w:before="240" w:after="240"/>
              <w:rPr>
                <w:rFonts w:ascii="Calisto MT" w:eastAsia="Calisto MT" w:hAnsi="Calisto MT" w:cs="Calisto MT"/>
                <w:sz w:val="24"/>
                <w:szCs w:val="24"/>
              </w:rPr>
            </w:pPr>
            <w:r w:rsidRPr="209A9733">
              <w:rPr>
                <w:rFonts w:ascii="Calisto MT" w:eastAsia="Calisto MT" w:hAnsi="Calisto MT" w:cs="Calisto MT"/>
                <w:sz w:val="24"/>
                <w:szCs w:val="24"/>
              </w:rPr>
              <w:t>Transitions and Inclusion Monitoring: Successful transitions between nursery, primary, and secondary demonstrate effective planning, ensuring continuity of care and support for all learners, particularly those with Additional Support Needs.</w:t>
            </w:r>
          </w:p>
          <w:p w14:paraId="4149380B" w14:textId="601D65E1" w:rsidR="00031B9A" w:rsidRPr="00DE5F5E" w:rsidRDefault="1112900C" w:rsidP="209A9733">
            <w:pPr>
              <w:spacing w:before="240" w:after="240"/>
            </w:pPr>
            <w:r w:rsidRPr="209A9733">
              <w:rPr>
                <w:rFonts w:ascii="Calisto MT" w:eastAsia="Calisto MT" w:hAnsi="Calisto MT" w:cs="Calisto MT"/>
                <w:sz w:val="24"/>
                <w:szCs w:val="24"/>
              </w:rPr>
              <w:t>Overall, this evidence confirms that our wellbeing, equality, and inclusion strategies are highly effective and embedded across all aspects of school life. They contribute directly to improved outcomes for learners—emotionally, socially, and academically.</w:t>
            </w:r>
          </w:p>
        </w:tc>
      </w:tr>
      <w:tr w:rsidR="00031B9A" w:rsidRPr="00DE5F5E" w14:paraId="5241C9B6" w14:textId="77777777" w:rsidTr="209A9733">
        <w:tblPrEx>
          <w:tblCellMar>
            <w:top w:w="28" w:type="dxa"/>
            <w:bottom w:w="28" w:type="dxa"/>
          </w:tblCellMar>
        </w:tblPrEx>
        <w:trPr>
          <w:trHeight w:val="231"/>
        </w:trPr>
        <w:tc>
          <w:tcPr>
            <w:tcW w:w="10349" w:type="dxa"/>
            <w:gridSpan w:val="3"/>
            <w:shd w:val="clear" w:color="auto" w:fill="E2EFD9" w:themeFill="accent6" w:themeFillTint="33"/>
            <w:vAlign w:val="center"/>
          </w:tcPr>
          <w:p w14:paraId="2E3F6CE8" w14:textId="387D05B4" w:rsidR="00031B9A" w:rsidRPr="00DE5F5E" w:rsidRDefault="00031B9A" w:rsidP="00643C3C">
            <w:pPr>
              <w:rPr>
                <w:rFonts w:cstheme="minorHAnsi"/>
                <w:b/>
                <w:color w:val="595959"/>
                <w:sz w:val="24"/>
                <w:szCs w:val="28"/>
              </w:rPr>
            </w:pPr>
            <w:r w:rsidRPr="00DE5F5E">
              <w:rPr>
                <w:rFonts w:cstheme="minorHAnsi"/>
                <w:b/>
                <w:color w:val="595959"/>
                <w:sz w:val="24"/>
                <w:szCs w:val="28"/>
              </w:rPr>
              <w:lastRenderedPageBreak/>
              <w:t>What are you going to do now?</w:t>
            </w:r>
            <w:r w:rsidR="00E7317E" w:rsidRPr="00DE5F5E">
              <w:rPr>
                <w:rFonts w:cstheme="minorHAnsi"/>
                <w:b/>
                <w:color w:val="595959"/>
                <w:sz w:val="24"/>
                <w:szCs w:val="28"/>
              </w:rPr>
              <w:t xml:space="preserve"> </w:t>
            </w:r>
            <w:r w:rsidRPr="00DE5F5E">
              <w:rPr>
                <w:rFonts w:cstheme="minorHAnsi"/>
                <w:b/>
                <w:color w:val="595959"/>
                <w:sz w:val="24"/>
                <w:szCs w:val="28"/>
              </w:rPr>
              <w:t>What are your improvement priorities in this area?</w:t>
            </w:r>
          </w:p>
        </w:tc>
      </w:tr>
      <w:tr w:rsidR="209A9733" w14:paraId="0F9D4B38" w14:textId="77777777" w:rsidTr="209A9733">
        <w:tblPrEx>
          <w:tblCellMar>
            <w:top w:w="28" w:type="dxa"/>
            <w:bottom w:w="28" w:type="dxa"/>
          </w:tblCellMar>
        </w:tblPrEx>
        <w:trPr>
          <w:trHeight w:val="3600"/>
        </w:trPr>
        <w:tc>
          <w:tcPr>
            <w:tcW w:w="10349" w:type="dxa"/>
            <w:gridSpan w:val="3"/>
            <w:shd w:val="clear" w:color="auto" w:fill="FFFFFF" w:themeFill="background1"/>
            <w:vAlign w:val="center"/>
          </w:tcPr>
          <w:p w14:paraId="4EEFFF03" w14:textId="64B0327F" w:rsidR="514B698F" w:rsidRPr="002921DC" w:rsidRDefault="514B698F" w:rsidP="002921DC">
            <w:pPr>
              <w:pStyle w:val="ListParagraph"/>
              <w:numPr>
                <w:ilvl w:val="0"/>
                <w:numId w:val="89"/>
              </w:numPr>
              <w:spacing w:after="240"/>
              <w:rPr>
                <w:rFonts w:ascii="Calisto MT" w:eastAsia="Calisto MT" w:hAnsi="Calisto MT" w:cs="Calisto MT"/>
              </w:rPr>
            </w:pPr>
            <w:r w:rsidRPr="002921DC">
              <w:rPr>
                <w:rFonts w:ascii="Calisto MT" w:eastAsia="Calisto MT" w:hAnsi="Calisto MT" w:cs="Calisto MT"/>
                <w:sz w:val="24"/>
                <w:szCs w:val="24"/>
              </w:rPr>
              <w:t>We will work together to plan, try out, and review changes using a collaborative action research approach, helping pupils and staff learn what works best for our school community.</w:t>
            </w:r>
          </w:p>
          <w:p w14:paraId="0FEB1B22" w14:textId="2340404A" w:rsidR="514B698F" w:rsidRDefault="514B698F" w:rsidP="209A9733">
            <w:pPr>
              <w:pStyle w:val="ListParagraph"/>
              <w:numPr>
                <w:ilvl w:val="0"/>
                <w:numId w:val="7"/>
              </w:numPr>
              <w:spacing w:before="240" w:after="240"/>
              <w:rPr>
                <w:rFonts w:ascii="Calisto MT" w:eastAsia="Calisto MT" w:hAnsi="Calisto MT" w:cs="Calisto MT"/>
              </w:rPr>
            </w:pPr>
            <w:r w:rsidRPr="209A9733">
              <w:rPr>
                <w:rFonts w:ascii="Calisto MT" w:eastAsia="Calisto MT" w:hAnsi="Calisto MT" w:cs="Calisto MT"/>
                <w:sz w:val="24"/>
                <w:szCs w:val="24"/>
              </w:rPr>
              <w:t xml:space="preserve">Work in partnership with the </w:t>
            </w:r>
            <w:r w:rsidRPr="209A9733">
              <w:rPr>
                <w:rFonts w:ascii="Calisto MT" w:eastAsia="Calisto MT" w:hAnsi="Calisto MT" w:cs="Calisto MT"/>
                <w:i/>
                <w:iCs/>
                <w:sz w:val="24"/>
                <w:szCs w:val="24"/>
              </w:rPr>
              <w:t>Sports Committee</w:t>
            </w:r>
            <w:r w:rsidRPr="209A9733">
              <w:rPr>
                <w:rFonts w:ascii="Calisto MT" w:eastAsia="Calisto MT" w:hAnsi="Calisto MT" w:cs="Calisto MT"/>
                <w:sz w:val="24"/>
                <w:szCs w:val="24"/>
              </w:rPr>
              <w:t xml:space="preserve"> and </w:t>
            </w:r>
            <w:r w:rsidRPr="209A9733">
              <w:rPr>
                <w:rFonts w:ascii="Calisto MT" w:eastAsia="Calisto MT" w:hAnsi="Calisto MT" w:cs="Calisto MT"/>
                <w:i/>
                <w:iCs/>
                <w:sz w:val="24"/>
                <w:szCs w:val="24"/>
              </w:rPr>
              <w:t>Active Schools</w:t>
            </w:r>
            <w:r w:rsidRPr="209A9733">
              <w:rPr>
                <w:rFonts w:ascii="Calisto MT" w:eastAsia="Calisto MT" w:hAnsi="Calisto MT" w:cs="Calisto MT"/>
                <w:sz w:val="24"/>
                <w:szCs w:val="24"/>
              </w:rPr>
              <w:t xml:space="preserve"> to design and deliver experiences that are interest-based, inclusive, and accessible to all learners.</w:t>
            </w:r>
          </w:p>
          <w:p w14:paraId="6830E276" w14:textId="7480A796" w:rsidR="514B698F" w:rsidRDefault="514B698F" w:rsidP="209A9733">
            <w:pPr>
              <w:pStyle w:val="ListParagraph"/>
              <w:numPr>
                <w:ilvl w:val="0"/>
                <w:numId w:val="7"/>
              </w:numPr>
              <w:spacing w:before="240" w:after="240"/>
              <w:rPr>
                <w:rFonts w:ascii="Calisto MT" w:eastAsia="Calisto MT" w:hAnsi="Calisto MT" w:cs="Calisto MT"/>
              </w:rPr>
            </w:pPr>
            <w:r w:rsidRPr="209A9733">
              <w:rPr>
                <w:rFonts w:ascii="Calisto MT" w:eastAsia="Calisto MT" w:hAnsi="Calisto MT" w:cs="Calisto MT"/>
                <w:sz w:val="24"/>
                <w:szCs w:val="24"/>
              </w:rPr>
              <w:t>Monitor and evaluate the impact of participation on wellbeing, attendance, and attainment to ensure approaches effectively raise achievement.</w:t>
            </w:r>
          </w:p>
          <w:p w14:paraId="0F804EFF" w14:textId="260BABCB" w:rsidR="514B698F" w:rsidRDefault="514B698F" w:rsidP="209A9733">
            <w:pPr>
              <w:pStyle w:val="ListParagraph"/>
              <w:numPr>
                <w:ilvl w:val="0"/>
                <w:numId w:val="7"/>
              </w:numPr>
              <w:spacing w:before="240" w:after="240"/>
              <w:rPr>
                <w:rFonts w:ascii="Calisto MT" w:eastAsia="Calisto MT" w:hAnsi="Calisto MT" w:cs="Calisto MT"/>
              </w:rPr>
            </w:pPr>
            <w:r w:rsidRPr="209A9733">
              <w:rPr>
                <w:rFonts w:ascii="Calisto MT" w:eastAsia="Calisto MT" w:hAnsi="Calisto MT" w:cs="Calisto MT"/>
                <w:sz w:val="24"/>
                <w:szCs w:val="24"/>
              </w:rPr>
              <w:t>Share the progress and achievements of committees through school newsletters and assemblies to celebrate success, keep families informed, and promote pupil leadership across the school</w:t>
            </w:r>
            <w:r w:rsidR="6B98B434" w:rsidRPr="209A9733">
              <w:rPr>
                <w:rFonts w:ascii="Calisto MT" w:eastAsia="Calisto MT" w:hAnsi="Calisto MT" w:cs="Calisto MT"/>
                <w:sz w:val="24"/>
                <w:szCs w:val="24"/>
              </w:rPr>
              <w:t>.</w:t>
            </w:r>
          </w:p>
        </w:tc>
      </w:tr>
      <w:bookmarkEnd w:id="5"/>
    </w:tbl>
    <w:p w14:paraId="76EF7624" w14:textId="77777777" w:rsidR="002F412B" w:rsidRPr="00DE5F5E" w:rsidRDefault="002F412B" w:rsidP="002F412B">
      <w:pPr>
        <w:pStyle w:val="BodyText3"/>
        <w:rPr>
          <w:rFonts w:asciiTheme="minorHAnsi" w:hAnsiTheme="minorHAnsi" w:cstheme="minorHAnsi"/>
          <w:b w:val="0"/>
          <w:i w:val="0"/>
        </w:rPr>
      </w:pPr>
    </w:p>
    <w:p w14:paraId="376725DA" w14:textId="77777777" w:rsidR="00302DC5" w:rsidRDefault="00302DC5" w:rsidP="00031B9A">
      <w:pPr>
        <w:pStyle w:val="BodyText3"/>
        <w:rPr>
          <w:rFonts w:asciiTheme="minorHAnsi" w:hAnsiTheme="minorHAnsi" w:cstheme="minorHAnsi"/>
          <w:b w:val="0"/>
          <w:i w:val="0"/>
        </w:rPr>
      </w:pPr>
    </w:p>
    <w:p w14:paraId="7F26977B" w14:textId="77777777" w:rsidR="00302DC5" w:rsidRDefault="00302DC5" w:rsidP="00031B9A">
      <w:pPr>
        <w:pStyle w:val="BodyText3"/>
        <w:rPr>
          <w:rFonts w:asciiTheme="minorHAnsi" w:hAnsiTheme="minorHAnsi" w:cstheme="minorHAnsi"/>
          <w:b w:val="0"/>
          <w:i w:val="0"/>
        </w:rPr>
      </w:pPr>
    </w:p>
    <w:p w14:paraId="18C15D27" w14:textId="77777777" w:rsidR="00302DC5" w:rsidRDefault="00302DC5" w:rsidP="00031B9A">
      <w:pPr>
        <w:pStyle w:val="BodyText3"/>
        <w:rPr>
          <w:rFonts w:asciiTheme="minorHAnsi" w:hAnsiTheme="minorHAnsi" w:cstheme="minorHAnsi"/>
          <w:b w:val="0"/>
          <w:i w:val="0"/>
        </w:rPr>
      </w:pPr>
    </w:p>
    <w:p w14:paraId="47609FB5" w14:textId="77777777" w:rsidR="00302DC5" w:rsidRDefault="00302DC5" w:rsidP="00031B9A">
      <w:pPr>
        <w:pStyle w:val="BodyText3"/>
        <w:rPr>
          <w:rFonts w:asciiTheme="minorHAnsi" w:hAnsiTheme="minorHAnsi" w:cstheme="minorHAnsi"/>
          <w:b w:val="0"/>
          <w:i w:val="0"/>
        </w:rPr>
      </w:pPr>
    </w:p>
    <w:p w14:paraId="679453C3" w14:textId="77777777" w:rsidR="00302DC5" w:rsidRDefault="00302DC5" w:rsidP="00031B9A">
      <w:pPr>
        <w:pStyle w:val="BodyText3"/>
        <w:rPr>
          <w:rFonts w:asciiTheme="minorHAnsi" w:hAnsiTheme="minorHAnsi" w:cstheme="minorHAnsi"/>
          <w:b w:val="0"/>
          <w:i w:val="0"/>
        </w:rPr>
      </w:pPr>
    </w:p>
    <w:p w14:paraId="7BCEA33F" w14:textId="77777777" w:rsidR="00302DC5" w:rsidRDefault="00302DC5" w:rsidP="00031B9A">
      <w:pPr>
        <w:pStyle w:val="BodyText3"/>
        <w:rPr>
          <w:rFonts w:asciiTheme="minorHAnsi" w:hAnsiTheme="minorHAnsi" w:cstheme="minorHAnsi"/>
          <w:b w:val="0"/>
          <w:i w:val="0"/>
        </w:rPr>
      </w:pPr>
    </w:p>
    <w:p w14:paraId="28A91F7C" w14:textId="77777777" w:rsidR="00302DC5" w:rsidRDefault="00302DC5" w:rsidP="00031B9A">
      <w:pPr>
        <w:pStyle w:val="BodyText3"/>
        <w:rPr>
          <w:rFonts w:asciiTheme="minorHAnsi" w:hAnsiTheme="minorHAnsi" w:cstheme="minorHAnsi"/>
          <w:b w:val="0"/>
          <w:i w:val="0"/>
        </w:rPr>
      </w:pPr>
    </w:p>
    <w:p w14:paraId="071EDFB9" w14:textId="77777777" w:rsidR="00302DC5" w:rsidRDefault="00302DC5" w:rsidP="00031B9A">
      <w:pPr>
        <w:pStyle w:val="BodyText3"/>
        <w:rPr>
          <w:rFonts w:asciiTheme="minorHAnsi" w:hAnsiTheme="minorHAnsi" w:cstheme="minorHAnsi"/>
          <w:b w:val="0"/>
          <w:i w:val="0"/>
        </w:rPr>
      </w:pPr>
    </w:p>
    <w:p w14:paraId="3A31B018" w14:textId="77777777" w:rsidR="00302DC5" w:rsidRDefault="00302DC5" w:rsidP="00031B9A">
      <w:pPr>
        <w:pStyle w:val="BodyText3"/>
        <w:rPr>
          <w:rFonts w:asciiTheme="minorHAnsi" w:hAnsiTheme="minorHAnsi" w:cstheme="minorHAnsi"/>
          <w:b w:val="0"/>
          <w:i w:val="0"/>
        </w:rPr>
      </w:pPr>
    </w:p>
    <w:p w14:paraId="0FE6E60A" w14:textId="77777777" w:rsidR="00302DC5" w:rsidRDefault="00302DC5" w:rsidP="00031B9A">
      <w:pPr>
        <w:pStyle w:val="BodyText3"/>
        <w:rPr>
          <w:rFonts w:asciiTheme="minorHAnsi" w:hAnsiTheme="minorHAnsi" w:cstheme="minorHAnsi"/>
          <w:b w:val="0"/>
          <w:i w:val="0"/>
        </w:rPr>
      </w:pPr>
    </w:p>
    <w:p w14:paraId="1A9ECCEE" w14:textId="77777777" w:rsidR="00302DC5" w:rsidRDefault="00302DC5" w:rsidP="00031B9A">
      <w:pPr>
        <w:pStyle w:val="BodyText3"/>
        <w:rPr>
          <w:rFonts w:asciiTheme="minorHAnsi" w:hAnsiTheme="minorHAnsi" w:cstheme="minorHAnsi"/>
          <w:b w:val="0"/>
          <w:i w:val="0"/>
        </w:rPr>
      </w:pPr>
    </w:p>
    <w:p w14:paraId="036A2061" w14:textId="77777777" w:rsidR="00302DC5" w:rsidRDefault="00302DC5" w:rsidP="00031B9A">
      <w:pPr>
        <w:pStyle w:val="BodyText3"/>
        <w:rPr>
          <w:rFonts w:asciiTheme="minorHAnsi" w:hAnsiTheme="minorHAnsi" w:cstheme="minorHAnsi"/>
          <w:b w:val="0"/>
          <w:i w:val="0"/>
        </w:rPr>
      </w:pPr>
    </w:p>
    <w:p w14:paraId="64028B84" w14:textId="77777777" w:rsidR="00302DC5" w:rsidRDefault="00302DC5" w:rsidP="00031B9A">
      <w:pPr>
        <w:pStyle w:val="BodyText3"/>
        <w:rPr>
          <w:rFonts w:asciiTheme="minorHAnsi" w:hAnsiTheme="minorHAnsi" w:cstheme="minorHAnsi"/>
          <w:b w:val="0"/>
          <w:i w:val="0"/>
        </w:rPr>
      </w:pPr>
    </w:p>
    <w:p w14:paraId="6D94AEDC" w14:textId="77777777" w:rsidR="00302DC5" w:rsidRDefault="00302DC5" w:rsidP="00031B9A">
      <w:pPr>
        <w:pStyle w:val="BodyText3"/>
        <w:rPr>
          <w:rFonts w:asciiTheme="minorHAnsi" w:hAnsiTheme="minorHAnsi" w:cstheme="minorHAnsi"/>
          <w:b w:val="0"/>
          <w:i w:val="0"/>
        </w:rPr>
      </w:pPr>
    </w:p>
    <w:p w14:paraId="69D940A2" w14:textId="77777777" w:rsidR="00302DC5" w:rsidRDefault="00302DC5" w:rsidP="00031B9A">
      <w:pPr>
        <w:pStyle w:val="BodyText3"/>
        <w:rPr>
          <w:rFonts w:asciiTheme="minorHAnsi" w:hAnsiTheme="minorHAnsi" w:cstheme="minorHAnsi"/>
          <w:b w:val="0"/>
          <w:i w:val="0"/>
        </w:rPr>
      </w:pPr>
    </w:p>
    <w:p w14:paraId="3EA3C505" w14:textId="77777777" w:rsidR="00302DC5" w:rsidRDefault="00302DC5" w:rsidP="00031B9A">
      <w:pPr>
        <w:pStyle w:val="BodyText3"/>
        <w:rPr>
          <w:rFonts w:asciiTheme="minorHAnsi" w:hAnsiTheme="minorHAnsi" w:cstheme="minorHAnsi"/>
          <w:b w:val="0"/>
          <w:i w:val="0"/>
        </w:rPr>
      </w:pPr>
    </w:p>
    <w:p w14:paraId="03E4D6F3" w14:textId="77777777" w:rsidR="00302DC5" w:rsidRDefault="00302DC5" w:rsidP="00031B9A">
      <w:pPr>
        <w:pStyle w:val="BodyText3"/>
        <w:rPr>
          <w:rFonts w:asciiTheme="minorHAnsi" w:hAnsiTheme="minorHAnsi" w:cstheme="minorHAnsi"/>
          <w:b w:val="0"/>
          <w:i w:val="0"/>
        </w:rPr>
      </w:pPr>
    </w:p>
    <w:p w14:paraId="73A56E01" w14:textId="77777777" w:rsidR="00302DC5" w:rsidRDefault="00302DC5" w:rsidP="00031B9A">
      <w:pPr>
        <w:pStyle w:val="BodyText3"/>
        <w:rPr>
          <w:rFonts w:asciiTheme="minorHAnsi" w:hAnsiTheme="minorHAnsi" w:cstheme="minorHAnsi"/>
          <w:b w:val="0"/>
          <w:i w:val="0"/>
        </w:rPr>
      </w:pPr>
    </w:p>
    <w:p w14:paraId="6053DEB4" w14:textId="77777777" w:rsidR="00302DC5" w:rsidRDefault="00302DC5" w:rsidP="00031B9A">
      <w:pPr>
        <w:pStyle w:val="BodyText3"/>
        <w:rPr>
          <w:rFonts w:asciiTheme="minorHAnsi" w:hAnsiTheme="minorHAnsi" w:cstheme="minorHAnsi"/>
          <w:b w:val="0"/>
          <w:i w:val="0"/>
        </w:rPr>
      </w:pPr>
    </w:p>
    <w:p w14:paraId="106DC04F" w14:textId="77777777" w:rsidR="00302DC5" w:rsidRDefault="00302DC5" w:rsidP="00031B9A">
      <w:pPr>
        <w:pStyle w:val="BodyText3"/>
        <w:rPr>
          <w:rFonts w:asciiTheme="minorHAnsi" w:hAnsiTheme="minorHAnsi" w:cstheme="minorHAnsi"/>
          <w:b w:val="0"/>
          <w:i w:val="0"/>
        </w:rPr>
      </w:pPr>
    </w:p>
    <w:p w14:paraId="43545E4E" w14:textId="77777777" w:rsidR="00302DC5" w:rsidRDefault="00302DC5" w:rsidP="00031B9A">
      <w:pPr>
        <w:pStyle w:val="BodyText3"/>
        <w:rPr>
          <w:rFonts w:asciiTheme="minorHAnsi" w:hAnsiTheme="minorHAnsi" w:cstheme="minorHAnsi"/>
          <w:b w:val="0"/>
          <w:i w:val="0"/>
        </w:rPr>
      </w:pPr>
    </w:p>
    <w:p w14:paraId="613A1337" w14:textId="77777777" w:rsidR="00302DC5" w:rsidRDefault="00302DC5" w:rsidP="00031B9A">
      <w:pPr>
        <w:pStyle w:val="BodyText3"/>
        <w:rPr>
          <w:rFonts w:asciiTheme="minorHAnsi" w:hAnsiTheme="minorHAnsi" w:cstheme="minorHAnsi"/>
          <w:b w:val="0"/>
          <w:i w:val="0"/>
        </w:rPr>
      </w:pPr>
    </w:p>
    <w:p w14:paraId="78E7D88D" w14:textId="77777777" w:rsidR="00302DC5" w:rsidRDefault="00302DC5" w:rsidP="00031B9A">
      <w:pPr>
        <w:pStyle w:val="BodyText3"/>
        <w:rPr>
          <w:rFonts w:asciiTheme="minorHAnsi" w:hAnsiTheme="minorHAnsi" w:cstheme="minorHAnsi"/>
          <w:b w:val="0"/>
          <w:i w:val="0"/>
        </w:rPr>
      </w:pPr>
    </w:p>
    <w:p w14:paraId="454BFA8D" w14:textId="77777777" w:rsidR="00302DC5" w:rsidRDefault="00302DC5" w:rsidP="00031B9A">
      <w:pPr>
        <w:pStyle w:val="BodyText3"/>
        <w:rPr>
          <w:rFonts w:asciiTheme="minorHAnsi" w:hAnsiTheme="minorHAnsi" w:cstheme="minorHAnsi"/>
          <w:b w:val="0"/>
          <w:i w:val="0"/>
        </w:rPr>
      </w:pPr>
    </w:p>
    <w:p w14:paraId="28B50F54" w14:textId="716B87F7" w:rsidR="00CF40A7" w:rsidRPr="00DE5F5E" w:rsidRDefault="002F412B" w:rsidP="00031B9A">
      <w:pPr>
        <w:pStyle w:val="BodyText3"/>
        <w:rPr>
          <w:rFonts w:asciiTheme="minorHAnsi" w:hAnsiTheme="minorHAnsi" w:cstheme="minorHAnsi"/>
          <w:bCs w:val="0"/>
          <w:i w:val="0"/>
          <w:u w:val="single"/>
        </w:rPr>
      </w:pPr>
      <w:r w:rsidRPr="00DE5F5E">
        <w:rPr>
          <w:rFonts w:asciiTheme="minorHAnsi" w:hAnsiTheme="minorHAnsi" w:cstheme="minorHAnsi"/>
          <w:bCs w:val="0"/>
          <w:i w:val="0"/>
          <w:u w:val="single"/>
        </w:rPr>
        <w:t>How good are we at improving outcomes for all our learners?</w:t>
      </w:r>
    </w:p>
    <w:p w14:paraId="30035AEA" w14:textId="77777777" w:rsidR="00822447" w:rsidRPr="00DE5F5E" w:rsidRDefault="00822447" w:rsidP="00031B9A">
      <w:pPr>
        <w:pStyle w:val="BodyText3"/>
        <w:rPr>
          <w:rFonts w:asciiTheme="minorHAnsi" w:hAnsiTheme="minorHAnsi" w:cstheme="minorHAnsi"/>
          <w:bCs w:val="0"/>
          <w:i w:val="0"/>
          <w:u w:val="single"/>
        </w:rPr>
      </w:pPr>
    </w:p>
    <w:tbl>
      <w:tblPr>
        <w:tblStyle w:val="TableGrid"/>
        <w:tblW w:w="10349" w:type="dxa"/>
        <w:tblInd w:w="-714" w:type="dxa"/>
        <w:tblCellMar>
          <w:top w:w="28" w:type="dxa"/>
          <w:bottom w:w="28" w:type="dxa"/>
        </w:tblCellMar>
        <w:tblLook w:val="04A0" w:firstRow="1" w:lastRow="0" w:firstColumn="1" w:lastColumn="0" w:noHBand="0" w:noVBand="1"/>
      </w:tblPr>
      <w:tblGrid>
        <w:gridCol w:w="3119"/>
        <w:gridCol w:w="1985"/>
        <w:gridCol w:w="3402"/>
        <w:gridCol w:w="1843"/>
      </w:tblGrid>
      <w:tr w:rsidR="00031B9A" w:rsidRPr="00DE5F5E" w14:paraId="57542666" w14:textId="77777777" w:rsidTr="00B731F2">
        <w:trPr>
          <w:trHeight w:val="237"/>
        </w:trPr>
        <w:tc>
          <w:tcPr>
            <w:tcW w:w="10349" w:type="dxa"/>
            <w:gridSpan w:val="4"/>
            <w:shd w:val="clear" w:color="auto" w:fill="E2EFD9" w:themeFill="accent6" w:themeFillTint="33"/>
          </w:tcPr>
          <w:p w14:paraId="3DDCB68D" w14:textId="08562681" w:rsidR="00031B9A" w:rsidRPr="00DE5F5E" w:rsidRDefault="00031B9A" w:rsidP="00822447">
            <w:pPr>
              <w:rPr>
                <w:rFonts w:cstheme="minorHAnsi"/>
                <w:b/>
                <w:color w:val="595959"/>
                <w:szCs w:val="24"/>
              </w:rPr>
            </w:pPr>
            <w:r w:rsidRPr="00DE5F5E">
              <w:rPr>
                <w:rFonts w:cstheme="minorHAnsi"/>
                <w:b/>
                <w:sz w:val="28"/>
                <w:szCs w:val="32"/>
              </w:rPr>
              <w:t>QI</w:t>
            </w:r>
            <w:r w:rsidRPr="00DE5F5E">
              <w:rPr>
                <w:rFonts w:cstheme="minorHAnsi"/>
                <w:b/>
                <w:color w:val="595959"/>
                <w:szCs w:val="24"/>
              </w:rPr>
              <w:t xml:space="preserve"> </w:t>
            </w:r>
            <w:r w:rsidRPr="00DE5F5E">
              <w:rPr>
                <w:rFonts w:cstheme="minorHAnsi"/>
                <w:b/>
                <w:sz w:val="28"/>
                <w:szCs w:val="32"/>
              </w:rPr>
              <w:t>3.2 Raising attainment and achievement</w:t>
            </w:r>
          </w:p>
        </w:tc>
      </w:tr>
      <w:tr w:rsidR="00822447" w:rsidRPr="00DE5F5E" w14:paraId="5E5FB65A" w14:textId="77777777" w:rsidTr="00B731F2">
        <w:trPr>
          <w:trHeight w:val="402"/>
        </w:trPr>
        <w:tc>
          <w:tcPr>
            <w:tcW w:w="3119" w:type="dxa"/>
            <w:shd w:val="clear" w:color="auto" w:fill="E2EFD9" w:themeFill="accent6" w:themeFillTint="33"/>
          </w:tcPr>
          <w:p w14:paraId="1F0F0E08" w14:textId="4E1D9487" w:rsidR="00822447" w:rsidRPr="00DE5F5E" w:rsidRDefault="00822447" w:rsidP="00822447">
            <w:pPr>
              <w:rPr>
                <w:rFonts w:cstheme="minorHAnsi"/>
                <w:color w:val="595959"/>
                <w:sz w:val="18"/>
                <w:szCs w:val="18"/>
              </w:rPr>
            </w:pPr>
            <w:r w:rsidRPr="00DE5F5E">
              <w:rPr>
                <w:rFonts w:cstheme="minorHAnsi"/>
                <w:color w:val="595959"/>
                <w:sz w:val="18"/>
                <w:szCs w:val="18"/>
              </w:rPr>
              <w:t>Attainment in literacy and numeracy</w:t>
            </w:r>
          </w:p>
        </w:tc>
        <w:tc>
          <w:tcPr>
            <w:tcW w:w="1985" w:type="dxa"/>
            <w:shd w:val="clear" w:color="auto" w:fill="E2EFD9" w:themeFill="accent6" w:themeFillTint="33"/>
          </w:tcPr>
          <w:p w14:paraId="026B8C49" w14:textId="77777777" w:rsidR="00822447" w:rsidRPr="00DE5F5E" w:rsidRDefault="00822447" w:rsidP="00822447">
            <w:pPr>
              <w:rPr>
                <w:rFonts w:cstheme="minorHAnsi"/>
                <w:color w:val="595959"/>
                <w:sz w:val="18"/>
                <w:szCs w:val="18"/>
              </w:rPr>
            </w:pPr>
            <w:r w:rsidRPr="00DE5F5E">
              <w:rPr>
                <w:rFonts w:cstheme="minorHAnsi"/>
                <w:color w:val="595959"/>
                <w:sz w:val="18"/>
                <w:szCs w:val="18"/>
              </w:rPr>
              <w:t>Attainment over time</w:t>
            </w:r>
          </w:p>
          <w:p w14:paraId="1F9A1316" w14:textId="77777777" w:rsidR="00822447" w:rsidRPr="00DE5F5E" w:rsidRDefault="00822447" w:rsidP="00822447">
            <w:pPr>
              <w:rPr>
                <w:rFonts w:cstheme="minorHAnsi"/>
                <w:b/>
                <w:sz w:val="28"/>
                <w:szCs w:val="32"/>
              </w:rPr>
            </w:pPr>
          </w:p>
        </w:tc>
        <w:tc>
          <w:tcPr>
            <w:tcW w:w="3402" w:type="dxa"/>
            <w:shd w:val="clear" w:color="auto" w:fill="E2EFD9" w:themeFill="accent6" w:themeFillTint="33"/>
          </w:tcPr>
          <w:p w14:paraId="74DB0616" w14:textId="4C7AC3CF" w:rsidR="00822447" w:rsidRPr="00DE5F5E" w:rsidRDefault="00822447" w:rsidP="00822447">
            <w:pPr>
              <w:rPr>
                <w:rFonts w:cstheme="minorHAnsi"/>
                <w:color w:val="595959"/>
                <w:sz w:val="18"/>
                <w:szCs w:val="18"/>
              </w:rPr>
            </w:pPr>
            <w:r w:rsidRPr="00DE5F5E">
              <w:rPr>
                <w:rFonts w:cstheme="minorHAnsi"/>
                <w:color w:val="595959"/>
                <w:sz w:val="18"/>
                <w:szCs w:val="18"/>
              </w:rPr>
              <w:t>Overall quality of learners’ achievement</w:t>
            </w:r>
          </w:p>
        </w:tc>
        <w:tc>
          <w:tcPr>
            <w:tcW w:w="1843" w:type="dxa"/>
            <w:shd w:val="clear" w:color="auto" w:fill="E2EFD9" w:themeFill="accent6" w:themeFillTint="33"/>
          </w:tcPr>
          <w:p w14:paraId="76C0D2B1" w14:textId="5E922885" w:rsidR="00822447" w:rsidRPr="00DE5F5E" w:rsidRDefault="00822447" w:rsidP="00822447">
            <w:pPr>
              <w:rPr>
                <w:rFonts w:cstheme="minorHAnsi"/>
                <w:b/>
                <w:sz w:val="28"/>
                <w:szCs w:val="32"/>
              </w:rPr>
            </w:pPr>
            <w:r w:rsidRPr="00DE5F5E">
              <w:rPr>
                <w:rFonts w:cstheme="minorHAnsi"/>
                <w:color w:val="595959"/>
                <w:sz w:val="18"/>
                <w:szCs w:val="18"/>
              </w:rPr>
              <w:t>Equity for all learners</w:t>
            </w:r>
          </w:p>
        </w:tc>
      </w:tr>
      <w:tr w:rsidR="00CF40A7" w:rsidRPr="00DE5F5E" w14:paraId="7543CF44" w14:textId="77777777" w:rsidTr="00B731F2">
        <w:trPr>
          <w:trHeight w:val="627"/>
        </w:trPr>
        <w:tc>
          <w:tcPr>
            <w:tcW w:w="10349" w:type="dxa"/>
            <w:gridSpan w:val="4"/>
            <w:vAlign w:val="center"/>
          </w:tcPr>
          <w:p w14:paraId="1D08CA41"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Please identify relevant NIF details and highlight links to SIP/PEF Plans.  Please record specific PEF evaluations in Blue.</w:t>
            </w:r>
          </w:p>
        </w:tc>
      </w:tr>
      <w:tr w:rsidR="00CF40A7" w:rsidRPr="00DE5F5E" w14:paraId="740F2C95" w14:textId="77777777" w:rsidTr="00B731F2">
        <w:trPr>
          <w:trHeight w:val="237"/>
        </w:trPr>
        <w:tc>
          <w:tcPr>
            <w:tcW w:w="10349" w:type="dxa"/>
            <w:gridSpan w:val="4"/>
            <w:vAlign w:val="center"/>
          </w:tcPr>
          <w:p w14:paraId="4573519F"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NIF Priority:</w:t>
            </w:r>
          </w:p>
        </w:tc>
      </w:tr>
      <w:tr w:rsidR="00CF40A7" w:rsidRPr="00DE5F5E" w14:paraId="593D67B2" w14:textId="77777777" w:rsidTr="00B731F2">
        <w:trPr>
          <w:trHeight w:val="326"/>
        </w:trPr>
        <w:tc>
          <w:tcPr>
            <w:tcW w:w="10349" w:type="dxa"/>
            <w:gridSpan w:val="4"/>
            <w:vAlign w:val="center"/>
          </w:tcPr>
          <w:p w14:paraId="052E3895"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NIF Driver:</w:t>
            </w:r>
          </w:p>
        </w:tc>
      </w:tr>
      <w:tr w:rsidR="00CF40A7" w:rsidRPr="00DE5F5E" w14:paraId="17F3B8C4" w14:textId="77777777" w:rsidTr="00B731F2">
        <w:trPr>
          <w:trHeight w:val="205"/>
        </w:trPr>
        <w:tc>
          <w:tcPr>
            <w:tcW w:w="10349" w:type="dxa"/>
            <w:gridSpan w:val="4"/>
            <w:vAlign w:val="center"/>
          </w:tcPr>
          <w:p w14:paraId="23C00104" w14:textId="77777777" w:rsidR="00CF40A7" w:rsidRPr="00DE5F5E" w:rsidRDefault="00CF40A7" w:rsidP="0023673A">
            <w:pPr>
              <w:rPr>
                <w:rFonts w:cstheme="minorHAnsi"/>
                <w:b/>
                <w:color w:val="595959"/>
                <w:sz w:val="20"/>
                <w:szCs w:val="20"/>
              </w:rPr>
            </w:pPr>
            <w:r w:rsidRPr="00DE5F5E">
              <w:rPr>
                <w:rFonts w:cstheme="minorHAnsi"/>
                <w:b/>
                <w:color w:val="595959"/>
                <w:sz w:val="20"/>
                <w:szCs w:val="20"/>
              </w:rPr>
              <w:t>UNCRC:</w:t>
            </w:r>
          </w:p>
        </w:tc>
      </w:tr>
      <w:tr w:rsidR="00CF40A7" w:rsidRPr="00DE5F5E" w14:paraId="41A19518" w14:textId="77777777" w:rsidTr="00B731F2">
        <w:trPr>
          <w:trHeight w:val="205"/>
        </w:trPr>
        <w:tc>
          <w:tcPr>
            <w:tcW w:w="10349" w:type="dxa"/>
            <w:gridSpan w:val="4"/>
            <w:vAlign w:val="center"/>
          </w:tcPr>
          <w:p w14:paraId="7C040786" w14:textId="289CE524" w:rsidR="00CF40A7" w:rsidRPr="00DE5F5E" w:rsidRDefault="00CF40A7" w:rsidP="0023673A">
            <w:pPr>
              <w:rPr>
                <w:rFonts w:cstheme="minorHAnsi"/>
                <w:b/>
                <w:color w:val="595959"/>
                <w:sz w:val="20"/>
                <w:szCs w:val="20"/>
              </w:rPr>
            </w:pPr>
            <w:r w:rsidRPr="00DE5F5E">
              <w:rPr>
                <w:rFonts w:cstheme="minorHAnsi"/>
                <w:b/>
                <w:color w:val="595959"/>
                <w:sz w:val="20"/>
                <w:szCs w:val="20"/>
              </w:rPr>
              <w:t>RECR (if appropriate)</w:t>
            </w:r>
            <w:r w:rsidR="007C29CB" w:rsidRPr="00DE5F5E">
              <w:rPr>
                <w:rFonts w:cstheme="minorHAnsi"/>
                <w:b/>
                <w:color w:val="595959"/>
                <w:sz w:val="20"/>
                <w:szCs w:val="20"/>
              </w:rPr>
              <w:t>:</w:t>
            </w:r>
          </w:p>
        </w:tc>
      </w:tr>
      <w:tr w:rsidR="00CF40A7" w:rsidRPr="00DE5F5E" w14:paraId="5CCA3EEF" w14:textId="77777777" w:rsidTr="00B731F2">
        <w:trPr>
          <w:trHeight w:val="295"/>
        </w:trPr>
        <w:tc>
          <w:tcPr>
            <w:tcW w:w="10349" w:type="dxa"/>
            <w:gridSpan w:val="4"/>
            <w:vAlign w:val="center"/>
          </w:tcPr>
          <w:p w14:paraId="6EE18578" w14:textId="2AC4DE28" w:rsidR="00CF40A7" w:rsidRPr="00DE5F5E" w:rsidRDefault="00CF40A7" w:rsidP="0023673A">
            <w:pPr>
              <w:rPr>
                <w:rFonts w:cstheme="minorHAnsi"/>
                <w:b/>
                <w:color w:val="595959"/>
                <w:sz w:val="20"/>
                <w:szCs w:val="20"/>
              </w:rPr>
            </w:pPr>
            <w:r w:rsidRPr="00DE5F5E">
              <w:rPr>
                <w:rFonts w:cstheme="minorHAnsi"/>
                <w:b/>
                <w:color w:val="595959"/>
                <w:sz w:val="20"/>
                <w:szCs w:val="20"/>
              </w:rPr>
              <w:t>Linked SIP/PEF Priority</w:t>
            </w:r>
            <w:r w:rsidR="00E97C3A" w:rsidRPr="00DE5F5E">
              <w:rPr>
                <w:rFonts w:cstheme="minorHAnsi"/>
                <w:b/>
                <w:color w:val="595959"/>
                <w:sz w:val="20"/>
                <w:szCs w:val="20"/>
              </w:rPr>
              <w:t xml:space="preserve"> (if applicable)</w:t>
            </w:r>
            <w:r w:rsidRPr="00DE5F5E">
              <w:rPr>
                <w:rFonts w:cstheme="minorHAnsi"/>
                <w:b/>
                <w:color w:val="595959"/>
                <w:sz w:val="20"/>
                <w:szCs w:val="20"/>
              </w:rPr>
              <w:t>:</w:t>
            </w:r>
          </w:p>
        </w:tc>
      </w:tr>
      <w:tr w:rsidR="00031B9A" w:rsidRPr="00DE5F5E" w14:paraId="2635157B" w14:textId="77777777" w:rsidTr="00B731F2">
        <w:trPr>
          <w:trHeight w:val="363"/>
        </w:trPr>
        <w:tc>
          <w:tcPr>
            <w:tcW w:w="10349" w:type="dxa"/>
            <w:gridSpan w:val="4"/>
            <w:shd w:val="clear" w:color="auto" w:fill="E2EFD9" w:themeFill="accent6" w:themeFillTint="33"/>
            <w:vAlign w:val="center"/>
          </w:tcPr>
          <w:p w14:paraId="69881FB3" w14:textId="671650F6" w:rsidR="00031B9A" w:rsidRPr="00DE5F5E" w:rsidRDefault="00031B9A" w:rsidP="00643C3C">
            <w:pPr>
              <w:rPr>
                <w:rFonts w:cstheme="minorHAnsi"/>
                <w:b/>
                <w:color w:val="595959"/>
                <w:sz w:val="24"/>
                <w:szCs w:val="28"/>
              </w:rPr>
            </w:pPr>
            <w:r w:rsidRPr="00DE5F5E">
              <w:rPr>
                <w:rFonts w:cstheme="minorHAnsi"/>
                <w:b/>
                <w:color w:val="595959"/>
                <w:sz w:val="24"/>
                <w:szCs w:val="28"/>
              </w:rPr>
              <w:t>How well are you doing?</w:t>
            </w:r>
            <w:r w:rsidR="008C223C" w:rsidRPr="00DE5F5E">
              <w:rPr>
                <w:rFonts w:cstheme="minorHAnsi"/>
                <w:b/>
                <w:color w:val="595959"/>
                <w:sz w:val="24"/>
                <w:szCs w:val="28"/>
              </w:rPr>
              <w:t xml:space="preserve"> </w:t>
            </w:r>
            <w:r w:rsidRPr="00DE5F5E">
              <w:rPr>
                <w:rFonts w:cstheme="minorHAnsi"/>
                <w:b/>
                <w:color w:val="595959"/>
                <w:sz w:val="24"/>
                <w:szCs w:val="28"/>
              </w:rPr>
              <w:t>What’s working well for your learners?</w:t>
            </w:r>
            <w:r w:rsidRPr="00DE5F5E">
              <w:rPr>
                <w:rFonts w:cstheme="minorHAnsi"/>
                <w:b/>
                <w:color w:val="595959"/>
                <w:sz w:val="24"/>
                <w:szCs w:val="28"/>
              </w:rPr>
              <w:tab/>
            </w:r>
          </w:p>
        </w:tc>
      </w:tr>
      <w:tr w:rsidR="00031B9A" w:rsidRPr="00DE5F5E" w14:paraId="60E2B076" w14:textId="77777777" w:rsidTr="00B731F2">
        <w:trPr>
          <w:trHeight w:val="627"/>
        </w:trPr>
        <w:tc>
          <w:tcPr>
            <w:tcW w:w="10349" w:type="dxa"/>
            <w:gridSpan w:val="4"/>
            <w:vAlign w:val="center"/>
          </w:tcPr>
          <w:p w14:paraId="17883EEC" w14:textId="77777777" w:rsidR="00031B9A" w:rsidRPr="00DE5F5E" w:rsidRDefault="00031B9A" w:rsidP="003229C9">
            <w:pPr>
              <w:pStyle w:val="ListParagraph"/>
              <w:numPr>
                <w:ilvl w:val="0"/>
                <w:numId w:val="60"/>
              </w:numPr>
              <w:rPr>
                <w:rFonts w:cstheme="minorHAnsi"/>
                <w:b/>
                <w:color w:val="595959"/>
                <w:sz w:val="24"/>
                <w:szCs w:val="28"/>
              </w:rPr>
            </w:pPr>
          </w:p>
        </w:tc>
      </w:tr>
      <w:tr w:rsidR="00031B9A" w:rsidRPr="00DE5F5E" w14:paraId="41B3F423" w14:textId="77777777" w:rsidTr="00B731F2">
        <w:trPr>
          <w:trHeight w:val="223"/>
        </w:trPr>
        <w:tc>
          <w:tcPr>
            <w:tcW w:w="10349" w:type="dxa"/>
            <w:gridSpan w:val="4"/>
            <w:shd w:val="clear" w:color="auto" w:fill="E2EFD9" w:themeFill="accent6" w:themeFillTint="33"/>
            <w:vAlign w:val="center"/>
          </w:tcPr>
          <w:p w14:paraId="3B5B896D" w14:textId="509A285B" w:rsidR="00031B9A" w:rsidRPr="00DE5F5E" w:rsidRDefault="00031B9A" w:rsidP="00643C3C">
            <w:pPr>
              <w:rPr>
                <w:rFonts w:cstheme="minorHAnsi"/>
                <w:b/>
                <w:color w:val="595959"/>
                <w:sz w:val="24"/>
                <w:szCs w:val="28"/>
              </w:rPr>
            </w:pPr>
            <w:r w:rsidRPr="00DE5F5E">
              <w:rPr>
                <w:rFonts w:cstheme="minorHAnsi"/>
                <w:b/>
                <w:color w:val="595959"/>
                <w:sz w:val="24"/>
                <w:szCs w:val="28"/>
              </w:rPr>
              <w:t>How do you know?</w:t>
            </w:r>
            <w:r w:rsidR="008C223C" w:rsidRPr="00DE5F5E">
              <w:rPr>
                <w:rFonts w:cstheme="minorHAnsi"/>
                <w:b/>
                <w:color w:val="595959"/>
                <w:sz w:val="24"/>
                <w:szCs w:val="28"/>
              </w:rPr>
              <w:t xml:space="preserve"> </w:t>
            </w:r>
            <w:r w:rsidRPr="00DE5F5E">
              <w:rPr>
                <w:rFonts w:cstheme="minorHAnsi"/>
                <w:b/>
                <w:color w:val="595959"/>
                <w:sz w:val="24"/>
                <w:szCs w:val="28"/>
              </w:rPr>
              <w:t>What evidence do you have of positive impact on learners?</w:t>
            </w:r>
            <w:r w:rsidRPr="00DE5F5E">
              <w:rPr>
                <w:rFonts w:cstheme="minorHAnsi"/>
                <w:b/>
                <w:color w:val="595959"/>
                <w:sz w:val="24"/>
                <w:szCs w:val="28"/>
              </w:rPr>
              <w:tab/>
            </w:r>
          </w:p>
        </w:tc>
      </w:tr>
      <w:tr w:rsidR="00031B9A" w:rsidRPr="00DE5F5E" w14:paraId="1AD8DB07" w14:textId="77777777" w:rsidTr="00B731F2">
        <w:trPr>
          <w:trHeight w:val="627"/>
        </w:trPr>
        <w:tc>
          <w:tcPr>
            <w:tcW w:w="10349" w:type="dxa"/>
            <w:gridSpan w:val="4"/>
            <w:vAlign w:val="center"/>
          </w:tcPr>
          <w:p w14:paraId="431BC171" w14:textId="63F7558D" w:rsidR="00031B9A" w:rsidRPr="00DE5F5E" w:rsidRDefault="00031B9A" w:rsidP="003229C9">
            <w:pPr>
              <w:pStyle w:val="ListParagraph"/>
              <w:numPr>
                <w:ilvl w:val="0"/>
                <w:numId w:val="61"/>
              </w:numPr>
              <w:rPr>
                <w:rFonts w:cstheme="minorHAnsi"/>
                <w:bCs/>
                <w:szCs w:val="24"/>
              </w:rPr>
            </w:pPr>
          </w:p>
        </w:tc>
      </w:tr>
      <w:tr w:rsidR="00031B9A" w:rsidRPr="00DE5F5E" w14:paraId="1CB66BA8" w14:textId="77777777" w:rsidTr="00B731F2">
        <w:trPr>
          <w:trHeight w:val="323"/>
        </w:trPr>
        <w:tc>
          <w:tcPr>
            <w:tcW w:w="10349" w:type="dxa"/>
            <w:gridSpan w:val="4"/>
            <w:shd w:val="clear" w:color="auto" w:fill="E2EFD9" w:themeFill="accent6" w:themeFillTint="33"/>
            <w:vAlign w:val="center"/>
          </w:tcPr>
          <w:p w14:paraId="0F1466BF" w14:textId="0672A67B" w:rsidR="00031B9A" w:rsidRPr="00DE5F5E" w:rsidRDefault="00031B9A" w:rsidP="00643C3C">
            <w:pPr>
              <w:rPr>
                <w:rFonts w:cstheme="minorHAnsi"/>
                <w:b/>
                <w:color w:val="595959"/>
                <w:sz w:val="24"/>
                <w:szCs w:val="28"/>
              </w:rPr>
            </w:pPr>
            <w:r w:rsidRPr="00DE5F5E">
              <w:rPr>
                <w:rFonts w:cstheme="minorHAnsi"/>
                <w:b/>
                <w:color w:val="595959"/>
                <w:sz w:val="24"/>
                <w:szCs w:val="28"/>
              </w:rPr>
              <w:t>What are you going to do now?</w:t>
            </w:r>
            <w:r w:rsidR="008C223C" w:rsidRPr="00DE5F5E">
              <w:rPr>
                <w:rFonts w:cstheme="minorHAnsi"/>
                <w:b/>
                <w:color w:val="595959"/>
                <w:sz w:val="24"/>
                <w:szCs w:val="28"/>
              </w:rPr>
              <w:t xml:space="preserve"> </w:t>
            </w:r>
            <w:r w:rsidRPr="00DE5F5E">
              <w:rPr>
                <w:rFonts w:cstheme="minorHAnsi"/>
                <w:b/>
                <w:color w:val="595959"/>
                <w:sz w:val="24"/>
                <w:szCs w:val="28"/>
              </w:rPr>
              <w:t>What are your improvement priorities in this area?</w:t>
            </w:r>
          </w:p>
        </w:tc>
      </w:tr>
      <w:tr w:rsidR="00031B9A" w:rsidRPr="00DE5F5E" w14:paraId="6ECB7342" w14:textId="77777777" w:rsidTr="00B731F2">
        <w:trPr>
          <w:trHeight w:val="627"/>
        </w:trPr>
        <w:tc>
          <w:tcPr>
            <w:tcW w:w="10349" w:type="dxa"/>
            <w:gridSpan w:val="4"/>
            <w:vAlign w:val="center"/>
          </w:tcPr>
          <w:p w14:paraId="1D4CBD56" w14:textId="77777777" w:rsidR="00031B9A" w:rsidRPr="00DE5F5E" w:rsidRDefault="00031B9A" w:rsidP="00324F31">
            <w:pPr>
              <w:pStyle w:val="ListParagraph"/>
              <w:numPr>
                <w:ilvl w:val="0"/>
                <w:numId w:val="61"/>
              </w:numPr>
              <w:rPr>
                <w:rFonts w:cstheme="minorHAnsi"/>
                <w:bCs/>
                <w:szCs w:val="24"/>
              </w:rPr>
            </w:pPr>
          </w:p>
          <w:p w14:paraId="6E7DE51D" w14:textId="342E9278" w:rsidR="00031B9A" w:rsidRPr="00DE5F5E" w:rsidRDefault="00031B9A" w:rsidP="003229C9">
            <w:pPr>
              <w:rPr>
                <w:rFonts w:cstheme="minorHAnsi"/>
                <w:bCs/>
                <w:szCs w:val="24"/>
              </w:rPr>
            </w:pPr>
          </w:p>
        </w:tc>
      </w:tr>
    </w:tbl>
    <w:p w14:paraId="0A161724" w14:textId="77777777" w:rsidR="00302DC5" w:rsidRDefault="00302DC5" w:rsidP="00324F31">
      <w:pPr>
        <w:rPr>
          <w:rFonts w:cstheme="minorHAnsi"/>
          <w:b/>
          <w:bCs/>
          <w:sz w:val="24"/>
          <w:szCs w:val="24"/>
          <w:u w:val="single"/>
        </w:rPr>
      </w:pPr>
    </w:p>
    <w:p w14:paraId="033624A9" w14:textId="77777777" w:rsidR="00302DC5" w:rsidRDefault="00302DC5" w:rsidP="00324F31">
      <w:pPr>
        <w:rPr>
          <w:rFonts w:cstheme="minorHAnsi"/>
          <w:b/>
          <w:bCs/>
          <w:sz w:val="24"/>
          <w:szCs w:val="24"/>
          <w:u w:val="single"/>
        </w:rPr>
      </w:pPr>
    </w:p>
    <w:p w14:paraId="74E7C67B" w14:textId="77777777" w:rsidR="00302DC5" w:rsidRDefault="00302DC5" w:rsidP="00324F31">
      <w:pPr>
        <w:rPr>
          <w:rFonts w:cstheme="minorHAnsi"/>
          <w:b/>
          <w:bCs/>
          <w:sz w:val="24"/>
          <w:szCs w:val="24"/>
          <w:u w:val="single"/>
        </w:rPr>
      </w:pPr>
    </w:p>
    <w:p w14:paraId="3D5ECCF2" w14:textId="77777777" w:rsidR="00302DC5" w:rsidRDefault="00302DC5" w:rsidP="00324F31">
      <w:pPr>
        <w:rPr>
          <w:rFonts w:cstheme="minorHAnsi"/>
          <w:b/>
          <w:bCs/>
          <w:sz w:val="24"/>
          <w:szCs w:val="24"/>
          <w:u w:val="single"/>
        </w:rPr>
      </w:pPr>
    </w:p>
    <w:p w14:paraId="23BE90CA" w14:textId="77777777" w:rsidR="00302DC5" w:rsidRDefault="00302DC5" w:rsidP="00324F31">
      <w:pPr>
        <w:rPr>
          <w:rFonts w:cstheme="minorHAnsi"/>
          <w:b/>
          <w:bCs/>
          <w:sz w:val="24"/>
          <w:szCs w:val="24"/>
          <w:u w:val="single"/>
        </w:rPr>
      </w:pPr>
    </w:p>
    <w:p w14:paraId="10CA3513" w14:textId="77777777" w:rsidR="00302DC5" w:rsidRDefault="00302DC5" w:rsidP="00324F31">
      <w:pPr>
        <w:rPr>
          <w:rFonts w:cstheme="minorHAnsi"/>
          <w:b/>
          <w:bCs/>
          <w:sz w:val="24"/>
          <w:szCs w:val="24"/>
          <w:u w:val="single"/>
        </w:rPr>
      </w:pPr>
    </w:p>
    <w:p w14:paraId="3FCA26CB" w14:textId="77777777" w:rsidR="00302DC5" w:rsidRDefault="00302DC5" w:rsidP="00324F31">
      <w:pPr>
        <w:rPr>
          <w:rFonts w:cstheme="minorHAnsi"/>
          <w:b/>
          <w:bCs/>
          <w:sz w:val="24"/>
          <w:szCs w:val="24"/>
          <w:u w:val="single"/>
        </w:rPr>
      </w:pPr>
    </w:p>
    <w:p w14:paraId="11FC48E5" w14:textId="77777777" w:rsidR="00302DC5" w:rsidRDefault="00302DC5" w:rsidP="00324F31">
      <w:pPr>
        <w:rPr>
          <w:rFonts w:cstheme="minorHAnsi"/>
          <w:b/>
          <w:bCs/>
          <w:sz w:val="24"/>
          <w:szCs w:val="24"/>
          <w:u w:val="single"/>
        </w:rPr>
      </w:pPr>
    </w:p>
    <w:p w14:paraId="0E432B78" w14:textId="77777777" w:rsidR="00302DC5" w:rsidRDefault="00302DC5" w:rsidP="00324F31">
      <w:pPr>
        <w:rPr>
          <w:rFonts w:cstheme="minorHAnsi"/>
          <w:b/>
          <w:bCs/>
          <w:sz w:val="24"/>
          <w:szCs w:val="24"/>
          <w:u w:val="single"/>
        </w:rPr>
      </w:pPr>
    </w:p>
    <w:p w14:paraId="61FB5697" w14:textId="77777777" w:rsidR="00302DC5" w:rsidRDefault="00302DC5" w:rsidP="00324F31">
      <w:pPr>
        <w:rPr>
          <w:rFonts w:cstheme="minorHAnsi"/>
          <w:b/>
          <w:bCs/>
          <w:sz w:val="24"/>
          <w:szCs w:val="24"/>
          <w:u w:val="single"/>
        </w:rPr>
      </w:pPr>
    </w:p>
    <w:p w14:paraId="61DE97A1" w14:textId="77777777" w:rsidR="00302DC5" w:rsidRDefault="00302DC5" w:rsidP="00324F31">
      <w:pPr>
        <w:rPr>
          <w:rFonts w:cstheme="minorHAnsi"/>
          <w:b/>
          <w:bCs/>
          <w:sz w:val="24"/>
          <w:szCs w:val="24"/>
          <w:u w:val="single"/>
        </w:rPr>
      </w:pPr>
    </w:p>
    <w:p w14:paraId="4B3FDC0D" w14:textId="77777777" w:rsidR="00302DC5" w:rsidRDefault="00302DC5" w:rsidP="00324F31">
      <w:pPr>
        <w:rPr>
          <w:rFonts w:cstheme="minorHAnsi"/>
          <w:b/>
          <w:bCs/>
          <w:sz w:val="24"/>
          <w:szCs w:val="24"/>
          <w:u w:val="single"/>
        </w:rPr>
      </w:pPr>
    </w:p>
    <w:p w14:paraId="0229092B" w14:textId="77777777" w:rsidR="00302DC5" w:rsidRDefault="00302DC5" w:rsidP="00324F31">
      <w:pPr>
        <w:rPr>
          <w:rFonts w:cstheme="minorHAnsi"/>
          <w:b/>
          <w:bCs/>
          <w:sz w:val="24"/>
          <w:szCs w:val="24"/>
          <w:u w:val="single"/>
        </w:rPr>
      </w:pPr>
    </w:p>
    <w:p w14:paraId="7B9FA6EE" w14:textId="77777777" w:rsidR="00302DC5" w:rsidRDefault="00302DC5" w:rsidP="00324F31">
      <w:pPr>
        <w:rPr>
          <w:rFonts w:cstheme="minorHAnsi"/>
          <w:b/>
          <w:bCs/>
          <w:sz w:val="24"/>
          <w:szCs w:val="24"/>
          <w:u w:val="single"/>
        </w:rPr>
      </w:pPr>
    </w:p>
    <w:p w14:paraId="7829719A" w14:textId="7B515E68" w:rsidR="00C05188" w:rsidRPr="00DE5F5E" w:rsidRDefault="0034397B" w:rsidP="00324F31">
      <w:pPr>
        <w:rPr>
          <w:rFonts w:cstheme="minorHAnsi"/>
          <w:b/>
          <w:bCs/>
          <w:sz w:val="24"/>
          <w:szCs w:val="24"/>
          <w:u w:val="single"/>
        </w:rPr>
      </w:pPr>
      <w:r w:rsidRPr="00DE5F5E">
        <w:rPr>
          <w:rFonts w:cstheme="minorHAnsi"/>
          <w:b/>
          <w:bCs/>
          <w:sz w:val="24"/>
          <w:szCs w:val="24"/>
          <w:u w:val="single"/>
        </w:rPr>
        <w:t xml:space="preserve">Section 5: </w:t>
      </w:r>
      <w:r w:rsidR="008C223C" w:rsidRPr="00DE5F5E">
        <w:rPr>
          <w:rFonts w:cstheme="minorHAnsi"/>
          <w:b/>
          <w:bCs/>
          <w:sz w:val="24"/>
          <w:szCs w:val="24"/>
          <w:u w:val="single"/>
        </w:rPr>
        <w:t>NIF Quality Indicators: Summary</w:t>
      </w:r>
      <w:r w:rsidR="00213FDB" w:rsidRPr="00DE5F5E">
        <w:rPr>
          <w:rFonts w:cstheme="minorHAnsi"/>
          <w:b/>
          <w:bCs/>
          <w:sz w:val="24"/>
          <w:szCs w:val="24"/>
          <w:u w:val="single"/>
        </w:rPr>
        <w:t xml:space="preserve"> (Submission June 202</w:t>
      </w:r>
      <w:r w:rsidR="009916BE" w:rsidRPr="00DE5F5E">
        <w:rPr>
          <w:rFonts w:cstheme="minorHAnsi"/>
          <w:b/>
          <w:bCs/>
          <w:sz w:val="24"/>
          <w:szCs w:val="24"/>
          <w:u w:val="single"/>
        </w:rPr>
        <w:t>6</w:t>
      </w:r>
      <w:r w:rsidR="00213FDB" w:rsidRPr="00DE5F5E">
        <w:rPr>
          <w:rFonts w:cstheme="minorHAnsi"/>
          <w:b/>
          <w:bCs/>
          <w:sz w:val="24"/>
          <w:szCs w:val="24"/>
          <w:u w:val="single"/>
        </w:rPr>
        <w:t>)</w:t>
      </w:r>
    </w:p>
    <w:tbl>
      <w:tblPr>
        <w:tblStyle w:val="TableGrid"/>
        <w:tblW w:w="9215" w:type="dxa"/>
        <w:tblInd w:w="-431" w:type="dxa"/>
        <w:tblLook w:val="04A0" w:firstRow="1" w:lastRow="0" w:firstColumn="1" w:lastColumn="0" w:noHBand="0" w:noVBand="1"/>
      </w:tblPr>
      <w:tblGrid>
        <w:gridCol w:w="4537"/>
        <w:gridCol w:w="2268"/>
        <w:gridCol w:w="2410"/>
      </w:tblGrid>
      <w:tr w:rsidR="005A0AB4" w:rsidRPr="00DE5F5E" w14:paraId="54FCD09F" w14:textId="77777777" w:rsidTr="00D257DA">
        <w:tc>
          <w:tcPr>
            <w:tcW w:w="9215" w:type="dxa"/>
            <w:gridSpan w:val="3"/>
          </w:tcPr>
          <w:p w14:paraId="6B3BD925" w14:textId="77777777" w:rsidR="005A0AB4" w:rsidRPr="00DE5F5E" w:rsidRDefault="005A0AB4" w:rsidP="0023673A">
            <w:pPr>
              <w:rPr>
                <w:rFonts w:cstheme="minorHAnsi"/>
                <w:b/>
                <w:bCs/>
                <w:sz w:val="24"/>
                <w:szCs w:val="24"/>
              </w:rPr>
            </w:pPr>
            <w:r w:rsidRPr="00DE5F5E">
              <w:rPr>
                <w:rFonts w:cstheme="minorHAnsi"/>
                <w:b/>
                <w:bCs/>
                <w:sz w:val="24"/>
                <w:szCs w:val="24"/>
              </w:rPr>
              <w:t>Assigning levels using quality indicators</w:t>
            </w:r>
          </w:p>
          <w:p w14:paraId="56D8C4A5" w14:textId="6D7ABC82" w:rsidR="005A0AB4" w:rsidRPr="00DE5F5E" w:rsidRDefault="005A0AB4" w:rsidP="008C223C">
            <w:pPr>
              <w:pStyle w:val="NormalWeb"/>
              <w:spacing w:before="0" w:beforeAutospacing="0" w:after="0" w:afterAutospacing="0"/>
              <w:rPr>
                <w:rFonts w:asciiTheme="minorHAnsi" w:hAnsiTheme="minorHAnsi" w:cstheme="minorHAnsi"/>
                <w:i/>
                <w:iCs/>
                <w:color w:val="000000"/>
                <w:sz w:val="20"/>
                <w:szCs w:val="20"/>
              </w:rPr>
            </w:pPr>
            <w:r w:rsidRPr="00DE5F5E">
              <w:rPr>
                <w:rFonts w:asciiTheme="minorHAnsi" w:hAnsiTheme="minorHAnsi" w:cstheme="minorHAnsi"/>
                <w:i/>
                <w:iCs/>
                <w:sz w:val="20"/>
                <w:szCs w:val="20"/>
              </w:rPr>
              <w:t xml:space="preserve">School/centres should evaluate aspects of their work using the following core Quality Indicators (QIs).  Levels should be assigned using the national </w:t>
            </w:r>
            <w:r w:rsidR="00D7753E" w:rsidRPr="00DE5F5E">
              <w:rPr>
                <w:rFonts w:asciiTheme="minorHAnsi" w:hAnsiTheme="minorHAnsi" w:cstheme="minorHAnsi"/>
                <w:i/>
                <w:iCs/>
                <w:sz w:val="20"/>
                <w:szCs w:val="20"/>
              </w:rPr>
              <w:t>6-point</w:t>
            </w:r>
            <w:r w:rsidRPr="00DE5F5E">
              <w:rPr>
                <w:rFonts w:asciiTheme="minorHAnsi" w:hAnsiTheme="minorHAnsi" w:cstheme="minorHAnsi"/>
                <w:i/>
                <w:iCs/>
                <w:sz w:val="20"/>
                <w:szCs w:val="20"/>
              </w:rPr>
              <w:t xml:space="preserve"> scale. </w:t>
            </w:r>
            <w:r w:rsidRPr="00DE5F5E">
              <w:rPr>
                <w:rFonts w:asciiTheme="minorHAnsi" w:hAnsiTheme="minorHAnsi" w:cstheme="minorHAnsi"/>
                <w:i/>
                <w:iCs/>
                <w:color w:val="000000" w:themeColor="text1"/>
                <w:sz w:val="20"/>
                <w:szCs w:val="20"/>
              </w:rPr>
              <w:t>Where there has been a recent (post- August 2016) HMIE inspection, the levels awarded should also be included. Please note that the level should relate to the entire QI and not a specific theme.</w:t>
            </w:r>
          </w:p>
        </w:tc>
      </w:tr>
      <w:tr w:rsidR="005A0AB4" w:rsidRPr="00DE5F5E" w14:paraId="62383D99" w14:textId="77777777" w:rsidTr="00D257DA">
        <w:tc>
          <w:tcPr>
            <w:tcW w:w="4537" w:type="dxa"/>
          </w:tcPr>
          <w:p w14:paraId="01DC4612" w14:textId="77777777" w:rsidR="005A0AB4" w:rsidRPr="00CB5FDA" w:rsidRDefault="005A0AB4" w:rsidP="0023673A">
            <w:pPr>
              <w:spacing w:before="5"/>
              <w:rPr>
                <w:rFonts w:eastAsia="Arial" w:cstheme="minorHAnsi"/>
                <w:b/>
                <w:bCs/>
                <w:sz w:val="32"/>
                <w:szCs w:val="32"/>
              </w:rPr>
            </w:pPr>
            <w:r w:rsidRPr="00CB5FDA">
              <w:rPr>
                <w:rFonts w:cstheme="minorHAnsi"/>
                <w:b/>
                <w:bCs/>
                <w:sz w:val="24"/>
                <w:szCs w:val="24"/>
              </w:rPr>
              <w:t>Quality</w:t>
            </w:r>
            <w:r w:rsidRPr="00CB5FDA">
              <w:rPr>
                <w:rFonts w:cstheme="minorHAnsi"/>
                <w:b/>
                <w:bCs/>
                <w:spacing w:val="-1"/>
                <w:sz w:val="24"/>
                <w:szCs w:val="24"/>
              </w:rPr>
              <w:t xml:space="preserve"> </w:t>
            </w:r>
            <w:r w:rsidRPr="00CB5FDA">
              <w:rPr>
                <w:rFonts w:cstheme="minorHAnsi"/>
                <w:b/>
                <w:bCs/>
                <w:sz w:val="24"/>
                <w:szCs w:val="24"/>
              </w:rPr>
              <w:t>indicator</w:t>
            </w:r>
          </w:p>
        </w:tc>
        <w:tc>
          <w:tcPr>
            <w:tcW w:w="2268" w:type="dxa"/>
          </w:tcPr>
          <w:p w14:paraId="7A78E000" w14:textId="77777777" w:rsidR="005A0AB4" w:rsidRPr="00CB5FDA" w:rsidRDefault="005A0AB4" w:rsidP="0023673A">
            <w:pPr>
              <w:spacing w:before="5"/>
              <w:rPr>
                <w:rFonts w:eastAsia="Arial" w:cstheme="minorHAnsi"/>
                <w:b/>
                <w:bCs/>
                <w:sz w:val="32"/>
                <w:szCs w:val="32"/>
              </w:rPr>
            </w:pPr>
            <w:r w:rsidRPr="00CB5FDA">
              <w:rPr>
                <w:rFonts w:cstheme="minorHAnsi"/>
                <w:b/>
                <w:bCs/>
                <w:sz w:val="24"/>
                <w:szCs w:val="24"/>
              </w:rPr>
              <w:t xml:space="preserve">School </w:t>
            </w:r>
            <w:r w:rsidRPr="00CB5FDA">
              <w:rPr>
                <w:rFonts w:cstheme="minorHAnsi"/>
                <w:b/>
                <w:bCs/>
                <w:spacing w:val="-1"/>
                <w:sz w:val="24"/>
                <w:szCs w:val="24"/>
              </w:rPr>
              <w:t>self-evaluation</w:t>
            </w:r>
          </w:p>
        </w:tc>
        <w:tc>
          <w:tcPr>
            <w:tcW w:w="2410" w:type="dxa"/>
          </w:tcPr>
          <w:p w14:paraId="0A365A70" w14:textId="77777777" w:rsidR="005A0AB4" w:rsidRPr="00CB5FDA" w:rsidRDefault="005A0AB4" w:rsidP="0023673A">
            <w:pPr>
              <w:spacing w:before="5"/>
              <w:rPr>
                <w:rFonts w:eastAsia="Arial" w:cstheme="minorHAnsi"/>
                <w:b/>
                <w:bCs/>
                <w:sz w:val="32"/>
                <w:szCs w:val="32"/>
              </w:rPr>
            </w:pPr>
            <w:r w:rsidRPr="00CB5FDA">
              <w:rPr>
                <w:rFonts w:cstheme="minorHAnsi"/>
                <w:b/>
                <w:bCs/>
                <w:sz w:val="24"/>
                <w:szCs w:val="24"/>
              </w:rPr>
              <w:t xml:space="preserve">HMIE Inspection evaluation </w:t>
            </w:r>
            <w:r w:rsidRPr="00CB5FDA">
              <w:rPr>
                <w:rFonts w:cstheme="minorHAnsi"/>
                <w:b/>
                <w:bCs/>
                <w:i/>
                <w:sz w:val="24"/>
                <w:szCs w:val="24"/>
              </w:rPr>
              <w:t>(if appropriate)</w:t>
            </w:r>
          </w:p>
        </w:tc>
      </w:tr>
      <w:tr w:rsidR="005A0AB4" w:rsidRPr="00DE5F5E" w14:paraId="5A21205B" w14:textId="77777777" w:rsidTr="00D257DA">
        <w:tc>
          <w:tcPr>
            <w:tcW w:w="4537" w:type="dxa"/>
          </w:tcPr>
          <w:p w14:paraId="229FF84A" w14:textId="77777777" w:rsidR="005A0AB4" w:rsidRPr="00DE5F5E" w:rsidRDefault="005A0AB4" w:rsidP="0023673A">
            <w:pPr>
              <w:spacing w:before="5"/>
              <w:rPr>
                <w:rFonts w:cstheme="minorHAnsi"/>
                <w:sz w:val="24"/>
                <w:szCs w:val="24"/>
              </w:rPr>
            </w:pPr>
            <w:r w:rsidRPr="00DE5F5E">
              <w:rPr>
                <w:rFonts w:cstheme="minorHAnsi"/>
                <w:sz w:val="24"/>
                <w:szCs w:val="24"/>
              </w:rPr>
              <w:t>1.3 Leadership of change</w:t>
            </w:r>
          </w:p>
          <w:p w14:paraId="6E050353" w14:textId="77777777" w:rsidR="005A0AB4" w:rsidRPr="00DE5F5E" w:rsidRDefault="005A0AB4" w:rsidP="0023673A">
            <w:pPr>
              <w:spacing w:before="5"/>
              <w:rPr>
                <w:rFonts w:eastAsia="Arial" w:cstheme="minorHAnsi"/>
                <w:b/>
                <w:bCs/>
                <w:sz w:val="32"/>
                <w:szCs w:val="32"/>
              </w:rPr>
            </w:pPr>
          </w:p>
        </w:tc>
        <w:tc>
          <w:tcPr>
            <w:tcW w:w="2268" w:type="dxa"/>
          </w:tcPr>
          <w:p w14:paraId="515D7C31" w14:textId="5A149C36" w:rsidR="005A0AB4" w:rsidRPr="00DE5F5E" w:rsidRDefault="005A0AB4" w:rsidP="0023673A">
            <w:pPr>
              <w:spacing w:before="5"/>
              <w:rPr>
                <w:rFonts w:eastAsia="Arial" w:cstheme="minorHAnsi"/>
                <w:b/>
                <w:bCs/>
                <w:sz w:val="32"/>
                <w:szCs w:val="32"/>
              </w:rPr>
            </w:pPr>
          </w:p>
        </w:tc>
        <w:tc>
          <w:tcPr>
            <w:tcW w:w="2410" w:type="dxa"/>
          </w:tcPr>
          <w:p w14:paraId="0A723327" w14:textId="77777777" w:rsidR="005A0AB4" w:rsidRPr="00DE5F5E" w:rsidRDefault="005A0AB4" w:rsidP="0023673A">
            <w:pPr>
              <w:spacing w:before="5"/>
              <w:rPr>
                <w:rFonts w:eastAsia="Arial" w:cstheme="minorHAnsi"/>
                <w:b/>
                <w:bCs/>
                <w:sz w:val="32"/>
                <w:szCs w:val="32"/>
              </w:rPr>
            </w:pPr>
          </w:p>
        </w:tc>
      </w:tr>
      <w:tr w:rsidR="005A0AB4" w:rsidRPr="00DE5F5E" w14:paraId="69EE1781" w14:textId="77777777" w:rsidTr="00D257DA">
        <w:tc>
          <w:tcPr>
            <w:tcW w:w="4537" w:type="dxa"/>
          </w:tcPr>
          <w:p w14:paraId="43E31DF2" w14:textId="77777777" w:rsidR="005A0AB4" w:rsidRPr="00DE5F5E" w:rsidRDefault="005A0AB4" w:rsidP="0023673A">
            <w:pPr>
              <w:spacing w:before="5"/>
              <w:rPr>
                <w:rFonts w:cstheme="minorHAnsi"/>
                <w:sz w:val="24"/>
                <w:szCs w:val="24"/>
              </w:rPr>
            </w:pPr>
            <w:r w:rsidRPr="00DE5F5E">
              <w:rPr>
                <w:rFonts w:cstheme="minorHAnsi"/>
                <w:sz w:val="24"/>
                <w:szCs w:val="24"/>
              </w:rPr>
              <w:t xml:space="preserve">2.3 </w:t>
            </w:r>
            <w:r w:rsidRPr="00DE5F5E">
              <w:rPr>
                <w:rFonts w:cstheme="minorHAnsi"/>
                <w:spacing w:val="-1"/>
                <w:sz w:val="24"/>
                <w:szCs w:val="24"/>
              </w:rPr>
              <w:t>Learning,</w:t>
            </w:r>
            <w:r w:rsidRPr="00DE5F5E">
              <w:rPr>
                <w:rFonts w:cstheme="minorHAnsi"/>
                <w:spacing w:val="1"/>
                <w:sz w:val="24"/>
                <w:szCs w:val="24"/>
              </w:rPr>
              <w:t xml:space="preserve"> </w:t>
            </w:r>
            <w:r w:rsidRPr="00DE5F5E">
              <w:rPr>
                <w:rFonts w:cstheme="minorHAnsi"/>
                <w:spacing w:val="-1"/>
                <w:sz w:val="24"/>
                <w:szCs w:val="24"/>
              </w:rPr>
              <w:t>teaching</w:t>
            </w:r>
            <w:r w:rsidRPr="00DE5F5E">
              <w:rPr>
                <w:rFonts w:cstheme="minorHAnsi"/>
                <w:sz w:val="24"/>
                <w:szCs w:val="24"/>
              </w:rPr>
              <w:t xml:space="preserve"> and</w:t>
            </w:r>
            <w:r w:rsidRPr="00DE5F5E">
              <w:rPr>
                <w:rFonts w:cstheme="minorHAnsi"/>
                <w:spacing w:val="21"/>
                <w:sz w:val="24"/>
                <w:szCs w:val="24"/>
              </w:rPr>
              <w:t xml:space="preserve"> </w:t>
            </w:r>
            <w:r w:rsidRPr="00DE5F5E">
              <w:rPr>
                <w:rFonts w:cstheme="minorHAnsi"/>
                <w:sz w:val="24"/>
                <w:szCs w:val="24"/>
              </w:rPr>
              <w:t>assessment</w:t>
            </w:r>
          </w:p>
          <w:p w14:paraId="7B00B36A" w14:textId="77777777" w:rsidR="005A0AB4" w:rsidRPr="00DE5F5E" w:rsidRDefault="005A0AB4" w:rsidP="0023673A">
            <w:pPr>
              <w:spacing w:before="5"/>
              <w:rPr>
                <w:rFonts w:eastAsia="Arial" w:cstheme="minorHAnsi"/>
                <w:b/>
                <w:bCs/>
                <w:sz w:val="32"/>
                <w:szCs w:val="32"/>
              </w:rPr>
            </w:pPr>
          </w:p>
        </w:tc>
        <w:tc>
          <w:tcPr>
            <w:tcW w:w="2268" w:type="dxa"/>
          </w:tcPr>
          <w:p w14:paraId="64EFD5ED" w14:textId="67FC6DFE" w:rsidR="005A0AB4" w:rsidRPr="00DE5F5E" w:rsidRDefault="005A0AB4" w:rsidP="0023673A">
            <w:pPr>
              <w:spacing w:before="5"/>
              <w:rPr>
                <w:rFonts w:eastAsia="Arial" w:cstheme="minorHAnsi"/>
                <w:b/>
                <w:bCs/>
                <w:sz w:val="32"/>
                <w:szCs w:val="32"/>
              </w:rPr>
            </w:pPr>
          </w:p>
        </w:tc>
        <w:tc>
          <w:tcPr>
            <w:tcW w:w="2410" w:type="dxa"/>
          </w:tcPr>
          <w:p w14:paraId="5FEEDF01" w14:textId="77777777" w:rsidR="005A0AB4" w:rsidRPr="00DE5F5E" w:rsidRDefault="005A0AB4" w:rsidP="0023673A">
            <w:pPr>
              <w:spacing w:before="5"/>
              <w:rPr>
                <w:rFonts w:eastAsia="Arial" w:cstheme="minorHAnsi"/>
                <w:b/>
                <w:bCs/>
                <w:sz w:val="32"/>
                <w:szCs w:val="32"/>
              </w:rPr>
            </w:pPr>
          </w:p>
        </w:tc>
      </w:tr>
      <w:tr w:rsidR="005A0AB4" w:rsidRPr="00DE5F5E" w14:paraId="3EA7EFF1" w14:textId="77777777" w:rsidTr="00D257DA">
        <w:tc>
          <w:tcPr>
            <w:tcW w:w="4537" w:type="dxa"/>
          </w:tcPr>
          <w:p w14:paraId="75762C15" w14:textId="77777777" w:rsidR="005A0AB4" w:rsidRDefault="005A0AB4" w:rsidP="0023673A">
            <w:pPr>
              <w:spacing w:before="5"/>
              <w:rPr>
                <w:rFonts w:cstheme="minorHAnsi"/>
                <w:spacing w:val="-1"/>
                <w:sz w:val="24"/>
                <w:szCs w:val="24"/>
              </w:rPr>
            </w:pPr>
            <w:r w:rsidRPr="00DE5F5E">
              <w:rPr>
                <w:rFonts w:cstheme="minorHAnsi"/>
                <w:sz w:val="24"/>
                <w:szCs w:val="24"/>
              </w:rPr>
              <w:t>3.1</w:t>
            </w:r>
            <w:r w:rsidRPr="00DE5F5E">
              <w:rPr>
                <w:rFonts w:cstheme="minorHAnsi"/>
                <w:spacing w:val="2"/>
                <w:sz w:val="24"/>
                <w:szCs w:val="24"/>
              </w:rPr>
              <w:t xml:space="preserve"> </w:t>
            </w:r>
            <w:r w:rsidRPr="00DE5F5E">
              <w:rPr>
                <w:rFonts w:cstheme="minorHAnsi"/>
                <w:spacing w:val="-1"/>
                <w:sz w:val="24"/>
                <w:szCs w:val="24"/>
              </w:rPr>
              <w:t>Ensuring wellbeing,</w:t>
            </w:r>
            <w:r w:rsidRPr="00DE5F5E">
              <w:rPr>
                <w:rFonts w:cstheme="minorHAnsi"/>
                <w:spacing w:val="1"/>
                <w:sz w:val="24"/>
                <w:szCs w:val="24"/>
              </w:rPr>
              <w:t xml:space="preserve"> </w:t>
            </w:r>
            <w:r w:rsidRPr="00DE5F5E">
              <w:rPr>
                <w:rFonts w:cstheme="minorHAnsi"/>
                <w:spacing w:val="-1"/>
                <w:sz w:val="24"/>
                <w:szCs w:val="24"/>
              </w:rPr>
              <w:t>equity</w:t>
            </w:r>
            <w:r w:rsidRPr="00DE5F5E">
              <w:rPr>
                <w:rFonts w:cstheme="minorHAnsi"/>
                <w:spacing w:val="27"/>
                <w:sz w:val="24"/>
                <w:szCs w:val="24"/>
              </w:rPr>
              <w:t xml:space="preserve"> </w:t>
            </w:r>
            <w:r w:rsidRPr="00DE5F5E">
              <w:rPr>
                <w:rFonts w:cstheme="minorHAnsi"/>
                <w:sz w:val="24"/>
                <w:szCs w:val="24"/>
              </w:rPr>
              <w:t>and</w:t>
            </w:r>
            <w:r w:rsidRPr="00DE5F5E">
              <w:rPr>
                <w:rFonts w:cstheme="minorHAnsi"/>
                <w:spacing w:val="1"/>
                <w:sz w:val="24"/>
                <w:szCs w:val="24"/>
              </w:rPr>
              <w:t xml:space="preserve"> </w:t>
            </w:r>
            <w:r w:rsidRPr="00DE5F5E">
              <w:rPr>
                <w:rFonts w:cstheme="minorHAnsi"/>
                <w:spacing w:val="-1"/>
                <w:sz w:val="24"/>
                <w:szCs w:val="24"/>
              </w:rPr>
              <w:t>inclusion</w:t>
            </w:r>
          </w:p>
          <w:p w14:paraId="5E688D12" w14:textId="48A97EB4" w:rsidR="002008DA" w:rsidRPr="00DE5F5E" w:rsidRDefault="002008DA" w:rsidP="0023673A">
            <w:pPr>
              <w:spacing w:before="5"/>
              <w:rPr>
                <w:rFonts w:cstheme="minorHAnsi"/>
                <w:spacing w:val="-1"/>
                <w:sz w:val="24"/>
                <w:szCs w:val="24"/>
              </w:rPr>
            </w:pPr>
          </w:p>
        </w:tc>
        <w:tc>
          <w:tcPr>
            <w:tcW w:w="2268" w:type="dxa"/>
          </w:tcPr>
          <w:p w14:paraId="6BF8D290" w14:textId="3599FDAF" w:rsidR="005A0AB4" w:rsidRPr="00DE5F5E" w:rsidRDefault="005A0AB4" w:rsidP="0023673A">
            <w:pPr>
              <w:spacing w:before="5"/>
              <w:rPr>
                <w:rFonts w:eastAsia="Arial" w:cstheme="minorHAnsi"/>
                <w:b/>
                <w:bCs/>
                <w:sz w:val="32"/>
                <w:szCs w:val="32"/>
              </w:rPr>
            </w:pPr>
          </w:p>
        </w:tc>
        <w:tc>
          <w:tcPr>
            <w:tcW w:w="2410" w:type="dxa"/>
          </w:tcPr>
          <w:p w14:paraId="43B2D526" w14:textId="77777777" w:rsidR="005A0AB4" w:rsidRPr="00DE5F5E" w:rsidRDefault="005A0AB4" w:rsidP="0023673A">
            <w:pPr>
              <w:spacing w:before="5"/>
              <w:rPr>
                <w:rFonts w:eastAsia="Arial" w:cstheme="minorHAnsi"/>
                <w:b/>
                <w:bCs/>
                <w:sz w:val="32"/>
                <w:szCs w:val="32"/>
              </w:rPr>
            </w:pPr>
          </w:p>
        </w:tc>
      </w:tr>
      <w:tr w:rsidR="005A0AB4" w:rsidRPr="00DE5F5E" w14:paraId="5F54B5A4" w14:textId="77777777" w:rsidTr="00D257DA">
        <w:tc>
          <w:tcPr>
            <w:tcW w:w="4537" w:type="dxa"/>
          </w:tcPr>
          <w:p w14:paraId="4BACC1EC" w14:textId="77777777" w:rsidR="005A0AB4" w:rsidRPr="00DE5F5E" w:rsidRDefault="005A0AB4" w:rsidP="0023673A">
            <w:pPr>
              <w:tabs>
                <w:tab w:val="left" w:pos="810"/>
              </w:tabs>
              <w:spacing w:before="5"/>
              <w:rPr>
                <w:rFonts w:cstheme="minorHAnsi"/>
                <w:spacing w:val="-1"/>
                <w:sz w:val="24"/>
                <w:szCs w:val="24"/>
              </w:rPr>
            </w:pPr>
            <w:r w:rsidRPr="00DE5F5E">
              <w:rPr>
                <w:rFonts w:cstheme="minorHAnsi"/>
                <w:sz w:val="24"/>
                <w:szCs w:val="24"/>
              </w:rPr>
              <w:t>3.2</w:t>
            </w:r>
            <w:r w:rsidRPr="00DE5F5E">
              <w:rPr>
                <w:rFonts w:cstheme="minorHAnsi"/>
                <w:spacing w:val="2"/>
                <w:sz w:val="24"/>
                <w:szCs w:val="24"/>
              </w:rPr>
              <w:t xml:space="preserve"> </w:t>
            </w:r>
            <w:r w:rsidRPr="00DE5F5E">
              <w:rPr>
                <w:rFonts w:cstheme="minorHAnsi"/>
                <w:sz w:val="24"/>
                <w:szCs w:val="24"/>
              </w:rPr>
              <w:t>Raising</w:t>
            </w:r>
            <w:r w:rsidRPr="00DE5F5E">
              <w:rPr>
                <w:rFonts w:cstheme="minorHAnsi"/>
                <w:spacing w:val="-1"/>
                <w:sz w:val="24"/>
                <w:szCs w:val="24"/>
              </w:rPr>
              <w:t xml:space="preserve"> attainment </w:t>
            </w:r>
            <w:r w:rsidRPr="00DE5F5E">
              <w:rPr>
                <w:rFonts w:cstheme="minorHAnsi"/>
                <w:sz w:val="24"/>
                <w:szCs w:val="24"/>
              </w:rPr>
              <w:t>and</w:t>
            </w:r>
            <w:r w:rsidRPr="00DE5F5E">
              <w:rPr>
                <w:rFonts w:cstheme="minorHAnsi"/>
                <w:spacing w:val="26"/>
                <w:sz w:val="24"/>
                <w:szCs w:val="24"/>
              </w:rPr>
              <w:t xml:space="preserve"> </w:t>
            </w:r>
            <w:r w:rsidRPr="00DE5F5E">
              <w:rPr>
                <w:rFonts w:cstheme="minorHAnsi"/>
                <w:spacing w:val="-1"/>
                <w:sz w:val="24"/>
                <w:szCs w:val="24"/>
              </w:rPr>
              <w:t>achievement</w:t>
            </w:r>
          </w:p>
          <w:p w14:paraId="3D985E9D" w14:textId="77777777" w:rsidR="005A0AB4" w:rsidRPr="00DE5F5E" w:rsidRDefault="005A0AB4" w:rsidP="0023673A">
            <w:pPr>
              <w:tabs>
                <w:tab w:val="left" w:pos="810"/>
              </w:tabs>
              <w:spacing w:before="5"/>
              <w:rPr>
                <w:rFonts w:eastAsia="Arial" w:cstheme="minorHAnsi"/>
                <w:b/>
                <w:bCs/>
                <w:sz w:val="32"/>
                <w:szCs w:val="32"/>
              </w:rPr>
            </w:pPr>
          </w:p>
        </w:tc>
        <w:tc>
          <w:tcPr>
            <w:tcW w:w="2268" w:type="dxa"/>
          </w:tcPr>
          <w:p w14:paraId="19728BBF" w14:textId="7B20D50B" w:rsidR="005A0AB4" w:rsidRPr="00DE5F5E" w:rsidRDefault="005A0AB4" w:rsidP="0023673A">
            <w:pPr>
              <w:spacing w:before="5"/>
              <w:rPr>
                <w:rFonts w:eastAsia="Arial" w:cstheme="minorHAnsi"/>
                <w:b/>
                <w:bCs/>
                <w:sz w:val="32"/>
                <w:szCs w:val="32"/>
              </w:rPr>
            </w:pPr>
          </w:p>
        </w:tc>
        <w:tc>
          <w:tcPr>
            <w:tcW w:w="2410" w:type="dxa"/>
          </w:tcPr>
          <w:p w14:paraId="5A67E8A4" w14:textId="77777777" w:rsidR="005A0AB4" w:rsidRPr="00DE5F5E" w:rsidRDefault="005A0AB4" w:rsidP="0023673A">
            <w:pPr>
              <w:spacing w:before="5"/>
              <w:rPr>
                <w:rFonts w:eastAsia="Arial" w:cstheme="minorHAnsi"/>
                <w:b/>
                <w:bCs/>
                <w:sz w:val="32"/>
                <w:szCs w:val="32"/>
              </w:rPr>
            </w:pPr>
          </w:p>
        </w:tc>
      </w:tr>
    </w:tbl>
    <w:p w14:paraId="1E1F61F2" w14:textId="77777777" w:rsidR="004B5847" w:rsidRPr="00DE5F5E" w:rsidRDefault="004B5847" w:rsidP="00031B9A">
      <w:pPr>
        <w:rPr>
          <w:rFonts w:cstheme="minorHAnsi"/>
          <w:sz w:val="24"/>
          <w:szCs w:val="24"/>
          <w:highlight w:val="yellow"/>
        </w:rPr>
      </w:pPr>
    </w:p>
    <w:p w14:paraId="6E6FB02E" w14:textId="18D6585C" w:rsidR="005F64C0" w:rsidRPr="00D257DA" w:rsidRDefault="005F64C0" w:rsidP="00031B9A">
      <w:pPr>
        <w:rPr>
          <w:rFonts w:cstheme="minorHAnsi"/>
          <w:b/>
          <w:bCs/>
          <w:color w:val="FF0000"/>
          <w:sz w:val="24"/>
          <w:szCs w:val="24"/>
        </w:rPr>
      </w:pPr>
      <w:r w:rsidRPr="00D257DA">
        <w:rPr>
          <w:rFonts w:cstheme="minorHAnsi"/>
          <w:b/>
          <w:bCs/>
          <w:color w:val="FF0000"/>
          <w:sz w:val="24"/>
          <w:szCs w:val="24"/>
        </w:rPr>
        <w:t>Early Years</w:t>
      </w:r>
      <w:r w:rsidR="009D2CB3" w:rsidRPr="00D257DA">
        <w:rPr>
          <w:rFonts w:cstheme="minorHAnsi"/>
          <w:b/>
          <w:bCs/>
          <w:color w:val="FF0000"/>
          <w:sz w:val="24"/>
          <w:szCs w:val="24"/>
        </w:rPr>
        <w:t xml:space="preserve"> </w:t>
      </w:r>
      <w:r w:rsidR="00E13FD3" w:rsidRPr="00D257DA">
        <w:rPr>
          <w:rFonts w:cstheme="minorHAnsi"/>
          <w:b/>
          <w:bCs/>
          <w:color w:val="FF0000"/>
          <w:sz w:val="24"/>
          <w:szCs w:val="24"/>
        </w:rPr>
        <w:t>–</w:t>
      </w:r>
      <w:r w:rsidR="009D2CB3" w:rsidRPr="00D257DA">
        <w:rPr>
          <w:rFonts w:cstheme="minorHAnsi"/>
          <w:b/>
          <w:bCs/>
          <w:color w:val="FF0000"/>
          <w:sz w:val="24"/>
          <w:szCs w:val="24"/>
        </w:rPr>
        <w:t xml:space="preserve"> HMIe</w:t>
      </w:r>
      <w:r w:rsidR="00E13FD3" w:rsidRPr="00D257DA">
        <w:rPr>
          <w:rFonts w:cstheme="minorHAnsi"/>
          <w:b/>
          <w:bCs/>
          <w:color w:val="FF0000"/>
          <w:sz w:val="24"/>
          <w:szCs w:val="24"/>
        </w:rPr>
        <w:t xml:space="preserve"> &amp; Care Inspectorate (from September 2025)</w:t>
      </w:r>
    </w:p>
    <w:tbl>
      <w:tblPr>
        <w:tblStyle w:val="TableGrid"/>
        <w:tblW w:w="9215" w:type="dxa"/>
        <w:tblInd w:w="-431" w:type="dxa"/>
        <w:tblLook w:val="04A0" w:firstRow="1" w:lastRow="0" w:firstColumn="1" w:lastColumn="0" w:noHBand="0" w:noVBand="1"/>
      </w:tblPr>
      <w:tblGrid>
        <w:gridCol w:w="4531"/>
        <w:gridCol w:w="2274"/>
        <w:gridCol w:w="2410"/>
      </w:tblGrid>
      <w:tr w:rsidR="00D257DA" w:rsidRPr="00D257DA" w14:paraId="5341D6F3" w14:textId="77777777" w:rsidTr="00D257DA">
        <w:tc>
          <w:tcPr>
            <w:tcW w:w="4531" w:type="dxa"/>
          </w:tcPr>
          <w:p w14:paraId="6DBBEFD2" w14:textId="02124A3D" w:rsidR="004E2192" w:rsidRPr="00D257DA" w:rsidRDefault="004E2192" w:rsidP="00031B9A">
            <w:pPr>
              <w:rPr>
                <w:rFonts w:cstheme="minorHAnsi"/>
                <w:b/>
                <w:bCs/>
                <w:color w:val="FF0000"/>
                <w:sz w:val="24"/>
                <w:szCs w:val="24"/>
              </w:rPr>
            </w:pPr>
            <w:r w:rsidRPr="00D257DA">
              <w:rPr>
                <w:rFonts w:cstheme="minorHAnsi"/>
                <w:b/>
                <w:bCs/>
                <w:color w:val="FF0000"/>
                <w:sz w:val="24"/>
                <w:szCs w:val="24"/>
              </w:rPr>
              <w:t xml:space="preserve">Quality </w:t>
            </w:r>
            <w:r w:rsidR="00E64222" w:rsidRPr="00D257DA">
              <w:rPr>
                <w:rFonts w:cstheme="minorHAnsi"/>
                <w:b/>
                <w:bCs/>
                <w:color w:val="FF0000"/>
                <w:sz w:val="24"/>
                <w:szCs w:val="24"/>
              </w:rPr>
              <w:t>indicator</w:t>
            </w:r>
          </w:p>
        </w:tc>
        <w:tc>
          <w:tcPr>
            <w:tcW w:w="2274" w:type="dxa"/>
          </w:tcPr>
          <w:p w14:paraId="5DEC4472" w14:textId="0A59D45F" w:rsidR="004E2192" w:rsidRPr="00D257DA" w:rsidRDefault="00E64222" w:rsidP="00031B9A">
            <w:pPr>
              <w:rPr>
                <w:rFonts w:cstheme="minorHAnsi"/>
                <w:b/>
                <w:bCs/>
                <w:color w:val="FF0000"/>
                <w:sz w:val="24"/>
                <w:szCs w:val="24"/>
              </w:rPr>
            </w:pPr>
            <w:r w:rsidRPr="00D257DA">
              <w:rPr>
                <w:rFonts w:cstheme="minorHAnsi"/>
                <w:b/>
                <w:bCs/>
                <w:color w:val="FF0000"/>
                <w:sz w:val="24"/>
                <w:szCs w:val="24"/>
              </w:rPr>
              <w:t>Establishment self-evaluation</w:t>
            </w:r>
          </w:p>
        </w:tc>
        <w:tc>
          <w:tcPr>
            <w:tcW w:w="2410" w:type="dxa"/>
          </w:tcPr>
          <w:p w14:paraId="4C0ABEAD" w14:textId="500D2105" w:rsidR="004E2192" w:rsidRPr="00D257DA" w:rsidRDefault="00E64222" w:rsidP="00031B9A">
            <w:pPr>
              <w:rPr>
                <w:rFonts w:cstheme="minorHAnsi"/>
                <w:b/>
                <w:bCs/>
                <w:color w:val="FF0000"/>
                <w:sz w:val="24"/>
                <w:szCs w:val="24"/>
              </w:rPr>
            </w:pPr>
            <w:r w:rsidRPr="00D257DA">
              <w:rPr>
                <w:rFonts w:cstheme="minorHAnsi"/>
                <w:b/>
                <w:bCs/>
                <w:color w:val="FF0000"/>
                <w:sz w:val="24"/>
                <w:szCs w:val="24"/>
              </w:rPr>
              <w:t>HMIe evaluation</w:t>
            </w:r>
          </w:p>
        </w:tc>
      </w:tr>
      <w:tr w:rsidR="00D257DA" w:rsidRPr="00D257DA" w14:paraId="0C7A7C04" w14:textId="77777777" w:rsidTr="00D257DA">
        <w:tc>
          <w:tcPr>
            <w:tcW w:w="4531" w:type="dxa"/>
          </w:tcPr>
          <w:p w14:paraId="5AEC556E" w14:textId="77777777" w:rsidR="004E2192" w:rsidRPr="00D257DA" w:rsidRDefault="00E64222" w:rsidP="00031B9A">
            <w:pPr>
              <w:rPr>
                <w:rFonts w:cstheme="minorHAnsi"/>
                <w:color w:val="FF0000"/>
                <w:sz w:val="24"/>
                <w:szCs w:val="24"/>
              </w:rPr>
            </w:pPr>
            <w:r w:rsidRPr="00D257DA">
              <w:rPr>
                <w:rFonts w:cstheme="minorHAnsi"/>
                <w:color w:val="FF0000"/>
                <w:sz w:val="24"/>
                <w:szCs w:val="24"/>
              </w:rPr>
              <w:t xml:space="preserve">1 Leadership </w:t>
            </w:r>
          </w:p>
          <w:p w14:paraId="1FE01BE5" w14:textId="11267504" w:rsidR="00804145" w:rsidRPr="00D257DA" w:rsidRDefault="00804145" w:rsidP="00031B9A">
            <w:pPr>
              <w:rPr>
                <w:rFonts w:cstheme="minorHAnsi"/>
                <w:color w:val="FF0000"/>
                <w:sz w:val="24"/>
                <w:szCs w:val="24"/>
              </w:rPr>
            </w:pPr>
          </w:p>
        </w:tc>
        <w:tc>
          <w:tcPr>
            <w:tcW w:w="2274" w:type="dxa"/>
          </w:tcPr>
          <w:p w14:paraId="739ADE14" w14:textId="77777777" w:rsidR="004E2192" w:rsidRPr="00D257DA" w:rsidRDefault="004E2192" w:rsidP="00031B9A">
            <w:pPr>
              <w:rPr>
                <w:rFonts w:cstheme="minorHAnsi"/>
                <w:color w:val="FF0000"/>
                <w:sz w:val="24"/>
                <w:szCs w:val="24"/>
              </w:rPr>
            </w:pPr>
          </w:p>
        </w:tc>
        <w:tc>
          <w:tcPr>
            <w:tcW w:w="2410" w:type="dxa"/>
          </w:tcPr>
          <w:p w14:paraId="1746A6D2" w14:textId="77777777" w:rsidR="004E2192" w:rsidRPr="00D257DA" w:rsidRDefault="004E2192" w:rsidP="00031B9A">
            <w:pPr>
              <w:rPr>
                <w:rFonts w:cstheme="minorHAnsi"/>
                <w:color w:val="FF0000"/>
                <w:sz w:val="24"/>
                <w:szCs w:val="24"/>
              </w:rPr>
            </w:pPr>
          </w:p>
        </w:tc>
      </w:tr>
      <w:tr w:rsidR="00D257DA" w:rsidRPr="00D257DA" w14:paraId="58A8D0C8" w14:textId="77777777" w:rsidTr="00D257DA">
        <w:tc>
          <w:tcPr>
            <w:tcW w:w="4531" w:type="dxa"/>
          </w:tcPr>
          <w:p w14:paraId="51F461FF" w14:textId="411D0B28" w:rsidR="004E2192" w:rsidRPr="00D257DA" w:rsidRDefault="00E64222" w:rsidP="00031B9A">
            <w:pPr>
              <w:rPr>
                <w:rFonts w:cstheme="minorHAnsi"/>
                <w:color w:val="FF0000"/>
                <w:sz w:val="24"/>
                <w:szCs w:val="24"/>
              </w:rPr>
            </w:pPr>
            <w:r w:rsidRPr="00D257DA">
              <w:rPr>
                <w:rFonts w:cstheme="minorHAnsi"/>
                <w:color w:val="FF0000"/>
                <w:sz w:val="24"/>
                <w:szCs w:val="24"/>
              </w:rPr>
              <w:t xml:space="preserve">2 </w:t>
            </w:r>
            <w:r w:rsidR="00353E14" w:rsidRPr="00D257DA">
              <w:rPr>
                <w:rFonts w:cstheme="minorHAnsi"/>
                <w:color w:val="FF0000"/>
                <w:sz w:val="24"/>
                <w:szCs w:val="24"/>
              </w:rPr>
              <w:t>Children thrive and develop in quality spaces</w:t>
            </w:r>
          </w:p>
        </w:tc>
        <w:tc>
          <w:tcPr>
            <w:tcW w:w="2274" w:type="dxa"/>
          </w:tcPr>
          <w:p w14:paraId="2760447C" w14:textId="77777777" w:rsidR="004E2192" w:rsidRPr="00D257DA" w:rsidRDefault="004E2192" w:rsidP="00031B9A">
            <w:pPr>
              <w:rPr>
                <w:rFonts w:cstheme="minorHAnsi"/>
                <w:color w:val="FF0000"/>
                <w:sz w:val="24"/>
                <w:szCs w:val="24"/>
              </w:rPr>
            </w:pPr>
          </w:p>
        </w:tc>
        <w:tc>
          <w:tcPr>
            <w:tcW w:w="2410" w:type="dxa"/>
          </w:tcPr>
          <w:p w14:paraId="33302283" w14:textId="77777777" w:rsidR="004E2192" w:rsidRPr="00D257DA" w:rsidRDefault="004E2192" w:rsidP="00031B9A">
            <w:pPr>
              <w:rPr>
                <w:rFonts w:cstheme="minorHAnsi"/>
                <w:color w:val="FF0000"/>
                <w:sz w:val="24"/>
                <w:szCs w:val="24"/>
              </w:rPr>
            </w:pPr>
          </w:p>
        </w:tc>
      </w:tr>
      <w:tr w:rsidR="00D257DA" w:rsidRPr="00D257DA" w14:paraId="09D5A6A1" w14:textId="77777777" w:rsidTr="00D257DA">
        <w:tc>
          <w:tcPr>
            <w:tcW w:w="4531" w:type="dxa"/>
          </w:tcPr>
          <w:p w14:paraId="31445690" w14:textId="77777777" w:rsidR="004E2192" w:rsidRPr="00D257DA" w:rsidRDefault="00E64222" w:rsidP="00031B9A">
            <w:pPr>
              <w:rPr>
                <w:rFonts w:cstheme="minorHAnsi"/>
                <w:color w:val="FF0000"/>
                <w:sz w:val="24"/>
                <w:szCs w:val="24"/>
              </w:rPr>
            </w:pPr>
            <w:r w:rsidRPr="00D257DA">
              <w:rPr>
                <w:rFonts w:cstheme="minorHAnsi"/>
                <w:color w:val="FF0000"/>
                <w:sz w:val="24"/>
                <w:szCs w:val="24"/>
              </w:rPr>
              <w:t>3</w:t>
            </w:r>
            <w:r w:rsidR="00BE17D2" w:rsidRPr="00D257DA">
              <w:rPr>
                <w:rFonts w:cstheme="minorHAnsi"/>
                <w:color w:val="FF0000"/>
                <w:sz w:val="24"/>
                <w:szCs w:val="24"/>
              </w:rPr>
              <w:t xml:space="preserve"> Children play and learn</w:t>
            </w:r>
          </w:p>
          <w:p w14:paraId="5F5E76A6" w14:textId="2F6CFD08" w:rsidR="00804145" w:rsidRPr="00D257DA" w:rsidRDefault="00804145" w:rsidP="00031B9A">
            <w:pPr>
              <w:rPr>
                <w:rFonts w:cstheme="minorHAnsi"/>
                <w:color w:val="FF0000"/>
                <w:sz w:val="24"/>
                <w:szCs w:val="24"/>
              </w:rPr>
            </w:pPr>
          </w:p>
        </w:tc>
        <w:tc>
          <w:tcPr>
            <w:tcW w:w="2274" w:type="dxa"/>
          </w:tcPr>
          <w:p w14:paraId="45FAB105" w14:textId="77777777" w:rsidR="004E2192" w:rsidRPr="00D257DA" w:rsidRDefault="004E2192" w:rsidP="00031B9A">
            <w:pPr>
              <w:rPr>
                <w:rFonts w:cstheme="minorHAnsi"/>
                <w:color w:val="FF0000"/>
                <w:sz w:val="24"/>
                <w:szCs w:val="24"/>
              </w:rPr>
            </w:pPr>
          </w:p>
        </w:tc>
        <w:tc>
          <w:tcPr>
            <w:tcW w:w="2410" w:type="dxa"/>
          </w:tcPr>
          <w:p w14:paraId="3D65EA2D" w14:textId="77777777" w:rsidR="004E2192" w:rsidRPr="00D257DA" w:rsidRDefault="004E2192" w:rsidP="00031B9A">
            <w:pPr>
              <w:rPr>
                <w:rFonts w:cstheme="minorHAnsi"/>
                <w:color w:val="FF0000"/>
                <w:sz w:val="24"/>
                <w:szCs w:val="24"/>
              </w:rPr>
            </w:pPr>
          </w:p>
        </w:tc>
      </w:tr>
      <w:tr w:rsidR="00D257DA" w:rsidRPr="00D257DA" w14:paraId="430C2724" w14:textId="77777777" w:rsidTr="00D257DA">
        <w:tc>
          <w:tcPr>
            <w:tcW w:w="4531" w:type="dxa"/>
          </w:tcPr>
          <w:p w14:paraId="46CFE0CF" w14:textId="77777777" w:rsidR="004E2192" w:rsidRPr="00D257DA" w:rsidRDefault="00804145" w:rsidP="00031B9A">
            <w:pPr>
              <w:rPr>
                <w:rFonts w:cstheme="minorHAnsi"/>
                <w:color w:val="FF0000"/>
                <w:sz w:val="24"/>
                <w:szCs w:val="24"/>
              </w:rPr>
            </w:pPr>
            <w:r w:rsidRPr="00D257DA">
              <w:rPr>
                <w:rFonts w:cstheme="minorHAnsi"/>
                <w:color w:val="FF0000"/>
                <w:sz w:val="24"/>
                <w:szCs w:val="24"/>
              </w:rPr>
              <w:t>4 Children are supported to achieve</w:t>
            </w:r>
          </w:p>
          <w:p w14:paraId="64661FA4" w14:textId="1528BEC9" w:rsidR="00804145" w:rsidRPr="00D257DA" w:rsidRDefault="00804145" w:rsidP="00031B9A">
            <w:pPr>
              <w:rPr>
                <w:rFonts w:cstheme="minorHAnsi"/>
                <w:color w:val="FF0000"/>
                <w:sz w:val="24"/>
                <w:szCs w:val="24"/>
              </w:rPr>
            </w:pPr>
          </w:p>
        </w:tc>
        <w:tc>
          <w:tcPr>
            <w:tcW w:w="2274" w:type="dxa"/>
          </w:tcPr>
          <w:p w14:paraId="3CD8B669" w14:textId="77777777" w:rsidR="004E2192" w:rsidRPr="00D257DA" w:rsidRDefault="004E2192" w:rsidP="00031B9A">
            <w:pPr>
              <w:rPr>
                <w:rFonts w:cstheme="minorHAnsi"/>
                <w:color w:val="FF0000"/>
                <w:sz w:val="24"/>
                <w:szCs w:val="24"/>
              </w:rPr>
            </w:pPr>
          </w:p>
        </w:tc>
        <w:tc>
          <w:tcPr>
            <w:tcW w:w="2410" w:type="dxa"/>
          </w:tcPr>
          <w:p w14:paraId="60DAC032" w14:textId="77777777" w:rsidR="004E2192" w:rsidRPr="00D257DA" w:rsidRDefault="004E2192" w:rsidP="00031B9A">
            <w:pPr>
              <w:rPr>
                <w:rFonts w:cstheme="minorHAnsi"/>
                <w:color w:val="FF0000"/>
                <w:sz w:val="24"/>
                <w:szCs w:val="24"/>
              </w:rPr>
            </w:pPr>
          </w:p>
        </w:tc>
      </w:tr>
    </w:tbl>
    <w:p w14:paraId="3A804496" w14:textId="77777777" w:rsidR="00D907FF" w:rsidRPr="00DE5F5E" w:rsidRDefault="00D907FF" w:rsidP="00031B9A">
      <w:pPr>
        <w:rPr>
          <w:rFonts w:cstheme="minorHAnsi"/>
          <w:sz w:val="24"/>
          <w:szCs w:val="24"/>
          <w:highlight w:val="yellow"/>
        </w:rPr>
      </w:pPr>
    </w:p>
    <w:tbl>
      <w:tblPr>
        <w:tblStyle w:val="TableGrid"/>
        <w:tblW w:w="9215" w:type="dxa"/>
        <w:tblInd w:w="-431" w:type="dxa"/>
        <w:tblLook w:val="04A0" w:firstRow="1" w:lastRow="0" w:firstColumn="1" w:lastColumn="0" w:noHBand="0" w:noVBand="1"/>
      </w:tblPr>
      <w:tblGrid>
        <w:gridCol w:w="9215"/>
      </w:tblGrid>
      <w:tr w:rsidR="004B5847" w:rsidRPr="00DE5F5E" w14:paraId="48C4A9B3" w14:textId="77777777" w:rsidTr="00D257DA">
        <w:tc>
          <w:tcPr>
            <w:tcW w:w="9215" w:type="dxa"/>
          </w:tcPr>
          <w:p w14:paraId="34FD4F97" w14:textId="77777777" w:rsidR="004B5847" w:rsidRPr="00DE5F5E" w:rsidRDefault="004B5847" w:rsidP="0023673A">
            <w:pPr>
              <w:spacing w:before="69"/>
              <w:rPr>
                <w:rFonts w:cstheme="minorHAnsi"/>
                <w:b/>
                <w:spacing w:val="-1"/>
                <w:sz w:val="24"/>
                <w:szCs w:val="24"/>
              </w:rPr>
            </w:pPr>
            <w:r w:rsidRPr="00DE5F5E">
              <w:rPr>
                <w:rFonts w:cstheme="minorHAnsi"/>
                <w:b/>
                <w:sz w:val="24"/>
                <w:szCs w:val="24"/>
              </w:rPr>
              <w:t>Key</w:t>
            </w:r>
            <w:r w:rsidRPr="00DE5F5E">
              <w:rPr>
                <w:rFonts w:cstheme="minorHAnsi"/>
                <w:b/>
                <w:spacing w:val="-6"/>
                <w:sz w:val="24"/>
                <w:szCs w:val="24"/>
              </w:rPr>
              <w:t xml:space="preserve"> </w:t>
            </w:r>
            <w:r w:rsidRPr="00DE5F5E">
              <w:rPr>
                <w:rFonts w:cstheme="minorHAnsi"/>
                <w:b/>
                <w:sz w:val="24"/>
                <w:szCs w:val="24"/>
              </w:rPr>
              <w:t>priorities</w:t>
            </w:r>
            <w:r w:rsidRPr="00DE5F5E">
              <w:rPr>
                <w:rFonts w:cstheme="minorHAnsi"/>
                <w:b/>
                <w:spacing w:val="2"/>
                <w:sz w:val="24"/>
                <w:szCs w:val="24"/>
              </w:rPr>
              <w:t xml:space="preserve"> </w:t>
            </w:r>
            <w:r w:rsidRPr="00DE5F5E">
              <w:rPr>
                <w:rFonts w:cstheme="minorHAnsi"/>
                <w:b/>
                <w:spacing w:val="-1"/>
                <w:sz w:val="24"/>
                <w:szCs w:val="24"/>
              </w:rPr>
              <w:t>for</w:t>
            </w:r>
            <w:r w:rsidRPr="00DE5F5E">
              <w:rPr>
                <w:rFonts w:cstheme="minorHAnsi"/>
                <w:b/>
                <w:sz w:val="24"/>
                <w:szCs w:val="24"/>
              </w:rPr>
              <w:t xml:space="preserve"> </w:t>
            </w:r>
            <w:r w:rsidRPr="00DE5F5E">
              <w:rPr>
                <w:rFonts w:cstheme="minorHAnsi"/>
                <w:b/>
                <w:spacing w:val="-1"/>
                <w:sz w:val="24"/>
                <w:szCs w:val="24"/>
              </w:rPr>
              <w:t>improvement</w:t>
            </w:r>
            <w:r w:rsidRPr="00DE5F5E">
              <w:rPr>
                <w:rFonts w:cstheme="minorHAnsi"/>
                <w:b/>
                <w:spacing w:val="1"/>
                <w:sz w:val="24"/>
                <w:szCs w:val="24"/>
              </w:rPr>
              <w:t xml:space="preserve"> </w:t>
            </w:r>
            <w:r w:rsidRPr="00DE5F5E">
              <w:rPr>
                <w:rFonts w:cstheme="minorHAnsi"/>
                <w:b/>
                <w:sz w:val="24"/>
                <w:szCs w:val="24"/>
              </w:rPr>
              <w:t xml:space="preserve">planning </w:t>
            </w:r>
            <w:r w:rsidRPr="00DE5F5E">
              <w:rPr>
                <w:rFonts w:cstheme="minorHAnsi"/>
                <w:b/>
                <w:spacing w:val="-1"/>
                <w:sz w:val="24"/>
                <w:szCs w:val="24"/>
              </w:rPr>
              <w:t>next session</w:t>
            </w:r>
          </w:p>
          <w:p w14:paraId="74E3230D" w14:textId="1B498330" w:rsidR="004B5847" w:rsidRPr="00DE5F5E" w:rsidRDefault="004B5847" w:rsidP="0023673A">
            <w:pPr>
              <w:pStyle w:val="NormalWeb"/>
              <w:spacing w:before="0" w:beforeAutospacing="0" w:after="0" w:afterAutospacing="0"/>
              <w:rPr>
                <w:rFonts w:asciiTheme="minorHAnsi" w:hAnsiTheme="minorHAnsi" w:cstheme="minorHAnsi"/>
                <w:i/>
                <w:color w:val="000000"/>
              </w:rPr>
            </w:pPr>
            <w:r w:rsidRPr="00DE5F5E">
              <w:rPr>
                <w:rFonts w:asciiTheme="minorHAnsi" w:hAnsiTheme="minorHAnsi" w:cstheme="minorHAnsi"/>
                <w:i/>
                <w:color w:val="000000"/>
              </w:rPr>
              <w:t>This section should articulate with the school</w:t>
            </w:r>
            <w:r w:rsidR="00D314B0">
              <w:rPr>
                <w:rFonts w:asciiTheme="minorHAnsi" w:hAnsiTheme="minorHAnsi" w:cstheme="minorHAnsi"/>
                <w:i/>
                <w:color w:val="000000"/>
              </w:rPr>
              <w:t xml:space="preserve"> (and nursery, if appropriate)</w:t>
            </w:r>
            <w:r w:rsidRPr="00DE5F5E">
              <w:rPr>
                <w:rFonts w:asciiTheme="minorHAnsi" w:hAnsiTheme="minorHAnsi" w:cstheme="minorHAnsi"/>
                <w:i/>
                <w:color w:val="000000"/>
              </w:rPr>
              <w:t xml:space="preserve"> improvement plan for the forthcoming session or plan cycle. It should focus on a small number of key improvement priorities which will be expressed as outcomes for learners (as they will appear on the strategic overview of the new improvement plan).</w:t>
            </w:r>
          </w:p>
        </w:tc>
      </w:tr>
      <w:tr w:rsidR="004B5847" w:rsidRPr="00DE5F5E" w14:paraId="7B1A88B1" w14:textId="77777777" w:rsidTr="00D257DA">
        <w:tc>
          <w:tcPr>
            <w:tcW w:w="9215" w:type="dxa"/>
          </w:tcPr>
          <w:p w14:paraId="65CCF1D2" w14:textId="3EA3582B" w:rsidR="00CF767E" w:rsidRPr="002008DA" w:rsidRDefault="00CF767E" w:rsidP="002008DA">
            <w:pPr>
              <w:pStyle w:val="ListParagraph"/>
              <w:widowControl w:val="0"/>
              <w:numPr>
                <w:ilvl w:val="0"/>
                <w:numId w:val="61"/>
              </w:numPr>
              <w:tabs>
                <w:tab w:val="left" w:pos="2670"/>
              </w:tabs>
              <w:spacing w:before="69"/>
              <w:rPr>
                <w:rFonts w:cstheme="minorHAnsi"/>
                <w:sz w:val="24"/>
                <w:szCs w:val="24"/>
              </w:rPr>
            </w:pPr>
          </w:p>
          <w:p w14:paraId="1BDFA7A0" w14:textId="77777777" w:rsidR="00CF767E" w:rsidRPr="00DE5F5E" w:rsidRDefault="00CF767E" w:rsidP="004B5847">
            <w:pPr>
              <w:widowControl w:val="0"/>
              <w:tabs>
                <w:tab w:val="left" w:pos="2670"/>
              </w:tabs>
              <w:spacing w:before="69"/>
              <w:rPr>
                <w:rFonts w:cstheme="minorHAnsi"/>
                <w:sz w:val="24"/>
                <w:szCs w:val="24"/>
              </w:rPr>
            </w:pPr>
          </w:p>
          <w:p w14:paraId="043AA6EA" w14:textId="77777777" w:rsidR="00CF767E" w:rsidRPr="00DE5F5E" w:rsidRDefault="00CF767E" w:rsidP="004B5847">
            <w:pPr>
              <w:widowControl w:val="0"/>
              <w:tabs>
                <w:tab w:val="left" w:pos="2670"/>
              </w:tabs>
              <w:spacing w:before="69"/>
              <w:rPr>
                <w:rFonts w:cstheme="minorHAnsi"/>
                <w:sz w:val="24"/>
                <w:szCs w:val="24"/>
              </w:rPr>
            </w:pPr>
          </w:p>
          <w:p w14:paraId="017EDE15" w14:textId="6E2E608B" w:rsidR="00CF767E" w:rsidRPr="00DE5F5E" w:rsidRDefault="00CF767E" w:rsidP="004B5847">
            <w:pPr>
              <w:widowControl w:val="0"/>
              <w:tabs>
                <w:tab w:val="left" w:pos="2670"/>
              </w:tabs>
              <w:spacing w:before="69"/>
              <w:rPr>
                <w:rFonts w:cstheme="minorHAnsi"/>
                <w:sz w:val="24"/>
                <w:szCs w:val="24"/>
              </w:rPr>
            </w:pPr>
          </w:p>
        </w:tc>
      </w:tr>
    </w:tbl>
    <w:p w14:paraId="1EF57AEC" w14:textId="77777777" w:rsidR="002008DA" w:rsidRDefault="002008DA" w:rsidP="00267777">
      <w:pPr>
        <w:jc w:val="both"/>
        <w:rPr>
          <w:rFonts w:cstheme="minorHAnsi"/>
          <w:b/>
          <w:bCs/>
          <w:sz w:val="28"/>
          <w:szCs w:val="28"/>
        </w:rPr>
      </w:pPr>
    </w:p>
    <w:p w14:paraId="1B85D686" w14:textId="77777777" w:rsidR="00D257DA" w:rsidRDefault="00D257DA" w:rsidP="00267777">
      <w:pPr>
        <w:jc w:val="both"/>
        <w:rPr>
          <w:rFonts w:cstheme="minorHAnsi"/>
          <w:b/>
          <w:bCs/>
          <w:sz w:val="28"/>
          <w:szCs w:val="28"/>
        </w:rPr>
      </w:pPr>
    </w:p>
    <w:p w14:paraId="39B82BFA" w14:textId="4131BEDF" w:rsidR="000A6E05" w:rsidRPr="00D257DA" w:rsidRDefault="00213FDB" w:rsidP="00D257DA">
      <w:pPr>
        <w:jc w:val="both"/>
        <w:rPr>
          <w:rFonts w:cstheme="minorHAnsi"/>
          <w:b/>
          <w:bCs/>
          <w:sz w:val="28"/>
          <w:szCs w:val="28"/>
        </w:rPr>
      </w:pPr>
      <w:r w:rsidRPr="00DE5F5E">
        <w:rPr>
          <w:rFonts w:cstheme="minorHAnsi"/>
          <w:b/>
          <w:bCs/>
          <w:sz w:val="28"/>
          <w:szCs w:val="28"/>
        </w:rPr>
        <w:t>Appendix 1</w:t>
      </w:r>
    </w:p>
    <w:tbl>
      <w:tblPr>
        <w:tblStyle w:val="TableGrid"/>
        <w:tblW w:w="0" w:type="auto"/>
        <w:tblLook w:val="04A0" w:firstRow="1" w:lastRow="0" w:firstColumn="1" w:lastColumn="0" w:noHBand="0" w:noVBand="1"/>
      </w:tblPr>
      <w:tblGrid>
        <w:gridCol w:w="3114"/>
        <w:gridCol w:w="2896"/>
        <w:gridCol w:w="3006"/>
      </w:tblGrid>
      <w:tr w:rsidR="00AC03D5" w14:paraId="32004314" w14:textId="77777777" w:rsidTr="209A9733">
        <w:tc>
          <w:tcPr>
            <w:tcW w:w="3114" w:type="dxa"/>
            <w:shd w:val="clear" w:color="auto" w:fill="E7E6E6" w:themeFill="background2"/>
          </w:tcPr>
          <w:p w14:paraId="3008CC55" w14:textId="77777777" w:rsidR="00AC03D5" w:rsidRDefault="00AC03D5" w:rsidP="003E7BE9">
            <w:r w:rsidRPr="009F6823">
              <w:rPr>
                <w:rFonts w:cs="Arial"/>
                <w:b/>
              </w:rPr>
              <w:t>UNCRC</w:t>
            </w:r>
          </w:p>
        </w:tc>
        <w:tc>
          <w:tcPr>
            <w:tcW w:w="2896" w:type="dxa"/>
            <w:shd w:val="clear" w:color="auto" w:fill="E7E6E6" w:themeFill="background2"/>
          </w:tcPr>
          <w:p w14:paraId="5C9394BF" w14:textId="77777777" w:rsidR="00AC03D5" w:rsidRDefault="00AC03D5" w:rsidP="003E7BE9">
            <w:r w:rsidRPr="009F6823">
              <w:rPr>
                <w:rFonts w:cs="Arial"/>
                <w:b/>
              </w:rPr>
              <w:t xml:space="preserve">HGIOS 4 </w:t>
            </w:r>
          </w:p>
        </w:tc>
        <w:tc>
          <w:tcPr>
            <w:tcW w:w="3006" w:type="dxa"/>
            <w:shd w:val="clear" w:color="auto" w:fill="E7E6E6" w:themeFill="background2"/>
          </w:tcPr>
          <w:p w14:paraId="24BE423F" w14:textId="77777777" w:rsidR="00AC03D5" w:rsidRDefault="00AC03D5" w:rsidP="003E7BE9">
            <w:r w:rsidRPr="009F6823">
              <w:rPr>
                <w:rFonts w:cs="Arial"/>
                <w:b/>
              </w:rPr>
              <w:t>National Improvement Framework</w:t>
            </w:r>
          </w:p>
        </w:tc>
      </w:tr>
      <w:tr w:rsidR="00AC03D5" w14:paraId="30E2FB5B" w14:textId="77777777" w:rsidTr="209A9733">
        <w:tc>
          <w:tcPr>
            <w:tcW w:w="3114" w:type="dxa"/>
          </w:tcPr>
          <w:p w14:paraId="4F1A2816" w14:textId="77777777" w:rsidR="00AC03D5" w:rsidRPr="00DF73F1" w:rsidRDefault="00AC03D5" w:rsidP="003E7BE9">
            <w:pPr>
              <w:rPr>
                <w:rFonts w:ascii="Arial" w:hAnsi="Arial" w:cs="Arial"/>
                <w:sz w:val="20"/>
                <w:szCs w:val="20"/>
              </w:rPr>
            </w:pPr>
            <w:r w:rsidRPr="00DF73F1">
              <w:rPr>
                <w:rFonts w:ascii="Arial" w:hAnsi="Arial" w:cs="Arial"/>
                <w:sz w:val="20"/>
                <w:szCs w:val="20"/>
              </w:rPr>
              <w:t>Article 1 - definition of the child</w:t>
            </w:r>
          </w:p>
          <w:p w14:paraId="3980BB52" w14:textId="77777777" w:rsidR="00AC03D5" w:rsidRPr="00DF73F1" w:rsidRDefault="00AC03D5" w:rsidP="003E7BE9">
            <w:pPr>
              <w:rPr>
                <w:rFonts w:ascii="Arial" w:hAnsi="Arial" w:cs="Arial"/>
                <w:sz w:val="20"/>
                <w:szCs w:val="20"/>
              </w:rPr>
            </w:pPr>
            <w:r w:rsidRPr="00DF73F1">
              <w:rPr>
                <w:rFonts w:ascii="Arial" w:hAnsi="Arial" w:cs="Arial"/>
                <w:sz w:val="20"/>
                <w:szCs w:val="20"/>
              </w:rPr>
              <w:t>Article 2 - non-discrimination</w:t>
            </w:r>
          </w:p>
          <w:p w14:paraId="1A9EFEC6" w14:textId="77777777" w:rsidR="00AC03D5" w:rsidRPr="00DF73F1" w:rsidRDefault="00AC03D5" w:rsidP="003E7BE9">
            <w:pPr>
              <w:rPr>
                <w:rFonts w:ascii="Arial" w:hAnsi="Arial" w:cs="Arial"/>
                <w:sz w:val="20"/>
                <w:szCs w:val="20"/>
              </w:rPr>
            </w:pPr>
            <w:r w:rsidRPr="00DF73F1">
              <w:rPr>
                <w:rFonts w:ascii="Arial" w:hAnsi="Arial" w:cs="Arial"/>
                <w:sz w:val="20"/>
                <w:szCs w:val="20"/>
              </w:rPr>
              <w:t>Article 3 - best interests of the child</w:t>
            </w:r>
          </w:p>
          <w:p w14:paraId="60A0BE6E" w14:textId="77777777" w:rsidR="00AC03D5" w:rsidRPr="00DF73F1" w:rsidRDefault="00AC03D5" w:rsidP="003E7BE9">
            <w:pPr>
              <w:rPr>
                <w:rFonts w:ascii="Arial" w:hAnsi="Arial" w:cs="Arial"/>
                <w:sz w:val="20"/>
                <w:szCs w:val="20"/>
              </w:rPr>
            </w:pPr>
            <w:r w:rsidRPr="00DF73F1">
              <w:rPr>
                <w:rFonts w:ascii="Arial" w:hAnsi="Arial" w:cs="Arial"/>
                <w:sz w:val="20"/>
                <w:szCs w:val="20"/>
              </w:rPr>
              <w:t>Article 4 - implementation of the Convention</w:t>
            </w:r>
          </w:p>
          <w:p w14:paraId="11B66D43" w14:textId="77777777" w:rsidR="00AC03D5" w:rsidRPr="00DF73F1" w:rsidRDefault="00AC03D5" w:rsidP="003E7BE9">
            <w:pPr>
              <w:rPr>
                <w:rFonts w:ascii="Arial" w:hAnsi="Arial" w:cs="Arial"/>
                <w:sz w:val="20"/>
                <w:szCs w:val="20"/>
              </w:rPr>
            </w:pPr>
            <w:r w:rsidRPr="00DF73F1">
              <w:rPr>
                <w:rFonts w:ascii="Arial" w:hAnsi="Arial" w:cs="Arial"/>
                <w:sz w:val="20"/>
                <w:szCs w:val="20"/>
              </w:rPr>
              <w:t>Article 5 - parental guidance and child's evolving capacities</w:t>
            </w:r>
          </w:p>
          <w:p w14:paraId="1E8A5B04" w14:textId="77777777" w:rsidR="00AC03D5" w:rsidRPr="00DF73F1" w:rsidRDefault="00AC03D5" w:rsidP="003E7BE9">
            <w:pPr>
              <w:rPr>
                <w:rFonts w:ascii="Arial" w:hAnsi="Arial" w:cs="Arial"/>
                <w:sz w:val="20"/>
                <w:szCs w:val="20"/>
              </w:rPr>
            </w:pPr>
            <w:r w:rsidRPr="00DF73F1">
              <w:rPr>
                <w:rFonts w:ascii="Arial" w:hAnsi="Arial" w:cs="Arial"/>
                <w:sz w:val="20"/>
                <w:szCs w:val="20"/>
              </w:rPr>
              <w:t>Article 6 - life, survival and development</w:t>
            </w:r>
          </w:p>
          <w:p w14:paraId="3CD25A5B" w14:textId="77777777" w:rsidR="00AC03D5" w:rsidRPr="00DF73F1" w:rsidRDefault="00AC03D5" w:rsidP="003E7BE9">
            <w:pPr>
              <w:rPr>
                <w:rFonts w:ascii="Arial" w:hAnsi="Arial" w:cs="Arial"/>
                <w:sz w:val="20"/>
                <w:szCs w:val="20"/>
              </w:rPr>
            </w:pPr>
            <w:r w:rsidRPr="00DF73F1">
              <w:rPr>
                <w:rFonts w:ascii="Arial" w:hAnsi="Arial" w:cs="Arial"/>
                <w:sz w:val="20"/>
                <w:szCs w:val="20"/>
              </w:rPr>
              <w:t>Article 7 - birth registration, name, nationality, care</w:t>
            </w:r>
          </w:p>
          <w:p w14:paraId="6CE12DD9" w14:textId="77777777" w:rsidR="00AC03D5" w:rsidRPr="00DF73F1" w:rsidRDefault="00AC03D5" w:rsidP="003E7BE9">
            <w:pPr>
              <w:rPr>
                <w:rFonts w:ascii="Arial" w:hAnsi="Arial" w:cs="Arial"/>
                <w:sz w:val="20"/>
                <w:szCs w:val="20"/>
              </w:rPr>
            </w:pPr>
            <w:r w:rsidRPr="00DF73F1">
              <w:rPr>
                <w:rFonts w:ascii="Arial" w:hAnsi="Arial" w:cs="Arial"/>
                <w:sz w:val="20"/>
                <w:szCs w:val="20"/>
              </w:rPr>
              <w:t>Article 8 - protection and preservation of identity</w:t>
            </w:r>
          </w:p>
          <w:p w14:paraId="15A8C10A" w14:textId="77777777" w:rsidR="00AC03D5" w:rsidRPr="00DF73F1" w:rsidRDefault="00AC03D5" w:rsidP="003E7BE9">
            <w:pPr>
              <w:rPr>
                <w:rFonts w:ascii="Arial" w:hAnsi="Arial" w:cs="Arial"/>
                <w:sz w:val="20"/>
                <w:szCs w:val="20"/>
              </w:rPr>
            </w:pPr>
            <w:r w:rsidRPr="00DF73F1">
              <w:rPr>
                <w:rFonts w:ascii="Arial" w:hAnsi="Arial" w:cs="Arial"/>
                <w:sz w:val="20"/>
                <w:szCs w:val="20"/>
              </w:rPr>
              <w:t>Article 9 - separation from parents</w:t>
            </w:r>
          </w:p>
          <w:p w14:paraId="060262FF" w14:textId="77777777" w:rsidR="00AC03D5" w:rsidRPr="00DF73F1" w:rsidRDefault="00AC03D5" w:rsidP="003E7BE9">
            <w:pPr>
              <w:rPr>
                <w:rFonts w:ascii="Arial" w:hAnsi="Arial" w:cs="Arial"/>
                <w:sz w:val="20"/>
                <w:szCs w:val="20"/>
              </w:rPr>
            </w:pPr>
            <w:r w:rsidRPr="00DF73F1">
              <w:rPr>
                <w:rFonts w:ascii="Arial" w:hAnsi="Arial" w:cs="Arial"/>
                <w:sz w:val="20"/>
                <w:szCs w:val="20"/>
              </w:rPr>
              <w:t>Article 10 - family reunification</w:t>
            </w:r>
          </w:p>
          <w:p w14:paraId="249C7341" w14:textId="77777777" w:rsidR="00AC03D5" w:rsidRPr="00DF73F1" w:rsidRDefault="00AC03D5" w:rsidP="003E7BE9">
            <w:pPr>
              <w:rPr>
                <w:rFonts w:ascii="Arial" w:hAnsi="Arial" w:cs="Arial"/>
                <w:sz w:val="20"/>
                <w:szCs w:val="20"/>
              </w:rPr>
            </w:pPr>
            <w:r w:rsidRPr="00DF73F1">
              <w:rPr>
                <w:rFonts w:ascii="Arial" w:hAnsi="Arial" w:cs="Arial"/>
                <w:sz w:val="20"/>
                <w:szCs w:val="20"/>
              </w:rPr>
              <w:t>Article 11 - abduction and non-return of children</w:t>
            </w:r>
          </w:p>
          <w:p w14:paraId="20FE5B4F" w14:textId="77777777" w:rsidR="00AC03D5" w:rsidRPr="00DF73F1" w:rsidRDefault="00AC03D5" w:rsidP="003E7BE9">
            <w:pPr>
              <w:rPr>
                <w:rFonts w:ascii="Arial" w:hAnsi="Arial" w:cs="Arial"/>
                <w:sz w:val="20"/>
                <w:szCs w:val="20"/>
              </w:rPr>
            </w:pPr>
            <w:r w:rsidRPr="00DF73F1">
              <w:rPr>
                <w:rFonts w:ascii="Arial" w:hAnsi="Arial" w:cs="Arial"/>
                <w:sz w:val="20"/>
                <w:szCs w:val="20"/>
              </w:rPr>
              <w:t>Article 12 - respect for the views of the child</w:t>
            </w:r>
          </w:p>
          <w:p w14:paraId="59019F3E" w14:textId="77777777" w:rsidR="00AC03D5" w:rsidRPr="00DF73F1" w:rsidRDefault="00AC03D5" w:rsidP="003E7BE9">
            <w:pPr>
              <w:rPr>
                <w:rFonts w:ascii="Arial" w:hAnsi="Arial" w:cs="Arial"/>
                <w:sz w:val="20"/>
                <w:szCs w:val="20"/>
              </w:rPr>
            </w:pPr>
            <w:r w:rsidRPr="00DF73F1">
              <w:rPr>
                <w:rFonts w:ascii="Arial" w:hAnsi="Arial" w:cs="Arial"/>
                <w:sz w:val="20"/>
                <w:szCs w:val="20"/>
              </w:rPr>
              <w:t>Article 13 - freedom of expression</w:t>
            </w:r>
          </w:p>
          <w:p w14:paraId="2E46FA8C" w14:textId="77777777" w:rsidR="00AC03D5" w:rsidRPr="00DF73F1" w:rsidRDefault="00AC03D5" w:rsidP="003E7BE9">
            <w:pPr>
              <w:rPr>
                <w:rFonts w:ascii="Arial" w:hAnsi="Arial" w:cs="Arial"/>
                <w:sz w:val="20"/>
                <w:szCs w:val="20"/>
              </w:rPr>
            </w:pPr>
            <w:r w:rsidRPr="00DF73F1">
              <w:rPr>
                <w:rFonts w:ascii="Arial" w:hAnsi="Arial" w:cs="Arial"/>
                <w:sz w:val="20"/>
                <w:szCs w:val="20"/>
              </w:rPr>
              <w:t>Article 14 - freedom of thought, belief and religion</w:t>
            </w:r>
          </w:p>
          <w:p w14:paraId="74068B59" w14:textId="77777777" w:rsidR="00AC03D5" w:rsidRPr="00DF73F1" w:rsidRDefault="00AC03D5" w:rsidP="003E7BE9">
            <w:pPr>
              <w:rPr>
                <w:rFonts w:ascii="Arial" w:hAnsi="Arial" w:cs="Arial"/>
                <w:sz w:val="20"/>
                <w:szCs w:val="20"/>
              </w:rPr>
            </w:pPr>
            <w:r w:rsidRPr="00DF73F1">
              <w:rPr>
                <w:rFonts w:ascii="Arial" w:hAnsi="Arial" w:cs="Arial"/>
                <w:sz w:val="20"/>
                <w:szCs w:val="20"/>
              </w:rPr>
              <w:t>Article 15 - freedom of association</w:t>
            </w:r>
          </w:p>
          <w:p w14:paraId="3A1CC1E7" w14:textId="77777777" w:rsidR="00AC03D5" w:rsidRPr="00DF73F1" w:rsidRDefault="00AC03D5" w:rsidP="003E7BE9">
            <w:pPr>
              <w:rPr>
                <w:rFonts w:ascii="Arial" w:hAnsi="Arial" w:cs="Arial"/>
                <w:sz w:val="20"/>
                <w:szCs w:val="20"/>
              </w:rPr>
            </w:pPr>
            <w:r w:rsidRPr="00DF73F1">
              <w:rPr>
                <w:rFonts w:ascii="Arial" w:hAnsi="Arial" w:cs="Arial"/>
                <w:sz w:val="20"/>
                <w:szCs w:val="20"/>
              </w:rPr>
              <w:t xml:space="preserve">Article 16 - right to privacy                                 </w:t>
            </w:r>
          </w:p>
          <w:p w14:paraId="7C479C65" w14:textId="77777777" w:rsidR="00AC03D5" w:rsidRPr="00DF73F1" w:rsidRDefault="00AC03D5" w:rsidP="003E7BE9">
            <w:pPr>
              <w:rPr>
                <w:rFonts w:ascii="Arial" w:hAnsi="Arial" w:cs="Arial"/>
                <w:sz w:val="20"/>
                <w:szCs w:val="20"/>
              </w:rPr>
            </w:pPr>
            <w:r w:rsidRPr="00DF73F1">
              <w:rPr>
                <w:rFonts w:ascii="Arial" w:hAnsi="Arial" w:cs="Arial"/>
                <w:sz w:val="20"/>
                <w:szCs w:val="20"/>
              </w:rPr>
              <w:t>Article 17 - access to information from the media</w:t>
            </w:r>
          </w:p>
          <w:p w14:paraId="6247DAF5" w14:textId="77777777" w:rsidR="00AC03D5" w:rsidRPr="00DF73F1" w:rsidRDefault="00AC03D5" w:rsidP="003E7BE9">
            <w:pPr>
              <w:rPr>
                <w:rFonts w:ascii="Arial" w:hAnsi="Arial" w:cs="Arial"/>
                <w:sz w:val="20"/>
                <w:szCs w:val="20"/>
              </w:rPr>
            </w:pPr>
            <w:r w:rsidRPr="00DF73F1">
              <w:rPr>
                <w:rFonts w:ascii="Arial" w:hAnsi="Arial" w:cs="Arial"/>
                <w:sz w:val="20"/>
                <w:szCs w:val="20"/>
              </w:rPr>
              <w:lastRenderedPageBreak/>
              <w:t>Article 18 - parental responsibilities and state assistance</w:t>
            </w:r>
          </w:p>
          <w:p w14:paraId="79A7C40A" w14:textId="77777777" w:rsidR="00AC03D5" w:rsidRPr="00DF73F1" w:rsidRDefault="00AC03D5" w:rsidP="003E7BE9">
            <w:pPr>
              <w:rPr>
                <w:rFonts w:ascii="Arial" w:hAnsi="Arial" w:cs="Arial"/>
                <w:sz w:val="20"/>
                <w:szCs w:val="20"/>
              </w:rPr>
            </w:pPr>
            <w:r w:rsidRPr="00DF73F1">
              <w:rPr>
                <w:rFonts w:ascii="Arial" w:hAnsi="Arial" w:cs="Arial"/>
                <w:sz w:val="20"/>
                <w:szCs w:val="20"/>
              </w:rPr>
              <w:t>Article 19 - protection from violence, abuse and neglect</w:t>
            </w:r>
          </w:p>
          <w:p w14:paraId="3418A813" w14:textId="77777777" w:rsidR="00AC03D5" w:rsidRPr="00DF73F1" w:rsidRDefault="00AC03D5" w:rsidP="003E7BE9">
            <w:pPr>
              <w:rPr>
                <w:rFonts w:ascii="Arial" w:hAnsi="Arial" w:cs="Arial"/>
                <w:sz w:val="20"/>
                <w:szCs w:val="20"/>
              </w:rPr>
            </w:pPr>
            <w:r w:rsidRPr="00DF73F1">
              <w:rPr>
                <w:rFonts w:ascii="Arial" w:hAnsi="Arial" w:cs="Arial"/>
                <w:sz w:val="20"/>
                <w:szCs w:val="20"/>
              </w:rPr>
              <w:t>Article 20 - children unable to live with their family</w:t>
            </w:r>
          </w:p>
          <w:p w14:paraId="30F49EDF" w14:textId="77777777" w:rsidR="00AC03D5" w:rsidRPr="00DF73F1" w:rsidRDefault="00AC03D5" w:rsidP="003E7BE9">
            <w:pPr>
              <w:rPr>
                <w:rFonts w:ascii="Arial" w:hAnsi="Arial" w:cs="Arial"/>
                <w:sz w:val="20"/>
                <w:szCs w:val="20"/>
              </w:rPr>
            </w:pPr>
            <w:r w:rsidRPr="00DF73F1">
              <w:rPr>
                <w:rFonts w:ascii="Arial" w:hAnsi="Arial" w:cs="Arial"/>
                <w:sz w:val="20"/>
                <w:szCs w:val="20"/>
              </w:rPr>
              <w:t>Article 21 – adoption</w:t>
            </w:r>
          </w:p>
          <w:p w14:paraId="337F8CCE" w14:textId="77777777" w:rsidR="00AC03D5" w:rsidRPr="00DF73F1" w:rsidRDefault="00AC03D5" w:rsidP="003E7BE9">
            <w:pPr>
              <w:rPr>
                <w:rFonts w:ascii="Arial" w:hAnsi="Arial" w:cs="Arial"/>
                <w:sz w:val="20"/>
                <w:szCs w:val="20"/>
              </w:rPr>
            </w:pPr>
            <w:r w:rsidRPr="00DF73F1">
              <w:rPr>
                <w:rFonts w:ascii="Arial" w:hAnsi="Arial" w:cs="Arial"/>
                <w:sz w:val="20"/>
                <w:szCs w:val="20"/>
              </w:rPr>
              <w:t>Article 22 - refugee children</w:t>
            </w:r>
          </w:p>
          <w:p w14:paraId="3F4992BA" w14:textId="77777777" w:rsidR="00AC03D5" w:rsidRPr="00DF73F1" w:rsidRDefault="00AC03D5" w:rsidP="003E7BE9">
            <w:pPr>
              <w:rPr>
                <w:rFonts w:ascii="Arial" w:hAnsi="Arial" w:cs="Arial"/>
                <w:sz w:val="20"/>
                <w:szCs w:val="20"/>
              </w:rPr>
            </w:pPr>
            <w:r w:rsidRPr="00DF73F1">
              <w:rPr>
                <w:rFonts w:ascii="Arial" w:hAnsi="Arial" w:cs="Arial"/>
                <w:sz w:val="20"/>
                <w:szCs w:val="20"/>
              </w:rPr>
              <w:t>Article 23 - children with a disability</w:t>
            </w:r>
          </w:p>
          <w:p w14:paraId="048EC5E3" w14:textId="77777777" w:rsidR="00AC03D5" w:rsidRPr="00DF73F1" w:rsidRDefault="00AC03D5" w:rsidP="003E7BE9">
            <w:pPr>
              <w:rPr>
                <w:rFonts w:ascii="Arial" w:hAnsi="Arial" w:cs="Arial"/>
                <w:sz w:val="20"/>
                <w:szCs w:val="20"/>
              </w:rPr>
            </w:pPr>
            <w:r w:rsidRPr="00DF73F1">
              <w:rPr>
                <w:rFonts w:ascii="Arial" w:hAnsi="Arial" w:cs="Arial"/>
                <w:sz w:val="20"/>
                <w:szCs w:val="20"/>
              </w:rPr>
              <w:t>Article 24 - health and health services</w:t>
            </w:r>
          </w:p>
          <w:p w14:paraId="744A408C" w14:textId="77777777" w:rsidR="00AC03D5" w:rsidRPr="00DF73F1" w:rsidRDefault="00AC03D5" w:rsidP="003E7BE9">
            <w:pPr>
              <w:rPr>
                <w:rFonts w:ascii="Arial" w:hAnsi="Arial" w:cs="Arial"/>
                <w:sz w:val="20"/>
                <w:szCs w:val="20"/>
              </w:rPr>
            </w:pPr>
            <w:r w:rsidRPr="00DF73F1">
              <w:rPr>
                <w:rFonts w:ascii="Arial" w:hAnsi="Arial" w:cs="Arial"/>
                <w:sz w:val="20"/>
                <w:szCs w:val="20"/>
              </w:rPr>
              <w:t>Article 25 - review of treatment in care</w:t>
            </w:r>
          </w:p>
          <w:p w14:paraId="5F9B25B5" w14:textId="77777777" w:rsidR="00AC03D5" w:rsidRPr="00DF73F1" w:rsidRDefault="00AC03D5" w:rsidP="003E7BE9">
            <w:pPr>
              <w:rPr>
                <w:rFonts w:ascii="Arial" w:hAnsi="Arial" w:cs="Arial"/>
                <w:sz w:val="20"/>
                <w:szCs w:val="20"/>
              </w:rPr>
            </w:pPr>
            <w:r w:rsidRPr="00DF73F1">
              <w:rPr>
                <w:rFonts w:ascii="Arial" w:hAnsi="Arial" w:cs="Arial"/>
                <w:sz w:val="20"/>
                <w:szCs w:val="20"/>
              </w:rPr>
              <w:t>Article 26 - social security</w:t>
            </w:r>
          </w:p>
          <w:p w14:paraId="5E026B7E" w14:textId="77777777" w:rsidR="00AC03D5" w:rsidRPr="00DF73F1" w:rsidRDefault="00AC03D5" w:rsidP="003E7BE9">
            <w:pPr>
              <w:rPr>
                <w:rFonts w:ascii="Arial" w:hAnsi="Arial" w:cs="Arial"/>
                <w:sz w:val="20"/>
                <w:szCs w:val="20"/>
              </w:rPr>
            </w:pPr>
            <w:r w:rsidRPr="00DF73F1">
              <w:rPr>
                <w:rFonts w:ascii="Arial" w:hAnsi="Arial" w:cs="Arial"/>
                <w:sz w:val="20"/>
                <w:szCs w:val="20"/>
              </w:rPr>
              <w:t>Article 27 - adequate standard of living</w:t>
            </w:r>
          </w:p>
          <w:p w14:paraId="1DE29957" w14:textId="77777777" w:rsidR="00AC03D5" w:rsidRPr="00DF73F1" w:rsidRDefault="00AC03D5" w:rsidP="003E7BE9">
            <w:pPr>
              <w:rPr>
                <w:rFonts w:ascii="Arial" w:hAnsi="Arial" w:cs="Arial"/>
                <w:sz w:val="20"/>
                <w:szCs w:val="20"/>
              </w:rPr>
            </w:pPr>
            <w:r w:rsidRPr="00DF73F1">
              <w:rPr>
                <w:rFonts w:ascii="Arial" w:hAnsi="Arial" w:cs="Arial"/>
                <w:sz w:val="20"/>
                <w:szCs w:val="20"/>
              </w:rPr>
              <w:t>Article 28 - right to education</w:t>
            </w:r>
          </w:p>
          <w:p w14:paraId="19216CE9" w14:textId="77777777" w:rsidR="00AC03D5" w:rsidRPr="00DF73F1" w:rsidRDefault="00AC03D5" w:rsidP="003E7BE9">
            <w:pPr>
              <w:rPr>
                <w:rFonts w:ascii="Arial" w:hAnsi="Arial" w:cs="Arial"/>
                <w:sz w:val="20"/>
                <w:szCs w:val="20"/>
              </w:rPr>
            </w:pPr>
            <w:r w:rsidRPr="00DF73F1">
              <w:rPr>
                <w:rFonts w:ascii="Arial" w:hAnsi="Arial" w:cs="Arial"/>
                <w:sz w:val="20"/>
                <w:szCs w:val="20"/>
              </w:rPr>
              <w:t>Article 29 - goals of education</w:t>
            </w:r>
          </w:p>
          <w:p w14:paraId="325BD301" w14:textId="77777777" w:rsidR="00AC03D5" w:rsidRPr="00DF73F1" w:rsidRDefault="00AC03D5" w:rsidP="003E7BE9">
            <w:pPr>
              <w:rPr>
                <w:rFonts w:ascii="Arial" w:hAnsi="Arial" w:cs="Arial"/>
                <w:sz w:val="20"/>
                <w:szCs w:val="20"/>
              </w:rPr>
            </w:pPr>
            <w:r w:rsidRPr="00DF73F1">
              <w:rPr>
                <w:rFonts w:ascii="Arial" w:hAnsi="Arial" w:cs="Arial"/>
                <w:sz w:val="20"/>
                <w:szCs w:val="20"/>
              </w:rPr>
              <w:t>Article 30 - children from minority or indigenous groups</w:t>
            </w:r>
          </w:p>
          <w:p w14:paraId="07BA9539" w14:textId="77777777" w:rsidR="00AC03D5" w:rsidRPr="00DF73F1" w:rsidRDefault="00AC03D5" w:rsidP="003E7BE9">
            <w:pPr>
              <w:rPr>
                <w:rFonts w:ascii="Arial" w:hAnsi="Arial" w:cs="Arial"/>
                <w:sz w:val="20"/>
                <w:szCs w:val="20"/>
              </w:rPr>
            </w:pPr>
            <w:r w:rsidRPr="00DF73F1">
              <w:rPr>
                <w:rFonts w:ascii="Arial" w:hAnsi="Arial" w:cs="Arial"/>
                <w:sz w:val="20"/>
                <w:szCs w:val="20"/>
              </w:rPr>
              <w:t>Article 31 - leisure, play and culture</w:t>
            </w:r>
          </w:p>
          <w:p w14:paraId="1BFB669A" w14:textId="77777777" w:rsidR="00AC03D5" w:rsidRPr="00DF73F1" w:rsidRDefault="00AC03D5" w:rsidP="003E7BE9">
            <w:pPr>
              <w:rPr>
                <w:rFonts w:ascii="Arial" w:hAnsi="Arial" w:cs="Arial"/>
                <w:sz w:val="20"/>
                <w:szCs w:val="20"/>
              </w:rPr>
            </w:pPr>
            <w:r w:rsidRPr="00DF73F1">
              <w:rPr>
                <w:rFonts w:ascii="Arial" w:hAnsi="Arial" w:cs="Arial"/>
                <w:sz w:val="20"/>
                <w:szCs w:val="20"/>
              </w:rPr>
              <w:t>Article 32 - child labour</w:t>
            </w:r>
          </w:p>
          <w:p w14:paraId="169BF2F2" w14:textId="77777777" w:rsidR="00AC03D5" w:rsidRPr="00DF73F1" w:rsidRDefault="00AC03D5" w:rsidP="003E7BE9">
            <w:pPr>
              <w:rPr>
                <w:rFonts w:ascii="Arial" w:hAnsi="Arial" w:cs="Arial"/>
                <w:sz w:val="20"/>
                <w:szCs w:val="20"/>
              </w:rPr>
            </w:pPr>
            <w:r w:rsidRPr="00DF73F1">
              <w:rPr>
                <w:rFonts w:ascii="Arial" w:hAnsi="Arial" w:cs="Arial"/>
                <w:sz w:val="20"/>
                <w:szCs w:val="20"/>
              </w:rPr>
              <w:t>Article 33 - drug abuse</w:t>
            </w:r>
          </w:p>
          <w:p w14:paraId="77C3EEF3" w14:textId="77777777" w:rsidR="00AC03D5" w:rsidRPr="00DF73F1" w:rsidRDefault="00AC03D5" w:rsidP="003E7BE9">
            <w:pPr>
              <w:rPr>
                <w:rFonts w:ascii="Arial" w:hAnsi="Arial" w:cs="Arial"/>
                <w:sz w:val="20"/>
                <w:szCs w:val="20"/>
              </w:rPr>
            </w:pPr>
            <w:r w:rsidRPr="00DF73F1">
              <w:rPr>
                <w:rFonts w:ascii="Arial" w:hAnsi="Arial" w:cs="Arial"/>
                <w:sz w:val="20"/>
                <w:szCs w:val="20"/>
              </w:rPr>
              <w:t>Article 34 -sexual exploitation</w:t>
            </w:r>
          </w:p>
          <w:p w14:paraId="32B2D398" w14:textId="77777777" w:rsidR="00AC03D5" w:rsidRPr="00DF73F1" w:rsidRDefault="00AC03D5" w:rsidP="003E7BE9">
            <w:pPr>
              <w:rPr>
                <w:rFonts w:ascii="Arial" w:hAnsi="Arial" w:cs="Arial"/>
                <w:sz w:val="20"/>
                <w:szCs w:val="20"/>
              </w:rPr>
            </w:pPr>
            <w:r w:rsidRPr="00DF73F1">
              <w:rPr>
                <w:rFonts w:ascii="Arial" w:hAnsi="Arial" w:cs="Arial"/>
                <w:sz w:val="20"/>
                <w:szCs w:val="20"/>
              </w:rPr>
              <w:t>Article 35 - abduction, sale and trafficking</w:t>
            </w:r>
          </w:p>
          <w:p w14:paraId="116C36AD" w14:textId="77777777" w:rsidR="00AC03D5" w:rsidRPr="00DF73F1" w:rsidRDefault="00AC03D5" w:rsidP="003E7BE9">
            <w:pPr>
              <w:rPr>
                <w:rFonts w:ascii="Arial" w:hAnsi="Arial" w:cs="Arial"/>
                <w:sz w:val="20"/>
                <w:szCs w:val="20"/>
              </w:rPr>
            </w:pPr>
            <w:r w:rsidRPr="00DF73F1">
              <w:rPr>
                <w:rFonts w:ascii="Arial" w:hAnsi="Arial" w:cs="Arial"/>
                <w:sz w:val="20"/>
                <w:szCs w:val="20"/>
              </w:rPr>
              <w:t>Article 36 - other forms of exploitation</w:t>
            </w:r>
          </w:p>
          <w:p w14:paraId="7F7A571F" w14:textId="77777777" w:rsidR="00AC03D5" w:rsidRPr="00DF73F1" w:rsidRDefault="00AC03D5" w:rsidP="003E7BE9">
            <w:pPr>
              <w:rPr>
                <w:rFonts w:ascii="Arial" w:hAnsi="Arial" w:cs="Arial"/>
                <w:sz w:val="20"/>
                <w:szCs w:val="20"/>
              </w:rPr>
            </w:pPr>
            <w:r w:rsidRPr="00DF73F1">
              <w:rPr>
                <w:rFonts w:ascii="Arial" w:hAnsi="Arial" w:cs="Arial"/>
                <w:sz w:val="20"/>
                <w:szCs w:val="20"/>
              </w:rPr>
              <w:t>Article 37 - inhumane treatment and detention</w:t>
            </w:r>
          </w:p>
          <w:p w14:paraId="136D3D05" w14:textId="77777777" w:rsidR="00AC03D5" w:rsidRPr="00DF73F1" w:rsidRDefault="00AC03D5" w:rsidP="003E7BE9">
            <w:pPr>
              <w:rPr>
                <w:rFonts w:ascii="Arial" w:hAnsi="Arial" w:cs="Arial"/>
                <w:sz w:val="20"/>
                <w:szCs w:val="20"/>
              </w:rPr>
            </w:pPr>
            <w:r w:rsidRPr="00DF73F1">
              <w:rPr>
                <w:rFonts w:ascii="Arial" w:hAnsi="Arial" w:cs="Arial"/>
                <w:sz w:val="20"/>
                <w:szCs w:val="20"/>
              </w:rPr>
              <w:t>Article 38 - war and armed conflicts</w:t>
            </w:r>
          </w:p>
          <w:p w14:paraId="60CAACED" w14:textId="77777777" w:rsidR="00AC03D5" w:rsidRPr="00DF73F1" w:rsidRDefault="00AC03D5" w:rsidP="003E7BE9">
            <w:pPr>
              <w:rPr>
                <w:rFonts w:ascii="Arial" w:hAnsi="Arial" w:cs="Arial"/>
                <w:sz w:val="20"/>
                <w:szCs w:val="20"/>
              </w:rPr>
            </w:pPr>
            <w:r w:rsidRPr="00DF73F1">
              <w:rPr>
                <w:rFonts w:ascii="Arial" w:hAnsi="Arial" w:cs="Arial"/>
                <w:sz w:val="20"/>
                <w:szCs w:val="20"/>
              </w:rPr>
              <w:t>Article 39 - recovery from trauma and reintegration</w:t>
            </w:r>
          </w:p>
          <w:p w14:paraId="5A58DE35" w14:textId="77777777" w:rsidR="00AC03D5" w:rsidRPr="00DF73F1" w:rsidRDefault="00AC03D5" w:rsidP="003E7BE9">
            <w:pPr>
              <w:rPr>
                <w:rFonts w:ascii="Arial" w:hAnsi="Arial" w:cs="Arial"/>
                <w:sz w:val="20"/>
                <w:szCs w:val="20"/>
              </w:rPr>
            </w:pPr>
            <w:r w:rsidRPr="00DF73F1">
              <w:rPr>
                <w:rFonts w:ascii="Arial" w:hAnsi="Arial" w:cs="Arial"/>
                <w:sz w:val="20"/>
                <w:szCs w:val="20"/>
              </w:rPr>
              <w:t>Article 40 - juvenile justice</w:t>
            </w:r>
          </w:p>
          <w:p w14:paraId="1E51767D" w14:textId="77777777" w:rsidR="00AC03D5" w:rsidRPr="00DF73F1" w:rsidRDefault="00AC03D5" w:rsidP="003E7BE9">
            <w:pPr>
              <w:rPr>
                <w:rFonts w:ascii="Arial" w:hAnsi="Arial" w:cs="Arial"/>
                <w:sz w:val="20"/>
                <w:szCs w:val="20"/>
              </w:rPr>
            </w:pPr>
            <w:r w:rsidRPr="00DF73F1">
              <w:rPr>
                <w:rFonts w:ascii="Arial" w:hAnsi="Arial" w:cs="Arial"/>
                <w:sz w:val="20"/>
                <w:szCs w:val="20"/>
              </w:rPr>
              <w:t>Article 41 - respect for higher national standards</w:t>
            </w:r>
          </w:p>
          <w:p w14:paraId="363B6E14" w14:textId="77777777" w:rsidR="00AC03D5" w:rsidRPr="00DF73F1" w:rsidRDefault="00AC03D5" w:rsidP="003E7BE9">
            <w:pPr>
              <w:rPr>
                <w:rFonts w:ascii="Arial" w:hAnsi="Arial" w:cs="Arial"/>
                <w:sz w:val="20"/>
                <w:szCs w:val="20"/>
              </w:rPr>
            </w:pPr>
            <w:r w:rsidRPr="00DF73F1">
              <w:rPr>
                <w:rFonts w:ascii="Arial" w:hAnsi="Arial" w:cs="Arial"/>
                <w:sz w:val="20"/>
                <w:szCs w:val="20"/>
              </w:rPr>
              <w:t>Article 42 - knowledge of rights</w:t>
            </w:r>
          </w:p>
          <w:p w14:paraId="20FAD8D9" w14:textId="77777777" w:rsidR="00AC03D5" w:rsidRPr="00DF73F1" w:rsidRDefault="00AC03D5" w:rsidP="003E7BE9">
            <w:pPr>
              <w:rPr>
                <w:rFonts w:ascii="Arial" w:hAnsi="Arial" w:cs="Arial"/>
                <w:sz w:val="20"/>
                <w:szCs w:val="20"/>
              </w:rPr>
            </w:pPr>
            <w:r w:rsidRPr="00DF73F1">
              <w:rPr>
                <w:rFonts w:ascii="Arial" w:hAnsi="Arial" w:cs="Arial"/>
                <w:sz w:val="20"/>
                <w:szCs w:val="20"/>
              </w:rPr>
              <w:t>Article 14 - freedom of thought, belief and religion</w:t>
            </w:r>
          </w:p>
          <w:p w14:paraId="525DBFAB" w14:textId="77777777" w:rsidR="00AC03D5" w:rsidRPr="00DF73F1" w:rsidRDefault="00AC03D5" w:rsidP="003E7BE9">
            <w:pPr>
              <w:rPr>
                <w:rFonts w:ascii="Arial" w:hAnsi="Arial" w:cs="Arial"/>
                <w:sz w:val="20"/>
                <w:szCs w:val="20"/>
              </w:rPr>
            </w:pPr>
            <w:r w:rsidRPr="00DF73F1">
              <w:rPr>
                <w:rFonts w:ascii="Arial" w:hAnsi="Arial" w:cs="Arial"/>
                <w:sz w:val="20"/>
                <w:szCs w:val="20"/>
              </w:rPr>
              <w:t>Article 15 - freedom of association</w:t>
            </w:r>
          </w:p>
          <w:p w14:paraId="718EDDDB" w14:textId="77777777" w:rsidR="00AC03D5" w:rsidRPr="00DF73F1" w:rsidRDefault="00AC03D5" w:rsidP="003E7BE9">
            <w:pPr>
              <w:rPr>
                <w:rFonts w:ascii="Arial" w:hAnsi="Arial" w:cs="Arial"/>
                <w:sz w:val="20"/>
                <w:szCs w:val="20"/>
              </w:rPr>
            </w:pPr>
            <w:r w:rsidRPr="00DF73F1">
              <w:rPr>
                <w:rFonts w:ascii="Arial" w:hAnsi="Arial" w:cs="Arial"/>
                <w:sz w:val="20"/>
                <w:szCs w:val="20"/>
              </w:rPr>
              <w:t xml:space="preserve">Article 16 - right to privacy                                 </w:t>
            </w:r>
          </w:p>
          <w:p w14:paraId="10E2197E" w14:textId="77777777" w:rsidR="00AC03D5" w:rsidRPr="00DF73F1" w:rsidRDefault="00AC03D5" w:rsidP="003E7BE9">
            <w:pPr>
              <w:rPr>
                <w:rFonts w:ascii="Arial" w:hAnsi="Arial" w:cs="Arial"/>
                <w:sz w:val="20"/>
                <w:szCs w:val="20"/>
              </w:rPr>
            </w:pPr>
            <w:r w:rsidRPr="00DF73F1">
              <w:rPr>
                <w:rFonts w:ascii="Arial" w:hAnsi="Arial" w:cs="Arial"/>
                <w:sz w:val="20"/>
                <w:szCs w:val="20"/>
              </w:rPr>
              <w:t>Article 17 - access to information from the media</w:t>
            </w:r>
          </w:p>
          <w:p w14:paraId="4CF89EDC" w14:textId="77777777" w:rsidR="00AC03D5" w:rsidRPr="00DF73F1" w:rsidRDefault="00AC03D5" w:rsidP="003E7BE9">
            <w:pPr>
              <w:rPr>
                <w:rFonts w:ascii="Arial" w:hAnsi="Arial" w:cs="Arial"/>
                <w:sz w:val="20"/>
                <w:szCs w:val="20"/>
              </w:rPr>
            </w:pPr>
            <w:r w:rsidRPr="00DF73F1">
              <w:rPr>
                <w:rFonts w:ascii="Arial" w:hAnsi="Arial" w:cs="Arial"/>
                <w:sz w:val="20"/>
                <w:szCs w:val="20"/>
              </w:rPr>
              <w:t>Article 18 - parental responsibilities and state assistance</w:t>
            </w:r>
          </w:p>
          <w:p w14:paraId="78F33E94" w14:textId="77777777" w:rsidR="00AC03D5" w:rsidRPr="00DF73F1" w:rsidRDefault="00AC03D5" w:rsidP="003E7BE9">
            <w:pPr>
              <w:rPr>
                <w:rFonts w:ascii="Arial" w:hAnsi="Arial" w:cs="Arial"/>
                <w:sz w:val="20"/>
                <w:szCs w:val="20"/>
              </w:rPr>
            </w:pPr>
          </w:p>
        </w:tc>
        <w:tc>
          <w:tcPr>
            <w:tcW w:w="2896" w:type="dxa"/>
          </w:tcPr>
          <w:p w14:paraId="26B499BF"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lastRenderedPageBreak/>
              <w:t>1.1: Self-evaluation for self-improvement</w:t>
            </w:r>
          </w:p>
          <w:p w14:paraId="797AF01A"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1.2: Leadership for learning</w:t>
            </w:r>
          </w:p>
          <w:p w14:paraId="7C5A0CBA"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1.3: Leadership of change</w:t>
            </w:r>
          </w:p>
          <w:p w14:paraId="25A7425E"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1.4: Leadership and management of staff</w:t>
            </w:r>
          </w:p>
          <w:p w14:paraId="1CA9E14C"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1.5: Management of resources to promote equity</w:t>
            </w:r>
          </w:p>
          <w:p w14:paraId="3C34EF96"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2.1: Safeguarding and child protection</w:t>
            </w:r>
          </w:p>
          <w:p w14:paraId="55D81233"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2.2: Curriculum</w:t>
            </w:r>
          </w:p>
          <w:p w14:paraId="5D3F1E05"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2.3: Learning teaching and assessment</w:t>
            </w:r>
          </w:p>
          <w:p w14:paraId="596F8A72" w14:textId="77777777" w:rsidR="00AC03D5" w:rsidRPr="00DF73F1" w:rsidRDefault="00AC03D5" w:rsidP="003E7BE9">
            <w:pPr>
              <w:ind w:left="320" w:hanging="320"/>
              <w:rPr>
                <w:rFonts w:ascii="Arial" w:eastAsia="Times New Roman" w:hAnsi="Arial" w:cs="Arial"/>
                <w:sz w:val="20"/>
                <w:szCs w:val="20"/>
                <w:lang w:val="en-US" w:eastAsia="en-GB"/>
              </w:rPr>
            </w:pPr>
            <w:r w:rsidRPr="00DF73F1">
              <w:rPr>
                <w:rFonts w:ascii="Arial" w:eastAsia="Times New Roman" w:hAnsi="Arial" w:cs="Arial"/>
                <w:sz w:val="20"/>
                <w:szCs w:val="20"/>
                <w:lang w:val="en-US" w:eastAsia="en-GB"/>
              </w:rPr>
              <w:t xml:space="preserve">2.4: Personalised support </w:t>
            </w:r>
          </w:p>
          <w:p w14:paraId="271F0F15"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2.5: Family learning</w:t>
            </w:r>
          </w:p>
          <w:p w14:paraId="6D926008"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2.6: Transitions</w:t>
            </w:r>
          </w:p>
          <w:p w14:paraId="237B1715"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 xml:space="preserve">2.7: Partnerships </w:t>
            </w:r>
          </w:p>
          <w:p w14:paraId="443143FD" w14:textId="77777777" w:rsidR="00AC03D5" w:rsidRPr="00DF73F1" w:rsidRDefault="74F2EA2E" w:rsidP="209A9733">
            <w:pPr>
              <w:ind w:left="320" w:hanging="320"/>
              <w:rPr>
                <w:rFonts w:ascii="Arial" w:eastAsia="Times New Roman" w:hAnsi="Arial" w:cs="Arial"/>
                <w:sz w:val="20"/>
                <w:szCs w:val="20"/>
                <w:lang w:val="en-US" w:eastAsia="en-GB"/>
              </w:rPr>
            </w:pPr>
            <w:r w:rsidRPr="209A9733">
              <w:rPr>
                <w:rFonts w:ascii="Arial" w:eastAsia="Times New Roman" w:hAnsi="Arial" w:cs="Arial"/>
                <w:sz w:val="20"/>
                <w:szCs w:val="20"/>
                <w:lang w:val="en-US" w:eastAsia="en-GB"/>
              </w:rPr>
              <w:t xml:space="preserve">3.1: Ensuring wellbeing, equality and </w:t>
            </w:r>
            <w:r w:rsidR="00AC03D5">
              <w:tab/>
            </w:r>
            <w:r w:rsidRPr="209A9733">
              <w:rPr>
                <w:rFonts w:ascii="Arial" w:eastAsia="Times New Roman" w:hAnsi="Arial" w:cs="Arial"/>
                <w:sz w:val="20"/>
                <w:szCs w:val="20"/>
                <w:lang w:val="en-US" w:eastAsia="en-GB"/>
              </w:rPr>
              <w:t xml:space="preserve">inclusion </w:t>
            </w:r>
          </w:p>
          <w:p w14:paraId="310A2611"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 xml:space="preserve">3.2: Raising attainment and achievement </w:t>
            </w:r>
          </w:p>
          <w:p w14:paraId="6D6315E4" w14:textId="77777777" w:rsidR="00AC03D5" w:rsidRPr="00DF73F1" w:rsidRDefault="00AC03D5" w:rsidP="003E7BE9">
            <w:pPr>
              <w:ind w:left="320" w:hanging="320"/>
              <w:rPr>
                <w:rFonts w:ascii="Arial" w:eastAsia="Times New Roman" w:hAnsi="Arial" w:cs="Arial"/>
                <w:sz w:val="20"/>
                <w:szCs w:val="20"/>
                <w:lang w:val="en" w:eastAsia="en-GB"/>
              </w:rPr>
            </w:pPr>
            <w:r w:rsidRPr="00DF73F1">
              <w:rPr>
                <w:rFonts w:ascii="Arial" w:eastAsia="Times New Roman" w:hAnsi="Arial" w:cs="Arial"/>
                <w:sz w:val="20"/>
                <w:szCs w:val="20"/>
                <w:lang w:val="en" w:eastAsia="en-GB"/>
              </w:rPr>
              <w:t>3.3: Increasing creativity and employability</w:t>
            </w:r>
          </w:p>
          <w:p w14:paraId="0D4BC31E" w14:textId="77777777" w:rsidR="00AC03D5" w:rsidRPr="00DF73F1" w:rsidRDefault="00AC03D5" w:rsidP="003E7BE9">
            <w:pPr>
              <w:rPr>
                <w:rFonts w:ascii="Arial" w:eastAsia="Times New Roman" w:hAnsi="Arial" w:cs="Arial"/>
                <w:sz w:val="20"/>
                <w:szCs w:val="20"/>
                <w:lang w:val="en" w:eastAsia="en-GB"/>
              </w:rPr>
            </w:pPr>
          </w:p>
          <w:p w14:paraId="2E890FF8" w14:textId="77777777" w:rsidR="00AC03D5" w:rsidRPr="00DF73F1" w:rsidRDefault="00AC03D5" w:rsidP="003E7BE9">
            <w:pPr>
              <w:ind w:left="320" w:hanging="320"/>
              <w:rPr>
                <w:rFonts w:ascii="Arial" w:eastAsia="Times New Roman" w:hAnsi="Arial" w:cs="Arial"/>
                <w:sz w:val="20"/>
                <w:szCs w:val="20"/>
                <w:lang w:val="en" w:eastAsia="en-GB"/>
              </w:rPr>
            </w:pPr>
          </w:p>
          <w:p w14:paraId="5B366E2A" w14:textId="77777777" w:rsidR="00AC03D5" w:rsidRPr="00DF73F1" w:rsidRDefault="00AC03D5" w:rsidP="003E7BE9">
            <w:pPr>
              <w:pStyle w:val="ListParagraph"/>
              <w:ind w:left="320" w:hanging="320"/>
              <w:rPr>
                <w:rFonts w:ascii="Arial" w:hAnsi="Arial" w:cs="Arial"/>
                <w:b/>
                <w:bCs/>
                <w:sz w:val="20"/>
                <w:szCs w:val="20"/>
                <w:u w:val="single"/>
                <w:lang w:val="en"/>
              </w:rPr>
            </w:pPr>
            <w:r w:rsidRPr="00DF73F1">
              <w:rPr>
                <w:rFonts w:ascii="Arial" w:hAnsi="Arial" w:cs="Arial"/>
                <w:b/>
                <w:bCs/>
                <w:sz w:val="20"/>
                <w:szCs w:val="20"/>
                <w:u w:val="single"/>
                <w:lang w:val="en"/>
              </w:rPr>
              <w:t>PEF INTERVENTIONS</w:t>
            </w:r>
          </w:p>
          <w:p w14:paraId="522D2FA0"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Early intervention and prevention</w:t>
            </w:r>
          </w:p>
          <w:p w14:paraId="2A88FC52"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Social and emotional wellbeing</w:t>
            </w:r>
          </w:p>
          <w:p w14:paraId="64449E8B"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lastRenderedPageBreak/>
              <w:t>Promoting healthy lifestyles</w:t>
            </w:r>
          </w:p>
          <w:p w14:paraId="378322A6"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Targeted approaches to literacy and numeracy</w:t>
            </w:r>
          </w:p>
          <w:p w14:paraId="3CD50037" w14:textId="77777777" w:rsidR="00AC03D5" w:rsidRPr="00DF73F1" w:rsidRDefault="00AC03D5" w:rsidP="00AC03D5">
            <w:pPr>
              <w:pStyle w:val="ListParagraph"/>
              <w:numPr>
                <w:ilvl w:val="0"/>
                <w:numId w:val="86"/>
              </w:numPr>
              <w:ind w:left="320" w:hanging="320"/>
              <w:contextualSpacing w:val="0"/>
              <w:rPr>
                <w:rFonts w:ascii="Arial" w:eastAsiaTheme="minorEastAsia" w:hAnsi="Arial" w:cs="Arial"/>
                <w:sz w:val="20"/>
                <w:szCs w:val="20"/>
                <w:lang w:val="en-US"/>
              </w:rPr>
            </w:pPr>
            <w:r w:rsidRPr="00DF73F1">
              <w:rPr>
                <w:rFonts w:ascii="Arial" w:eastAsiaTheme="minorEastAsia" w:hAnsi="Arial" w:cs="Arial"/>
                <w:sz w:val="20"/>
                <w:szCs w:val="20"/>
                <w:lang w:val="en-US"/>
              </w:rPr>
              <w:t>Promoting a high quality learning experience</w:t>
            </w:r>
          </w:p>
          <w:p w14:paraId="52760383"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Differentiated support</w:t>
            </w:r>
          </w:p>
          <w:p w14:paraId="1471A803"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Using evidence and data</w:t>
            </w:r>
          </w:p>
          <w:p w14:paraId="67473263"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Employability and skills development</w:t>
            </w:r>
          </w:p>
          <w:p w14:paraId="3164DBC1"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Engaging beyond the school</w:t>
            </w:r>
          </w:p>
          <w:p w14:paraId="054F4226"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Partnership working</w:t>
            </w:r>
          </w:p>
          <w:p w14:paraId="4CA966C6"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
              </w:rPr>
            </w:pPr>
            <w:r w:rsidRPr="00DF73F1">
              <w:rPr>
                <w:rFonts w:ascii="Arial" w:hAnsi="Arial" w:cs="Arial"/>
                <w:sz w:val="20"/>
                <w:szCs w:val="20"/>
                <w:lang w:val="en"/>
              </w:rPr>
              <w:t>Professional learning and leadership</w:t>
            </w:r>
          </w:p>
          <w:p w14:paraId="19D891E6" w14:textId="77777777" w:rsidR="00AC03D5" w:rsidRPr="00DF73F1" w:rsidRDefault="00AC03D5" w:rsidP="00AC03D5">
            <w:pPr>
              <w:pStyle w:val="ListParagraph"/>
              <w:numPr>
                <w:ilvl w:val="0"/>
                <w:numId w:val="86"/>
              </w:numPr>
              <w:ind w:left="320" w:hanging="320"/>
              <w:contextualSpacing w:val="0"/>
              <w:rPr>
                <w:rFonts w:ascii="Arial" w:hAnsi="Arial" w:cs="Arial"/>
                <w:sz w:val="20"/>
                <w:szCs w:val="20"/>
                <w:lang w:val="en-US"/>
              </w:rPr>
            </w:pPr>
            <w:r w:rsidRPr="00DF73F1">
              <w:rPr>
                <w:rFonts w:ascii="Arial" w:eastAsiaTheme="minorEastAsia" w:hAnsi="Arial" w:cs="Arial"/>
                <w:sz w:val="20"/>
                <w:szCs w:val="20"/>
                <w:lang w:val="en-US"/>
              </w:rPr>
              <w:t>Research and evaluation to monitor impact</w:t>
            </w:r>
          </w:p>
          <w:p w14:paraId="2461E179" w14:textId="77777777" w:rsidR="00AC03D5" w:rsidRDefault="00AC03D5" w:rsidP="003E7BE9">
            <w:pPr>
              <w:rPr>
                <w:rFonts w:ascii="Arial" w:hAnsi="Arial" w:cs="Arial"/>
                <w:sz w:val="20"/>
                <w:szCs w:val="20"/>
              </w:rPr>
            </w:pPr>
          </w:p>
          <w:p w14:paraId="5A13AC48" w14:textId="77777777" w:rsidR="00AC03D5" w:rsidRPr="00DF73F1" w:rsidRDefault="00AC03D5" w:rsidP="003E7BE9">
            <w:pPr>
              <w:rPr>
                <w:rFonts w:ascii="Arial" w:hAnsi="Arial" w:cs="Arial"/>
                <w:b/>
                <w:bCs/>
                <w:sz w:val="20"/>
                <w:szCs w:val="20"/>
                <w:u w:val="single"/>
                <w:lang w:val="en"/>
              </w:rPr>
            </w:pPr>
            <w:r w:rsidRPr="00DF73F1">
              <w:rPr>
                <w:rFonts w:ascii="Arial" w:hAnsi="Arial" w:cs="Arial"/>
                <w:b/>
                <w:bCs/>
                <w:sz w:val="20"/>
                <w:szCs w:val="20"/>
                <w:u w:val="single"/>
                <w:lang w:val="en"/>
              </w:rPr>
              <w:t>EDUCATION AND FAMILIES</w:t>
            </w:r>
            <w:r>
              <w:rPr>
                <w:rFonts w:ascii="Arial" w:hAnsi="Arial" w:cs="Arial"/>
                <w:b/>
                <w:bCs/>
                <w:sz w:val="20"/>
                <w:szCs w:val="20"/>
                <w:u w:val="single"/>
                <w:lang w:val="en"/>
              </w:rPr>
              <w:t>’</w:t>
            </w:r>
            <w:r w:rsidRPr="00DF73F1">
              <w:rPr>
                <w:rFonts w:ascii="Arial" w:hAnsi="Arial" w:cs="Arial"/>
                <w:b/>
                <w:bCs/>
                <w:sz w:val="20"/>
                <w:szCs w:val="20"/>
                <w:u w:val="single"/>
                <w:lang w:val="en"/>
              </w:rPr>
              <w:t xml:space="preserve"> PRIORITIES</w:t>
            </w:r>
          </w:p>
          <w:p w14:paraId="3FC53161" w14:textId="77777777" w:rsidR="00AC03D5" w:rsidRPr="00DF73F1" w:rsidRDefault="00AC03D5" w:rsidP="00AC03D5">
            <w:pPr>
              <w:pStyle w:val="ListParagraph"/>
              <w:numPr>
                <w:ilvl w:val="0"/>
                <w:numId w:val="87"/>
              </w:numPr>
              <w:ind w:left="320" w:hanging="320"/>
              <w:contextualSpacing w:val="0"/>
              <w:rPr>
                <w:rFonts w:ascii="Arial" w:hAnsi="Arial" w:cs="Arial"/>
                <w:sz w:val="20"/>
                <w:szCs w:val="20"/>
                <w:lang w:val="en"/>
              </w:rPr>
            </w:pPr>
            <w:r w:rsidRPr="00DF73F1">
              <w:rPr>
                <w:rFonts w:ascii="Arial" w:hAnsi="Arial" w:cs="Arial"/>
                <w:sz w:val="20"/>
                <w:szCs w:val="20"/>
                <w:lang w:val="en"/>
              </w:rPr>
              <w:t>Improvement in attainment, particularly literacy and numeracy</w:t>
            </w:r>
          </w:p>
          <w:p w14:paraId="0B042D4F" w14:textId="77777777" w:rsidR="00AC03D5" w:rsidRPr="00DF73F1" w:rsidRDefault="00AC03D5" w:rsidP="00AC03D5">
            <w:pPr>
              <w:pStyle w:val="ListParagraph"/>
              <w:numPr>
                <w:ilvl w:val="0"/>
                <w:numId w:val="87"/>
              </w:numPr>
              <w:ind w:left="320" w:hanging="283"/>
              <w:contextualSpacing w:val="0"/>
              <w:rPr>
                <w:rFonts w:ascii="Arial" w:hAnsi="Arial" w:cs="Arial"/>
                <w:sz w:val="20"/>
                <w:szCs w:val="20"/>
                <w:lang w:val="en"/>
              </w:rPr>
            </w:pPr>
            <w:r w:rsidRPr="00DF73F1">
              <w:rPr>
                <w:rFonts w:ascii="Arial" w:hAnsi="Arial" w:cs="Arial"/>
                <w:sz w:val="20"/>
                <w:szCs w:val="20"/>
                <w:lang w:val="en"/>
              </w:rPr>
              <w:t>Closing the attainment gap between the most and least disadvantaged children</w:t>
            </w:r>
          </w:p>
          <w:p w14:paraId="3A4AE5B9" w14:textId="77777777" w:rsidR="00AC03D5" w:rsidRPr="00DF73F1" w:rsidRDefault="00AC03D5" w:rsidP="00AC03D5">
            <w:pPr>
              <w:pStyle w:val="ListParagraph"/>
              <w:numPr>
                <w:ilvl w:val="0"/>
                <w:numId w:val="87"/>
              </w:numPr>
              <w:ind w:left="320" w:hanging="283"/>
              <w:contextualSpacing w:val="0"/>
              <w:rPr>
                <w:rFonts w:ascii="Arial" w:hAnsi="Arial" w:cs="Arial"/>
                <w:sz w:val="20"/>
                <w:szCs w:val="20"/>
                <w:lang w:val="en"/>
              </w:rPr>
            </w:pPr>
            <w:r w:rsidRPr="00DF73F1">
              <w:rPr>
                <w:rFonts w:ascii="Arial" w:hAnsi="Arial" w:cs="Arial"/>
                <w:sz w:val="20"/>
                <w:szCs w:val="20"/>
                <w:lang w:val="en"/>
              </w:rPr>
              <w:t>Improvement in children and young people’s health and wellbeing with a focus on mental health and wellbeing</w:t>
            </w:r>
          </w:p>
          <w:p w14:paraId="665BC29F" w14:textId="77777777" w:rsidR="00AC03D5" w:rsidRPr="00DF73F1" w:rsidRDefault="00AC03D5" w:rsidP="00AC03D5">
            <w:pPr>
              <w:pStyle w:val="ListParagraph"/>
              <w:numPr>
                <w:ilvl w:val="0"/>
                <w:numId w:val="87"/>
              </w:numPr>
              <w:ind w:left="320" w:hanging="283"/>
              <w:contextualSpacing w:val="0"/>
              <w:rPr>
                <w:rFonts w:ascii="Arial" w:hAnsi="Arial" w:cs="Arial"/>
                <w:sz w:val="20"/>
                <w:szCs w:val="20"/>
                <w:lang w:val="en"/>
              </w:rPr>
            </w:pPr>
            <w:r w:rsidRPr="00DF73F1">
              <w:rPr>
                <w:rFonts w:ascii="Arial" w:hAnsi="Arial" w:cs="Arial"/>
                <w:sz w:val="20"/>
                <w:szCs w:val="20"/>
                <w:lang w:val="en"/>
              </w:rPr>
              <w:t>Improvement in employability skills and sustained, positive school leaver destinations for all young people</w:t>
            </w:r>
          </w:p>
          <w:p w14:paraId="6946347C" w14:textId="77777777" w:rsidR="00AC03D5" w:rsidRPr="00DF73F1" w:rsidRDefault="00AC03D5" w:rsidP="00AC03D5">
            <w:pPr>
              <w:pStyle w:val="ListParagraph"/>
              <w:numPr>
                <w:ilvl w:val="0"/>
                <w:numId w:val="87"/>
              </w:numPr>
              <w:ind w:left="320" w:hanging="283"/>
              <w:rPr>
                <w:rFonts w:ascii="Arial" w:hAnsi="Arial" w:cs="Arial"/>
                <w:sz w:val="20"/>
                <w:szCs w:val="20"/>
              </w:rPr>
            </w:pPr>
            <w:r w:rsidRPr="00DF73F1">
              <w:rPr>
                <w:rFonts w:ascii="Arial" w:hAnsi="Arial" w:cs="Arial"/>
                <w:sz w:val="20"/>
                <w:szCs w:val="20"/>
                <w:lang w:val="en"/>
              </w:rPr>
              <w:t>Improved outcomes for vulnerable groups</w:t>
            </w:r>
          </w:p>
          <w:p w14:paraId="45587A60" w14:textId="77777777" w:rsidR="00AC03D5" w:rsidRDefault="00AC03D5" w:rsidP="003E7BE9">
            <w:pPr>
              <w:rPr>
                <w:rFonts w:ascii="Arial" w:hAnsi="Arial" w:cs="Arial"/>
                <w:sz w:val="20"/>
                <w:szCs w:val="20"/>
              </w:rPr>
            </w:pPr>
          </w:p>
          <w:p w14:paraId="6E5B7BFB" w14:textId="77777777" w:rsidR="00AC03D5" w:rsidRDefault="00AC03D5" w:rsidP="003E7BE9">
            <w:pPr>
              <w:rPr>
                <w:rFonts w:ascii="Arial" w:hAnsi="Arial" w:cs="Arial"/>
                <w:b/>
                <w:bCs/>
                <w:sz w:val="20"/>
                <w:szCs w:val="20"/>
                <w:u w:val="single"/>
              </w:rPr>
            </w:pPr>
            <w:r w:rsidRPr="00DF73F1">
              <w:rPr>
                <w:rFonts w:ascii="Arial" w:hAnsi="Arial" w:cs="Arial"/>
                <w:b/>
                <w:bCs/>
                <w:sz w:val="20"/>
                <w:szCs w:val="20"/>
                <w:u w:val="single"/>
              </w:rPr>
              <w:t>A QUALITY FRAMEWORK FOR ELC</w:t>
            </w:r>
          </w:p>
          <w:p w14:paraId="46B0347C" w14:textId="77777777" w:rsidR="00AC03D5" w:rsidRPr="00DF73F1" w:rsidRDefault="00AC03D5" w:rsidP="003E7BE9">
            <w:pPr>
              <w:rPr>
                <w:rFonts w:ascii="Arial" w:hAnsi="Arial" w:cs="Arial"/>
                <w:b/>
                <w:bCs/>
                <w:sz w:val="20"/>
                <w:szCs w:val="20"/>
                <w:u w:val="single"/>
              </w:rPr>
            </w:pPr>
          </w:p>
          <w:p w14:paraId="70DA4CE4" w14:textId="77777777" w:rsidR="00AC03D5" w:rsidRPr="00DF73F1" w:rsidRDefault="00AC03D5" w:rsidP="003E7BE9">
            <w:pPr>
              <w:rPr>
                <w:rFonts w:ascii="Arial" w:hAnsi="Arial" w:cs="Arial"/>
                <w:b/>
                <w:bCs/>
                <w:sz w:val="20"/>
                <w:szCs w:val="20"/>
              </w:rPr>
            </w:pPr>
            <w:r w:rsidRPr="00DF73F1">
              <w:rPr>
                <w:rFonts w:ascii="Arial" w:hAnsi="Arial" w:cs="Arial"/>
                <w:b/>
                <w:bCs/>
                <w:sz w:val="20"/>
                <w:szCs w:val="20"/>
              </w:rPr>
              <w:t xml:space="preserve">1 Leadership </w:t>
            </w:r>
          </w:p>
          <w:p w14:paraId="01C4AA7D" w14:textId="77777777" w:rsidR="00AC03D5" w:rsidRPr="00DF73F1" w:rsidRDefault="00AC03D5" w:rsidP="003E7BE9">
            <w:pPr>
              <w:rPr>
                <w:rFonts w:ascii="Arial" w:hAnsi="Arial" w:cs="Arial"/>
                <w:sz w:val="20"/>
                <w:szCs w:val="20"/>
              </w:rPr>
            </w:pPr>
            <w:r w:rsidRPr="00DF73F1">
              <w:rPr>
                <w:rFonts w:ascii="Arial" w:hAnsi="Arial" w:cs="Arial"/>
                <w:sz w:val="20"/>
                <w:szCs w:val="20"/>
              </w:rPr>
              <w:t xml:space="preserve">1.1 Leadership and management of staff and resources </w:t>
            </w:r>
          </w:p>
          <w:p w14:paraId="70CD2100" w14:textId="77777777" w:rsidR="00AC03D5" w:rsidRPr="00DF73F1" w:rsidRDefault="00AC03D5" w:rsidP="003E7BE9">
            <w:pPr>
              <w:rPr>
                <w:rFonts w:ascii="Arial" w:hAnsi="Arial" w:cs="Arial"/>
                <w:sz w:val="20"/>
                <w:szCs w:val="20"/>
              </w:rPr>
            </w:pPr>
            <w:r w:rsidRPr="00DF73F1">
              <w:rPr>
                <w:rFonts w:ascii="Arial" w:hAnsi="Arial" w:cs="Arial"/>
                <w:sz w:val="20"/>
                <w:szCs w:val="20"/>
              </w:rPr>
              <w:t xml:space="preserve">1.2 Staff skills, knowledge, values and deployment </w:t>
            </w:r>
          </w:p>
          <w:p w14:paraId="0877E18F" w14:textId="77777777" w:rsidR="00AC03D5" w:rsidRDefault="00AC03D5" w:rsidP="003E7BE9">
            <w:pPr>
              <w:rPr>
                <w:rFonts w:ascii="Arial" w:hAnsi="Arial" w:cs="Arial"/>
                <w:sz w:val="20"/>
                <w:szCs w:val="20"/>
              </w:rPr>
            </w:pPr>
            <w:r w:rsidRPr="00DF73F1">
              <w:rPr>
                <w:rFonts w:ascii="Arial" w:hAnsi="Arial" w:cs="Arial"/>
                <w:sz w:val="20"/>
                <w:szCs w:val="20"/>
              </w:rPr>
              <w:t>1.3 Leadership of continuous improvement</w:t>
            </w:r>
          </w:p>
          <w:p w14:paraId="7A14EC5C" w14:textId="77777777" w:rsidR="00AC03D5" w:rsidRPr="00DF73F1" w:rsidRDefault="00AC03D5" w:rsidP="003E7BE9">
            <w:pPr>
              <w:rPr>
                <w:rFonts w:ascii="Arial" w:hAnsi="Arial" w:cs="Arial"/>
                <w:sz w:val="20"/>
                <w:szCs w:val="20"/>
              </w:rPr>
            </w:pPr>
          </w:p>
          <w:p w14:paraId="0FBC7538" w14:textId="77777777" w:rsidR="00AC03D5" w:rsidRPr="00DF73F1" w:rsidRDefault="00AC03D5" w:rsidP="003E7BE9">
            <w:pPr>
              <w:rPr>
                <w:rFonts w:ascii="Arial" w:hAnsi="Arial" w:cs="Arial"/>
                <w:b/>
                <w:bCs/>
                <w:sz w:val="20"/>
                <w:szCs w:val="20"/>
              </w:rPr>
            </w:pPr>
            <w:r w:rsidRPr="00DF73F1">
              <w:rPr>
                <w:rFonts w:ascii="Arial" w:hAnsi="Arial" w:cs="Arial"/>
                <w:b/>
                <w:bCs/>
                <w:sz w:val="20"/>
                <w:szCs w:val="20"/>
              </w:rPr>
              <w:t>2 Children thrive and develop in quality spaces</w:t>
            </w:r>
          </w:p>
          <w:p w14:paraId="4BE9991E" w14:textId="77777777" w:rsidR="00AC03D5" w:rsidRDefault="00AC03D5" w:rsidP="003E7BE9">
            <w:pPr>
              <w:rPr>
                <w:rFonts w:ascii="Arial" w:hAnsi="Arial" w:cs="Arial"/>
                <w:sz w:val="20"/>
                <w:szCs w:val="20"/>
                <w:lang w:val="en"/>
              </w:rPr>
            </w:pPr>
            <w:r w:rsidRPr="00DF73F1">
              <w:rPr>
                <w:rFonts w:ascii="Arial" w:hAnsi="Arial" w:cs="Arial"/>
                <w:sz w:val="20"/>
                <w:szCs w:val="20"/>
                <w:lang w:val="en"/>
              </w:rPr>
              <w:t>2.1 Children experience high quality spaces</w:t>
            </w:r>
          </w:p>
          <w:p w14:paraId="5BA40171" w14:textId="77777777" w:rsidR="00AC03D5" w:rsidRPr="00DF73F1" w:rsidRDefault="00AC03D5" w:rsidP="003E7BE9">
            <w:pPr>
              <w:rPr>
                <w:rFonts w:ascii="Arial" w:hAnsi="Arial" w:cs="Arial"/>
                <w:sz w:val="20"/>
                <w:szCs w:val="20"/>
                <w:lang w:val="en"/>
              </w:rPr>
            </w:pPr>
          </w:p>
          <w:p w14:paraId="3DD83B52" w14:textId="77777777" w:rsidR="00AC03D5" w:rsidRPr="00DF73F1" w:rsidRDefault="00AC03D5" w:rsidP="003E7BE9">
            <w:pPr>
              <w:rPr>
                <w:rFonts w:ascii="Arial" w:hAnsi="Arial" w:cs="Arial"/>
                <w:b/>
                <w:bCs/>
                <w:sz w:val="20"/>
                <w:szCs w:val="20"/>
                <w:lang w:val="en"/>
              </w:rPr>
            </w:pPr>
            <w:r w:rsidRPr="00DF73F1">
              <w:rPr>
                <w:rFonts w:ascii="Arial" w:hAnsi="Arial" w:cs="Arial"/>
                <w:b/>
                <w:bCs/>
                <w:sz w:val="20"/>
                <w:szCs w:val="20"/>
                <w:lang w:val="en"/>
              </w:rPr>
              <w:t>3 Children play and learn</w:t>
            </w:r>
          </w:p>
          <w:p w14:paraId="2B688884"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3.1 Play and learning</w:t>
            </w:r>
          </w:p>
          <w:p w14:paraId="6449ED9E"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3.2 Curriculum</w:t>
            </w:r>
          </w:p>
          <w:p w14:paraId="032DB30C" w14:textId="77777777" w:rsidR="00AC03D5" w:rsidRDefault="00AC03D5" w:rsidP="003E7BE9">
            <w:pPr>
              <w:rPr>
                <w:rFonts w:ascii="Arial" w:hAnsi="Arial" w:cs="Arial"/>
                <w:sz w:val="20"/>
                <w:szCs w:val="20"/>
                <w:lang w:val="en"/>
              </w:rPr>
            </w:pPr>
            <w:r w:rsidRPr="00DF73F1">
              <w:rPr>
                <w:rFonts w:ascii="Arial" w:hAnsi="Arial" w:cs="Arial"/>
                <w:sz w:val="20"/>
                <w:szCs w:val="20"/>
                <w:lang w:val="en"/>
              </w:rPr>
              <w:lastRenderedPageBreak/>
              <w:t>3.2 Learning Teaching and Assessment</w:t>
            </w:r>
          </w:p>
          <w:p w14:paraId="0B3A9560" w14:textId="77777777" w:rsidR="00AC03D5" w:rsidRPr="00DF73F1" w:rsidRDefault="00AC03D5" w:rsidP="003E7BE9">
            <w:pPr>
              <w:rPr>
                <w:rFonts w:ascii="Arial" w:hAnsi="Arial" w:cs="Arial"/>
                <w:sz w:val="20"/>
                <w:szCs w:val="20"/>
                <w:lang w:val="en"/>
              </w:rPr>
            </w:pPr>
          </w:p>
          <w:p w14:paraId="61813853" w14:textId="77777777" w:rsidR="00AC03D5" w:rsidRPr="00DF73F1" w:rsidRDefault="00AC03D5" w:rsidP="003E7BE9">
            <w:pPr>
              <w:rPr>
                <w:rFonts w:ascii="Arial" w:hAnsi="Arial" w:cs="Arial"/>
                <w:b/>
                <w:bCs/>
                <w:sz w:val="20"/>
                <w:szCs w:val="20"/>
                <w:lang w:val="en"/>
              </w:rPr>
            </w:pPr>
            <w:r w:rsidRPr="00DF73F1">
              <w:rPr>
                <w:rFonts w:ascii="Arial" w:hAnsi="Arial" w:cs="Arial"/>
                <w:b/>
                <w:bCs/>
                <w:sz w:val="20"/>
                <w:szCs w:val="20"/>
                <w:lang w:val="en"/>
              </w:rPr>
              <w:t>4 Children are supported to achieve</w:t>
            </w:r>
          </w:p>
          <w:p w14:paraId="355ABEAE"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4.1 Nurturing care and support</w:t>
            </w:r>
          </w:p>
          <w:p w14:paraId="7551F166" w14:textId="77777777" w:rsidR="00AC03D5" w:rsidRPr="00DF73F1" w:rsidRDefault="0150F69A" w:rsidP="3227EC32">
            <w:pPr>
              <w:rPr>
                <w:rFonts w:ascii="Arial" w:hAnsi="Arial" w:cs="Arial"/>
                <w:sz w:val="20"/>
                <w:szCs w:val="20"/>
                <w:lang w:val="en-US"/>
              </w:rPr>
            </w:pPr>
            <w:r w:rsidRPr="3227EC32">
              <w:rPr>
                <w:rFonts w:ascii="Arial" w:hAnsi="Arial" w:cs="Arial"/>
                <w:sz w:val="20"/>
                <w:szCs w:val="20"/>
                <w:lang w:val="en-US"/>
              </w:rPr>
              <w:t>4.2 Wellbeing, inclusion and equality</w:t>
            </w:r>
          </w:p>
          <w:p w14:paraId="63A6CE3D"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 xml:space="preserve">4.3 Children’s progress </w:t>
            </w:r>
          </w:p>
          <w:p w14:paraId="1142E17D" w14:textId="77777777" w:rsidR="00AC03D5" w:rsidRPr="00DF73F1" w:rsidRDefault="00AC03D5" w:rsidP="003E7BE9">
            <w:pPr>
              <w:rPr>
                <w:rFonts w:ascii="Arial" w:hAnsi="Arial" w:cs="Arial"/>
                <w:sz w:val="20"/>
                <w:szCs w:val="20"/>
              </w:rPr>
            </w:pPr>
            <w:r w:rsidRPr="00DF73F1">
              <w:rPr>
                <w:rFonts w:ascii="Arial" w:hAnsi="Arial" w:cs="Arial"/>
                <w:sz w:val="20"/>
                <w:szCs w:val="20"/>
                <w:lang w:val="en"/>
              </w:rPr>
              <w:t>4.4 Safeguarding and child protection</w:t>
            </w:r>
            <w:r w:rsidRPr="000F5EB7">
              <w:rPr>
                <w:b/>
                <w:bCs/>
                <w:lang w:val="en"/>
              </w:rPr>
              <w:t xml:space="preserve">  </w:t>
            </w:r>
          </w:p>
        </w:tc>
        <w:tc>
          <w:tcPr>
            <w:tcW w:w="3006" w:type="dxa"/>
          </w:tcPr>
          <w:p w14:paraId="4DD13E65" w14:textId="77777777" w:rsidR="00AC03D5" w:rsidRPr="004819FD" w:rsidRDefault="00AC03D5" w:rsidP="003E7BE9">
            <w:pPr>
              <w:pStyle w:val="Default"/>
              <w:rPr>
                <w:b/>
                <w:bCs/>
                <w:color w:val="auto"/>
                <w:sz w:val="20"/>
                <w:szCs w:val="20"/>
                <w:lang w:val="en"/>
              </w:rPr>
            </w:pPr>
            <w:r w:rsidRPr="004819FD">
              <w:rPr>
                <w:b/>
                <w:bCs/>
                <w:color w:val="auto"/>
                <w:sz w:val="20"/>
                <w:szCs w:val="20"/>
                <w:lang w:val="en"/>
              </w:rPr>
              <w:lastRenderedPageBreak/>
              <w:t>NIF Priorities</w:t>
            </w:r>
          </w:p>
          <w:p w14:paraId="6F537531" w14:textId="77777777" w:rsidR="00AC03D5" w:rsidRPr="009F6823" w:rsidRDefault="00AC03D5" w:rsidP="00AC03D5">
            <w:pPr>
              <w:pStyle w:val="Default"/>
              <w:numPr>
                <w:ilvl w:val="0"/>
                <w:numId w:val="83"/>
              </w:numPr>
              <w:ind w:left="260" w:hanging="260"/>
              <w:rPr>
                <w:color w:val="auto"/>
                <w:sz w:val="20"/>
                <w:szCs w:val="20"/>
                <w:lang w:val="en-US"/>
              </w:rPr>
            </w:pPr>
            <w:r w:rsidRPr="009F6823">
              <w:rPr>
                <w:color w:val="auto"/>
                <w:sz w:val="20"/>
                <w:szCs w:val="20"/>
                <w:lang w:val="en-US"/>
              </w:rPr>
              <w:t>Placing the human rights and needs of every child and young person at the centre of education</w:t>
            </w:r>
            <w:r>
              <w:rPr>
                <w:color w:val="auto"/>
                <w:sz w:val="20"/>
                <w:szCs w:val="20"/>
                <w:lang w:val="en-US"/>
              </w:rPr>
              <w:t>;</w:t>
            </w:r>
          </w:p>
          <w:p w14:paraId="6FC3C418" w14:textId="77777777" w:rsidR="00AC03D5" w:rsidRPr="009F6823" w:rsidRDefault="00AC03D5" w:rsidP="00AC03D5">
            <w:pPr>
              <w:pStyle w:val="Default"/>
              <w:numPr>
                <w:ilvl w:val="0"/>
                <w:numId w:val="83"/>
              </w:numPr>
              <w:ind w:left="260" w:hanging="260"/>
              <w:rPr>
                <w:color w:val="auto"/>
                <w:sz w:val="20"/>
                <w:szCs w:val="20"/>
                <w:lang w:val="en"/>
              </w:rPr>
            </w:pPr>
            <w:r w:rsidRPr="009F6823">
              <w:rPr>
                <w:color w:val="auto"/>
                <w:sz w:val="20"/>
                <w:szCs w:val="20"/>
                <w:lang w:val="en"/>
              </w:rPr>
              <w:t xml:space="preserve">Improvement in children and young people’s health and wellbeing; </w:t>
            </w:r>
          </w:p>
          <w:p w14:paraId="4446D11E" w14:textId="77777777" w:rsidR="00AC03D5" w:rsidRPr="009F6823" w:rsidRDefault="00AC03D5" w:rsidP="00AC03D5">
            <w:pPr>
              <w:pStyle w:val="Default"/>
              <w:numPr>
                <w:ilvl w:val="0"/>
                <w:numId w:val="83"/>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people; </w:t>
            </w:r>
          </w:p>
          <w:p w14:paraId="6BD1443D" w14:textId="77777777" w:rsidR="00AC03D5" w:rsidRPr="009F6823" w:rsidRDefault="74F2EA2E" w:rsidP="209A9733">
            <w:pPr>
              <w:pStyle w:val="Default"/>
              <w:numPr>
                <w:ilvl w:val="0"/>
                <w:numId w:val="83"/>
              </w:numPr>
              <w:ind w:left="260" w:hanging="260"/>
              <w:rPr>
                <w:color w:val="auto"/>
                <w:sz w:val="20"/>
                <w:szCs w:val="20"/>
                <w:lang w:val="en-US"/>
              </w:rPr>
            </w:pPr>
            <w:r w:rsidRPr="209A9733">
              <w:rPr>
                <w:color w:val="auto"/>
                <w:sz w:val="20"/>
                <w:szCs w:val="20"/>
                <w:lang w:val="en-US"/>
              </w:rPr>
              <w:t>Improvement in skills and sustained, positive school leaver destinations for all young people ;</w:t>
            </w:r>
          </w:p>
          <w:p w14:paraId="5633B7EB" w14:textId="77777777" w:rsidR="00AC03D5" w:rsidRDefault="00AC03D5" w:rsidP="00AC03D5">
            <w:pPr>
              <w:pStyle w:val="Default"/>
              <w:numPr>
                <w:ilvl w:val="0"/>
                <w:numId w:val="83"/>
              </w:numPr>
              <w:ind w:left="260" w:hanging="260"/>
              <w:rPr>
                <w:color w:val="auto"/>
                <w:sz w:val="20"/>
                <w:szCs w:val="20"/>
                <w:lang w:val="en"/>
              </w:rPr>
            </w:pPr>
            <w:r w:rsidRPr="009F6823">
              <w:rPr>
                <w:color w:val="auto"/>
                <w:sz w:val="20"/>
                <w:szCs w:val="20"/>
                <w:lang w:val="en"/>
              </w:rPr>
              <w:t>Improvement in attainment, particularly in literacy and numeracy.</w:t>
            </w:r>
          </w:p>
          <w:p w14:paraId="1923919C" w14:textId="77777777" w:rsidR="00AC03D5" w:rsidRDefault="00AC03D5" w:rsidP="003E7BE9">
            <w:pPr>
              <w:pStyle w:val="Default"/>
              <w:ind w:left="260"/>
              <w:rPr>
                <w:color w:val="auto"/>
                <w:sz w:val="20"/>
                <w:szCs w:val="20"/>
                <w:lang w:val="en"/>
              </w:rPr>
            </w:pPr>
          </w:p>
          <w:p w14:paraId="0495BBFB" w14:textId="77777777" w:rsidR="00AC03D5" w:rsidRPr="00DF73F1" w:rsidRDefault="00AC03D5" w:rsidP="003E7BE9">
            <w:pPr>
              <w:pStyle w:val="Default"/>
              <w:rPr>
                <w:b/>
                <w:bCs/>
                <w:color w:val="auto"/>
                <w:sz w:val="20"/>
                <w:szCs w:val="20"/>
                <w:lang w:val="en"/>
              </w:rPr>
            </w:pPr>
            <w:r w:rsidRPr="00DF73F1">
              <w:rPr>
                <w:b/>
                <w:bCs/>
                <w:color w:val="auto"/>
                <w:sz w:val="20"/>
                <w:szCs w:val="20"/>
                <w:lang w:val="en"/>
              </w:rPr>
              <w:t>NIF Drivers</w:t>
            </w:r>
          </w:p>
          <w:p w14:paraId="7F594965" w14:textId="77777777" w:rsidR="00AC03D5" w:rsidRPr="00DF73F1" w:rsidRDefault="00AC03D5" w:rsidP="00AC03D5">
            <w:pPr>
              <w:pStyle w:val="ListParagraph"/>
              <w:numPr>
                <w:ilvl w:val="0"/>
                <w:numId w:val="84"/>
              </w:numPr>
              <w:ind w:left="277" w:hanging="277"/>
              <w:contextualSpacing w:val="0"/>
              <w:rPr>
                <w:rFonts w:ascii="Arial" w:hAnsi="Arial" w:cs="Arial"/>
                <w:sz w:val="20"/>
                <w:szCs w:val="20"/>
                <w:lang w:val="en"/>
              </w:rPr>
            </w:pPr>
            <w:r w:rsidRPr="00DF73F1">
              <w:rPr>
                <w:rFonts w:ascii="Arial" w:hAnsi="Arial" w:cs="Arial"/>
                <w:sz w:val="20"/>
                <w:szCs w:val="20"/>
                <w:lang w:val="en"/>
              </w:rPr>
              <w:t>School and ELC Leadership</w:t>
            </w:r>
          </w:p>
          <w:p w14:paraId="1F61B742" w14:textId="77777777" w:rsidR="00AC03D5" w:rsidRPr="00DF73F1" w:rsidRDefault="00AC03D5" w:rsidP="00AC03D5">
            <w:pPr>
              <w:pStyle w:val="ListParagraph"/>
              <w:numPr>
                <w:ilvl w:val="0"/>
                <w:numId w:val="84"/>
              </w:numPr>
              <w:ind w:left="277" w:hanging="277"/>
              <w:contextualSpacing w:val="0"/>
              <w:rPr>
                <w:rFonts w:ascii="Arial" w:hAnsi="Arial" w:cs="Arial"/>
                <w:sz w:val="20"/>
                <w:szCs w:val="20"/>
                <w:lang w:val="en"/>
              </w:rPr>
            </w:pPr>
            <w:r w:rsidRPr="00DF73F1">
              <w:rPr>
                <w:rFonts w:ascii="Arial" w:hAnsi="Arial" w:cs="Arial"/>
                <w:sz w:val="20"/>
                <w:szCs w:val="20"/>
                <w:lang w:val="en"/>
              </w:rPr>
              <w:t>Teacher and Practitioner Professionalism</w:t>
            </w:r>
          </w:p>
          <w:p w14:paraId="02C0135B" w14:textId="77777777" w:rsidR="00AC03D5" w:rsidRPr="00DF73F1" w:rsidRDefault="00AC03D5" w:rsidP="00AC03D5">
            <w:pPr>
              <w:pStyle w:val="ListParagraph"/>
              <w:numPr>
                <w:ilvl w:val="0"/>
                <w:numId w:val="84"/>
              </w:numPr>
              <w:ind w:left="277" w:hanging="277"/>
              <w:contextualSpacing w:val="0"/>
              <w:rPr>
                <w:rFonts w:ascii="Arial" w:hAnsi="Arial" w:cs="Arial"/>
                <w:sz w:val="20"/>
                <w:szCs w:val="20"/>
                <w:lang w:val="en"/>
              </w:rPr>
            </w:pPr>
            <w:r w:rsidRPr="00DF73F1">
              <w:rPr>
                <w:rFonts w:ascii="Arial" w:hAnsi="Arial" w:cs="Arial"/>
                <w:sz w:val="20"/>
                <w:szCs w:val="20"/>
                <w:lang w:val="en"/>
              </w:rPr>
              <w:t>Parent/Carer Involvement and Engagement</w:t>
            </w:r>
          </w:p>
          <w:p w14:paraId="1DB33C43" w14:textId="77777777" w:rsidR="00AC03D5" w:rsidRPr="00DF73F1" w:rsidRDefault="00AC03D5" w:rsidP="00AC03D5">
            <w:pPr>
              <w:pStyle w:val="ListParagraph"/>
              <w:numPr>
                <w:ilvl w:val="0"/>
                <w:numId w:val="84"/>
              </w:numPr>
              <w:ind w:left="277" w:hanging="277"/>
              <w:contextualSpacing w:val="0"/>
              <w:rPr>
                <w:rFonts w:ascii="Arial" w:hAnsi="Arial" w:cs="Arial"/>
                <w:sz w:val="20"/>
                <w:szCs w:val="20"/>
                <w:lang w:val="en"/>
              </w:rPr>
            </w:pPr>
            <w:r w:rsidRPr="00DF73F1">
              <w:rPr>
                <w:rFonts w:ascii="Arial" w:hAnsi="Arial" w:cs="Arial"/>
                <w:sz w:val="20"/>
                <w:szCs w:val="20"/>
                <w:lang w:val="en"/>
              </w:rPr>
              <w:t>Curriculum and Assessment</w:t>
            </w:r>
          </w:p>
          <w:p w14:paraId="001BA4A5" w14:textId="77777777" w:rsidR="00AC03D5" w:rsidRPr="00DF73F1" w:rsidRDefault="00AC03D5" w:rsidP="00AC03D5">
            <w:pPr>
              <w:pStyle w:val="ListParagraph"/>
              <w:numPr>
                <w:ilvl w:val="0"/>
                <w:numId w:val="84"/>
              </w:numPr>
              <w:ind w:left="277" w:hanging="277"/>
              <w:contextualSpacing w:val="0"/>
              <w:rPr>
                <w:rFonts w:ascii="Arial" w:hAnsi="Arial" w:cs="Arial"/>
                <w:sz w:val="20"/>
                <w:szCs w:val="20"/>
                <w:lang w:val="en"/>
              </w:rPr>
            </w:pPr>
            <w:r w:rsidRPr="00DF73F1">
              <w:rPr>
                <w:rFonts w:ascii="Arial" w:hAnsi="Arial" w:cs="Arial"/>
                <w:sz w:val="20"/>
                <w:szCs w:val="20"/>
                <w:lang w:val="en"/>
              </w:rPr>
              <w:t>School and ELC Improvement</w:t>
            </w:r>
          </w:p>
          <w:p w14:paraId="3F88114D" w14:textId="77777777" w:rsidR="00AC03D5" w:rsidRDefault="00AC03D5" w:rsidP="00AC03D5">
            <w:pPr>
              <w:pStyle w:val="ListParagraph"/>
              <w:numPr>
                <w:ilvl w:val="0"/>
                <w:numId w:val="84"/>
              </w:numPr>
              <w:ind w:left="277" w:hanging="277"/>
              <w:contextualSpacing w:val="0"/>
              <w:rPr>
                <w:rFonts w:ascii="Arial" w:hAnsi="Arial" w:cs="Arial"/>
                <w:sz w:val="20"/>
                <w:szCs w:val="20"/>
                <w:lang w:val="en"/>
              </w:rPr>
            </w:pPr>
            <w:r w:rsidRPr="00DF73F1">
              <w:rPr>
                <w:rFonts w:ascii="Arial" w:hAnsi="Arial" w:cs="Arial"/>
                <w:sz w:val="20"/>
                <w:szCs w:val="20"/>
                <w:lang w:val="en"/>
              </w:rPr>
              <w:t>Performance Information</w:t>
            </w:r>
          </w:p>
          <w:p w14:paraId="620C9C20" w14:textId="77777777" w:rsidR="00AC03D5" w:rsidRPr="00DF73F1" w:rsidRDefault="00AC03D5" w:rsidP="003E7BE9">
            <w:pPr>
              <w:pStyle w:val="ListParagraph"/>
              <w:ind w:left="277"/>
              <w:contextualSpacing w:val="0"/>
              <w:rPr>
                <w:rFonts w:ascii="Arial" w:hAnsi="Arial" w:cs="Arial"/>
                <w:sz w:val="20"/>
                <w:szCs w:val="20"/>
                <w:lang w:val="en"/>
              </w:rPr>
            </w:pPr>
          </w:p>
          <w:p w14:paraId="18CE6818" w14:textId="77777777" w:rsidR="00AC03D5" w:rsidRPr="00DF73F1" w:rsidRDefault="00AC03D5" w:rsidP="003E7BE9">
            <w:pPr>
              <w:rPr>
                <w:rFonts w:ascii="Arial" w:hAnsi="Arial" w:cs="Arial"/>
                <w:b/>
                <w:bCs/>
                <w:sz w:val="20"/>
                <w:szCs w:val="20"/>
                <w:lang w:val="en"/>
              </w:rPr>
            </w:pPr>
            <w:r w:rsidRPr="00DF73F1">
              <w:rPr>
                <w:rFonts w:ascii="Arial" w:hAnsi="Arial" w:cs="Arial"/>
                <w:b/>
                <w:bCs/>
                <w:sz w:val="20"/>
                <w:szCs w:val="20"/>
                <w:lang w:val="en"/>
              </w:rPr>
              <w:t>NIF Outcomes</w:t>
            </w:r>
          </w:p>
          <w:p w14:paraId="417C2CD9" w14:textId="77777777" w:rsidR="00AC03D5" w:rsidRPr="00DF73F1" w:rsidRDefault="00AC03D5" w:rsidP="00AC03D5">
            <w:pPr>
              <w:pStyle w:val="ListParagraph"/>
              <w:numPr>
                <w:ilvl w:val="0"/>
                <w:numId w:val="85"/>
              </w:numPr>
              <w:ind w:left="260" w:hanging="260"/>
              <w:contextualSpacing w:val="0"/>
              <w:rPr>
                <w:rFonts w:ascii="Arial" w:hAnsi="Arial" w:cs="Arial"/>
                <w:color w:val="1A1A1A"/>
                <w:sz w:val="20"/>
                <w:szCs w:val="20"/>
              </w:rPr>
            </w:pPr>
            <w:r w:rsidRPr="00DF73F1">
              <w:rPr>
                <w:rFonts w:ascii="Arial" w:hAnsi="Arial" w:cs="Arial"/>
                <w:color w:val="1A1A1A"/>
                <w:sz w:val="20"/>
                <w:szCs w:val="20"/>
              </w:rPr>
              <w:t>A globally respected, empowered, and responsive education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w:t>
            </w:r>
          </w:p>
          <w:p w14:paraId="53D14949" w14:textId="77777777" w:rsidR="00AC03D5" w:rsidRPr="00DF73F1" w:rsidRDefault="00AC03D5" w:rsidP="00AC03D5">
            <w:pPr>
              <w:pStyle w:val="ListParagraph"/>
              <w:numPr>
                <w:ilvl w:val="0"/>
                <w:numId w:val="85"/>
              </w:numPr>
              <w:ind w:left="260" w:hanging="260"/>
              <w:contextualSpacing w:val="0"/>
              <w:rPr>
                <w:rFonts w:ascii="Arial" w:hAnsi="Arial" w:cs="Arial"/>
                <w:sz w:val="20"/>
                <w:szCs w:val="20"/>
                <w:lang w:val="en"/>
              </w:rPr>
            </w:pPr>
            <w:r w:rsidRPr="00DF73F1">
              <w:rPr>
                <w:rFonts w:ascii="Arial" w:hAnsi="Arial" w:cs="Arial"/>
                <w:sz w:val="20"/>
                <w:szCs w:val="20"/>
              </w:rPr>
              <w:t>Young people experiencing the benefit of schools and early years settings working in excellent partnerships with wider children’s services and other partners, families, and communities, in line with the GIRFEC approach.</w:t>
            </w:r>
          </w:p>
          <w:p w14:paraId="1EF5682A" w14:textId="77777777" w:rsidR="00AC03D5" w:rsidRPr="00DF73F1" w:rsidRDefault="00AC03D5" w:rsidP="00AC03D5">
            <w:pPr>
              <w:pStyle w:val="ListParagraph"/>
              <w:numPr>
                <w:ilvl w:val="0"/>
                <w:numId w:val="85"/>
              </w:numPr>
              <w:ind w:left="260" w:hanging="260"/>
              <w:contextualSpacing w:val="0"/>
              <w:rPr>
                <w:rFonts w:ascii="Arial" w:hAnsi="Arial" w:cs="Arial"/>
                <w:sz w:val="20"/>
                <w:szCs w:val="20"/>
                <w:lang w:val="en"/>
              </w:rPr>
            </w:pPr>
            <w:r w:rsidRPr="00DF73F1">
              <w:rPr>
                <w:rFonts w:ascii="Arial" w:hAnsi="Arial" w:cs="Arial"/>
                <w:sz w:val="20"/>
                <w:szCs w:val="20"/>
              </w:rPr>
              <w:t>Inclusive and relevant curriculum and assessment which gives young people the knowledge and skills necessary to contribute to society, and shape a sustainable future, while celebrating and supporting progression for all.</w:t>
            </w:r>
          </w:p>
          <w:p w14:paraId="47A9C349" w14:textId="77777777" w:rsidR="00AC03D5" w:rsidRPr="00DF73F1" w:rsidRDefault="00AC03D5" w:rsidP="00AC03D5">
            <w:pPr>
              <w:pStyle w:val="ListParagraph"/>
              <w:numPr>
                <w:ilvl w:val="0"/>
                <w:numId w:val="85"/>
              </w:numPr>
              <w:ind w:left="260" w:hanging="283"/>
              <w:contextualSpacing w:val="0"/>
              <w:rPr>
                <w:rFonts w:ascii="Arial" w:hAnsi="Arial" w:cs="Arial"/>
                <w:sz w:val="20"/>
                <w:szCs w:val="20"/>
                <w:lang w:val="en"/>
              </w:rPr>
            </w:pPr>
            <w:r w:rsidRPr="00DF73F1">
              <w:rPr>
                <w:rFonts w:ascii="Arial" w:hAnsi="Arial" w:cs="Arial"/>
                <w:sz w:val="20"/>
                <w:szCs w:val="20"/>
              </w:rPr>
              <w:t>High levels of achievement across the curriculum for all learners, with action to close the poverty-related attainment gap</w:t>
            </w:r>
          </w:p>
          <w:p w14:paraId="56B5B1EB" w14:textId="77777777" w:rsidR="00AC03D5" w:rsidRPr="00DF73F1" w:rsidRDefault="00AC03D5" w:rsidP="00AC03D5">
            <w:pPr>
              <w:pStyle w:val="ListParagraph"/>
              <w:numPr>
                <w:ilvl w:val="0"/>
                <w:numId w:val="85"/>
              </w:numPr>
              <w:ind w:left="260" w:hanging="283"/>
              <w:contextualSpacing w:val="0"/>
              <w:rPr>
                <w:rFonts w:ascii="Arial" w:hAnsi="Arial" w:cs="Arial"/>
                <w:sz w:val="20"/>
                <w:szCs w:val="20"/>
                <w:lang w:val="en"/>
              </w:rPr>
            </w:pPr>
            <w:r w:rsidRPr="00DF73F1">
              <w:rPr>
                <w:rFonts w:ascii="Arial" w:hAnsi="Arial" w:cs="Arial"/>
                <w:sz w:val="20"/>
                <w:szCs w:val="20"/>
              </w:rPr>
              <w:t>Highly skilled teachers and school-leaders driving excellent learning, teaching and assessment for all,</w:t>
            </w:r>
            <w:r w:rsidRPr="003D178E">
              <w:t xml:space="preserve"> especially those with </w:t>
            </w:r>
            <w:r w:rsidRPr="00DF73F1">
              <w:rPr>
                <w:rFonts w:ascii="Arial" w:hAnsi="Arial" w:cs="Arial"/>
                <w:sz w:val="20"/>
                <w:szCs w:val="20"/>
              </w:rPr>
              <w:t>additional support needs</w:t>
            </w:r>
          </w:p>
          <w:p w14:paraId="13775B84" w14:textId="77777777" w:rsidR="00AC03D5" w:rsidRPr="00DF73F1" w:rsidRDefault="00AC03D5" w:rsidP="00AC03D5">
            <w:pPr>
              <w:pStyle w:val="ListParagraph"/>
              <w:numPr>
                <w:ilvl w:val="0"/>
                <w:numId w:val="85"/>
              </w:numPr>
              <w:ind w:left="260" w:hanging="283"/>
              <w:contextualSpacing w:val="0"/>
              <w:rPr>
                <w:rFonts w:ascii="Arial" w:hAnsi="Arial" w:cs="Arial"/>
                <w:sz w:val="20"/>
                <w:szCs w:val="20"/>
                <w:lang w:val="en"/>
              </w:rPr>
            </w:pPr>
            <w:r w:rsidRPr="00DF73F1">
              <w:rPr>
                <w:rFonts w:ascii="Arial" w:hAnsi="Arial" w:cs="Arial"/>
                <w:sz w:val="20"/>
                <w:szCs w:val="20"/>
              </w:rPr>
              <w:t>Improving relationships and behaviour, and attendance, with increased engagement in learning and a culture of dignity and respect for all.</w:t>
            </w:r>
          </w:p>
          <w:p w14:paraId="64FE93F1" w14:textId="77777777" w:rsidR="00AC03D5" w:rsidRPr="00DF73F1" w:rsidRDefault="00AC03D5" w:rsidP="00AC03D5">
            <w:pPr>
              <w:pStyle w:val="ListParagraph"/>
              <w:numPr>
                <w:ilvl w:val="0"/>
                <w:numId w:val="85"/>
              </w:numPr>
              <w:ind w:left="260" w:hanging="283"/>
              <w:contextualSpacing w:val="0"/>
              <w:rPr>
                <w:rFonts w:ascii="Arial" w:hAnsi="Arial" w:cs="Arial"/>
                <w:color w:val="000000"/>
                <w:sz w:val="20"/>
                <w:szCs w:val="20"/>
                <w:lang w:val="en"/>
              </w:rPr>
            </w:pPr>
            <w:r w:rsidRPr="00DF73F1">
              <w:rPr>
                <w:rFonts w:ascii="Arial" w:hAnsi="Arial" w:cs="Arial"/>
                <w:sz w:val="20"/>
                <w:szCs w:val="20"/>
              </w:rPr>
              <w:t>An education system engaging in digital technology to enhance all aspects of learning and teaching, supported by a digitally skilled workforce and tackling digital inequality.</w:t>
            </w:r>
          </w:p>
          <w:p w14:paraId="157E7F36" w14:textId="77777777" w:rsidR="00AC03D5" w:rsidRDefault="00AC03D5" w:rsidP="003E7BE9"/>
        </w:tc>
      </w:tr>
      <w:tr w:rsidR="00AC03D5" w14:paraId="3A2A15F6" w14:textId="77777777" w:rsidTr="209A9733">
        <w:tc>
          <w:tcPr>
            <w:tcW w:w="9016" w:type="dxa"/>
            <w:gridSpan w:val="3"/>
          </w:tcPr>
          <w:p w14:paraId="0ED1A981" w14:textId="77777777" w:rsidR="00AC03D5" w:rsidRPr="00DF73F1" w:rsidRDefault="00AC03D5" w:rsidP="003E7BE9">
            <w:pPr>
              <w:rPr>
                <w:rFonts w:ascii="Arial" w:hAnsi="Arial" w:cs="Arial"/>
                <w:b/>
                <w:bCs/>
                <w:sz w:val="20"/>
                <w:szCs w:val="20"/>
                <w:lang w:val="en"/>
              </w:rPr>
            </w:pPr>
            <w:r w:rsidRPr="00DF73F1">
              <w:rPr>
                <w:rFonts w:ascii="Arial" w:hAnsi="Arial" w:cs="Arial"/>
                <w:b/>
                <w:bCs/>
                <w:sz w:val="20"/>
                <w:szCs w:val="20"/>
                <w:lang w:val="en"/>
              </w:rPr>
              <w:lastRenderedPageBreak/>
              <w:t>Developing In Faith</w:t>
            </w:r>
          </w:p>
          <w:p w14:paraId="1C606C5E" w14:textId="77777777" w:rsidR="00AC03D5" w:rsidRPr="004819FD" w:rsidRDefault="00AC03D5" w:rsidP="003E7BE9">
            <w:pPr>
              <w:pStyle w:val="Default"/>
              <w:rPr>
                <w:b/>
                <w:bCs/>
                <w:color w:val="auto"/>
                <w:sz w:val="20"/>
                <w:szCs w:val="20"/>
                <w:lang w:val="en"/>
              </w:rPr>
            </w:pPr>
            <w:r w:rsidRPr="00DF73F1">
              <w:rPr>
                <w:b/>
                <w:bCs/>
                <w:i/>
                <w:color w:val="auto"/>
                <w:sz w:val="20"/>
                <w:szCs w:val="20"/>
              </w:rPr>
              <w:t>Roman Catholic Schools are required to provide links within their SIP and SIR to the themes contained within ‘Developing in Faith’, as requested by the Bishops’ Conference of Scotland.</w:t>
            </w:r>
          </w:p>
        </w:tc>
      </w:tr>
      <w:tr w:rsidR="00AC03D5" w14:paraId="3D9786BF" w14:textId="77777777" w:rsidTr="209A9733">
        <w:tc>
          <w:tcPr>
            <w:tcW w:w="9016" w:type="dxa"/>
            <w:gridSpan w:val="3"/>
          </w:tcPr>
          <w:p w14:paraId="7B99409A" w14:textId="77777777" w:rsidR="00AC03D5" w:rsidRPr="00DF73F1" w:rsidRDefault="00AC03D5" w:rsidP="003E7BE9">
            <w:pPr>
              <w:rPr>
                <w:rFonts w:ascii="Arial" w:hAnsi="Arial" w:cs="Arial"/>
                <w:sz w:val="20"/>
                <w:szCs w:val="20"/>
                <w:lang w:val="en-US"/>
              </w:rPr>
            </w:pPr>
            <w:r w:rsidRPr="00DF73F1">
              <w:rPr>
                <w:rFonts w:ascii="Arial" w:hAnsi="Arial" w:cs="Arial"/>
                <w:sz w:val="20"/>
                <w:szCs w:val="20"/>
                <w:lang w:val="en-US"/>
              </w:rPr>
              <w:t>1.</w:t>
            </w:r>
            <w:r w:rsidRPr="00DF73F1">
              <w:rPr>
                <w:rFonts w:ascii="Arial" w:hAnsi="Arial" w:cs="Arial"/>
                <w:sz w:val="20"/>
                <w:szCs w:val="20"/>
              </w:rPr>
              <w:tab/>
            </w:r>
            <w:r w:rsidRPr="00DF73F1">
              <w:rPr>
                <w:rFonts w:ascii="Arial" w:hAnsi="Arial" w:cs="Arial"/>
                <w:sz w:val="20"/>
                <w:szCs w:val="20"/>
                <w:lang w:val="en-US"/>
              </w:rPr>
              <w:t>Honouring Jesus Christ as the Way, the Truth and the Life</w:t>
            </w:r>
          </w:p>
          <w:p w14:paraId="415043AA"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2.</w:t>
            </w:r>
            <w:r w:rsidRPr="00DF73F1">
              <w:rPr>
                <w:rFonts w:ascii="Arial" w:hAnsi="Arial" w:cs="Arial"/>
                <w:sz w:val="20"/>
                <w:szCs w:val="20"/>
                <w:lang w:val="en"/>
              </w:rPr>
              <w:tab/>
              <w:t>Developing as a community of faith and learning</w:t>
            </w:r>
          </w:p>
          <w:p w14:paraId="3F40A401"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3.</w:t>
            </w:r>
            <w:r w:rsidRPr="00DF73F1">
              <w:rPr>
                <w:rFonts w:ascii="Arial" w:hAnsi="Arial" w:cs="Arial"/>
                <w:sz w:val="20"/>
                <w:szCs w:val="20"/>
                <w:lang w:val="en"/>
              </w:rPr>
              <w:tab/>
              <w:t>Promoting Gospel Values</w:t>
            </w:r>
          </w:p>
          <w:p w14:paraId="2DE08CA3" w14:textId="77777777" w:rsidR="00AC03D5" w:rsidRPr="00DF73F1" w:rsidRDefault="00AC03D5" w:rsidP="003E7BE9">
            <w:pPr>
              <w:rPr>
                <w:rFonts w:ascii="Arial" w:hAnsi="Arial" w:cs="Arial"/>
                <w:sz w:val="20"/>
                <w:szCs w:val="20"/>
                <w:lang w:val="en"/>
              </w:rPr>
            </w:pPr>
            <w:r w:rsidRPr="00DF73F1">
              <w:rPr>
                <w:rFonts w:ascii="Arial" w:hAnsi="Arial" w:cs="Arial"/>
                <w:sz w:val="20"/>
                <w:szCs w:val="20"/>
                <w:lang w:val="en"/>
              </w:rPr>
              <w:t>4.</w:t>
            </w:r>
            <w:r w:rsidRPr="00DF73F1">
              <w:rPr>
                <w:rFonts w:ascii="Arial" w:hAnsi="Arial" w:cs="Arial"/>
                <w:sz w:val="20"/>
                <w:szCs w:val="20"/>
                <w:lang w:val="en"/>
              </w:rPr>
              <w:tab/>
              <w:t>Celebrating and Worshiping</w:t>
            </w:r>
          </w:p>
          <w:p w14:paraId="1A800DA1" w14:textId="77777777" w:rsidR="00AC03D5" w:rsidRPr="00DF73F1" w:rsidRDefault="00AC03D5" w:rsidP="003E7BE9">
            <w:pPr>
              <w:rPr>
                <w:rFonts w:ascii="Arial" w:hAnsi="Arial" w:cs="Arial"/>
                <w:b/>
                <w:bCs/>
                <w:sz w:val="20"/>
                <w:szCs w:val="20"/>
                <w:lang w:val="en"/>
              </w:rPr>
            </w:pPr>
            <w:r w:rsidRPr="00DF73F1">
              <w:rPr>
                <w:rFonts w:ascii="Arial" w:hAnsi="Arial" w:cs="Arial"/>
                <w:sz w:val="20"/>
                <w:szCs w:val="20"/>
                <w:lang w:val="en"/>
              </w:rPr>
              <w:t>6.</w:t>
            </w:r>
            <w:r w:rsidRPr="00DF73F1">
              <w:rPr>
                <w:rFonts w:ascii="Arial" w:hAnsi="Arial" w:cs="Arial"/>
                <w:sz w:val="20"/>
                <w:szCs w:val="20"/>
                <w:lang w:val="en"/>
              </w:rPr>
              <w:tab/>
              <w:t>Serving the common good.</w:t>
            </w:r>
          </w:p>
        </w:tc>
      </w:tr>
    </w:tbl>
    <w:p w14:paraId="43961FBF" w14:textId="00F464C8" w:rsidR="00711E5E" w:rsidRDefault="00711E5E" w:rsidP="00267777">
      <w:pPr>
        <w:rPr>
          <w:sz w:val="24"/>
          <w:szCs w:val="24"/>
        </w:rPr>
      </w:pPr>
    </w:p>
    <w:sectPr w:rsidR="00711E5E" w:rsidSect="00461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C12"/>
    <w:multiLevelType w:val="hybridMultilevel"/>
    <w:tmpl w:val="DB1E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899E"/>
    <w:multiLevelType w:val="hybridMultilevel"/>
    <w:tmpl w:val="54D838DC"/>
    <w:lvl w:ilvl="0" w:tplc="D1D0CAE2">
      <w:start w:val="1"/>
      <w:numFmt w:val="bullet"/>
      <w:lvlText w:val=""/>
      <w:lvlJc w:val="left"/>
      <w:pPr>
        <w:ind w:left="720" w:hanging="360"/>
      </w:pPr>
      <w:rPr>
        <w:rFonts w:ascii="Symbol" w:hAnsi="Symbol" w:hint="default"/>
      </w:rPr>
    </w:lvl>
    <w:lvl w:ilvl="1" w:tplc="B4907244">
      <w:start w:val="1"/>
      <w:numFmt w:val="bullet"/>
      <w:lvlText w:val="o"/>
      <w:lvlJc w:val="left"/>
      <w:pPr>
        <w:ind w:left="1440" w:hanging="360"/>
      </w:pPr>
      <w:rPr>
        <w:rFonts w:ascii="Courier New" w:hAnsi="Courier New" w:hint="default"/>
      </w:rPr>
    </w:lvl>
    <w:lvl w:ilvl="2" w:tplc="0F78D926">
      <w:start w:val="1"/>
      <w:numFmt w:val="bullet"/>
      <w:lvlText w:val=""/>
      <w:lvlJc w:val="left"/>
      <w:pPr>
        <w:ind w:left="2160" w:hanging="360"/>
      </w:pPr>
      <w:rPr>
        <w:rFonts w:ascii="Wingdings" w:hAnsi="Wingdings" w:hint="default"/>
      </w:rPr>
    </w:lvl>
    <w:lvl w:ilvl="3" w:tplc="379A934E">
      <w:start w:val="1"/>
      <w:numFmt w:val="bullet"/>
      <w:lvlText w:val=""/>
      <w:lvlJc w:val="left"/>
      <w:pPr>
        <w:ind w:left="2880" w:hanging="360"/>
      </w:pPr>
      <w:rPr>
        <w:rFonts w:ascii="Symbol" w:hAnsi="Symbol" w:hint="default"/>
      </w:rPr>
    </w:lvl>
    <w:lvl w:ilvl="4" w:tplc="AB2416FE">
      <w:start w:val="1"/>
      <w:numFmt w:val="bullet"/>
      <w:lvlText w:val="o"/>
      <w:lvlJc w:val="left"/>
      <w:pPr>
        <w:ind w:left="3600" w:hanging="360"/>
      </w:pPr>
      <w:rPr>
        <w:rFonts w:ascii="Courier New" w:hAnsi="Courier New" w:hint="default"/>
      </w:rPr>
    </w:lvl>
    <w:lvl w:ilvl="5" w:tplc="6F80E332">
      <w:start w:val="1"/>
      <w:numFmt w:val="bullet"/>
      <w:lvlText w:val=""/>
      <w:lvlJc w:val="left"/>
      <w:pPr>
        <w:ind w:left="4320" w:hanging="360"/>
      </w:pPr>
      <w:rPr>
        <w:rFonts w:ascii="Wingdings" w:hAnsi="Wingdings" w:hint="default"/>
      </w:rPr>
    </w:lvl>
    <w:lvl w:ilvl="6" w:tplc="9F54FEB2">
      <w:start w:val="1"/>
      <w:numFmt w:val="bullet"/>
      <w:lvlText w:val=""/>
      <w:lvlJc w:val="left"/>
      <w:pPr>
        <w:ind w:left="5040" w:hanging="360"/>
      </w:pPr>
      <w:rPr>
        <w:rFonts w:ascii="Symbol" w:hAnsi="Symbol" w:hint="default"/>
      </w:rPr>
    </w:lvl>
    <w:lvl w:ilvl="7" w:tplc="B6EE5BA4">
      <w:start w:val="1"/>
      <w:numFmt w:val="bullet"/>
      <w:lvlText w:val="o"/>
      <w:lvlJc w:val="left"/>
      <w:pPr>
        <w:ind w:left="5760" w:hanging="360"/>
      </w:pPr>
      <w:rPr>
        <w:rFonts w:ascii="Courier New" w:hAnsi="Courier New" w:hint="default"/>
      </w:rPr>
    </w:lvl>
    <w:lvl w:ilvl="8" w:tplc="35568242">
      <w:start w:val="1"/>
      <w:numFmt w:val="bullet"/>
      <w:lvlText w:val=""/>
      <w:lvlJc w:val="left"/>
      <w:pPr>
        <w:ind w:left="6480" w:hanging="360"/>
      </w:pPr>
      <w:rPr>
        <w:rFonts w:ascii="Wingdings" w:hAnsi="Wingdings" w:hint="default"/>
      </w:rPr>
    </w:lvl>
  </w:abstractNum>
  <w:abstractNum w:abstractNumId="2" w15:restartNumberingAfterBreak="0">
    <w:nsid w:val="04374AFE"/>
    <w:multiLevelType w:val="hybridMultilevel"/>
    <w:tmpl w:val="70F84912"/>
    <w:lvl w:ilvl="0" w:tplc="9580B344">
      <w:start w:val="1"/>
      <w:numFmt w:val="bullet"/>
      <w:lvlText w:val=""/>
      <w:lvlJc w:val="left"/>
      <w:pPr>
        <w:ind w:left="720" w:hanging="360"/>
      </w:pPr>
      <w:rPr>
        <w:rFonts w:ascii="Symbol" w:hAnsi="Symbol" w:hint="default"/>
      </w:rPr>
    </w:lvl>
    <w:lvl w:ilvl="1" w:tplc="ABBE4CD8">
      <w:start w:val="1"/>
      <w:numFmt w:val="bullet"/>
      <w:lvlText w:val="o"/>
      <w:lvlJc w:val="left"/>
      <w:pPr>
        <w:ind w:left="1440" w:hanging="360"/>
      </w:pPr>
      <w:rPr>
        <w:rFonts w:ascii="Courier New" w:hAnsi="Courier New" w:hint="default"/>
      </w:rPr>
    </w:lvl>
    <w:lvl w:ilvl="2" w:tplc="82C2BBB8">
      <w:start w:val="1"/>
      <w:numFmt w:val="bullet"/>
      <w:lvlText w:val=""/>
      <w:lvlJc w:val="left"/>
      <w:pPr>
        <w:ind w:left="2160" w:hanging="360"/>
      </w:pPr>
      <w:rPr>
        <w:rFonts w:ascii="Wingdings" w:hAnsi="Wingdings" w:hint="default"/>
      </w:rPr>
    </w:lvl>
    <w:lvl w:ilvl="3" w:tplc="33349DE0">
      <w:start w:val="1"/>
      <w:numFmt w:val="bullet"/>
      <w:lvlText w:val=""/>
      <w:lvlJc w:val="left"/>
      <w:pPr>
        <w:ind w:left="2880" w:hanging="360"/>
      </w:pPr>
      <w:rPr>
        <w:rFonts w:ascii="Symbol" w:hAnsi="Symbol" w:hint="default"/>
      </w:rPr>
    </w:lvl>
    <w:lvl w:ilvl="4" w:tplc="4AA4D040">
      <w:start w:val="1"/>
      <w:numFmt w:val="bullet"/>
      <w:lvlText w:val="o"/>
      <w:lvlJc w:val="left"/>
      <w:pPr>
        <w:ind w:left="3600" w:hanging="360"/>
      </w:pPr>
      <w:rPr>
        <w:rFonts w:ascii="Courier New" w:hAnsi="Courier New" w:hint="default"/>
      </w:rPr>
    </w:lvl>
    <w:lvl w:ilvl="5" w:tplc="DC08B534">
      <w:start w:val="1"/>
      <w:numFmt w:val="bullet"/>
      <w:lvlText w:val=""/>
      <w:lvlJc w:val="left"/>
      <w:pPr>
        <w:ind w:left="4320" w:hanging="360"/>
      </w:pPr>
      <w:rPr>
        <w:rFonts w:ascii="Wingdings" w:hAnsi="Wingdings" w:hint="default"/>
      </w:rPr>
    </w:lvl>
    <w:lvl w:ilvl="6" w:tplc="30103890">
      <w:start w:val="1"/>
      <w:numFmt w:val="bullet"/>
      <w:lvlText w:val=""/>
      <w:lvlJc w:val="left"/>
      <w:pPr>
        <w:ind w:left="5040" w:hanging="360"/>
      </w:pPr>
      <w:rPr>
        <w:rFonts w:ascii="Symbol" w:hAnsi="Symbol" w:hint="default"/>
      </w:rPr>
    </w:lvl>
    <w:lvl w:ilvl="7" w:tplc="4D68FB26">
      <w:start w:val="1"/>
      <w:numFmt w:val="bullet"/>
      <w:lvlText w:val="o"/>
      <w:lvlJc w:val="left"/>
      <w:pPr>
        <w:ind w:left="5760" w:hanging="360"/>
      </w:pPr>
      <w:rPr>
        <w:rFonts w:ascii="Courier New" w:hAnsi="Courier New" w:hint="default"/>
      </w:rPr>
    </w:lvl>
    <w:lvl w:ilvl="8" w:tplc="8932D1BE">
      <w:start w:val="1"/>
      <w:numFmt w:val="bullet"/>
      <w:lvlText w:val=""/>
      <w:lvlJc w:val="left"/>
      <w:pPr>
        <w:ind w:left="6480" w:hanging="360"/>
      </w:pPr>
      <w:rPr>
        <w:rFonts w:ascii="Wingdings" w:hAnsi="Wingdings" w:hint="default"/>
      </w:rPr>
    </w:lvl>
  </w:abstractNum>
  <w:abstractNum w:abstractNumId="3" w15:restartNumberingAfterBreak="0">
    <w:nsid w:val="06467408"/>
    <w:multiLevelType w:val="hybridMultilevel"/>
    <w:tmpl w:val="6E2C2DFC"/>
    <w:lvl w:ilvl="0" w:tplc="988CC302">
      <w:start w:val="1"/>
      <w:numFmt w:val="bullet"/>
      <w:lvlText w:val=""/>
      <w:lvlJc w:val="left"/>
      <w:pPr>
        <w:ind w:left="720" w:hanging="360"/>
      </w:pPr>
      <w:rPr>
        <w:rFonts w:ascii="Symbol" w:hAnsi="Symbol" w:hint="default"/>
      </w:rPr>
    </w:lvl>
    <w:lvl w:ilvl="1" w:tplc="DEB2FFD0">
      <w:start w:val="1"/>
      <w:numFmt w:val="bullet"/>
      <w:lvlText w:val="o"/>
      <w:lvlJc w:val="left"/>
      <w:pPr>
        <w:ind w:left="1440" w:hanging="360"/>
      </w:pPr>
      <w:rPr>
        <w:rFonts w:ascii="Courier New" w:hAnsi="Courier New" w:hint="default"/>
      </w:rPr>
    </w:lvl>
    <w:lvl w:ilvl="2" w:tplc="68F632F2">
      <w:start w:val="1"/>
      <w:numFmt w:val="bullet"/>
      <w:lvlText w:val=""/>
      <w:lvlJc w:val="left"/>
      <w:pPr>
        <w:ind w:left="2160" w:hanging="360"/>
      </w:pPr>
      <w:rPr>
        <w:rFonts w:ascii="Wingdings" w:hAnsi="Wingdings" w:hint="default"/>
      </w:rPr>
    </w:lvl>
    <w:lvl w:ilvl="3" w:tplc="BC5CC5EE">
      <w:start w:val="1"/>
      <w:numFmt w:val="bullet"/>
      <w:lvlText w:val=""/>
      <w:lvlJc w:val="left"/>
      <w:pPr>
        <w:ind w:left="2880" w:hanging="360"/>
      </w:pPr>
      <w:rPr>
        <w:rFonts w:ascii="Symbol" w:hAnsi="Symbol" w:hint="default"/>
      </w:rPr>
    </w:lvl>
    <w:lvl w:ilvl="4" w:tplc="AD9CEBD8">
      <w:start w:val="1"/>
      <w:numFmt w:val="bullet"/>
      <w:lvlText w:val="o"/>
      <w:lvlJc w:val="left"/>
      <w:pPr>
        <w:ind w:left="3600" w:hanging="360"/>
      </w:pPr>
      <w:rPr>
        <w:rFonts w:ascii="Courier New" w:hAnsi="Courier New" w:hint="default"/>
      </w:rPr>
    </w:lvl>
    <w:lvl w:ilvl="5" w:tplc="75BC3BDC">
      <w:start w:val="1"/>
      <w:numFmt w:val="bullet"/>
      <w:lvlText w:val=""/>
      <w:lvlJc w:val="left"/>
      <w:pPr>
        <w:ind w:left="4320" w:hanging="360"/>
      </w:pPr>
      <w:rPr>
        <w:rFonts w:ascii="Wingdings" w:hAnsi="Wingdings" w:hint="default"/>
      </w:rPr>
    </w:lvl>
    <w:lvl w:ilvl="6" w:tplc="BED0AD4C">
      <w:start w:val="1"/>
      <w:numFmt w:val="bullet"/>
      <w:lvlText w:val=""/>
      <w:lvlJc w:val="left"/>
      <w:pPr>
        <w:ind w:left="5040" w:hanging="360"/>
      </w:pPr>
      <w:rPr>
        <w:rFonts w:ascii="Symbol" w:hAnsi="Symbol" w:hint="default"/>
      </w:rPr>
    </w:lvl>
    <w:lvl w:ilvl="7" w:tplc="D1F64758">
      <w:start w:val="1"/>
      <w:numFmt w:val="bullet"/>
      <w:lvlText w:val="o"/>
      <w:lvlJc w:val="left"/>
      <w:pPr>
        <w:ind w:left="5760" w:hanging="360"/>
      </w:pPr>
      <w:rPr>
        <w:rFonts w:ascii="Courier New" w:hAnsi="Courier New" w:hint="default"/>
      </w:rPr>
    </w:lvl>
    <w:lvl w:ilvl="8" w:tplc="5BECC300">
      <w:start w:val="1"/>
      <w:numFmt w:val="bullet"/>
      <w:lvlText w:val=""/>
      <w:lvlJc w:val="left"/>
      <w:pPr>
        <w:ind w:left="6480" w:hanging="360"/>
      </w:pPr>
      <w:rPr>
        <w:rFonts w:ascii="Wingdings" w:hAnsi="Wingdings" w:hint="default"/>
      </w:rPr>
    </w:lvl>
  </w:abstractNum>
  <w:abstractNum w:abstractNumId="4" w15:restartNumberingAfterBreak="0">
    <w:nsid w:val="0681DE82"/>
    <w:multiLevelType w:val="hybridMultilevel"/>
    <w:tmpl w:val="9E9AEACC"/>
    <w:lvl w:ilvl="0" w:tplc="393C1944">
      <w:start w:val="1"/>
      <w:numFmt w:val="bullet"/>
      <w:lvlText w:val=""/>
      <w:lvlJc w:val="left"/>
      <w:pPr>
        <w:ind w:left="720" w:hanging="360"/>
      </w:pPr>
      <w:rPr>
        <w:rFonts w:ascii="Symbol" w:hAnsi="Symbol" w:hint="default"/>
      </w:rPr>
    </w:lvl>
    <w:lvl w:ilvl="1" w:tplc="CAE2F860">
      <w:start w:val="1"/>
      <w:numFmt w:val="bullet"/>
      <w:lvlText w:val="o"/>
      <w:lvlJc w:val="left"/>
      <w:pPr>
        <w:ind w:left="1440" w:hanging="360"/>
      </w:pPr>
      <w:rPr>
        <w:rFonts w:ascii="Courier New" w:hAnsi="Courier New" w:hint="default"/>
      </w:rPr>
    </w:lvl>
    <w:lvl w:ilvl="2" w:tplc="138E6D3A">
      <w:start w:val="1"/>
      <w:numFmt w:val="bullet"/>
      <w:lvlText w:val=""/>
      <w:lvlJc w:val="left"/>
      <w:pPr>
        <w:ind w:left="2160" w:hanging="360"/>
      </w:pPr>
      <w:rPr>
        <w:rFonts w:ascii="Wingdings" w:hAnsi="Wingdings" w:hint="default"/>
      </w:rPr>
    </w:lvl>
    <w:lvl w:ilvl="3" w:tplc="B4DCD830">
      <w:start w:val="1"/>
      <w:numFmt w:val="bullet"/>
      <w:lvlText w:val=""/>
      <w:lvlJc w:val="left"/>
      <w:pPr>
        <w:ind w:left="2880" w:hanging="360"/>
      </w:pPr>
      <w:rPr>
        <w:rFonts w:ascii="Symbol" w:hAnsi="Symbol" w:hint="default"/>
      </w:rPr>
    </w:lvl>
    <w:lvl w:ilvl="4" w:tplc="5638010A">
      <w:start w:val="1"/>
      <w:numFmt w:val="bullet"/>
      <w:lvlText w:val="o"/>
      <w:lvlJc w:val="left"/>
      <w:pPr>
        <w:ind w:left="3600" w:hanging="360"/>
      </w:pPr>
      <w:rPr>
        <w:rFonts w:ascii="Courier New" w:hAnsi="Courier New" w:hint="default"/>
      </w:rPr>
    </w:lvl>
    <w:lvl w:ilvl="5" w:tplc="378A2CF6">
      <w:start w:val="1"/>
      <w:numFmt w:val="bullet"/>
      <w:lvlText w:val=""/>
      <w:lvlJc w:val="left"/>
      <w:pPr>
        <w:ind w:left="4320" w:hanging="360"/>
      </w:pPr>
      <w:rPr>
        <w:rFonts w:ascii="Wingdings" w:hAnsi="Wingdings" w:hint="default"/>
      </w:rPr>
    </w:lvl>
    <w:lvl w:ilvl="6" w:tplc="4ECAFC20">
      <w:start w:val="1"/>
      <w:numFmt w:val="bullet"/>
      <w:lvlText w:val=""/>
      <w:lvlJc w:val="left"/>
      <w:pPr>
        <w:ind w:left="5040" w:hanging="360"/>
      </w:pPr>
      <w:rPr>
        <w:rFonts w:ascii="Symbol" w:hAnsi="Symbol" w:hint="default"/>
      </w:rPr>
    </w:lvl>
    <w:lvl w:ilvl="7" w:tplc="0C3CAA84">
      <w:start w:val="1"/>
      <w:numFmt w:val="bullet"/>
      <w:lvlText w:val="o"/>
      <w:lvlJc w:val="left"/>
      <w:pPr>
        <w:ind w:left="5760" w:hanging="360"/>
      </w:pPr>
      <w:rPr>
        <w:rFonts w:ascii="Courier New" w:hAnsi="Courier New" w:hint="default"/>
      </w:rPr>
    </w:lvl>
    <w:lvl w:ilvl="8" w:tplc="2C308728">
      <w:start w:val="1"/>
      <w:numFmt w:val="bullet"/>
      <w:lvlText w:val=""/>
      <w:lvlJc w:val="left"/>
      <w:pPr>
        <w:ind w:left="6480" w:hanging="360"/>
      </w:pPr>
      <w:rPr>
        <w:rFonts w:ascii="Wingdings" w:hAnsi="Wingdings" w:hint="default"/>
      </w:rPr>
    </w:lvl>
  </w:abstractNum>
  <w:abstractNum w:abstractNumId="5" w15:restartNumberingAfterBreak="0">
    <w:nsid w:val="081EFFEE"/>
    <w:multiLevelType w:val="hybridMultilevel"/>
    <w:tmpl w:val="234EE752"/>
    <w:lvl w:ilvl="0" w:tplc="D7C890C2">
      <w:start w:val="1"/>
      <w:numFmt w:val="bullet"/>
      <w:lvlText w:val=""/>
      <w:lvlJc w:val="left"/>
      <w:pPr>
        <w:ind w:left="720" w:hanging="360"/>
      </w:pPr>
      <w:rPr>
        <w:rFonts w:ascii="Symbol" w:hAnsi="Symbol" w:hint="default"/>
      </w:rPr>
    </w:lvl>
    <w:lvl w:ilvl="1" w:tplc="F60CE030">
      <w:start w:val="1"/>
      <w:numFmt w:val="bullet"/>
      <w:lvlText w:val="o"/>
      <w:lvlJc w:val="left"/>
      <w:pPr>
        <w:ind w:left="1440" w:hanging="360"/>
      </w:pPr>
      <w:rPr>
        <w:rFonts w:ascii="Courier New" w:hAnsi="Courier New" w:hint="default"/>
      </w:rPr>
    </w:lvl>
    <w:lvl w:ilvl="2" w:tplc="355C8AFA">
      <w:start w:val="1"/>
      <w:numFmt w:val="bullet"/>
      <w:lvlText w:val=""/>
      <w:lvlJc w:val="left"/>
      <w:pPr>
        <w:ind w:left="2160" w:hanging="360"/>
      </w:pPr>
      <w:rPr>
        <w:rFonts w:ascii="Wingdings" w:hAnsi="Wingdings" w:hint="default"/>
      </w:rPr>
    </w:lvl>
    <w:lvl w:ilvl="3" w:tplc="FEA473B6">
      <w:start w:val="1"/>
      <w:numFmt w:val="bullet"/>
      <w:lvlText w:val=""/>
      <w:lvlJc w:val="left"/>
      <w:pPr>
        <w:ind w:left="2880" w:hanging="360"/>
      </w:pPr>
      <w:rPr>
        <w:rFonts w:ascii="Symbol" w:hAnsi="Symbol" w:hint="default"/>
      </w:rPr>
    </w:lvl>
    <w:lvl w:ilvl="4" w:tplc="983A836C">
      <w:start w:val="1"/>
      <w:numFmt w:val="bullet"/>
      <w:lvlText w:val="o"/>
      <w:lvlJc w:val="left"/>
      <w:pPr>
        <w:ind w:left="3600" w:hanging="360"/>
      </w:pPr>
      <w:rPr>
        <w:rFonts w:ascii="Courier New" w:hAnsi="Courier New" w:hint="default"/>
      </w:rPr>
    </w:lvl>
    <w:lvl w:ilvl="5" w:tplc="26BA352A">
      <w:start w:val="1"/>
      <w:numFmt w:val="bullet"/>
      <w:lvlText w:val=""/>
      <w:lvlJc w:val="left"/>
      <w:pPr>
        <w:ind w:left="4320" w:hanging="360"/>
      </w:pPr>
      <w:rPr>
        <w:rFonts w:ascii="Wingdings" w:hAnsi="Wingdings" w:hint="default"/>
      </w:rPr>
    </w:lvl>
    <w:lvl w:ilvl="6" w:tplc="114E1B7A">
      <w:start w:val="1"/>
      <w:numFmt w:val="bullet"/>
      <w:lvlText w:val=""/>
      <w:lvlJc w:val="left"/>
      <w:pPr>
        <w:ind w:left="5040" w:hanging="360"/>
      </w:pPr>
      <w:rPr>
        <w:rFonts w:ascii="Symbol" w:hAnsi="Symbol" w:hint="default"/>
      </w:rPr>
    </w:lvl>
    <w:lvl w:ilvl="7" w:tplc="73BA08F0">
      <w:start w:val="1"/>
      <w:numFmt w:val="bullet"/>
      <w:lvlText w:val="o"/>
      <w:lvlJc w:val="left"/>
      <w:pPr>
        <w:ind w:left="5760" w:hanging="360"/>
      </w:pPr>
      <w:rPr>
        <w:rFonts w:ascii="Courier New" w:hAnsi="Courier New" w:hint="default"/>
      </w:rPr>
    </w:lvl>
    <w:lvl w:ilvl="8" w:tplc="1A0CA5A8">
      <w:start w:val="1"/>
      <w:numFmt w:val="bullet"/>
      <w:lvlText w:val=""/>
      <w:lvlJc w:val="left"/>
      <w:pPr>
        <w:ind w:left="6480" w:hanging="360"/>
      </w:pPr>
      <w:rPr>
        <w:rFonts w:ascii="Wingdings" w:hAnsi="Wingdings" w:hint="default"/>
      </w:rPr>
    </w:lvl>
  </w:abstractNum>
  <w:abstractNum w:abstractNumId="6" w15:restartNumberingAfterBreak="0">
    <w:nsid w:val="09301C15"/>
    <w:multiLevelType w:val="hybridMultilevel"/>
    <w:tmpl w:val="C16CD154"/>
    <w:lvl w:ilvl="0" w:tplc="2CF07E0E">
      <w:start w:val="1"/>
      <w:numFmt w:val="bullet"/>
      <w:lvlText w:val=""/>
      <w:lvlJc w:val="left"/>
      <w:pPr>
        <w:ind w:left="720" w:hanging="360"/>
      </w:pPr>
      <w:rPr>
        <w:rFonts w:ascii="Symbol" w:hAnsi="Symbol" w:hint="default"/>
      </w:rPr>
    </w:lvl>
    <w:lvl w:ilvl="1" w:tplc="64E65988">
      <w:start w:val="1"/>
      <w:numFmt w:val="bullet"/>
      <w:lvlText w:val="o"/>
      <w:lvlJc w:val="left"/>
      <w:pPr>
        <w:ind w:left="1440" w:hanging="360"/>
      </w:pPr>
      <w:rPr>
        <w:rFonts w:ascii="Courier New" w:hAnsi="Courier New" w:hint="default"/>
      </w:rPr>
    </w:lvl>
    <w:lvl w:ilvl="2" w:tplc="2A54299C">
      <w:start w:val="1"/>
      <w:numFmt w:val="bullet"/>
      <w:lvlText w:val=""/>
      <w:lvlJc w:val="left"/>
      <w:pPr>
        <w:ind w:left="2160" w:hanging="360"/>
      </w:pPr>
      <w:rPr>
        <w:rFonts w:ascii="Wingdings" w:hAnsi="Wingdings" w:hint="default"/>
      </w:rPr>
    </w:lvl>
    <w:lvl w:ilvl="3" w:tplc="9EA6E6FE">
      <w:start w:val="1"/>
      <w:numFmt w:val="bullet"/>
      <w:lvlText w:val=""/>
      <w:lvlJc w:val="left"/>
      <w:pPr>
        <w:ind w:left="2880" w:hanging="360"/>
      </w:pPr>
      <w:rPr>
        <w:rFonts w:ascii="Symbol" w:hAnsi="Symbol" w:hint="default"/>
      </w:rPr>
    </w:lvl>
    <w:lvl w:ilvl="4" w:tplc="3DA0AED8">
      <w:start w:val="1"/>
      <w:numFmt w:val="bullet"/>
      <w:lvlText w:val="o"/>
      <w:lvlJc w:val="left"/>
      <w:pPr>
        <w:ind w:left="3600" w:hanging="360"/>
      </w:pPr>
      <w:rPr>
        <w:rFonts w:ascii="Courier New" w:hAnsi="Courier New" w:hint="default"/>
      </w:rPr>
    </w:lvl>
    <w:lvl w:ilvl="5" w:tplc="0A1C1D84">
      <w:start w:val="1"/>
      <w:numFmt w:val="bullet"/>
      <w:lvlText w:val=""/>
      <w:lvlJc w:val="left"/>
      <w:pPr>
        <w:ind w:left="4320" w:hanging="360"/>
      </w:pPr>
      <w:rPr>
        <w:rFonts w:ascii="Wingdings" w:hAnsi="Wingdings" w:hint="default"/>
      </w:rPr>
    </w:lvl>
    <w:lvl w:ilvl="6" w:tplc="B01836BC">
      <w:start w:val="1"/>
      <w:numFmt w:val="bullet"/>
      <w:lvlText w:val=""/>
      <w:lvlJc w:val="left"/>
      <w:pPr>
        <w:ind w:left="5040" w:hanging="360"/>
      </w:pPr>
      <w:rPr>
        <w:rFonts w:ascii="Symbol" w:hAnsi="Symbol" w:hint="default"/>
      </w:rPr>
    </w:lvl>
    <w:lvl w:ilvl="7" w:tplc="4470DB74">
      <w:start w:val="1"/>
      <w:numFmt w:val="bullet"/>
      <w:lvlText w:val="o"/>
      <w:lvlJc w:val="left"/>
      <w:pPr>
        <w:ind w:left="5760" w:hanging="360"/>
      </w:pPr>
      <w:rPr>
        <w:rFonts w:ascii="Courier New" w:hAnsi="Courier New" w:hint="default"/>
      </w:rPr>
    </w:lvl>
    <w:lvl w:ilvl="8" w:tplc="9118C2DA">
      <w:start w:val="1"/>
      <w:numFmt w:val="bullet"/>
      <w:lvlText w:val=""/>
      <w:lvlJc w:val="left"/>
      <w:pPr>
        <w:ind w:left="6480" w:hanging="360"/>
      </w:pPr>
      <w:rPr>
        <w:rFonts w:ascii="Wingdings" w:hAnsi="Wingdings" w:hint="default"/>
      </w:rPr>
    </w:lvl>
  </w:abstractNum>
  <w:abstractNum w:abstractNumId="7" w15:restartNumberingAfterBreak="0">
    <w:nsid w:val="09B5BAE9"/>
    <w:multiLevelType w:val="hybridMultilevel"/>
    <w:tmpl w:val="0FF0AECC"/>
    <w:lvl w:ilvl="0" w:tplc="5D4819E0">
      <w:start w:val="1"/>
      <w:numFmt w:val="bullet"/>
      <w:lvlText w:val=""/>
      <w:lvlJc w:val="left"/>
      <w:pPr>
        <w:ind w:left="720" w:hanging="360"/>
      </w:pPr>
      <w:rPr>
        <w:rFonts w:ascii="Symbol" w:hAnsi="Symbol" w:hint="default"/>
      </w:rPr>
    </w:lvl>
    <w:lvl w:ilvl="1" w:tplc="05B2E4DA">
      <w:start w:val="1"/>
      <w:numFmt w:val="bullet"/>
      <w:lvlText w:val="o"/>
      <w:lvlJc w:val="left"/>
      <w:pPr>
        <w:ind w:left="1440" w:hanging="360"/>
      </w:pPr>
      <w:rPr>
        <w:rFonts w:ascii="Courier New" w:hAnsi="Courier New" w:hint="default"/>
      </w:rPr>
    </w:lvl>
    <w:lvl w:ilvl="2" w:tplc="17AC6890">
      <w:start w:val="1"/>
      <w:numFmt w:val="bullet"/>
      <w:lvlText w:val=""/>
      <w:lvlJc w:val="left"/>
      <w:pPr>
        <w:ind w:left="2160" w:hanging="360"/>
      </w:pPr>
      <w:rPr>
        <w:rFonts w:ascii="Wingdings" w:hAnsi="Wingdings" w:hint="default"/>
      </w:rPr>
    </w:lvl>
    <w:lvl w:ilvl="3" w:tplc="B5F025FA">
      <w:start w:val="1"/>
      <w:numFmt w:val="bullet"/>
      <w:lvlText w:val=""/>
      <w:lvlJc w:val="left"/>
      <w:pPr>
        <w:ind w:left="2880" w:hanging="360"/>
      </w:pPr>
      <w:rPr>
        <w:rFonts w:ascii="Symbol" w:hAnsi="Symbol" w:hint="default"/>
      </w:rPr>
    </w:lvl>
    <w:lvl w:ilvl="4" w:tplc="3B6A9EFC">
      <w:start w:val="1"/>
      <w:numFmt w:val="bullet"/>
      <w:lvlText w:val="o"/>
      <w:lvlJc w:val="left"/>
      <w:pPr>
        <w:ind w:left="3600" w:hanging="360"/>
      </w:pPr>
      <w:rPr>
        <w:rFonts w:ascii="Courier New" w:hAnsi="Courier New" w:hint="default"/>
      </w:rPr>
    </w:lvl>
    <w:lvl w:ilvl="5" w:tplc="C5A6FEE0">
      <w:start w:val="1"/>
      <w:numFmt w:val="bullet"/>
      <w:lvlText w:val=""/>
      <w:lvlJc w:val="left"/>
      <w:pPr>
        <w:ind w:left="4320" w:hanging="360"/>
      </w:pPr>
      <w:rPr>
        <w:rFonts w:ascii="Wingdings" w:hAnsi="Wingdings" w:hint="default"/>
      </w:rPr>
    </w:lvl>
    <w:lvl w:ilvl="6" w:tplc="8DFEDD98">
      <w:start w:val="1"/>
      <w:numFmt w:val="bullet"/>
      <w:lvlText w:val=""/>
      <w:lvlJc w:val="left"/>
      <w:pPr>
        <w:ind w:left="5040" w:hanging="360"/>
      </w:pPr>
      <w:rPr>
        <w:rFonts w:ascii="Symbol" w:hAnsi="Symbol" w:hint="default"/>
      </w:rPr>
    </w:lvl>
    <w:lvl w:ilvl="7" w:tplc="A5DA4252">
      <w:start w:val="1"/>
      <w:numFmt w:val="bullet"/>
      <w:lvlText w:val="o"/>
      <w:lvlJc w:val="left"/>
      <w:pPr>
        <w:ind w:left="5760" w:hanging="360"/>
      </w:pPr>
      <w:rPr>
        <w:rFonts w:ascii="Courier New" w:hAnsi="Courier New" w:hint="default"/>
      </w:rPr>
    </w:lvl>
    <w:lvl w:ilvl="8" w:tplc="B33EE97E">
      <w:start w:val="1"/>
      <w:numFmt w:val="bullet"/>
      <w:lvlText w:val=""/>
      <w:lvlJc w:val="left"/>
      <w:pPr>
        <w:ind w:left="6480" w:hanging="360"/>
      </w:pPr>
      <w:rPr>
        <w:rFonts w:ascii="Wingdings" w:hAnsi="Wingdings" w:hint="default"/>
      </w:rPr>
    </w:lvl>
  </w:abstractNum>
  <w:abstractNum w:abstractNumId="8" w15:restartNumberingAfterBreak="0">
    <w:nsid w:val="0B2C870A"/>
    <w:multiLevelType w:val="hybridMultilevel"/>
    <w:tmpl w:val="8738F762"/>
    <w:lvl w:ilvl="0" w:tplc="2EFE1CD6">
      <w:start w:val="1"/>
      <w:numFmt w:val="bullet"/>
      <w:lvlText w:val=""/>
      <w:lvlJc w:val="left"/>
      <w:pPr>
        <w:ind w:left="720" w:hanging="360"/>
      </w:pPr>
      <w:rPr>
        <w:rFonts w:ascii="Symbol" w:hAnsi="Symbol" w:hint="default"/>
      </w:rPr>
    </w:lvl>
    <w:lvl w:ilvl="1" w:tplc="83909AD8">
      <w:start w:val="1"/>
      <w:numFmt w:val="bullet"/>
      <w:lvlText w:val="o"/>
      <w:lvlJc w:val="left"/>
      <w:pPr>
        <w:ind w:left="1440" w:hanging="360"/>
      </w:pPr>
      <w:rPr>
        <w:rFonts w:ascii="Courier New" w:hAnsi="Courier New" w:hint="default"/>
      </w:rPr>
    </w:lvl>
    <w:lvl w:ilvl="2" w:tplc="E5F21864">
      <w:start w:val="1"/>
      <w:numFmt w:val="bullet"/>
      <w:lvlText w:val=""/>
      <w:lvlJc w:val="left"/>
      <w:pPr>
        <w:ind w:left="2160" w:hanging="360"/>
      </w:pPr>
      <w:rPr>
        <w:rFonts w:ascii="Wingdings" w:hAnsi="Wingdings" w:hint="default"/>
      </w:rPr>
    </w:lvl>
    <w:lvl w:ilvl="3" w:tplc="16AABBF0">
      <w:start w:val="1"/>
      <w:numFmt w:val="bullet"/>
      <w:lvlText w:val=""/>
      <w:lvlJc w:val="left"/>
      <w:pPr>
        <w:ind w:left="2880" w:hanging="360"/>
      </w:pPr>
      <w:rPr>
        <w:rFonts w:ascii="Symbol" w:hAnsi="Symbol" w:hint="default"/>
      </w:rPr>
    </w:lvl>
    <w:lvl w:ilvl="4" w:tplc="9F841102">
      <w:start w:val="1"/>
      <w:numFmt w:val="bullet"/>
      <w:lvlText w:val="o"/>
      <w:lvlJc w:val="left"/>
      <w:pPr>
        <w:ind w:left="3600" w:hanging="360"/>
      </w:pPr>
      <w:rPr>
        <w:rFonts w:ascii="Courier New" w:hAnsi="Courier New" w:hint="default"/>
      </w:rPr>
    </w:lvl>
    <w:lvl w:ilvl="5" w:tplc="FE244BD2">
      <w:start w:val="1"/>
      <w:numFmt w:val="bullet"/>
      <w:lvlText w:val=""/>
      <w:lvlJc w:val="left"/>
      <w:pPr>
        <w:ind w:left="4320" w:hanging="360"/>
      </w:pPr>
      <w:rPr>
        <w:rFonts w:ascii="Wingdings" w:hAnsi="Wingdings" w:hint="default"/>
      </w:rPr>
    </w:lvl>
    <w:lvl w:ilvl="6" w:tplc="073CD784">
      <w:start w:val="1"/>
      <w:numFmt w:val="bullet"/>
      <w:lvlText w:val=""/>
      <w:lvlJc w:val="left"/>
      <w:pPr>
        <w:ind w:left="5040" w:hanging="360"/>
      </w:pPr>
      <w:rPr>
        <w:rFonts w:ascii="Symbol" w:hAnsi="Symbol" w:hint="default"/>
      </w:rPr>
    </w:lvl>
    <w:lvl w:ilvl="7" w:tplc="898E96C0">
      <w:start w:val="1"/>
      <w:numFmt w:val="bullet"/>
      <w:lvlText w:val="o"/>
      <w:lvlJc w:val="left"/>
      <w:pPr>
        <w:ind w:left="5760" w:hanging="360"/>
      </w:pPr>
      <w:rPr>
        <w:rFonts w:ascii="Courier New" w:hAnsi="Courier New" w:hint="default"/>
      </w:rPr>
    </w:lvl>
    <w:lvl w:ilvl="8" w:tplc="D144AED8">
      <w:start w:val="1"/>
      <w:numFmt w:val="bullet"/>
      <w:lvlText w:val=""/>
      <w:lvlJc w:val="left"/>
      <w:pPr>
        <w:ind w:left="6480" w:hanging="360"/>
      </w:pPr>
      <w:rPr>
        <w:rFonts w:ascii="Wingdings" w:hAnsi="Wingdings" w:hint="default"/>
      </w:rPr>
    </w:lvl>
  </w:abstractNum>
  <w:abstractNum w:abstractNumId="9" w15:restartNumberingAfterBreak="0">
    <w:nsid w:val="0BF4DE1D"/>
    <w:multiLevelType w:val="hybridMultilevel"/>
    <w:tmpl w:val="9C6EAEBE"/>
    <w:lvl w:ilvl="0" w:tplc="37FC1C8E">
      <w:start w:val="1"/>
      <w:numFmt w:val="bullet"/>
      <w:lvlText w:val=""/>
      <w:lvlJc w:val="left"/>
      <w:pPr>
        <w:ind w:left="720" w:hanging="360"/>
      </w:pPr>
      <w:rPr>
        <w:rFonts w:ascii="Symbol" w:hAnsi="Symbol" w:hint="default"/>
      </w:rPr>
    </w:lvl>
    <w:lvl w:ilvl="1" w:tplc="FAE82E52">
      <w:start w:val="1"/>
      <w:numFmt w:val="bullet"/>
      <w:lvlText w:val="o"/>
      <w:lvlJc w:val="left"/>
      <w:pPr>
        <w:ind w:left="1440" w:hanging="360"/>
      </w:pPr>
      <w:rPr>
        <w:rFonts w:ascii="Courier New" w:hAnsi="Courier New" w:hint="default"/>
      </w:rPr>
    </w:lvl>
    <w:lvl w:ilvl="2" w:tplc="7FB81254">
      <w:start w:val="1"/>
      <w:numFmt w:val="bullet"/>
      <w:lvlText w:val=""/>
      <w:lvlJc w:val="left"/>
      <w:pPr>
        <w:ind w:left="2160" w:hanging="360"/>
      </w:pPr>
      <w:rPr>
        <w:rFonts w:ascii="Wingdings" w:hAnsi="Wingdings" w:hint="default"/>
      </w:rPr>
    </w:lvl>
    <w:lvl w:ilvl="3" w:tplc="84286D8E">
      <w:start w:val="1"/>
      <w:numFmt w:val="bullet"/>
      <w:lvlText w:val=""/>
      <w:lvlJc w:val="left"/>
      <w:pPr>
        <w:ind w:left="2880" w:hanging="360"/>
      </w:pPr>
      <w:rPr>
        <w:rFonts w:ascii="Symbol" w:hAnsi="Symbol" w:hint="default"/>
      </w:rPr>
    </w:lvl>
    <w:lvl w:ilvl="4" w:tplc="3BF22F84">
      <w:start w:val="1"/>
      <w:numFmt w:val="bullet"/>
      <w:lvlText w:val="o"/>
      <w:lvlJc w:val="left"/>
      <w:pPr>
        <w:ind w:left="3600" w:hanging="360"/>
      </w:pPr>
      <w:rPr>
        <w:rFonts w:ascii="Courier New" w:hAnsi="Courier New" w:hint="default"/>
      </w:rPr>
    </w:lvl>
    <w:lvl w:ilvl="5" w:tplc="4AFE52C8">
      <w:start w:val="1"/>
      <w:numFmt w:val="bullet"/>
      <w:lvlText w:val=""/>
      <w:lvlJc w:val="left"/>
      <w:pPr>
        <w:ind w:left="4320" w:hanging="360"/>
      </w:pPr>
      <w:rPr>
        <w:rFonts w:ascii="Wingdings" w:hAnsi="Wingdings" w:hint="default"/>
      </w:rPr>
    </w:lvl>
    <w:lvl w:ilvl="6" w:tplc="19900966">
      <w:start w:val="1"/>
      <w:numFmt w:val="bullet"/>
      <w:lvlText w:val=""/>
      <w:lvlJc w:val="left"/>
      <w:pPr>
        <w:ind w:left="5040" w:hanging="360"/>
      </w:pPr>
      <w:rPr>
        <w:rFonts w:ascii="Symbol" w:hAnsi="Symbol" w:hint="default"/>
      </w:rPr>
    </w:lvl>
    <w:lvl w:ilvl="7" w:tplc="FAEEFFCC">
      <w:start w:val="1"/>
      <w:numFmt w:val="bullet"/>
      <w:lvlText w:val="o"/>
      <w:lvlJc w:val="left"/>
      <w:pPr>
        <w:ind w:left="5760" w:hanging="360"/>
      </w:pPr>
      <w:rPr>
        <w:rFonts w:ascii="Courier New" w:hAnsi="Courier New" w:hint="default"/>
      </w:rPr>
    </w:lvl>
    <w:lvl w:ilvl="8" w:tplc="C5224148">
      <w:start w:val="1"/>
      <w:numFmt w:val="bullet"/>
      <w:lvlText w:val=""/>
      <w:lvlJc w:val="left"/>
      <w:pPr>
        <w:ind w:left="6480" w:hanging="360"/>
      </w:pPr>
      <w:rPr>
        <w:rFonts w:ascii="Wingdings" w:hAnsi="Wingdings" w:hint="default"/>
      </w:rPr>
    </w:lvl>
  </w:abstractNum>
  <w:abstractNum w:abstractNumId="10" w15:restartNumberingAfterBreak="0">
    <w:nsid w:val="0CCF1566"/>
    <w:multiLevelType w:val="hybridMultilevel"/>
    <w:tmpl w:val="5322D676"/>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1" w15:restartNumberingAfterBreak="0">
    <w:nsid w:val="0E9C2570"/>
    <w:multiLevelType w:val="hybridMultilevel"/>
    <w:tmpl w:val="CE005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F29550C"/>
    <w:multiLevelType w:val="hybridMultilevel"/>
    <w:tmpl w:val="7BCC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F3583"/>
    <w:multiLevelType w:val="hybridMultilevel"/>
    <w:tmpl w:val="B0B472A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F191B8"/>
    <w:multiLevelType w:val="hybridMultilevel"/>
    <w:tmpl w:val="34306178"/>
    <w:lvl w:ilvl="0" w:tplc="D1E49B9A">
      <w:start w:val="1"/>
      <w:numFmt w:val="bullet"/>
      <w:lvlText w:val=""/>
      <w:lvlJc w:val="left"/>
      <w:pPr>
        <w:ind w:left="720" w:hanging="360"/>
      </w:pPr>
      <w:rPr>
        <w:rFonts w:ascii="Symbol" w:hAnsi="Symbol" w:hint="default"/>
      </w:rPr>
    </w:lvl>
    <w:lvl w:ilvl="1" w:tplc="E7E844C4">
      <w:start w:val="1"/>
      <w:numFmt w:val="bullet"/>
      <w:lvlText w:val="o"/>
      <w:lvlJc w:val="left"/>
      <w:pPr>
        <w:ind w:left="1440" w:hanging="360"/>
      </w:pPr>
      <w:rPr>
        <w:rFonts w:ascii="Courier New" w:hAnsi="Courier New" w:hint="default"/>
      </w:rPr>
    </w:lvl>
    <w:lvl w:ilvl="2" w:tplc="A12C94B4">
      <w:start w:val="1"/>
      <w:numFmt w:val="bullet"/>
      <w:lvlText w:val=""/>
      <w:lvlJc w:val="left"/>
      <w:pPr>
        <w:ind w:left="2160" w:hanging="360"/>
      </w:pPr>
      <w:rPr>
        <w:rFonts w:ascii="Wingdings" w:hAnsi="Wingdings" w:hint="default"/>
      </w:rPr>
    </w:lvl>
    <w:lvl w:ilvl="3" w:tplc="4E96374A">
      <w:start w:val="1"/>
      <w:numFmt w:val="bullet"/>
      <w:lvlText w:val=""/>
      <w:lvlJc w:val="left"/>
      <w:pPr>
        <w:ind w:left="2880" w:hanging="360"/>
      </w:pPr>
      <w:rPr>
        <w:rFonts w:ascii="Symbol" w:hAnsi="Symbol" w:hint="default"/>
      </w:rPr>
    </w:lvl>
    <w:lvl w:ilvl="4" w:tplc="7AC444A4">
      <w:start w:val="1"/>
      <w:numFmt w:val="bullet"/>
      <w:lvlText w:val="o"/>
      <w:lvlJc w:val="left"/>
      <w:pPr>
        <w:ind w:left="3600" w:hanging="360"/>
      </w:pPr>
      <w:rPr>
        <w:rFonts w:ascii="Courier New" w:hAnsi="Courier New" w:hint="default"/>
      </w:rPr>
    </w:lvl>
    <w:lvl w:ilvl="5" w:tplc="A762D0A6">
      <w:start w:val="1"/>
      <w:numFmt w:val="bullet"/>
      <w:lvlText w:val=""/>
      <w:lvlJc w:val="left"/>
      <w:pPr>
        <w:ind w:left="4320" w:hanging="360"/>
      </w:pPr>
      <w:rPr>
        <w:rFonts w:ascii="Wingdings" w:hAnsi="Wingdings" w:hint="default"/>
      </w:rPr>
    </w:lvl>
    <w:lvl w:ilvl="6" w:tplc="1E2E4F32">
      <w:start w:val="1"/>
      <w:numFmt w:val="bullet"/>
      <w:lvlText w:val=""/>
      <w:lvlJc w:val="left"/>
      <w:pPr>
        <w:ind w:left="5040" w:hanging="360"/>
      </w:pPr>
      <w:rPr>
        <w:rFonts w:ascii="Symbol" w:hAnsi="Symbol" w:hint="default"/>
      </w:rPr>
    </w:lvl>
    <w:lvl w:ilvl="7" w:tplc="BCD48C50">
      <w:start w:val="1"/>
      <w:numFmt w:val="bullet"/>
      <w:lvlText w:val="o"/>
      <w:lvlJc w:val="left"/>
      <w:pPr>
        <w:ind w:left="5760" w:hanging="360"/>
      </w:pPr>
      <w:rPr>
        <w:rFonts w:ascii="Courier New" w:hAnsi="Courier New" w:hint="default"/>
      </w:rPr>
    </w:lvl>
    <w:lvl w:ilvl="8" w:tplc="6BA409E0">
      <w:start w:val="1"/>
      <w:numFmt w:val="bullet"/>
      <w:lvlText w:val=""/>
      <w:lvlJc w:val="left"/>
      <w:pPr>
        <w:ind w:left="6480" w:hanging="360"/>
      </w:pPr>
      <w:rPr>
        <w:rFonts w:ascii="Wingdings" w:hAnsi="Wingdings" w:hint="default"/>
      </w:rPr>
    </w:lvl>
  </w:abstractNum>
  <w:abstractNum w:abstractNumId="15" w15:restartNumberingAfterBreak="0">
    <w:nsid w:val="12B5E368"/>
    <w:multiLevelType w:val="hybridMultilevel"/>
    <w:tmpl w:val="3088543A"/>
    <w:lvl w:ilvl="0" w:tplc="B7D621E8">
      <w:start w:val="1"/>
      <w:numFmt w:val="bullet"/>
      <w:lvlText w:val=""/>
      <w:lvlJc w:val="left"/>
      <w:pPr>
        <w:ind w:left="720" w:hanging="360"/>
      </w:pPr>
      <w:rPr>
        <w:rFonts w:ascii="Symbol" w:hAnsi="Symbol" w:hint="default"/>
      </w:rPr>
    </w:lvl>
    <w:lvl w:ilvl="1" w:tplc="4694E884">
      <w:start w:val="1"/>
      <w:numFmt w:val="bullet"/>
      <w:lvlText w:val="o"/>
      <w:lvlJc w:val="left"/>
      <w:pPr>
        <w:ind w:left="1440" w:hanging="360"/>
      </w:pPr>
      <w:rPr>
        <w:rFonts w:ascii="Courier New" w:hAnsi="Courier New" w:hint="default"/>
      </w:rPr>
    </w:lvl>
    <w:lvl w:ilvl="2" w:tplc="A140990C">
      <w:start w:val="1"/>
      <w:numFmt w:val="bullet"/>
      <w:lvlText w:val=""/>
      <w:lvlJc w:val="left"/>
      <w:pPr>
        <w:ind w:left="2160" w:hanging="360"/>
      </w:pPr>
      <w:rPr>
        <w:rFonts w:ascii="Wingdings" w:hAnsi="Wingdings" w:hint="default"/>
      </w:rPr>
    </w:lvl>
    <w:lvl w:ilvl="3" w:tplc="0E541B3C">
      <w:start w:val="1"/>
      <w:numFmt w:val="bullet"/>
      <w:lvlText w:val=""/>
      <w:lvlJc w:val="left"/>
      <w:pPr>
        <w:ind w:left="2880" w:hanging="360"/>
      </w:pPr>
      <w:rPr>
        <w:rFonts w:ascii="Symbol" w:hAnsi="Symbol" w:hint="default"/>
      </w:rPr>
    </w:lvl>
    <w:lvl w:ilvl="4" w:tplc="38405544">
      <w:start w:val="1"/>
      <w:numFmt w:val="bullet"/>
      <w:lvlText w:val="o"/>
      <w:lvlJc w:val="left"/>
      <w:pPr>
        <w:ind w:left="3600" w:hanging="360"/>
      </w:pPr>
      <w:rPr>
        <w:rFonts w:ascii="Courier New" w:hAnsi="Courier New" w:hint="default"/>
      </w:rPr>
    </w:lvl>
    <w:lvl w:ilvl="5" w:tplc="88162E2E">
      <w:start w:val="1"/>
      <w:numFmt w:val="bullet"/>
      <w:lvlText w:val=""/>
      <w:lvlJc w:val="left"/>
      <w:pPr>
        <w:ind w:left="4320" w:hanging="360"/>
      </w:pPr>
      <w:rPr>
        <w:rFonts w:ascii="Wingdings" w:hAnsi="Wingdings" w:hint="default"/>
      </w:rPr>
    </w:lvl>
    <w:lvl w:ilvl="6" w:tplc="F49CC1A8">
      <w:start w:val="1"/>
      <w:numFmt w:val="bullet"/>
      <w:lvlText w:val=""/>
      <w:lvlJc w:val="left"/>
      <w:pPr>
        <w:ind w:left="5040" w:hanging="360"/>
      </w:pPr>
      <w:rPr>
        <w:rFonts w:ascii="Symbol" w:hAnsi="Symbol" w:hint="default"/>
      </w:rPr>
    </w:lvl>
    <w:lvl w:ilvl="7" w:tplc="020493B2">
      <w:start w:val="1"/>
      <w:numFmt w:val="bullet"/>
      <w:lvlText w:val="o"/>
      <w:lvlJc w:val="left"/>
      <w:pPr>
        <w:ind w:left="5760" w:hanging="360"/>
      </w:pPr>
      <w:rPr>
        <w:rFonts w:ascii="Courier New" w:hAnsi="Courier New" w:hint="default"/>
      </w:rPr>
    </w:lvl>
    <w:lvl w:ilvl="8" w:tplc="939A22F6">
      <w:start w:val="1"/>
      <w:numFmt w:val="bullet"/>
      <w:lvlText w:val=""/>
      <w:lvlJc w:val="left"/>
      <w:pPr>
        <w:ind w:left="6480" w:hanging="360"/>
      </w:pPr>
      <w:rPr>
        <w:rFonts w:ascii="Wingdings" w:hAnsi="Wingdings" w:hint="default"/>
      </w:rPr>
    </w:lvl>
  </w:abstractNum>
  <w:abstractNum w:abstractNumId="16" w15:restartNumberingAfterBreak="0">
    <w:nsid w:val="13E7485E"/>
    <w:multiLevelType w:val="hybridMultilevel"/>
    <w:tmpl w:val="F9CCB148"/>
    <w:lvl w:ilvl="0" w:tplc="134EF9AE">
      <w:start w:val="1"/>
      <w:numFmt w:val="bullet"/>
      <w:suff w:val="nothing"/>
      <w:lvlText w:val=""/>
      <w:lvlJc w:val="left"/>
      <w:pPr>
        <w:ind w:left="680" w:hanging="62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726AA"/>
    <w:multiLevelType w:val="hybridMultilevel"/>
    <w:tmpl w:val="0680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505A06"/>
    <w:multiLevelType w:val="hybridMultilevel"/>
    <w:tmpl w:val="A536A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595493"/>
    <w:multiLevelType w:val="hybridMultilevel"/>
    <w:tmpl w:val="23C6F02E"/>
    <w:lvl w:ilvl="0" w:tplc="AE48A176">
      <w:start w:val="1"/>
      <w:numFmt w:val="bullet"/>
      <w:lvlText w:val=""/>
      <w:lvlJc w:val="left"/>
      <w:pPr>
        <w:ind w:left="720" w:hanging="360"/>
      </w:pPr>
      <w:rPr>
        <w:rFonts w:ascii="Symbol" w:hAnsi="Symbol" w:hint="default"/>
      </w:rPr>
    </w:lvl>
    <w:lvl w:ilvl="1" w:tplc="AB30C85A">
      <w:start w:val="1"/>
      <w:numFmt w:val="bullet"/>
      <w:lvlText w:val="o"/>
      <w:lvlJc w:val="left"/>
      <w:pPr>
        <w:ind w:left="1440" w:hanging="360"/>
      </w:pPr>
      <w:rPr>
        <w:rFonts w:ascii="Courier New" w:hAnsi="Courier New" w:hint="default"/>
      </w:rPr>
    </w:lvl>
    <w:lvl w:ilvl="2" w:tplc="DF72C8D0">
      <w:start w:val="1"/>
      <w:numFmt w:val="bullet"/>
      <w:lvlText w:val=""/>
      <w:lvlJc w:val="left"/>
      <w:pPr>
        <w:ind w:left="2160" w:hanging="360"/>
      </w:pPr>
      <w:rPr>
        <w:rFonts w:ascii="Wingdings" w:hAnsi="Wingdings" w:hint="default"/>
      </w:rPr>
    </w:lvl>
    <w:lvl w:ilvl="3" w:tplc="8182C2FC">
      <w:start w:val="1"/>
      <w:numFmt w:val="bullet"/>
      <w:lvlText w:val=""/>
      <w:lvlJc w:val="left"/>
      <w:pPr>
        <w:ind w:left="2880" w:hanging="360"/>
      </w:pPr>
      <w:rPr>
        <w:rFonts w:ascii="Symbol" w:hAnsi="Symbol" w:hint="default"/>
      </w:rPr>
    </w:lvl>
    <w:lvl w:ilvl="4" w:tplc="F300D670">
      <w:start w:val="1"/>
      <w:numFmt w:val="bullet"/>
      <w:lvlText w:val="o"/>
      <w:lvlJc w:val="left"/>
      <w:pPr>
        <w:ind w:left="3600" w:hanging="360"/>
      </w:pPr>
      <w:rPr>
        <w:rFonts w:ascii="Courier New" w:hAnsi="Courier New" w:hint="default"/>
      </w:rPr>
    </w:lvl>
    <w:lvl w:ilvl="5" w:tplc="021A091C">
      <w:start w:val="1"/>
      <w:numFmt w:val="bullet"/>
      <w:lvlText w:val=""/>
      <w:lvlJc w:val="left"/>
      <w:pPr>
        <w:ind w:left="4320" w:hanging="360"/>
      </w:pPr>
      <w:rPr>
        <w:rFonts w:ascii="Wingdings" w:hAnsi="Wingdings" w:hint="default"/>
      </w:rPr>
    </w:lvl>
    <w:lvl w:ilvl="6" w:tplc="F40E6288">
      <w:start w:val="1"/>
      <w:numFmt w:val="bullet"/>
      <w:lvlText w:val=""/>
      <w:lvlJc w:val="left"/>
      <w:pPr>
        <w:ind w:left="5040" w:hanging="360"/>
      </w:pPr>
      <w:rPr>
        <w:rFonts w:ascii="Symbol" w:hAnsi="Symbol" w:hint="default"/>
      </w:rPr>
    </w:lvl>
    <w:lvl w:ilvl="7" w:tplc="92322C68">
      <w:start w:val="1"/>
      <w:numFmt w:val="bullet"/>
      <w:lvlText w:val="o"/>
      <w:lvlJc w:val="left"/>
      <w:pPr>
        <w:ind w:left="5760" w:hanging="360"/>
      </w:pPr>
      <w:rPr>
        <w:rFonts w:ascii="Courier New" w:hAnsi="Courier New" w:hint="default"/>
      </w:rPr>
    </w:lvl>
    <w:lvl w:ilvl="8" w:tplc="FEE413BE">
      <w:start w:val="1"/>
      <w:numFmt w:val="bullet"/>
      <w:lvlText w:val=""/>
      <w:lvlJc w:val="left"/>
      <w:pPr>
        <w:ind w:left="6480" w:hanging="360"/>
      </w:pPr>
      <w:rPr>
        <w:rFonts w:ascii="Wingdings" w:hAnsi="Wingdings" w:hint="default"/>
      </w:rPr>
    </w:lvl>
  </w:abstractNum>
  <w:abstractNum w:abstractNumId="20" w15:restartNumberingAfterBreak="0">
    <w:nsid w:val="1A77DC48"/>
    <w:multiLevelType w:val="hybridMultilevel"/>
    <w:tmpl w:val="4B0EAE00"/>
    <w:lvl w:ilvl="0" w:tplc="DED4E678">
      <w:start w:val="1"/>
      <w:numFmt w:val="bullet"/>
      <w:lvlText w:val=""/>
      <w:lvlJc w:val="left"/>
      <w:pPr>
        <w:ind w:left="720" w:hanging="360"/>
      </w:pPr>
      <w:rPr>
        <w:rFonts w:ascii="Symbol" w:hAnsi="Symbol" w:hint="default"/>
      </w:rPr>
    </w:lvl>
    <w:lvl w:ilvl="1" w:tplc="11207B1A">
      <w:start w:val="1"/>
      <w:numFmt w:val="bullet"/>
      <w:lvlText w:val="o"/>
      <w:lvlJc w:val="left"/>
      <w:pPr>
        <w:ind w:left="1440" w:hanging="360"/>
      </w:pPr>
      <w:rPr>
        <w:rFonts w:ascii="Courier New" w:hAnsi="Courier New" w:hint="default"/>
      </w:rPr>
    </w:lvl>
    <w:lvl w:ilvl="2" w:tplc="0B70168E">
      <w:start w:val="1"/>
      <w:numFmt w:val="bullet"/>
      <w:lvlText w:val=""/>
      <w:lvlJc w:val="left"/>
      <w:pPr>
        <w:ind w:left="2160" w:hanging="360"/>
      </w:pPr>
      <w:rPr>
        <w:rFonts w:ascii="Wingdings" w:hAnsi="Wingdings" w:hint="default"/>
      </w:rPr>
    </w:lvl>
    <w:lvl w:ilvl="3" w:tplc="CD46A8FC">
      <w:start w:val="1"/>
      <w:numFmt w:val="bullet"/>
      <w:lvlText w:val=""/>
      <w:lvlJc w:val="left"/>
      <w:pPr>
        <w:ind w:left="2880" w:hanging="360"/>
      </w:pPr>
      <w:rPr>
        <w:rFonts w:ascii="Symbol" w:hAnsi="Symbol" w:hint="default"/>
      </w:rPr>
    </w:lvl>
    <w:lvl w:ilvl="4" w:tplc="57802BCE">
      <w:start w:val="1"/>
      <w:numFmt w:val="bullet"/>
      <w:lvlText w:val="o"/>
      <w:lvlJc w:val="left"/>
      <w:pPr>
        <w:ind w:left="3600" w:hanging="360"/>
      </w:pPr>
      <w:rPr>
        <w:rFonts w:ascii="Courier New" w:hAnsi="Courier New" w:hint="default"/>
      </w:rPr>
    </w:lvl>
    <w:lvl w:ilvl="5" w:tplc="C97C2BF2">
      <w:start w:val="1"/>
      <w:numFmt w:val="bullet"/>
      <w:lvlText w:val=""/>
      <w:lvlJc w:val="left"/>
      <w:pPr>
        <w:ind w:left="4320" w:hanging="360"/>
      </w:pPr>
      <w:rPr>
        <w:rFonts w:ascii="Wingdings" w:hAnsi="Wingdings" w:hint="default"/>
      </w:rPr>
    </w:lvl>
    <w:lvl w:ilvl="6" w:tplc="492C7FEE">
      <w:start w:val="1"/>
      <w:numFmt w:val="bullet"/>
      <w:lvlText w:val=""/>
      <w:lvlJc w:val="left"/>
      <w:pPr>
        <w:ind w:left="5040" w:hanging="360"/>
      </w:pPr>
      <w:rPr>
        <w:rFonts w:ascii="Symbol" w:hAnsi="Symbol" w:hint="default"/>
      </w:rPr>
    </w:lvl>
    <w:lvl w:ilvl="7" w:tplc="38CC42E6">
      <w:start w:val="1"/>
      <w:numFmt w:val="bullet"/>
      <w:lvlText w:val="o"/>
      <w:lvlJc w:val="left"/>
      <w:pPr>
        <w:ind w:left="5760" w:hanging="360"/>
      </w:pPr>
      <w:rPr>
        <w:rFonts w:ascii="Courier New" w:hAnsi="Courier New" w:hint="default"/>
      </w:rPr>
    </w:lvl>
    <w:lvl w:ilvl="8" w:tplc="E32253CE">
      <w:start w:val="1"/>
      <w:numFmt w:val="bullet"/>
      <w:lvlText w:val=""/>
      <w:lvlJc w:val="left"/>
      <w:pPr>
        <w:ind w:left="6480" w:hanging="360"/>
      </w:pPr>
      <w:rPr>
        <w:rFonts w:ascii="Wingdings" w:hAnsi="Wingdings" w:hint="default"/>
      </w:rPr>
    </w:lvl>
  </w:abstractNum>
  <w:abstractNum w:abstractNumId="21" w15:restartNumberingAfterBreak="0">
    <w:nsid w:val="1C846A8E"/>
    <w:multiLevelType w:val="hybridMultilevel"/>
    <w:tmpl w:val="3BB86A6C"/>
    <w:lvl w:ilvl="0" w:tplc="415CB412">
      <w:start w:val="1"/>
      <w:numFmt w:val="bullet"/>
      <w:lvlText w:val=""/>
      <w:lvlJc w:val="left"/>
      <w:pPr>
        <w:ind w:left="720" w:hanging="360"/>
      </w:pPr>
      <w:rPr>
        <w:rFonts w:ascii="Symbol" w:hAnsi="Symbol" w:hint="default"/>
      </w:rPr>
    </w:lvl>
    <w:lvl w:ilvl="1" w:tplc="94AE5786">
      <w:start w:val="1"/>
      <w:numFmt w:val="bullet"/>
      <w:lvlText w:val="o"/>
      <w:lvlJc w:val="left"/>
      <w:pPr>
        <w:ind w:left="1440" w:hanging="360"/>
      </w:pPr>
      <w:rPr>
        <w:rFonts w:ascii="Courier New" w:hAnsi="Courier New" w:hint="default"/>
      </w:rPr>
    </w:lvl>
    <w:lvl w:ilvl="2" w:tplc="226E50A4">
      <w:start w:val="1"/>
      <w:numFmt w:val="bullet"/>
      <w:lvlText w:val=""/>
      <w:lvlJc w:val="left"/>
      <w:pPr>
        <w:ind w:left="2160" w:hanging="360"/>
      </w:pPr>
      <w:rPr>
        <w:rFonts w:ascii="Wingdings" w:hAnsi="Wingdings" w:hint="default"/>
      </w:rPr>
    </w:lvl>
    <w:lvl w:ilvl="3" w:tplc="33522838">
      <w:start w:val="1"/>
      <w:numFmt w:val="bullet"/>
      <w:lvlText w:val=""/>
      <w:lvlJc w:val="left"/>
      <w:pPr>
        <w:ind w:left="2880" w:hanging="360"/>
      </w:pPr>
      <w:rPr>
        <w:rFonts w:ascii="Symbol" w:hAnsi="Symbol" w:hint="default"/>
      </w:rPr>
    </w:lvl>
    <w:lvl w:ilvl="4" w:tplc="4C16675C">
      <w:start w:val="1"/>
      <w:numFmt w:val="bullet"/>
      <w:lvlText w:val="o"/>
      <w:lvlJc w:val="left"/>
      <w:pPr>
        <w:ind w:left="3600" w:hanging="360"/>
      </w:pPr>
      <w:rPr>
        <w:rFonts w:ascii="Courier New" w:hAnsi="Courier New" w:hint="default"/>
      </w:rPr>
    </w:lvl>
    <w:lvl w:ilvl="5" w:tplc="B04E1294">
      <w:start w:val="1"/>
      <w:numFmt w:val="bullet"/>
      <w:lvlText w:val=""/>
      <w:lvlJc w:val="left"/>
      <w:pPr>
        <w:ind w:left="4320" w:hanging="360"/>
      </w:pPr>
      <w:rPr>
        <w:rFonts w:ascii="Wingdings" w:hAnsi="Wingdings" w:hint="default"/>
      </w:rPr>
    </w:lvl>
    <w:lvl w:ilvl="6" w:tplc="346CA486">
      <w:start w:val="1"/>
      <w:numFmt w:val="bullet"/>
      <w:lvlText w:val=""/>
      <w:lvlJc w:val="left"/>
      <w:pPr>
        <w:ind w:left="5040" w:hanging="360"/>
      </w:pPr>
      <w:rPr>
        <w:rFonts w:ascii="Symbol" w:hAnsi="Symbol" w:hint="default"/>
      </w:rPr>
    </w:lvl>
    <w:lvl w:ilvl="7" w:tplc="3300E572">
      <w:start w:val="1"/>
      <w:numFmt w:val="bullet"/>
      <w:lvlText w:val="o"/>
      <w:lvlJc w:val="left"/>
      <w:pPr>
        <w:ind w:left="5760" w:hanging="360"/>
      </w:pPr>
      <w:rPr>
        <w:rFonts w:ascii="Courier New" w:hAnsi="Courier New" w:hint="default"/>
      </w:rPr>
    </w:lvl>
    <w:lvl w:ilvl="8" w:tplc="DA8AA2D6">
      <w:start w:val="1"/>
      <w:numFmt w:val="bullet"/>
      <w:lvlText w:val=""/>
      <w:lvlJc w:val="left"/>
      <w:pPr>
        <w:ind w:left="6480" w:hanging="360"/>
      </w:pPr>
      <w:rPr>
        <w:rFonts w:ascii="Wingdings" w:hAnsi="Wingdings" w:hint="default"/>
      </w:rPr>
    </w:lvl>
  </w:abstractNum>
  <w:abstractNum w:abstractNumId="22" w15:restartNumberingAfterBreak="0">
    <w:nsid w:val="1CF75A0E"/>
    <w:multiLevelType w:val="hybridMultilevel"/>
    <w:tmpl w:val="275C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085328"/>
    <w:multiLevelType w:val="hybridMultilevel"/>
    <w:tmpl w:val="BD68C508"/>
    <w:lvl w:ilvl="0" w:tplc="3AF098C0">
      <w:start w:val="1"/>
      <w:numFmt w:val="bullet"/>
      <w:lvlText w:val=""/>
      <w:lvlJc w:val="left"/>
      <w:pPr>
        <w:ind w:left="720" w:hanging="360"/>
      </w:pPr>
      <w:rPr>
        <w:rFonts w:ascii="Symbol" w:hAnsi="Symbol" w:hint="default"/>
      </w:rPr>
    </w:lvl>
    <w:lvl w:ilvl="1" w:tplc="A5402CC8">
      <w:start w:val="1"/>
      <w:numFmt w:val="bullet"/>
      <w:lvlText w:val="o"/>
      <w:lvlJc w:val="left"/>
      <w:pPr>
        <w:ind w:left="1440" w:hanging="360"/>
      </w:pPr>
      <w:rPr>
        <w:rFonts w:ascii="Courier New" w:hAnsi="Courier New" w:hint="default"/>
      </w:rPr>
    </w:lvl>
    <w:lvl w:ilvl="2" w:tplc="5F0CD19E">
      <w:start w:val="1"/>
      <w:numFmt w:val="bullet"/>
      <w:lvlText w:val=""/>
      <w:lvlJc w:val="left"/>
      <w:pPr>
        <w:ind w:left="2160" w:hanging="360"/>
      </w:pPr>
      <w:rPr>
        <w:rFonts w:ascii="Wingdings" w:hAnsi="Wingdings" w:hint="default"/>
      </w:rPr>
    </w:lvl>
    <w:lvl w:ilvl="3" w:tplc="1876AF82">
      <w:start w:val="1"/>
      <w:numFmt w:val="bullet"/>
      <w:lvlText w:val=""/>
      <w:lvlJc w:val="left"/>
      <w:pPr>
        <w:ind w:left="2880" w:hanging="360"/>
      </w:pPr>
      <w:rPr>
        <w:rFonts w:ascii="Symbol" w:hAnsi="Symbol" w:hint="default"/>
      </w:rPr>
    </w:lvl>
    <w:lvl w:ilvl="4" w:tplc="8B828E48">
      <w:start w:val="1"/>
      <w:numFmt w:val="bullet"/>
      <w:lvlText w:val="o"/>
      <w:lvlJc w:val="left"/>
      <w:pPr>
        <w:ind w:left="3600" w:hanging="360"/>
      </w:pPr>
      <w:rPr>
        <w:rFonts w:ascii="Courier New" w:hAnsi="Courier New" w:hint="default"/>
      </w:rPr>
    </w:lvl>
    <w:lvl w:ilvl="5" w:tplc="C2D29E94">
      <w:start w:val="1"/>
      <w:numFmt w:val="bullet"/>
      <w:lvlText w:val=""/>
      <w:lvlJc w:val="left"/>
      <w:pPr>
        <w:ind w:left="4320" w:hanging="360"/>
      </w:pPr>
      <w:rPr>
        <w:rFonts w:ascii="Wingdings" w:hAnsi="Wingdings" w:hint="default"/>
      </w:rPr>
    </w:lvl>
    <w:lvl w:ilvl="6" w:tplc="29E6E6B0">
      <w:start w:val="1"/>
      <w:numFmt w:val="bullet"/>
      <w:lvlText w:val=""/>
      <w:lvlJc w:val="left"/>
      <w:pPr>
        <w:ind w:left="5040" w:hanging="360"/>
      </w:pPr>
      <w:rPr>
        <w:rFonts w:ascii="Symbol" w:hAnsi="Symbol" w:hint="default"/>
      </w:rPr>
    </w:lvl>
    <w:lvl w:ilvl="7" w:tplc="6A162908">
      <w:start w:val="1"/>
      <w:numFmt w:val="bullet"/>
      <w:lvlText w:val="o"/>
      <w:lvlJc w:val="left"/>
      <w:pPr>
        <w:ind w:left="5760" w:hanging="360"/>
      </w:pPr>
      <w:rPr>
        <w:rFonts w:ascii="Courier New" w:hAnsi="Courier New" w:hint="default"/>
      </w:rPr>
    </w:lvl>
    <w:lvl w:ilvl="8" w:tplc="6B62E6EC">
      <w:start w:val="1"/>
      <w:numFmt w:val="bullet"/>
      <w:lvlText w:val=""/>
      <w:lvlJc w:val="left"/>
      <w:pPr>
        <w:ind w:left="6480" w:hanging="360"/>
      </w:pPr>
      <w:rPr>
        <w:rFonts w:ascii="Wingdings" w:hAnsi="Wingdings" w:hint="default"/>
      </w:rPr>
    </w:lvl>
  </w:abstractNum>
  <w:abstractNum w:abstractNumId="24" w15:restartNumberingAfterBreak="0">
    <w:nsid w:val="2180D97A"/>
    <w:multiLevelType w:val="hybridMultilevel"/>
    <w:tmpl w:val="3CDE5C98"/>
    <w:lvl w:ilvl="0" w:tplc="ABE0450C">
      <w:start w:val="1"/>
      <w:numFmt w:val="bullet"/>
      <w:lvlText w:val=""/>
      <w:lvlJc w:val="left"/>
      <w:pPr>
        <w:ind w:left="720" w:hanging="360"/>
      </w:pPr>
      <w:rPr>
        <w:rFonts w:ascii="Symbol" w:hAnsi="Symbol" w:hint="default"/>
      </w:rPr>
    </w:lvl>
    <w:lvl w:ilvl="1" w:tplc="2ECCAA4A">
      <w:start w:val="1"/>
      <w:numFmt w:val="bullet"/>
      <w:lvlText w:val="o"/>
      <w:lvlJc w:val="left"/>
      <w:pPr>
        <w:ind w:left="1440" w:hanging="360"/>
      </w:pPr>
      <w:rPr>
        <w:rFonts w:ascii="Courier New" w:hAnsi="Courier New" w:hint="default"/>
      </w:rPr>
    </w:lvl>
    <w:lvl w:ilvl="2" w:tplc="47A61CAC">
      <w:start w:val="1"/>
      <w:numFmt w:val="bullet"/>
      <w:lvlText w:val=""/>
      <w:lvlJc w:val="left"/>
      <w:pPr>
        <w:ind w:left="2160" w:hanging="360"/>
      </w:pPr>
      <w:rPr>
        <w:rFonts w:ascii="Wingdings" w:hAnsi="Wingdings" w:hint="default"/>
      </w:rPr>
    </w:lvl>
    <w:lvl w:ilvl="3" w:tplc="62EED2C4">
      <w:start w:val="1"/>
      <w:numFmt w:val="bullet"/>
      <w:lvlText w:val=""/>
      <w:lvlJc w:val="left"/>
      <w:pPr>
        <w:ind w:left="2880" w:hanging="360"/>
      </w:pPr>
      <w:rPr>
        <w:rFonts w:ascii="Symbol" w:hAnsi="Symbol" w:hint="default"/>
      </w:rPr>
    </w:lvl>
    <w:lvl w:ilvl="4" w:tplc="67220B8E">
      <w:start w:val="1"/>
      <w:numFmt w:val="bullet"/>
      <w:lvlText w:val="o"/>
      <w:lvlJc w:val="left"/>
      <w:pPr>
        <w:ind w:left="3600" w:hanging="360"/>
      </w:pPr>
      <w:rPr>
        <w:rFonts w:ascii="Courier New" w:hAnsi="Courier New" w:hint="default"/>
      </w:rPr>
    </w:lvl>
    <w:lvl w:ilvl="5" w:tplc="8ED06874">
      <w:start w:val="1"/>
      <w:numFmt w:val="bullet"/>
      <w:lvlText w:val=""/>
      <w:lvlJc w:val="left"/>
      <w:pPr>
        <w:ind w:left="4320" w:hanging="360"/>
      </w:pPr>
      <w:rPr>
        <w:rFonts w:ascii="Wingdings" w:hAnsi="Wingdings" w:hint="default"/>
      </w:rPr>
    </w:lvl>
    <w:lvl w:ilvl="6" w:tplc="B7CED8B6">
      <w:start w:val="1"/>
      <w:numFmt w:val="bullet"/>
      <w:lvlText w:val=""/>
      <w:lvlJc w:val="left"/>
      <w:pPr>
        <w:ind w:left="5040" w:hanging="360"/>
      </w:pPr>
      <w:rPr>
        <w:rFonts w:ascii="Symbol" w:hAnsi="Symbol" w:hint="default"/>
      </w:rPr>
    </w:lvl>
    <w:lvl w:ilvl="7" w:tplc="4C12E3C6">
      <w:start w:val="1"/>
      <w:numFmt w:val="bullet"/>
      <w:lvlText w:val="o"/>
      <w:lvlJc w:val="left"/>
      <w:pPr>
        <w:ind w:left="5760" w:hanging="360"/>
      </w:pPr>
      <w:rPr>
        <w:rFonts w:ascii="Courier New" w:hAnsi="Courier New" w:hint="default"/>
      </w:rPr>
    </w:lvl>
    <w:lvl w:ilvl="8" w:tplc="CE6EFD32">
      <w:start w:val="1"/>
      <w:numFmt w:val="bullet"/>
      <w:lvlText w:val=""/>
      <w:lvlJc w:val="left"/>
      <w:pPr>
        <w:ind w:left="6480" w:hanging="360"/>
      </w:pPr>
      <w:rPr>
        <w:rFonts w:ascii="Wingdings" w:hAnsi="Wingdings" w:hint="default"/>
      </w:rPr>
    </w:lvl>
  </w:abstractNum>
  <w:abstractNum w:abstractNumId="25" w15:restartNumberingAfterBreak="0">
    <w:nsid w:val="21CA0FCC"/>
    <w:multiLevelType w:val="hybridMultilevel"/>
    <w:tmpl w:val="96DE5D9E"/>
    <w:lvl w:ilvl="0" w:tplc="D34A3A28">
      <w:start w:val="1"/>
      <w:numFmt w:val="bullet"/>
      <w:lvlText w:val=""/>
      <w:lvlJc w:val="left"/>
      <w:pPr>
        <w:ind w:left="720" w:hanging="360"/>
      </w:pPr>
      <w:rPr>
        <w:rFonts w:ascii="Symbol" w:hAnsi="Symbol" w:hint="default"/>
      </w:rPr>
    </w:lvl>
    <w:lvl w:ilvl="1" w:tplc="7416EF00">
      <w:start w:val="1"/>
      <w:numFmt w:val="bullet"/>
      <w:lvlText w:val="o"/>
      <w:lvlJc w:val="left"/>
      <w:pPr>
        <w:ind w:left="1440" w:hanging="360"/>
      </w:pPr>
      <w:rPr>
        <w:rFonts w:ascii="Courier New" w:hAnsi="Courier New" w:hint="default"/>
      </w:rPr>
    </w:lvl>
    <w:lvl w:ilvl="2" w:tplc="565A34D2">
      <w:start w:val="1"/>
      <w:numFmt w:val="bullet"/>
      <w:lvlText w:val=""/>
      <w:lvlJc w:val="left"/>
      <w:pPr>
        <w:ind w:left="2160" w:hanging="360"/>
      </w:pPr>
      <w:rPr>
        <w:rFonts w:ascii="Wingdings" w:hAnsi="Wingdings" w:hint="default"/>
      </w:rPr>
    </w:lvl>
    <w:lvl w:ilvl="3" w:tplc="E434241A">
      <w:start w:val="1"/>
      <w:numFmt w:val="bullet"/>
      <w:lvlText w:val=""/>
      <w:lvlJc w:val="left"/>
      <w:pPr>
        <w:ind w:left="2880" w:hanging="360"/>
      </w:pPr>
      <w:rPr>
        <w:rFonts w:ascii="Symbol" w:hAnsi="Symbol" w:hint="default"/>
      </w:rPr>
    </w:lvl>
    <w:lvl w:ilvl="4" w:tplc="49442D78">
      <w:start w:val="1"/>
      <w:numFmt w:val="bullet"/>
      <w:lvlText w:val="o"/>
      <w:lvlJc w:val="left"/>
      <w:pPr>
        <w:ind w:left="3600" w:hanging="360"/>
      </w:pPr>
      <w:rPr>
        <w:rFonts w:ascii="Courier New" w:hAnsi="Courier New" w:hint="default"/>
      </w:rPr>
    </w:lvl>
    <w:lvl w:ilvl="5" w:tplc="D06EAFA4">
      <w:start w:val="1"/>
      <w:numFmt w:val="bullet"/>
      <w:lvlText w:val=""/>
      <w:lvlJc w:val="left"/>
      <w:pPr>
        <w:ind w:left="4320" w:hanging="360"/>
      </w:pPr>
      <w:rPr>
        <w:rFonts w:ascii="Wingdings" w:hAnsi="Wingdings" w:hint="default"/>
      </w:rPr>
    </w:lvl>
    <w:lvl w:ilvl="6" w:tplc="C91E2C2A">
      <w:start w:val="1"/>
      <w:numFmt w:val="bullet"/>
      <w:lvlText w:val=""/>
      <w:lvlJc w:val="left"/>
      <w:pPr>
        <w:ind w:left="5040" w:hanging="360"/>
      </w:pPr>
      <w:rPr>
        <w:rFonts w:ascii="Symbol" w:hAnsi="Symbol" w:hint="default"/>
      </w:rPr>
    </w:lvl>
    <w:lvl w:ilvl="7" w:tplc="A228439A">
      <w:start w:val="1"/>
      <w:numFmt w:val="bullet"/>
      <w:lvlText w:val="o"/>
      <w:lvlJc w:val="left"/>
      <w:pPr>
        <w:ind w:left="5760" w:hanging="360"/>
      </w:pPr>
      <w:rPr>
        <w:rFonts w:ascii="Courier New" w:hAnsi="Courier New" w:hint="default"/>
      </w:rPr>
    </w:lvl>
    <w:lvl w:ilvl="8" w:tplc="EC7A9D98">
      <w:start w:val="1"/>
      <w:numFmt w:val="bullet"/>
      <w:lvlText w:val=""/>
      <w:lvlJc w:val="left"/>
      <w:pPr>
        <w:ind w:left="6480" w:hanging="360"/>
      </w:pPr>
      <w:rPr>
        <w:rFonts w:ascii="Wingdings" w:hAnsi="Wingdings" w:hint="default"/>
      </w:rPr>
    </w:lvl>
  </w:abstractNum>
  <w:abstractNum w:abstractNumId="26" w15:restartNumberingAfterBreak="0">
    <w:nsid w:val="229E3402"/>
    <w:multiLevelType w:val="hybridMultilevel"/>
    <w:tmpl w:val="E734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284B7"/>
    <w:multiLevelType w:val="hybridMultilevel"/>
    <w:tmpl w:val="6960E3AA"/>
    <w:lvl w:ilvl="0" w:tplc="AA3C6598">
      <w:start w:val="1"/>
      <w:numFmt w:val="bullet"/>
      <w:lvlText w:val=""/>
      <w:lvlJc w:val="left"/>
      <w:pPr>
        <w:ind w:left="720" w:hanging="360"/>
      </w:pPr>
      <w:rPr>
        <w:rFonts w:ascii="Symbol" w:hAnsi="Symbol" w:hint="default"/>
      </w:rPr>
    </w:lvl>
    <w:lvl w:ilvl="1" w:tplc="18D858F6">
      <w:start w:val="1"/>
      <w:numFmt w:val="bullet"/>
      <w:lvlText w:val="o"/>
      <w:lvlJc w:val="left"/>
      <w:pPr>
        <w:ind w:left="1440" w:hanging="360"/>
      </w:pPr>
      <w:rPr>
        <w:rFonts w:ascii="Courier New" w:hAnsi="Courier New" w:hint="default"/>
      </w:rPr>
    </w:lvl>
    <w:lvl w:ilvl="2" w:tplc="32D20282">
      <w:start w:val="1"/>
      <w:numFmt w:val="bullet"/>
      <w:lvlText w:val=""/>
      <w:lvlJc w:val="left"/>
      <w:pPr>
        <w:ind w:left="2160" w:hanging="360"/>
      </w:pPr>
      <w:rPr>
        <w:rFonts w:ascii="Wingdings" w:hAnsi="Wingdings" w:hint="default"/>
      </w:rPr>
    </w:lvl>
    <w:lvl w:ilvl="3" w:tplc="A12CC2D2">
      <w:start w:val="1"/>
      <w:numFmt w:val="bullet"/>
      <w:lvlText w:val=""/>
      <w:lvlJc w:val="left"/>
      <w:pPr>
        <w:ind w:left="2880" w:hanging="360"/>
      </w:pPr>
      <w:rPr>
        <w:rFonts w:ascii="Symbol" w:hAnsi="Symbol" w:hint="default"/>
      </w:rPr>
    </w:lvl>
    <w:lvl w:ilvl="4" w:tplc="73ECAF8C">
      <w:start w:val="1"/>
      <w:numFmt w:val="bullet"/>
      <w:lvlText w:val="o"/>
      <w:lvlJc w:val="left"/>
      <w:pPr>
        <w:ind w:left="3600" w:hanging="360"/>
      </w:pPr>
      <w:rPr>
        <w:rFonts w:ascii="Courier New" w:hAnsi="Courier New" w:hint="default"/>
      </w:rPr>
    </w:lvl>
    <w:lvl w:ilvl="5" w:tplc="13529F4E">
      <w:start w:val="1"/>
      <w:numFmt w:val="bullet"/>
      <w:lvlText w:val=""/>
      <w:lvlJc w:val="left"/>
      <w:pPr>
        <w:ind w:left="4320" w:hanging="360"/>
      </w:pPr>
      <w:rPr>
        <w:rFonts w:ascii="Wingdings" w:hAnsi="Wingdings" w:hint="default"/>
      </w:rPr>
    </w:lvl>
    <w:lvl w:ilvl="6" w:tplc="DDDAA89C">
      <w:start w:val="1"/>
      <w:numFmt w:val="bullet"/>
      <w:lvlText w:val=""/>
      <w:lvlJc w:val="left"/>
      <w:pPr>
        <w:ind w:left="5040" w:hanging="360"/>
      </w:pPr>
      <w:rPr>
        <w:rFonts w:ascii="Symbol" w:hAnsi="Symbol" w:hint="default"/>
      </w:rPr>
    </w:lvl>
    <w:lvl w:ilvl="7" w:tplc="DD942DF4">
      <w:start w:val="1"/>
      <w:numFmt w:val="bullet"/>
      <w:lvlText w:val="o"/>
      <w:lvlJc w:val="left"/>
      <w:pPr>
        <w:ind w:left="5760" w:hanging="360"/>
      </w:pPr>
      <w:rPr>
        <w:rFonts w:ascii="Courier New" w:hAnsi="Courier New" w:hint="default"/>
      </w:rPr>
    </w:lvl>
    <w:lvl w:ilvl="8" w:tplc="674ADEFA">
      <w:start w:val="1"/>
      <w:numFmt w:val="bullet"/>
      <w:lvlText w:val=""/>
      <w:lvlJc w:val="left"/>
      <w:pPr>
        <w:ind w:left="6480" w:hanging="360"/>
      </w:pPr>
      <w:rPr>
        <w:rFonts w:ascii="Wingdings" w:hAnsi="Wingdings" w:hint="default"/>
      </w:rPr>
    </w:lvl>
  </w:abstractNum>
  <w:abstractNum w:abstractNumId="28" w15:restartNumberingAfterBreak="0">
    <w:nsid w:val="26E2E6DA"/>
    <w:multiLevelType w:val="hybridMultilevel"/>
    <w:tmpl w:val="3B78CC98"/>
    <w:lvl w:ilvl="0" w:tplc="64267098">
      <w:start w:val="1"/>
      <w:numFmt w:val="bullet"/>
      <w:lvlText w:val=""/>
      <w:lvlJc w:val="left"/>
      <w:pPr>
        <w:ind w:left="720" w:hanging="360"/>
      </w:pPr>
      <w:rPr>
        <w:rFonts w:ascii="Symbol" w:hAnsi="Symbol" w:hint="default"/>
      </w:rPr>
    </w:lvl>
    <w:lvl w:ilvl="1" w:tplc="01488296">
      <w:start w:val="1"/>
      <w:numFmt w:val="bullet"/>
      <w:lvlText w:val="o"/>
      <w:lvlJc w:val="left"/>
      <w:pPr>
        <w:ind w:left="1440" w:hanging="360"/>
      </w:pPr>
      <w:rPr>
        <w:rFonts w:ascii="Courier New" w:hAnsi="Courier New" w:hint="default"/>
      </w:rPr>
    </w:lvl>
    <w:lvl w:ilvl="2" w:tplc="5DC6EB8E">
      <w:start w:val="1"/>
      <w:numFmt w:val="bullet"/>
      <w:lvlText w:val=""/>
      <w:lvlJc w:val="left"/>
      <w:pPr>
        <w:ind w:left="2160" w:hanging="360"/>
      </w:pPr>
      <w:rPr>
        <w:rFonts w:ascii="Wingdings" w:hAnsi="Wingdings" w:hint="default"/>
      </w:rPr>
    </w:lvl>
    <w:lvl w:ilvl="3" w:tplc="57FA9BDA">
      <w:start w:val="1"/>
      <w:numFmt w:val="bullet"/>
      <w:lvlText w:val=""/>
      <w:lvlJc w:val="left"/>
      <w:pPr>
        <w:ind w:left="2880" w:hanging="360"/>
      </w:pPr>
      <w:rPr>
        <w:rFonts w:ascii="Symbol" w:hAnsi="Symbol" w:hint="default"/>
      </w:rPr>
    </w:lvl>
    <w:lvl w:ilvl="4" w:tplc="638448E6">
      <w:start w:val="1"/>
      <w:numFmt w:val="bullet"/>
      <w:lvlText w:val="o"/>
      <w:lvlJc w:val="left"/>
      <w:pPr>
        <w:ind w:left="3600" w:hanging="360"/>
      </w:pPr>
      <w:rPr>
        <w:rFonts w:ascii="Courier New" w:hAnsi="Courier New" w:hint="default"/>
      </w:rPr>
    </w:lvl>
    <w:lvl w:ilvl="5" w:tplc="0D62D682">
      <w:start w:val="1"/>
      <w:numFmt w:val="bullet"/>
      <w:lvlText w:val=""/>
      <w:lvlJc w:val="left"/>
      <w:pPr>
        <w:ind w:left="4320" w:hanging="360"/>
      </w:pPr>
      <w:rPr>
        <w:rFonts w:ascii="Wingdings" w:hAnsi="Wingdings" w:hint="default"/>
      </w:rPr>
    </w:lvl>
    <w:lvl w:ilvl="6" w:tplc="CBFC1814">
      <w:start w:val="1"/>
      <w:numFmt w:val="bullet"/>
      <w:lvlText w:val=""/>
      <w:lvlJc w:val="left"/>
      <w:pPr>
        <w:ind w:left="5040" w:hanging="360"/>
      </w:pPr>
      <w:rPr>
        <w:rFonts w:ascii="Symbol" w:hAnsi="Symbol" w:hint="default"/>
      </w:rPr>
    </w:lvl>
    <w:lvl w:ilvl="7" w:tplc="0368E958">
      <w:start w:val="1"/>
      <w:numFmt w:val="bullet"/>
      <w:lvlText w:val="o"/>
      <w:lvlJc w:val="left"/>
      <w:pPr>
        <w:ind w:left="5760" w:hanging="360"/>
      </w:pPr>
      <w:rPr>
        <w:rFonts w:ascii="Courier New" w:hAnsi="Courier New" w:hint="default"/>
      </w:rPr>
    </w:lvl>
    <w:lvl w:ilvl="8" w:tplc="5C5CC2AC">
      <w:start w:val="1"/>
      <w:numFmt w:val="bullet"/>
      <w:lvlText w:val=""/>
      <w:lvlJc w:val="left"/>
      <w:pPr>
        <w:ind w:left="6480" w:hanging="360"/>
      </w:pPr>
      <w:rPr>
        <w:rFonts w:ascii="Wingdings" w:hAnsi="Wingdings" w:hint="default"/>
      </w:rPr>
    </w:lvl>
  </w:abstractNum>
  <w:abstractNum w:abstractNumId="29" w15:restartNumberingAfterBreak="0">
    <w:nsid w:val="273D2B8A"/>
    <w:multiLevelType w:val="hybridMultilevel"/>
    <w:tmpl w:val="85661190"/>
    <w:lvl w:ilvl="0" w:tplc="0E540DEE">
      <w:start w:val="1"/>
      <w:numFmt w:val="bullet"/>
      <w:lvlText w:val=""/>
      <w:lvlJc w:val="left"/>
      <w:pPr>
        <w:ind w:left="720" w:hanging="360"/>
      </w:pPr>
      <w:rPr>
        <w:rFonts w:ascii="Symbol" w:hAnsi="Symbol" w:hint="default"/>
      </w:rPr>
    </w:lvl>
    <w:lvl w:ilvl="1" w:tplc="B9B85BA4">
      <w:start w:val="1"/>
      <w:numFmt w:val="bullet"/>
      <w:lvlText w:val="o"/>
      <w:lvlJc w:val="left"/>
      <w:pPr>
        <w:ind w:left="1440" w:hanging="360"/>
      </w:pPr>
      <w:rPr>
        <w:rFonts w:ascii="Courier New" w:hAnsi="Courier New" w:hint="default"/>
      </w:rPr>
    </w:lvl>
    <w:lvl w:ilvl="2" w:tplc="3376A258">
      <w:start w:val="1"/>
      <w:numFmt w:val="bullet"/>
      <w:lvlText w:val=""/>
      <w:lvlJc w:val="left"/>
      <w:pPr>
        <w:ind w:left="2160" w:hanging="360"/>
      </w:pPr>
      <w:rPr>
        <w:rFonts w:ascii="Wingdings" w:hAnsi="Wingdings" w:hint="default"/>
      </w:rPr>
    </w:lvl>
    <w:lvl w:ilvl="3" w:tplc="88E06CAA">
      <w:start w:val="1"/>
      <w:numFmt w:val="bullet"/>
      <w:lvlText w:val=""/>
      <w:lvlJc w:val="left"/>
      <w:pPr>
        <w:ind w:left="2880" w:hanging="360"/>
      </w:pPr>
      <w:rPr>
        <w:rFonts w:ascii="Symbol" w:hAnsi="Symbol" w:hint="default"/>
      </w:rPr>
    </w:lvl>
    <w:lvl w:ilvl="4" w:tplc="3D42590C">
      <w:start w:val="1"/>
      <w:numFmt w:val="bullet"/>
      <w:lvlText w:val="o"/>
      <w:lvlJc w:val="left"/>
      <w:pPr>
        <w:ind w:left="3600" w:hanging="360"/>
      </w:pPr>
      <w:rPr>
        <w:rFonts w:ascii="Courier New" w:hAnsi="Courier New" w:hint="default"/>
      </w:rPr>
    </w:lvl>
    <w:lvl w:ilvl="5" w:tplc="ABB8589A">
      <w:start w:val="1"/>
      <w:numFmt w:val="bullet"/>
      <w:lvlText w:val=""/>
      <w:lvlJc w:val="left"/>
      <w:pPr>
        <w:ind w:left="4320" w:hanging="360"/>
      </w:pPr>
      <w:rPr>
        <w:rFonts w:ascii="Wingdings" w:hAnsi="Wingdings" w:hint="default"/>
      </w:rPr>
    </w:lvl>
    <w:lvl w:ilvl="6" w:tplc="95FA10D8">
      <w:start w:val="1"/>
      <w:numFmt w:val="bullet"/>
      <w:lvlText w:val=""/>
      <w:lvlJc w:val="left"/>
      <w:pPr>
        <w:ind w:left="5040" w:hanging="360"/>
      </w:pPr>
      <w:rPr>
        <w:rFonts w:ascii="Symbol" w:hAnsi="Symbol" w:hint="default"/>
      </w:rPr>
    </w:lvl>
    <w:lvl w:ilvl="7" w:tplc="808CF2BE">
      <w:start w:val="1"/>
      <w:numFmt w:val="bullet"/>
      <w:lvlText w:val="o"/>
      <w:lvlJc w:val="left"/>
      <w:pPr>
        <w:ind w:left="5760" w:hanging="360"/>
      </w:pPr>
      <w:rPr>
        <w:rFonts w:ascii="Courier New" w:hAnsi="Courier New" w:hint="default"/>
      </w:rPr>
    </w:lvl>
    <w:lvl w:ilvl="8" w:tplc="1CFC3A0E">
      <w:start w:val="1"/>
      <w:numFmt w:val="bullet"/>
      <w:lvlText w:val=""/>
      <w:lvlJc w:val="left"/>
      <w:pPr>
        <w:ind w:left="6480" w:hanging="360"/>
      </w:pPr>
      <w:rPr>
        <w:rFonts w:ascii="Wingdings" w:hAnsi="Wingdings" w:hint="default"/>
      </w:rPr>
    </w:lvl>
  </w:abstractNum>
  <w:abstractNum w:abstractNumId="30" w15:restartNumberingAfterBreak="0">
    <w:nsid w:val="2A612DA6"/>
    <w:multiLevelType w:val="hybridMultilevel"/>
    <w:tmpl w:val="50CAAADA"/>
    <w:lvl w:ilvl="0" w:tplc="03DE9710">
      <w:start w:val="1"/>
      <w:numFmt w:val="bullet"/>
      <w:lvlText w:val=""/>
      <w:lvlJc w:val="left"/>
      <w:pPr>
        <w:ind w:left="720" w:hanging="360"/>
      </w:pPr>
      <w:rPr>
        <w:rFonts w:ascii="Symbol" w:hAnsi="Symbol" w:hint="default"/>
      </w:rPr>
    </w:lvl>
    <w:lvl w:ilvl="1" w:tplc="A430551C">
      <w:start w:val="1"/>
      <w:numFmt w:val="bullet"/>
      <w:lvlText w:val="o"/>
      <w:lvlJc w:val="left"/>
      <w:pPr>
        <w:ind w:left="1440" w:hanging="360"/>
      </w:pPr>
      <w:rPr>
        <w:rFonts w:ascii="Courier New" w:hAnsi="Courier New" w:hint="default"/>
      </w:rPr>
    </w:lvl>
    <w:lvl w:ilvl="2" w:tplc="697C3B18">
      <w:start w:val="1"/>
      <w:numFmt w:val="bullet"/>
      <w:lvlText w:val=""/>
      <w:lvlJc w:val="left"/>
      <w:pPr>
        <w:ind w:left="2160" w:hanging="360"/>
      </w:pPr>
      <w:rPr>
        <w:rFonts w:ascii="Wingdings" w:hAnsi="Wingdings" w:hint="default"/>
      </w:rPr>
    </w:lvl>
    <w:lvl w:ilvl="3" w:tplc="5C5EF7BC">
      <w:start w:val="1"/>
      <w:numFmt w:val="bullet"/>
      <w:lvlText w:val=""/>
      <w:lvlJc w:val="left"/>
      <w:pPr>
        <w:ind w:left="2880" w:hanging="360"/>
      </w:pPr>
      <w:rPr>
        <w:rFonts w:ascii="Symbol" w:hAnsi="Symbol" w:hint="default"/>
      </w:rPr>
    </w:lvl>
    <w:lvl w:ilvl="4" w:tplc="6D6AD7F4">
      <w:start w:val="1"/>
      <w:numFmt w:val="bullet"/>
      <w:lvlText w:val="o"/>
      <w:lvlJc w:val="left"/>
      <w:pPr>
        <w:ind w:left="3600" w:hanging="360"/>
      </w:pPr>
      <w:rPr>
        <w:rFonts w:ascii="Courier New" w:hAnsi="Courier New" w:hint="default"/>
      </w:rPr>
    </w:lvl>
    <w:lvl w:ilvl="5" w:tplc="49CEDA22">
      <w:start w:val="1"/>
      <w:numFmt w:val="bullet"/>
      <w:lvlText w:val=""/>
      <w:lvlJc w:val="left"/>
      <w:pPr>
        <w:ind w:left="4320" w:hanging="360"/>
      </w:pPr>
      <w:rPr>
        <w:rFonts w:ascii="Wingdings" w:hAnsi="Wingdings" w:hint="default"/>
      </w:rPr>
    </w:lvl>
    <w:lvl w:ilvl="6" w:tplc="E31C49E8">
      <w:start w:val="1"/>
      <w:numFmt w:val="bullet"/>
      <w:lvlText w:val=""/>
      <w:lvlJc w:val="left"/>
      <w:pPr>
        <w:ind w:left="5040" w:hanging="360"/>
      </w:pPr>
      <w:rPr>
        <w:rFonts w:ascii="Symbol" w:hAnsi="Symbol" w:hint="default"/>
      </w:rPr>
    </w:lvl>
    <w:lvl w:ilvl="7" w:tplc="A380D092">
      <w:start w:val="1"/>
      <w:numFmt w:val="bullet"/>
      <w:lvlText w:val="o"/>
      <w:lvlJc w:val="left"/>
      <w:pPr>
        <w:ind w:left="5760" w:hanging="360"/>
      </w:pPr>
      <w:rPr>
        <w:rFonts w:ascii="Courier New" w:hAnsi="Courier New" w:hint="default"/>
      </w:rPr>
    </w:lvl>
    <w:lvl w:ilvl="8" w:tplc="25546F8E">
      <w:start w:val="1"/>
      <w:numFmt w:val="bullet"/>
      <w:lvlText w:val=""/>
      <w:lvlJc w:val="left"/>
      <w:pPr>
        <w:ind w:left="6480" w:hanging="360"/>
      </w:pPr>
      <w:rPr>
        <w:rFonts w:ascii="Wingdings" w:hAnsi="Wingdings" w:hint="default"/>
      </w:rPr>
    </w:lvl>
  </w:abstractNum>
  <w:abstractNum w:abstractNumId="31" w15:restartNumberingAfterBreak="0">
    <w:nsid w:val="2A997392"/>
    <w:multiLevelType w:val="hybridMultilevel"/>
    <w:tmpl w:val="01E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D30C90"/>
    <w:multiLevelType w:val="hybridMultilevel"/>
    <w:tmpl w:val="2DD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0AF942"/>
    <w:multiLevelType w:val="hybridMultilevel"/>
    <w:tmpl w:val="D6227C00"/>
    <w:lvl w:ilvl="0" w:tplc="730C1FD0">
      <w:start w:val="1"/>
      <w:numFmt w:val="decimal"/>
      <w:lvlText w:val="%1."/>
      <w:lvlJc w:val="left"/>
      <w:pPr>
        <w:ind w:left="720" w:hanging="360"/>
      </w:pPr>
    </w:lvl>
    <w:lvl w:ilvl="1" w:tplc="E2C6422E">
      <w:start w:val="1"/>
      <w:numFmt w:val="lowerLetter"/>
      <w:lvlText w:val="%2."/>
      <w:lvlJc w:val="left"/>
      <w:pPr>
        <w:ind w:left="1440" w:hanging="360"/>
      </w:pPr>
    </w:lvl>
    <w:lvl w:ilvl="2" w:tplc="44888164">
      <w:start w:val="1"/>
      <w:numFmt w:val="lowerRoman"/>
      <w:lvlText w:val="%3."/>
      <w:lvlJc w:val="right"/>
      <w:pPr>
        <w:ind w:left="2160" w:hanging="180"/>
      </w:pPr>
    </w:lvl>
    <w:lvl w:ilvl="3" w:tplc="5DC60DAA">
      <w:start w:val="1"/>
      <w:numFmt w:val="decimal"/>
      <w:lvlText w:val="%4."/>
      <w:lvlJc w:val="left"/>
      <w:pPr>
        <w:ind w:left="2880" w:hanging="360"/>
      </w:pPr>
    </w:lvl>
    <w:lvl w:ilvl="4" w:tplc="AB10F8DE">
      <w:start w:val="1"/>
      <w:numFmt w:val="lowerLetter"/>
      <w:lvlText w:val="%5."/>
      <w:lvlJc w:val="left"/>
      <w:pPr>
        <w:ind w:left="3600" w:hanging="360"/>
      </w:pPr>
    </w:lvl>
    <w:lvl w:ilvl="5" w:tplc="102A8CB6">
      <w:start w:val="1"/>
      <w:numFmt w:val="lowerRoman"/>
      <w:lvlText w:val="%6."/>
      <w:lvlJc w:val="right"/>
      <w:pPr>
        <w:ind w:left="4320" w:hanging="180"/>
      </w:pPr>
    </w:lvl>
    <w:lvl w:ilvl="6" w:tplc="AE881CE4">
      <w:start w:val="1"/>
      <w:numFmt w:val="decimal"/>
      <w:lvlText w:val="%7."/>
      <w:lvlJc w:val="left"/>
      <w:pPr>
        <w:ind w:left="5040" w:hanging="360"/>
      </w:pPr>
    </w:lvl>
    <w:lvl w:ilvl="7" w:tplc="AC0E43F4">
      <w:start w:val="1"/>
      <w:numFmt w:val="lowerLetter"/>
      <w:lvlText w:val="%8."/>
      <w:lvlJc w:val="left"/>
      <w:pPr>
        <w:ind w:left="5760" w:hanging="360"/>
      </w:pPr>
    </w:lvl>
    <w:lvl w:ilvl="8" w:tplc="500C75DA">
      <w:start w:val="1"/>
      <w:numFmt w:val="lowerRoman"/>
      <w:lvlText w:val="%9."/>
      <w:lvlJc w:val="right"/>
      <w:pPr>
        <w:ind w:left="6480" w:hanging="180"/>
      </w:pPr>
    </w:lvl>
  </w:abstractNum>
  <w:abstractNum w:abstractNumId="34" w15:restartNumberingAfterBreak="0">
    <w:nsid w:val="2EF368F7"/>
    <w:multiLevelType w:val="hybridMultilevel"/>
    <w:tmpl w:val="0E5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FC4409"/>
    <w:multiLevelType w:val="hybridMultilevel"/>
    <w:tmpl w:val="C57A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220EBA"/>
    <w:multiLevelType w:val="hybridMultilevel"/>
    <w:tmpl w:val="02C815B2"/>
    <w:lvl w:ilvl="0" w:tplc="96244B00">
      <w:start w:val="1"/>
      <w:numFmt w:val="bullet"/>
      <w:lvlText w:val=""/>
      <w:lvlJc w:val="left"/>
      <w:pPr>
        <w:ind w:left="720" w:hanging="360"/>
      </w:pPr>
      <w:rPr>
        <w:rFonts w:ascii="Symbol" w:hAnsi="Symbol" w:hint="default"/>
      </w:rPr>
    </w:lvl>
    <w:lvl w:ilvl="1" w:tplc="9B26ABAC">
      <w:start w:val="1"/>
      <w:numFmt w:val="bullet"/>
      <w:lvlText w:val="o"/>
      <w:lvlJc w:val="left"/>
      <w:pPr>
        <w:ind w:left="1440" w:hanging="360"/>
      </w:pPr>
      <w:rPr>
        <w:rFonts w:ascii="Courier New" w:hAnsi="Courier New" w:hint="default"/>
      </w:rPr>
    </w:lvl>
    <w:lvl w:ilvl="2" w:tplc="7C8C7318">
      <w:start w:val="1"/>
      <w:numFmt w:val="bullet"/>
      <w:lvlText w:val=""/>
      <w:lvlJc w:val="left"/>
      <w:pPr>
        <w:ind w:left="2160" w:hanging="360"/>
      </w:pPr>
      <w:rPr>
        <w:rFonts w:ascii="Wingdings" w:hAnsi="Wingdings" w:hint="default"/>
      </w:rPr>
    </w:lvl>
    <w:lvl w:ilvl="3" w:tplc="CAEA2F1E">
      <w:start w:val="1"/>
      <w:numFmt w:val="bullet"/>
      <w:lvlText w:val=""/>
      <w:lvlJc w:val="left"/>
      <w:pPr>
        <w:ind w:left="2880" w:hanging="360"/>
      </w:pPr>
      <w:rPr>
        <w:rFonts w:ascii="Symbol" w:hAnsi="Symbol" w:hint="default"/>
      </w:rPr>
    </w:lvl>
    <w:lvl w:ilvl="4" w:tplc="1D161A86">
      <w:start w:val="1"/>
      <w:numFmt w:val="bullet"/>
      <w:lvlText w:val="o"/>
      <w:lvlJc w:val="left"/>
      <w:pPr>
        <w:ind w:left="3600" w:hanging="360"/>
      </w:pPr>
      <w:rPr>
        <w:rFonts w:ascii="Courier New" w:hAnsi="Courier New" w:hint="default"/>
      </w:rPr>
    </w:lvl>
    <w:lvl w:ilvl="5" w:tplc="E8F210EC">
      <w:start w:val="1"/>
      <w:numFmt w:val="bullet"/>
      <w:lvlText w:val=""/>
      <w:lvlJc w:val="left"/>
      <w:pPr>
        <w:ind w:left="4320" w:hanging="360"/>
      </w:pPr>
      <w:rPr>
        <w:rFonts w:ascii="Wingdings" w:hAnsi="Wingdings" w:hint="default"/>
      </w:rPr>
    </w:lvl>
    <w:lvl w:ilvl="6" w:tplc="96908EF0">
      <w:start w:val="1"/>
      <w:numFmt w:val="bullet"/>
      <w:lvlText w:val=""/>
      <w:lvlJc w:val="left"/>
      <w:pPr>
        <w:ind w:left="5040" w:hanging="360"/>
      </w:pPr>
      <w:rPr>
        <w:rFonts w:ascii="Symbol" w:hAnsi="Symbol" w:hint="default"/>
      </w:rPr>
    </w:lvl>
    <w:lvl w:ilvl="7" w:tplc="F44A4384">
      <w:start w:val="1"/>
      <w:numFmt w:val="bullet"/>
      <w:lvlText w:val="o"/>
      <w:lvlJc w:val="left"/>
      <w:pPr>
        <w:ind w:left="5760" w:hanging="360"/>
      </w:pPr>
      <w:rPr>
        <w:rFonts w:ascii="Courier New" w:hAnsi="Courier New" w:hint="default"/>
      </w:rPr>
    </w:lvl>
    <w:lvl w:ilvl="8" w:tplc="804A216C">
      <w:start w:val="1"/>
      <w:numFmt w:val="bullet"/>
      <w:lvlText w:val=""/>
      <w:lvlJc w:val="left"/>
      <w:pPr>
        <w:ind w:left="6480" w:hanging="360"/>
      </w:pPr>
      <w:rPr>
        <w:rFonts w:ascii="Wingdings" w:hAnsi="Wingdings" w:hint="default"/>
      </w:rPr>
    </w:lvl>
  </w:abstractNum>
  <w:abstractNum w:abstractNumId="37" w15:restartNumberingAfterBreak="0">
    <w:nsid w:val="30A31297"/>
    <w:multiLevelType w:val="hybridMultilevel"/>
    <w:tmpl w:val="D2CA3C28"/>
    <w:lvl w:ilvl="0" w:tplc="1E200116">
      <w:start w:val="1"/>
      <w:numFmt w:val="bullet"/>
      <w:lvlText w:val=""/>
      <w:lvlJc w:val="left"/>
      <w:pPr>
        <w:ind w:left="720" w:hanging="360"/>
      </w:pPr>
      <w:rPr>
        <w:rFonts w:ascii="Symbol" w:hAnsi="Symbol" w:hint="default"/>
      </w:rPr>
    </w:lvl>
    <w:lvl w:ilvl="1" w:tplc="F4F4E0E6">
      <w:start w:val="1"/>
      <w:numFmt w:val="bullet"/>
      <w:lvlText w:val="o"/>
      <w:lvlJc w:val="left"/>
      <w:pPr>
        <w:ind w:left="1440" w:hanging="360"/>
      </w:pPr>
      <w:rPr>
        <w:rFonts w:ascii="Courier New" w:hAnsi="Courier New" w:hint="default"/>
      </w:rPr>
    </w:lvl>
    <w:lvl w:ilvl="2" w:tplc="6D2831E0">
      <w:start w:val="1"/>
      <w:numFmt w:val="bullet"/>
      <w:lvlText w:val=""/>
      <w:lvlJc w:val="left"/>
      <w:pPr>
        <w:ind w:left="2160" w:hanging="360"/>
      </w:pPr>
      <w:rPr>
        <w:rFonts w:ascii="Wingdings" w:hAnsi="Wingdings" w:hint="default"/>
      </w:rPr>
    </w:lvl>
    <w:lvl w:ilvl="3" w:tplc="D12E7AFC">
      <w:start w:val="1"/>
      <w:numFmt w:val="bullet"/>
      <w:lvlText w:val=""/>
      <w:lvlJc w:val="left"/>
      <w:pPr>
        <w:ind w:left="2880" w:hanging="360"/>
      </w:pPr>
      <w:rPr>
        <w:rFonts w:ascii="Symbol" w:hAnsi="Symbol" w:hint="default"/>
      </w:rPr>
    </w:lvl>
    <w:lvl w:ilvl="4" w:tplc="A4E45376">
      <w:start w:val="1"/>
      <w:numFmt w:val="bullet"/>
      <w:lvlText w:val="o"/>
      <w:lvlJc w:val="left"/>
      <w:pPr>
        <w:ind w:left="3600" w:hanging="360"/>
      </w:pPr>
      <w:rPr>
        <w:rFonts w:ascii="Courier New" w:hAnsi="Courier New" w:hint="default"/>
      </w:rPr>
    </w:lvl>
    <w:lvl w:ilvl="5" w:tplc="70FCE6CA">
      <w:start w:val="1"/>
      <w:numFmt w:val="bullet"/>
      <w:lvlText w:val=""/>
      <w:lvlJc w:val="left"/>
      <w:pPr>
        <w:ind w:left="4320" w:hanging="360"/>
      </w:pPr>
      <w:rPr>
        <w:rFonts w:ascii="Wingdings" w:hAnsi="Wingdings" w:hint="default"/>
      </w:rPr>
    </w:lvl>
    <w:lvl w:ilvl="6" w:tplc="8F32DE28">
      <w:start w:val="1"/>
      <w:numFmt w:val="bullet"/>
      <w:lvlText w:val=""/>
      <w:lvlJc w:val="left"/>
      <w:pPr>
        <w:ind w:left="5040" w:hanging="360"/>
      </w:pPr>
      <w:rPr>
        <w:rFonts w:ascii="Symbol" w:hAnsi="Symbol" w:hint="default"/>
      </w:rPr>
    </w:lvl>
    <w:lvl w:ilvl="7" w:tplc="41ACE29A">
      <w:start w:val="1"/>
      <w:numFmt w:val="bullet"/>
      <w:lvlText w:val="o"/>
      <w:lvlJc w:val="left"/>
      <w:pPr>
        <w:ind w:left="5760" w:hanging="360"/>
      </w:pPr>
      <w:rPr>
        <w:rFonts w:ascii="Courier New" w:hAnsi="Courier New" w:hint="default"/>
      </w:rPr>
    </w:lvl>
    <w:lvl w:ilvl="8" w:tplc="AC70BAA0">
      <w:start w:val="1"/>
      <w:numFmt w:val="bullet"/>
      <w:lvlText w:val=""/>
      <w:lvlJc w:val="left"/>
      <w:pPr>
        <w:ind w:left="6480" w:hanging="360"/>
      </w:pPr>
      <w:rPr>
        <w:rFonts w:ascii="Wingdings" w:hAnsi="Wingdings" w:hint="default"/>
      </w:rPr>
    </w:lvl>
  </w:abstractNum>
  <w:abstractNum w:abstractNumId="38" w15:restartNumberingAfterBreak="0">
    <w:nsid w:val="33BB6C8B"/>
    <w:multiLevelType w:val="hybridMultilevel"/>
    <w:tmpl w:val="277E7DE4"/>
    <w:lvl w:ilvl="0" w:tplc="0922C51E">
      <w:start w:val="1"/>
      <w:numFmt w:val="decimal"/>
      <w:lvlText w:val="%1."/>
      <w:lvlJc w:val="left"/>
      <w:pPr>
        <w:ind w:left="720" w:hanging="360"/>
      </w:pPr>
    </w:lvl>
    <w:lvl w:ilvl="1" w:tplc="8E608B9A">
      <w:start w:val="1"/>
      <w:numFmt w:val="lowerLetter"/>
      <w:lvlText w:val="%2."/>
      <w:lvlJc w:val="left"/>
      <w:pPr>
        <w:ind w:left="1440" w:hanging="360"/>
      </w:pPr>
    </w:lvl>
    <w:lvl w:ilvl="2" w:tplc="351AA218">
      <w:start w:val="1"/>
      <w:numFmt w:val="lowerRoman"/>
      <w:lvlText w:val="%3."/>
      <w:lvlJc w:val="right"/>
      <w:pPr>
        <w:ind w:left="2160" w:hanging="180"/>
      </w:pPr>
    </w:lvl>
    <w:lvl w:ilvl="3" w:tplc="F9E8FD90">
      <w:start w:val="1"/>
      <w:numFmt w:val="decimal"/>
      <w:lvlText w:val="%4."/>
      <w:lvlJc w:val="left"/>
      <w:pPr>
        <w:ind w:left="2880" w:hanging="360"/>
      </w:pPr>
    </w:lvl>
    <w:lvl w:ilvl="4" w:tplc="17D6D026">
      <w:start w:val="1"/>
      <w:numFmt w:val="lowerLetter"/>
      <w:lvlText w:val="%5."/>
      <w:lvlJc w:val="left"/>
      <w:pPr>
        <w:ind w:left="3600" w:hanging="360"/>
      </w:pPr>
    </w:lvl>
    <w:lvl w:ilvl="5" w:tplc="D02257C2">
      <w:start w:val="1"/>
      <w:numFmt w:val="lowerRoman"/>
      <w:lvlText w:val="%6."/>
      <w:lvlJc w:val="right"/>
      <w:pPr>
        <w:ind w:left="4320" w:hanging="180"/>
      </w:pPr>
    </w:lvl>
    <w:lvl w:ilvl="6" w:tplc="2452B0D2">
      <w:start w:val="1"/>
      <w:numFmt w:val="decimal"/>
      <w:lvlText w:val="%7."/>
      <w:lvlJc w:val="left"/>
      <w:pPr>
        <w:ind w:left="5040" w:hanging="360"/>
      </w:pPr>
    </w:lvl>
    <w:lvl w:ilvl="7" w:tplc="EC2A8A46">
      <w:start w:val="1"/>
      <w:numFmt w:val="lowerLetter"/>
      <w:lvlText w:val="%8."/>
      <w:lvlJc w:val="left"/>
      <w:pPr>
        <w:ind w:left="5760" w:hanging="360"/>
      </w:pPr>
    </w:lvl>
    <w:lvl w:ilvl="8" w:tplc="0D189658">
      <w:start w:val="1"/>
      <w:numFmt w:val="lowerRoman"/>
      <w:lvlText w:val="%9."/>
      <w:lvlJc w:val="right"/>
      <w:pPr>
        <w:ind w:left="6480" w:hanging="180"/>
      </w:pPr>
    </w:lvl>
  </w:abstractNum>
  <w:abstractNum w:abstractNumId="39" w15:restartNumberingAfterBreak="0">
    <w:nsid w:val="35506DC9"/>
    <w:multiLevelType w:val="hybridMultilevel"/>
    <w:tmpl w:val="2F147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6547565"/>
    <w:multiLevelType w:val="hybridMultilevel"/>
    <w:tmpl w:val="928EF254"/>
    <w:lvl w:ilvl="0" w:tplc="2A9AB5AC">
      <w:start w:val="1"/>
      <w:numFmt w:val="bullet"/>
      <w:lvlText w:val=""/>
      <w:lvlJc w:val="left"/>
      <w:pPr>
        <w:ind w:left="720" w:hanging="360"/>
      </w:pPr>
      <w:rPr>
        <w:rFonts w:ascii="Symbol" w:hAnsi="Symbol" w:hint="default"/>
      </w:rPr>
    </w:lvl>
    <w:lvl w:ilvl="1" w:tplc="0E288020">
      <w:start w:val="1"/>
      <w:numFmt w:val="bullet"/>
      <w:lvlText w:val="o"/>
      <w:lvlJc w:val="left"/>
      <w:pPr>
        <w:ind w:left="1440" w:hanging="360"/>
      </w:pPr>
      <w:rPr>
        <w:rFonts w:ascii="Courier New" w:hAnsi="Courier New" w:hint="default"/>
      </w:rPr>
    </w:lvl>
    <w:lvl w:ilvl="2" w:tplc="C2885F60">
      <w:start w:val="1"/>
      <w:numFmt w:val="bullet"/>
      <w:lvlText w:val=""/>
      <w:lvlJc w:val="left"/>
      <w:pPr>
        <w:ind w:left="2160" w:hanging="360"/>
      </w:pPr>
      <w:rPr>
        <w:rFonts w:ascii="Wingdings" w:hAnsi="Wingdings" w:hint="default"/>
      </w:rPr>
    </w:lvl>
    <w:lvl w:ilvl="3" w:tplc="70BEBBFE">
      <w:start w:val="1"/>
      <w:numFmt w:val="bullet"/>
      <w:lvlText w:val=""/>
      <w:lvlJc w:val="left"/>
      <w:pPr>
        <w:ind w:left="2880" w:hanging="360"/>
      </w:pPr>
      <w:rPr>
        <w:rFonts w:ascii="Symbol" w:hAnsi="Symbol" w:hint="default"/>
      </w:rPr>
    </w:lvl>
    <w:lvl w:ilvl="4" w:tplc="B0148122">
      <w:start w:val="1"/>
      <w:numFmt w:val="bullet"/>
      <w:lvlText w:val="o"/>
      <w:lvlJc w:val="left"/>
      <w:pPr>
        <w:ind w:left="3600" w:hanging="360"/>
      </w:pPr>
      <w:rPr>
        <w:rFonts w:ascii="Courier New" w:hAnsi="Courier New" w:hint="default"/>
      </w:rPr>
    </w:lvl>
    <w:lvl w:ilvl="5" w:tplc="73A4FFC0">
      <w:start w:val="1"/>
      <w:numFmt w:val="bullet"/>
      <w:lvlText w:val=""/>
      <w:lvlJc w:val="left"/>
      <w:pPr>
        <w:ind w:left="4320" w:hanging="360"/>
      </w:pPr>
      <w:rPr>
        <w:rFonts w:ascii="Wingdings" w:hAnsi="Wingdings" w:hint="default"/>
      </w:rPr>
    </w:lvl>
    <w:lvl w:ilvl="6" w:tplc="153019D4">
      <w:start w:val="1"/>
      <w:numFmt w:val="bullet"/>
      <w:lvlText w:val=""/>
      <w:lvlJc w:val="left"/>
      <w:pPr>
        <w:ind w:left="5040" w:hanging="360"/>
      </w:pPr>
      <w:rPr>
        <w:rFonts w:ascii="Symbol" w:hAnsi="Symbol" w:hint="default"/>
      </w:rPr>
    </w:lvl>
    <w:lvl w:ilvl="7" w:tplc="58D4344A">
      <w:start w:val="1"/>
      <w:numFmt w:val="bullet"/>
      <w:lvlText w:val="o"/>
      <w:lvlJc w:val="left"/>
      <w:pPr>
        <w:ind w:left="5760" w:hanging="360"/>
      </w:pPr>
      <w:rPr>
        <w:rFonts w:ascii="Courier New" w:hAnsi="Courier New" w:hint="default"/>
      </w:rPr>
    </w:lvl>
    <w:lvl w:ilvl="8" w:tplc="523AF34C">
      <w:start w:val="1"/>
      <w:numFmt w:val="bullet"/>
      <w:lvlText w:val=""/>
      <w:lvlJc w:val="left"/>
      <w:pPr>
        <w:ind w:left="6480" w:hanging="360"/>
      </w:pPr>
      <w:rPr>
        <w:rFonts w:ascii="Wingdings" w:hAnsi="Wingdings" w:hint="default"/>
      </w:rPr>
    </w:lvl>
  </w:abstractNum>
  <w:abstractNum w:abstractNumId="41" w15:restartNumberingAfterBreak="0">
    <w:nsid w:val="380A08D3"/>
    <w:multiLevelType w:val="hybridMultilevel"/>
    <w:tmpl w:val="8EDAC2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0017B3"/>
    <w:multiLevelType w:val="hybridMultilevel"/>
    <w:tmpl w:val="BE5EADE8"/>
    <w:lvl w:ilvl="0" w:tplc="3BE08D8E">
      <w:start w:val="1"/>
      <w:numFmt w:val="bullet"/>
      <w:lvlText w:val=""/>
      <w:lvlJc w:val="left"/>
      <w:pPr>
        <w:ind w:left="720" w:hanging="360"/>
      </w:pPr>
      <w:rPr>
        <w:rFonts w:ascii="Symbol" w:hAnsi="Symbol" w:hint="default"/>
      </w:rPr>
    </w:lvl>
    <w:lvl w:ilvl="1" w:tplc="1D9C3AEA">
      <w:start w:val="1"/>
      <w:numFmt w:val="bullet"/>
      <w:lvlText w:val="o"/>
      <w:lvlJc w:val="left"/>
      <w:pPr>
        <w:ind w:left="1440" w:hanging="360"/>
      </w:pPr>
      <w:rPr>
        <w:rFonts w:ascii="Courier New" w:hAnsi="Courier New" w:hint="default"/>
      </w:rPr>
    </w:lvl>
    <w:lvl w:ilvl="2" w:tplc="751C193C">
      <w:start w:val="1"/>
      <w:numFmt w:val="bullet"/>
      <w:lvlText w:val=""/>
      <w:lvlJc w:val="left"/>
      <w:pPr>
        <w:ind w:left="2160" w:hanging="360"/>
      </w:pPr>
      <w:rPr>
        <w:rFonts w:ascii="Wingdings" w:hAnsi="Wingdings" w:hint="default"/>
      </w:rPr>
    </w:lvl>
    <w:lvl w:ilvl="3" w:tplc="91247664">
      <w:start w:val="1"/>
      <w:numFmt w:val="bullet"/>
      <w:lvlText w:val=""/>
      <w:lvlJc w:val="left"/>
      <w:pPr>
        <w:ind w:left="2880" w:hanging="360"/>
      </w:pPr>
      <w:rPr>
        <w:rFonts w:ascii="Symbol" w:hAnsi="Symbol" w:hint="default"/>
      </w:rPr>
    </w:lvl>
    <w:lvl w:ilvl="4" w:tplc="7D548DE6">
      <w:start w:val="1"/>
      <w:numFmt w:val="bullet"/>
      <w:lvlText w:val="o"/>
      <w:lvlJc w:val="left"/>
      <w:pPr>
        <w:ind w:left="3600" w:hanging="360"/>
      </w:pPr>
      <w:rPr>
        <w:rFonts w:ascii="Courier New" w:hAnsi="Courier New" w:hint="default"/>
      </w:rPr>
    </w:lvl>
    <w:lvl w:ilvl="5" w:tplc="281C0E74">
      <w:start w:val="1"/>
      <w:numFmt w:val="bullet"/>
      <w:lvlText w:val=""/>
      <w:lvlJc w:val="left"/>
      <w:pPr>
        <w:ind w:left="4320" w:hanging="360"/>
      </w:pPr>
      <w:rPr>
        <w:rFonts w:ascii="Wingdings" w:hAnsi="Wingdings" w:hint="default"/>
      </w:rPr>
    </w:lvl>
    <w:lvl w:ilvl="6" w:tplc="BB4AB2D8">
      <w:start w:val="1"/>
      <w:numFmt w:val="bullet"/>
      <w:lvlText w:val=""/>
      <w:lvlJc w:val="left"/>
      <w:pPr>
        <w:ind w:left="5040" w:hanging="360"/>
      </w:pPr>
      <w:rPr>
        <w:rFonts w:ascii="Symbol" w:hAnsi="Symbol" w:hint="default"/>
      </w:rPr>
    </w:lvl>
    <w:lvl w:ilvl="7" w:tplc="83C0F3CC">
      <w:start w:val="1"/>
      <w:numFmt w:val="bullet"/>
      <w:lvlText w:val="o"/>
      <w:lvlJc w:val="left"/>
      <w:pPr>
        <w:ind w:left="5760" w:hanging="360"/>
      </w:pPr>
      <w:rPr>
        <w:rFonts w:ascii="Courier New" w:hAnsi="Courier New" w:hint="default"/>
      </w:rPr>
    </w:lvl>
    <w:lvl w:ilvl="8" w:tplc="9E8CD174">
      <w:start w:val="1"/>
      <w:numFmt w:val="bullet"/>
      <w:lvlText w:val=""/>
      <w:lvlJc w:val="left"/>
      <w:pPr>
        <w:ind w:left="6480" w:hanging="360"/>
      </w:pPr>
      <w:rPr>
        <w:rFonts w:ascii="Wingdings" w:hAnsi="Wingdings" w:hint="default"/>
      </w:rPr>
    </w:lvl>
  </w:abstractNum>
  <w:abstractNum w:abstractNumId="43" w15:restartNumberingAfterBreak="0">
    <w:nsid w:val="3A1C2BD3"/>
    <w:multiLevelType w:val="hybridMultilevel"/>
    <w:tmpl w:val="50F2CCCC"/>
    <w:lvl w:ilvl="0" w:tplc="4388345C">
      <w:start w:val="1"/>
      <w:numFmt w:val="bullet"/>
      <w:lvlText w:val=""/>
      <w:lvlJc w:val="left"/>
      <w:pPr>
        <w:ind w:left="720" w:hanging="360"/>
      </w:pPr>
      <w:rPr>
        <w:rFonts w:ascii="Symbol" w:hAnsi="Symbol" w:hint="default"/>
      </w:rPr>
    </w:lvl>
    <w:lvl w:ilvl="1" w:tplc="33E41C28">
      <w:start w:val="1"/>
      <w:numFmt w:val="bullet"/>
      <w:lvlText w:val="o"/>
      <w:lvlJc w:val="left"/>
      <w:pPr>
        <w:ind w:left="1440" w:hanging="360"/>
      </w:pPr>
      <w:rPr>
        <w:rFonts w:ascii="Courier New" w:hAnsi="Courier New" w:hint="default"/>
      </w:rPr>
    </w:lvl>
    <w:lvl w:ilvl="2" w:tplc="9A1A4A40">
      <w:start w:val="1"/>
      <w:numFmt w:val="bullet"/>
      <w:lvlText w:val=""/>
      <w:lvlJc w:val="left"/>
      <w:pPr>
        <w:ind w:left="2160" w:hanging="360"/>
      </w:pPr>
      <w:rPr>
        <w:rFonts w:ascii="Wingdings" w:hAnsi="Wingdings" w:hint="default"/>
      </w:rPr>
    </w:lvl>
    <w:lvl w:ilvl="3" w:tplc="0B783512">
      <w:start w:val="1"/>
      <w:numFmt w:val="bullet"/>
      <w:lvlText w:val=""/>
      <w:lvlJc w:val="left"/>
      <w:pPr>
        <w:ind w:left="2880" w:hanging="360"/>
      </w:pPr>
      <w:rPr>
        <w:rFonts w:ascii="Symbol" w:hAnsi="Symbol" w:hint="default"/>
      </w:rPr>
    </w:lvl>
    <w:lvl w:ilvl="4" w:tplc="4A86582E">
      <w:start w:val="1"/>
      <w:numFmt w:val="bullet"/>
      <w:lvlText w:val="o"/>
      <w:lvlJc w:val="left"/>
      <w:pPr>
        <w:ind w:left="3600" w:hanging="360"/>
      </w:pPr>
      <w:rPr>
        <w:rFonts w:ascii="Courier New" w:hAnsi="Courier New" w:hint="default"/>
      </w:rPr>
    </w:lvl>
    <w:lvl w:ilvl="5" w:tplc="4FFA7976">
      <w:start w:val="1"/>
      <w:numFmt w:val="bullet"/>
      <w:lvlText w:val=""/>
      <w:lvlJc w:val="left"/>
      <w:pPr>
        <w:ind w:left="4320" w:hanging="360"/>
      </w:pPr>
      <w:rPr>
        <w:rFonts w:ascii="Wingdings" w:hAnsi="Wingdings" w:hint="default"/>
      </w:rPr>
    </w:lvl>
    <w:lvl w:ilvl="6" w:tplc="1ADE1CA2">
      <w:start w:val="1"/>
      <w:numFmt w:val="bullet"/>
      <w:lvlText w:val=""/>
      <w:lvlJc w:val="left"/>
      <w:pPr>
        <w:ind w:left="5040" w:hanging="360"/>
      </w:pPr>
      <w:rPr>
        <w:rFonts w:ascii="Symbol" w:hAnsi="Symbol" w:hint="default"/>
      </w:rPr>
    </w:lvl>
    <w:lvl w:ilvl="7" w:tplc="FAD8E4CA">
      <w:start w:val="1"/>
      <w:numFmt w:val="bullet"/>
      <w:lvlText w:val="o"/>
      <w:lvlJc w:val="left"/>
      <w:pPr>
        <w:ind w:left="5760" w:hanging="360"/>
      </w:pPr>
      <w:rPr>
        <w:rFonts w:ascii="Courier New" w:hAnsi="Courier New" w:hint="default"/>
      </w:rPr>
    </w:lvl>
    <w:lvl w:ilvl="8" w:tplc="9D6482CA">
      <w:start w:val="1"/>
      <w:numFmt w:val="bullet"/>
      <w:lvlText w:val=""/>
      <w:lvlJc w:val="left"/>
      <w:pPr>
        <w:ind w:left="6480" w:hanging="360"/>
      </w:pPr>
      <w:rPr>
        <w:rFonts w:ascii="Wingdings" w:hAnsi="Wingdings" w:hint="default"/>
      </w:rPr>
    </w:lvl>
  </w:abstractNum>
  <w:abstractNum w:abstractNumId="44" w15:restartNumberingAfterBreak="0">
    <w:nsid w:val="3B391914"/>
    <w:multiLevelType w:val="hybridMultilevel"/>
    <w:tmpl w:val="882ECC70"/>
    <w:lvl w:ilvl="0" w:tplc="71A06D86">
      <w:start w:val="1"/>
      <w:numFmt w:val="bullet"/>
      <w:lvlText w:val=""/>
      <w:lvlJc w:val="left"/>
      <w:pPr>
        <w:ind w:left="720" w:hanging="360"/>
      </w:pPr>
      <w:rPr>
        <w:rFonts w:ascii="Symbol" w:hAnsi="Symbol" w:hint="default"/>
      </w:rPr>
    </w:lvl>
    <w:lvl w:ilvl="1" w:tplc="0756B472">
      <w:start w:val="1"/>
      <w:numFmt w:val="bullet"/>
      <w:lvlText w:val="o"/>
      <w:lvlJc w:val="left"/>
      <w:pPr>
        <w:ind w:left="1440" w:hanging="360"/>
      </w:pPr>
      <w:rPr>
        <w:rFonts w:ascii="Courier New" w:hAnsi="Courier New" w:hint="default"/>
      </w:rPr>
    </w:lvl>
    <w:lvl w:ilvl="2" w:tplc="18B05EF6">
      <w:start w:val="1"/>
      <w:numFmt w:val="bullet"/>
      <w:lvlText w:val=""/>
      <w:lvlJc w:val="left"/>
      <w:pPr>
        <w:ind w:left="2160" w:hanging="360"/>
      </w:pPr>
      <w:rPr>
        <w:rFonts w:ascii="Wingdings" w:hAnsi="Wingdings" w:hint="default"/>
      </w:rPr>
    </w:lvl>
    <w:lvl w:ilvl="3" w:tplc="73A28136">
      <w:start w:val="1"/>
      <w:numFmt w:val="bullet"/>
      <w:lvlText w:val=""/>
      <w:lvlJc w:val="left"/>
      <w:pPr>
        <w:ind w:left="2880" w:hanging="360"/>
      </w:pPr>
      <w:rPr>
        <w:rFonts w:ascii="Symbol" w:hAnsi="Symbol" w:hint="default"/>
      </w:rPr>
    </w:lvl>
    <w:lvl w:ilvl="4" w:tplc="69FA3E20">
      <w:start w:val="1"/>
      <w:numFmt w:val="bullet"/>
      <w:lvlText w:val="o"/>
      <w:lvlJc w:val="left"/>
      <w:pPr>
        <w:ind w:left="3600" w:hanging="360"/>
      </w:pPr>
      <w:rPr>
        <w:rFonts w:ascii="Courier New" w:hAnsi="Courier New" w:hint="default"/>
      </w:rPr>
    </w:lvl>
    <w:lvl w:ilvl="5" w:tplc="E174A680">
      <w:start w:val="1"/>
      <w:numFmt w:val="bullet"/>
      <w:lvlText w:val=""/>
      <w:lvlJc w:val="left"/>
      <w:pPr>
        <w:ind w:left="4320" w:hanging="360"/>
      </w:pPr>
      <w:rPr>
        <w:rFonts w:ascii="Wingdings" w:hAnsi="Wingdings" w:hint="default"/>
      </w:rPr>
    </w:lvl>
    <w:lvl w:ilvl="6" w:tplc="F4168ACC">
      <w:start w:val="1"/>
      <w:numFmt w:val="bullet"/>
      <w:lvlText w:val=""/>
      <w:lvlJc w:val="left"/>
      <w:pPr>
        <w:ind w:left="5040" w:hanging="360"/>
      </w:pPr>
      <w:rPr>
        <w:rFonts w:ascii="Symbol" w:hAnsi="Symbol" w:hint="default"/>
      </w:rPr>
    </w:lvl>
    <w:lvl w:ilvl="7" w:tplc="27F2CCDC">
      <w:start w:val="1"/>
      <w:numFmt w:val="bullet"/>
      <w:lvlText w:val="o"/>
      <w:lvlJc w:val="left"/>
      <w:pPr>
        <w:ind w:left="5760" w:hanging="360"/>
      </w:pPr>
      <w:rPr>
        <w:rFonts w:ascii="Courier New" w:hAnsi="Courier New" w:hint="default"/>
      </w:rPr>
    </w:lvl>
    <w:lvl w:ilvl="8" w:tplc="B58ADE3C">
      <w:start w:val="1"/>
      <w:numFmt w:val="bullet"/>
      <w:lvlText w:val=""/>
      <w:lvlJc w:val="left"/>
      <w:pPr>
        <w:ind w:left="6480" w:hanging="360"/>
      </w:pPr>
      <w:rPr>
        <w:rFonts w:ascii="Wingdings" w:hAnsi="Wingdings" w:hint="default"/>
      </w:rPr>
    </w:lvl>
  </w:abstractNum>
  <w:abstractNum w:abstractNumId="45" w15:restartNumberingAfterBreak="0">
    <w:nsid w:val="3D27AC37"/>
    <w:multiLevelType w:val="hybridMultilevel"/>
    <w:tmpl w:val="2B328282"/>
    <w:lvl w:ilvl="0" w:tplc="3DEE2FFC">
      <w:start w:val="1"/>
      <w:numFmt w:val="bullet"/>
      <w:lvlText w:val=""/>
      <w:lvlJc w:val="left"/>
      <w:pPr>
        <w:ind w:left="720" w:hanging="360"/>
      </w:pPr>
      <w:rPr>
        <w:rFonts w:ascii="Symbol" w:hAnsi="Symbol" w:hint="default"/>
      </w:rPr>
    </w:lvl>
    <w:lvl w:ilvl="1" w:tplc="4A061DE8">
      <w:start w:val="1"/>
      <w:numFmt w:val="bullet"/>
      <w:lvlText w:val="o"/>
      <w:lvlJc w:val="left"/>
      <w:pPr>
        <w:ind w:left="1440" w:hanging="360"/>
      </w:pPr>
      <w:rPr>
        <w:rFonts w:ascii="Courier New" w:hAnsi="Courier New" w:hint="default"/>
      </w:rPr>
    </w:lvl>
    <w:lvl w:ilvl="2" w:tplc="95320F6C">
      <w:start w:val="1"/>
      <w:numFmt w:val="bullet"/>
      <w:lvlText w:val=""/>
      <w:lvlJc w:val="left"/>
      <w:pPr>
        <w:ind w:left="2160" w:hanging="360"/>
      </w:pPr>
      <w:rPr>
        <w:rFonts w:ascii="Wingdings" w:hAnsi="Wingdings" w:hint="default"/>
      </w:rPr>
    </w:lvl>
    <w:lvl w:ilvl="3" w:tplc="016602E6">
      <w:start w:val="1"/>
      <w:numFmt w:val="bullet"/>
      <w:lvlText w:val=""/>
      <w:lvlJc w:val="left"/>
      <w:pPr>
        <w:ind w:left="2880" w:hanging="360"/>
      </w:pPr>
      <w:rPr>
        <w:rFonts w:ascii="Symbol" w:hAnsi="Symbol" w:hint="default"/>
      </w:rPr>
    </w:lvl>
    <w:lvl w:ilvl="4" w:tplc="73ECA7A2">
      <w:start w:val="1"/>
      <w:numFmt w:val="bullet"/>
      <w:lvlText w:val="o"/>
      <w:lvlJc w:val="left"/>
      <w:pPr>
        <w:ind w:left="3600" w:hanging="360"/>
      </w:pPr>
      <w:rPr>
        <w:rFonts w:ascii="Courier New" w:hAnsi="Courier New" w:hint="default"/>
      </w:rPr>
    </w:lvl>
    <w:lvl w:ilvl="5" w:tplc="7DAEFEE2">
      <w:start w:val="1"/>
      <w:numFmt w:val="bullet"/>
      <w:lvlText w:val=""/>
      <w:lvlJc w:val="left"/>
      <w:pPr>
        <w:ind w:left="4320" w:hanging="360"/>
      </w:pPr>
      <w:rPr>
        <w:rFonts w:ascii="Wingdings" w:hAnsi="Wingdings" w:hint="default"/>
      </w:rPr>
    </w:lvl>
    <w:lvl w:ilvl="6" w:tplc="B3DC7772">
      <w:start w:val="1"/>
      <w:numFmt w:val="bullet"/>
      <w:lvlText w:val=""/>
      <w:lvlJc w:val="left"/>
      <w:pPr>
        <w:ind w:left="5040" w:hanging="360"/>
      </w:pPr>
      <w:rPr>
        <w:rFonts w:ascii="Symbol" w:hAnsi="Symbol" w:hint="default"/>
      </w:rPr>
    </w:lvl>
    <w:lvl w:ilvl="7" w:tplc="D108A496">
      <w:start w:val="1"/>
      <w:numFmt w:val="bullet"/>
      <w:lvlText w:val="o"/>
      <w:lvlJc w:val="left"/>
      <w:pPr>
        <w:ind w:left="5760" w:hanging="360"/>
      </w:pPr>
      <w:rPr>
        <w:rFonts w:ascii="Courier New" w:hAnsi="Courier New" w:hint="default"/>
      </w:rPr>
    </w:lvl>
    <w:lvl w:ilvl="8" w:tplc="B20C133C">
      <w:start w:val="1"/>
      <w:numFmt w:val="bullet"/>
      <w:lvlText w:val=""/>
      <w:lvlJc w:val="left"/>
      <w:pPr>
        <w:ind w:left="6480" w:hanging="360"/>
      </w:pPr>
      <w:rPr>
        <w:rFonts w:ascii="Wingdings" w:hAnsi="Wingdings" w:hint="default"/>
      </w:rPr>
    </w:lvl>
  </w:abstractNum>
  <w:abstractNum w:abstractNumId="46" w15:restartNumberingAfterBreak="0">
    <w:nsid w:val="3EBD6650"/>
    <w:multiLevelType w:val="hybridMultilevel"/>
    <w:tmpl w:val="8BD84D96"/>
    <w:lvl w:ilvl="0" w:tplc="EE0AB842">
      <w:start w:val="1"/>
      <w:numFmt w:val="bullet"/>
      <w:lvlText w:val=""/>
      <w:lvlJc w:val="left"/>
      <w:pPr>
        <w:ind w:left="720" w:hanging="360"/>
      </w:pPr>
      <w:rPr>
        <w:rFonts w:ascii="Symbol" w:hAnsi="Symbol" w:hint="default"/>
      </w:rPr>
    </w:lvl>
    <w:lvl w:ilvl="1" w:tplc="6F407266">
      <w:start w:val="1"/>
      <w:numFmt w:val="bullet"/>
      <w:lvlText w:val="o"/>
      <w:lvlJc w:val="left"/>
      <w:pPr>
        <w:ind w:left="1440" w:hanging="360"/>
      </w:pPr>
      <w:rPr>
        <w:rFonts w:ascii="Courier New" w:hAnsi="Courier New" w:hint="default"/>
      </w:rPr>
    </w:lvl>
    <w:lvl w:ilvl="2" w:tplc="3F16BD76">
      <w:start w:val="1"/>
      <w:numFmt w:val="bullet"/>
      <w:lvlText w:val=""/>
      <w:lvlJc w:val="left"/>
      <w:pPr>
        <w:ind w:left="2160" w:hanging="360"/>
      </w:pPr>
      <w:rPr>
        <w:rFonts w:ascii="Wingdings" w:hAnsi="Wingdings" w:hint="default"/>
      </w:rPr>
    </w:lvl>
    <w:lvl w:ilvl="3" w:tplc="F98E45E4">
      <w:start w:val="1"/>
      <w:numFmt w:val="bullet"/>
      <w:lvlText w:val=""/>
      <w:lvlJc w:val="left"/>
      <w:pPr>
        <w:ind w:left="2880" w:hanging="360"/>
      </w:pPr>
      <w:rPr>
        <w:rFonts w:ascii="Symbol" w:hAnsi="Symbol" w:hint="default"/>
      </w:rPr>
    </w:lvl>
    <w:lvl w:ilvl="4" w:tplc="B00ADE8A">
      <w:start w:val="1"/>
      <w:numFmt w:val="bullet"/>
      <w:lvlText w:val="o"/>
      <w:lvlJc w:val="left"/>
      <w:pPr>
        <w:ind w:left="3600" w:hanging="360"/>
      </w:pPr>
      <w:rPr>
        <w:rFonts w:ascii="Courier New" w:hAnsi="Courier New" w:hint="default"/>
      </w:rPr>
    </w:lvl>
    <w:lvl w:ilvl="5" w:tplc="E4285594">
      <w:start w:val="1"/>
      <w:numFmt w:val="bullet"/>
      <w:lvlText w:val=""/>
      <w:lvlJc w:val="left"/>
      <w:pPr>
        <w:ind w:left="4320" w:hanging="360"/>
      </w:pPr>
      <w:rPr>
        <w:rFonts w:ascii="Wingdings" w:hAnsi="Wingdings" w:hint="default"/>
      </w:rPr>
    </w:lvl>
    <w:lvl w:ilvl="6" w:tplc="8BE8E7A2">
      <w:start w:val="1"/>
      <w:numFmt w:val="bullet"/>
      <w:lvlText w:val=""/>
      <w:lvlJc w:val="left"/>
      <w:pPr>
        <w:ind w:left="5040" w:hanging="360"/>
      </w:pPr>
      <w:rPr>
        <w:rFonts w:ascii="Symbol" w:hAnsi="Symbol" w:hint="default"/>
      </w:rPr>
    </w:lvl>
    <w:lvl w:ilvl="7" w:tplc="AD8C8A90">
      <w:start w:val="1"/>
      <w:numFmt w:val="bullet"/>
      <w:lvlText w:val="o"/>
      <w:lvlJc w:val="left"/>
      <w:pPr>
        <w:ind w:left="5760" w:hanging="360"/>
      </w:pPr>
      <w:rPr>
        <w:rFonts w:ascii="Courier New" w:hAnsi="Courier New" w:hint="default"/>
      </w:rPr>
    </w:lvl>
    <w:lvl w:ilvl="8" w:tplc="16E8226C">
      <w:start w:val="1"/>
      <w:numFmt w:val="bullet"/>
      <w:lvlText w:val=""/>
      <w:lvlJc w:val="left"/>
      <w:pPr>
        <w:ind w:left="6480" w:hanging="360"/>
      </w:pPr>
      <w:rPr>
        <w:rFonts w:ascii="Wingdings" w:hAnsi="Wingdings" w:hint="default"/>
      </w:rPr>
    </w:lvl>
  </w:abstractNum>
  <w:abstractNum w:abstractNumId="47" w15:restartNumberingAfterBreak="0">
    <w:nsid w:val="436958D3"/>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ADA356"/>
    <w:multiLevelType w:val="hybridMultilevel"/>
    <w:tmpl w:val="18E43986"/>
    <w:lvl w:ilvl="0" w:tplc="431AABC4">
      <w:start w:val="1"/>
      <w:numFmt w:val="bullet"/>
      <w:lvlText w:val=""/>
      <w:lvlJc w:val="left"/>
      <w:pPr>
        <w:ind w:left="720" w:hanging="360"/>
      </w:pPr>
      <w:rPr>
        <w:rFonts w:ascii="Symbol" w:hAnsi="Symbol" w:hint="default"/>
      </w:rPr>
    </w:lvl>
    <w:lvl w:ilvl="1" w:tplc="2B223A2C">
      <w:start w:val="1"/>
      <w:numFmt w:val="bullet"/>
      <w:lvlText w:val="o"/>
      <w:lvlJc w:val="left"/>
      <w:pPr>
        <w:ind w:left="1440" w:hanging="360"/>
      </w:pPr>
      <w:rPr>
        <w:rFonts w:ascii="Courier New" w:hAnsi="Courier New" w:hint="default"/>
      </w:rPr>
    </w:lvl>
    <w:lvl w:ilvl="2" w:tplc="FCB68A3C">
      <w:start w:val="1"/>
      <w:numFmt w:val="bullet"/>
      <w:lvlText w:val=""/>
      <w:lvlJc w:val="left"/>
      <w:pPr>
        <w:ind w:left="2160" w:hanging="360"/>
      </w:pPr>
      <w:rPr>
        <w:rFonts w:ascii="Wingdings" w:hAnsi="Wingdings" w:hint="default"/>
      </w:rPr>
    </w:lvl>
    <w:lvl w:ilvl="3" w:tplc="B7083D4E">
      <w:start w:val="1"/>
      <w:numFmt w:val="bullet"/>
      <w:lvlText w:val=""/>
      <w:lvlJc w:val="left"/>
      <w:pPr>
        <w:ind w:left="2880" w:hanging="360"/>
      </w:pPr>
      <w:rPr>
        <w:rFonts w:ascii="Symbol" w:hAnsi="Symbol" w:hint="default"/>
      </w:rPr>
    </w:lvl>
    <w:lvl w:ilvl="4" w:tplc="39F6E784">
      <w:start w:val="1"/>
      <w:numFmt w:val="bullet"/>
      <w:lvlText w:val="o"/>
      <w:lvlJc w:val="left"/>
      <w:pPr>
        <w:ind w:left="3600" w:hanging="360"/>
      </w:pPr>
      <w:rPr>
        <w:rFonts w:ascii="Courier New" w:hAnsi="Courier New" w:hint="default"/>
      </w:rPr>
    </w:lvl>
    <w:lvl w:ilvl="5" w:tplc="4E767C44">
      <w:start w:val="1"/>
      <w:numFmt w:val="bullet"/>
      <w:lvlText w:val=""/>
      <w:lvlJc w:val="left"/>
      <w:pPr>
        <w:ind w:left="4320" w:hanging="360"/>
      </w:pPr>
      <w:rPr>
        <w:rFonts w:ascii="Wingdings" w:hAnsi="Wingdings" w:hint="default"/>
      </w:rPr>
    </w:lvl>
    <w:lvl w:ilvl="6" w:tplc="E3F4ACDE">
      <w:start w:val="1"/>
      <w:numFmt w:val="bullet"/>
      <w:lvlText w:val=""/>
      <w:lvlJc w:val="left"/>
      <w:pPr>
        <w:ind w:left="5040" w:hanging="360"/>
      </w:pPr>
      <w:rPr>
        <w:rFonts w:ascii="Symbol" w:hAnsi="Symbol" w:hint="default"/>
      </w:rPr>
    </w:lvl>
    <w:lvl w:ilvl="7" w:tplc="61FC6802">
      <w:start w:val="1"/>
      <w:numFmt w:val="bullet"/>
      <w:lvlText w:val="o"/>
      <w:lvlJc w:val="left"/>
      <w:pPr>
        <w:ind w:left="5760" w:hanging="360"/>
      </w:pPr>
      <w:rPr>
        <w:rFonts w:ascii="Courier New" w:hAnsi="Courier New" w:hint="default"/>
      </w:rPr>
    </w:lvl>
    <w:lvl w:ilvl="8" w:tplc="96D4D462">
      <w:start w:val="1"/>
      <w:numFmt w:val="bullet"/>
      <w:lvlText w:val=""/>
      <w:lvlJc w:val="left"/>
      <w:pPr>
        <w:ind w:left="6480" w:hanging="360"/>
      </w:pPr>
      <w:rPr>
        <w:rFonts w:ascii="Wingdings" w:hAnsi="Wingdings" w:hint="default"/>
      </w:rPr>
    </w:lvl>
  </w:abstractNum>
  <w:abstractNum w:abstractNumId="49"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B763B30"/>
    <w:multiLevelType w:val="hybridMultilevel"/>
    <w:tmpl w:val="11BCB53C"/>
    <w:lvl w:ilvl="0" w:tplc="31FACFBA">
      <w:start w:val="1"/>
      <w:numFmt w:val="bullet"/>
      <w:lvlText w:val=""/>
      <w:lvlJc w:val="left"/>
      <w:pPr>
        <w:ind w:left="720" w:hanging="360"/>
      </w:pPr>
      <w:rPr>
        <w:rFonts w:ascii="Symbol" w:hAnsi="Symbol" w:hint="default"/>
      </w:rPr>
    </w:lvl>
    <w:lvl w:ilvl="1" w:tplc="89F87E5C">
      <w:start w:val="1"/>
      <w:numFmt w:val="bullet"/>
      <w:lvlText w:val="o"/>
      <w:lvlJc w:val="left"/>
      <w:pPr>
        <w:ind w:left="1440" w:hanging="360"/>
      </w:pPr>
      <w:rPr>
        <w:rFonts w:ascii="Courier New" w:hAnsi="Courier New" w:hint="default"/>
      </w:rPr>
    </w:lvl>
    <w:lvl w:ilvl="2" w:tplc="37B0C1C2">
      <w:start w:val="1"/>
      <w:numFmt w:val="bullet"/>
      <w:lvlText w:val=""/>
      <w:lvlJc w:val="left"/>
      <w:pPr>
        <w:ind w:left="2160" w:hanging="360"/>
      </w:pPr>
      <w:rPr>
        <w:rFonts w:ascii="Wingdings" w:hAnsi="Wingdings" w:hint="default"/>
      </w:rPr>
    </w:lvl>
    <w:lvl w:ilvl="3" w:tplc="B5EA84AE">
      <w:start w:val="1"/>
      <w:numFmt w:val="bullet"/>
      <w:lvlText w:val=""/>
      <w:lvlJc w:val="left"/>
      <w:pPr>
        <w:ind w:left="2880" w:hanging="360"/>
      </w:pPr>
      <w:rPr>
        <w:rFonts w:ascii="Symbol" w:hAnsi="Symbol" w:hint="default"/>
      </w:rPr>
    </w:lvl>
    <w:lvl w:ilvl="4" w:tplc="6F3AA33E">
      <w:start w:val="1"/>
      <w:numFmt w:val="bullet"/>
      <w:lvlText w:val="o"/>
      <w:lvlJc w:val="left"/>
      <w:pPr>
        <w:ind w:left="3600" w:hanging="360"/>
      </w:pPr>
      <w:rPr>
        <w:rFonts w:ascii="Courier New" w:hAnsi="Courier New" w:hint="default"/>
      </w:rPr>
    </w:lvl>
    <w:lvl w:ilvl="5" w:tplc="F9FCFB56">
      <w:start w:val="1"/>
      <w:numFmt w:val="bullet"/>
      <w:lvlText w:val=""/>
      <w:lvlJc w:val="left"/>
      <w:pPr>
        <w:ind w:left="4320" w:hanging="360"/>
      </w:pPr>
      <w:rPr>
        <w:rFonts w:ascii="Wingdings" w:hAnsi="Wingdings" w:hint="default"/>
      </w:rPr>
    </w:lvl>
    <w:lvl w:ilvl="6" w:tplc="C29A3830">
      <w:start w:val="1"/>
      <w:numFmt w:val="bullet"/>
      <w:lvlText w:val=""/>
      <w:lvlJc w:val="left"/>
      <w:pPr>
        <w:ind w:left="5040" w:hanging="360"/>
      </w:pPr>
      <w:rPr>
        <w:rFonts w:ascii="Symbol" w:hAnsi="Symbol" w:hint="default"/>
      </w:rPr>
    </w:lvl>
    <w:lvl w:ilvl="7" w:tplc="DE3408EE">
      <w:start w:val="1"/>
      <w:numFmt w:val="bullet"/>
      <w:lvlText w:val="o"/>
      <w:lvlJc w:val="left"/>
      <w:pPr>
        <w:ind w:left="5760" w:hanging="360"/>
      </w:pPr>
      <w:rPr>
        <w:rFonts w:ascii="Courier New" w:hAnsi="Courier New" w:hint="default"/>
      </w:rPr>
    </w:lvl>
    <w:lvl w:ilvl="8" w:tplc="EF2627AC">
      <w:start w:val="1"/>
      <w:numFmt w:val="bullet"/>
      <w:lvlText w:val=""/>
      <w:lvlJc w:val="left"/>
      <w:pPr>
        <w:ind w:left="6480" w:hanging="360"/>
      </w:pPr>
      <w:rPr>
        <w:rFonts w:ascii="Wingdings" w:hAnsi="Wingdings" w:hint="default"/>
      </w:rPr>
    </w:lvl>
  </w:abstractNum>
  <w:abstractNum w:abstractNumId="51" w15:restartNumberingAfterBreak="0">
    <w:nsid w:val="4D1328F6"/>
    <w:multiLevelType w:val="hybridMultilevel"/>
    <w:tmpl w:val="6AB04C4A"/>
    <w:lvl w:ilvl="0" w:tplc="32A0A6E8">
      <w:start w:val="1"/>
      <w:numFmt w:val="decimal"/>
      <w:lvlText w:val="%1."/>
      <w:lvlJc w:val="left"/>
      <w:pPr>
        <w:ind w:left="720" w:hanging="360"/>
      </w:pPr>
    </w:lvl>
    <w:lvl w:ilvl="1" w:tplc="844CD086">
      <w:start w:val="1"/>
      <w:numFmt w:val="lowerLetter"/>
      <w:lvlText w:val="%2."/>
      <w:lvlJc w:val="left"/>
      <w:pPr>
        <w:ind w:left="1440" w:hanging="360"/>
      </w:pPr>
    </w:lvl>
    <w:lvl w:ilvl="2" w:tplc="4090394E">
      <w:start w:val="1"/>
      <w:numFmt w:val="lowerRoman"/>
      <w:lvlText w:val="%3."/>
      <w:lvlJc w:val="right"/>
      <w:pPr>
        <w:ind w:left="2160" w:hanging="180"/>
      </w:pPr>
    </w:lvl>
    <w:lvl w:ilvl="3" w:tplc="E1B454B0">
      <w:start w:val="1"/>
      <w:numFmt w:val="decimal"/>
      <w:lvlText w:val="%4."/>
      <w:lvlJc w:val="left"/>
      <w:pPr>
        <w:ind w:left="2880" w:hanging="360"/>
      </w:pPr>
    </w:lvl>
    <w:lvl w:ilvl="4" w:tplc="69FA08CC">
      <w:start w:val="1"/>
      <w:numFmt w:val="lowerLetter"/>
      <w:lvlText w:val="%5."/>
      <w:lvlJc w:val="left"/>
      <w:pPr>
        <w:ind w:left="3600" w:hanging="360"/>
      </w:pPr>
    </w:lvl>
    <w:lvl w:ilvl="5" w:tplc="FC7CADE6">
      <w:start w:val="1"/>
      <w:numFmt w:val="lowerRoman"/>
      <w:lvlText w:val="%6."/>
      <w:lvlJc w:val="right"/>
      <w:pPr>
        <w:ind w:left="4320" w:hanging="180"/>
      </w:pPr>
    </w:lvl>
    <w:lvl w:ilvl="6" w:tplc="FB2EDCAE">
      <w:start w:val="1"/>
      <w:numFmt w:val="decimal"/>
      <w:lvlText w:val="%7."/>
      <w:lvlJc w:val="left"/>
      <w:pPr>
        <w:ind w:left="5040" w:hanging="360"/>
      </w:pPr>
    </w:lvl>
    <w:lvl w:ilvl="7" w:tplc="AF3294CC">
      <w:start w:val="1"/>
      <w:numFmt w:val="lowerLetter"/>
      <w:lvlText w:val="%8."/>
      <w:lvlJc w:val="left"/>
      <w:pPr>
        <w:ind w:left="5760" w:hanging="360"/>
      </w:pPr>
    </w:lvl>
    <w:lvl w:ilvl="8" w:tplc="BB78824A">
      <w:start w:val="1"/>
      <w:numFmt w:val="lowerRoman"/>
      <w:lvlText w:val="%9."/>
      <w:lvlJc w:val="right"/>
      <w:pPr>
        <w:ind w:left="6480" w:hanging="180"/>
      </w:pPr>
    </w:lvl>
  </w:abstractNum>
  <w:abstractNum w:abstractNumId="52" w15:restartNumberingAfterBreak="0">
    <w:nsid w:val="4F12A851"/>
    <w:multiLevelType w:val="hybridMultilevel"/>
    <w:tmpl w:val="27CC27D8"/>
    <w:lvl w:ilvl="0" w:tplc="EFB0D284">
      <w:start w:val="1"/>
      <w:numFmt w:val="bullet"/>
      <w:lvlText w:val=""/>
      <w:lvlJc w:val="left"/>
      <w:pPr>
        <w:ind w:left="720" w:hanging="360"/>
      </w:pPr>
      <w:rPr>
        <w:rFonts w:ascii="Symbol" w:hAnsi="Symbol" w:hint="default"/>
      </w:rPr>
    </w:lvl>
    <w:lvl w:ilvl="1" w:tplc="881ADA9A">
      <w:start w:val="1"/>
      <w:numFmt w:val="bullet"/>
      <w:lvlText w:val="o"/>
      <w:lvlJc w:val="left"/>
      <w:pPr>
        <w:ind w:left="1440" w:hanging="360"/>
      </w:pPr>
      <w:rPr>
        <w:rFonts w:ascii="Courier New" w:hAnsi="Courier New" w:hint="default"/>
      </w:rPr>
    </w:lvl>
    <w:lvl w:ilvl="2" w:tplc="EAE287A4">
      <w:start w:val="1"/>
      <w:numFmt w:val="bullet"/>
      <w:lvlText w:val=""/>
      <w:lvlJc w:val="left"/>
      <w:pPr>
        <w:ind w:left="2160" w:hanging="360"/>
      </w:pPr>
      <w:rPr>
        <w:rFonts w:ascii="Wingdings" w:hAnsi="Wingdings" w:hint="default"/>
      </w:rPr>
    </w:lvl>
    <w:lvl w:ilvl="3" w:tplc="03EA9F34">
      <w:start w:val="1"/>
      <w:numFmt w:val="bullet"/>
      <w:lvlText w:val=""/>
      <w:lvlJc w:val="left"/>
      <w:pPr>
        <w:ind w:left="2880" w:hanging="360"/>
      </w:pPr>
      <w:rPr>
        <w:rFonts w:ascii="Symbol" w:hAnsi="Symbol" w:hint="default"/>
      </w:rPr>
    </w:lvl>
    <w:lvl w:ilvl="4" w:tplc="13120690">
      <w:start w:val="1"/>
      <w:numFmt w:val="bullet"/>
      <w:lvlText w:val="o"/>
      <w:lvlJc w:val="left"/>
      <w:pPr>
        <w:ind w:left="3600" w:hanging="360"/>
      </w:pPr>
      <w:rPr>
        <w:rFonts w:ascii="Courier New" w:hAnsi="Courier New" w:hint="default"/>
      </w:rPr>
    </w:lvl>
    <w:lvl w:ilvl="5" w:tplc="40BA7B30">
      <w:start w:val="1"/>
      <w:numFmt w:val="bullet"/>
      <w:lvlText w:val=""/>
      <w:lvlJc w:val="left"/>
      <w:pPr>
        <w:ind w:left="4320" w:hanging="360"/>
      </w:pPr>
      <w:rPr>
        <w:rFonts w:ascii="Wingdings" w:hAnsi="Wingdings" w:hint="default"/>
      </w:rPr>
    </w:lvl>
    <w:lvl w:ilvl="6" w:tplc="564E7420">
      <w:start w:val="1"/>
      <w:numFmt w:val="bullet"/>
      <w:lvlText w:val=""/>
      <w:lvlJc w:val="left"/>
      <w:pPr>
        <w:ind w:left="5040" w:hanging="360"/>
      </w:pPr>
      <w:rPr>
        <w:rFonts w:ascii="Symbol" w:hAnsi="Symbol" w:hint="default"/>
      </w:rPr>
    </w:lvl>
    <w:lvl w:ilvl="7" w:tplc="4BD0C564">
      <w:start w:val="1"/>
      <w:numFmt w:val="bullet"/>
      <w:lvlText w:val="o"/>
      <w:lvlJc w:val="left"/>
      <w:pPr>
        <w:ind w:left="5760" w:hanging="360"/>
      </w:pPr>
      <w:rPr>
        <w:rFonts w:ascii="Courier New" w:hAnsi="Courier New" w:hint="default"/>
      </w:rPr>
    </w:lvl>
    <w:lvl w:ilvl="8" w:tplc="3B103C36">
      <w:start w:val="1"/>
      <w:numFmt w:val="bullet"/>
      <w:lvlText w:val=""/>
      <w:lvlJc w:val="left"/>
      <w:pPr>
        <w:ind w:left="6480" w:hanging="360"/>
      </w:pPr>
      <w:rPr>
        <w:rFonts w:ascii="Wingdings" w:hAnsi="Wingdings" w:hint="default"/>
      </w:rPr>
    </w:lvl>
  </w:abstractNum>
  <w:abstractNum w:abstractNumId="53" w15:restartNumberingAfterBreak="0">
    <w:nsid w:val="4F1AE4E5"/>
    <w:multiLevelType w:val="hybridMultilevel"/>
    <w:tmpl w:val="047C64D0"/>
    <w:lvl w:ilvl="0" w:tplc="DE60B5C6">
      <w:start w:val="1"/>
      <w:numFmt w:val="bullet"/>
      <w:lvlText w:val=""/>
      <w:lvlJc w:val="left"/>
      <w:pPr>
        <w:ind w:left="720" w:hanging="360"/>
      </w:pPr>
      <w:rPr>
        <w:rFonts w:ascii="Symbol" w:hAnsi="Symbol" w:hint="default"/>
      </w:rPr>
    </w:lvl>
    <w:lvl w:ilvl="1" w:tplc="E5AA7108">
      <w:start w:val="1"/>
      <w:numFmt w:val="bullet"/>
      <w:lvlText w:val="o"/>
      <w:lvlJc w:val="left"/>
      <w:pPr>
        <w:ind w:left="1440" w:hanging="360"/>
      </w:pPr>
      <w:rPr>
        <w:rFonts w:ascii="Courier New" w:hAnsi="Courier New" w:hint="default"/>
      </w:rPr>
    </w:lvl>
    <w:lvl w:ilvl="2" w:tplc="CAD03B88">
      <w:start w:val="1"/>
      <w:numFmt w:val="bullet"/>
      <w:lvlText w:val=""/>
      <w:lvlJc w:val="left"/>
      <w:pPr>
        <w:ind w:left="2160" w:hanging="360"/>
      </w:pPr>
      <w:rPr>
        <w:rFonts w:ascii="Wingdings" w:hAnsi="Wingdings" w:hint="default"/>
      </w:rPr>
    </w:lvl>
    <w:lvl w:ilvl="3" w:tplc="3F10A6C2">
      <w:start w:val="1"/>
      <w:numFmt w:val="bullet"/>
      <w:lvlText w:val=""/>
      <w:lvlJc w:val="left"/>
      <w:pPr>
        <w:ind w:left="2880" w:hanging="360"/>
      </w:pPr>
      <w:rPr>
        <w:rFonts w:ascii="Symbol" w:hAnsi="Symbol" w:hint="default"/>
      </w:rPr>
    </w:lvl>
    <w:lvl w:ilvl="4" w:tplc="089C995A">
      <w:start w:val="1"/>
      <w:numFmt w:val="bullet"/>
      <w:lvlText w:val="o"/>
      <w:lvlJc w:val="left"/>
      <w:pPr>
        <w:ind w:left="3600" w:hanging="360"/>
      </w:pPr>
      <w:rPr>
        <w:rFonts w:ascii="Courier New" w:hAnsi="Courier New" w:hint="default"/>
      </w:rPr>
    </w:lvl>
    <w:lvl w:ilvl="5" w:tplc="B23891C0">
      <w:start w:val="1"/>
      <w:numFmt w:val="bullet"/>
      <w:lvlText w:val=""/>
      <w:lvlJc w:val="left"/>
      <w:pPr>
        <w:ind w:left="4320" w:hanging="360"/>
      </w:pPr>
      <w:rPr>
        <w:rFonts w:ascii="Wingdings" w:hAnsi="Wingdings" w:hint="default"/>
      </w:rPr>
    </w:lvl>
    <w:lvl w:ilvl="6" w:tplc="FE6E5EC8">
      <w:start w:val="1"/>
      <w:numFmt w:val="bullet"/>
      <w:lvlText w:val=""/>
      <w:lvlJc w:val="left"/>
      <w:pPr>
        <w:ind w:left="5040" w:hanging="360"/>
      </w:pPr>
      <w:rPr>
        <w:rFonts w:ascii="Symbol" w:hAnsi="Symbol" w:hint="default"/>
      </w:rPr>
    </w:lvl>
    <w:lvl w:ilvl="7" w:tplc="B49A09CC">
      <w:start w:val="1"/>
      <w:numFmt w:val="bullet"/>
      <w:lvlText w:val="o"/>
      <w:lvlJc w:val="left"/>
      <w:pPr>
        <w:ind w:left="5760" w:hanging="360"/>
      </w:pPr>
      <w:rPr>
        <w:rFonts w:ascii="Courier New" w:hAnsi="Courier New" w:hint="default"/>
      </w:rPr>
    </w:lvl>
    <w:lvl w:ilvl="8" w:tplc="10280AF8">
      <w:start w:val="1"/>
      <w:numFmt w:val="bullet"/>
      <w:lvlText w:val=""/>
      <w:lvlJc w:val="left"/>
      <w:pPr>
        <w:ind w:left="6480" w:hanging="360"/>
      </w:pPr>
      <w:rPr>
        <w:rFonts w:ascii="Wingdings" w:hAnsi="Wingdings" w:hint="default"/>
      </w:rPr>
    </w:lvl>
  </w:abstractNum>
  <w:abstractNum w:abstractNumId="54" w15:restartNumberingAfterBreak="0">
    <w:nsid w:val="4FE9766A"/>
    <w:multiLevelType w:val="hybridMultilevel"/>
    <w:tmpl w:val="98E6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0330480"/>
    <w:multiLevelType w:val="hybridMultilevel"/>
    <w:tmpl w:val="8054A97E"/>
    <w:lvl w:ilvl="0" w:tplc="0CB6085A">
      <w:start w:val="1"/>
      <w:numFmt w:val="bullet"/>
      <w:suff w:val="space"/>
      <w:lvlText w:val=""/>
      <w:lvlJc w:val="left"/>
      <w:pPr>
        <w:ind w:left="284" w:hanging="57"/>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041F4D2"/>
    <w:multiLevelType w:val="hybridMultilevel"/>
    <w:tmpl w:val="75CC875E"/>
    <w:lvl w:ilvl="0" w:tplc="ABEE778E">
      <w:start w:val="1"/>
      <w:numFmt w:val="decimal"/>
      <w:lvlText w:val="%1."/>
      <w:lvlJc w:val="left"/>
      <w:pPr>
        <w:ind w:left="720" w:hanging="360"/>
      </w:pPr>
    </w:lvl>
    <w:lvl w:ilvl="1" w:tplc="F9EA18D0">
      <w:start w:val="1"/>
      <w:numFmt w:val="lowerLetter"/>
      <w:lvlText w:val="%2."/>
      <w:lvlJc w:val="left"/>
      <w:pPr>
        <w:ind w:left="1440" w:hanging="360"/>
      </w:pPr>
    </w:lvl>
    <w:lvl w:ilvl="2" w:tplc="61F8D2F4">
      <w:start w:val="1"/>
      <w:numFmt w:val="lowerRoman"/>
      <w:lvlText w:val="%3."/>
      <w:lvlJc w:val="right"/>
      <w:pPr>
        <w:ind w:left="2160" w:hanging="180"/>
      </w:pPr>
    </w:lvl>
    <w:lvl w:ilvl="3" w:tplc="9C1EAFEA">
      <w:start w:val="1"/>
      <w:numFmt w:val="decimal"/>
      <w:lvlText w:val="%4."/>
      <w:lvlJc w:val="left"/>
      <w:pPr>
        <w:ind w:left="2880" w:hanging="360"/>
      </w:pPr>
    </w:lvl>
    <w:lvl w:ilvl="4" w:tplc="403A6D22">
      <w:start w:val="1"/>
      <w:numFmt w:val="lowerLetter"/>
      <w:lvlText w:val="%5."/>
      <w:lvlJc w:val="left"/>
      <w:pPr>
        <w:ind w:left="3600" w:hanging="360"/>
      </w:pPr>
    </w:lvl>
    <w:lvl w:ilvl="5" w:tplc="11F8D964">
      <w:start w:val="1"/>
      <w:numFmt w:val="lowerRoman"/>
      <w:lvlText w:val="%6."/>
      <w:lvlJc w:val="right"/>
      <w:pPr>
        <w:ind w:left="4320" w:hanging="180"/>
      </w:pPr>
    </w:lvl>
    <w:lvl w:ilvl="6" w:tplc="90269A18">
      <w:start w:val="1"/>
      <w:numFmt w:val="decimal"/>
      <w:lvlText w:val="%7."/>
      <w:lvlJc w:val="left"/>
      <w:pPr>
        <w:ind w:left="5040" w:hanging="360"/>
      </w:pPr>
    </w:lvl>
    <w:lvl w:ilvl="7" w:tplc="0C7C554C">
      <w:start w:val="1"/>
      <w:numFmt w:val="lowerLetter"/>
      <w:lvlText w:val="%8."/>
      <w:lvlJc w:val="left"/>
      <w:pPr>
        <w:ind w:left="5760" w:hanging="360"/>
      </w:pPr>
    </w:lvl>
    <w:lvl w:ilvl="8" w:tplc="C270DC20">
      <w:start w:val="1"/>
      <w:numFmt w:val="lowerRoman"/>
      <w:lvlText w:val="%9."/>
      <w:lvlJc w:val="right"/>
      <w:pPr>
        <w:ind w:left="6480" w:hanging="180"/>
      </w:pPr>
    </w:lvl>
  </w:abstractNum>
  <w:abstractNum w:abstractNumId="57" w15:restartNumberingAfterBreak="0">
    <w:nsid w:val="51624DE3"/>
    <w:multiLevelType w:val="hybridMultilevel"/>
    <w:tmpl w:val="71067EA6"/>
    <w:lvl w:ilvl="0" w:tplc="1C38E168">
      <w:start w:val="1"/>
      <w:numFmt w:val="bullet"/>
      <w:lvlText w:val=""/>
      <w:lvlJc w:val="left"/>
      <w:pPr>
        <w:ind w:left="720" w:hanging="360"/>
      </w:pPr>
      <w:rPr>
        <w:rFonts w:ascii="Symbol" w:hAnsi="Symbol" w:hint="default"/>
      </w:rPr>
    </w:lvl>
    <w:lvl w:ilvl="1" w:tplc="EEA4C8E8">
      <w:start w:val="1"/>
      <w:numFmt w:val="bullet"/>
      <w:lvlText w:val="o"/>
      <w:lvlJc w:val="left"/>
      <w:pPr>
        <w:ind w:left="1440" w:hanging="360"/>
      </w:pPr>
      <w:rPr>
        <w:rFonts w:ascii="Courier New" w:hAnsi="Courier New" w:hint="default"/>
      </w:rPr>
    </w:lvl>
    <w:lvl w:ilvl="2" w:tplc="10A27540">
      <w:start w:val="1"/>
      <w:numFmt w:val="bullet"/>
      <w:lvlText w:val=""/>
      <w:lvlJc w:val="left"/>
      <w:pPr>
        <w:ind w:left="2160" w:hanging="360"/>
      </w:pPr>
      <w:rPr>
        <w:rFonts w:ascii="Wingdings" w:hAnsi="Wingdings" w:hint="default"/>
      </w:rPr>
    </w:lvl>
    <w:lvl w:ilvl="3" w:tplc="71AC43D8">
      <w:start w:val="1"/>
      <w:numFmt w:val="bullet"/>
      <w:lvlText w:val=""/>
      <w:lvlJc w:val="left"/>
      <w:pPr>
        <w:ind w:left="2880" w:hanging="360"/>
      </w:pPr>
      <w:rPr>
        <w:rFonts w:ascii="Symbol" w:hAnsi="Symbol" w:hint="default"/>
      </w:rPr>
    </w:lvl>
    <w:lvl w:ilvl="4" w:tplc="2B0CDFD0">
      <w:start w:val="1"/>
      <w:numFmt w:val="bullet"/>
      <w:lvlText w:val="o"/>
      <w:lvlJc w:val="left"/>
      <w:pPr>
        <w:ind w:left="3600" w:hanging="360"/>
      </w:pPr>
      <w:rPr>
        <w:rFonts w:ascii="Courier New" w:hAnsi="Courier New" w:hint="default"/>
      </w:rPr>
    </w:lvl>
    <w:lvl w:ilvl="5" w:tplc="B13E0E92">
      <w:start w:val="1"/>
      <w:numFmt w:val="bullet"/>
      <w:lvlText w:val=""/>
      <w:lvlJc w:val="left"/>
      <w:pPr>
        <w:ind w:left="4320" w:hanging="360"/>
      </w:pPr>
      <w:rPr>
        <w:rFonts w:ascii="Wingdings" w:hAnsi="Wingdings" w:hint="default"/>
      </w:rPr>
    </w:lvl>
    <w:lvl w:ilvl="6" w:tplc="3C2E2622">
      <w:start w:val="1"/>
      <w:numFmt w:val="bullet"/>
      <w:lvlText w:val=""/>
      <w:lvlJc w:val="left"/>
      <w:pPr>
        <w:ind w:left="5040" w:hanging="360"/>
      </w:pPr>
      <w:rPr>
        <w:rFonts w:ascii="Symbol" w:hAnsi="Symbol" w:hint="default"/>
      </w:rPr>
    </w:lvl>
    <w:lvl w:ilvl="7" w:tplc="6AE2EEEA">
      <w:start w:val="1"/>
      <w:numFmt w:val="bullet"/>
      <w:lvlText w:val="o"/>
      <w:lvlJc w:val="left"/>
      <w:pPr>
        <w:ind w:left="5760" w:hanging="360"/>
      </w:pPr>
      <w:rPr>
        <w:rFonts w:ascii="Courier New" w:hAnsi="Courier New" w:hint="default"/>
      </w:rPr>
    </w:lvl>
    <w:lvl w:ilvl="8" w:tplc="2E48E75C">
      <w:start w:val="1"/>
      <w:numFmt w:val="bullet"/>
      <w:lvlText w:val=""/>
      <w:lvlJc w:val="left"/>
      <w:pPr>
        <w:ind w:left="6480" w:hanging="360"/>
      </w:pPr>
      <w:rPr>
        <w:rFonts w:ascii="Wingdings" w:hAnsi="Wingdings" w:hint="default"/>
      </w:rPr>
    </w:lvl>
  </w:abstractNum>
  <w:abstractNum w:abstractNumId="58" w15:restartNumberingAfterBreak="0">
    <w:nsid w:val="52E0466F"/>
    <w:multiLevelType w:val="hybridMultilevel"/>
    <w:tmpl w:val="670E0798"/>
    <w:lvl w:ilvl="0" w:tplc="BE042B58">
      <w:start w:val="1"/>
      <w:numFmt w:val="bullet"/>
      <w:lvlText w:val=""/>
      <w:lvlJc w:val="left"/>
      <w:pPr>
        <w:ind w:left="720" w:hanging="360"/>
      </w:pPr>
      <w:rPr>
        <w:rFonts w:ascii="Symbol" w:hAnsi="Symbol" w:hint="default"/>
      </w:rPr>
    </w:lvl>
    <w:lvl w:ilvl="1" w:tplc="4B6E1776">
      <w:start w:val="1"/>
      <w:numFmt w:val="bullet"/>
      <w:lvlText w:val="o"/>
      <w:lvlJc w:val="left"/>
      <w:pPr>
        <w:ind w:left="1440" w:hanging="360"/>
      </w:pPr>
      <w:rPr>
        <w:rFonts w:ascii="Courier New" w:hAnsi="Courier New" w:hint="default"/>
      </w:rPr>
    </w:lvl>
    <w:lvl w:ilvl="2" w:tplc="4E2E8F96">
      <w:start w:val="1"/>
      <w:numFmt w:val="bullet"/>
      <w:lvlText w:val=""/>
      <w:lvlJc w:val="left"/>
      <w:pPr>
        <w:ind w:left="2160" w:hanging="360"/>
      </w:pPr>
      <w:rPr>
        <w:rFonts w:ascii="Wingdings" w:hAnsi="Wingdings" w:hint="default"/>
      </w:rPr>
    </w:lvl>
    <w:lvl w:ilvl="3" w:tplc="E3A60840">
      <w:start w:val="1"/>
      <w:numFmt w:val="bullet"/>
      <w:lvlText w:val=""/>
      <w:lvlJc w:val="left"/>
      <w:pPr>
        <w:ind w:left="2880" w:hanging="360"/>
      </w:pPr>
      <w:rPr>
        <w:rFonts w:ascii="Symbol" w:hAnsi="Symbol" w:hint="default"/>
      </w:rPr>
    </w:lvl>
    <w:lvl w:ilvl="4" w:tplc="E8443848">
      <w:start w:val="1"/>
      <w:numFmt w:val="bullet"/>
      <w:lvlText w:val="o"/>
      <w:lvlJc w:val="left"/>
      <w:pPr>
        <w:ind w:left="3600" w:hanging="360"/>
      </w:pPr>
      <w:rPr>
        <w:rFonts w:ascii="Courier New" w:hAnsi="Courier New" w:hint="default"/>
      </w:rPr>
    </w:lvl>
    <w:lvl w:ilvl="5" w:tplc="B4FC9C02">
      <w:start w:val="1"/>
      <w:numFmt w:val="bullet"/>
      <w:lvlText w:val=""/>
      <w:lvlJc w:val="left"/>
      <w:pPr>
        <w:ind w:left="4320" w:hanging="360"/>
      </w:pPr>
      <w:rPr>
        <w:rFonts w:ascii="Wingdings" w:hAnsi="Wingdings" w:hint="default"/>
      </w:rPr>
    </w:lvl>
    <w:lvl w:ilvl="6" w:tplc="71B009C6">
      <w:start w:val="1"/>
      <w:numFmt w:val="bullet"/>
      <w:lvlText w:val=""/>
      <w:lvlJc w:val="left"/>
      <w:pPr>
        <w:ind w:left="5040" w:hanging="360"/>
      </w:pPr>
      <w:rPr>
        <w:rFonts w:ascii="Symbol" w:hAnsi="Symbol" w:hint="default"/>
      </w:rPr>
    </w:lvl>
    <w:lvl w:ilvl="7" w:tplc="4C26C262">
      <w:start w:val="1"/>
      <w:numFmt w:val="bullet"/>
      <w:lvlText w:val="o"/>
      <w:lvlJc w:val="left"/>
      <w:pPr>
        <w:ind w:left="5760" w:hanging="360"/>
      </w:pPr>
      <w:rPr>
        <w:rFonts w:ascii="Courier New" w:hAnsi="Courier New" w:hint="default"/>
      </w:rPr>
    </w:lvl>
    <w:lvl w:ilvl="8" w:tplc="ACB29618">
      <w:start w:val="1"/>
      <w:numFmt w:val="bullet"/>
      <w:lvlText w:val=""/>
      <w:lvlJc w:val="left"/>
      <w:pPr>
        <w:ind w:left="6480" w:hanging="360"/>
      </w:pPr>
      <w:rPr>
        <w:rFonts w:ascii="Wingdings" w:hAnsi="Wingdings" w:hint="default"/>
      </w:rPr>
    </w:lvl>
  </w:abstractNum>
  <w:abstractNum w:abstractNumId="59" w15:restartNumberingAfterBreak="0">
    <w:nsid w:val="58550605"/>
    <w:multiLevelType w:val="hybridMultilevel"/>
    <w:tmpl w:val="5B56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58B897FF"/>
    <w:multiLevelType w:val="hybridMultilevel"/>
    <w:tmpl w:val="675A59A8"/>
    <w:lvl w:ilvl="0" w:tplc="D5CEE890">
      <w:start w:val="1"/>
      <w:numFmt w:val="decimal"/>
      <w:lvlText w:val="%1."/>
      <w:lvlJc w:val="left"/>
      <w:pPr>
        <w:ind w:left="720" w:hanging="360"/>
      </w:pPr>
    </w:lvl>
    <w:lvl w:ilvl="1" w:tplc="5B9AA8B0">
      <w:start w:val="1"/>
      <w:numFmt w:val="lowerLetter"/>
      <w:lvlText w:val="%2."/>
      <w:lvlJc w:val="left"/>
      <w:pPr>
        <w:ind w:left="1440" w:hanging="360"/>
      </w:pPr>
    </w:lvl>
    <w:lvl w:ilvl="2" w:tplc="D38AE09E">
      <w:start w:val="1"/>
      <w:numFmt w:val="lowerRoman"/>
      <w:lvlText w:val="%3."/>
      <w:lvlJc w:val="right"/>
      <w:pPr>
        <w:ind w:left="2160" w:hanging="180"/>
      </w:pPr>
    </w:lvl>
    <w:lvl w:ilvl="3" w:tplc="9FA4F718">
      <w:start w:val="1"/>
      <w:numFmt w:val="decimal"/>
      <w:lvlText w:val="%4."/>
      <w:lvlJc w:val="left"/>
      <w:pPr>
        <w:ind w:left="2880" w:hanging="360"/>
      </w:pPr>
    </w:lvl>
    <w:lvl w:ilvl="4" w:tplc="0CA21D12">
      <w:start w:val="1"/>
      <w:numFmt w:val="lowerLetter"/>
      <w:lvlText w:val="%5."/>
      <w:lvlJc w:val="left"/>
      <w:pPr>
        <w:ind w:left="3600" w:hanging="360"/>
      </w:pPr>
    </w:lvl>
    <w:lvl w:ilvl="5" w:tplc="A2C60CEC">
      <w:start w:val="1"/>
      <w:numFmt w:val="lowerRoman"/>
      <w:lvlText w:val="%6."/>
      <w:lvlJc w:val="right"/>
      <w:pPr>
        <w:ind w:left="4320" w:hanging="180"/>
      </w:pPr>
    </w:lvl>
    <w:lvl w:ilvl="6" w:tplc="FA148802">
      <w:start w:val="1"/>
      <w:numFmt w:val="decimal"/>
      <w:lvlText w:val="%7."/>
      <w:lvlJc w:val="left"/>
      <w:pPr>
        <w:ind w:left="5040" w:hanging="360"/>
      </w:pPr>
    </w:lvl>
    <w:lvl w:ilvl="7" w:tplc="29482F9E">
      <w:start w:val="1"/>
      <w:numFmt w:val="lowerLetter"/>
      <w:lvlText w:val="%8."/>
      <w:lvlJc w:val="left"/>
      <w:pPr>
        <w:ind w:left="5760" w:hanging="360"/>
      </w:pPr>
    </w:lvl>
    <w:lvl w:ilvl="8" w:tplc="3672FEAE">
      <w:start w:val="1"/>
      <w:numFmt w:val="lowerRoman"/>
      <w:lvlText w:val="%9."/>
      <w:lvlJc w:val="right"/>
      <w:pPr>
        <w:ind w:left="6480" w:hanging="180"/>
      </w:pPr>
    </w:lvl>
  </w:abstractNum>
  <w:abstractNum w:abstractNumId="62" w15:restartNumberingAfterBreak="0">
    <w:nsid w:val="59986560"/>
    <w:multiLevelType w:val="hybridMultilevel"/>
    <w:tmpl w:val="2148390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AABB478"/>
    <w:multiLevelType w:val="hybridMultilevel"/>
    <w:tmpl w:val="5A46B208"/>
    <w:lvl w:ilvl="0" w:tplc="5C2095C2">
      <w:start w:val="1"/>
      <w:numFmt w:val="bullet"/>
      <w:lvlText w:val=""/>
      <w:lvlJc w:val="left"/>
      <w:pPr>
        <w:ind w:left="720" w:hanging="360"/>
      </w:pPr>
      <w:rPr>
        <w:rFonts w:ascii="Symbol" w:hAnsi="Symbol" w:hint="default"/>
      </w:rPr>
    </w:lvl>
    <w:lvl w:ilvl="1" w:tplc="C93E08DE">
      <w:start w:val="1"/>
      <w:numFmt w:val="bullet"/>
      <w:lvlText w:val="o"/>
      <w:lvlJc w:val="left"/>
      <w:pPr>
        <w:ind w:left="1440" w:hanging="360"/>
      </w:pPr>
      <w:rPr>
        <w:rFonts w:ascii="Courier New" w:hAnsi="Courier New" w:hint="default"/>
      </w:rPr>
    </w:lvl>
    <w:lvl w:ilvl="2" w:tplc="9A320F62">
      <w:start w:val="1"/>
      <w:numFmt w:val="bullet"/>
      <w:lvlText w:val=""/>
      <w:lvlJc w:val="left"/>
      <w:pPr>
        <w:ind w:left="2160" w:hanging="360"/>
      </w:pPr>
      <w:rPr>
        <w:rFonts w:ascii="Wingdings" w:hAnsi="Wingdings" w:hint="default"/>
      </w:rPr>
    </w:lvl>
    <w:lvl w:ilvl="3" w:tplc="7DDCF7AE">
      <w:start w:val="1"/>
      <w:numFmt w:val="bullet"/>
      <w:lvlText w:val=""/>
      <w:lvlJc w:val="left"/>
      <w:pPr>
        <w:ind w:left="2880" w:hanging="360"/>
      </w:pPr>
      <w:rPr>
        <w:rFonts w:ascii="Symbol" w:hAnsi="Symbol" w:hint="default"/>
      </w:rPr>
    </w:lvl>
    <w:lvl w:ilvl="4" w:tplc="4F7A50B6">
      <w:start w:val="1"/>
      <w:numFmt w:val="bullet"/>
      <w:lvlText w:val="o"/>
      <w:lvlJc w:val="left"/>
      <w:pPr>
        <w:ind w:left="3600" w:hanging="360"/>
      </w:pPr>
      <w:rPr>
        <w:rFonts w:ascii="Courier New" w:hAnsi="Courier New" w:hint="default"/>
      </w:rPr>
    </w:lvl>
    <w:lvl w:ilvl="5" w:tplc="EAD82640">
      <w:start w:val="1"/>
      <w:numFmt w:val="bullet"/>
      <w:lvlText w:val=""/>
      <w:lvlJc w:val="left"/>
      <w:pPr>
        <w:ind w:left="4320" w:hanging="360"/>
      </w:pPr>
      <w:rPr>
        <w:rFonts w:ascii="Wingdings" w:hAnsi="Wingdings" w:hint="default"/>
      </w:rPr>
    </w:lvl>
    <w:lvl w:ilvl="6" w:tplc="D4EAADF0">
      <w:start w:val="1"/>
      <w:numFmt w:val="bullet"/>
      <w:lvlText w:val=""/>
      <w:lvlJc w:val="left"/>
      <w:pPr>
        <w:ind w:left="5040" w:hanging="360"/>
      </w:pPr>
      <w:rPr>
        <w:rFonts w:ascii="Symbol" w:hAnsi="Symbol" w:hint="default"/>
      </w:rPr>
    </w:lvl>
    <w:lvl w:ilvl="7" w:tplc="79D44082">
      <w:start w:val="1"/>
      <w:numFmt w:val="bullet"/>
      <w:lvlText w:val="o"/>
      <w:lvlJc w:val="left"/>
      <w:pPr>
        <w:ind w:left="5760" w:hanging="360"/>
      </w:pPr>
      <w:rPr>
        <w:rFonts w:ascii="Courier New" w:hAnsi="Courier New" w:hint="default"/>
      </w:rPr>
    </w:lvl>
    <w:lvl w:ilvl="8" w:tplc="429E23E0">
      <w:start w:val="1"/>
      <w:numFmt w:val="bullet"/>
      <w:lvlText w:val=""/>
      <w:lvlJc w:val="left"/>
      <w:pPr>
        <w:ind w:left="6480" w:hanging="360"/>
      </w:pPr>
      <w:rPr>
        <w:rFonts w:ascii="Wingdings" w:hAnsi="Wingdings" w:hint="default"/>
      </w:rPr>
    </w:lvl>
  </w:abstractNum>
  <w:abstractNum w:abstractNumId="64" w15:restartNumberingAfterBreak="0">
    <w:nsid w:val="5E192A0B"/>
    <w:multiLevelType w:val="hybridMultilevel"/>
    <w:tmpl w:val="E468156A"/>
    <w:lvl w:ilvl="0" w:tplc="DD32587C">
      <w:start w:val="1"/>
      <w:numFmt w:val="bullet"/>
      <w:lvlText w:val=""/>
      <w:lvlJc w:val="left"/>
      <w:pPr>
        <w:ind w:left="720" w:hanging="360"/>
      </w:pPr>
      <w:rPr>
        <w:rFonts w:ascii="Symbol" w:hAnsi="Symbol" w:hint="default"/>
      </w:rPr>
    </w:lvl>
    <w:lvl w:ilvl="1" w:tplc="E1FE7C04">
      <w:start w:val="1"/>
      <w:numFmt w:val="bullet"/>
      <w:lvlText w:val="o"/>
      <w:lvlJc w:val="left"/>
      <w:pPr>
        <w:ind w:left="1440" w:hanging="360"/>
      </w:pPr>
      <w:rPr>
        <w:rFonts w:ascii="Courier New" w:hAnsi="Courier New" w:hint="default"/>
      </w:rPr>
    </w:lvl>
    <w:lvl w:ilvl="2" w:tplc="3544ECE4">
      <w:start w:val="1"/>
      <w:numFmt w:val="bullet"/>
      <w:lvlText w:val=""/>
      <w:lvlJc w:val="left"/>
      <w:pPr>
        <w:ind w:left="2160" w:hanging="360"/>
      </w:pPr>
      <w:rPr>
        <w:rFonts w:ascii="Wingdings" w:hAnsi="Wingdings" w:hint="default"/>
      </w:rPr>
    </w:lvl>
    <w:lvl w:ilvl="3" w:tplc="8C82C6F4">
      <w:start w:val="1"/>
      <w:numFmt w:val="bullet"/>
      <w:lvlText w:val=""/>
      <w:lvlJc w:val="left"/>
      <w:pPr>
        <w:ind w:left="2880" w:hanging="360"/>
      </w:pPr>
      <w:rPr>
        <w:rFonts w:ascii="Symbol" w:hAnsi="Symbol" w:hint="default"/>
      </w:rPr>
    </w:lvl>
    <w:lvl w:ilvl="4" w:tplc="20467A12">
      <w:start w:val="1"/>
      <w:numFmt w:val="bullet"/>
      <w:lvlText w:val="o"/>
      <w:lvlJc w:val="left"/>
      <w:pPr>
        <w:ind w:left="3600" w:hanging="360"/>
      </w:pPr>
      <w:rPr>
        <w:rFonts w:ascii="Courier New" w:hAnsi="Courier New" w:hint="default"/>
      </w:rPr>
    </w:lvl>
    <w:lvl w:ilvl="5" w:tplc="88FCD5E8">
      <w:start w:val="1"/>
      <w:numFmt w:val="bullet"/>
      <w:lvlText w:val=""/>
      <w:lvlJc w:val="left"/>
      <w:pPr>
        <w:ind w:left="4320" w:hanging="360"/>
      </w:pPr>
      <w:rPr>
        <w:rFonts w:ascii="Wingdings" w:hAnsi="Wingdings" w:hint="default"/>
      </w:rPr>
    </w:lvl>
    <w:lvl w:ilvl="6" w:tplc="C24A3AF2">
      <w:start w:val="1"/>
      <w:numFmt w:val="bullet"/>
      <w:lvlText w:val=""/>
      <w:lvlJc w:val="left"/>
      <w:pPr>
        <w:ind w:left="5040" w:hanging="360"/>
      </w:pPr>
      <w:rPr>
        <w:rFonts w:ascii="Symbol" w:hAnsi="Symbol" w:hint="default"/>
      </w:rPr>
    </w:lvl>
    <w:lvl w:ilvl="7" w:tplc="B7A838DC">
      <w:start w:val="1"/>
      <w:numFmt w:val="bullet"/>
      <w:lvlText w:val="o"/>
      <w:lvlJc w:val="left"/>
      <w:pPr>
        <w:ind w:left="5760" w:hanging="360"/>
      </w:pPr>
      <w:rPr>
        <w:rFonts w:ascii="Courier New" w:hAnsi="Courier New" w:hint="default"/>
      </w:rPr>
    </w:lvl>
    <w:lvl w:ilvl="8" w:tplc="9C0ACBE6">
      <w:start w:val="1"/>
      <w:numFmt w:val="bullet"/>
      <w:lvlText w:val=""/>
      <w:lvlJc w:val="left"/>
      <w:pPr>
        <w:ind w:left="6480" w:hanging="360"/>
      </w:pPr>
      <w:rPr>
        <w:rFonts w:ascii="Wingdings" w:hAnsi="Wingdings" w:hint="default"/>
      </w:rPr>
    </w:lvl>
  </w:abstractNum>
  <w:abstractNum w:abstractNumId="65" w15:restartNumberingAfterBreak="0">
    <w:nsid w:val="5F1B479C"/>
    <w:multiLevelType w:val="hybridMultilevel"/>
    <w:tmpl w:val="B0089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036F8B"/>
    <w:multiLevelType w:val="hybridMultilevel"/>
    <w:tmpl w:val="2D044E7A"/>
    <w:lvl w:ilvl="0" w:tplc="36EC8B44">
      <w:start w:val="1"/>
      <w:numFmt w:val="bullet"/>
      <w:lvlText w:val=""/>
      <w:lvlJc w:val="left"/>
      <w:pPr>
        <w:ind w:left="720" w:hanging="360"/>
      </w:pPr>
      <w:rPr>
        <w:rFonts w:ascii="Symbol" w:hAnsi="Symbol" w:hint="default"/>
      </w:rPr>
    </w:lvl>
    <w:lvl w:ilvl="1" w:tplc="15EA133E">
      <w:start w:val="1"/>
      <w:numFmt w:val="bullet"/>
      <w:lvlText w:val="o"/>
      <w:lvlJc w:val="left"/>
      <w:pPr>
        <w:ind w:left="1440" w:hanging="360"/>
      </w:pPr>
      <w:rPr>
        <w:rFonts w:ascii="Courier New" w:hAnsi="Courier New" w:hint="default"/>
      </w:rPr>
    </w:lvl>
    <w:lvl w:ilvl="2" w:tplc="6E68E77A">
      <w:start w:val="1"/>
      <w:numFmt w:val="bullet"/>
      <w:lvlText w:val=""/>
      <w:lvlJc w:val="left"/>
      <w:pPr>
        <w:ind w:left="2160" w:hanging="360"/>
      </w:pPr>
      <w:rPr>
        <w:rFonts w:ascii="Wingdings" w:hAnsi="Wingdings" w:hint="default"/>
      </w:rPr>
    </w:lvl>
    <w:lvl w:ilvl="3" w:tplc="DAD00C4E">
      <w:start w:val="1"/>
      <w:numFmt w:val="bullet"/>
      <w:lvlText w:val=""/>
      <w:lvlJc w:val="left"/>
      <w:pPr>
        <w:ind w:left="2880" w:hanging="360"/>
      </w:pPr>
      <w:rPr>
        <w:rFonts w:ascii="Symbol" w:hAnsi="Symbol" w:hint="default"/>
      </w:rPr>
    </w:lvl>
    <w:lvl w:ilvl="4" w:tplc="635054A8">
      <w:start w:val="1"/>
      <w:numFmt w:val="bullet"/>
      <w:lvlText w:val="o"/>
      <w:lvlJc w:val="left"/>
      <w:pPr>
        <w:ind w:left="3600" w:hanging="360"/>
      </w:pPr>
      <w:rPr>
        <w:rFonts w:ascii="Courier New" w:hAnsi="Courier New" w:hint="default"/>
      </w:rPr>
    </w:lvl>
    <w:lvl w:ilvl="5" w:tplc="1A6E4264">
      <w:start w:val="1"/>
      <w:numFmt w:val="bullet"/>
      <w:lvlText w:val=""/>
      <w:lvlJc w:val="left"/>
      <w:pPr>
        <w:ind w:left="4320" w:hanging="360"/>
      </w:pPr>
      <w:rPr>
        <w:rFonts w:ascii="Wingdings" w:hAnsi="Wingdings" w:hint="default"/>
      </w:rPr>
    </w:lvl>
    <w:lvl w:ilvl="6" w:tplc="697087A4">
      <w:start w:val="1"/>
      <w:numFmt w:val="bullet"/>
      <w:lvlText w:val=""/>
      <w:lvlJc w:val="left"/>
      <w:pPr>
        <w:ind w:left="5040" w:hanging="360"/>
      </w:pPr>
      <w:rPr>
        <w:rFonts w:ascii="Symbol" w:hAnsi="Symbol" w:hint="default"/>
      </w:rPr>
    </w:lvl>
    <w:lvl w:ilvl="7" w:tplc="0058A42A">
      <w:start w:val="1"/>
      <w:numFmt w:val="bullet"/>
      <w:lvlText w:val="o"/>
      <w:lvlJc w:val="left"/>
      <w:pPr>
        <w:ind w:left="5760" w:hanging="360"/>
      </w:pPr>
      <w:rPr>
        <w:rFonts w:ascii="Courier New" w:hAnsi="Courier New" w:hint="default"/>
      </w:rPr>
    </w:lvl>
    <w:lvl w:ilvl="8" w:tplc="58BA4818">
      <w:start w:val="1"/>
      <w:numFmt w:val="bullet"/>
      <w:lvlText w:val=""/>
      <w:lvlJc w:val="left"/>
      <w:pPr>
        <w:ind w:left="6480" w:hanging="360"/>
      </w:pPr>
      <w:rPr>
        <w:rFonts w:ascii="Wingdings" w:hAnsi="Wingdings" w:hint="default"/>
      </w:rPr>
    </w:lvl>
  </w:abstractNum>
  <w:abstractNum w:abstractNumId="67"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9B2ECA"/>
    <w:multiLevelType w:val="hybridMultilevel"/>
    <w:tmpl w:val="C8C25FEA"/>
    <w:lvl w:ilvl="0" w:tplc="2EFCDA8E">
      <w:start w:val="1"/>
      <w:numFmt w:val="bullet"/>
      <w:lvlText w:val=""/>
      <w:lvlJc w:val="left"/>
      <w:pPr>
        <w:ind w:left="720" w:hanging="360"/>
      </w:pPr>
      <w:rPr>
        <w:rFonts w:ascii="Symbol" w:hAnsi="Symbol" w:hint="default"/>
      </w:rPr>
    </w:lvl>
    <w:lvl w:ilvl="1" w:tplc="03C62D32">
      <w:start w:val="1"/>
      <w:numFmt w:val="bullet"/>
      <w:lvlText w:val="o"/>
      <w:lvlJc w:val="left"/>
      <w:pPr>
        <w:ind w:left="1440" w:hanging="360"/>
      </w:pPr>
      <w:rPr>
        <w:rFonts w:ascii="Courier New" w:hAnsi="Courier New" w:hint="default"/>
      </w:rPr>
    </w:lvl>
    <w:lvl w:ilvl="2" w:tplc="4ACCD12C">
      <w:start w:val="1"/>
      <w:numFmt w:val="bullet"/>
      <w:lvlText w:val=""/>
      <w:lvlJc w:val="left"/>
      <w:pPr>
        <w:ind w:left="2160" w:hanging="360"/>
      </w:pPr>
      <w:rPr>
        <w:rFonts w:ascii="Wingdings" w:hAnsi="Wingdings" w:hint="default"/>
      </w:rPr>
    </w:lvl>
    <w:lvl w:ilvl="3" w:tplc="1BE817B8">
      <w:start w:val="1"/>
      <w:numFmt w:val="bullet"/>
      <w:lvlText w:val=""/>
      <w:lvlJc w:val="left"/>
      <w:pPr>
        <w:ind w:left="2880" w:hanging="360"/>
      </w:pPr>
      <w:rPr>
        <w:rFonts w:ascii="Symbol" w:hAnsi="Symbol" w:hint="default"/>
      </w:rPr>
    </w:lvl>
    <w:lvl w:ilvl="4" w:tplc="647077C4">
      <w:start w:val="1"/>
      <w:numFmt w:val="bullet"/>
      <w:lvlText w:val="o"/>
      <w:lvlJc w:val="left"/>
      <w:pPr>
        <w:ind w:left="3600" w:hanging="360"/>
      </w:pPr>
      <w:rPr>
        <w:rFonts w:ascii="Courier New" w:hAnsi="Courier New" w:hint="default"/>
      </w:rPr>
    </w:lvl>
    <w:lvl w:ilvl="5" w:tplc="053664AA">
      <w:start w:val="1"/>
      <w:numFmt w:val="bullet"/>
      <w:lvlText w:val=""/>
      <w:lvlJc w:val="left"/>
      <w:pPr>
        <w:ind w:left="4320" w:hanging="360"/>
      </w:pPr>
      <w:rPr>
        <w:rFonts w:ascii="Wingdings" w:hAnsi="Wingdings" w:hint="default"/>
      </w:rPr>
    </w:lvl>
    <w:lvl w:ilvl="6" w:tplc="6B5AD0FA">
      <w:start w:val="1"/>
      <w:numFmt w:val="bullet"/>
      <w:lvlText w:val=""/>
      <w:lvlJc w:val="left"/>
      <w:pPr>
        <w:ind w:left="5040" w:hanging="360"/>
      </w:pPr>
      <w:rPr>
        <w:rFonts w:ascii="Symbol" w:hAnsi="Symbol" w:hint="default"/>
      </w:rPr>
    </w:lvl>
    <w:lvl w:ilvl="7" w:tplc="B1A245B6">
      <w:start w:val="1"/>
      <w:numFmt w:val="bullet"/>
      <w:lvlText w:val="o"/>
      <w:lvlJc w:val="left"/>
      <w:pPr>
        <w:ind w:left="5760" w:hanging="360"/>
      </w:pPr>
      <w:rPr>
        <w:rFonts w:ascii="Courier New" w:hAnsi="Courier New" w:hint="default"/>
      </w:rPr>
    </w:lvl>
    <w:lvl w:ilvl="8" w:tplc="B8288B9A">
      <w:start w:val="1"/>
      <w:numFmt w:val="bullet"/>
      <w:lvlText w:val=""/>
      <w:lvlJc w:val="left"/>
      <w:pPr>
        <w:ind w:left="6480" w:hanging="360"/>
      </w:pPr>
      <w:rPr>
        <w:rFonts w:ascii="Wingdings" w:hAnsi="Wingdings" w:hint="default"/>
      </w:rPr>
    </w:lvl>
  </w:abstractNum>
  <w:abstractNum w:abstractNumId="70" w15:restartNumberingAfterBreak="0">
    <w:nsid w:val="64C4023C"/>
    <w:multiLevelType w:val="hybridMultilevel"/>
    <w:tmpl w:val="E9B4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802D5CC"/>
    <w:multiLevelType w:val="hybridMultilevel"/>
    <w:tmpl w:val="AB9C0398"/>
    <w:lvl w:ilvl="0" w:tplc="517A360C">
      <w:start w:val="1"/>
      <w:numFmt w:val="bullet"/>
      <w:lvlText w:val=""/>
      <w:lvlJc w:val="left"/>
      <w:pPr>
        <w:ind w:left="720" w:hanging="360"/>
      </w:pPr>
      <w:rPr>
        <w:rFonts w:ascii="Symbol" w:hAnsi="Symbol" w:hint="default"/>
      </w:rPr>
    </w:lvl>
    <w:lvl w:ilvl="1" w:tplc="BAC00326">
      <w:start w:val="1"/>
      <w:numFmt w:val="bullet"/>
      <w:lvlText w:val="o"/>
      <w:lvlJc w:val="left"/>
      <w:pPr>
        <w:ind w:left="1440" w:hanging="360"/>
      </w:pPr>
      <w:rPr>
        <w:rFonts w:ascii="Courier New" w:hAnsi="Courier New" w:hint="default"/>
      </w:rPr>
    </w:lvl>
    <w:lvl w:ilvl="2" w:tplc="420663B6">
      <w:start w:val="1"/>
      <w:numFmt w:val="bullet"/>
      <w:lvlText w:val=""/>
      <w:lvlJc w:val="left"/>
      <w:pPr>
        <w:ind w:left="2160" w:hanging="360"/>
      </w:pPr>
      <w:rPr>
        <w:rFonts w:ascii="Wingdings" w:hAnsi="Wingdings" w:hint="default"/>
      </w:rPr>
    </w:lvl>
    <w:lvl w:ilvl="3" w:tplc="974A8864">
      <w:start w:val="1"/>
      <w:numFmt w:val="bullet"/>
      <w:lvlText w:val=""/>
      <w:lvlJc w:val="left"/>
      <w:pPr>
        <w:ind w:left="2880" w:hanging="360"/>
      </w:pPr>
      <w:rPr>
        <w:rFonts w:ascii="Symbol" w:hAnsi="Symbol" w:hint="default"/>
      </w:rPr>
    </w:lvl>
    <w:lvl w:ilvl="4" w:tplc="F7588508">
      <w:start w:val="1"/>
      <w:numFmt w:val="bullet"/>
      <w:lvlText w:val="o"/>
      <w:lvlJc w:val="left"/>
      <w:pPr>
        <w:ind w:left="3600" w:hanging="360"/>
      </w:pPr>
      <w:rPr>
        <w:rFonts w:ascii="Courier New" w:hAnsi="Courier New" w:hint="default"/>
      </w:rPr>
    </w:lvl>
    <w:lvl w:ilvl="5" w:tplc="2B4EA84A">
      <w:start w:val="1"/>
      <w:numFmt w:val="bullet"/>
      <w:lvlText w:val=""/>
      <w:lvlJc w:val="left"/>
      <w:pPr>
        <w:ind w:left="4320" w:hanging="360"/>
      </w:pPr>
      <w:rPr>
        <w:rFonts w:ascii="Wingdings" w:hAnsi="Wingdings" w:hint="default"/>
      </w:rPr>
    </w:lvl>
    <w:lvl w:ilvl="6" w:tplc="C3D08B7A">
      <w:start w:val="1"/>
      <w:numFmt w:val="bullet"/>
      <w:lvlText w:val=""/>
      <w:lvlJc w:val="left"/>
      <w:pPr>
        <w:ind w:left="5040" w:hanging="360"/>
      </w:pPr>
      <w:rPr>
        <w:rFonts w:ascii="Symbol" w:hAnsi="Symbol" w:hint="default"/>
      </w:rPr>
    </w:lvl>
    <w:lvl w:ilvl="7" w:tplc="72D2557E">
      <w:start w:val="1"/>
      <w:numFmt w:val="bullet"/>
      <w:lvlText w:val="o"/>
      <w:lvlJc w:val="left"/>
      <w:pPr>
        <w:ind w:left="5760" w:hanging="360"/>
      </w:pPr>
      <w:rPr>
        <w:rFonts w:ascii="Courier New" w:hAnsi="Courier New" w:hint="default"/>
      </w:rPr>
    </w:lvl>
    <w:lvl w:ilvl="8" w:tplc="55725E14">
      <w:start w:val="1"/>
      <w:numFmt w:val="bullet"/>
      <w:lvlText w:val=""/>
      <w:lvlJc w:val="left"/>
      <w:pPr>
        <w:ind w:left="6480" w:hanging="360"/>
      </w:pPr>
      <w:rPr>
        <w:rFonts w:ascii="Wingdings" w:hAnsi="Wingdings" w:hint="default"/>
      </w:rPr>
    </w:lvl>
  </w:abstractNum>
  <w:abstractNum w:abstractNumId="72" w15:restartNumberingAfterBreak="0">
    <w:nsid w:val="685885EA"/>
    <w:multiLevelType w:val="hybridMultilevel"/>
    <w:tmpl w:val="D652B93E"/>
    <w:lvl w:ilvl="0" w:tplc="212A9792">
      <w:start w:val="1"/>
      <w:numFmt w:val="bullet"/>
      <w:lvlText w:val=""/>
      <w:lvlJc w:val="left"/>
      <w:pPr>
        <w:ind w:left="720" w:hanging="360"/>
      </w:pPr>
      <w:rPr>
        <w:rFonts w:ascii="Symbol" w:hAnsi="Symbol" w:hint="default"/>
      </w:rPr>
    </w:lvl>
    <w:lvl w:ilvl="1" w:tplc="29642764">
      <w:start w:val="1"/>
      <w:numFmt w:val="bullet"/>
      <w:lvlText w:val="o"/>
      <w:lvlJc w:val="left"/>
      <w:pPr>
        <w:ind w:left="1440" w:hanging="360"/>
      </w:pPr>
      <w:rPr>
        <w:rFonts w:ascii="Courier New" w:hAnsi="Courier New" w:hint="default"/>
      </w:rPr>
    </w:lvl>
    <w:lvl w:ilvl="2" w:tplc="981AC382">
      <w:start w:val="1"/>
      <w:numFmt w:val="bullet"/>
      <w:lvlText w:val=""/>
      <w:lvlJc w:val="left"/>
      <w:pPr>
        <w:ind w:left="2160" w:hanging="360"/>
      </w:pPr>
      <w:rPr>
        <w:rFonts w:ascii="Wingdings" w:hAnsi="Wingdings" w:hint="default"/>
      </w:rPr>
    </w:lvl>
    <w:lvl w:ilvl="3" w:tplc="F1607D1C">
      <w:start w:val="1"/>
      <w:numFmt w:val="bullet"/>
      <w:lvlText w:val=""/>
      <w:lvlJc w:val="left"/>
      <w:pPr>
        <w:ind w:left="2880" w:hanging="360"/>
      </w:pPr>
      <w:rPr>
        <w:rFonts w:ascii="Symbol" w:hAnsi="Symbol" w:hint="default"/>
      </w:rPr>
    </w:lvl>
    <w:lvl w:ilvl="4" w:tplc="2B0243D8">
      <w:start w:val="1"/>
      <w:numFmt w:val="bullet"/>
      <w:lvlText w:val="o"/>
      <w:lvlJc w:val="left"/>
      <w:pPr>
        <w:ind w:left="3600" w:hanging="360"/>
      </w:pPr>
      <w:rPr>
        <w:rFonts w:ascii="Courier New" w:hAnsi="Courier New" w:hint="default"/>
      </w:rPr>
    </w:lvl>
    <w:lvl w:ilvl="5" w:tplc="3D4E2F52">
      <w:start w:val="1"/>
      <w:numFmt w:val="bullet"/>
      <w:lvlText w:val=""/>
      <w:lvlJc w:val="left"/>
      <w:pPr>
        <w:ind w:left="4320" w:hanging="360"/>
      </w:pPr>
      <w:rPr>
        <w:rFonts w:ascii="Wingdings" w:hAnsi="Wingdings" w:hint="default"/>
      </w:rPr>
    </w:lvl>
    <w:lvl w:ilvl="6" w:tplc="A89255DA">
      <w:start w:val="1"/>
      <w:numFmt w:val="bullet"/>
      <w:lvlText w:val=""/>
      <w:lvlJc w:val="left"/>
      <w:pPr>
        <w:ind w:left="5040" w:hanging="360"/>
      </w:pPr>
      <w:rPr>
        <w:rFonts w:ascii="Symbol" w:hAnsi="Symbol" w:hint="default"/>
      </w:rPr>
    </w:lvl>
    <w:lvl w:ilvl="7" w:tplc="21D080B8">
      <w:start w:val="1"/>
      <w:numFmt w:val="bullet"/>
      <w:lvlText w:val="o"/>
      <w:lvlJc w:val="left"/>
      <w:pPr>
        <w:ind w:left="5760" w:hanging="360"/>
      </w:pPr>
      <w:rPr>
        <w:rFonts w:ascii="Courier New" w:hAnsi="Courier New" w:hint="default"/>
      </w:rPr>
    </w:lvl>
    <w:lvl w:ilvl="8" w:tplc="9BA46676">
      <w:start w:val="1"/>
      <w:numFmt w:val="bullet"/>
      <w:lvlText w:val=""/>
      <w:lvlJc w:val="left"/>
      <w:pPr>
        <w:ind w:left="6480" w:hanging="360"/>
      </w:pPr>
      <w:rPr>
        <w:rFonts w:ascii="Wingdings" w:hAnsi="Wingdings" w:hint="default"/>
      </w:rPr>
    </w:lvl>
  </w:abstractNum>
  <w:abstractNum w:abstractNumId="73" w15:restartNumberingAfterBreak="0">
    <w:nsid w:val="69BAC6F8"/>
    <w:multiLevelType w:val="hybridMultilevel"/>
    <w:tmpl w:val="9F0C0B7C"/>
    <w:lvl w:ilvl="0" w:tplc="0F9E9FB0">
      <w:start w:val="1"/>
      <w:numFmt w:val="bullet"/>
      <w:lvlText w:val=""/>
      <w:lvlJc w:val="left"/>
      <w:pPr>
        <w:ind w:left="720" w:hanging="360"/>
      </w:pPr>
      <w:rPr>
        <w:rFonts w:ascii="Symbol" w:hAnsi="Symbol" w:hint="default"/>
      </w:rPr>
    </w:lvl>
    <w:lvl w:ilvl="1" w:tplc="A8E6244C">
      <w:start w:val="1"/>
      <w:numFmt w:val="bullet"/>
      <w:lvlText w:val="o"/>
      <w:lvlJc w:val="left"/>
      <w:pPr>
        <w:ind w:left="1440" w:hanging="360"/>
      </w:pPr>
      <w:rPr>
        <w:rFonts w:ascii="Courier New" w:hAnsi="Courier New" w:hint="default"/>
      </w:rPr>
    </w:lvl>
    <w:lvl w:ilvl="2" w:tplc="CA768D92">
      <w:start w:val="1"/>
      <w:numFmt w:val="bullet"/>
      <w:lvlText w:val=""/>
      <w:lvlJc w:val="left"/>
      <w:pPr>
        <w:ind w:left="2160" w:hanging="360"/>
      </w:pPr>
      <w:rPr>
        <w:rFonts w:ascii="Wingdings" w:hAnsi="Wingdings" w:hint="default"/>
      </w:rPr>
    </w:lvl>
    <w:lvl w:ilvl="3" w:tplc="C2329F9A">
      <w:start w:val="1"/>
      <w:numFmt w:val="bullet"/>
      <w:lvlText w:val=""/>
      <w:lvlJc w:val="left"/>
      <w:pPr>
        <w:ind w:left="2880" w:hanging="360"/>
      </w:pPr>
      <w:rPr>
        <w:rFonts w:ascii="Symbol" w:hAnsi="Symbol" w:hint="default"/>
      </w:rPr>
    </w:lvl>
    <w:lvl w:ilvl="4" w:tplc="63F055B4">
      <w:start w:val="1"/>
      <w:numFmt w:val="bullet"/>
      <w:lvlText w:val="o"/>
      <w:lvlJc w:val="left"/>
      <w:pPr>
        <w:ind w:left="3600" w:hanging="360"/>
      </w:pPr>
      <w:rPr>
        <w:rFonts w:ascii="Courier New" w:hAnsi="Courier New" w:hint="default"/>
      </w:rPr>
    </w:lvl>
    <w:lvl w:ilvl="5" w:tplc="3F028436">
      <w:start w:val="1"/>
      <w:numFmt w:val="bullet"/>
      <w:lvlText w:val=""/>
      <w:lvlJc w:val="left"/>
      <w:pPr>
        <w:ind w:left="4320" w:hanging="360"/>
      </w:pPr>
      <w:rPr>
        <w:rFonts w:ascii="Wingdings" w:hAnsi="Wingdings" w:hint="default"/>
      </w:rPr>
    </w:lvl>
    <w:lvl w:ilvl="6" w:tplc="7994C8E6">
      <w:start w:val="1"/>
      <w:numFmt w:val="bullet"/>
      <w:lvlText w:val=""/>
      <w:lvlJc w:val="left"/>
      <w:pPr>
        <w:ind w:left="5040" w:hanging="360"/>
      </w:pPr>
      <w:rPr>
        <w:rFonts w:ascii="Symbol" w:hAnsi="Symbol" w:hint="default"/>
      </w:rPr>
    </w:lvl>
    <w:lvl w:ilvl="7" w:tplc="BD4EC99C">
      <w:start w:val="1"/>
      <w:numFmt w:val="bullet"/>
      <w:lvlText w:val="o"/>
      <w:lvlJc w:val="left"/>
      <w:pPr>
        <w:ind w:left="5760" w:hanging="360"/>
      </w:pPr>
      <w:rPr>
        <w:rFonts w:ascii="Courier New" w:hAnsi="Courier New" w:hint="default"/>
      </w:rPr>
    </w:lvl>
    <w:lvl w:ilvl="8" w:tplc="0720AE3A">
      <w:start w:val="1"/>
      <w:numFmt w:val="bullet"/>
      <w:lvlText w:val=""/>
      <w:lvlJc w:val="left"/>
      <w:pPr>
        <w:ind w:left="6480" w:hanging="360"/>
      </w:pPr>
      <w:rPr>
        <w:rFonts w:ascii="Wingdings" w:hAnsi="Wingdings" w:hint="default"/>
      </w:rPr>
    </w:lvl>
  </w:abstractNum>
  <w:abstractNum w:abstractNumId="74" w15:restartNumberingAfterBreak="0">
    <w:nsid w:val="6A2AB31D"/>
    <w:multiLevelType w:val="hybridMultilevel"/>
    <w:tmpl w:val="7DFED824"/>
    <w:lvl w:ilvl="0" w:tplc="57CEDC14">
      <w:start w:val="1"/>
      <w:numFmt w:val="bullet"/>
      <w:lvlText w:val=""/>
      <w:lvlJc w:val="left"/>
      <w:pPr>
        <w:ind w:left="720" w:hanging="360"/>
      </w:pPr>
      <w:rPr>
        <w:rFonts w:ascii="Symbol" w:hAnsi="Symbol" w:hint="default"/>
      </w:rPr>
    </w:lvl>
    <w:lvl w:ilvl="1" w:tplc="AF70E1D2">
      <w:start w:val="1"/>
      <w:numFmt w:val="bullet"/>
      <w:lvlText w:val="o"/>
      <w:lvlJc w:val="left"/>
      <w:pPr>
        <w:ind w:left="1440" w:hanging="360"/>
      </w:pPr>
      <w:rPr>
        <w:rFonts w:ascii="Courier New" w:hAnsi="Courier New" w:hint="default"/>
      </w:rPr>
    </w:lvl>
    <w:lvl w:ilvl="2" w:tplc="EED04F5E">
      <w:start w:val="1"/>
      <w:numFmt w:val="bullet"/>
      <w:lvlText w:val=""/>
      <w:lvlJc w:val="left"/>
      <w:pPr>
        <w:ind w:left="2160" w:hanging="360"/>
      </w:pPr>
      <w:rPr>
        <w:rFonts w:ascii="Wingdings" w:hAnsi="Wingdings" w:hint="default"/>
      </w:rPr>
    </w:lvl>
    <w:lvl w:ilvl="3" w:tplc="40A451F0">
      <w:start w:val="1"/>
      <w:numFmt w:val="bullet"/>
      <w:lvlText w:val=""/>
      <w:lvlJc w:val="left"/>
      <w:pPr>
        <w:ind w:left="2880" w:hanging="360"/>
      </w:pPr>
      <w:rPr>
        <w:rFonts w:ascii="Symbol" w:hAnsi="Symbol" w:hint="default"/>
      </w:rPr>
    </w:lvl>
    <w:lvl w:ilvl="4" w:tplc="B97AF136">
      <w:start w:val="1"/>
      <w:numFmt w:val="bullet"/>
      <w:lvlText w:val="o"/>
      <w:lvlJc w:val="left"/>
      <w:pPr>
        <w:ind w:left="3600" w:hanging="360"/>
      </w:pPr>
      <w:rPr>
        <w:rFonts w:ascii="Courier New" w:hAnsi="Courier New" w:hint="default"/>
      </w:rPr>
    </w:lvl>
    <w:lvl w:ilvl="5" w:tplc="64C434E6">
      <w:start w:val="1"/>
      <w:numFmt w:val="bullet"/>
      <w:lvlText w:val=""/>
      <w:lvlJc w:val="left"/>
      <w:pPr>
        <w:ind w:left="4320" w:hanging="360"/>
      </w:pPr>
      <w:rPr>
        <w:rFonts w:ascii="Wingdings" w:hAnsi="Wingdings" w:hint="default"/>
      </w:rPr>
    </w:lvl>
    <w:lvl w:ilvl="6" w:tplc="E4260AA6">
      <w:start w:val="1"/>
      <w:numFmt w:val="bullet"/>
      <w:lvlText w:val=""/>
      <w:lvlJc w:val="left"/>
      <w:pPr>
        <w:ind w:left="5040" w:hanging="360"/>
      </w:pPr>
      <w:rPr>
        <w:rFonts w:ascii="Symbol" w:hAnsi="Symbol" w:hint="default"/>
      </w:rPr>
    </w:lvl>
    <w:lvl w:ilvl="7" w:tplc="ECB6C86A">
      <w:start w:val="1"/>
      <w:numFmt w:val="bullet"/>
      <w:lvlText w:val="o"/>
      <w:lvlJc w:val="left"/>
      <w:pPr>
        <w:ind w:left="5760" w:hanging="360"/>
      </w:pPr>
      <w:rPr>
        <w:rFonts w:ascii="Courier New" w:hAnsi="Courier New" w:hint="default"/>
      </w:rPr>
    </w:lvl>
    <w:lvl w:ilvl="8" w:tplc="137E460C">
      <w:start w:val="1"/>
      <w:numFmt w:val="bullet"/>
      <w:lvlText w:val=""/>
      <w:lvlJc w:val="left"/>
      <w:pPr>
        <w:ind w:left="6480" w:hanging="360"/>
      </w:pPr>
      <w:rPr>
        <w:rFonts w:ascii="Wingdings" w:hAnsi="Wingdings" w:hint="default"/>
      </w:rPr>
    </w:lvl>
  </w:abstractNum>
  <w:abstractNum w:abstractNumId="75" w15:restartNumberingAfterBreak="0">
    <w:nsid w:val="6AED76B9"/>
    <w:multiLevelType w:val="hybridMultilevel"/>
    <w:tmpl w:val="36C6C0CC"/>
    <w:lvl w:ilvl="0" w:tplc="F5AC7284">
      <w:start w:val="1"/>
      <w:numFmt w:val="bullet"/>
      <w:lvlText w:val=""/>
      <w:lvlJc w:val="left"/>
      <w:pPr>
        <w:ind w:left="720" w:hanging="360"/>
      </w:pPr>
      <w:rPr>
        <w:rFonts w:ascii="Symbol" w:hAnsi="Symbol" w:hint="default"/>
      </w:rPr>
    </w:lvl>
    <w:lvl w:ilvl="1" w:tplc="B986EDC6">
      <w:start w:val="1"/>
      <w:numFmt w:val="bullet"/>
      <w:lvlText w:val="o"/>
      <w:lvlJc w:val="left"/>
      <w:pPr>
        <w:ind w:left="1440" w:hanging="360"/>
      </w:pPr>
      <w:rPr>
        <w:rFonts w:ascii="Courier New" w:hAnsi="Courier New" w:hint="default"/>
      </w:rPr>
    </w:lvl>
    <w:lvl w:ilvl="2" w:tplc="44A02128">
      <w:start w:val="1"/>
      <w:numFmt w:val="bullet"/>
      <w:lvlText w:val=""/>
      <w:lvlJc w:val="left"/>
      <w:pPr>
        <w:ind w:left="2160" w:hanging="360"/>
      </w:pPr>
      <w:rPr>
        <w:rFonts w:ascii="Wingdings" w:hAnsi="Wingdings" w:hint="default"/>
      </w:rPr>
    </w:lvl>
    <w:lvl w:ilvl="3" w:tplc="60EE2154">
      <w:start w:val="1"/>
      <w:numFmt w:val="bullet"/>
      <w:lvlText w:val=""/>
      <w:lvlJc w:val="left"/>
      <w:pPr>
        <w:ind w:left="2880" w:hanging="360"/>
      </w:pPr>
      <w:rPr>
        <w:rFonts w:ascii="Symbol" w:hAnsi="Symbol" w:hint="default"/>
      </w:rPr>
    </w:lvl>
    <w:lvl w:ilvl="4" w:tplc="FA5A11D6">
      <w:start w:val="1"/>
      <w:numFmt w:val="bullet"/>
      <w:lvlText w:val="o"/>
      <w:lvlJc w:val="left"/>
      <w:pPr>
        <w:ind w:left="3600" w:hanging="360"/>
      </w:pPr>
      <w:rPr>
        <w:rFonts w:ascii="Courier New" w:hAnsi="Courier New" w:hint="default"/>
      </w:rPr>
    </w:lvl>
    <w:lvl w:ilvl="5" w:tplc="B2B2DF7A">
      <w:start w:val="1"/>
      <w:numFmt w:val="bullet"/>
      <w:lvlText w:val=""/>
      <w:lvlJc w:val="left"/>
      <w:pPr>
        <w:ind w:left="4320" w:hanging="360"/>
      </w:pPr>
      <w:rPr>
        <w:rFonts w:ascii="Wingdings" w:hAnsi="Wingdings" w:hint="default"/>
      </w:rPr>
    </w:lvl>
    <w:lvl w:ilvl="6" w:tplc="0B4CD412">
      <w:start w:val="1"/>
      <w:numFmt w:val="bullet"/>
      <w:lvlText w:val=""/>
      <w:lvlJc w:val="left"/>
      <w:pPr>
        <w:ind w:left="5040" w:hanging="360"/>
      </w:pPr>
      <w:rPr>
        <w:rFonts w:ascii="Symbol" w:hAnsi="Symbol" w:hint="default"/>
      </w:rPr>
    </w:lvl>
    <w:lvl w:ilvl="7" w:tplc="58FE8FEC">
      <w:start w:val="1"/>
      <w:numFmt w:val="bullet"/>
      <w:lvlText w:val="o"/>
      <w:lvlJc w:val="left"/>
      <w:pPr>
        <w:ind w:left="5760" w:hanging="360"/>
      </w:pPr>
      <w:rPr>
        <w:rFonts w:ascii="Courier New" w:hAnsi="Courier New" w:hint="default"/>
      </w:rPr>
    </w:lvl>
    <w:lvl w:ilvl="8" w:tplc="B2E478D6">
      <w:start w:val="1"/>
      <w:numFmt w:val="bullet"/>
      <w:lvlText w:val=""/>
      <w:lvlJc w:val="left"/>
      <w:pPr>
        <w:ind w:left="6480" w:hanging="360"/>
      </w:pPr>
      <w:rPr>
        <w:rFonts w:ascii="Wingdings" w:hAnsi="Wingdings" w:hint="default"/>
      </w:rPr>
    </w:lvl>
  </w:abstractNum>
  <w:abstractNum w:abstractNumId="76" w15:restartNumberingAfterBreak="0">
    <w:nsid w:val="6C7DFB2A"/>
    <w:multiLevelType w:val="hybridMultilevel"/>
    <w:tmpl w:val="F8E2AC4C"/>
    <w:lvl w:ilvl="0" w:tplc="66F090F4">
      <w:start w:val="1"/>
      <w:numFmt w:val="bullet"/>
      <w:lvlText w:val=""/>
      <w:lvlJc w:val="left"/>
      <w:pPr>
        <w:ind w:left="720" w:hanging="360"/>
      </w:pPr>
      <w:rPr>
        <w:rFonts w:ascii="Symbol" w:hAnsi="Symbol" w:hint="default"/>
      </w:rPr>
    </w:lvl>
    <w:lvl w:ilvl="1" w:tplc="513CD17C">
      <w:start w:val="1"/>
      <w:numFmt w:val="bullet"/>
      <w:lvlText w:val="o"/>
      <w:lvlJc w:val="left"/>
      <w:pPr>
        <w:ind w:left="1440" w:hanging="360"/>
      </w:pPr>
      <w:rPr>
        <w:rFonts w:ascii="Courier New" w:hAnsi="Courier New" w:hint="default"/>
      </w:rPr>
    </w:lvl>
    <w:lvl w:ilvl="2" w:tplc="04521ECE">
      <w:start w:val="1"/>
      <w:numFmt w:val="bullet"/>
      <w:lvlText w:val=""/>
      <w:lvlJc w:val="left"/>
      <w:pPr>
        <w:ind w:left="2160" w:hanging="360"/>
      </w:pPr>
      <w:rPr>
        <w:rFonts w:ascii="Wingdings" w:hAnsi="Wingdings" w:hint="default"/>
      </w:rPr>
    </w:lvl>
    <w:lvl w:ilvl="3" w:tplc="434AC7E2">
      <w:start w:val="1"/>
      <w:numFmt w:val="bullet"/>
      <w:lvlText w:val=""/>
      <w:lvlJc w:val="left"/>
      <w:pPr>
        <w:ind w:left="2880" w:hanging="360"/>
      </w:pPr>
      <w:rPr>
        <w:rFonts w:ascii="Symbol" w:hAnsi="Symbol" w:hint="default"/>
      </w:rPr>
    </w:lvl>
    <w:lvl w:ilvl="4" w:tplc="A846F6A4">
      <w:start w:val="1"/>
      <w:numFmt w:val="bullet"/>
      <w:lvlText w:val="o"/>
      <w:lvlJc w:val="left"/>
      <w:pPr>
        <w:ind w:left="3600" w:hanging="360"/>
      </w:pPr>
      <w:rPr>
        <w:rFonts w:ascii="Courier New" w:hAnsi="Courier New" w:hint="default"/>
      </w:rPr>
    </w:lvl>
    <w:lvl w:ilvl="5" w:tplc="94EA4690">
      <w:start w:val="1"/>
      <w:numFmt w:val="bullet"/>
      <w:lvlText w:val=""/>
      <w:lvlJc w:val="left"/>
      <w:pPr>
        <w:ind w:left="4320" w:hanging="360"/>
      </w:pPr>
      <w:rPr>
        <w:rFonts w:ascii="Wingdings" w:hAnsi="Wingdings" w:hint="default"/>
      </w:rPr>
    </w:lvl>
    <w:lvl w:ilvl="6" w:tplc="616A980E">
      <w:start w:val="1"/>
      <w:numFmt w:val="bullet"/>
      <w:lvlText w:val=""/>
      <w:lvlJc w:val="left"/>
      <w:pPr>
        <w:ind w:left="5040" w:hanging="360"/>
      </w:pPr>
      <w:rPr>
        <w:rFonts w:ascii="Symbol" w:hAnsi="Symbol" w:hint="default"/>
      </w:rPr>
    </w:lvl>
    <w:lvl w:ilvl="7" w:tplc="BE64ADDC">
      <w:start w:val="1"/>
      <w:numFmt w:val="bullet"/>
      <w:lvlText w:val="o"/>
      <w:lvlJc w:val="left"/>
      <w:pPr>
        <w:ind w:left="5760" w:hanging="360"/>
      </w:pPr>
      <w:rPr>
        <w:rFonts w:ascii="Courier New" w:hAnsi="Courier New" w:hint="default"/>
      </w:rPr>
    </w:lvl>
    <w:lvl w:ilvl="8" w:tplc="774646EA">
      <w:start w:val="1"/>
      <w:numFmt w:val="bullet"/>
      <w:lvlText w:val=""/>
      <w:lvlJc w:val="left"/>
      <w:pPr>
        <w:ind w:left="6480" w:hanging="360"/>
      </w:pPr>
      <w:rPr>
        <w:rFonts w:ascii="Wingdings" w:hAnsi="Wingdings" w:hint="default"/>
      </w:rPr>
    </w:lvl>
  </w:abstractNum>
  <w:abstractNum w:abstractNumId="77" w15:restartNumberingAfterBreak="0">
    <w:nsid w:val="6CCD4CCF"/>
    <w:multiLevelType w:val="hybridMultilevel"/>
    <w:tmpl w:val="A4327B7A"/>
    <w:lvl w:ilvl="0" w:tplc="5A2839A6">
      <w:start w:val="1"/>
      <w:numFmt w:val="bullet"/>
      <w:lvlText w:val=""/>
      <w:lvlJc w:val="left"/>
      <w:pPr>
        <w:ind w:left="720" w:hanging="360"/>
      </w:pPr>
      <w:rPr>
        <w:rFonts w:ascii="Symbol" w:hAnsi="Symbol" w:hint="default"/>
      </w:rPr>
    </w:lvl>
    <w:lvl w:ilvl="1" w:tplc="272C0C0E">
      <w:start w:val="1"/>
      <w:numFmt w:val="bullet"/>
      <w:lvlText w:val="o"/>
      <w:lvlJc w:val="left"/>
      <w:pPr>
        <w:ind w:left="1440" w:hanging="360"/>
      </w:pPr>
      <w:rPr>
        <w:rFonts w:ascii="Courier New" w:hAnsi="Courier New" w:hint="default"/>
      </w:rPr>
    </w:lvl>
    <w:lvl w:ilvl="2" w:tplc="EFDA1264">
      <w:start w:val="1"/>
      <w:numFmt w:val="bullet"/>
      <w:lvlText w:val=""/>
      <w:lvlJc w:val="left"/>
      <w:pPr>
        <w:ind w:left="2160" w:hanging="360"/>
      </w:pPr>
      <w:rPr>
        <w:rFonts w:ascii="Wingdings" w:hAnsi="Wingdings" w:hint="default"/>
      </w:rPr>
    </w:lvl>
    <w:lvl w:ilvl="3" w:tplc="F3EAE2B2">
      <w:start w:val="1"/>
      <w:numFmt w:val="bullet"/>
      <w:lvlText w:val=""/>
      <w:lvlJc w:val="left"/>
      <w:pPr>
        <w:ind w:left="2880" w:hanging="360"/>
      </w:pPr>
      <w:rPr>
        <w:rFonts w:ascii="Symbol" w:hAnsi="Symbol" w:hint="default"/>
      </w:rPr>
    </w:lvl>
    <w:lvl w:ilvl="4" w:tplc="5826460C">
      <w:start w:val="1"/>
      <w:numFmt w:val="bullet"/>
      <w:lvlText w:val="o"/>
      <w:lvlJc w:val="left"/>
      <w:pPr>
        <w:ind w:left="3600" w:hanging="360"/>
      </w:pPr>
      <w:rPr>
        <w:rFonts w:ascii="Courier New" w:hAnsi="Courier New" w:hint="default"/>
      </w:rPr>
    </w:lvl>
    <w:lvl w:ilvl="5" w:tplc="8B2C8E3A">
      <w:start w:val="1"/>
      <w:numFmt w:val="bullet"/>
      <w:lvlText w:val=""/>
      <w:lvlJc w:val="left"/>
      <w:pPr>
        <w:ind w:left="4320" w:hanging="360"/>
      </w:pPr>
      <w:rPr>
        <w:rFonts w:ascii="Wingdings" w:hAnsi="Wingdings" w:hint="default"/>
      </w:rPr>
    </w:lvl>
    <w:lvl w:ilvl="6" w:tplc="D1206B68">
      <w:start w:val="1"/>
      <w:numFmt w:val="bullet"/>
      <w:lvlText w:val=""/>
      <w:lvlJc w:val="left"/>
      <w:pPr>
        <w:ind w:left="5040" w:hanging="360"/>
      </w:pPr>
      <w:rPr>
        <w:rFonts w:ascii="Symbol" w:hAnsi="Symbol" w:hint="default"/>
      </w:rPr>
    </w:lvl>
    <w:lvl w:ilvl="7" w:tplc="02247AD2">
      <w:start w:val="1"/>
      <w:numFmt w:val="bullet"/>
      <w:lvlText w:val="o"/>
      <w:lvlJc w:val="left"/>
      <w:pPr>
        <w:ind w:left="5760" w:hanging="360"/>
      </w:pPr>
      <w:rPr>
        <w:rFonts w:ascii="Courier New" w:hAnsi="Courier New" w:hint="default"/>
      </w:rPr>
    </w:lvl>
    <w:lvl w:ilvl="8" w:tplc="39E0DA64">
      <w:start w:val="1"/>
      <w:numFmt w:val="bullet"/>
      <w:lvlText w:val=""/>
      <w:lvlJc w:val="left"/>
      <w:pPr>
        <w:ind w:left="6480" w:hanging="360"/>
      </w:pPr>
      <w:rPr>
        <w:rFonts w:ascii="Wingdings" w:hAnsi="Wingdings" w:hint="default"/>
      </w:rPr>
    </w:lvl>
  </w:abstractNum>
  <w:abstractNum w:abstractNumId="78" w15:restartNumberingAfterBreak="0">
    <w:nsid w:val="6DCF61BB"/>
    <w:multiLevelType w:val="multilevel"/>
    <w:tmpl w:val="82C2F5F6"/>
    <w:lvl w:ilvl="0">
      <w:start w:val="1"/>
      <w:numFmt w:val="decimal"/>
      <w:lvlText w:val="%1."/>
      <w:lvlJc w:val="left"/>
      <w:pPr>
        <w:tabs>
          <w:tab w:val="num" w:pos="720"/>
        </w:tabs>
        <w:ind w:left="624" w:hanging="567"/>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4275B9"/>
    <w:multiLevelType w:val="hybridMultilevel"/>
    <w:tmpl w:val="1D64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1B5269"/>
    <w:multiLevelType w:val="hybridMultilevel"/>
    <w:tmpl w:val="5D8A0442"/>
    <w:lvl w:ilvl="0" w:tplc="BE9CE286">
      <w:start w:val="1"/>
      <w:numFmt w:val="bullet"/>
      <w:lvlText w:val=""/>
      <w:lvlJc w:val="left"/>
      <w:pPr>
        <w:ind w:left="720" w:hanging="360"/>
      </w:pPr>
      <w:rPr>
        <w:rFonts w:ascii="Symbol" w:hAnsi="Symbol" w:hint="default"/>
      </w:rPr>
    </w:lvl>
    <w:lvl w:ilvl="1" w:tplc="B43E42E8">
      <w:start w:val="1"/>
      <w:numFmt w:val="bullet"/>
      <w:lvlText w:val="o"/>
      <w:lvlJc w:val="left"/>
      <w:pPr>
        <w:ind w:left="1440" w:hanging="360"/>
      </w:pPr>
      <w:rPr>
        <w:rFonts w:ascii="Courier New" w:hAnsi="Courier New" w:hint="default"/>
      </w:rPr>
    </w:lvl>
    <w:lvl w:ilvl="2" w:tplc="25C69B2A">
      <w:start w:val="1"/>
      <w:numFmt w:val="bullet"/>
      <w:lvlText w:val=""/>
      <w:lvlJc w:val="left"/>
      <w:pPr>
        <w:ind w:left="2160" w:hanging="360"/>
      </w:pPr>
      <w:rPr>
        <w:rFonts w:ascii="Wingdings" w:hAnsi="Wingdings" w:hint="default"/>
      </w:rPr>
    </w:lvl>
    <w:lvl w:ilvl="3" w:tplc="0022954A">
      <w:start w:val="1"/>
      <w:numFmt w:val="bullet"/>
      <w:lvlText w:val=""/>
      <w:lvlJc w:val="left"/>
      <w:pPr>
        <w:ind w:left="2880" w:hanging="360"/>
      </w:pPr>
      <w:rPr>
        <w:rFonts w:ascii="Symbol" w:hAnsi="Symbol" w:hint="default"/>
      </w:rPr>
    </w:lvl>
    <w:lvl w:ilvl="4" w:tplc="A260C630">
      <w:start w:val="1"/>
      <w:numFmt w:val="bullet"/>
      <w:lvlText w:val="o"/>
      <w:lvlJc w:val="left"/>
      <w:pPr>
        <w:ind w:left="3600" w:hanging="360"/>
      </w:pPr>
      <w:rPr>
        <w:rFonts w:ascii="Courier New" w:hAnsi="Courier New" w:hint="default"/>
      </w:rPr>
    </w:lvl>
    <w:lvl w:ilvl="5" w:tplc="AD58A3AE">
      <w:start w:val="1"/>
      <w:numFmt w:val="bullet"/>
      <w:lvlText w:val=""/>
      <w:lvlJc w:val="left"/>
      <w:pPr>
        <w:ind w:left="4320" w:hanging="360"/>
      </w:pPr>
      <w:rPr>
        <w:rFonts w:ascii="Wingdings" w:hAnsi="Wingdings" w:hint="default"/>
      </w:rPr>
    </w:lvl>
    <w:lvl w:ilvl="6" w:tplc="BADC0738">
      <w:start w:val="1"/>
      <w:numFmt w:val="bullet"/>
      <w:lvlText w:val=""/>
      <w:lvlJc w:val="left"/>
      <w:pPr>
        <w:ind w:left="5040" w:hanging="360"/>
      </w:pPr>
      <w:rPr>
        <w:rFonts w:ascii="Symbol" w:hAnsi="Symbol" w:hint="default"/>
      </w:rPr>
    </w:lvl>
    <w:lvl w:ilvl="7" w:tplc="74426BB0">
      <w:start w:val="1"/>
      <w:numFmt w:val="bullet"/>
      <w:lvlText w:val="o"/>
      <w:lvlJc w:val="left"/>
      <w:pPr>
        <w:ind w:left="5760" w:hanging="360"/>
      </w:pPr>
      <w:rPr>
        <w:rFonts w:ascii="Courier New" w:hAnsi="Courier New" w:hint="default"/>
      </w:rPr>
    </w:lvl>
    <w:lvl w:ilvl="8" w:tplc="CB0AB372">
      <w:start w:val="1"/>
      <w:numFmt w:val="bullet"/>
      <w:lvlText w:val=""/>
      <w:lvlJc w:val="left"/>
      <w:pPr>
        <w:ind w:left="6480" w:hanging="360"/>
      </w:pPr>
      <w:rPr>
        <w:rFonts w:ascii="Wingdings" w:hAnsi="Wingdings" w:hint="default"/>
      </w:rPr>
    </w:lvl>
  </w:abstractNum>
  <w:abstractNum w:abstractNumId="81" w15:restartNumberingAfterBreak="0">
    <w:nsid w:val="7271788A"/>
    <w:multiLevelType w:val="hybridMultilevel"/>
    <w:tmpl w:val="4C5261F4"/>
    <w:lvl w:ilvl="0" w:tplc="45EE5336">
      <w:start w:val="1"/>
      <w:numFmt w:val="bullet"/>
      <w:lvlText w:val=""/>
      <w:lvlJc w:val="left"/>
      <w:pPr>
        <w:ind w:left="720" w:hanging="360"/>
      </w:pPr>
      <w:rPr>
        <w:rFonts w:ascii="Symbol" w:hAnsi="Symbol" w:hint="default"/>
      </w:rPr>
    </w:lvl>
    <w:lvl w:ilvl="1" w:tplc="B0D804AC">
      <w:start w:val="1"/>
      <w:numFmt w:val="bullet"/>
      <w:lvlText w:val="o"/>
      <w:lvlJc w:val="left"/>
      <w:pPr>
        <w:ind w:left="1440" w:hanging="360"/>
      </w:pPr>
      <w:rPr>
        <w:rFonts w:ascii="Courier New" w:hAnsi="Courier New" w:hint="default"/>
      </w:rPr>
    </w:lvl>
    <w:lvl w:ilvl="2" w:tplc="818C7E0A">
      <w:start w:val="1"/>
      <w:numFmt w:val="bullet"/>
      <w:lvlText w:val=""/>
      <w:lvlJc w:val="left"/>
      <w:pPr>
        <w:ind w:left="2160" w:hanging="360"/>
      </w:pPr>
      <w:rPr>
        <w:rFonts w:ascii="Wingdings" w:hAnsi="Wingdings" w:hint="default"/>
      </w:rPr>
    </w:lvl>
    <w:lvl w:ilvl="3" w:tplc="EB6885EC">
      <w:start w:val="1"/>
      <w:numFmt w:val="bullet"/>
      <w:lvlText w:val=""/>
      <w:lvlJc w:val="left"/>
      <w:pPr>
        <w:ind w:left="2880" w:hanging="360"/>
      </w:pPr>
      <w:rPr>
        <w:rFonts w:ascii="Symbol" w:hAnsi="Symbol" w:hint="default"/>
      </w:rPr>
    </w:lvl>
    <w:lvl w:ilvl="4" w:tplc="365E2438">
      <w:start w:val="1"/>
      <w:numFmt w:val="bullet"/>
      <w:lvlText w:val="o"/>
      <w:lvlJc w:val="left"/>
      <w:pPr>
        <w:ind w:left="3600" w:hanging="360"/>
      </w:pPr>
      <w:rPr>
        <w:rFonts w:ascii="Courier New" w:hAnsi="Courier New" w:hint="default"/>
      </w:rPr>
    </w:lvl>
    <w:lvl w:ilvl="5" w:tplc="C71E638A">
      <w:start w:val="1"/>
      <w:numFmt w:val="bullet"/>
      <w:lvlText w:val=""/>
      <w:lvlJc w:val="left"/>
      <w:pPr>
        <w:ind w:left="4320" w:hanging="360"/>
      </w:pPr>
      <w:rPr>
        <w:rFonts w:ascii="Wingdings" w:hAnsi="Wingdings" w:hint="default"/>
      </w:rPr>
    </w:lvl>
    <w:lvl w:ilvl="6" w:tplc="229C3BA4">
      <w:start w:val="1"/>
      <w:numFmt w:val="bullet"/>
      <w:lvlText w:val=""/>
      <w:lvlJc w:val="left"/>
      <w:pPr>
        <w:ind w:left="5040" w:hanging="360"/>
      </w:pPr>
      <w:rPr>
        <w:rFonts w:ascii="Symbol" w:hAnsi="Symbol" w:hint="default"/>
      </w:rPr>
    </w:lvl>
    <w:lvl w:ilvl="7" w:tplc="4ABEC090">
      <w:start w:val="1"/>
      <w:numFmt w:val="bullet"/>
      <w:lvlText w:val="o"/>
      <w:lvlJc w:val="left"/>
      <w:pPr>
        <w:ind w:left="5760" w:hanging="360"/>
      </w:pPr>
      <w:rPr>
        <w:rFonts w:ascii="Courier New" w:hAnsi="Courier New" w:hint="default"/>
      </w:rPr>
    </w:lvl>
    <w:lvl w:ilvl="8" w:tplc="C75CB3DE">
      <w:start w:val="1"/>
      <w:numFmt w:val="bullet"/>
      <w:lvlText w:val=""/>
      <w:lvlJc w:val="left"/>
      <w:pPr>
        <w:ind w:left="6480" w:hanging="360"/>
      </w:pPr>
      <w:rPr>
        <w:rFonts w:ascii="Wingdings" w:hAnsi="Wingdings" w:hint="default"/>
      </w:rPr>
    </w:lvl>
  </w:abstractNum>
  <w:abstractNum w:abstractNumId="82" w15:restartNumberingAfterBreak="0">
    <w:nsid w:val="765D1679"/>
    <w:multiLevelType w:val="hybridMultilevel"/>
    <w:tmpl w:val="9DFA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539AA0"/>
    <w:multiLevelType w:val="hybridMultilevel"/>
    <w:tmpl w:val="71D43CBA"/>
    <w:lvl w:ilvl="0" w:tplc="308E36A0">
      <w:start w:val="1"/>
      <w:numFmt w:val="bullet"/>
      <w:lvlText w:val=""/>
      <w:lvlJc w:val="left"/>
      <w:pPr>
        <w:ind w:left="720" w:hanging="360"/>
      </w:pPr>
      <w:rPr>
        <w:rFonts w:ascii="Symbol" w:hAnsi="Symbol" w:hint="default"/>
      </w:rPr>
    </w:lvl>
    <w:lvl w:ilvl="1" w:tplc="DF4856A2">
      <w:start w:val="1"/>
      <w:numFmt w:val="bullet"/>
      <w:lvlText w:val="o"/>
      <w:lvlJc w:val="left"/>
      <w:pPr>
        <w:ind w:left="1440" w:hanging="360"/>
      </w:pPr>
      <w:rPr>
        <w:rFonts w:ascii="Courier New" w:hAnsi="Courier New" w:hint="default"/>
      </w:rPr>
    </w:lvl>
    <w:lvl w:ilvl="2" w:tplc="1BF4EAD0">
      <w:start w:val="1"/>
      <w:numFmt w:val="bullet"/>
      <w:lvlText w:val=""/>
      <w:lvlJc w:val="left"/>
      <w:pPr>
        <w:ind w:left="2160" w:hanging="360"/>
      </w:pPr>
      <w:rPr>
        <w:rFonts w:ascii="Wingdings" w:hAnsi="Wingdings" w:hint="default"/>
      </w:rPr>
    </w:lvl>
    <w:lvl w:ilvl="3" w:tplc="E93C685C">
      <w:start w:val="1"/>
      <w:numFmt w:val="bullet"/>
      <w:lvlText w:val=""/>
      <w:lvlJc w:val="left"/>
      <w:pPr>
        <w:ind w:left="2880" w:hanging="360"/>
      </w:pPr>
      <w:rPr>
        <w:rFonts w:ascii="Symbol" w:hAnsi="Symbol" w:hint="default"/>
      </w:rPr>
    </w:lvl>
    <w:lvl w:ilvl="4" w:tplc="047075EC">
      <w:start w:val="1"/>
      <w:numFmt w:val="bullet"/>
      <w:lvlText w:val="o"/>
      <w:lvlJc w:val="left"/>
      <w:pPr>
        <w:ind w:left="3600" w:hanging="360"/>
      </w:pPr>
      <w:rPr>
        <w:rFonts w:ascii="Courier New" w:hAnsi="Courier New" w:hint="default"/>
      </w:rPr>
    </w:lvl>
    <w:lvl w:ilvl="5" w:tplc="4B100C4E">
      <w:start w:val="1"/>
      <w:numFmt w:val="bullet"/>
      <w:lvlText w:val=""/>
      <w:lvlJc w:val="left"/>
      <w:pPr>
        <w:ind w:left="4320" w:hanging="360"/>
      </w:pPr>
      <w:rPr>
        <w:rFonts w:ascii="Wingdings" w:hAnsi="Wingdings" w:hint="default"/>
      </w:rPr>
    </w:lvl>
    <w:lvl w:ilvl="6" w:tplc="8BF0F678">
      <w:start w:val="1"/>
      <w:numFmt w:val="bullet"/>
      <w:lvlText w:val=""/>
      <w:lvlJc w:val="left"/>
      <w:pPr>
        <w:ind w:left="5040" w:hanging="360"/>
      </w:pPr>
      <w:rPr>
        <w:rFonts w:ascii="Symbol" w:hAnsi="Symbol" w:hint="default"/>
      </w:rPr>
    </w:lvl>
    <w:lvl w:ilvl="7" w:tplc="E84EB80E">
      <w:start w:val="1"/>
      <w:numFmt w:val="bullet"/>
      <w:lvlText w:val="o"/>
      <w:lvlJc w:val="left"/>
      <w:pPr>
        <w:ind w:left="5760" w:hanging="360"/>
      </w:pPr>
      <w:rPr>
        <w:rFonts w:ascii="Courier New" w:hAnsi="Courier New" w:hint="default"/>
      </w:rPr>
    </w:lvl>
    <w:lvl w:ilvl="8" w:tplc="92E00D8E">
      <w:start w:val="1"/>
      <w:numFmt w:val="bullet"/>
      <w:lvlText w:val=""/>
      <w:lvlJc w:val="left"/>
      <w:pPr>
        <w:ind w:left="6480" w:hanging="360"/>
      </w:pPr>
      <w:rPr>
        <w:rFonts w:ascii="Wingdings" w:hAnsi="Wingdings" w:hint="default"/>
      </w:rPr>
    </w:lvl>
  </w:abstractNum>
  <w:abstractNum w:abstractNumId="84"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A876590"/>
    <w:multiLevelType w:val="hybridMultilevel"/>
    <w:tmpl w:val="3356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9EBFE6"/>
    <w:multiLevelType w:val="hybridMultilevel"/>
    <w:tmpl w:val="0DFCD672"/>
    <w:lvl w:ilvl="0" w:tplc="93D62134">
      <w:start w:val="1"/>
      <w:numFmt w:val="bullet"/>
      <w:lvlText w:val=""/>
      <w:lvlJc w:val="left"/>
      <w:pPr>
        <w:ind w:left="720" w:hanging="360"/>
      </w:pPr>
      <w:rPr>
        <w:rFonts w:ascii="Symbol" w:hAnsi="Symbol" w:hint="default"/>
      </w:rPr>
    </w:lvl>
    <w:lvl w:ilvl="1" w:tplc="1E1ED61E">
      <w:start w:val="1"/>
      <w:numFmt w:val="bullet"/>
      <w:lvlText w:val="o"/>
      <w:lvlJc w:val="left"/>
      <w:pPr>
        <w:ind w:left="1440" w:hanging="360"/>
      </w:pPr>
      <w:rPr>
        <w:rFonts w:ascii="Courier New" w:hAnsi="Courier New" w:hint="default"/>
      </w:rPr>
    </w:lvl>
    <w:lvl w:ilvl="2" w:tplc="EEE8BAB6">
      <w:start w:val="1"/>
      <w:numFmt w:val="bullet"/>
      <w:lvlText w:val=""/>
      <w:lvlJc w:val="left"/>
      <w:pPr>
        <w:ind w:left="2160" w:hanging="360"/>
      </w:pPr>
      <w:rPr>
        <w:rFonts w:ascii="Wingdings" w:hAnsi="Wingdings" w:hint="default"/>
      </w:rPr>
    </w:lvl>
    <w:lvl w:ilvl="3" w:tplc="5D3C5A32">
      <w:start w:val="1"/>
      <w:numFmt w:val="bullet"/>
      <w:lvlText w:val=""/>
      <w:lvlJc w:val="left"/>
      <w:pPr>
        <w:ind w:left="2880" w:hanging="360"/>
      </w:pPr>
      <w:rPr>
        <w:rFonts w:ascii="Symbol" w:hAnsi="Symbol" w:hint="default"/>
      </w:rPr>
    </w:lvl>
    <w:lvl w:ilvl="4" w:tplc="A3708478">
      <w:start w:val="1"/>
      <w:numFmt w:val="bullet"/>
      <w:lvlText w:val="o"/>
      <w:lvlJc w:val="left"/>
      <w:pPr>
        <w:ind w:left="3600" w:hanging="360"/>
      </w:pPr>
      <w:rPr>
        <w:rFonts w:ascii="Courier New" w:hAnsi="Courier New" w:hint="default"/>
      </w:rPr>
    </w:lvl>
    <w:lvl w:ilvl="5" w:tplc="76365FB6">
      <w:start w:val="1"/>
      <w:numFmt w:val="bullet"/>
      <w:lvlText w:val=""/>
      <w:lvlJc w:val="left"/>
      <w:pPr>
        <w:ind w:left="4320" w:hanging="360"/>
      </w:pPr>
      <w:rPr>
        <w:rFonts w:ascii="Wingdings" w:hAnsi="Wingdings" w:hint="default"/>
      </w:rPr>
    </w:lvl>
    <w:lvl w:ilvl="6" w:tplc="3F505352">
      <w:start w:val="1"/>
      <w:numFmt w:val="bullet"/>
      <w:lvlText w:val=""/>
      <w:lvlJc w:val="left"/>
      <w:pPr>
        <w:ind w:left="5040" w:hanging="360"/>
      </w:pPr>
      <w:rPr>
        <w:rFonts w:ascii="Symbol" w:hAnsi="Symbol" w:hint="default"/>
      </w:rPr>
    </w:lvl>
    <w:lvl w:ilvl="7" w:tplc="C7386580">
      <w:start w:val="1"/>
      <w:numFmt w:val="bullet"/>
      <w:lvlText w:val="o"/>
      <w:lvlJc w:val="left"/>
      <w:pPr>
        <w:ind w:left="5760" w:hanging="360"/>
      </w:pPr>
      <w:rPr>
        <w:rFonts w:ascii="Courier New" w:hAnsi="Courier New" w:hint="default"/>
      </w:rPr>
    </w:lvl>
    <w:lvl w:ilvl="8" w:tplc="40D6AC5C">
      <w:start w:val="1"/>
      <w:numFmt w:val="bullet"/>
      <w:lvlText w:val=""/>
      <w:lvlJc w:val="left"/>
      <w:pPr>
        <w:ind w:left="6480" w:hanging="360"/>
      </w:pPr>
      <w:rPr>
        <w:rFonts w:ascii="Wingdings" w:hAnsi="Wingdings" w:hint="default"/>
      </w:rPr>
    </w:lvl>
  </w:abstractNum>
  <w:abstractNum w:abstractNumId="87" w15:restartNumberingAfterBreak="0">
    <w:nsid w:val="7EACF587"/>
    <w:multiLevelType w:val="hybridMultilevel"/>
    <w:tmpl w:val="21AAD574"/>
    <w:lvl w:ilvl="0" w:tplc="715C7714">
      <w:start w:val="1"/>
      <w:numFmt w:val="bullet"/>
      <w:lvlText w:val=""/>
      <w:lvlJc w:val="left"/>
      <w:pPr>
        <w:ind w:left="720" w:hanging="360"/>
      </w:pPr>
      <w:rPr>
        <w:rFonts w:ascii="Symbol" w:hAnsi="Symbol" w:hint="default"/>
      </w:rPr>
    </w:lvl>
    <w:lvl w:ilvl="1" w:tplc="DCBE271C">
      <w:start w:val="1"/>
      <w:numFmt w:val="bullet"/>
      <w:lvlText w:val="o"/>
      <w:lvlJc w:val="left"/>
      <w:pPr>
        <w:ind w:left="1440" w:hanging="360"/>
      </w:pPr>
      <w:rPr>
        <w:rFonts w:ascii="Courier New" w:hAnsi="Courier New" w:hint="default"/>
      </w:rPr>
    </w:lvl>
    <w:lvl w:ilvl="2" w:tplc="BFE681D2">
      <w:start w:val="1"/>
      <w:numFmt w:val="bullet"/>
      <w:lvlText w:val=""/>
      <w:lvlJc w:val="left"/>
      <w:pPr>
        <w:ind w:left="2160" w:hanging="360"/>
      </w:pPr>
      <w:rPr>
        <w:rFonts w:ascii="Wingdings" w:hAnsi="Wingdings" w:hint="default"/>
      </w:rPr>
    </w:lvl>
    <w:lvl w:ilvl="3" w:tplc="D2E07816">
      <w:start w:val="1"/>
      <w:numFmt w:val="bullet"/>
      <w:lvlText w:val=""/>
      <w:lvlJc w:val="left"/>
      <w:pPr>
        <w:ind w:left="2880" w:hanging="360"/>
      </w:pPr>
      <w:rPr>
        <w:rFonts w:ascii="Symbol" w:hAnsi="Symbol" w:hint="default"/>
      </w:rPr>
    </w:lvl>
    <w:lvl w:ilvl="4" w:tplc="62C6BF90">
      <w:start w:val="1"/>
      <w:numFmt w:val="bullet"/>
      <w:lvlText w:val="o"/>
      <w:lvlJc w:val="left"/>
      <w:pPr>
        <w:ind w:left="3600" w:hanging="360"/>
      </w:pPr>
      <w:rPr>
        <w:rFonts w:ascii="Courier New" w:hAnsi="Courier New" w:hint="default"/>
      </w:rPr>
    </w:lvl>
    <w:lvl w:ilvl="5" w:tplc="99840A28">
      <w:start w:val="1"/>
      <w:numFmt w:val="bullet"/>
      <w:lvlText w:val=""/>
      <w:lvlJc w:val="left"/>
      <w:pPr>
        <w:ind w:left="4320" w:hanging="360"/>
      </w:pPr>
      <w:rPr>
        <w:rFonts w:ascii="Wingdings" w:hAnsi="Wingdings" w:hint="default"/>
      </w:rPr>
    </w:lvl>
    <w:lvl w:ilvl="6" w:tplc="F06E70AA">
      <w:start w:val="1"/>
      <w:numFmt w:val="bullet"/>
      <w:lvlText w:val=""/>
      <w:lvlJc w:val="left"/>
      <w:pPr>
        <w:ind w:left="5040" w:hanging="360"/>
      </w:pPr>
      <w:rPr>
        <w:rFonts w:ascii="Symbol" w:hAnsi="Symbol" w:hint="default"/>
      </w:rPr>
    </w:lvl>
    <w:lvl w:ilvl="7" w:tplc="A650BF54">
      <w:start w:val="1"/>
      <w:numFmt w:val="bullet"/>
      <w:lvlText w:val="o"/>
      <w:lvlJc w:val="left"/>
      <w:pPr>
        <w:ind w:left="5760" w:hanging="360"/>
      </w:pPr>
      <w:rPr>
        <w:rFonts w:ascii="Courier New" w:hAnsi="Courier New" w:hint="default"/>
      </w:rPr>
    </w:lvl>
    <w:lvl w:ilvl="8" w:tplc="B128D468">
      <w:start w:val="1"/>
      <w:numFmt w:val="bullet"/>
      <w:lvlText w:val=""/>
      <w:lvlJc w:val="left"/>
      <w:pPr>
        <w:ind w:left="6480" w:hanging="360"/>
      </w:pPr>
      <w:rPr>
        <w:rFonts w:ascii="Wingdings" w:hAnsi="Wingdings" w:hint="default"/>
      </w:rPr>
    </w:lvl>
  </w:abstractNum>
  <w:num w:numId="1" w16cid:durableId="583539460">
    <w:abstractNumId w:val="23"/>
  </w:num>
  <w:num w:numId="2" w16cid:durableId="310717132">
    <w:abstractNumId w:val="37"/>
  </w:num>
  <w:num w:numId="3" w16cid:durableId="1563171989">
    <w:abstractNumId w:val="33"/>
  </w:num>
  <w:num w:numId="4" w16cid:durableId="1916669696">
    <w:abstractNumId w:val="30"/>
  </w:num>
  <w:num w:numId="5" w16cid:durableId="1302227415">
    <w:abstractNumId w:val="28"/>
  </w:num>
  <w:num w:numId="6" w16cid:durableId="1261987324">
    <w:abstractNumId w:val="48"/>
  </w:num>
  <w:num w:numId="7" w16cid:durableId="937101836">
    <w:abstractNumId w:val="40"/>
  </w:num>
  <w:num w:numId="8" w16cid:durableId="614486168">
    <w:abstractNumId w:val="27"/>
  </w:num>
  <w:num w:numId="9" w16cid:durableId="560605588">
    <w:abstractNumId w:val="73"/>
  </w:num>
  <w:num w:numId="10" w16cid:durableId="2138447186">
    <w:abstractNumId w:val="42"/>
  </w:num>
  <w:num w:numId="11" w16cid:durableId="283270566">
    <w:abstractNumId w:val="75"/>
  </w:num>
  <w:num w:numId="12" w16cid:durableId="1946158705">
    <w:abstractNumId w:val="24"/>
  </w:num>
  <w:num w:numId="13" w16cid:durableId="660889270">
    <w:abstractNumId w:val="20"/>
  </w:num>
  <w:num w:numId="14" w16cid:durableId="1934706667">
    <w:abstractNumId w:val="38"/>
  </w:num>
  <w:num w:numId="15" w16cid:durableId="840507433">
    <w:abstractNumId w:val="83"/>
  </w:num>
  <w:num w:numId="16" w16cid:durableId="1680305379">
    <w:abstractNumId w:val="15"/>
  </w:num>
  <w:num w:numId="17" w16cid:durableId="646862084">
    <w:abstractNumId w:val="4"/>
  </w:num>
  <w:num w:numId="18" w16cid:durableId="1855069716">
    <w:abstractNumId w:val="46"/>
  </w:num>
  <w:num w:numId="19" w16cid:durableId="1967853396">
    <w:abstractNumId w:val="44"/>
  </w:num>
  <w:num w:numId="20" w16cid:durableId="548080370">
    <w:abstractNumId w:val="1"/>
  </w:num>
  <w:num w:numId="21" w16cid:durableId="1767311518">
    <w:abstractNumId w:val="29"/>
  </w:num>
  <w:num w:numId="22" w16cid:durableId="1979530958">
    <w:abstractNumId w:val="25"/>
  </w:num>
  <w:num w:numId="23" w16cid:durableId="1402946183">
    <w:abstractNumId w:val="81"/>
  </w:num>
  <w:num w:numId="24" w16cid:durableId="764152768">
    <w:abstractNumId w:val="6"/>
  </w:num>
  <w:num w:numId="25" w16cid:durableId="1720547301">
    <w:abstractNumId w:val="66"/>
  </w:num>
  <w:num w:numId="26" w16cid:durableId="1709335136">
    <w:abstractNumId w:val="61"/>
  </w:num>
  <w:num w:numId="27" w16cid:durableId="902834444">
    <w:abstractNumId w:val="63"/>
  </w:num>
  <w:num w:numId="28" w16cid:durableId="376777886">
    <w:abstractNumId w:val="53"/>
  </w:num>
  <w:num w:numId="29" w16cid:durableId="627587069">
    <w:abstractNumId w:val="58"/>
  </w:num>
  <w:num w:numId="30" w16cid:durableId="1121218483">
    <w:abstractNumId w:val="52"/>
  </w:num>
  <w:num w:numId="31" w16cid:durableId="1506825391">
    <w:abstractNumId w:val="72"/>
  </w:num>
  <w:num w:numId="32" w16cid:durableId="615600342">
    <w:abstractNumId w:val="3"/>
  </w:num>
  <w:num w:numId="33" w16cid:durableId="217517832">
    <w:abstractNumId w:val="64"/>
  </w:num>
  <w:num w:numId="34" w16cid:durableId="1862355926">
    <w:abstractNumId w:val="5"/>
  </w:num>
  <w:num w:numId="35" w16cid:durableId="1005061672">
    <w:abstractNumId w:val="87"/>
  </w:num>
  <w:num w:numId="36" w16cid:durableId="326712825">
    <w:abstractNumId w:val="77"/>
  </w:num>
  <w:num w:numId="37" w16cid:durableId="864294391">
    <w:abstractNumId w:val="19"/>
  </w:num>
  <w:num w:numId="38" w16cid:durableId="1249576901">
    <w:abstractNumId w:val="80"/>
  </w:num>
  <w:num w:numId="39" w16cid:durableId="744960875">
    <w:abstractNumId w:val="76"/>
  </w:num>
  <w:num w:numId="40" w16cid:durableId="613027051">
    <w:abstractNumId w:val="9"/>
  </w:num>
  <w:num w:numId="41" w16cid:durableId="1122920387">
    <w:abstractNumId w:val="21"/>
  </w:num>
  <w:num w:numId="42" w16cid:durableId="879509149">
    <w:abstractNumId w:val="50"/>
  </w:num>
  <w:num w:numId="43" w16cid:durableId="213661228">
    <w:abstractNumId w:val="71"/>
  </w:num>
  <w:num w:numId="44" w16cid:durableId="223370438">
    <w:abstractNumId w:val="36"/>
  </w:num>
  <w:num w:numId="45" w16cid:durableId="235552149">
    <w:abstractNumId w:val="57"/>
  </w:num>
  <w:num w:numId="46" w16cid:durableId="180438726">
    <w:abstractNumId w:val="8"/>
  </w:num>
  <w:num w:numId="47" w16cid:durableId="1192690188">
    <w:abstractNumId w:val="86"/>
  </w:num>
  <w:num w:numId="48" w16cid:durableId="1476872803">
    <w:abstractNumId w:val="56"/>
  </w:num>
  <w:num w:numId="49" w16cid:durableId="1854302345">
    <w:abstractNumId w:val="7"/>
  </w:num>
  <w:num w:numId="50" w16cid:durableId="1149707250">
    <w:abstractNumId w:val="43"/>
  </w:num>
  <w:num w:numId="51" w16cid:durableId="1892811799">
    <w:abstractNumId w:val="51"/>
  </w:num>
  <w:num w:numId="52" w16cid:durableId="1594125156">
    <w:abstractNumId w:val="74"/>
  </w:num>
  <w:num w:numId="53" w16cid:durableId="263614201">
    <w:abstractNumId w:val="2"/>
  </w:num>
  <w:num w:numId="54" w16cid:durableId="1858694896">
    <w:abstractNumId w:val="69"/>
  </w:num>
  <w:num w:numId="55" w16cid:durableId="123937291">
    <w:abstractNumId w:val="45"/>
  </w:num>
  <w:num w:numId="56" w16cid:durableId="460345196">
    <w:abstractNumId w:val="14"/>
  </w:num>
  <w:num w:numId="57" w16cid:durableId="2107848964">
    <w:abstractNumId w:val="85"/>
  </w:num>
  <w:num w:numId="58" w16cid:durableId="186603062">
    <w:abstractNumId w:val="35"/>
  </w:num>
  <w:num w:numId="59" w16cid:durableId="835539911">
    <w:abstractNumId w:val="0"/>
  </w:num>
  <w:num w:numId="60" w16cid:durableId="1407924379">
    <w:abstractNumId w:val="26"/>
  </w:num>
  <w:num w:numId="61" w16cid:durableId="392124656">
    <w:abstractNumId w:val="12"/>
  </w:num>
  <w:num w:numId="62" w16cid:durableId="1780683071">
    <w:abstractNumId w:val="17"/>
  </w:num>
  <w:num w:numId="63" w16cid:durableId="1375425764">
    <w:abstractNumId w:val="70"/>
  </w:num>
  <w:num w:numId="64" w16cid:durableId="915171583">
    <w:abstractNumId w:val="82"/>
  </w:num>
  <w:num w:numId="65" w16cid:durableId="1323117247">
    <w:abstractNumId w:val="22"/>
  </w:num>
  <w:num w:numId="66" w16cid:durableId="1765805755">
    <w:abstractNumId w:val="59"/>
  </w:num>
  <w:num w:numId="67" w16cid:durableId="1097600260">
    <w:abstractNumId w:val="79"/>
  </w:num>
  <w:num w:numId="68" w16cid:durableId="922488230">
    <w:abstractNumId w:val="54"/>
  </w:num>
  <w:num w:numId="69" w16cid:durableId="199636598">
    <w:abstractNumId w:val="11"/>
  </w:num>
  <w:num w:numId="70" w16cid:durableId="1956515693">
    <w:abstractNumId w:val="11"/>
  </w:num>
  <w:num w:numId="71" w16cid:durableId="1653829635">
    <w:abstractNumId w:val="34"/>
  </w:num>
  <w:num w:numId="72" w16cid:durableId="908731083">
    <w:abstractNumId w:val="41"/>
  </w:num>
  <w:num w:numId="73" w16cid:durableId="1578515407">
    <w:abstractNumId w:val="39"/>
  </w:num>
  <w:num w:numId="74" w16cid:durableId="2092462761">
    <w:abstractNumId w:val="16"/>
  </w:num>
  <w:num w:numId="75" w16cid:durableId="788472214">
    <w:abstractNumId w:val="78"/>
  </w:num>
  <w:num w:numId="76" w16cid:durableId="392000854">
    <w:abstractNumId w:val="68"/>
  </w:num>
  <w:num w:numId="77" w16cid:durableId="1191915256">
    <w:abstractNumId w:val="13"/>
  </w:num>
  <w:num w:numId="78" w16cid:durableId="1171067264">
    <w:abstractNumId w:val="62"/>
  </w:num>
  <w:num w:numId="79" w16cid:durableId="1763138028">
    <w:abstractNumId w:val="60"/>
  </w:num>
  <w:num w:numId="80" w16cid:durableId="1901860513">
    <w:abstractNumId w:val="55"/>
  </w:num>
  <w:num w:numId="81" w16cid:durableId="976908257">
    <w:abstractNumId w:val="10"/>
  </w:num>
  <w:num w:numId="82" w16cid:durableId="1413162838">
    <w:abstractNumId w:val="32"/>
  </w:num>
  <w:num w:numId="83" w16cid:durableId="1811822437">
    <w:abstractNumId w:val="67"/>
  </w:num>
  <w:num w:numId="84" w16cid:durableId="1626766552">
    <w:abstractNumId w:val="47"/>
  </w:num>
  <w:num w:numId="85" w16cid:durableId="295525253">
    <w:abstractNumId w:val="65"/>
  </w:num>
  <w:num w:numId="86" w16cid:durableId="1714497340">
    <w:abstractNumId w:val="84"/>
  </w:num>
  <w:num w:numId="87" w16cid:durableId="941374256">
    <w:abstractNumId w:val="49"/>
  </w:num>
  <w:num w:numId="88" w16cid:durableId="190145953">
    <w:abstractNumId w:val="18"/>
  </w:num>
  <w:num w:numId="89" w16cid:durableId="13747695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75"/>
    <w:rsid w:val="000200DB"/>
    <w:rsid w:val="00031B9A"/>
    <w:rsid w:val="0003247D"/>
    <w:rsid w:val="00041DEE"/>
    <w:rsid w:val="000460F9"/>
    <w:rsid w:val="000536C9"/>
    <w:rsid w:val="00053A55"/>
    <w:rsid w:val="00084518"/>
    <w:rsid w:val="000A6E05"/>
    <w:rsid w:val="000D761A"/>
    <w:rsid w:val="000E3072"/>
    <w:rsid w:val="00101F74"/>
    <w:rsid w:val="00103D7F"/>
    <w:rsid w:val="00115996"/>
    <w:rsid w:val="00122951"/>
    <w:rsid w:val="00132695"/>
    <w:rsid w:val="00143E1F"/>
    <w:rsid w:val="00160D0F"/>
    <w:rsid w:val="00170016"/>
    <w:rsid w:val="001722DC"/>
    <w:rsid w:val="0017267D"/>
    <w:rsid w:val="001771C9"/>
    <w:rsid w:val="001B0C79"/>
    <w:rsid w:val="001B31AF"/>
    <w:rsid w:val="001B701C"/>
    <w:rsid w:val="001C26FA"/>
    <w:rsid w:val="001E209C"/>
    <w:rsid w:val="001F0355"/>
    <w:rsid w:val="001F1DB9"/>
    <w:rsid w:val="001F7BA6"/>
    <w:rsid w:val="002008DA"/>
    <w:rsid w:val="00213FDB"/>
    <w:rsid w:val="00217885"/>
    <w:rsid w:val="0023684E"/>
    <w:rsid w:val="002409D7"/>
    <w:rsid w:val="00242606"/>
    <w:rsid w:val="002500C7"/>
    <w:rsid w:val="00252D44"/>
    <w:rsid w:val="00267777"/>
    <w:rsid w:val="00290BAA"/>
    <w:rsid w:val="002921DC"/>
    <w:rsid w:val="002932BD"/>
    <w:rsid w:val="002A0F8E"/>
    <w:rsid w:val="002C41B0"/>
    <w:rsid w:val="002C4623"/>
    <w:rsid w:val="002C659A"/>
    <w:rsid w:val="002E202C"/>
    <w:rsid w:val="002F412B"/>
    <w:rsid w:val="00302DC5"/>
    <w:rsid w:val="003229C9"/>
    <w:rsid w:val="00324F31"/>
    <w:rsid w:val="003323CA"/>
    <w:rsid w:val="00341528"/>
    <w:rsid w:val="0034397B"/>
    <w:rsid w:val="00353E14"/>
    <w:rsid w:val="00355EC9"/>
    <w:rsid w:val="0036799C"/>
    <w:rsid w:val="00376072"/>
    <w:rsid w:val="003764A2"/>
    <w:rsid w:val="003934AC"/>
    <w:rsid w:val="003A3201"/>
    <w:rsid w:val="003A615D"/>
    <w:rsid w:val="003A76EC"/>
    <w:rsid w:val="003C0422"/>
    <w:rsid w:val="003D6096"/>
    <w:rsid w:val="003F2C6E"/>
    <w:rsid w:val="003F34DA"/>
    <w:rsid w:val="003F6179"/>
    <w:rsid w:val="0040171D"/>
    <w:rsid w:val="00407989"/>
    <w:rsid w:val="004111C8"/>
    <w:rsid w:val="0041258F"/>
    <w:rsid w:val="004251EA"/>
    <w:rsid w:val="004262AD"/>
    <w:rsid w:val="00430D80"/>
    <w:rsid w:val="00435C77"/>
    <w:rsid w:val="00435DB2"/>
    <w:rsid w:val="00461D1F"/>
    <w:rsid w:val="00473754"/>
    <w:rsid w:val="00484848"/>
    <w:rsid w:val="004B5847"/>
    <w:rsid w:val="004D4E28"/>
    <w:rsid w:val="004E2192"/>
    <w:rsid w:val="004F2098"/>
    <w:rsid w:val="004F63E8"/>
    <w:rsid w:val="00501776"/>
    <w:rsid w:val="00516D21"/>
    <w:rsid w:val="0052BA29"/>
    <w:rsid w:val="00530970"/>
    <w:rsid w:val="00531600"/>
    <w:rsid w:val="005447DC"/>
    <w:rsid w:val="00545586"/>
    <w:rsid w:val="00575711"/>
    <w:rsid w:val="00591118"/>
    <w:rsid w:val="00595CA8"/>
    <w:rsid w:val="005A0AB4"/>
    <w:rsid w:val="005B361C"/>
    <w:rsid w:val="005D33CF"/>
    <w:rsid w:val="005D7F39"/>
    <w:rsid w:val="005E4382"/>
    <w:rsid w:val="005E5975"/>
    <w:rsid w:val="005E63A5"/>
    <w:rsid w:val="005F1FA3"/>
    <w:rsid w:val="005F4111"/>
    <w:rsid w:val="005F57BB"/>
    <w:rsid w:val="005F64C0"/>
    <w:rsid w:val="0061070E"/>
    <w:rsid w:val="006161C3"/>
    <w:rsid w:val="00616EF9"/>
    <w:rsid w:val="00620274"/>
    <w:rsid w:val="0063457B"/>
    <w:rsid w:val="00672969"/>
    <w:rsid w:val="00676F6E"/>
    <w:rsid w:val="00691CC1"/>
    <w:rsid w:val="00695C46"/>
    <w:rsid w:val="006E73A0"/>
    <w:rsid w:val="006F397D"/>
    <w:rsid w:val="00707375"/>
    <w:rsid w:val="00711E5E"/>
    <w:rsid w:val="00735A31"/>
    <w:rsid w:val="00736AC6"/>
    <w:rsid w:val="00750FD0"/>
    <w:rsid w:val="0075502E"/>
    <w:rsid w:val="00772232"/>
    <w:rsid w:val="00773437"/>
    <w:rsid w:val="007814E3"/>
    <w:rsid w:val="007817D6"/>
    <w:rsid w:val="007971C2"/>
    <w:rsid w:val="007A0E22"/>
    <w:rsid w:val="007C29CB"/>
    <w:rsid w:val="007C2DC1"/>
    <w:rsid w:val="007C5BA4"/>
    <w:rsid w:val="007D3855"/>
    <w:rsid w:val="007D7D16"/>
    <w:rsid w:val="007F15C0"/>
    <w:rsid w:val="007F4692"/>
    <w:rsid w:val="007F6B6F"/>
    <w:rsid w:val="00804145"/>
    <w:rsid w:val="00811FF0"/>
    <w:rsid w:val="00816899"/>
    <w:rsid w:val="00816D09"/>
    <w:rsid w:val="0082001A"/>
    <w:rsid w:val="00822447"/>
    <w:rsid w:val="00834F2F"/>
    <w:rsid w:val="00836890"/>
    <w:rsid w:val="00852D47"/>
    <w:rsid w:val="00856C70"/>
    <w:rsid w:val="00865D45"/>
    <w:rsid w:val="00872450"/>
    <w:rsid w:val="008732A4"/>
    <w:rsid w:val="0087677E"/>
    <w:rsid w:val="00893359"/>
    <w:rsid w:val="00895234"/>
    <w:rsid w:val="008A3D83"/>
    <w:rsid w:val="008B43A9"/>
    <w:rsid w:val="008B76EB"/>
    <w:rsid w:val="008C223C"/>
    <w:rsid w:val="008C31AE"/>
    <w:rsid w:val="008D5ADB"/>
    <w:rsid w:val="008E5631"/>
    <w:rsid w:val="008F5F9D"/>
    <w:rsid w:val="00901155"/>
    <w:rsid w:val="00920D7C"/>
    <w:rsid w:val="00920F57"/>
    <w:rsid w:val="00921957"/>
    <w:rsid w:val="00922FAD"/>
    <w:rsid w:val="00923B4E"/>
    <w:rsid w:val="0096356A"/>
    <w:rsid w:val="009678D8"/>
    <w:rsid w:val="00982CC0"/>
    <w:rsid w:val="009916BE"/>
    <w:rsid w:val="009A7C7C"/>
    <w:rsid w:val="009C57D1"/>
    <w:rsid w:val="009D2CB3"/>
    <w:rsid w:val="009E17E7"/>
    <w:rsid w:val="009F787B"/>
    <w:rsid w:val="00A070F8"/>
    <w:rsid w:val="00A14A47"/>
    <w:rsid w:val="00A30ED3"/>
    <w:rsid w:val="00A32E23"/>
    <w:rsid w:val="00A35248"/>
    <w:rsid w:val="00A45456"/>
    <w:rsid w:val="00A51DE6"/>
    <w:rsid w:val="00A60362"/>
    <w:rsid w:val="00A93472"/>
    <w:rsid w:val="00AB45E8"/>
    <w:rsid w:val="00AB5633"/>
    <w:rsid w:val="00AC03D5"/>
    <w:rsid w:val="00B07411"/>
    <w:rsid w:val="00B17AC2"/>
    <w:rsid w:val="00B52485"/>
    <w:rsid w:val="00B55794"/>
    <w:rsid w:val="00B603A0"/>
    <w:rsid w:val="00B67B62"/>
    <w:rsid w:val="00B731F2"/>
    <w:rsid w:val="00BC628C"/>
    <w:rsid w:val="00BE11C3"/>
    <w:rsid w:val="00BE17D2"/>
    <w:rsid w:val="00BE228D"/>
    <w:rsid w:val="00BF17E0"/>
    <w:rsid w:val="00BF4D46"/>
    <w:rsid w:val="00BF4F7C"/>
    <w:rsid w:val="00C05188"/>
    <w:rsid w:val="00C05DE0"/>
    <w:rsid w:val="00C16E7B"/>
    <w:rsid w:val="00C206BD"/>
    <w:rsid w:val="00C3106E"/>
    <w:rsid w:val="00C3560B"/>
    <w:rsid w:val="00C520DE"/>
    <w:rsid w:val="00C538FE"/>
    <w:rsid w:val="00C64A43"/>
    <w:rsid w:val="00C70888"/>
    <w:rsid w:val="00C7641D"/>
    <w:rsid w:val="00C801BA"/>
    <w:rsid w:val="00C81DA7"/>
    <w:rsid w:val="00C86511"/>
    <w:rsid w:val="00CB5FDA"/>
    <w:rsid w:val="00CB6300"/>
    <w:rsid w:val="00CC2D77"/>
    <w:rsid w:val="00CC45EB"/>
    <w:rsid w:val="00CE7C8E"/>
    <w:rsid w:val="00CF40A7"/>
    <w:rsid w:val="00CF5BA8"/>
    <w:rsid w:val="00CF67E4"/>
    <w:rsid w:val="00CF767E"/>
    <w:rsid w:val="00D17AA8"/>
    <w:rsid w:val="00D257DA"/>
    <w:rsid w:val="00D30B46"/>
    <w:rsid w:val="00D314B0"/>
    <w:rsid w:val="00D5182C"/>
    <w:rsid w:val="00D57291"/>
    <w:rsid w:val="00D63AF6"/>
    <w:rsid w:val="00D7753E"/>
    <w:rsid w:val="00D907FF"/>
    <w:rsid w:val="00DB1806"/>
    <w:rsid w:val="00DB1C16"/>
    <w:rsid w:val="00DB3BD8"/>
    <w:rsid w:val="00DB3BF0"/>
    <w:rsid w:val="00DD5419"/>
    <w:rsid w:val="00DE08DD"/>
    <w:rsid w:val="00DE5F5E"/>
    <w:rsid w:val="00DF3582"/>
    <w:rsid w:val="00E13FD3"/>
    <w:rsid w:val="00E2381D"/>
    <w:rsid w:val="00E41F35"/>
    <w:rsid w:val="00E60FB7"/>
    <w:rsid w:val="00E64222"/>
    <w:rsid w:val="00E66372"/>
    <w:rsid w:val="00E6697E"/>
    <w:rsid w:val="00E7317E"/>
    <w:rsid w:val="00E7513E"/>
    <w:rsid w:val="00E75BF4"/>
    <w:rsid w:val="00E97C3A"/>
    <w:rsid w:val="00EA7FB8"/>
    <w:rsid w:val="00EB5087"/>
    <w:rsid w:val="00EB6947"/>
    <w:rsid w:val="00EC167F"/>
    <w:rsid w:val="00ED1EEC"/>
    <w:rsid w:val="00ED6508"/>
    <w:rsid w:val="00EE3CE2"/>
    <w:rsid w:val="00EE46F9"/>
    <w:rsid w:val="00EE554A"/>
    <w:rsid w:val="00EF086C"/>
    <w:rsid w:val="00EF3B33"/>
    <w:rsid w:val="00EF78F8"/>
    <w:rsid w:val="00F068ED"/>
    <w:rsid w:val="00F21800"/>
    <w:rsid w:val="00F2E321"/>
    <w:rsid w:val="00F3507C"/>
    <w:rsid w:val="00F4168F"/>
    <w:rsid w:val="00F44845"/>
    <w:rsid w:val="00F74C57"/>
    <w:rsid w:val="00F92B4A"/>
    <w:rsid w:val="00FC1477"/>
    <w:rsid w:val="00FE168C"/>
    <w:rsid w:val="01468B70"/>
    <w:rsid w:val="0150F69A"/>
    <w:rsid w:val="022973B9"/>
    <w:rsid w:val="022C113C"/>
    <w:rsid w:val="02429792"/>
    <w:rsid w:val="028F20E2"/>
    <w:rsid w:val="02AA9408"/>
    <w:rsid w:val="031D12C7"/>
    <w:rsid w:val="037C0D9F"/>
    <w:rsid w:val="039B48E9"/>
    <w:rsid w:val="03B2298B"/>
    <w:rsid w:val="03E5E6A0"/>
    <w:rsid w:val="03F93ED0"/>
    <w:rsid w:val="04118F48"/>
    <w:rsid w:val="042A70BB"/>
    <w:rsid w:val="044507B2"/>
    <w:rsid w:val="0476EDDF"/>
    <w:rsid w:val="04BA6DEC"/>
    <w:rsid w:val="0548587F"/>
    <w:rsid w:val="05ABB54D"/>
    <w:rsid w:val="05EC8AD2"/>
    <w:rsid w:val="07590741"/>
    <w:rsid w:val="07A15B75"/>
    <w:rsid w:val="07AA19B0"/>
    <w:rsid w:val="07B5817B"/>
    <w:rsid w:val="07D2B9EE"/>
    <w:rsid w:val="0837C01E"/>
    <w:rsid w:val="08466549"/>
    <w:rsid w:val="08AAAB32"/>
    <w:rsid w:val="090ABEAE"/>
    <w:rsid w:val="0940F7A1"/>
    <w:rsid w:val="096E59E1"/>
    <w:rsid w:val="098EDE0B"/>
    <w:rsid w:val="09B09C00"/>
    <w:rsid w:val="09B27083"/>
    <w:rsid w:val="0A17384D"/>
    <w:rsid w:val="0A1A56D3"/>
    <w:rsid w:val="0A4A50FE"/>
    <w:rsid w:val="0B0784CA"/>
    <w:rsid w:val="0B2FC1E1"/>
    <w:rsid w:val="0B60963B"/>
    <w:rsid w:val="0BF75D2F"/>
    <w:rsid w:val="0C0FF18E"/>
    <w:rsid w:val="0D57D744"/>
    <w:rsid w:val="0D5A643D"/>
    <w:rsid w:val="0DFFB7E4"/>
    <w:rsid w:val="0E3F059B"/>
    <w:rsid w:val="0E6A7936"/>
    <w:rsid w:val="0EAFEA4A"/>
    <w:rsid w:val="0ED617FE"/>
    <w:rsid w:val="0F56DC2A"/>
    <w:rsid w:val="0F753231"/>
    <w:rsid w:val="0FC8B339"/>
    <w:rsid w:val="0FE4B4D7"/>
    <w:rsid w:val="10B2077A"/>
    <w:rsid w:val="10C2B240"/>
    <w:rsid w:val="10CD872B"/>
    <w:rsid w:val="10EE8510"/>
    <w:rsid w:val="11015B0E"/>
    <w:rsid w:val="1112900C"/>
    <w:rsid w:val="11694F9F"/>
    <w:rsid w:val="1186CBE3"/>
    <w:rsid w:val="125DBFD4"/>
    <w:rsid w:val="1275851B"/>
    <w:rsid w:val="13CE7C4E"/>
    <w:rsid w:val="143C0878"/>
    <w:rsid w:val="15013594"/>
    <w:rsid w:val="152E6345"/>
    <w:rsid w:val="15BE0398"/>
    <w:rsid w:val="1636F5C2"/>
    <w:rsid w:val="168438A5"/>
    <w:rsid w:val="1693A6EB"/>
    <w:rsid w:val="16A29E56"/>
    <w:rsid w:val="16D7F5FF"/>
    <w:rsid w:val="183B1F4D"/>
    <w:rsid w:val="189CA6B1"/>
    <w:rsid w:val="18C7B15B"/>
    <w:rsid w:val="1911CF47"/>
    <w:rsid w:val="19481F77"/>
    <w:rsid w:val="19684E61"/>
    <w:rsid w:val="197C23F0"/>
    <w:rsid w:val="1A10C8CC"/>
    <w:rsid w:val="1A29CE6F"/>
    <w:rsid w:val="1B96C913"/>
    <w:rsid w:val="1BA55331"/>
    <w:rsid w:val="1BF692FB"/>
    <w:rsid w:val="1BFA0C17"/>
    <w:rsid w:val="1C3D6940"/>
    <w:rsid w:val="1CF5DF2D"/>
    <w:rsid w:val="1CF6F21A"/>
    <w:rsid w:val="1CFF72B8"/>
    <w:rsid w:val="1D023637"/>
    <w:rsid w:val="1D90EB15"/>
    <w:rsid w:val="1DDE504A"/>
    <w:rsid w:val="1E28BADD"/>
    <w:rsid w:val="1E3AF6F8"/>
    <w:rsid w:val="1E51C175"/>
    <w:rsid w:val="1F445D38"/>
    <w:rsid w:val="1F4B56AD"/>
    <w:rsid w:val="1F8F6616"/>
    <w:rsid w:val="1FD8B4B9"/>
    <w:rsid w:val="205E6222"/>
    <w:rsid w:val="209A9733"/>
    <w:rsid w:val="20F57D61"/>
    <w:rsid w:val="24006D12"/>
    <w:rsid w:val="24725772"/>
    <w:rsid w:val="24E87B09"/>
    <w:rsid w:val="250D8C86"/>
    <w:rsid w:val="258B0134"/>
    <w:rsid w:val="25C87D5D"/>
    <w:rsid w:val="2665D2AF"/>
    <w:rsid w:val="27281114"/>
    <w:rsid w:val="275FF861"/>
    <w:rsid w:val="2797EFC1"/>
    <w:rsid w:val="27C463B8"/>
    <w:rsid w:val="28095734"/>
    <w:rsid w:val="28AD0098"/>
    <w:rsid w:val="28C4D39E"/>
    <w:rsid w:val="29511B42"/>
    <w:rsid w:val="2989674B"/>
    <w:rsid w:val="2A57D693"/>
    <w:rsid w:val="2AA1177D"/>
    <w:rsid w:val="2ABBB946"/>
    <w:rsid w:val="2AC7BFA3"/>
    <w:rsid w:val="2B71FF26"/>
    <w:rsid w:val="2B92A744"/>
    <w:rsid w:val="2C0408C6"/>
    <w:rsid w:val="2D02A08B"/>
    <w:rsid w:val="2DE756F4"/>
    <w:rsid w:val="2E5BB159"/>
    <w:rsid w:val="2EF802CB"/>
    <w:rsid w:val="2F286E2F"/>
    <w:rsid w:val="2F33F95E"/>
    <w:rsid w:val="2F59223E"/>
    <w:rsid w:val="2F62EF95"/>
    <w:rsid w:val="2F69AC7B"/>
    <w:rsid w:val="2F944FD1"/>
    <w:rsid w:val="2FCFBFD7"/>
    <w:rsid w:val="303889D0"/>
    <w:rsid w:val="308F46EE"/>
    <w:rsid w:val="3104A287"/>
    <w:rsid w:val="31373A0E"/>
    <w:rsid w:val="313EE232"/>
    <w:rsid w:val="3172A17D"/>
    <w:rsid w:val="3227EC32"/>
    <w:rsid w:val="3249DF70"/>
    <w:rsid w:val="3261708C"/>
    <w:rsid w:val="32E1C952"/>
    <w:rsid w:val="32EBB820"/>
    <w:rsid w:val="331B84D0"/>
    <w:rsid w:val="33244925"/>
    <w:rsid w:val="3364C27A"/>
    <w:rsid w:val="339F133A"/>
    <w:rsid w:val="33D299F9"/>
    <w:rsid w:val="33FC7E6D"/>
    <w:rsid w:val="344CFE53"/>
    <w:rsid w:val="3563941E"/>
    <w:rsid w:val="3573CE42"/>
    <w:rsid w:val="3581F75A"/>
    <w:rsid w:val="35835511"/>
    <w:rsid w:val="35A6A9F8"/>
    <w:rsid w:val="36004D75"/>
    <w:rsid w:val="3664B433"/>
    <w:rsid w:val="372D71FD"/>
    <w:rsid w:val="3748A8AB"/>
    <w:rsid w:val="3775976D"/>
    <w:rsid w:val="377BD29D"/>
    <w:rsid w:val="37D7C9F3"/>
    <w:rsid w:val="3800D7A8"/>
    <w:rsid w:val="39EB98AD"/>
    <w:rsid w:val="3AA83625"/>
    <w:rsid w:val="3AEA6AE6"/>
    <w:rsid w:val="3B04C3F7"/>
    <w:rsid w:val="3BEA90C3"/>
    <w:rsid w:val="3BF59A01"/>
    <w:rsid w:val="3BF63B18"/>
    <w:rsid w:val="3C54DC71"/>
    <w:rsid w:val="3C8413BE"/>
    <w:rsid w:val="3C921778"/>
    <w:rsid w:val="3CB74280"/>
    <w:rsid w:val="3D706510"/>
    <w:rsid w:val="3F53EB56"/>
    <w:rsid w:val="3F6CED35"/>
    <w:rsid w:val="3F7C87E5"/>
    <w:rsid w:val="3FC762DF"/>
    <w:rsid w:val="40216E11"/>
    <w:rsid w:val="40A66739"/>
    <w:rsid w:val="40E4D8D8"/>
    <w:rsid w:val="40F33987"/>
    <w:rsid w:val="41695991"/>
    <w:rsid w:val="4200233F"/>
    <w:rsid w:val="4226BA7F"/>
    <w:rsid w:val="42439FD6"/>
    <w:rsid w:val="4253C8B4"/>
    <w:rsid w:val="42C88E6D"/>
    <w:rsid w:val="43C56FE8"/>
    <w:rsid w:val="443B90C2"/>
    <w:rsid w:val="44BFEF34"/>
    <w:rsid w:val="44D7BE3E"/>
    <w:rsid w:val="44F0C74C"/>
    <w:rsid w:val="4530C0BC"/>
    <w:rsid w:val="460127E3"/>
    <w:rsid w:val="4607EC4B"/>
    <w:rsid w:val="462B9335"/>
    <w:rsid w:val="46C5EC85"/>
    <w:rsid w:val="46C7ED02"/>
    <w:rsid w:val="470230B1"/>
    <w:rsid w:val="476904C3"/>
    <w:rsid w:val="47DDDA72"/>
    <w:rsid w:val="47DEB224"/>
    <w:rsid w:val="48051A88"/>
    <w:rsid w:val="48328F96"/>
    <w:rsid w:val="483D31CB"/>
    <w:rsid w:val="48F1B8BE"/>
    <w:rsid w:val="49EB5E26"/>
    <w:rsid w:val="4A2A09E5"/>
    <w:rsid w:val="4A922D1D"/>
    <w:rsid w:val="4AAB8AD6"/>
    <w:rsid w:val="4AF40531"/>
    <w:rsid w:val="4B47A91A"/>
    <w:rsid w:val="4BEBD23E"/>
    <w:rsid w:val="4BFB94A2"/>
    <w:rsid w:val="4CFB85D2"/>
    <w:rsid w:val="4D36D4B3"/>
    <w:rsid w:val="4D42A391"/>
    <w:rsid w:val="4D4D6B8C"/>
    <w:rsid w:val="4D5F81D6"/>
    <w:rsid w:val="4D9169C6"/>
    <w:rsid w:val="4DB1E673"/>
    <w:rsid w:val="4E4A3159"/>
    <w:rsid w:val="4E522B60"/>
    <w:rsid w:val="4E7C581A"/>
    <w:rsid w:val="4E9D0DC8"/>
    <w:rsid w:val="4EA312AF"/>
    <w:rsid w:val="4EA418ED"/>
    <w:rsid w:val="4EAF45E4"/>
    <w:rsid w:val="4EBAD55A"/>
    <w:rsid w:val="4EC5CD8D"/>
    <w:rsid w:val="4EE406DF"/>
    <w:rsid w:val="4F33CC64"/>
    <w:rsid w:val="50021B0D"/>
    <w:rsid w:val="502ACEBE"/>
    <w:rsid w:val="504DFD28"/>
    <w:rsid w:val="505CCD3D"/>
    <w:rsid w:val="5069EDCC"/>
    <w:rsid w:val="5078457C"/>
    <w:rsid w:val="5111910C"/>
    <w:rsid w:val="511A7E22"/>
    <w:rsid w:val="51415A1F"/>
    <w:rsid w:val="514B698F"/>
    <w:rsid w:val="518CAE0D"/>
    <w:rsid w:val="519939F6"/>
    <w:rsid w:val="519EA2B4"/>
    <w:rsid w:val="51A26AA2"/>
    <w:rsid w:val="51B4C462"/>
    <w:rsid w:val="51C0BE29"/>
    <w:rsid w:val="5285BAAD"/>
    <w:rsid w:val="5307C66D"/>
    <w:rsid w:val="531E3EC8"/>
    <w:rsid w:val="53596001"/>
    <w:rsid w:val="5397C52D"/>
    <w:rsid w:val="5418ED4F"/>
    <w:rsid w:val="549DD5DA"/>
    <w:rsid w:val="54AC9090"/>
    <w:rsid w:val="5584E9F5"/>
    <w:rsid w:val="5601F786"/>
    <w:rsid w:val="561D2113"/>
    <w:rsid w:val="56913763"/>
    <w:rsid w:val="56DDA28E"/>
    <w:rsid w:val="574E14ED"/>
    <w:rsid w:val="5779D627"/>
    <w:rsid w:val="57BE2BF3"/>
    <w:rsid w:val="5833093B"/>
    <w:rsid w:val="583502D8"/>
    <w:rsid w:val="5900094D"/>
    <w:rsid w:val="5A0DC241"/>
    <w:rsid w:val="5B291637"/>
    <w:rsid w:val="5B9D8833"/>
    <w:rsid w:val="5BE6083A"/>
    <w:rsid w:val="5C615C14"/>
    <w:rsid w:val="5D2351D1"/>
    <w:rsid w:val="5D56C46A"/>
    <w:rsid w:val="5E206675"/>
    <w:rsid w:val="5E47B51D"/>
    <w:rsid w:val="5E4ED8C0"/>
    <w:rsid w:val="5E7D94ED"/>
    <w:rsid w:val="5E8E48FB"/>
    <w:rsid w:val="5EFC15E0"/>
    <w:rsid w:val="5F224A47"/>
    <w:rsid w:val="605569FE"/>
    <w:rsid w:val="6071EF1E"/>
    <w:rsid w:val="60E0B1E8"/>
    <w:rsid w:val="61A59572"/>
    <w:rsid w:val="621D1527"/>
    <w:rsid w:val="627D658E"/>
    <w:rsid w:val="636789CF"/>
    <w:rsid w:val="63AB3BC4"/>
    <w:rsid w:val="63B486BF"/>
    <w:rsid w:val="63CC388B"/>
    <w:rsid w:val="6422218F"/>
    <w:rsid w:val="643BCC26"/>
    <w:rsid w:val="64C5D09D"/>
    <w:rsid w:val="6504DA0E"/>
    <w:rsid w:val="65A856FA"/>
    <w:rsid w:val="65F08EAB"/>
    <w:rsid w:val="65F43942"/>
    <w:rsid w:val="66164BD7"/>
    <w:rsid w:val="66999D7C"/>
    <w:rsid w:val="6707CD29"/>
    <w:rsid w:val="674E81DF"/>
    <w:rsid w:val="67501265"/>
    <w:rsid w:val="67D793D1"/>
    <w:rsid w:val="686BC61C"/>
    <w:rsid w:val="68ABE888"/>
    <w:rsid w:val="68C5D425"/>
    <w:rsid w:val="68D76AAC"/>
    <w:rsid w:val="68DBBC11"/>
    <w:rsid w:val="697F3A87"/>
    <w:rsid w:val="6A2BB380"/>
    <w:rsid w:val="6A6D11F1"/>
    <w:rsid w:val="6AA54F06"/>
    <w:rsid w:val="6B03026F"/>
    <w:rsid w:val="6B66CE85"/>
    <w:rsid w:val="6B691ED6"/>
    <w:rsid w:val="6B933011"/>
    <w:rsid w:val="6B98B434"/>
    <w:rsid w:val="6BA96AD8"/>
    <w:rsid w:val="6BF5C962"/>
    <w:rsid w:val="6C183A17"/>
    <w:rsid w:val="6C41C6BE"/>
    <w:rsid w:val="6C601045"/>
    <w:rsid w:val="6CD1DCDA"/>
    <w:rsid w:val="6CEC7952"/>
    <w:rsid w:val="6D676C80"/>
    <w:rsid w:val="6D8D4D11"/>
    <w:rsid w:val="6DC32ECB"/>
    <w:rsid w:val="6E0134AF"/>
    <w:rsid w:val="6E03E7DA"/>
    <w:rsid w:val="6E1CFC46"/>
    <w:rsid w:val="6E2BD910"/>
    <w:rsid w:val="6E306933"/>
    <w:rsid w:val="6E7BC190"/>
    <w:rsid w:val="6EBAA01A"/>
    <w:rsid w:val="6EEA39FA"/>
    <w:rsid w:val="6F395FB0"/>
    <w:rsid w:val="6FEE084E"/>
    <w:rsid w:val="6FF8C096"/>
    <w:rsid w:val="702A91EC"/>
    <w:rsid w:val="703D0F34"/>
    <w:rsid w:val="709A31A2"/>
    <w:rsid w:val="70F1E8EE"/>
    <w:rsid w:val="716438CD"/>
    <w:rsid w:val="724BD26F"/>
    <w:rsid w:val="726AC450"/>
    <w:rsid w:val="726AEE1B"/>
    <w:rsid w:val="727F16C6"/>
    <w:rsid w:val="7363A05C"/>
    <w:rsid w:val="744779A7"/>
    <w:rsid w:val="7473A3EB"/>
    <w:rsid w:val="74EF17F9"/>
    <w:rsid w:val="74F2EA2E"/>
    <w:rsid w:val="751169CF"/>
    <w:rsid w:val="751EC491"/>
    <w:rsid w:val="75380658"/>
    <w:rsid w:val="7562054B"/>
    <w:rsid w:val="7580E9F1"/>
    <w:rsid w:val="761872C5"/>
    <w:rsid w:val="7690FFE1"/>
    <w:rsid w:val="7778F1CE"/>
    <w:rsid w:val="785AA07A"/>
    <w:rsid w:val="786F0897"/>
    <w:rsid w:val="78C937B0"/>
    <w:rsid w:val="78DA1FDE"/>
    <w:rsid w:val="7943DA86"/>
    <w:rsid w:val="796E556C"/>
    <w:rsid w:val="79971F70"/>
    <w:rsid w:val="79A44FEB"/>
    <w:rsid w:val="7A574AC2"/>
    <w:rsid w:val="7A6D290F"/>
    <w:rsid w:val="7AF84B9E"/>
    <w:rsid w:val="7B1CEF13"/>
    <w:rsid w:val="7BCA8C7E"/>
    <w:rsid w:val="7CD2D7DC"/>
    <w:rsid w:val="7D436A4F"/>
    <w:rsid w:val="7DE24901"/>
    <w:rsid w:val="7EA9FE9A"/>
    <w:rsid w:val="7F789854"/>
    <w:rsid w:val="7F883686"/>
    <w:rsid w:val="7FEE1486"/>
    <w:rsid w:val="7FF3E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B4FC"/>
  <w15:chartTrackingRefBased/>
  <w15:docId w15:val="{8BF5DFAF-0E23-429A-AB7B-375DFBCB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5975"/>
    <w:pPr>
      <w:keepNext/>
      <w:spacing w:after="0" w:line="240" w:lineRule="auto"/>
      <w:outlineLvl w:val="0"/>
    </w:pPr>
    <w:rPr>
      <w:rFonts w:ascii="Times New Roman" w:eastAsia="Times New Roman" w:hAnsi="Times New Roman" w:cs="Times New Roman"/>
      <w:b/>
      <w:bCs/>
      <w:sz w:val="24"/>
      <w:szCs w:val="24"/>
      <w:u w:val="single"/>
      <w:lang w:val="x-none"/>
    </w:rPr>
  </w:style>
  <w:style w:type="paragraph" w:styleId="Heading2">
    <w:name w:val="heading 2"/>
    <w:basedOn w:val="Normal"/>
    <w:next w:val="Normal"/>
    <w:uiPriority w:val="9"/>
    <w:unhideWhenUsed/>
    <w:qFormat/>
    <w:rsid w:val="209A9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3227EC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209A9733"/>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975"/>
    <w:rPr>
      <w:rFonts w:ascii="Times New Roman" w:eastAsia="Times New Roman" w:hAnsi="Times New Roman" w:cs="Times New Roman"/>
      <w:b/>
      <w:bCs/>
      <w:sz w:val="24"/>
      <w:szCs w:val="24"/>
      <w:u w:val="single"/>
      <w:lang w:val="x-none"/>
    </w:rPr>
  </w:style>
  <w:style w:type="table" w:styleId="TableGrid">
    <w:name w:val="Table Grid"/>
    <w:basedOn w:val="TableNormal"/>
    <w:uiPriority w:val="39"/>
    <w:rsid w:val="005E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31B9A"/>
    <w:pPr>
      <w:ind w:left="720"/>
      <w:contextualSpacing/>
    </w:pPr>
  </w:style>
  <w:style w:type="paragraph" w:styleId="BodyText3">
    <w:name w:val="Body Text 3"/>
    <w:basedOn w:val="Normal"/>
    <w:link w:val="BodyText3Char"/>
    <w:rsid w:val="00031B9A"/>
    <w:pPr>
      <w:spacing w:after="0" w:line="240" w:lineRule="auto"/>
    </w:pPr>
    <w:rPr>
      <w:rFonts w:ascii="Arial" w:eastAsia="Times New Roman" w:hAnsi="Arial" w:cs="Times New Roman"/>
      <w:b/>
      <w:bCs/>
      <w:i/>
      <w:iCs/>
      <w:sz w:val="24"/>
      <w:szCs w:val="24"/>
    </w:rPr>
  </w:style>
  <w:style w:type="character" w:customStyle="1" w:styleId="BodyText3Char">
    <w:name w:val="Body Text 3 Char"/>
    <w:basedOn w:val="DefaultParagraphFont"/>
    <w:link w:val="BodyText3"/>
    <w:rsid w:val="00031B9A"/>
    <w:rPr>
      <w:rFonts w:ascii="Arial" w:eastAsia="Times New Roman" w:hAnsi="Arial" w:cs="Times New Roman"/>
      <w:b/>
      <w:bCs/>
      <w:i/>
      <w:iCs/>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31B9A"/>
  </w:style>
  <w:style w:type="character" w:styleId="Hyperlink">
    <w:name w:val="Hyperlink"/>
    <w:basedOn w:val="DefaultParagraphFont"/>
    <w:uiPriority w:val="99"/>
    <w:unhideWhenUsed/>
    <w:rsid w:val="00C520DE"/>
    <w:rPr>
      <w:color w:val="0563C1" w:themeColor="hyperlink"/>
      <w:u w:val="single"/>
    </w:rPr>
  </w:style>
  <w:style w:type="paragraph" w:customStyle="1" w:styleId="TableParagraph">
    <w:name w:val="Table Paragraph"/>
    <w:basedOn w:val="Normal"/>
    <w:uiPriority w:val="1"/>
    <w:qFormat/>
    <w:rsid w:val="00F21800"/>
    <w:pPr>
      <w:widowControl w:val="0"/>
      <w:spacing w:after="0" w:line="240" w:lineRule="auto"/>
    </w:pPr>
    <w:rPr>
      <w:lang w:val="en-US"/>
    </w:rPr>
  </w:style>
  <w:style w:type="paragraph" w:styleId="NormalWeb">
    <w:name w:val="Normal (Web)"/>
    <w:basedOn w:val="Normal"/>
    <w:uiPriority w:val="99"/>
    <w:unhideWhenUsed/>
    <w:rsid w:val="00F218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180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5E63A5"/>
    <w:rPr>
      <w:b/>
      <w:bCs/>
    </w:rPr>
  </w:style>
  <w:style w:type="character" w:styleId="CommentReference">
    <w:name w:val="annotation reference"/>
    <w:basedOn w:val="DefaultParagraphFont"/>
    <w:uiPriority w:val="99"/>
    <w:semiHidden/>
    <w:unhideWhenUsed/>
    <w:rsid w:val="00ED6508"/>
    <w:rPr>
      <w:sz w:val="16"/>
      <w:szCs w:val="16"/>
    </w:rPr>
  </w:style>
  <w:style w:type="paragraph" w:styleId="CommentText">
    <w:name w:val="annotation text"/>
    <w:basedOn w:val="Normal"/>
    <w:link w:val="CommentTextChar"/>
    <w:uiPriority w:val="99"/>
    <w:unhideWhenUsed/>
    <w:rsid w:val="00ED6508"/>
    <w:pPr>
      <w:spacing w:line="240" w:lineRule="auto"/>
    </w:pPr>
    <w:rPr>
      <w:sz w:val="20"/>
      <w:szCs w:val="20"/>
    </w:rPr>
  </w:style>
  <w:style w:type="character" w:customStyle="1" w:styleId="CommentTextChar">
    <w:name w:val="Comment Text Char"/>
    <w:basedOn w:val="DefaultParagraphFont"/>
    <w:link w:val="CommentText"/>
    <w:uiPriority w:val="99"/>
    <w:rsid w:val="00ED6508"/>
    <w:rPr>
      <w:sz w:val="20"/>
      <w:szCs w:val="20"/>
    </w:rPr>
  </w:style>
  <w:style w:type="paragraph" w:styleId="CommentSubject">
    <w:name w:val="annotation subject"/>
    <w:basedOn w:val="CommentText"/>
    <w:next w:val="CommentText"/>
    <w:link w:val="CommentSubjectChar"/>
    <w:uiPriority w:val="99"/>
    <w:semiHidden/>
    <w:unhideWhenUsed/>
    <w:rsid w:val="00ED6508"/>
    <w:rPr>
      <w:b/>
      <w:bCs/>
    </w:rPr>
  </w:style>
  <w:style w:type="character" w:customStyle="1" w:styleId="CommentSubjectChar">
    <w:name w:val="Comment Subject Char"/>
    <w:basedOn w:val="CommentTextChar"/>
    <w:link w:val="CommentSubject"/>
    <w:uiPriority w:val="99"/>
    <w:semiHidden/>
    <w:rsid w:val="00ED6508"/>
    <w:rPr>
      <w:b/>
      <w:bCs/>
      <w:sz w:val="20"/>
      <w:szCs w:val="20"/>
    </w:rPr>
  </w:style>
  <w:style w:type="character" w:styleId="UnresolvedMention">
    <w:name w:val="Unresolved Mention"/>
    <w:basedOn w:val="DefaultParagraphFont"/>
    <w:uiPriority w:val="99"/>
    <w:semiHidden/>
    <w:unhideWhenUsed/>
    <w:rsid w:val="001771C9"/>
    <w:rPr>
      <w:color w:val="605E5C"/>
      <w:shd w:val="clear" w:color="auto" w:fill="E1DFDD"/>
    </w:rPr>
  </w:style>
  <w:style w:type="paragraph" w:styleId="Revision">
    <w:name w:val="Revision"/>
    <w:hidden/>
    <w:uiPriority w:val="99"/>
    <w:semiHidden/>
    <w:rsid w:val="007C2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65928">
      <w:bodyDiv w:val="1"/>
      <w:marLeft w:val="0"/>
      <w:marRight w:val="0"/>
      <w:marTop w:val="0"/>
      <w:marBottom w:val="0"/>
      <w:divBdr>
        <w:top w:val="none" w:sz="0" w:space="0" w:color="auto"/>
        <w:left w:val="none" w:sz="0" w:space="0" w:color="auto"/>
        <w:bottom w:val="none" w:sz="0" w:space="0" w:color="auto"/>
        <w:right w:val="none" w:sz="0" w:space="0" w:color="auto"/>
      </w:divBdr>
    </w:div>
    <w:div w:id="6351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QISSIP-SIR@northlan.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96DCAF515114DB537D0A6C58EA769" ma:contentTypeVersion="8" ma:contentTypeDescription="Create a new document." ma:contentTypeScope="" ma:versionID="a82d0bacc83e0d085ca041f6e789cdd9">
  <xsd:schema xmlns:xsd="http://www.w3.org/2001/XMLSchema" xmlns:xs="http://www.w3.org/2001/XMLSchema" xmlns:p="http://schemas.microsoft.com/office/2006/metadata/properties" xmlns:ns2="6b21ac46-7422-4174-b7fb-88c58a8caa26" xmlns:ns3="93609e53-04c9-4d51-a0eb-8bc14901da42" targetNamespace="http://schemas.microsoft.com/office/2006/metadata/properties" ma:root="true" ma:fieldsID="6989f5fb45ee629915d31d78645b3b86" ns2:_="" ns3:_="">
    <xsd:import namespace="6b21ac46-7422-4174-b7fb-88c58a8caa26"/>
    <xsd:import namespace="93609e53-04c9-4d51-a0eb-8bc14901da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1ac46-7422-4174-b7fb-88c58a8ca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09e53-04c9-4d51-a0eb-8bc14901da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7E1C2-3D94-4A45-AC87-8343DA6105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AE431-8F20-41F8-995D-04E91E3B5AA4}">
  <ds:schemaRefs>
    <ds:schemaRef ds:uri="http://schemas.microsoft.com/sharepoint/v3/contenttype/forms"/>
  </ds:schemaRefs>
</ds:datastoreItem>
</file>

<file path=customXml/itemProps3.xml><?xml version="1.0" encoding="utf-8"?>
<ds:datastoreItem xmlns:ds="http://schemas.openxmlformats.org/officeDocument/2006/customXml" ds:itemID="{B0E8A54B-5C9B-4C40-8526-4621D2DC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1ac46-7422-4174-b7fb-88c58a8caa26"/>
    <ds:schemaRef ds:uri="93609e53-04c9-4d51-a0eb-8bc14901d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6411</Words>
  <Characters>36545</Characters>
  <Application>Microsoft Office Word</Application>
  <DocSecurity>0</DocSecurity>
  <Lines>304</Lines>
  <Paragraphs>85</Paragraphs>
  <ScaleCrop>false</ScaleCrop>
  <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O'Halleron</dc:creator>
  <cp:keywords/>
  <dc:description/>
  <cp:lastModifiedBy>Mrs Osborne</cp:lastModifiedBy>
  <cp:revision>2</cp:revision>
  <dcterms:created xsi:type="dcterms:W3CDTF">2025-10-10T11:59:00Z</dcterms:created>
  <dcterms:modified xsi:type="dcterms:W3CDTF">2025-10-10T11:59:00Z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2022-04-15T19:52:31Z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1e458068-aa1b-4a2d-9854-0932092e16c5</vt:lpwstr>
  </property>
  <property fmtid="{D5CDD505-2E9C-101B-9397-08002B2CF9AE}" pid="8" name="MSIP_Label_3c381991-eab8-4fff-8f2f-4f88109aa1cd_ContentBits">
    <vt:lpwstr>0</vt:lpwstr>
  </property>
  <property fmtid="{D5CDD505-2E9C-101B-9397-08002B2CF9AE}" pid="9" name="ContentTypeId">
    <vt:lpwstr>0x01010013196DCAF515114DB537D0A6C58EA769</vt:lpwstr>
  </property>
</Properties>
</file>