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8ACF4E" w14:textId="7A66AEEF" w:rsidR="009700A5" w:rsidRDefault="002079BB">
      <w:bookmarkStart w:id="0" w:name="_GoBack"/>
      <w:bookmarkEnd w:id="0"/>
      <w:r>
        <w:t xml:space="preserve">Re-read the play and summarise </w:t>
      </w:r>
      <w:r w:rsidR="00616CC8">
        <w:t xml:space="preserve">the key events from </w:t>
      </w:r>
      <w:r>
        <w:t xml:space="preserve">each Act in your own words </w:t>
      </w:r>
    </w:p>
    <w:p w14:paraId="103FB144" w14:textId="77777777" w:rsidR="002079BB" w:rsidRDefault="002079BB">
      <w:r>
        <w:rPr>
          <w:noProof/>
          <w:lang w:eastAsia="en-GB"/>
        </w:rPr>
        <mc:AlternateContent>
          <mc:Choice Requires="wps">
            <w:drawing>
              <wp:anchor distT="0" distB="0" distL="114300" distR="114300" simplePos="0" relativeHeight="251659264" behindDoc="0" locked="0" layoutInCell="1" allowOverlap="1" wp14:anchorId="2857491E" wp14:editId="379CDF63">
                <wp:simplePos x="0" y="0"/>
                <wp:positionH relativeFrom="column">
                  <wp:posOffset>-314325</wp:posOffset>
                </wp:positionH>
                <wp:positionV relativeFrom="paragraph">
                  <wp:posOffset>266700</wp:posOffset>
                </wp:positionV>
                <wp:extent cx="6553200" cy="23241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553200" cy="23241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A1FB03" w14:textId="77777777" w:rsidR="002079BB" w:rsidRPr="002079BB" w:rsidRDefault="002079BB">
                            <w:pPr>
                              <w:rPr>
                                <w:b/>
                              </w:rPr>
                            </w:pPr>
                            <w:r w:rsidRPr="002079BB">
                              <w:rPr>
                                <w:b/>
                              </w:rPr>
                              <w:t xml:space="preserve">Act1 Scene 1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57491E" id="_x0000_t202" coordsize="21600,21600" o:spt="202" path="m,l,21600r21600,l21600,xe">
                <v:stroke joinstyle="miter"/>
                <v:path gradientshapeok="t" o:connecttype="rect"/>
              </v:shapetype>
              <v:shape id="Text Box 1" o:spid="_x0000_s1026" type="#_x0000_t202" style="position:absolute;margin-left:-24.75pt;margin-top:21pt;width:516pt;height:18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" fillcolor="white [3201]" strokeweight=".5pt">
                <v:textbox>
                  <w:txbxContent>
                    <w:p w14:paraId="6CA1FB03" w14:textId="77777777" w:rsidR="002079BB" w:rsidRPr="002079BB" w:rsidRDefault="002079BB">
                      <w:pPr>
                        <w:rPr>
                          <w:b/>
                        </w:rPr>
                      </w:pPr>
                      <w:r w:rsidRPr="002079BB">
                        <w:rPr>
                          <w:b/>
                        </w:rPr>
                        <w:t xml:space="preserve">Act1 Scene 1 </w:t>
                      </w:r>
                    </w:p>
                  </w:txbxContent>
                </v:textbox>
              </v:shape>
            </w:pict>
          </mc:Fallback>
        </mc:AlternateContent>
      </w:r>
    </w:p>
    <w:p w14:paraId="76802D94" w14:textId="77777777" w:rsidR="002079BB" w:rsidRDefault="002079BB"/>
    <w:p w14:paraId="2E618998" w14:textId="77777777" w:rsidR="002079BB" w:rsidRDefault="002079BB"/>
    <w:p w14:paraId="6EE84563" w14:textId="77777777" w:rsidR="002079BB" w:rsidRDefault="002079BB"/>
    <w:p w14:paraId="5FBAD781" w14:textId="77777777" w:rsidR="002079BB" w:rsidRDefault="002079BB"/>
    <w:p w14:paraId="1DEA6979" w14:textId="77777777" w:rsidR="002079BB" w:rsidRDefault="002079BB"/>
    <w:p w14:paraId="44DD193A" w14:textId="77777777" w:rsidR="002079BB" w:rsidRDefault="002079BB"/>
    <w:p w14:paraId="711DB0D7" w14:textId="77777777" w:rsidR="002079BB" w:rsidRDefault="002079BB"/>
    <w:p w14:paraId="1B162217" w14:textId="77777777" w:rsidR="002079BB" w:rsidRDefault="002079BB"/>
    <w:p w14:paraId="3B269B1B" w14:textId="77777777" w:rsidR="002079BB" w:rsidRDefault="002079BB">
      <w:r>
        <w:rPr>
          <w:noProof/>
          <w:lang w:eastAsia="en-GB"/>
        </w:rPr>
        <mc:AlternateContent>
          <mc:Choice Requires="wps">
            <w:drawing>
              <wp:anchor distT="0" distB="0" distL="114300" distR="114300" simplePos="0" relativeHeight="251661312" behindDoc="0" locked="0" layoutInCell="1" allowOverlap="1" wp14:anchorId="3274F00E" wp14:editId="4B2A143D">
                <wp:simplePos x="0" y="0"/>
                <wp:positionH relativeFrom="column">
                  <wp:posOffset>-295275</wp:posOffset>
                </wp:positionH>
                <wp:positionV relativeFrom="paragraph">
                  <wp:posOffset>296544</wp:posOffset>
                </wp:positionV>
                <wp:extent cx="6553200" cy="23336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6553200" cy="2333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2E35BEF" w14:textId="77777777" w:rsidR="002079BB" w:rsidRPr="002079BB" w:rsidRDefault="002079BB" w:rsidP="002079BB">
                            <w:pPr>
                              <w:rPr>
                                <w:b/>
                              </w:rPr>
                            </w:pPr>
                            <w:r w:rsidRPr="002079BB">
                              <w:rPr>
                                <w:b/>
                              </w:rPr>
                              <w:t>Act 1 Scene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74F00E" id="Text Box 2" o:spid="_x0000_s1027" type="#_x0000_t202" style="position:absolute;margin-left:-23.25pt;margin-top:23.35pt;width:516pt;height:183.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" fillcolor="white [3201]" strokeweight=".5pt">
                <v:textbox>
                  <w:txbxContent>
                    <w:p w14:paraId="12E35BEF" w14:textId="77777777" w:rsidR="002079BB" w:rsidRPr="002079BB" w:rsidRDefault="002079BB" w:rsidP="002079BB">
                      <w:pPr>
                        <w:rPr>
                          <w:b/>
                        </w:rPr>
                      </w:pPr>
                      <w:r w:rsidRPr="002079BB">
                        <w:rPr>
                          <w:b/>
                        </w:rPr>
                        <w:t>Act 1 Scene 2</w:t>
                      </w:r>
                    </w:p>
                  </w:txbxContent>
                </v:textbox>
              </v:shape>
            </w:pict>
          </mc:Fallback>
        </mc:AlternateContent>
      </w:r>
    </w:p>
    <w:p w14:paraId="531930FA" w14:textId="77777777" w:rsidR="002079BB" w:rsidRDefault="002079BB"/>
    <w:p w14:paraId="0878BC51" w14:textId="77777777" w:rsidR="002079BB" w:rsidRDefault="002079BB"/>
    <w:p w14:paraId="1ADD2C92" w14:textId="77777777" w:rsidR="002079BB" w:rsidRDefault="002079BB"/>
    <w:p w14:paraId="320398E8" w14:textId="77777777" w:rsidR="002079BB" w:rsidRDefault="002079BB"/>
    <w:p w14:paraId="4F0DDB24" w14:textId="77777777" w:rsidR="002079BB" w:rsidRDefault="002079BB"/>
    <w:p w14:paraId="619CCC44" w14:textId="77777777" w:rsidR="002079BB" w:rsidRDefault="002079BB"/>
    <w:p w14:paraId="575544E3" w14:textId="77777777" w:rsidR="002079BB" w:rsidRDefault="002079BB"/>
    <w:p w14:paraId="7D409FCA" w14:textId="77777777" w:rsidR="002079BB" w:rsidRDefault="002079BB"/>
    <w:p w14:paraId="333EF4BB" w14:textId="77777777" w:rsidR="002079BB" w:rsidRDefault="002079BB"/>
    <w:p w14:paraId="113F7697" w14:textId="77777777" w:rsidR="002079BB" w:rsidRDefault="002079BB">
      <w:r>
        <w:rPr>
          <w:noProof/>
          <w:lang w:eastAsia="en-GB"/>
        </w:rPr>
        <mc:AlternateContent>
          <mc:Choice Requires="wps">
            <w:drawing>
              <wp:anchor distT="0" distB="0" distL="114300" distR="114300" simplePos="0" relativeHeight="251663360" behindDoc="0" locked="0" layoutInCell="1" allowOverlap="1" wp14:anchorId="6DE933A6" wp14:editId="266F54A1">
                <wp:simplePos x="0" y="0"/>
                <wp:positionH relativeFrom="column">
                  <wp:posOffset>-266700</wp:posOffset>
                </wp:positionH>
                <wp:positionV relativeFrom="paragraph">
                  <wp:posOffset>164464</wp:posOffset>
                </wp:positionV>
                <wp:extent cx="6553200" cy="26765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6553200" cy="2676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1BCF142" w14:textId="77777777" w:rsidR="002079BB" w:rsidRPr="002079BB" w:rsidRDefault="002079BB" w:rsidP="002079BB">
                            <w:pPr>
                              <w:rPr>
                                <w:b/>
                              </w:rPr>
                            </w:pPr>
                            <w:r w:rsidRPr="002079BB">
                              <w:rPr>
                                <w:b/>
                              </w:rPr>
                              <w:t>Act 2 Scene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E933A6" id="Text Box 3" o:spid="_x0000_s1028" type="#_x0000_t202" style="position:absolute;margin-left:-21pt;margin-top:12.95pt;width:516pt;height:210.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" fillcolor="white [3201]" strokeweight=".5pt">
                <v:textbox>
                  <w:txbxContent>
                    <w:p w14:paraId="41BCF142" w14:textId="77777777" w:rsidR="002079BB" w:rsidRPr="002079BB" w:rsidRDefault="002079BB" w:rsidP="002079BB">
                      <w:pPr>
                        <w:rPr>
                          <w:b/>
                        </w:rPr>
                      </w:pPr>
                      <w:r w:rsidRPr="002079BB">
                        <w:rPr>
                          <w:b/>
                        </w:rPr>
                        <w:t>Act 2 Scene 1</w:t>
                      </w:r>
                    </w:p>
                  </w:txbxContent>
                </v:textbox>
              </v:shape>
            </w:pict>
          </mc:Fallback>
        </mc:AlternateContent>
      </w:r>
    </w:p>
    <w:p w14:paraId="4AB52B5D" w14:textId="77777777" w:rsidR="002079BB" w:rsidRDefault="002079BB"/>
    <w:p w14:paraId="234D6495" w14:textId="77777777" w:rsidR="002079BB" w:rsidRDefault="002079BB"/>
    <w:p w14:paraId="6B185AC7" w14:textId="77777777" w:rsidR="002079BB" w:rsidRDefault="002079BB"/>
    <w:p w14:paraId="205F7C68" w14:textId="77777777" w:rsidR="002079BB" w:rsidRDefault="002079BB"/>
    <w:p w14:paraId="0A345BDB" w14:textId="77777777" w:rsidR="002079BB" w:rsidRDefault="002079BB"/>
    <w:p w14:paraId="15B48B45" w14:textId="77777777" w:rsidR="002079BB" w:rsidRDefault="002079BB"/>
    <w:p w14:paraId="4A4F9E12" w14:textId="77777777" w:rsidR="002079BB" w:rsidRDefault="002079BB"/>
    <w:p w14:paraId="6B7007BB" w14:textId="77777777" w:rsidR="002079BB" w:rsidRDefault="002079BB"/>
    <w:p w14:paraId="43E5800D" w14:textId="77777777" w:rsidR="002079BB" w:rsidRDefault="002079BB"/>
    <w:p w14:paraId="566E5AF2" w14:textId="77777777" w:rsidR="002079BB" w:rsidRDefault="002079BB"/>
    <w:p w14:paraId="62A3E927" w14:textId="332DAA7B" w:rsidR="00996704" w:rsidRDefault="002079BB">
      <w:r>
        <w:rPr>
          <w:noProof/>
          <w:lang w:eastAsia="en-GB"/>
        </w:rPr>
        <w:lastRenderedPageBreak/>
        <mc:AlternateContent>
          <mc:Choice Requires="wps">
            <w:drawing>
              <wp:anchor distT="0" distB="0" distL="114300" distR="114300" simplePos="0" relativeHeight="251665408" behindDoc="0" locked="0" layoutInCell="1" allowOverlap="1" wp14:anchorId="60CF1CC0" wp14:editId="048EE31F">
                <wp:simplePos x="0" y="0"/>
                <wp:positionH relativeFrom="margin">
                  <wp:align>center</wp:align>
                </wp:positionH>
                <wp:positionV relativeFrom="paragraph">
                  <wp:posOffset>9525</wp:posOffset>
                </wp:positionV>
                <wp:extent cx="6553200" cy="24288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6553200" cy="2428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D7DDD31" w14:textId="77777777" w:rsidR="002079BB" w:rsidRDefault="002079BB" w:rsidP="002079BB">
                            <w:r>
                              <w:t>Act 2 Scene 2</w:t>
                            </w:r>
                            <w: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0CF1CC0" id="Text Box 5" o:spid="_x0000_s1029" type="#_x0000_t202" style="position:absolute;margin-left:0;margin-top:.75pt;width:516pt;height:191.25pt;z-index:25166540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" fillcolor="white [3201]" strokeweight=".5pt">
                <v:textbox>
                  <w:txbxContent>
                    <w:p w14:paraId="3D7DDD31" w14:textId="77777777" w:rsidR="002079BB" w:rsidRDefault="002079BB" w:rsidP="002079BB">
                      <w:r>
                        <w:t>Act 2 Scene 2</w:t>
                      </w:r>
                      <w:r>
                        <w:tab/>
                      </w:r>
                    </w:p>
                  </w:txbxContent>
                </v:textbox>
                <w10:wrap anchorx="margin"/>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832AA7D" wp14:editId="6AC348DC">
                <wp:simplePos x="0" y="0"/>
                <wp:positionH relativeFrom="margin">
                  <wp:align>center</wp:align>
                </wp:positionH>
                <wp:positionV relativeFrom="paragraph">
                  <wp:posOffset>2962275</wp:posOffset>
                </wp:positionV>
                <wp:extent cx="6553200" cy="328612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6553200" cy="3286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7C556DE" w14:textId="77777777" w:rsidR="002079BB" w:rsidRDefault="002079BB" w:rsidP="002079BB">
                            <w:r>
                              <w:t xml:space="preserve">Act 3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32AA7D" id="Text Box 6" o:spid="_x0000_s1030" type="#_x0000_t202" style="position:absolute;margin-left:0;margin-top:233.25pt;width:516pt;height:258.7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" fillcolor="white [3201]" strokeweight=".5pt">
                <v:textbox>
                  <w:txbxContent>
                    <w:p w14:paraId="07C556DE" w14:textId="77777777" w:rsidR="002079BB" w:rsidRDefault="002079BB" w:rsidP="002079BB">
                      <w:r>
                        <w:t xml:space="preserve">Act </w:t>
                      </w:r>
                      <w:r>
                        <w:t xml:space="preserve">3 </w:t>
                      </w:r>
                    </w:p>
                  </w:txbxContent>
                </v:textbox>
                <w10:wrap anchorx="margin"/>
              </v:shape>
            </w:pict>
          </mc:Fallback>
        </mc:AlternateContent>
      </w:r>
    </w:p>
    <w:p w14:paraId="621A8F3D" w14:textId="77777777" w:rsidR="00996704" w:rsidRPr="00996704" w:rsidRDefault="00996704" w:rsidP="00996704"/>
    <w:p w14:paraId="0E0DC66B" w14:textId="77777777" w:rsidR="00996704" w:rsidRPr="00996704" w:rsidRDefault="00996704" w:rsidP="00996704"/>
    <w:p w14:paraId="27EF38CE" w14:textId="77777777" w:rsidR="00996704" w:rsidRPr="00996704" w:rsidRDefault="00996704" w:rsidP="00996704"/>
    <w:p w14:paraId="34CBC24F" w14:textId="77777777" w:rsidR="00996704" w:rsidRPr="00996704" w:rsidRDefault="00996704" w:rsidP="00996704"/>
    <w:p w14:paraId="3A1EC7F5" w14:textId="77777777" w:rsidR="00996704" w:rsidRPr="00996704" w:rsidRDefault="00996704" w:rsidP="00996704"/>
    <w:p w14:paraId="29C9747B" w14:textId="77777777" w:rsidR="00996704" w:rsidRPr="00996704" w:rsidRDefault="00996704" w:rsidP="00996704"/>
    <w:p w14:paraId="2E57955D" w14:textId="77777777" w:rsidR="00996704" w:rsidRPr="00996704" w:rsidRDefault="00996704" w:rsidP="00996704"/>
    <w:p w14:paraId="79F20354" w14:textId="7109E228" w:rsidR="00996704" w:rsidRDefault="00996704" w:rsidP="00996704"/>
    <w:p w14:paraId="2335FC6A" w14:textId="692126ED" w:rsidR="002079BB" w:rsidRDefault="00996704" w:rsidP="00996704">
      <w:pPr>
        <w:tabs>
          <w:tab w:val="left" w:pos="2655"/>
        </w:tabs>
      </w:pPr>
      <w:r>
        <w:tab/>
      </w:r>
    </w:p>
    <w:p w14:paraId="37DF49AF" w14:textId="77777777" w:rsidR="00996704" w:rsidRDefault="00996704" w:rsidP="00996704">
      <w:pPr>
        <w:tabs>
          <w:tab w:val="left" w:pos="2655"/>
        </w:tabs>
      </w:pPr>
    </w:p>
    <w:p w14:paraId="1B6AE703" w14:textId="77777777" w:rsidR="00996704" w:rsidRDefault="00996704" w:rsidP="00996704">
      <w:pPr>
        <w:tabs>
          <w:tab w:val="left" w:pos="2655"/>
        </w:tabs>
      </w:pPr>
    </w:p>
    <w:p w14:paraId="660516FC" w14:textId="77777777" w:rsidR="00996704" w:rsidRDefault="00996704" w:rsidP="00996704">
      <w:pPr>
        <w:tabs>
          <w:tab w:val="left" w:pos="2655"/>
        </w:tabs>
      </w:pPr>
    </w:p>
    <w:p w14:paraId="5A293237" w14:textId="77777777" w:rsidR="00996704" w:rsidRDefault="00996704" w:rsidP="00996704">
      <w:pPr>
        <w:tabs>
          <w:tab w:val="left" w:pos="2655"/>
        </w:tabs>
      </w:pPr>
    </w:p>
    <w:p w14:paraId="7CEDB68D" w14:textId="77777777" w:rsidR="00996704" w:rsidRDefault="00996704" w:rsidP="00996704">
      <w:pPr>
        <w:tabs>
          <w:tab w:val="left" w:pos="2655"/>
        </w:tabs>
      </w:pPr>
    </w:p>
    <w:p w14:paraId="261A3387" w14:textId="77777777" w:rsidR="00996704" w:rsidRDefault="00996704" w:rsidP="00996704">
      <w:pPr>
        <w:tabs>
          <w:tab w:val="left" w:pos="2655"/>
        </w:tabs>
      </w:pPr>
    </w:p>
    <w:p w14:paraId="1F1B7910" w14:textId="77777777" w:rsidR="00996704" w:rsidRDefault="00996704" w:rsidP="00996704">
      <w:pPr>
        <w:tabs>
          <w:tab w:val="left" w:pos="2655"/>
        </w:tabs>
      </w:pPr>
    </w:p>
    <w:p w14:paraId="5F9FB2ED" w14:textId="77777777" w:rsidR="00996704" w:rsidRDefault="00996704" w:rsidP="00996704">
      <w:pPr>
        <w:tabs>
          <w:tab w:val="left" w:pos="2655"/>
        </w:tabs>
      </w:pPr>
    </w:p>
    <w:p w14:paraId="1092DC07" w14:textId="77777777" w:rsidR="00996704" w:rsidRDefault="00996704" w:rsidP="00996704">
      <w:pPr>
        <w:tabs>
          <w:tab w:val="left" w:pos="2655"/>
        </w:tabs>
      </w:pPr>
    </w:p>
    <w:p w14:paraId="13DF8D08" w14:textId="77777777" w:rsidR="00996704" w:rsidRDefault="00996704" w:rsidP="00996704">
      <w:pPr>
        <w:tabs>
          <w:tab w:val="left" w:pos="2655"/>
        </w:tabs>
      </w:pPr>
    </w:p>
    <w:p w14:paraId="2B1516A1" w14:textId="77777777" w:rsidR="00996704" w:rsidRDefault="00996704" w:rsidP="00996704">
      <w:pPr>
        <w:tabs>
          <w:tab w:val="left" w:pos="2655"/>
        </w:tabs>
      </w:pPr>
    </w:p>
    <w:p w14:paraId="41A9FB94" w14:textId="77777777" w:rsidR="00996704" w:rsidRDefault="00996704" w:rsidP="00996704">
      <w:pPr>
        <w:tabs>
          <w:tab w:val="left" w:pos="2655"/>
        </w:tabs>
      </w:pPr>
    </w:p>
    <w:p w14:paraId="7452D6F7" w14:textId="77777777" w:rsidR="00996704" w:rsidRDefault="00996704" w:rsidP="00996704">
      <w:pPr>
        <w:tabs>
          <w:tab w:val="left" w:pos="2655"/>
        </w:tabs>
      </w:pPr>
    </w:p>
    <w:p w14:paraId="64E44196" w14:textId="77777777" w:rsidR="00996704" w:rsidRDefault="00996704" w:rsidP="00996704">
      <w:pPr>
        <w:tabs>
          <w:tab w:val="left" w:pos="2655"/>
        </w:tabs>
      </w:pPr>
    </w:p>
    <w:p w14:paraId="78A13566" w14:textId="77777777" w:rsidR="00996704" w:rsidRDefault="00996704" w:rsidP="00996704">
      <w:pPr>
        <w:tabs>
          <w:tab w:val="left" w:pos="2655"/>
        </w:tabs>
      </w:pPr>
    </w:p>
    <w:p w14:paraId="3204D185" w14:textId="77777777" w:rsidR="00996704" w:rsidRDefault="00996704" w:rsidP="00996704">
      <w:pPr>
        <w:tabs>
          <w:tab w:val="left" w:pos="2655"/>
        </w:tabs>
      </w:pPr>
    </w:p>
    <w:p w14:paraId="2BE0C3CC" w14:textId="77777777" w:rsidR="00996704" w:rsidRDefault="00996704" w:rsidP="00996704">
      <w:pPr>
        <w:tabs>
          <w:tab w:val="left" w:pos="2655"/>
        </w:tabs>
      </w:pPr>
    </w:p>
    <w:p w14:paraId="013AC505" w14:textId="77777777" w:rsidR="00996704" w:rsidRDefault="00996704" w:rsidP="00996704">
      <w:pPr>
        <w:tabs>
          <w:tab w:val="left" w:pos="2655"/>
        </w:tabs>
      </w:pPr>
    </w:p>
    <w:p w14:paraId="49415B1B" w14:textId="77777777" w:rsidR="00996704" w:rsidRDefault="00996704" w:rsidP="00996704">
      <w:pPr>
        <w:tabs>
          <w:tab w:val="left" w:pos="2655"/>
        </w:tabs>
      </w:pPr>
    </w:p>
    <w:p w14:paraId="01362610" w14:textId="77777777" w:rsidR="00996704" w:rsidRDefault="00996704" w:rsidP="00996704">
      <w:pPr>
        <w:tabs>
          <w:tab w:val="left" w:pos="2655"/>
        </w:tabs>
      </w:pPr>
    </w:p>
    <w:p w14:paraId="56FC6A81" w14:textId="77777777" w:rsidR="00996704" w:rsidRDefault="00996704" w:rsidP="00996704">
      <w:pPr>
        <w:tabs>
          <w:tab w:val="left" w:pos="2655"/>
        </w:tabs>
      </w:pPr>
    </w:p>
    <w:p w14:paraId="1262684E" w14:textId="3F61F7A1" w:rsidR="00996704" w:rsidRPr="00201BB6" w:rsidRDefault="00D9533A" w:rsidP="00996704">
      <w:pPr>
        <w:spacing w:before="120" w:after="0" w:line="284" w:lineRule="atLeast"/>
        <w:jc w:val="center"/>
        <w:rPr>
          <w:rFonts w:ascii="Arial" w:hAnsi="Arial" w:cs="Arial"/>
          <w:b/>
        </w:rPr>
      </w:pPr>
      <w:r>
        <w:rPr>
          <w:rFonts w:ascii="Arial" w:hAnsi="Arial" w:cs="Arial"/>
          <w:b/>
        </w:rPr>
        <w:t>‘</w:t>
      </w:r>
      <w:r w:rsidR="00996704">
        <w:rPr>
          <w:rFonts w:ascii="Arial" w:hAnsi="Arial" w:cs="Arial"/>
          <w:b/>
        </w:rPr>
        <w:t xml:space="preserve">Men Should Weep’ - </w:t>
      </w:r>
      <w:r w:rsidR="00996704" w:rsidRPr="00201BB6">
        <w:rPr>
          <w:rFonts w:ascii="Arial" w:hAnsi="Arial" w:cs="Arial"/>
          <w:b/>
        </w:rPr>
        <w:t>Sample 10 mark questions</w:t>
      </w:r>
    </w:p>
    <w:p w14:paraId="64483AA5" w14:textId="77777777" w:rsidR="00996704" w:rsidRPr="00AF2FFA" w:rsidRDefault="00996704" w:rsidP="00996704">
      <w:pPr>
        <w:pStyle w:val="ListParagraph"/>
        <w:numPr>
          <w:ilvl w:val="0"/>
          <w:numId w:val="1"/>
        </w:numPr>
        <w:spacing w:before="120" w:after="0" w:line="284" w:lineRule="atLeast"/>
        <w:ind w:left="426" w:hanging="426"/>
        <w:rPr>
          <w:rFonts w:eastAsia="Calibri" w:cstheme="minorHAnsi"/>
          <w:bCs/>
          <w:i/>
          <w:sz w:val="28"/>
          <w:szCs w:val="28"/>
        </w:rPr>
      </w:pPr>
      <w:r w:rsidRPr="00AF2FFA">
        <w:rPr>
          <w:rFonts w:cstheme="minorHAnsi"/>
          <w:b/>
          <w:sz w:val="28"/>
          <w:szCs w:val="28"/>
        </w:rPr>
        <w:t xml:space="preserve">Extract </w:t>
      </w:r>
      <w:r w:rsidRPr="00AF2FFA">
        <w:rPr>
          <w:rFonts w:cstheme="minorHAnsi"/>
          <w:sz w:val="28"/>
          <w:szCs w:val="28"/>
        </w:rPr>
        <w:t xml:space="preserve">from Act 1, Scene 1 (starting stage direction, </w:t>
      </w:r>
      <w:r w:rsidRPr="00AF2FFA">
        <w:rPr>
          <w:rFonts w:cstheme="minorHAnsi"/>
          <w:i/>
          <w:sz w:val="28"/>
          <w:szCs w:val="28"/>
        </w:rPr>
        <w:t>‘Edie comes in and goes across to the window’</w:t>
      </w:r>
      <w:r>
        <w:rPr>
          <w:rFonts w:cstheme="minorHAnsi"/>
          <w:i/>
          <w:sz w:val="28"/>
          <w:szCs w:val="28"/>
        </w:rPr>
        <w:t xml:space="preserve"> </w:t>
      </w:r>
      <w:r w:rsidRPr="00AF2FFA">
        <w:rPr>
          <w:rFonts w:cstheme="minorHAnsi"/>
          <w:sz w:val="28"/>
          <w:szCs w:val="28"/>
        </w:rPr>
        <w:t>p5</w:t>
      </w:r>
      <w:r>
        <w:rPr>
          <w:rFonts w:cstheme="minorHAnsi"/>
          <w:i/>
          <w:sz w:val="28"/>
          <w:szCs w:val="28"/>
        </w:rPr>
        <w:t>)</w:t>
      </w:r>
      <w:r w:rsidRPr="00AF2FFA">
        <w:rPr>
          <w:rFonts w:cstheme="minorHAnsi"/>
          <w:i/>
          <w:sz w:val="28"/>
          <w:szCs w:val="28"/>
        </w:rPr>
        <w:t xml:space="preserve"> </w:t>
      </w:r>
      <w:r w:rsidRPr="00AF2FFA">
        <w:rPr>
          <w:rFonts w:cstheme="minorHAnsi"/>
          <w:sz w:val="28"/>
          <w:szCs w:val="28"/>
        </w:rPr>
        <w:t>to</w:t>
      </w:r>
      <w:r w:rsidRPr="00AF2FFA">
        <w:rPr>
          <w:rFonts w:cstheme="minorHAnsi"/>
          <w:i/>
          <w:sz w:val="28"/>
          <w:szCs w:val="28"/>
        </w:rPr>
        <w:t xml:space="preserve"> ‘... the teacher taks it in tae her impudent heid tae look the morn.’</w:t>
      </w:r>
      <w:r>
        <w:rPr>
          <w:rFonts w:cstheme="minorHAnsi"/>
          <w:sz w:val="28"/>
          <w:szCs w:val="28"/>
        </w:rPr>
        <w:t xml:space="preserve"> p7)</w:t>
      </w:r>
    </w:p>
    <w:p w14:paraId="41FEC2A1" w14:textId="77777777" w:rsidR="00996704" w:rsidRPr="00AF2FFA" w:rsidRDefault="00996704" w:rsidP="00996704">
      <w:pPr>
        <w:spacing w:before="120" w:after="0" w:line="284" w:lineRule="atLeast"/>
        <w:ind w:left="426"/>
        <w:contextualSpacing/>
        <w:rPr>
          <w:rFonts w:cstheme="minorHAnsi"/>
          <w:b/>
          <w:sz w:val="28"/>
          <w:szCs w:val="28"/>
        </w:rPr>
      </w:pPr>
      <w:r w:rsidRPr="00AF2FFA">
        <w:rPr>
          <w:rFonts w:cstheme="minorHAnsi"/>
          <w:b/>
          <w:sz w:val="28"/>
          <w:szCs w:val="28"/>
        </w:rPr>
        <w:t>Explain what differences are established between Maggie and Lily in this scene, and discuss to what extent these differences are maintained in the rest of the play. (10)</w:t>
      </w:r>
    </w:p>
    <w:p w14:paraId="657D6989" w14:textId="77777777" w:rsidR="00996704" w:rsidRPr="00AF2FFA" w:rsidRDefault="00996704" w:rsidP="00996704">
      <w:pPr>
        <w:spacing w:before="120" w:after="0" w:line="284" w:lineRule="atLeast"/>
        <w:ind w:left="426"/>
        <w:contextualSpacing/>
        <w:rPr>
          <w:rFonts w:cstheme="minorHAnsi"/>
          <w:sz w:val="28"/>
          <w:szCs w:val="28"/>
        </w:rPr>
      </w:pPr>
    </w:p>
    <w:p w14:paraId="17469ED0" w14:textId="77777777" w:rsidR="00996704" w:rsidRPr="00AF2FFA" w:rsidRDefault="00996704" w:rsidP="00996704">
      <w:pPr>
        <w:pStyle w:val="ListParagraph"/>
        <w:numPr>
          <w:ilvl w:val="0"/>
          <w:numId w:val="1"/>
        </w:numPr>
        <w:spacing w:before="120" w:after="0" w:line="284" w:lineRule="atLeast"/>
        <w:ind w:left="426" w:hanging="426"/>
        <w:rPr>
          <w:rFonts w:cstheme="minorHAnsi"/>
          <w:sz w:val="28"/>
          <w:szCs w:val="28"/>
        </w:rPr>
      </w:pPr>
      <w:r w:rsidRPr="00AF2FFA">
        <w:rPr>
          <w:rFonts w:cstheme="minorHAnsi"/>
          <w:b/>
          <w:bCs/>
          <w:sz w:val="28"/>
          <w:szCs w:val="28"/>
          <w:lang w:val="en-US"/>
        </w:rPr>
        <w:t>Extract</w:t>
      </w:r>
      <w:r w:rsidRPr="00AF2FFA">
        <w:rPr>
          <w:rFonts w:cstheme="minorHAnsi"/>
          <w:bCs/>
          <w:sz w:val="28"/>
          <w:szCs w:val="28"/>
          <w:lang w:val="en-US"/>
        </w:rPr>
        <w:t xml:space="preserve"> from Act 1, scene 2 p20 (‘John: </w:t>
      </w:r>
      <w:r w:rsidRPr="00AF2FFA">
        <w:rPr>
          <w:rFonts w:cstheme="minorHAnsi"/>
          <w:bCs/>
          <w:i/>
          <w:sz w:val="28"/>
          <w:szCs w:val="28"/>
          <w:lang w:val="en-US"/>
        </w:rPr>
        <w:t>You get intae bed…’</w:t>
      </w:r>
      <w:r w:rsidRPr="00AF2FFA">
        <w:rPr>
          <w:rFonts w:cstheme="minorHAnsi"/>
          <w:bCs/>
          <w:sz w:val="28"/>
          <w:szCs w:val="28"/>
          <w:lang w:val="en-US"/>
        </w:rPr>
        <w:t xml:space="preserve">) - p22 </w:t>
      </w:r>
      <w:r w:rsidRPr="00AF2FFA">
        <w:rPr>
          <w:rFonts w:cstheme="minorHAnsi"/>
          <w:bCs/>
          <w:i/>
          <w:sz w:val="28"/>
          <w:szCs w:val="28"/>
          <w:lang w:val="en-US"/>
        </w:rPr>
        <w:t>(‘…when they’re needin help.’</w:t>
      </w:r>
      <w:r w:rsidRPr="00AF2FFA">
        <w:rPr>
          <w:rFonts w:cstheme="minorHAnsi"/>
          <w:bCs/>
          <w:sz w:val="28"/>
          <w:szCs w:val="28"/>
          <w:lang w:val="en-US"/>
        </w:rPr>
        <w:t>)</w:t>
      </w:r>
    </w:p>
    <w:p w14:paraId="0B475693" w14:textId="77777777" w:rsidR="00996704" w:rsidRPr="00AF2FFA" w:rsidRDefault="00996704" w:rsidP="00996704">
      <w:pPr>
        <w:spacing w:before="120" w:after="0" w:line="284" w:lineRule="atLeast"/>
        <w:ind w:left="426"/>
        <w:rPr>
          <w:rFonts w:cstheme="minorHAnsi"/>
          <w:b/>
          <w:bCs/>
          <w:sz w:val="28"/>
          <w:szCs w:val="28"/>
          <w:lang w:val="en-US"/>
        </w:rPr>
      </w:pPr>
      <w:r w:rsidRPr="00AF2FFA">
        <w:rPr>
          <w:rFonts w:cstheme="minorHAnsi"/>
          <w:b/>
          <w:sz w:val="28"/>
          <w:szCs w:val="28"/>
          <w:lang w:val="en-US"/>
        </w:rPr>
        <w:t>By referring to this extract and elsewhere in the play, discuss how the impact of poverty on the family is revealed. (</w:t>
      </w:r>
      <w:r w:rsidRPr="00AF2FFA">
        <w:rPr>
          <w:rFonts w:cstheme="minorHAnsi"/>
          <w:b/>
          <w:bCs/>
          <w:sz w:val="28"/>
          <w:szCs w:val="28"/>
          <w:lang w:val="en-US"/>
        </w:rPr>
        <w:t>10)</w:t>
      </w:r>
    </w:p>
    <w:p w14:paraId="4AD1040B" w14:textId="77777777" w:rsidR="00996704" w:rsidRPr="00AF2FFA" w:rsidRDefault="00996704" w:rsidP="00996704">
      <w:pPr>
        <w:pStyle w:val="ListParagraph"/>
        <w:spacing w:before="120" w:after="0" w:line="284" w:lineRule="atLeast"/>
        <w:ind w:left="426"/>
        <w:rPr>
          <w:rFonts w:cstheme="minorHAnsi"/>
          <w:bCs/>
          <w:sz w:val="28"/>
          <w:szCs w:val="28"/>
          <w:lang w:val="en-US"/>
        </w:rPr>
      </w:pPr>
    </w:p>
    <w:p w14:paraId="4F94EE24" w14:textId="77777777" w:rsidR="00996704" w:rsidRPr="00AF2FFA" w:rsidRDefault="00996704" w:rsidP="00996704">
      <w:pPr>
        <w:pStyle w:val="ListParagraph"/>
        <w:numPr>
          <w:ilvl w:val="0"/>
          <w:numId w:val="1"/>
        </w:numPr>
        <w:spacing w:before="120" w:after="0" w:line="284" w:lineRule="atLeast"/>
        <w:ind w:left="426" w:hanging="426"/>
        <w:rPr>
          <w:rFonts w:cstheme="minorHAnsi"/>
          <w:sz w:val="28"/>
          <w:szCs w:val="28"/>
        </w:rPr>
      </w:pPr>
      <w:r w:rsidRPr="00AF2FFA">
        <w:rPr>
          <w:rFonts w:cstheme="minorHAnsi"/>
          <w:b/>
          <w:sz w:val="28"/>
          <w:szCs w:val="28"/>
        </w:rPr>
        <w:t xml:space="preserve">Extract </w:t>
      </w:r>
      <w:r w:rsidRPr="00AF2FFA">
        <w:rPr>
          <w:rFonts w:cstheme="minorHAnsi"/>
          <w:sz w:val="28"/>
          <w:szCs w:val="28"/>
        </w:rPr>
        <w:t xml:space="preserve">from </w:t>
      </w:r>
      <w:r w:rsidRPr="00AF2FFA">
        <w:rPr>
          <w:rFonts w:cstheme="minorHAnsi"/>
          <w:sz w:val="28"/>
          <w:szCs w:val="28"/>
          <w:lang w:val="en-US"/>
        </w:rPr>
        <w:t xml:space="preserve">Act Two, sc1 </w:t>
      </w:r>
      <w:r w:rsidRPr="00AF2FFA">
        <w:rPr>
          <w:rFonts w:cstheme="minorHAnsi"/>
          <w:i/>
          <w:iCs/>
          <w:sz w:val="28"/>
          <w:szCs w:val="28"/>
        </w:rPr>
        <w:t>‘I dinna ken whit wey</w:t>
      </w:r>
      <w:r w:rsidRPr="00AF2FFA">
        <w:rPr>
          <w:rFonts w:cstheme="minorHAnsi"/>
          <w:i/>
          <w:iCs/>
          <w:sz w:val="28"/>
          <w:szCs w:val="28"/>
          <w:lang w:val="en-US"/>
        </w:rPr>
        <w:t>…’</w:t>
      </w:r>
      <w:r w:rsidRPr="00AF2FFA">
        <w:rPr>
          <w:rFonts w:cstheme="minorHAnsi"/>
          <w:sz w:val="28"/>
          <w:szCs w:val="28"/>
          <w:lang w:val="en-US"/>
        </w:rPr>
        <w:t xml:space="preserve"> to </w:t>
      </w:r>
      <w:r w:rsidRPr="00AF2FFA">
        <w:rPr>
          <w:rFonts w:cstheme="minorHAnsi"/>
          <w:i/>
          <w:iCs/>
          <w:sz w:val="28"/>
          <w:szCs w:val="28"/>
          <w:lang w:val="en-US"/>
        </w:rPr>
        <w:t>‘I’m crying for Jenny’</w:t>
      </w:r>
      <w:r w:rsidRPr="00AF2FFA">
        <w:rPr>
          <w:rFonts w:cstheme="minorHAnsi"/>
          <w:sz w:val="28"/>
          <w:szCs w:val="28"/>
          <w:lang w:val="en-US"/>
        </w:rPr>
        <w:t xml:space="preserve"> pp38-40.</w:t>
      </w:r>
    </w:p>
    <w:p w14:paraId="1F80B43F" w14:textId="77777777" w:rsidR="00996704" w:rsidRPr="00AF2FFA" w:rsidRDefault="00996704" w:rsidP="00996704">
      <w:pPr>
        <w:spacing w:before="120" w:after="0" w:line="284" w:lineRule="atLeast"/>
        <w:ind w:left="426"/>
        <w:rPr>
          <w:rFonts w:cstheme="minorHAnsi"/>
          <w:b/>
          <w:sz w:val="28"/>
          <w:szCs w:val="28"/>
          <w:lang w:val="en-US"/>
        </w:rPr>
      </w:pPr>
      <w:r w:rsidRPr="00AF2FFA">
        <w:rPr>
          <w:rFonts w:cstheme="minorHAnsi"/>
          <w:b/>
          <w:sz w:val="28"/>
          <w:szCs w:val="28"/>
          <w:lang w:val="en-US"/>
        </w:rPr>
        <w:t>By referring to this extract and elsewhere in the play, discuss how parent-child relationships are explored in the play.</w:t>
      </w:r>
      <w:r>
        <w:rPr>
          <w:rFonts w:cstheme="minorHAnsi"/>
          <w:b/>
          <w:sz w:val="28"/>
          <w:szCs w:val="28"/>
          <w:lang w:val="en-US"/>
        </w:rPr>
        <w:t xml:space="preserve"> (10)</w:t>
      </w:r>
    </w:p>
    <w:p w14:paraId="278F8E35" w14:textId="77777777" w:rsidR="00996704" w:rsidRPr="00AF2FFA" w:rsidRDefault="00996704" w:rsidP="00996704">
      <w:pPr>
        <w:spacing w:before="120" w:after="0" w:line="284" w:lineRule="atLeast"/>
        <w:rPr>
          <w:rFonts w:cstheme="minorHAnsi"/>
          <w:sz w:val="28"/>
          <w:szCs w:val="28"/>
        </w:rPr>
      </w:pPr>
    </w:p>
    <w:p w14:paraId="494F5F5F" w14:textId="77777777" w:rsidR="00996704" w:rsidRPr="00AF2FFA" w:rsidRDefault="00996704" w:rsidP="00996704">
      <w:pPr>
        <w:pStyle w:val="ListParagraph"/>
        <w:numPr>
          <w:ilvl w:val="0"/>
          <w:numId w:val="1"/>
        </w:numPr>
        <w:spacing w:before="120" w:after="0"/>
        <w:ind w:left="426" w:hanging="426"/>
        <w:rPr>
          <w:rFonts w:cstheme="minorHAnsi"/>
          <w:sz w:val="28"/>
          <w:szCs w:val="28"/>
        </w:rPr>
      </w:pPr>
      <w:r w:rsidRPr="00AF2FFA">
        <w:rPr>
          <w:rFonts w:cstheme="minorHAnsi"/>
          <w:b/>
          <w:sz w:val="28"/>
          <w:szCs w:val="28"/>
          <w:lang w:val="en-US"/>
        </w:rPr>
        <w:t xml:space="preserve">Extract </w:t>
      </w:r>
      <w:r w:rsidRPr="00AF2FFA">
        <w:rPr>
          <w:rFonts w:cstheme="minorHAnsi"/>
          <w:sz w:val="28"/>
          <w:szCs w:val="28"/>
          <w:lang w:val="en-US"/>
        </w:rPr>
        <w:t xml:space="preserve">from Act 2, Scene 2, starting Isa </w:t>
      </w:r>
      <w:r w:rsidRPr="00AF2FFA">
        <w:rPr>
          <w:rFonts w:cstheme="minorHAnsi"/>
          <w:i/>
          <w:iCs/>
          <w:sz w:val="28"/>
          <w:szCs w:val="28"/>
          <w:lang w:val="en-US"/>
        </w:rPr>
        <w:t>‘Oh ho! Ye’ve done it on yersel noo, Daddy</w:t>
      </w:r>
      <w:r w:rsidRPr="00AF2FFA">
        <w:rPr>
          <w:rFonts w:cstheme="minorHAnsi"/>
          <w:sz w:val="28"/>
          <w:szCs w:val="28"/>
          <w:lang w:val="en-US"/>
        </w:rPr>
        <w:t xml:space="preserve"> (p45) … to John </w:t>
      </w:r>
      <w:r w:rsidRPr="00AF2FFA">
        <w:rPr>
          <w:rFonts w:cstheme="minorHAnsi"/>
          <w:i/>
          <w:iCs/>
          <w:sz w:val="28"/>
          <w:szCs w:val="28"/>
          <w:lang w:val="en-US"/>
        </w:rPr>
        <w:t>‘Don’t ca me daddy.’</w:t>
      </w:r>
      <w:r w:rsidRPr="00AF2FFA">
        <w:rPr>
          <w:rFonts w:cstheme="minorHAnsi"/>
          <w:sz w:val="28"/>
          <w:szCs w:val="28"/>
          <w:lang w:val="en-US"/>
        </w:rPr>
        <w:t xml:space="preserve"> (p47)</w:t>
      </w:r>
    </w:p>
    <w:p w14:paraId="050A8A5E" w14:textId="77777777" w:rsidR="00996704" w:rsidRDefault="00996704" w:rsidP="00996704">
      <w:pPr>
        <w:spacing w:before="120" w:after="0"/>
        <w:ind w:left="426"/>
        <w:rPr>
          <w:rFonts w:cstheme="minorHAnsi"/>
          <w:b/>
          <w:bCs/>
          <w:sz w:val="28"/>
          <w:szCs w:val="28"/>
          <w:lang w:val="en-US"/>
        </w:rPr>
      </w:pPr>
      <w:r w:rsidRPr="00AF2FFA">
        <w:rPr>
          <w:rFonts w:cstheme="minorHAnsi"/>
          <w:b/>
          <w:sz w:val="28"/>
          <w:szCs w:val="28"/>
          <w:lang w:val="en-US"/>
        </w:rPr>
        <w:t xml:space="preserve">Explain what is revealed about Isa’s attitude towards men in this scene, and discuss to what extent her attitude towards men differs from that of any </w:t>
      </w:r>
      <w:r w:rsidRPr="00AF2FFA">
        <w:rPr>
          <w:rFonts w:cstheme="minorHAnsi"/>
          <w:b/>
          <w:bCs/>
          <w:sz w:val="28"/>
          <w:szCs w:val="28"/>
          <w:lang w:val="en-US"/>
        </w:rPr>
        <w:t>one</w:t>
      </w:r>
      <w:r w:rsidRPr="00AF2FFA">
        <w:rPr>
          <w:rFonts w:cstheme="minorHAnsi"/>
          <w:b/>
          <w:sz w:val="28"/>
          <w:szCs w:val="28"/>
          <w:lang w:val="en-US"/>
        </w:rPr>
        <w:t xml:space="preserve"> other woman in the play as a whole. </w:t>
      </w:r>
      <w:r w:rsidRPr="00AF2FFA">
        <w:rPr>
          <w:rFonts w:cstheme="minorHAnsi"/>
          <w:b/>
          <w:bCs/>
          <w:sz w:val="28"/>
          <w:szCs w:val="28"/>
          <w:lang w:val="en-US"/>
        </w:rPr>
        <w:t>(10)</w:t>
      </w:r>
    </w:p>
    <w:p w14:paraId="006AFD3D" w14:textId="77777777" w:rsidR="00996704" w:rsidRDefault="00996704" w:rsidP="00996704">
      <w:pPr>
        <w:spacing w:before="120" w:after="0"/>
        <w:ind w:left="426"/>
        <w:rPr>
          <w:rFonts w:cstheme="minorHAnsi"/>
          <w:b/>
          <w:bCs/>
          <w:sz w:val="28"/>
          <w:szCs w:val="28"/>
          <w:lang w:val="en-US"/>
        </w:rPr>
      </w:pPr>
    </w:p>
    <w:p w14:paraId="2381AC68" w14:textId="77777777" w:rsidR="00996704" w:rsidRPr="00B030D8" w:rsidRDefault="00996704" w:rsidP="00996704">
      <w:pPr>
        <w:pStyle w:val="ListParagraph"/>
        <w:numPr>
          <w:ilvl w:val="0"/>
          <w:numId w:val="1"/>
        </w:numPr>
        <w:spacing w:before="120" w:after="0"/>
        <w:ind w:left="425" w:hanging="426"/>
        <w:contextualSpacing w:val="0"/>
        <w:rPr>
          <w:rFonts w:cstheme="minorHAnsi"/>
          <w:sz w:val="28"/>
          <w:szCs w:val="28"/>
        </w:rPr>
      </w:pPr>
      <w:r>
        <w:rPr>
          <w:rFonts w:cstheme="minorHAnsi"/>
          <w:b/>
          <w:sz w:val="28"/>
          <w:szCs w:val="28"/>
          <w:lang w:val="en-US"/>
        </w:rPr>
        <w:t xml:space="preserve">Extract </w:t>
      </w:r>
      <w:r w:rsidRPr="00B030D8">
        <w:rPr>
          <w:rFonts w:cstheme="minorHAnsi"/>
          <w:sz w:val="28"/>
          <w:szCs w:val="28"/>
          <w:lang w:val="en-US"/>
        </w:rPr>
        <w:t xml:space="preserve">from Act 3 (from </w:t>
      </w:r>
      <w:r w:rsidRPr="00B030D8">
        <w:rPr>
          <w:rFonts w:cstheme="minorHAnsi"/>
          <w:i/>
          <w:iCs/>
          <w:sz w:val="28"/>
          <w:szCs w:val="28"/>
          <w:lang w:val="en-US"/>
        </w:rPr>
        <w:t>‘Maggie: Whit aboot Jenny?</w:t>
      </w:r>
      <w:r w:rsidRPr="00B030D8">
        <w:rPr>
          <w:rFonts w:cstheme="minorHAnsi"/>
          <w:i/>
          <w:sz w:val="28"/>
          <w:szCs w:val="28"/>
          <w:lang w:val="en-US"/>
        </w:rPr>
        <w:t xml:space="preserve">’ </w:t>
      </w:r>
      <w:r w:rsidRPr="00B030D8">
        <w:rPr>
          <w:rFonts w:cstheme="minorHAnsi"/>
          <w:sz w:val="28"/>
          <w:szCs w:val="28"/>
          <w:lang w:val="en-US"/>
        </w:rPr>
        <w:t>p61 to</w:t>
      </w:r>
      <w:r w:rsidRPr="00B030D8">
        <w:rPr>
          <w:rFonts w:cstheme="minorHAnsi"/>
          <w:iCs/>
          <w:sz w:val="28"/>
          <w:szCs w:val="28"/>
          <w:lang w:val="en-US"/>
        </w:rPr>
        <w:t xml:space="preserve"> </w:t>
      </w:r>
      <w:r w:rsidRPr="00B030D8">
        <w:rPr>
          <w:rFonts w:cstheme="minorHAnsi"/>
          <w:i/>
          <w:iCs/>
          <w:sz w:val="28"/>
          <w:szCs w:val="28"/>
          <w:lang w:val="en-US"/>
        </w:rPr>
        <w:t>‘Lily: Come oan!’</w:t>
      </w:r>
      <w:r w:rsidRPr="00B030D8">
        <w:rPr>
          <w:rFonts w:cstheme="minorHAnsi"/>
          <w:iCs/>
          <w:sz w:val="28"/>
          <w:szCs w:val="28"/>
          <w:lang w:val="en-US"/>
        </w:rPr>
        <w:t xml:space="preserve"> </w:t>
      </w:r>
      <w:r w:rsidRPr="00B030D8">
        <w:rPr>
          <w:rFonts w:cstheme="minorHAnsi"/>
          <w:sz w:val="28"/>
          <w:szCs w:val="28"/>
          <w:lang w:val="en-US"/>
        </w:rPr>
        <w:t>p63).</w:t>
      </w:r>
    </w:p>
    <w:p w14:paraId="40BFE1CE" w14:textId="77777777" w:rsidR="00996704" w:rsidRDefault="00996704" w:rsidP="00996704">
      <w:pPr>
        <w:pStyle w:val="ListParagraph"/>
        <w:spacing w:before="120" w:after="0"/>
        <w:ind w:left="425"/>
        <w:contextualSpacing w:val="0"/>
        <w:rPr>
          <w:rFonts w:cstheme="minorHAnsi"/>
          <w:b/>
          <w:bCs/>
          <w:sz w:val="28"/>
          <w:szCs w:val="28"/>
          <w:lang w:val="en-US"/>
        </w:rPr>
      </w:pPr>
      <w:r w:rsidRPr="00B030D8">
        <w:rPr>
          <w:rFonts w:cstheme="minorHAnsi"/>
          <w:b/>
          <w:sz w:val="28"/>
          <w:szCs w:val="28"/>
          <w:lang w:val="en-US"/>
        </w:rPr>
        <w:t xml:space="preserve">By referring to this section and elsewhere in the play, discuss how the relationship between Maggie and Lily is developed.  </w:t>
      </w:r>
      <w:r>
        <w:rPr>
          <w:rFonts w:cstheme="minorHAnsi"/>
          <w:b/>
          <w:sz w:val="28"/>
          <w:szCs w:val="28"/>
          <w:lang w:val="en-US"/>
        </w:rPr>
        <w:t>(</w:t>
      </w:r>
      <w:r w:rsidRPr="00B030D8">
        <w:rPr>
          <w:rFonts w:cstheme="minorHAnsi"/>
          <w:b/>
          <w:bCs/>
          <w:sz w:val="28"/>
          <w:szCs w:val="28"/>
          <w:lang w:val="en-US"/>
        </w:rPr>
        <w:t>10</w:t>
      </w:r>
      <w:r>
        <w:rPr>
          <w:rFonts w:cstheme="minorHAnsi"/>
          <w:b/>
          <w:bCs/>
          <w:sz w:val="28"/>
          <w:szCs w:val="28"/>
          <w:lang w:val="en-US"/>
        </w:rPr>
        <w:t>)</w:t>
      </w:r>
    </w:p>
    <w:p w14:paraId="7B50CD07" w14:textId="77777777" w:rsidR="00996704" w:rsidRDefault="00996704" w:rsidP="00996704">
      <w:pPr>
        <w:pStyle w:val="ListParagraph"/>
        <w:spacing w:before="120" w:after="0"/>
        <w:ind w:left="425"/>
        <w:contextualSpacing w:val="0"/>
        <w:rPr>
          <w:rFonts w:cstheme="minorHAnsi"/>
          <w:b/>
          <w:bCs/>
          <w:sz w:val="28"/>
          <w:szCs w:val="28"/>
          <w:lang w:val="en-US"/>
        </w:rPr>
      </w:pPr>
    </w:p>
    <w:p w14:paraId="65D68A9D" w14:textId="77777777" w:rsidR="00996704" w:rsidRDefault="00996704" w:rsidP="00996704">
      <w:pPr>
        <w:pStyle w:val="ListParagraph"/>
        <w:spacing w:before="120" w:after="0"/>
        <w:ind w:left="425"/>
        <w:contextualSpacing w:val="0"/>
        <w:rPr>
          <w:rFonts w:cstheme="minorHAnsi"/>
          <w:b/>
          <w:bCs/>
          <w:sz w:val="28"/>
          <w:szCs w:val="28"/>
          <w:lang w:val="en-US"/>
        </w:rPr>
      </w:pPr>
    </w:p>
    <w:p w14:paraId="729099A6" w14:textId="77777777" w:rsidR="00996704" w:rsidRDefault="00996704" w:rsidP="00996704">
      <w:pPr>
        <w:pStyle w:val="ListParagraph"/>
        <w:spacing w:before="120" w:after="0"/>
        <w:ind w:left="425"/>
        <w:contextualSpacing w:val="0"/>
        <w:rPr>
          <w:rFonts w:cstheme="minorHAnsi"/>
          <w:b/>
          <w:bCs/>
          <w:sz w:val="28"/>
          <w:szCs w:val="28"/>
          <w:lang w:val="en-US"/>
        </w:rPr>
      </w:pPr>
    </w:p>
    <w:p w14:paraId="306375BC" w14:textId="77777777" w:rsidR="00996704" w:rsidRDefault="00996704" w:rsidP="00996704">
      <w:pPr>
        <w:pStyle w:val="ListParagraph"/>
        <w:spacing w:before="120" w:after="0"/>
        <w:ind w:left="425"/>
        <w:contextualSpacing w:val="0"/>
        <w:rPr>
          <w:rFonts w:cstheme="minorHAnsi"/>
          <w:b/>
          <w:bCs/>
          <w:sz w:val="28"/>
          <w:szCs w:val="28"/>
          <w:lang w:val="en-US"/>
        </w:rPr>
      </w:pPr>
    </w:p>
    <w:p w14:paraId="72A86DA8" w14:textId="77777777" w:rsidR="00996704" w:rsidRDefault="00996704" w:rsidP="00996704">
      <w:pPr>
        <w:pStyle w:val="ListParagraph"/>
        <w:spacing w:before="120" w:after="0"/>
        <w:ind w:left="425"/>
        <w:contextualSpacing w:val="0"/>
        <w:rPr>
          <w:rFonts w:cstheme="minorHAnsi"/>
          <w:b/>
          <w:bCs/>
          <w:sz w:val="28"/>
          <w:szCs w:val="28"/>
          <w:lang w:val="en-US"/>
        </w:rPr>
      </w:pPr>
    </w:p>
    <w:p w14:paraId="148CA63F" w14:textId="5B934B2D" w:rsidR="00996704" w:rsidRDefault="00996704" w:rsidP="00996704">
      <w:pPr>
        <w:pStyle w:val="ListParagraph"/>
        <w:spacing w:before="120" w:after="0"/>
        <w:ind w:left="425"/>
        <w:contextualSpacing w:val="0"/>
        <w:rPr>
          <w:rFonts w:cstheme="minorHAnsi"/>
          <w:b/>
          <w:bCs/>
          <w:sz w:val="28"/>
          <w:szCs w:val="28"/>
          <w:lang w:val="en-US"/>
        </w:rPr>
      </w:pPr>
      <w:r>
        <w:rPr>
          <w:rFonts w:cstheme="minorHAnsi"/>
          <w:b/>
          <w:bCs/>
          <w:sz w:val="28"/>
          <w:szCs w:val="28"/>
          <w:lang w:val="en-US"/>
        </w:rPr>
        <w:t>Example 10 Mark Question</w:t>
      </w:r>
    </w:p>
    <w:p w14:paraId="72D276B5" w14:textId="77777777" w:rsidR="00996704" w:rsidRDefault="00996704" w:rsidP="00996704">
      <w:pPr>
        <w:pStyle w:val="ListParagraph"/>
        <w:spacing w:before="120" w:after="0"/>
        <w:ind w:left="425"/>
        <w:contextualSpacing w:val="0"/>
        <w:rPr>
          <w:rFonts w:cstheme="minorHAnsi"/>
          <w:b/>
          <w:bCs/>
          <w:sz w:val="28"/>
          <w:szCs w:val="28"/>
          <w:lang w:val="en-US"/>
        </w:rPr>
      </w:pPr>
    </w:p>
    <w:tbl>
      <w:tblPr>
        <w:tblStyle w:val="TableGrid"/>
        <w:tblW w:w="9776" w:type="dxa"/>
        <w:tblLook w:val="04A0" w:firstRow="1" w:lastRow="0" w:firstColumn="1" w:lastColumn="0" w:noHBand="0" w:noVBand="1"/>
      </w:tblPr>
      <w:tblGrid>
        <w:gridCol w:w="1554"/>
        <w:gridCol w:w="8222"/>
      </w:tblGrid>
      <w:tr w:rsidR="00996704" w14:paraId="7AF624E2" w14:textId="77777777" w:rsidTr="00996704">
        <w:tc>
          <w:tcPr>
            <w:tcW w:w="1554" w:type="dxa"/>
          </w:tcPr>
          <w:p w14:paraId="618F7215" w14:textId="77777777" w:rsidR="00996704" w:rsidRPr="00CB1592" w:rsidRDefault="00996704" w:rsidP="00AA0E24">
            <w:pPr>
              <w:rPr>
                <w:b/>
                <w:color w:val="FF0000"/>
                <w:sz w:val="24"/>
                <w:szCs w:val="24"/>
              </w:rPr>
            </w:pPr>
            <w:r w:rsidRPr="00CB1592">
              <w:rPr>
                <w:b/>
                <w:color w:val="FF0000"/>
                <w:sz w:val="24"/>
                <w:szCs w:val="24"/>
              </w:rPr>
              <w:t>Commonality</w:t>
            </w:r>
          </w:p>
          <w:p w14:paraId="57188198" w14:textId="77777777" w:rsidR="00996704" w:rsidRPr="00BE62C2" w:rsidRDefault="00996704" w:rsidP="00AA0E24">
            <w:pPr>
              <w:rPr>
                <w:b/>
                <w:sz w:val="24"/>
                <w:szCs w:val="24"/>
              </w:rPr>
            </w:pPr>
            <w:r w:rsidRPr="00CB1592">
              <w:rPr>
                <w:b/>
                <w:color w:val="FF0000"/>
                <w:sz w:val="24"/>
                <w:szCs w:val="24"/>
              </w:rPr>
              <w:t>(2 marks)</w:t>
            </w:r>
          </w:p>
        </w:tc>
        <w:tc>
          <w:tcPr>
            <w:tcW w:w="8222" w:type="dxa"/>
          </w:tcPr>
          <w:p w14:paraId="6230889F" w14:textId="77777777" w:rsidR="00996704" w:rsidRPr="00BE62C2" w:rsidRDefault="00996704" w:rsidP="00AA0E24">
            <w:pPr>
              <w:rPr>
                <w:sz w:val="24"/>
                <w:szCs w:val="24"/>
              </w:rPr>
            </w:pPr>
            <w:r w:rsidRPr="00BE62C2">
              <w:rPr>
                <w:i/>
                <w:iCs/>
                <w:sz w:val="24"/>
                <w:szCs w:val="24"/>
              </w:rPr>
              <w:t xml:space="preserve">Maggie and Lily have very different lives. </w:t>
            </w:r>
            <w:r w:rsidRPr="00BE62C2">
              <w:rPr>
                <w:i/>
                <w:iCs/>
                <w:sz w:val="24"/>
                <w:szCs w:val="24"/>
                <w:lang w:val="en-US"/>
              </w:rPr>
              <w:t>Maggie is a married mother of seven children with an unemployed husband, they are living in dreadful housing and Maggie is desperately struggling to make ends meet at the start of the play. In contrast, Lily is unmarried with no children, has a job and is relatively comfortable, certainly compared to Maggie at the start, although this gap has narrowed by the end of the play and their relationship is closer.</w:t>
            </w:r>
          </w:p>
        </w:tc>
      </w:tr>
      <w:tr w:rsidR="00996704" w14:paraId="6DC5C936" w14:textId="77777777" w:rsidTr="00996704">
        <w:trPr>
          <w:trHeight w:val="2697"/>
        </w:trPr>
        <w:tc>
          <w:tcPr>
            <w:tcW w:w="1554" w:type="dxa"/>
          </w:tcPr>
          <w:p w14:paraId="4FF1EC3C" w14:textId="77777777" w:rsidR="00996704" w:rsidRPr="00CB1592" w:rsidRDefault="00996704" w:rsidP="00AA0E24">
            <w:pPr>
              <w:rPr>
                <w:b/>
                <w:color w:val="FF0000"/>
                <w:sz w:val="24"/>
                <w:szCs w:val="24"/>
              </w:rPr>
            </w:pPr>
            <w:r w:rsidRPr="00CB1592">
              <w:rPr>
                <w:b/>
                <w:color w:val="FF0000"/>
                <w:sz w:val="24"/>
                <w:szCs w:val="24"/>
              </w:rPr>
              <w:t>Extract</w:t>
            </w:r>
          </w:p>
          <w:p w14:paraId="0F0096A3" w14:textId="77777777" w:rsidR="00996704" w:rsidRPr="00BE62C2" w:rsidRDefault="00996704" w:rsidP="00AA0E24">
            <w:pPr>
              <w:rPr>
                <w:b/>
                <w:sz w:val="24"/>
                <w:szCs w:val="24"/>
              </w:rPr>
            </w:pPr>
            <w:r w:rsidRPr="00CB1592">
              <w:rPr>
                <w:b/>
                <w:color w:val="FF0000"/>
                <w:sz w:val="24"/>
                <w:szCs w:val="24"/>
              </w:rPr>
              <w:t>(2 marks)</w:t>
            </w:r>
          </w:p>
        </w:tc>
        <w:tc>
          <w:tcPr>
            <w:tcW w:w="8222" w:type="dxa"/>
          </w:tcPr>
          <w:p w14:paraId="249FA0B7" w14:textId="77777777" w:rsidR="00996704" w:rsidRPr="00BE62C2" w:rsidRDefault="00996704" w:rsidP="00AA0E24">
            <w:pPr>
              <w:rPr>
                <w:sz w:val="24"/>
                <w:szCs w:val="24"/>
              </w:rPr>
            </w:pPr>
            <w:r w:rsidRPr="00BE62C2">
              <w:rPr>
                <w:i/>
                <w:iCs/>
                <w:sz w:val="24"/>
                <w:szCs w:val="24"/>
                <w:lang w:val="en-US"/>
              </w:rPr>
              <w:t xml:space="preserve">Lily is critical of Maggie as a home-maker: the children are poorly clothed, somewhat unwashed and she thinks Maggie handles her money badly: </w:t>
            </w:r>
          </w:p>
          <w:p w14:paraId="1AE55A7C" w14:textId="77777777" w:rsidR="00996704" w:rsidRPr="00BE62C2" w:rsidRDefault="00996704" w:rsidP="00AA0E24">
            <w:pPr>
              <w:rPr>
                <w:sz w:val="24"/>
                <w:szCs w:val="24"/>
              </w:rPr>
            </w:pPr>
            <w:r w:rsidRPr="00BE62C2">
              <w:rPr>
                <w:i/>
                <w:iCs/>
                <w:sz w:val="24"/>
                <w:szCs w:val="24"/>
                <w:lang w:val="en-US"/>
              </w:rPr>
              <w:tab/>
              <w:t>‘</w:t>
            </w:r>
            <w:r w:rsidRPr="00BE62C2">
              <w:rPr>
                <w:b/>
                <w:bCs/>
                <w:i/>
                <w:iCs/>
                <w:sz w:val="24"/>
                <w:szCs w:val="24"/>
                <w:lang w:val="en-US"/>
              </w:rPr>
              <w:t>Lily</w:t>
            </w:r>
            <w:r w:rsidRPr="00BE62C2">
              <w:rPr>
                <w:i/>
                <w:iCs/>
                <w:sz w:val="24"/>
                <w:szCs w:val="24"/>
                <w:lang w:val="en-US"/>
              </w:rPr>
              <w:t xml:space="preserve"> (despairing) Maggie, ye’re aye in the same pickle.’ </w:t>
            </w:r>
            <w:r w:rsidRPr="00BE62C2">
              <w:rPr>
                <w:i/>
                <w:iCs/>
                <w:sz w:val="24"/>
                <w:szCs w:val="24"/>
                <w:lang w:val="en-US"/>
              </w:rPr>
              <w:tab/>
            </w:r>
          </w:p>
          <w:p w14:paraId="6BCCFDE4" w14:textId="77777777" w:rsidR="00996704" w:rsidRPr="00BE62C2" w:rsidRDefault="00996704" w:rsidP="00AA0E24">
            <w:pPr>
              <w:rPr>
                <w:sz w:val="24"/>
                <w:szCs w:val="24"/>
              </w:rPr>
            </w:pPr>
            <w:r w:rsidRPr="00BE62C2">
              <w:rPr>
                <w:i/>
                <w:iCs/>
                <w:sz w:val="24"/>
                <w:szCs w:val="24"/>
                <w:lang w:val="en-US"/>
              </w:rPr>
              <w:t>Maggie, on the other hand, thinks Lily has no real understanding of the impossibility of her situati</w:t>
            </w:r>
            <w:r>
              <w:rPr>
                <w:i/>
                <w:iCs/>
                <w:sz w:val="24"/>
                <w:szCs w:val="24"/>
                <w:lang w:val="en-US"/>
              </w:rPr>
              <w:t xml:space="preserve">on: the family is dependent on </w:t>
            </w:r>
            <w:r w:rsidRPr="00BE62C2">
              <w:rPr>
                <w:i/>
                <w:iCs/>
                <w:sz w:val="24"/>
                <w:szCs w:val="24"/>
                <w:lang w:val="en-US"/>
              </w:rPr>
              <w:t>hand-outs and the simple fact is there is just not enough money to go round:</w:t>
            </w:r>
          </w:p>
          <w:p w14:paraId="32351288" w14:textId="77777777" w:rsidR="00996704" w:rsidRPr="00BE62C2" w:rsidRDefault="00996704" w:rsidP="00AA0E24">
            <w:pPr>
              <w:rPr>
                <w:sz w:val="24"/>
                <w:szCs w:val="24"/>
              </w:rPr>
            </w:pPr>
            <w:r w:rsidRPr="00BE62C2">
              <w:rPr>
                <w:i/>
                <w:iCs/>
                <w:sz w:val="24"/>
                <w:szCs w:val="24"/>
                <w:lang w:val="en-US"/>
              </w:rPr>
              <w:tab/>
              <w:t>‘</w:t>
            </w:r>
            <w:r w:rsidRPr="00BE62C2">
              <w:rPr>
                <w:b/>
                <w:bCs/>
                <w:i/>
                <w:iCs/>
                <w:sz w:val="24"/>
                <w:szCs w:val="24"/>
                <w:lang w:val="en-US"/>
              </w:rPr>
              <w:t>Maggie</w:t>
            </w:r>
            <w:r w:rsidRPr="00BE62C2">
              <w:rPr>
                <w:i/>
                <w:iCs/>
                <w:sz w:val="24"/>
                <w:szCs w:val="24"/>
                <w:lang w:val="en-US"/>
              </w:rPr>
              <w:t xml:space="preserve"> Lily, money disnae stretch...A ten shillingy note’s no a </w:t>
            </w:r>
            <w:r w:rsidRPr="00BE62C2">
              <w:rPr>
                <w:i/>
                <w:iCs/>
                <w:sz w:val="24"/>
                <w:szCs w:val="24"/>
                <w:lang w:val="en-US"/>
              </w:rPr>
              <w:tab/>
            </w:r>
            <w:r w:rsidRPr="00BE62C2">
              <w:rPr>
                <w:i/>
                <w:iCs/>
                <w:sz w:val="24"/>
                <w:szCs w:val="24"/>
                <w:lang w:val="en-US"/>
              </w:rPr>
              <w:tab/>
              <w:t>ten shillingy note ony langer.’</w:t>
            </w:r>
          </w:p>
          <w:p w14:paraId="3914CB3E" w14:textId="77777777" w:rsidR="00996704" w:rsidRPr="00BE62C2" w:rsidRDefault="00996704" w:rsidP="00AA0E24">
            <w:pPr>
              <w:rPr>
                <w:sz w:val="24"/>
                <w:szCs w:val="24"/>
              </w:rPr>
            </w:pPr>
            <w:r w:rsidRPr="00BE62C2">
              <w:rPr>
                <w:i/>
                <w:iCs/>
                <w:sz w:val="24"/>
                <w:szCs w:val="24"/>
                <w:lang w:val="en-US"/>
              </w:rPr>
              <w:t xml:space="preserve"> Maggie understands, in a way she believes Lily never will, that her situation at the moment is more or less impossible and so she just has to make the best of it. </w:t>
            </w:r>
          </w:p>
        </w:tc>
      </w:tr>
      <w:tr w:rsidR="00996704" w14:paraId="2389ADCB" w14:textId="77777777" w:rsidTr="00996704">
        <w:tc>
          <w:tcPr>
            <w:tcW w:w="1554" w:type="dxa"/>
          </w:tcPr>
          <w:p w14:paraId="57C50597" w14:textId="77777777" w:rsidR="00996704" w:rsidRPr="00CB1592" w:rsidRDefault="00996704" w:rsidP="00AA0E24">
            <w:pPr>
              <w:rPr>
                <w:b/>
                <w:color w:val="FF0000"/>
                <w:sz w:val="24"/>
                <w:szCs w:val="24"/>
              </w:rPr>
            </w:pPr>
            <w:r w:rsidRPr="00CB1592">
              <w:rPr>
                <w:b/>
                <w:color w:val="FF0000"/>
                <w:sz w:val="24"/>
                <w:szCs w:val="24"/>
              </w:rPr>
              <w:t>Other 1</w:t>
            </w:r>
          </w:p>
          <w:p w14:paraId="3C745E21" w14:textId="77777777" w:rsidR="00996704" w:rsidRPr="00BE62C2" w:rsidRDefault="00996704" w:rsidP="00AA0E24">
            <w:pPr>
              <w:rPr>
                <w:b/>
                <w:sz w:val="24"/>
                <w:szCs w:val="24"/>
              </w:rPr>
            </w:pPr>
            <w:r w:rsidRPr="00CB1592">
              <w:rPr>
                <w:b/>
                <w:color w:val="FF0000"/>
                <w:sz w:val="24"/>
                <w:szCs w:val="24"/>
              </w:rPr>
              <w:t>(2 marks)</w:t>
            </w:r>
          </w:p>
        </w:tc>
        <w:tc>
          <w:tcPr>
            <w:tcW w:w="8222" w:type="dxa"/>
          </w:tcPr>
          <w:p w14:paraId="574BDD85" w14:textId="77777777" w:rsidR="00996704" w:rsidRPr="00BE62C2" w:rsidRDefault="00996704" w:rsidP="00AA0E24">
            <w:pPr>
              <w:rPr>
                <w:sz w:val="24"/>
                <w:szCs w:val="24"/>
              </w:rPr>
            </w:pPr>
            <w:r w:rsidRPr="00BE62C2">
              <w:rPr>
                <w:i/>
                <w:iCs/>
                <w:sz w:val="24"/>
                <w:szCs w:val="24"/>
                <w:lang w:val="en-US"/>
              </w:rPr>
              <w:t xml:space="preserve">While Lily remains critical of Maggie as a home-maker; as the play progresses Maggie does come to understand that she has to be more proactive and certainly less accepting of her lot in life: </w:t>
            </w:r>
          </w:p>
          <w:p w14:paraId="147E26BD" w14:textId="77777777" w:rsidR="00996704" w:rsidRPr="00BE62C2" w:rsidRDefault="00996704" w:rsidP="00AA0E24">
            <w:pPr>
              <w:rPr>
                <w:sz w:val="24"/>
                <w:szCs w:val="24"/>
              </w:rPr>
            </w:pPr>
            <w:r w:rsidRPr="00BE62C2">
              <w:rPr>
                <w:i/>
                <w:iCs/>
                <w:sz w:val="24"/>
                <w:szCs w:val="24"/>
                <w:lang w:val="en-US"/>
              </w:rPr>
              <w:tab/>
              <w:t xml:space="preserve">‘It’s no fair! Naebody lifts a haun tae help me! I’ve tae go </w:t>
            </w:r>
            <w:r w:rsidRPr="00BE62C2">
              <w:rPr>
                <w:i/>
                <w:iCs/>
                <w:sz w:val="24"/>
                <w:szCs w:val="24"/>
                <w:lang w:val="en-US"/>
              </w:rPr>
              <w:tab/>
            </w:r>
            <w:r w:rsidRPr="00BE62C2">
              <w:rPr>
                <w:i/>
                <w:iCs/>
                <w:sz w:val="24"/>
                <w:szCs w:val="24"/>
                <w:lang w:val="en-US"/>
              </w:rPr>
              <w:tab/>
              <w:t>oot charrin a day and then come hame tae this!’ (AII,sc2)</w:t>
            </w:r>
          </w:p>
          <w:p w14:paraId="46A0D7F5" w14:textId="77777777" w:rsidR="00996704" w:rsidRPr="00BE62C2" w:rsidRDefault="00996704" w:rsidP="00AA0E24">
            <w:pPr>
              <w:rPr>
                <w:sz w:val="24"/>
                <w:szCs w:val="24"/>
              </w:rPr>
            </w:pPr>
            <w:r w:rsidRPr="00BE62C2">
              <w:rPr>
                <w:i/>
                <w:iCs/>
                <w:sz w:val="24"/>
                <w:szCs w:val="24"/>
                <w:lang w:val="en-US"/>
              </w:rPr>
              <w:t>Maggie is starting to assert herself more and protests about being expected to do all the housework as well as work outside the home. Lily’s criticisms seem to have spurred her on to stick up for herself.</w:t>
            </w:r>
          </w:p>
        </w:tc>
      </w:tr>
      <w:tr w:rsidR="00996704" w14:paraId="6DF69CDA" w14:textId="77777777" w:rsidTr="00996704">
        <w:tc>
          <w:tcPr>
            <w:tcW w:w="1554" w:type="dxa"/>
          </w:tcPr>
          <w:p w14:paraId="73DD0BC6" w14:textId="77777777" w:rsidR="00996704" w:rsidRPr="00CB1592" w:rsidRDefault="00996704" w:rsidP="00AA0E24">
            <w:pPr>
              <w:rPr>
                <w:b/>
                <w:color w:val="FF0000"/>
                <w:sz w:val="24"/>
                <w:szCs w:val="24"/>
              </w:rPr>
            </w:pPr>
            <w:r w:rsidRPr="00CB1592">
              <w:rPr>
                <w:b/>
                <w:color w:val="FF0000"/>
                <w:sz w:val="24"/>
                <w:szCs w:val="24"/>
              </w:rPr>
              <w:t>Other 2</w:t>
            </w:r>
          </w:p>
          <w:p w14:paraId="0219B2A1" w14:textId="77777777" w:rsidR="00996704" w:rsidRPr="00BE62C2" w:rsidRDefault="00996704" w:rsidP="00AA0E24">
            <w:pPr>
              <w:rPr>
                <w:b/>
                <w:sz w:val="24"/>
                <w:szCs w:val="24"/>
              </w:rPr>
            </w:pPr>
            <w:r w:rsidRPr="00CB1592">
              <w:rPr>
                <w:b/>
                <w:color w:val="FF0000"/>
                <w:sz w:val="24"/>
                <w:szCs w:val="24"/>
              </w:rPr>
              <w:t>(2 marks)</w:t>
            </w:r>
          </w:p>
        </w:tc>
        <w:tc>
          <w:tcPr>
            <w:tcW w:w="8222" w:type="dxa"/>
          </w:tcPr>
          <w:p w14:paraId="2EE67C2B" w14:textId="77777777" w:rsidR="00996704" w:rsidRPr="00BE62C2" w:rsidRDefault="00996704" w:rsidP="00AA0E24">
            <w:pPr>
              <w:rPr>
                <w:sz w:val="24"/>
                <w:szCs w:val="24"/>
              </w:rPr>
            </w:pPr>
            <w:r w:rsidRPr="00BE62C2">
              <w:rPr>
                <w:i/>
                <w:iCs/>
                <w:sz w:val="24"/>
                <w:szCs w:val="24"/>
                <w:lang w:val="en-US"/>
              </w:rPr>
              <w:t>Lily remains highly critical of John throughout the play, but instead of defending him as she did at the start, Maggie’s attitude towards John changes:</w:t>
            </w:r>
          </w:p>
          <w:p w14:paraId="5B364182" w14:textId="77777777" w:rsidR="00996704" w:rsidRPr="00BE62C2" w:rsidRDefault="00996704" w:rsidP="00AA0E24">
            <w:pPr>
              <w:rPr>
                <w:sz w:val="24"/>
                <w:szCs w:val="24"/>
              </w:rPr>
            </w:pPr>
            <w:r w:rsidRPr="00BE62C2">
              <w:rPr>
                <w:i/>
                <w:iCs/>
                <w:sz w:val="24"/>
                <w:szCs w:val="24"/>
                <w:lang w:val="en-US"/>
              </w:rPr>
              <w:tab/>
              <w:t>‘</w:t>
            </w:r>
            <w:r w:rsidRPr="00BE62C2">
              <w:rPr>
                <w:b/>
                <w:bCs/>
                <w:i/>
                <w:iCs/>
                <w:sz w:val="24"/>
                <w:szCs w:val="24"/>
                <w:lang w:val="en-US"/>
              </w:rPr>
              <w:t>Maggie</w:t>
            </w:r>
            <w:r w:rsidRPr="00BE62C2">
              <w:rPr>
                <w:i/>
                <w:iCs/>
                <w:sz w:val="24"/>
                <w:szCs w:val="24"/>
                <w:lang w:val="en-US"/>
              </w:rPr>
              <w:t xml:space="preserve"> (turning on him fiercely) Who earned that money? You or </w:t>
            </w:r>
            <w:r w:rsidRPr="00BE62C2">
              <w:rPr>
                <w:i/>
                <w:iCs/>
                <w:sz w:val="24"/>
                <w:szCs w:val="24"/>
                <w:lang w:val="en-US"/>
              </w:rPr>
              <w:tab/>
              <w:t>me?’ (AII,sc2)</w:t>
            </w:r>
          </w:p>
          <w:p w14:paraId="4B7BF86F" w14:textId="77777777" w:rsidR="00996704" w:rsidRPr="00BE62C2" w:rsidRDefault="00996704" w:rsidP="00AA0E24">
            <w:pPr>
              <w:rPr>
                <w:sz w:val="24"/>
                <w:szCs w:val="24"/>
              </w:rPr>
            </w:pPr>
            <w:r w:rsidRPr="00BE62C2">
              <w:rPr>
                <w:i/>
                <w:iCs/>
                <w:sz w:val="24"/>
                <w:szCs w:val="24"/>
                <w:lang w:val="en-US"/>
              </w:rPr>
              <w:t xml:space="preserve">It is clear that Maggie resents John telling her how she can and cannot spend the money she has earned when he is not bringing in any money himself and this is one of the first occasions where she stands up to him and refuses to do as he wants. </w:t>
            </w:r>
          </w:p>
        </w:tc>
      </w:tr>
      <w:tr w:rsidR="00996704" w14:paraId="05C46102" w14:textId="77777777" w:rsidTr="00996704">
        <w:tc>
          <w:tcPr>
            <w:tcW w:w="1554" w:type="dxa"/>
          </w:tcPr>
          <w:p w14:paraId="28EC51EE" w14:textId="77777777" w:rsidR="00996704" w:rsidRDefault="00996704" w:rsidP="00AA0E24">
            <w:pPr>
              <w:rPr>
                <w:b/>
                <w:color w:val="FF0000"/>
                <w:sz w:val="24"/>
                <w:szCs w:val="24"/>
              </w:rPr>
            </w:pPr>
            <w:r w:rsidRPr="00CB1592">
              <w:rPr>
                <w:b/>
                <w:color w:val="FF0000"/>
                <w:sz w:val="24"/>
                <w:szCs w:val="24"/>
              </w:rPr>
              <w:t>Other 3</w:t>
            </w:r>
          </w:p>
          <w:p w14:paraId="0D0FDF52" w14:textId="77777777" w:rsidR="00996704" w:rsidRPr="00BE62C2" w:rsidRDefault="00996704" w:rsidP="00AA0E24">
            <w:pPr>
              <w:rPr>
                <w:b/>
                <w:sz w:val="24"/>
                <w:szCs w:val="24"/>
              </w:rPr>
            </w:pPr>
            <w:r w:rsidRPr="00CB1592">
              <w:rPr>
                <w:b/>
                <w:color w:val="FF0000"/>
                <w:sz w:val="24"/>
                <w:szCs w:val="24"/>
              </w:rPr>
              <w:t>(2 marks)</w:t>
            </w:r>
          </w:p>
        </w:tc>
        <w:tc>
          <w:tcPr>
            <w:tcW w:w="8222" w:type="dxa"/>
          </w:tcPr>
          <w:p w14:paraId="34F707AF" w14:textId="77777777" w:rsidR="00996704" w:rsidRPr="00BE62C2" w:rsidRDefault="00996704" w:rsidP="00AA0E24">
            <w:pPr>
              <w:rPr>
                <w:sz w:val="24"/>
                <w:szCs w:val="24"/>
              </w:rPr>
            </w:pPr>
            <w:r w:rsidRPr="00BE62C2">
              <w:rPr>
                <w:i/>
                <w:iCs/>
                <w:sz w:val="24"/>
                <w:szCs w:val="24"/>
                <w:lang w:val="en-US"/>
              </w:rPr>
              <w:t>Lily remains quite a critical, austere, practical figure who often goes aggressively on the attack (for example with John and with Jenny). She is mainly critical and judgmental in the extract, but elsewhere we see the much softer, more sympathetic and caring aspects of her character. For example, she always tries to help the Morrisons out with food and medicine:</w:t>
            </w:r>
          </w:p>
          <w:p w14:paraId="03EE9593" w14:textId="77777777" w:rsidR="00996704" w:rsidRPr="00BE62C2" w:rsidRDefault="00996704" w:rsidP="00AA0E24">
            <w:pPr>
              <w:ind w:left="484" w:hanging="484"/>
              <w:rPr>
                <w:sz w:val="24"/>
                <w:szCs w:val="24"/>
              </w:rPr>
            </w:pPr>
            <w:r w:rsidRPr="00BE62C2">
              <w:rPr>
                <w:i/>
                <w:iCs/>
                <w:sz w:val="24"/>
                <w:szCs w:val="24"/>
                <w:lang w:val="en-US"/>
              </w:rPr>
              <w:t xml:space="preserve">           ‘(Lily takes from her shopping bag a tin of baked beans and a bottle of cough mixture)’</w:t>
            </w:r>
          </w:p>
          <w:p w14:paraId="72ECE970" w14:textId="77777777" w:rsidR="00996704" w:rsidRPr="00BE62C2" w:rsidRDefault="00996704" w:rsidP="00AA0E24">
            <w:pPr>
              <w:rPr>
                <w:sz w:val="24"/>
                <w:szCs w:val="24"/>
              </w:rPr>
            </w:pPr>
            <w:r w:rsidRPr="00BE62C2">
              <w:rPr>
                <w:i/>
                <w:iCs/>
                <w:sz w:val="24"/>
                <w:szCs w:val="24"/>
                <w:lang w:val="en-US"/>
              </w:rPr>
              <w:t>Despite her harsh, abrupt manner, it is clear that she cares for her sister and her family and she goes out of the way to help and support them.</w:t>
            </w:r>
          </w:p>
        </w:tc>
      </w:tr>
      <w:tr w:rsidR="00996704" w14:paraId="62CA0811" w14:textId="77777777" w:rsidTr="00996704">
        <w:tc>
          <w:tcPr>
            <w:tcW w:w="1554" w:type="dxa"/>
          </w:tcPr>
          <w:p w14:paraId="59CA2BD1" w14:textId="77777777" w:rsidR="00996704" w:rsidRPr="00CB1592" w:rsidRDefault="00996704" w:rsidP="00AA0E24">
            <w:pPr>
              <w:rPr>
                <w:b/>
                <w:color w:val="FF0000"/>
                <w:sz w:val="24"/>
                <w:szCs w:val="24"/>
              </w:rPr>
            </w:pPr>
            <w:r>
              <w:rPr>
                <w:b/>
                <w:color w:val="FF0000"/>
                <w:sz w:val="24"/>
                <w:szCs w:val="24"/>
              </w:rPr>
              <w:t>TOTAL: 10</w:t>
            </w:r>
          </w:p>
        </w:tc>
        <w:tc>
          <w:tcPr>
            <w:tcW w:w="8222" w:type="dxa"/>
          </w:tcPr>
          <w:p w14:paraId="3BFFE391" w14:textId="77777777" w:rsidR="00996704" w:rsidRPr="00BE62C2" w:rsidRDefault="00996704" w:rsidP="00AA0E24">
            <w:pPr>
              <w:rPr>
                <w:i/>
                <w:iCs/>
                <w:sz w:val="24"/>
                <w:szCs w:val="24"/>
                <w:lang w:val="en-US"/>
              </w:rPr>
            </w:pPr>
          </w:p>
        </w:tc>
      </w:tr>
    </w:tbl>
    <w:p w14:paraId="7BA45E92" w14:textId="77777777" w:rsidR="00996704" w:rsidRDefault="00996704" w:rsidP="00996704"/>
    <w:p w14:paraId="0681477A" w14:textId="77777777" w:rsidR="00996704" w:rsidRDefault="00996704" w:rsidP="00996704"/>
    <w:tbl>
      <w:tblPr>
        <w:tblStyle w:val="TableGrid1"/>
        <w:tblpPr w:leftFromText="180" w:rightFromText="180" w:vertAnchor="page" w:horzAnchor="margin" w:tblpXSpec="right" w:tblpY="1"/>
        <w:tblW w:w="9918" w:type="dxa"/>
        <w:tblLook w:val="04A0" w:firstRow="1" w:lastRow="0" w:firstColumn="1" w:lastColumn="0" w:noHBand="0" w:noVBand="1"/>
      </w:tblPr>
      <w:tblGrid>
        <w:gridCol w:w="9918"/>
      </w:tblGrid>
      <w:tr w:rsidR="00996704" w:rsidRPr="00996704" w14:paraId="7FFA815E" w14:textId="77777777" w:rsidTr="00996704">
        <w:trPr>
          <w:trHeight w:val="1266"/>
        </w:trPr>
        <w:tc>
          <w:tcPr>
            <w:tcW w:w="9918" w:type="dxa"/>
          </w:tcPr>
          <w:p w14:paraId="63E816D4" w14:textId="77777777" w:rsidR="00996704" w:rsidRDefault="00996704" w:rsidP="00996704">
            <w:pPr>
              <w:spacing w:before="120" w:line="216" w:lineRule="auto"/>
              <w:jc w:val="center"/>
              <w:rPr>
                <w:b/>
                <w:sz w:val="32"/>
                <w:szCs w:val="32"/>
              </w:rPr>
            </w:pPr>
          </w:p>
          <w:p w14:paraId="59C0B37B" w14:textId="77777777" w:rsidR="00996704" w:rsidRDefault="00996704" w:rsidP="00996704">
            <w:pPr>
              <w:spacing w:before="120" w:line="216" w:lineRule="auto"/>
              <w:jc w:val="center"/>
              <w:rPr>
                <w:b/>
                <w:sz w:val="32"/>
                <w:szCs w:val="32"/>
              </w:rPr>
            </w:pPr>
          </w:p>
          <w:p w14:paraId="67534ECD" w14:textId="77777777" w:rsidR="00996704" w:rsidRDefault="00996704" w:rsidP="00996704">
            <w:pPr>
              <w:spacing w:before="120" w:line="216" w:lineRule="auto"/>
              <w:jc w:val="center"/>
              <w:rPr>
                <w:b/>
                <w:sz w:val="32"/>
                <w:szCs w:val="32"/>
              </w:rPr>
            </w:pPr>
            <w:r>
              <w:rPr>
                <w:b/>
                <w:sz w:val="32"/>
                <w:szCs w:val="32"/>
              </w:rPr>
              <w:t>‘Men Should Weep’ Quotations</w:t>
            </w:r>
          </w:p>
          <w:p w14:paraId="4E788105" w14:textId="0BEBFF9A" w:rsidR="00996704" w:rsidRPr="00996704" w:rsidRDefault="00996704" w:rsidP="00996704">
            <w:pPr>
              <w:spacing w:before="120" w:line="216" w:lineRule="auto"/>
              <w:jc w:val="center"/>
              <w:rPr>
                <w:rFonts w:ascii="Calibri" w:hAnsi="Calibri"/>
                <w:b/>
                <w:sz w:val="28"/>
                <w:szCs w:val="28"/>
              </w:rPr>
            </w:pPr>
          </w:p>
        </w:tc>
      </w:tr>
      <w:tr w:rsidR="00996704" w:rsidRPr="00996704" w14:paraId="09FADE5D" w14:textId="77777777" w:rsidTr="00996704">
        <w:trPr>
          <w:trHeight w:val="1833"/>
        </w:trPr>
        <w:tc>
          <w:tcPr>
            <w:tcW w:w="9918" w:type="dxa"/>
          </w:tcPr>
          <w:p w14:paraId="4841EA36" w14:textId="77777777" w:rsidR="00996704" w:rsidRPr="00996704" w:rsidRDefault="00996704" w:rsidP="00996704">
            <w:pPr>
              <w:spacing w:before="120" w:line="216" w:lineRule="auto"/>
              <w:rPr>
                <w:rFonts w:ascii="Calibri" w:hAnsi="Calibri"/>
                <w:sz w:val="28"/>
                <w:szCs w:val="28"/>
              </w:rPr>
            </w:pPr>
            <w:r w:rsidRPr="00996704">
              <w:rPr>
                <w:rFonts w:ascii="Calibri" w:hAnsi="Calibri"/>
                <w:b/>
                <w:sz w:val="28"/>
                <w:szCs w:val="28"/>
              </w:rPr>
              <w:t>Poor quality housing</w:t>
            </w:r>
          </w:p>
          <w:p w14:paraId="23C2E539" w14:textId="77777777" w:rsidR="00996704" w:rsidRPr="00996704" w:rsidRDefault="00996704" w:rsidP="00996704">
            <w:pPr>
              <w:spacing w:before="120" w:line="216" w:lineRule="auto"/>
            </w:pPr>
            <w:r w:rsidRPr="00996704">
              <w:t>Mrs W: It’s the street. Your Alec’s street. The hooses has collapsed.</w:t>
            </w:r>
          </w:p>
          <w:p w14:paraId="06E079C0" w14:textId="77777777" w:rsidR="00996704" w:rsidRPr="00996704" w:rsidRDefault="00996704" w:rsidP="00996704">
            <w:pPr>
              <w:spacing w:before="120" w:line="216" w:lineRule="auto"/>
            </w:pPr>
            <w:r w:rsidRPr="00996704">
              <w:t xml:space="preserve">Jenny: It’s rotten, this hoose. Rotten. Damp. Ye ken yersel. It’s a midden lookin oot on ither middens. It’s got rats, bugs - - </w:t>
            </w:r>
          </w:p>
          <w:p w14:paraId="6CAB7D82" w14:textId="77777777" w:rsidR="00996704" w:rsidRPr="00996704" w:rsidRDefault="00996704" w:rsidP="00996704">
            <w:pPr>
              <w:spacing w:before="120" w:line="216" w:lineRule="auto"/>
            </w:pPr>
          </w:p>
        </w:tc>
      </w:tr>
      <w:tr w:rsidR="00996704" w:rsidRPr="00996704" w14:paraId="135667B8" w14:textId="77777777" w:rsidTr="00996704">
        <w:trPr>
          <w:trHeight w:val="1689"/>
        </w:trPr>
        <w:tc>
          <w:tcPr>
            <w:tcW w:w="9918" w:type="dxa"/>
          </w:tcPr>
          <w:p w14:paraId="78314C41" w14:textId="77777777" w:rsidR="00996704" w:rsidRPr="00996704" w:rsidRDefault="00996704" w:rsidP="00996704">
            <w:pPr>
              <w:spacing w:before="120" w:line="216" w:lineRule="auto"/>
              <w:rPr>
                <w:rFonts w:ascii="Calibri" w:hAnsi="Calibri"/>
                <w:sz w:val="28"/>
                <w:szCs w:val="28"/>
              </w:rPr>
            </w:pPr>
            <w:r w:rsidRPr="00996704">
              <w:rPr>
                <w:rFonts w:ascii="Calibri" w:hAnsi="Calibri"/>
                <w:b/>
                <w:sz w:val="28"/>
                <w:szCs w:val="28"/>
              </w:rPr>
              <w:t>Lack of food and malnutrition</w:t>
            </w:r>
          </w:p>
          <w:p w14:paraId="16475BD7" w14:textId="77777777" w:rsidR="00996704" w:rsidRPr="00996704" w:rsidRDefault="00996704" w:rsidP="00996704">
            <w:pPr>
              <w:spacing w:before="120" w:line="216" w:lineRule="auto"/>
            </w:pPr>
            <w:r w:rsidRPr="00996704">
              <w:t>Maggie: black pudding…on Wednesday, gingerbread on Sunday, forby a the cest-affs and the odd bobs…</w:t>
            </w:r>
          </w:p>
          <w:p w14:paraId="4A9B1541" w14:textId="77777777" w:rsidR="00996704" w:rsidRPr="00996704" w:rsidRDefault="00996704" w:rsidP="00996704">
            <w:pPr>
              <w:spacing w:before="120" w:line="216" w:lineRule="auto"/>
            </w:pPr>
            <w:r w:rsidRPr="00996704">
              <w:t>Granny: It seems a lang while since I had onythin. There wouldna be a wee drap left in the pot, Maggie?</w:t>
            </w:r>
          </w:p>
          <w:p w14:paraId="3A8B49C3" w14:textId="77777777" w:rsidR="00996704" w:rsidRPr="00996704" w:rsidRDefault="00996704" w:rsidP="00996704">
            <w:pPr>
              <w:spacing w:before="120" w:line="216" w:lineRule="auto"/>
            </w:pPr>
            <w:r w:rsidRPr="00996704">
              <w:t xml:space="preserve">Lily: Whit’s this ye’re eatin? Bread and jam at this time o night? Are ye no ashamed o yersel? </w:t>
            </w:r>
          </w:p>
          <w:p w14:paraId="0C998DF1" w14:textId="77777777" w:rsidR="00996704" w:rsidRPr="00996704" w:rsidRDefault="00996704" w:rsidP="00996704">
            <w:pPr>
              <w:spacing w:before="120" w:line="216" w:lineRule="auto"/>
            </w:pPr>
            <w:r w:rsidRPr="00996704">
              <w:t xml:space="preserve">Maggie: get a ninepenny worth o chips, two pies an a tin o consensed. Then tae the bake an see if there’s any stale tea- breid left. </w:t>
            </w:r>
          </w:p>
          <w:p w14:paraId="79E710B1" w14:textId="77777777" w:rsidR="00996704" w:rsidRPr="00996704" w:rsidRDefault="00996704" w:rsidP="00996704">
            <w:pPr>
              <w:spacing w:before="120" w:line="216" w:lineRule="auto"/>
            </w:pPr>
            <w:r w:rsidRPr="00996704">
              <w:t>Maggie – getting rotten fruit / veg from Jenny’s shop</w:t>
            </w:r>
          </w:p>
          <w:p w14:paraId="307854B5" w14:textId="77777777" w:rsidR="00996704" w:rsidRPr="00996704" w:rsidRDefault="00996704" w:rsidP="00996704">
            <w:pPr>
              <w:spacing w:before="120" w:line="216" w:lineRule="auto"/>
            </w:pPr>
          </w:p>
        </w:tc>
      </w:tr>
      <w:tr w:rsidR="00996704" w:rsidRPr="00996704" w14:paraId="54E9EF31" w14:textId="77777777" w:rsidTr="00996704">
        <w:trPr>
          <w:trHeight w:val="1784"/>
        </w:trPr>
        <w:tc>
          <w:tcPr>
            <w:tcW w:w="9918" w:type="dxa"/>
          </w:tcPr>
          <w:p w14:paraId="74D5A7A7" w14:textId="77777777" w:rsidR="00996704" w:rsidRPr="00996704" w:rsidRDefault="00996704" w:rsidP="00996704">
            <w:pPr>
              <w:spacing w:before="120" w:line="216" w:lineRule="auto"/>
              <w:rPr>
                <w:rFonts w:ascii="Calibri" w:hAnsi="Calibri"/>
                <w:b/>
                <w:sz w:val="28"/>
                <w:szCs w:val="28"/>
              </w:rPr>
            </w:pPr>
            <w:r w:rsidRPr="00996704">
              <w:rPr>
                <w:b/>
                <w:sz w:val="28"/>
                <w:szCs w:val="28"/>
              </w:rPr>
              <w:t>U</w:t>
            </w:r>
            <w:r w:rsidRPr="00996704">
              <w:rPr>
                <w:rFonts w:ascii="Calibri" w:hAnsi="Calibri"/>
                <w:b/>
                <w:sz w:val="28"/>
                <w:szCs w:val="28"/>
              </w:rPr>
              <w:t>nsanitary conditions</w:t>
            </w:r>
          </w:p>
          <w:p w14:paraId="438D9925" w14:textId="77777777" w:rsidR="00996704" w:rsidRPr="00996704" w:rsidRDefault="00996704" w:rsidP="00996704">
            <w:pPr>
              <w:spacing w:before="120" w:line="216" w:lineRule="auto"/>
              <w:rPr>
                <w:i/>
              </w:rPr>
            </w:pPr>
            <w:r w:rsidRPr="00996704">
              <w:rPr>
                <w:i/>
              </w:rPr>
              <w:t>Nappies hang on a string across the fireplace and the table, dresser, etc. are in a clutter.</w:t>
            </w:r>
          </w:p>
          <w:p w14:paraId="2A38F470" w14:textId="77777777" w:rsidR="00996704" w:rsidRPr="00996704" w:rsidRDefault="00996704" w:rsidP="00996704">
            <w:pPr>
              <w:spacing w:before="120" w:line="216" w:lineRule="auto"/>
              <w:rPr>
                <w:i/>
              </w:rPr>
            </w:pPr>
            <w:r w:rsidRPr="00996704">
              <w:rPr>
                <w:i/>
              </w:rPr>
              <w:t>From the back parlour comes the sound of Bertie coughing. It is a TB cough and it continues intermittently throughout the scene.</w:t>
            </w:r>
          </w:p>
          <w:p w14:paraId="660637EA" w14:textId="77777777" w:rsidR="00996704" w:rsidRPr="00996704" w:rsidRDefault="00996704" w:rsidP="00996704">
            <w:pPr>
              <w:spacing w:before="120" w:line="216" w:lineRule="auto"/>
            </w:pPr>
            <w:r w:rsidRPr="00996704">
              <w:rPr>
                <w:i/>
              </w:rPr>
              <w:t>She (M) seizes her (Edie) and examines her head without mercy. …</w:t>
            </w:r>
            <w:r w:rsidRPr="00996704">
              <w:t>M: Get oot the soap and flannel and dae yer neck in case the teacher taks it in tae her impudent head tae look the morn.’</w:t>
            </w:r>
          </w:p>
          <w:p w14:paraId="179BF3F0" w14:textId="77777777" w:rsidR="00996704" w:rsidRPr="00996704" w:rsidRDefault="00996704" w:rsidP="00996704">
            <w:pPr>
              <w:spacing w:before="120" w:line="216" w:lineRule="auto"/>
            </w:pPr>
          </w:p>
        </w:tc>
      </w:tr>
      <w:tr w:rsidR="00996704" w:rsidRPr="00996704" w14:paraId="413BFFAC" w14:textId="77777777" w:rsidTr="00996704">
        <w:trPr>
          <w:trHeight w:val="1838"/>
        </w:trPr>
        <w:tc>
          <w:tcPr>
            <w:tcW w:w="9918" w:type="dxa"/>
          </w:tcPr>
          <w:p w14:paraId="2D89FCB3" w14:textId="77777777" w:rsidR="00996704" w:rsidRPr="00996704" w:rsidRDefault="00996704" w:rsidP="00996704">
            <w:pPr>
              <w:spacing w:before="120" w:line="216" w:lineRule="auto"/>
              <w:rPr>
                <w:rFonts w:ascii="Calibri" w:hAnsi="Calibri"/>
                <w:b/>
                <w:sz w:val="28"/>
                <w:szCs w:val="28"/>
              </w:rPr>
            </w:pPr>
            <w:r w:rsidRPr="00996704">
              <w:rPr>
                <w:b/>
                <w:sz w:val="28"/>
                <w:szCs w:val="28"/>
              </w:rPr>
              <w:t>L</w:t>
            </w:r>
            <w:r w:rsidRPr="00996704">
              <w:rPr>
                <w:rFonts w:ascii="Calibri" w:hAnsi="Calibri"/>
                <w:b/>
                <w:sz w:val="28"/>
                <w:szCs w:val="28"/>
              </w:rPr>
              <w:t>ack of income</w:t>
            </w:r>
          </w:p>
          <w:p w14:paraId="21B026F6" w14:textId="77777777" w:rsidR="00996704" w:rsidRPr="00996704" w:rsidRDefault="00996704" w:rsidP="00996704">
            <w:pPr>
              <w:spacing w:before="120" w:line="216" w:lineRule="auto"/>
              <w:rPr>
                <w:szCs w:val="28"/>
              </w:rPr>
            </w:pPr>
            <w:r w:rsidRPr="00996704">
              <w:rPr>
                <w:szCs w:val="28"/>
              </w:rPr>
              <w:t>Maggie: money disnae stretch</w:t>
            </w:r>
          </w:p>
          <w:p w14:paraId="7DD36D3A" w14:textId="77777777" w:rsidR="00996704" w:rsidRPr="00996704" w:rsidRDefault="00996704" w:rsidP="00996704">
            <w:pPr>
              <w:spacing w:before="120" w:line="216" w:lineRule="auto"/>
              <w:rPr>
                <w:szCs w:val="28"/>
              </w:rPr>
            </w:pPr>
            <w:r w:rsidRPr="00996704">
              <w:rPr>
                <w:szCs w:val="28"/>
              </w:rPr>
              <w:t>Maggie: someday we’ll have a wireless son</w:t>
            </w:r>
          </w:p>
          <w:p w14:paraId="33123D50" w14:textId="77777777" w:rsidR="00996704" w:rsidRPr="00996704" w:rsidRDefault="00996704" w:rsidP="00996704">
            <w:pPr>
              <w:spacing w:before="120" w:line="216" w:lineRule="auto"/>
              <w:rPr>
                <w:szCs w:val="28"/>
              </w:rPr>
            </w:pPr>
            <w:r w:rsidRPr="00996704">
              <w:rPr>
                <w:szCs w:val="28"/>
              </w:rPr>
              <w:t>Edie: I’ve nae breeks</w:t>
            </w:r>
          </w:p>
          <w:p w14:paraId="5DC6E7A0" w14:textId="77777777" w:rsidR="00996704" w:rsidRPr="00996704" w:rsidRDefault="00996704" w:rsidP="00996704">
            <w:pPr>
              <w:spacing w:before="120" w:line="216" w:lineRule="auto"/>
              <w:rPr>
                <w:szCs w:val="28"/>
              </w:rPr>
            </w:pPr>
            <w:r w:rsidRPr="00996704">
              <w:rPr>
                <w:szCs w:val="28"/>
              </w:rPr>
              <w:t xml:space="preserve">Maggie:  It’s only the rich folks can keep their selves to their selves. Folks like us huv tae depend in their neighbours when they’re needin help. </w:t>
            </w:r>
          </w:p>
          <w:p w14:paraId="32B0BC7E" w14:textId="77777777" w:rsidR="00996704" w:rsidRPr="00996704" w:rsidRDefault="00996704" w:rsidP="00996704">
            <w:pPr>
              <w:spacing w:before="120" w:line="216" w:lineRule="auto"/>
              <w:rPr>
                <w:szCs w:val="28"/>
              </w:rPr>
            </w:pPr>
          </w:p>
        </w:tc>
      </w:tr>
      <w:tr w:rsidR="00996704" w:rsidRPr="00996704" w14:paraId="1CC9F243" w14:textId="77777777" w:rsidTr="00996704">
        <w:trPr>
          <w:trHeight w:val="1680"/>
        </w:trPr>
        <w:tc>
          <w:tcPr>
            <w:tcW w:w="9918" w:type="dxa"/>
          </w:tcPr>
          <w:p w14:paraId="35CC316B" w14:textId="77777777" w:rsidR="00996704" w:rsidRPr="00996704" w:rsidRDefault="00996704" w:rsidP="00996704">
            <w:pPr>
              <w:spacing w:before="120" w:line="216" w:lineRule="auto"/>
              <w:rPr>
                <w:rFonts w:ascii="Calibri" w:hAnsi="Calibri"/>
                <w:b/>
              </w:rPr>
            </w:pPr>
            <w:r w:rsidRPr="00996704">
              <w:rPr>
                <w:rFonts w:ascii="Calibri" w:hAnsi="Calibri"/>
                <w:b/>
              </w:rPr>
              <w:t>Extreme poverty</w:t>
            </w:r>
          </w:p>
          <w:p w14:paraId="759097BB" w14:textId="77777777" w:rsidR="00996704" w:rsidRPr="00996704" w:rsidRDefault="00996704" w:rsidP="00996704">
            <w:pPr>
              <w:spacing w:before="120" w:line="216" w:lineRule="auto"/>
              <w:rPr>
                <w:rFonts w:cstheme="minorHAnsi"/>
              </w:rPr>
            </w:pPr>
            <w:r w:rsidRPr="00996704">
              <w:rPr>
                <w:rFonts w:cstheme="minorHAnsi"/>
              </w:rPr>
              <w:t>Maggie: I hate living in poverty</w:t>
            </w:r>
          </w:p>
          <w:p w14:paraId="4719D42C" w14:textId="77777777" w:rsidR="00996704" w:rsidRPr="00996704" w:rsidRDefault="00996704" w:rsidP="00996704">
            <w:pPr>
              <w:spacing w:before="120" w:line="216" w:lineRule="auto"/>
              <w:rPr>
                <w:rFonts w:cstheme="minorHAnsi"/>
                <w:i/>
              </w:rPr>
            </w:pPr>
            <w:r w:rsidRPr="00996704">
              <w:rPr>
                <w:rFonts w:cstheme="minorHAnsi"/>
                <w:i/>
              </w:rPr>
              <w:t>She wears a miscellaneous collection of cast-off clothing</w:t>
            </w:r>
          </w:p>
          <w:p w14:paraId="44ED83E9" w14:textId="77777777" w:rsidR="00996704" w:rsidRPr="00996704" w:rsidRDefault="00996704" w:rsidP="00996704">
            <w:pPr>
              <w:spacing w:before="120" w:line="216" w:lineRule="auto"/>
              <w:rPr>
                <w:rFonts w:ascii="Calibri" w:hAnsi="Calibri"/>
                <w:i/>
              </w:rPr>
            </w:pPr>
            <w:r w:rsidRPr="00996704">
              <w:rPr>
                <w:rFonts w:ascii="Calibri" w:hAnsi="Calibri"/>
                <w:b/>
              </w:rPr>
              <w:t>Stage Directions:</w:t>
            </w:r>
            <w:r w:rsidRPr="00996704">
              <w:rPr>
                <w:rFonts w:ascii="Calibri" w:hAnsi="Calibri"/>
              </w:rPr>
              <w:t xml:space="preserve"> </w:t>
            </w:r>
            <w:r w:rsidRPr="00996704">
              <w:rPr>
                <w:rFonts w:ascii="Calibri" w:hAnsi="Calibri"/>
                <w:i/>
              </w:rPr>
              <w:t>A space has been cleared, centre, for a mattress on the floor with pillows, blankets and old coats.</w:t>
            </w:r>
          </w:p>
          <w:p w14:paraId="66EA5902" w14:textId="77777777" w:rsidR="00996704" w:rsidRPr="00996704" w:rsidRDefault="00996704" w:rsidP="00996704">
            <w:pPr>
              <w:spacing w:before="120" w:line="216" w:lineRule="auto"/>
              <w:rPr>
                <w:rFonts w:ascii="Calibri" w:hAnsi="Calibri"/>
                <w:i/>
              </w:rPr>
            </w:pPr>
            <w:r w:rsidRPr="00996704">
              <w:rPr>
                <w:rFonts w:ascii="Calibri" w:hAnsi="Calibri"/>
                <w:b/>
              </w:rPr>
              <w:t>Lily</w:t>
            </w:r>
            <w:r w:rsidRPr="00996704">
              <w:rPr>
                <w:rFonts w:ascii="Calibri" w:hAnsi="Calibri"/>
              </w:rPr>
              <w:t xml:space="preserve"> (talking about Maggie): Livin in a slum an slavin efter a useless man an his greetin weans</w:t>
            </w:r>
            <w:r w:rsidRPr="00996704">
              <w:rPr>
                <w:rFonts w:ascii="Calibri" w:hAnsi="Calibri"/>
                <w:i/>
              </w:rPr>
              <w:t>.</w:t>
            </w:r>
          </w:p>
          <w:p w14:paraId="476599FD" w14:textId="77777777" w:rsidR="00996704" w:rsidRPr="00996704" w:rsidRDefault="00996704" w:rsidP="00996704">
            <w:pPr>
              <w:spacing w:before="120" w:line="216" w:lineRule="auto"/>
              <w:rPr>
                <w:rFonts w:ascii="Calibri" w:hAnsi="Calibri"/>
                <w:i/>
              </w:rPr>
            </w:pPr>
            <w:r w:rsidRPr="00996704">
              <w:rPr>
                <w:rFonts w:ascii="Calibri" w:hAnsi="Calibri"/>
                <w:b/>
              </w:rPr>
              <w:t>Jenny</w:t>
            </w:r>
            <w:r w:rsidRPr="00996704">
              <w:rPr>
                <w:rFonts w:ascii="Calibri" w:hAnsi="Calibri"/>
              </w:rPr>
              <w:t xml:space="preserve"> talking about her mum waiting at her work for rotten fruit: I had enough o Ma waitin at the shop door every Friday closing time...askin for chipped apples an bashed tomatoes an disgracing me afore the hale shop.</w:t>
            </w:r>
          </w:p>
          <w:p w14:paraId="1FD146D8" w14:textId="77777777" w:rsidR="00996704" w:rsidRPr="00996704" w:rsidRDefault="00996704" w:rsidP="00996704">
            <w:pPr>
              <w:spacing w:before="40"/>
              <w:rPr>
                <w:rFonts w:ascii="Calibri" w:hAnsi="Calibri"/>
              </w:rPr>
            </w:pPr>
            <w:r w:rsidRPr="00996704">
              <w:rPr>
                <w:rFonts w:ascii="Calibri" w:hAnsi="Calibri"/>
                <w:b/>
              </w:rPr>
              <w:t xml:space="preserve">Maggie: </w:t>
            </w:r>
            <w:r w:rsidRPr="00996704">
              <w:rPr>
                <w:rFonts w:ascii="Calibri" w:hAnsi="Calibri"/>
                <w:i/>
              </w:rPr>
              <w:t>“An then rin across tae the baker an see if there’s ony stale tea-breid left.”</w:t>
            </w:r>
          </w:p>
          <w:p w14:paraId="3A978E55" w14:textId="77777777" w:rsidR="00996704" w:rsidRPr="00996704" w:rsidRDefault="00996704" w:rsidP="00996704">
            <w:pPr>
              <w:spacing w:before="120" w:line="216" w:lineRule="auto"/>
              <w:rPr>
                <w:b/>
              </w:rPr>
            </w:pPr>
          </w:p>
          <w:p w14:paraId="633C1FC1" w14:textId="77777777" w:rsidR="00996704" w:rsidRPr="00996704" w:rsidRDefault="00996704" w:rsidP="00996704">
            <w:pPr>
              <w:spacing w:before="120" w:line="216" w:lineRule="auto"/>
              <w:rPr>
                <w:b/>
              </w:rPr>
            </w:pPr>
          </w:p>
          <w:p w14:paraId="149B16E4" w14:textId="77777777" w:rsidR="00996704" w:rsidRPr="00996704" w:rsidRDefault="00996704" w:rsidP="00996704">
            <w:pPr>
              <w:spacing w:before="120" w:line="216" w:lineRule="auto"/>
              <w:rPr>
                <w:b/>
              </w:rPr>
            </w:pPr>
          </w:p>
        </w:tc>
      </w:tr>
      <w:tr w:rsidR="00996704" w:rsidRPr="00996704" w14:paraId="610EC9E5" w14:textId="77777777" w:rsidTr="00996704">
        <w:trPr>
          <w:trHeight w:val="1818"/>
        </w:trPr>
        <w:tc>
          <w:tcPr>
            <w:tcW w:w="9918" w:type="dxa"/>
          </w:tcPr>
          <w:p w14:paraId="0A5FA81E" w14:textId="77777777" w:rsidR="00996704" w:rsidRPr="00996704" w:rsidRDefault="00996704" w:rsidP="00996704">
            <w:pPr>
              <w:spacing w:before="120" w:line="216" w:lineRule="auto"/>
              <w:rPr>
                <w:rFonts w:ascii="Calibri" w:hAnsi="Calibri"/>
                <w:b/>
                <w:sz w:val="28"/>
                <w:szCs w:val="28"/>
              </w:rPr>
            </w:pPr>
            <w:r w:rsidRPr="00996704">
              <w:rPr>
                <w:rFonts w:ascii="Calibri" w:hAnsi="Calibri"/>
                <w:b/>
                <w:sz w:val="28"/>
                <w:szCs w:val="28"/>
              </w:rPr>
              <w:t>Granny’s living situation</w:t>
            </w:r>
          </w:p>
          <w:p w14:paraId="12C14E15" w14:textId="77777777" w:rsidR="00996704" w:rsidRPr="00996704" w:rsidRDefault="00996704" w:rsidP="00996704">
            <w:pPr>
              <w:spacing w:before="120" w:line="216" w:lineRule="auto"/>
            </w:pPr>
            <w:r w:rsidRPr="00996704">
              <w:t>Granny: It’s awfu tae be aul an kicked aboot frae yin hoose tae the ither.</w:t>
            </w:r>
          </w:p>
          <w:p w14:paraId="1CDD4489" w14:textId="77777777" w:rsidR="00996704" w:rsidRPr="00996704" w:rsidRDefault="00996704" w:rsidP="00996704">
            <w:pPr>
              <w:spacing w:before="120" w:line="216" w:lineRule="auto"/>
            </w:pPr>
            <w:r w:rsidRPr="00996704">
              <w:t xml:space="preserve">Lily: Gie her an aspirin and stick her in bed. </w:t>
            </w:r>
            <w:r w:rsidRPr="00996704">
              <w:rPr>
                <w:i/>
              </w:rPr>
              <w:t xml:space="preserve">They both advance on Granny  </w:t>
            </w:r>
            <w:r w:rsidRPr="00996704">
              <w:t>Talk aboot a ball and chain!</w:t>
            </w:r>
          </w:p>
          <w:p w14:paraId="6F9B0B7E" w14:textId="77777777" w:rsidR="00996704" w:rsidRPr="00996704" w:rsidRDefault="00996704" w:rsidP="00996704">
            <w:pPr>
              <w:spacing w:before="120" w:line="216" w:lineRule="auto"/>
            </w:pPr>
            <w:r w:rsidRPr="00996704">
              <w:t>Granny: I’m no gaun tae ma bed.                                                                                                                                              Lily: Ye’ve nae choice the night.</w:t>
            </w:r>
          </w:p>
          <w:p w14:paraId="2A14C4CE" w14:textId="77777777" w:rsidR="00996704" w:rsidRPr="00996704" w:rsidRDefault="00996704" w:rsidP="00996704">
            <w:pPr>
              <w:spacing w:before="40"/>
              <w:rPr>
                <w:rFonts w:ascii="Calibri" w:hAnsi="Calibri"/>
                <w:i/>
              </w:rPr>
            </w:pPr>
            <w:r w:rsidRPr="00996704">
              <w:rPr>
                <w:rFonts w:ascii="Calibri" w:hAnsi="Calibri"/>
              </w:rPr>
              <w:t>Maggie (talking about Granny): I wish you could pit yersel tae bed. Ye’re as much bother an anither wean.</w:t>
            </w:r>
          </w:p>
          <w:p w14:paraId="79CED931" w14:textId="77777777" w:rsidR="00996704" w:rsidRPr="00996704" w:rsidRDefault="00996704" w:rsidP="00996704">
            <w:pPr>
              <w:spacing w:before="40"/>
              <w:rPr>
                <w:rFonts w:ascii="Calibri" w:hAnsi="Calibri"/>
              </w:rPr>
            </w:pPr>
            <w:r w:rsidRPr="00996704">
              <w:rPr>
                <w:rFonts w:ascii="Calibri" w:hAnsi="Calibri"/>
              </w:rPr>
              <w:t>Granny: I’m jist an aul nuisance takin up room.</w:t>
            </w:r>
          </w:p>
          <w:p w14:paraId="0F6F1C26" w14:textId="77777777" w:rsidR="00996704" w:rsidRPr="00996704" w:rsidRDefault="00996704" w:rsidP="00996704">
            <w:pPr>
              <w:spacing w:before="40"/>
              <w:rPr>
                <w:rFonts w:ascii="Calibri" w:hAnsi="Calibri"/>
              </w:rPr>
            </w:pPr>
            <w:r w:rsidRPr="00996704">
              <w:rPr>
                <w:rFonts w:ascii="Calibri" w:hAnsi="Calibri"/>
              </w:rPr>
              <w:t>Mrs Wilson</w:t>
            </w:r>
            <w:r w:rsidRPr="00996704">
              <w:rPr>
                <w:rFonts w:ascii="Calibri" w:hAnsi="Calibri"/>
                <w:b/>
              </w:rPr>
              <w:t>:</w:t>
            </w:r>
            <w:r w:rsidRPr="00996704">
              <w:rPr>
                <w:rFonts w:ascii="Calibri" w:hAnsi="Calibri"/>
              </w:rPr>
              <w:t xml:space="preserve"> old folks is an awfu problem.</w:t>
            </w:r>
          </w:p>
          <w:p w14:paraId="34978E49" w14:textId="77777777" w:rsidR="00996704" w:rsidRPr="00996704" w:rsidRDefault="00996704" w:rsidP="00996704">
            <w:pPr>
              <w:spacing w:before="40"/>
              <w:rPr>
                <w:rFonts w:ascii="Calibri" w:hAnsi="Calibri"/>
              </w:rPr>
            </w:pPr>
            <w:r w:rsidRPr="00996704">
              <w:rPr>
                <w:rFonts w:ascii="Calibri" w:hAnsi="Calibri"/>
              </w:rPr>
              <w:t>Lizzie: I’m no takin in naebody tae feed. Folks that canna pay for their meat’ll find nae room in ma hoose.</w:t>
            </w:r>
          </w:p>
          <w:p w14:paraId="353A4E01" w14:textId="77777777" w:rsidR="00996704" w:rsidRPr="00996704" w:rsidRDefault="00996704" w:rsidP="00996704">
            <w:pPr>
              <w:spacing w:before="120" w:line="216" w:lineRule="auto"/>
            </w:pPr>
          </w:p>
          <w:p w14:paraId="18CF3AC8" w14:textId="77777777" w:rsidR="00996704" w:rsidRPr="00996704" w:rsidRDefault="00996704" w:rsidP="00996704">
            <w:pPr>
              <w:spacing w:before="120" w:line="216" w:lineRule="auto"/>
            </w:pPr>
          </w:p>
        </w:tc>
      </w:tr>
      <w:tr w:rsidR="00996704" w:rsidRPr="00996704" w14:paraId="69A92347" w14:textId="77777777" w:rsidTr="00996704">
        <w:trPr>
          <w:trHeight w:val="2097"/>
        </w:trPr>
        <w:tc>
          <w:tcPr>
            <w:tcW w:w="9918" w:type="dxa"/>
          </w:tcPr>
          <w:p w14:paraId="0F643BB9" w14:textId="77777777" w:rsidR="00996704" w:rsidRPr="00996704" w:rsidRDefault="00996704" w:rsidP="00996704">
            <w:pPr>
              <w:spacing w:before="120" w:line="216" w:lineRule="auto"/>
              <w:rPr>
                <w:rFonts w:ascii="Calibri" w:hAnsi="Calibri"/>
                <w:b/>
                <w:sz w:val="28"/>
                <w:szCs w:val="28"/>
              </w:rPr>
            </w:pPr>
            <w:r w:rsidRPr="00996704">
              <w:rPr>
                <w:rFonts w:ascii="Calibri" w:hAnsi="Calibri"/>
                <w:b/>
                <w:sz w:val="28"/>
                <w:szCs w:val="28"/>
              </w:rPr>
              <w:t>Maggie’s role in the household</w:t>
            </w:r>
          </w:p>
          <w:p w14:paraId="1353E068" w14:textId="77777777" w:rsidR="00996704" w:rsidRPr="00996704" w:rsidRDefault="00996704" w:rsidP="00996704">
            <w:pPr>
              <w:spacing w:before="120"/>
              <w:textAlignment w:val="baseline"/>
              <w:rPr>
                <w:rFonts w:ascii="Calibri" w:hAnsi="Calibri" w:cs="Times New Roman"/>
              </w:rPr>
            </w:pPr>
            <w:r w:rsidRPr="00996704">
              <w:t xml:space="preserve">Lily (about Maggie): </w:t>
            </w:r>
            <w:r w:rsidRPr="00996704">
              <w:rPr>
                <w:rFonts w:ascii="Calibri" w:hAnsi="Calibri" w:cs="Times New Roman"/>
              </w:rPr>
              <w:t>Livin in a slum and slaving efter a uselees man an his greetin weans. </w:t>
            </w:r>
          </w:p>
          <w:p w14:paraId="13D4B21A" w14:textId="77777777" w:rsidR="00996704" w:rsidRPr="00996704" w:rsidRDefault="00996704" w:rsidP="00996704">
            <w:pPr>
              <w:spacing w:before="120" w:line="216" w:lineRule="auto"/>
            </w:pPr>
            <w:r w:rsidRPr="00996704">
              <w:t>Lily (about Maggie): The way you rin efter they weans is the bloomin limit. Nae wunner y’re hauf-deid</w:t>
            </w:r>
          </w:p>
          <w:p w14:paraId="61C14B63" w14:textId="77777777" w:rsidR="00996704" w:rsidRPr="00996704" w:rsidRDefault="00996704" w:rsidP="00996704">
            <w:pPr>
              <w:spacing w:before="120" w:line="216" w:lineRule="auto"/>
            </w:pPr>
            <w:r w:rsidRPr="00996704">
              <w:t>Maggie: Ye cannae help havin a midden o a hoose when there’s kids under yer feet a day. I dae the best I can.</w:t>
            </w:r>
          </w:p>
          <w:p w14:paraId="4F75FACB" w14:textId="77777777" w:rsidR="00996704" w:rsidRPr="00996704" w:rsidRDefault="00996704" w:rsidP="00996704">
            <w:pPr>
              <w:spacing w:before="120" w:line="216" w:lineRule="auto"/>
              <w:rPr>
                <w:i/>
              </w:rPr>
            </w:pPr>
            <w:r w:rsidRPr="00996704">
              <w:rPr>
                <w:i/>
              </w:rPr>
              <w:t>Maggie comes in. Clearly she is dead beat.</w:t>
            </w:r>
          </w:p>
          <w:p w14:paraId="7C2311D0" w14:textId="77777777" w:rsidR="00996704" w:rsidRPr="00996704" w:rsidRDefault="00996704" w:rsidP="00996704">
            <w:pPr>
              <w:spacing w:before="120" w:line="216" w:lineRule="auto"/>
            </w:pPr>
            <w:r w:rsidRPr="00996704">
              <w:t>Maggie: It’s no fair! Naebody lifts a haun tae help me! I’ve tae go oot charrin a day and then came hame tae this!</w:t>
            </w:r>
          </w:p>
          <w:p w14:paraId="686F511F" w14:textId="77777777" w:rsidR="00996704" w:rsidRPr="00996704" w:rsidRDefault="00996704" w:rsidP="00996704">
            <w:pPr>
              <w:spacing w:before="120" w:line="216" w:lineRule="auto"/>
            </w:pPr>
            <w:r w:rsidRPr="00996704">
              <w:t>Maggie: I’ve din a hale copper-fu o washin an scrubbed three floors an the hale lot of yous had naethin tae dae but lie in yer beds! Ye couldna even wash up a dish for me. It’s me that aye has tae dae twa jobs when you get the sack.</w:t>
            </w:r>
          </w:p>
          <w:p w14:paraId="1187F625" w14:textId="77777777" w:rsidR="00996704" w:rsidRPr="00996704" w:rsidRDefault="00996704" w:rsidP="00996704">
            <w:pPr>
              <w:spacing w:before="120" w:line="216" w:lineRule="auto"/>
            </w:pPr>
          </w:p>
          <w:p w14:paraId="27FAA1CA" w14:textId="77777777" w:rsidR="00996704" w:rsidRPr="00996704" w:rsidRDefault="00996704" w:rsidP="00996704">
            <w:pPr>
              <w:spacing w:before="120" w:line="216" w:lineRule="auto"/>
            </w:pPr>
          </w:p>
          <w:p w14:paraId="551D8CA3" w14:textId="77777777" w:rsidR="00996704" w:rsidRPr="00996704" w:rsidRDefault="00996704" w:rsidP="00996704">
            <w:pPr>
              <w:spacing w:before="120" w:line="216" w:lineRule="auto"/>
            </w:pPr>
          </w:p>
        </w:tc>
      </w:tr>
    </w:tbl>
    <w:p w14:paraId="5483DBAE" w14:textId="77777777" w:rsidR="00996704" w:rsidRPr="00B030D8" w:rsidRDefault="00996704" w:rsidP="00996704">
      <w:pPr>
        <w:pStyle w:val="ListParagraph"/>
        <w:spacing w:before="120" w:after="0"/>
        <w:ind w:left="425"/>
        <w:contextualSpacing w:val="0"/>
        <w:rPr>
          <w:rFonts w:cstheme="minorHAnsi"/>
          <w:b/>
          <w:sz w:val="28"/>
          <w:szCs w:val="28"/>
        </w:rPr>
      </w:pPr>
    </w:p>
    <w:p w14:paraId="76ED695E" w14:textId="77777777" w:rsidR="00996704" w:rsidRPr="00996704" w:rsidRDefault="00996704" w:rsidP="00996704">
      <w:pPr>
        <w:tabs>
          <w:tab w:val="left" w:pos="2655"/>
        </w:tabs>
      </w:pPr>
    </w:p>
    <w:sectPr w:rsidR="00996704" w:rsidRPr="0099670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AAE2E" w14:textId="77777777" w:rsidR="002079BB" w:rsidRDefault="002079BB" w:rsidP="002079BB">
      <w:pPr>
        <w:spacing w:after="0" w:line="240" w:lineRule="auto"/>
      </w:pPr>
      <w:r>
        <w:separator/>
      </w:r>
    </w:p>
  </w:endnote>
  <w:endnote w:type="continuationSeparator" w:id="0">
    <w:p w14:paraId="6021BB38" w14:textId="77777777" w:rsidR="002079BB" w:rsidRDefault="002079BB" w:rsidP="00207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ABC8EA" w14:textId="77777777" w:rsidR="002079BB" w:rsidRDefault="002079BB" w:rsidP="002079BB">
      <w:pPr>
        <w:spacing w:after="0" w:line="240" w:lineRule="auto"/>
      </w:pPr>
      <w:r>
        <w:separator/>
      </w:r>
    </w:p>
  </w:footnote>
  <w:footnote w:type="continuationSeparator" w:id="0">
    <w:p w14:paraId="69148D4A" w14:textId="77777777" w:rsidR="002079BB" w:rsidRDefault="002079BB" w:rsidP="00207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8A35BE" w14:textId="77777777" w:rsidR="002079BB" w:rsidRPr="002079BB" w:rsidRDefault="002079BB" w:rsidP="002079BB">
    <w:pPr>
      <w:pStyle w:val="Header"/>
      <w:jc w:val="center"/>
      <w:rPr>
        <w:b/>
        <w:u w:val="single"/>
      </w:rPr>
    </w:pPr>
    <w:r w:rsidRPr="002079BB">
      <w:rPr>
        <w:b/>
        <w:u w:val="single"/>
      </w:rPr>
      <w:t>Men Should Weep- Holiday Revision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8100A1"/>
    <w:multiLevelType w:val="hybridMultilevel"/>
    <w:tmpl w:val="6F92BCF2"/>
    <w:lvl w:ilvl="0" w:tplc="2EB2CD34">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79BB"/>
    <w:rsid w:val="002079BB"/>
    <w:rsid w:val="00370702"/>
    <w:rsid w:val="00616CC8"/>
    <w:rsid w:val="0080048F"/>
    <w:rsid w:val="009700A5"/>
    <w:rsid w:val="00996704"/>
    <w:rsid w:val="00BF68EE"/>
    <w:rsid w:val="00D95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5CE68"/>
  <w15:chartTrackingRefBased/>
  <w15:docId w15:val="{416340AC-64C1-4A75-B4BD-E92C1599D7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79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79BB"/>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79BB"/>
  </w:style>
  <w:style w:type="paragraph" w:styleId="Footer">
    <w:name w:val="footer"/>
    <w:basedOn w:val="Normal"/>
    <w:link w:val="FooterChar"/>
    <w:uiPriority w:val="99"/>
    <w:unhideWhenUsed/>
    <w:rsid w:val="002079BB"/>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79BB"/>
  </w:style>
  <w:style w:type="paragraph" w:styleId="ListParagraph">
    <w:name w:val="List Paragraph"/>
    <w:basedOn w:val="Normal"/>
    <w:uiPriority w:val="34"/>
    <w:qFormat/>
    <w:rsid w:val="00996704"/>
    <w:pPr>
      <w:ind w:left="720"/>
      <w:contextualSpacing/>
    </w:pPr>
  </w:style>
  <w:style w:type="table" w:styleId="TableGrid">
    <w:name w:val="Table Grid"/>
    <w:basedOn w:val="TableNormal"/>
    <w:uiPriority w:val="39"/>
    <w:rsid w:val="0099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996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53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53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1185</Words>
  <Characters>6760</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City of Edinburgh Council</Company>
  <LinksUpToDate>false</LinksUpToDate>
  <CharactersWithSpaces>7930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Kirkwood</dc:creator>
  <cp:keywords/>
  <dc:description/>
  <cp:lastModifiedBy>Leigh Paterson</cp:lastModifiedBy>
  <cp:revision>2</cp:revision>
  <cp:lastPrinted>2015-12-16T13:57:00Z</cp:lastPrinted>
  <dcterms:created xsi:type="dcterms:W3CDTF">2016-02-01T09:36:00Z</dcterms:created>
  <dcterms:modified xsi:type="dcterms:W3CDTF">2016-02-01T09:36:00Z</dcterms:modified>
</cp:coreProperties>
</file>