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68587" w14:textId="77777777" w:rsidR="00EE6820" w:rsidRDefault="00EE6820" w:rsidP="0065458C">
      <w:pPr>
        <w:rPr>
          <w:b/>
        </w:rPr>
      </w:pPr>
    </w:p>
    <w:p w14:paraId="285A6705" w14:textId="77777777" w:rsidR="002E11F3" w:rsidRDefault="002E11F3" w:rsidP="002E11F3">
      <w:pPr>
        <w:pStyle w:val="paragraph"/>
        <w:spacing w:before="0" w:beforeAutospacing="0" w:after="0" w:afterAutospacing="0"/>
        <w:jc w:val="center"/>
        <w:textAlignment w:val="baseline"/>
        <w:rPr>
          <w:rStyle w:val="normaltextrun"/>
          <w:rFonts w:ascii="Arial" w:hAnsi="Arial" w:cs="Arial"/>
          <w:b/>
          <w:bCs/>
          <w:color w:val="00B0F0"/>
          <w:u w:val="single"/>
        </w:rPr>
      </w:pPr>
    </w:p>
    <w:p w14:paraId="2F2F057B" w14:textId="77777777" w:rsidR="002E11F3" w:rsidRPr="009108CF" w:rsidRDefault="002E11F3" w:rsidP="002E11F3">
      <w:pPr>
        <w:rPr>
          <w:rFonts w:asciiTheme="majorHAnsi" w:hAnsiTheme="majorHAnsi" w:cstheme="majorHAnsi"/>
        </w:rPr>
      </w:pPr>
      <w:r w:rsidRPr="009108CF">
        <w:rPr>
          <w:noProof/>
        </w:rPr>
        <mc:AlternateContent>
          <mc:Choice Requires="wps">
            <w:drawing>
              <wp:anchor distT="0" distB="0" distL="114300" distR="114300" simplePos="0" relativeHeight="251700736" behindDoc="0" locked="0" layoutInCell="1" allowOverlap="1" wp14:anchorId="27CAFC5F" wp14:editId="5BE9583D">
                <wp:simplePos x="0" y="0"/>
                <wp:positionH relativeFrom="margin">
                  <wp:posOffset>1193800</wp:posOffset>
                </wp:positionH>
                <wp:positionV relativeFrom="paragraph">
                  <wp:posOffset>49530</wp:posOffset>
                </wp:positionV>
                <wp:extent cx="4248150" cy="733425"/>
                <wp:effectExtent l="38100" t="38100" r="38100" b="47625"/>
                <wp:wrapNone/>
                <wp:docPr id="14" name="Rectangle: Rounded Corners 14"/>
                <wp:cNvGraphicFramePr/>
                <a:graphic xmlns:a="http://schemas.openxmlformats.org/drawingml/2006/main">
                  <a:graphicData uri="http://schemas.microsoft.com/office/word/2010/wordprocessingShape">
                    <wps:wsp>
                      <wps:cNvSpPr/>
                      <wps:spPr>
                        <a:xfrm>
                          <a:off x="0" y="0"/>
                          <a:ext cx="4248150" cy="733425"/>
                        </a:xfrm>
                        <a:prstGeom prst="roundRect">
                          <a:avLst/>
                        </a:prstGeom>
                        <a:solidFill>
                          <a:sysClr val="window" lastClr="FFFFFF"/>
                        </a:solidFill>
                        <a:ln w="76200" cap="flat" cmpd="sng" algn="ctr">
                          <a:solidFill>
                            <a:srgbClr val="7030A0"/>
                          </a:solidFill>
                          <a:prstDash val="solid"/>
                          <a:miter lim="800000"/>
                        </a:ln>
                        <a:effectLst/>
                      </wps:spPr>
                      <wps:txbx>
                        <w:txbxContent>
                          <w:p w14:paraId="1FA46F46" w14:textId="77777777" w:rsidR="002E11F3" w:rsidRPr="00C77B7D" w:rsidRDefault="002E11F3" w:rsidP="002E11F3">
                            <w:pPr>
                              <w:jc w:val="center"/>
                              <w:rPr>
                                <w:rFonts w:cstheme="minorHAnsi"/>
                                <w:b/>
                                <w:bCs/>
                                <w:sz w:val="56"/>
                                <w:szCs w:val="56"/>
                              </w:rPr>
                            </w:pPr>
                            <w:r w:rsidRPr="00C77B7D">
                              <w:rPr>
                                <w:rFonts w:cstheme="minorHAnsi"/>
                                <w:b/>
                                <w:bCs/>
                                <w:sz w:val="56"/>
                                <w:szCs w:val="56"/>
                              </w:rPr>
                              <w:t>Bellshill Academy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AFC5F" id="Rectangle: Rounded Corners 14" o:spid="_x0000_s1026" style="position:absolute;margin-left:94pt;margin-top:3.9pt;width:334.5pt;height:57.7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" fillcolor="window" strokecolor="#7030a0" strokeweight="6pt">
                <v:stroke joinstyle="miter"/>
                <v:textbox>
                  <w:txbxContent>
                    <w:p w14:paraId="1FA46F46" w14:textId="77777777" w:rsidR="002E11F3" w:rsidRPr="00C77B7D" w:rsidRDefault="002E11F3" w:rsidP="002E11F3">
                      <w:pPr>
                        <w:jc w:val="center"/>
                        <w:rPr>
                          <w:rFonts w:cstheme="minorHAnsi"/>
                          <w:b/>
                          <w:bCs/>
                          <w:sz w:val="56"/>
                          <w:szCs w:val="56"/>
                        </w:rPr>
                      </w:pPr>
                      <w:r w:rsidRPr="00C77B7D">
                        <w:rPr>
                          <w:rFonts w:cstheme="minorHAnsi"/>
                          <w:b/>
                          <w:bCs/>
                          <w:sz w:val="56"/>
                          <w:szCs w:val="56"/>
                        </w:rPr>
                        <w:t>Bellshill Academy</w:t>
                      </w:r>
                    </w:p>
                  </w:txbxContent>
                </v:textbox>
                <w10:wrap anchorx="margin"/>
              </v:roundrect>
            </w:pict>
          </mc:Fallback>
        </mc:AlternateContent>
      </w:r>
    </w:p>
    <w:p w14:paraId="39F21148" w14:textId="77777777" w:rsidR="002E11F3" w:rsidRPr="009108CF" w:rsidRDefault="002E11F3" w:rsidP="002E11F3">
      <w:pPr>
        <w:rPr>
          <w:rFonts w:asciiTheme="majorHAnsi" w:hAnsiTheme="majorHAnsi" w:cstheme="majorHAnsi"/>
        </w:rPr>
      </w:pPr>
    </w:p>
    <w:p w14:paraId="168DC995" w14:textId="77777777" w:rsidR="002E11F3" w:rsidRPr="009108CF" w:rsidRDefault="002E11F3" w:rsidP="002E11F3">
      <w:pPr>
        <w:rPr>
          <w:rFonts w:asciiTheme="majorHAnsi" w:hAnsiTheme="majorHAnsi" w:cstheme="majorHAnsi"/>
        </w:rPr>
      </w:pPr>
    </w:p>
    <w:p w14:paraId="587B051C" w14:textId="77777777" w:rsidR="002E11F3" w:rsidRDefault="002E11F3" w:rsidP="002E11F3">
      <w:pPr>
        <w:rPr>
          <w:rFonts w:asciiTheme="majorHAnsi" w:hAnsiTheme="majorHAnsi" w:cstheme="majorHAnsi"/>
        </w:rPr>
      </w:pPr>
    </w:p>
    <w:p w14:paraId="4CECDBB3" w14:textId="77777777" w:rsidR="002E11F3" w:rsidRPr="009108CF" w:rsidRDefault="002E11F3" w:rsidP="002E11F3">
      <w:pPr>
        <w:rPr>
          <w:rFonts w:asciiTheme="majorHAnsi" w:hAnsiTheme="majorHAnsi" w:cstheme="majorHAnsi"/>
        </w:rPr>
      </w:pPr>
    </w:p>
    <w:p w14:paraId="027FF4EB" w14:textId="77777777" w:rsidR="002E11F3" w:rsidRPr="009108CF" w:rsidRDefault="002E11F3" w:rsidP="002E11F3">
      <w:pPr>
        <w:rPr>
          <w:rFonts w:asciiTheme="majorHAnsi" w:hAnsiTheme="majorHAnsi" w:cstheme="majorHAnsi"/>
        </w:rPr>
      </w:pPr>
      <w:r w:rsidRPr="009108CF">
        <w:rPr>
          <w:noProof/>
        </w:rPr>
        <w:drawing>
          <wp:anchor distT="0" distB="0" distL="114300" distR="114300" simplePos="0" relativeHeight="251701760" behindDoc="0" locked="0" layoutInCell="1" allowOverlap="1" wp14:anchorId="137C7817" wp14:editId="2917D5E3">
            <wp:simplePos x="0" y="0"/>
            <wp:positionH relativeFrom="margin">
              <wp:align>center</wp:align>
            </wp:positionH>
            <wp:positionV relativeFrom="paragraph">
              <wp:posOffset>2024</wp:posOffset>
            </wp:positionV>
            <wp:extent cx="1524000" cy="1752600"/>
            <wp:effectExtent l="0" t="0" r="0"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E38483" w14:textId="77777777" w:rsidR="002E11F3" w:rsidRPr="009108CF" w:rsidRDefault="002E11F3" w:rsidP="002E11F3">
      <w:pPr>
        <w:rPr>
          <w:rFonts w:asciiTheme="majorHAnsi" w:hAnsiTheme="majorHAnsi" w:cstheme="majorHAnsi"/>
        </w:rPr>
      </w:pPr>
    </w:p>
    <w:p w14:paraId="105F3E5B" w14:textId="77777777" w:rsidR="002E11F3" w:rsidRPr="009108CF" w:rsidRDefault="002E11F3" w:rsidP="002E11F3">
      <w:pPr>
        <w:rPr>
          <w:rFonts w:asciiTheme="majorHAnsi" w:hAnsiTheme="majorHAnsi" w:cstheme="majorHAnsi"/>
        </w:rPr>
      </w:pPr>
    </w:p>
    <w:p w14:paraId="30E7EC57" w14:textId="77777777" w:rsidR="002E11F3" w:rsidRPr="009108CF" w:rsidRDefault="002E11F3" w:rsidP="002E11F3">
      <w:pPr>
        <w:rPr>
          <w:rFonts w:asciiTheme="majorHAnsi" w:hAnsiTheme="majorHAnsi" w:cstheme="majorHAnsi"/>
        </w:rPr>
      </w:pPr>
    </w:p>
    <w:p w14:paraId="4C629C2A" w14:textId="77777777" w:rsidR="002E11F3" w:rsidRPr="009108CF" w:rsidRDefault="002E11F3" w:rsidP="002E11F3">
      <w:pPr>
        <w:rPr>
          <w:rFonts w:asciiTheme="majorHAnsi" w:hAnsiTheme="majorHAnsi" w:cstheme="majorHAnsi"/>
        </w:rPr>
      </w:pPr>
    </w:p>
    <w:p w14:paraId="352F01C5" w14:textId="77777777" w:rsidR="002E11F3" w:rsidRDefault="002E11F3" w:rsidP="002E11F3">
      <w:pPr>
        <w:rPr>
          <w:rFonts w:asciiTheme="majorHAnsi" w:hAnsiTheme="majorHAnsi" w:cstheme="majorHAnsi"/>
        </w:rPr>
      </w:pPr>
    </w:p>
    <w:p w14:paraId="2CFDAE80" w14:textId="77777777" w:rsidR="002E11F3" w:rsidRPr="009108CF" w:rsidRDefault="002E11F3" w:rsidP="002E11F3">
      <w:pPr>
        <w:rPr>
          <w:rFonts w:asciiTheme="majorHAnsi" w:hAnsiTheme="majorHAnsi" w:cstheme="majorHAnsi"/>
        </w:rPr>
      </w:pPr>
    </w:p>
    <w:p w14:paraId="767F96B2" w14:textId="77777777" w:rsidR="002E11F3" w:rsidRPr="009108CF" w:rsidRDefault="002E11F3" w:rsidP="002E11F3">
      <w:pPr>
        <w:rPr>
          <w:rFonts w:asciiTheme="majorHAnsi" w:hAnsiTheme="majorHAnsi" w:cstheme="majorHAnsi"/>
        </w:rPr>
      </w:pPr>
    </w:p>
    <w:p w14:paraId="17C5197C" w14:textId="77777777" w:rsidR="002E11F3" w:rsidRPr="009108CF" w:rsidRDefault="002E11F3" w:rsidP="002E11F3">
      <w:pPr>
        <w:rPr>
          <w:rFonts w:asciiTheme="majorHAnsi" w:hAnsiTheme="majorHAnsi" w:cstheme="majorHAnsi"/>
        </w:rPr>
      </w:pPr>
      <w:r w:rsidRPr="009108CF">
        <w:rPr>
          <w:noProof/>
        </w:rPr>
        <mc:AlternateContent>
          <mc:Choice Requires="wps">
            <w:drawing>
              <wp:anchor distT="0" distB="0" distL="114300" distR="114300" simplePos="0" relativeHeight="251699712" behindDoc="0" locked="0" layoutInCell="1" allowOverlap="1" wp14:anchorId="12751C8A" wp14:editId="5D72AD25">
                <wp:simplePos x="0" y="0"/>
                <wp:positionH relativeFrom="margin">
                  <wp:posOffset>901700</wp:posOffset>
                </wp:positionH>
                <wp:positionV relativeFrom="paragraph">
                  <wp:posOffset>41910</wp:posOffset>
                </wp:positionV>
                <wp:extent cx="4657090" cy="965200"/>
                <wp:effectExtent l="38100" t="38100" r="29210" b="44450"/>
                <wp:wrapNone/>
                <wp:docPr id="15" name="Rectangle: Rounded Corners 15"/>
                <wp:cNvGraphicFramePr/>
                <a:graphic xmlns:a="http://schemas.openxmlformats.org/drawingml/2006/main">
                  <a:graphicData uri="http://schemas.microsoft.com/office/word/2010/wordprocessingShape">
                    <wps:wsp>
                      <wps:cNvSpPr/>
                      <wps:spPr>
                        <a:xfrm>
                          <a:off x="0" y="0"/>
                          <a:ext cx="4657090" cy="965200"/>
                        </a:xfrm>
                        <a:prstGeom prst="roundRect">
                          <a:avLst/>
                        </a:prstGeom>
                        <a:solidFill>
                          <a:sysClr val="window" lastClr="FFFFFF"/>
                        </a:solidFill>
                        <a:ln w="76200" cap="flat" cmpd="sng" algn="ctr">
                          <a:solidFill>
                            <a:srgbClr val="7030A0"/>
                          </a:solidFill>
                          <a:prstDash val="solid"/>
                          <a:miter lim="800000"/>
                        </a:ln>
                        <a:effectLst/>
                      </wps:spPr>
                      <wps:txbx>
                        <w:txbxContent>
                          <w:p w14:paraId="024D9BE3" w14:textId="747B1D07" w:rsidR="002E11F3" w:rsidRDefault="002E11F3" w:rsidP="002E11F3">
                            <w:pPr>
                              <w:jc w:val="center"/>
                              <w:rPr>
                                <w:rFonts w:cstheme="minorHAnsi"/>
                                <w:b/>
                                <w:sz w:val="48"/>
                                <w:szCs w:val="48"/>
                              </w:rPr>
                            </w:pPr>
                            <w:r>
                              <w:rPr>
                                <w:rFonts w:cstheme="minorHAnsi"/>
                                <w:b/>
                                <w:sz w:val="48"/>
                                <w:szCs w:val="48"/>
                              </w:rPr>
                              <w:t>Child Protection Policy</w:t>
                            </w:r>
                          </w:p>
                          <w:p w14:paraId="75F3B680" w14:textId="77777777" w:rsidR="002E11F3" w:rsidRPr="00243A48" w:rsidRDefault="002E11F3" w:rsidP="002E11F3">
                            <w:pPr>
                              <w:jc w:val="center"/>
                              <w:rPr>
                                <w:rFonts w:cstheme="minorHAnsi"/>
                                <w:b/>
                                <w:sz w:val="48"/>
                                <w:szCs w:val="48"/>
                              </w:rPr>
                            </w:pPr>
                          </w:p>
                          <w:p w14:paraId="76620391" w14:textId="77777777" w:rsidR="002E11F3" w:rsidRPr="00F043EE" w:rsidRDefault="002E11F3" w:rsidP="002E11F3">
                            <w:pPr>
                              <w:jc w:val="center"/>
                              <w:rPr>
                                <w:b/>
                                <w:bCs/>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51C8A" id="Rectangle: Rounded Corners 15" o:spid="_x0000_s1027" style="position:absolute;margin-left:71pt;margin-top:3.3pt;width:366.7pt;height:76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" fillcolor="window" strokecolor="#7030a0" strokeweight="6pt">
                <v:stroke joinstyle="miter"/>
                <v:textbox>
                  <w:txbxContent>
                    <w:p w14:paraId="024D9BE3" w14:textId="747B1D07" w:rsidR="002E11F3" w:rsidRDefault="002E11F3" w:rsidP="002E11F3">
                      <w:pPr>
                        <w:jc w:val="center"/>
                        <w:rPr>
                          <w:rFonts w:cstheme="minorHAnsi"/>
                          <w:b/>
                          <w:sz w:val="48"/>
                          <w:szCs w:val="48"/>
                        </w:rPr>
                      </w:pPr>
                      <w:r>
                        <w:rPr>
                          <w:rFonts w:cstheme="minorHAnsi"/>
                          <w:b/>
                          <w:sz w:val="48"/>
                          <w:szCs w:val="48"/>
                        </w:rPr>
                        <w:t>Child Protection Policy</w:t>
                      </w:r>
                    </w:p>
                    <w:p w14:paraId="75F3B680" w14:textId="77777777" w:rsidR="002E11F3" w:rsidRPr="00243A48" w:rsidRDefault="002E11F3" w:rsidP="002E11F3">
                      <w:pPr>
                        <w:jc w:val="center"/>
                        <w:rPr>
                          <w:rFonts w:cstheme="minorHAnsi"/>
                          <w:b/>
                          <w:sz w:val="48"/>
                          <w:szCs w:val="48"/>
                        </w:rPr>
                      </w:pPr>
                    </w:p>
                    <w:p w14:paraId="76620391" w14:textId="77777777" w:rsidR="002E11F3" w:rsidRPr="00F043EE" w:rsidRDefault="002E11F3" w:rsidP="002E11F3">
                      <w:pPr>
                        <w:jc w:val="center"/>
                        <w:rPr>
                          <w:b/>
                          <w:bCs/>
                          <w:sz w:val="48"/>
                          <w:szCs w:val="48"/>
                        </w:rPr>
                      </w:pPr>
                    </w:p>
                  </w:txbxContent>
                </v:textbox>
                <w10:wrap anchorx="margin"/>
              </v:roundrect>
            </w:pict>
          </mc:Fallback>
        </mc:AlternateContent>
      </w:r>
    </w:p>
    <w:p w14:paraId="7F6F7665" w14:textId="77777777" w:rsidR="002E11F3" w:rsidRPr="009108CF" w:rsidRDefault="002E11F3" w:rsidP="002E11F3">
      <w:pPr>
        <w:rPr>
          <w:rFonts w:asciiTheme="majorHAnsi" w:hAnsiTheme="majorHAnsi" w:cstheme="majorHAnsi"/>
        </w:rPr>
      </w:pPr>
    </w:p>
    <w:p w14:paraId="721E046A" w14:textId="77777777" w:rsidR="002E11F3" w:rsidRPr="009108CF" w:rsidRDefault="002E11F3" w:rsidP="002E11F3">
      <w:pPr>
        <w:rPr>
          <w:rFonts w:asciiTheme="majorHAnsi" w:hAnsiTheme="majorHAnsi" w:cstheme="majorHAnsi"/>
        </w:rPr>
      </w:pPr>
    </w:p>
    <w:p w14:paraId="049C3CF0" w14:textId="77777777" w:rsidR="002E11F3" w:rsidRPr="009108CF" w:rsidRDefault="002E11F3" w:rsidP="002E11F3">
      <w:pPr>
        <w:rPr>
          <w:rFonts w:asciiTheme="majorHAnsi" w:hAnsiTheme="majorHAnsi" w:cstheme="majorHAnsi"/>
        </w:rPr>
      </w:pPr>
    </w:p>
    <w:p w14:paraId="78DA8259" w14:textId="77777777" w:rsidR="002E11F3" w:rsidRPr="009108CF" w:rsidRDefault="002E11F3" w:rsidP="002E11F3">
      <w:pPr>
        <w:rPr>
          <w:rFonts w:asciiTheme="majorHAnsi" w:hAnsiTheme="majorHAnsi" w:cstheme="majorHAnsi"/>
        </w:rPr>
      </w:pPr>
    </w:p>
    <w:p w14:paraId="71C79541" w14:textId="4C7D043F" w:rsidR="002E11F3" w:rsidRPr="009108CF" w:rsidRDefault="000D0382" w:rsidP="002E11F3">
      <w:pPr>
        <w:rPr>
          <w:rFonts w:asciiTheme="majorHAnsi" w:hAnsiTheme="majorHAnsi" w:cstheme="majorHAnsi"/>
        </w:rPr>
      </w:pPr>
      <w:r>
        <w:rPr>
          <w:noProof/>
          <w:lang w:eastAsia="en-GB"/>
        </w:rPr>
        <w:drawing>
          <wp:anchor distT="0" distB="0" distL="114300" distR="114300" simplePos="0" relativeHeight="251705856" behindDoc="0" locked="0" layoutInCell="1" allowOverlap="1" wp14:anchorId="7318B9A1" wp14:editId="3BBA5098">
            <wp:simplePos x="0" y="0"/>
            <wp:positionH relativeFrom="column">
              <wp:posOffset>3448050</wp:posOffset>
            </wp:positionH>
            <wp:positionV relativeFrom="paragraph">
              <wp:posOffset>66040</wp:posOffset>
            </wp:positionV>
            <wp:extent cx="1333500" cy="1308100"/>
            <wp:effectExtent l="0" t="0" r="0" b="6350"/>
            <wp:wrapNone/>
            <wp:docPr id="7" name="Picture 7" descr="A person smil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smiling for a pictu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00" cy="1308100"/>
                    </a:xfrm>
                    <a:prstGeom prst="rect">
                      <a:avLst/>
                    </a:prstGeom>
                  </pic:spPr>
                </pic:pic>
              </a:graphicData>
            </a:graphic>
            <wp14:sizeRelH relativeFrom="margin">
              <wp14:pctWidth>0</wp14:pctWidth>
            </wp14:sizeRelH>
            <wp14:sizeRelV relativeFrom="margin">
              <wp14:pctHeight>0</wp14:pctHeight>
            </wp14:sizeRelV>
          </wp:anchor>
        </w:drawing>
      </w:r>
      <w:r w:rsidRPr="00EB0927">
        <w:rPr>
          <w:noProof/>
          <w:color w:val="000000" w:themeColor="text1"/>
          <w:sz w:val="28"/>
          <w:szCs w:val="28"/>
        </w:rPr>
        <w:drawing>
          <wp:anchor distT="0" distB="0" distL="114300" distR="114300" simplePos="0" relativeHeight="251703808" behindDoc="0" locked="0" layoutInCell="1" allowOverlap="1" wp14:anchorId="512F0763" wp14:editId="0C7A24B4">
            <wp:simplePos x="0" y="0"/>
            <wp:positionH relativeFrom="column">
              <wp:posOffset>1143000</wp:posOffset>
            </wp:positionH>
            <wp:positionV relativeFrom="paragraph">
              <wp:posOffset>52705</wp:posOffset>
            </wp:positionV>
            <wp:extent cx="1320800" cy="1314450"/>
            <wp:effectExtent l="0" t="0" r="0" b="0"/>
            <wp:wrapSquare wrapText="bothSides"/>
            <wp:docPr id="5" name="Picture 5"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suit and ti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20800" cy="1314450"/>
                    </a:xfrm>
                    <a:prstGeom prst="rect">
                      <a:avLst/>
                    </a:prstGeom>
                  </pic:spPr>
                </pic:pic>
              </a:graphicData>
            </a:graphic>
            <wp14:sizeRelH relativeFrom="margin">
              <wp14:pctWidth>0</wp14:pctWidth>
            </wp14:sizeRelH>
            <wp14:sizeRelV relativeFrom="margin">
              <wp14:pctHeight>0</wp14:pctHeight>
            </wp14:sizeRelV>
          </wp:anchor>
        </w:drawing>
      </w:r>
    </w:p>
    <w:p w14:paraId="10B5C172" w14:textId="77777777" w:rsidR="002E11F3" w:rsidRPr="009108CF" w:rsidRDefault="002E11F3" w:rsidP="002E11F3">
      <w:pPr>
        <w:rPr>
          <w:rFonts w:asciiTheme="majorHAnsi" w:hAnsiTheme="majorHAnsi" w:cstheme="majorHAnsi"/>
        </w:rPr>
      </w:pPr>
    </w:p>
    <w:p w14:paraId="691D1289" w14:textId="3815D9DF" w:rsidR="000A4C17" w:rsidRDefault="000A4C17" w:rsidP="0006267B">
      <w:pPr>
        <w:jc w:val="both"/>
        <w:rPr>
          <w:rFonts w:ascii="Arial" w:hAnsi="Arial" w:cs="Arial"/>
          <w:b/>
          <w:sz w:val="72"/>
          <w:szCs w:val="72"/>
        </w:rPr>
      </w:pPr>
    </w:p>
    <w:p w14:paraId="472E5316" w14:textId="56A724A7" w:rsidR="00112473" w:rsidRDefault="00112473" w:rsidP="00EE6820">
      <w:pPr>
        <w:jc w:val="both"/>
        <w:rPr>
          <w:rFonts w:ascii="Calibri" w:hAnsi="Calibri"/>
          <w:b/>
        </w:rPr>
      </w:pPr>
    </w:p>
    <w:p w14:paraId="2F67217C" w14:textId="4B128EF9" w:rsidR="000D0382" w:rsidRDefault="000D0382" w:rsidP="00EE6820">
      <w:pPr>
        <w:jc w:val="both"/>
        <w:rPr>
          <w:rFonts w:ascii="Calibri" w:hAnsi="Calibri"/>
          <w:b/>
        </w:rPr>
      </w:pPr>
      <w:r>
        <w:rPr>
          <w:rFonts w:ascii="Calibri" w:hAnsi="Calibri"/>
          <w:b/>
        </w:rPr>
        <w:t xml:space="preserve">           Mr A. Hamilton (DHT, CP Co-ordinator)</w:t>
      </w:r>
      <w:r>
        <w:rPr>
          <w:rFonts w:ascii="Calibri" w:hAnsi="Calibri"/>
          <w:b/>
        </w:rPr>
        <w:tab/>
      </w:r>
      <w:r>
        <w:rPr>
          <w:rFonts w:ascii="Calibri" w:hAnsi="Calibri"/>
          <w:b/>
        </w:rPr>
        <w:tab/>
        <w:t xml:space="preserve">       Mrs J. McGraw (Head teacher)</w:t>
      </w:r>
    </w:p>
    <w:p w14:paraId="0A3458F2" w14:textId="004A8D8B" w:rsidR="000D0382" w:rsidRPr="000D0382" w:rsidRDefault="000D0382" w:rsidP="000D0382">
      <w:pPr>
        <w:jc w:val="both"/>
        <w:rPr>
          <w:rFonts w:cstheme="minorHAnsi"/>
          <w:b/>
          <w:color w:val="C00000"/>
          <w:sz w:val="24"/>
          <w:szCs w:val="24"/>
        </w:rPr>
      </w:pPr>
      <w:r w:rsidRPr="000D0382">
        <w:rPr>
          <w:rFonts w:cstheme="minorHAnsi"/>
          <w:b/>
          <w:sz w:val="24"/>
          <w:szCs w:val="24"/>
        </w:rPr>
        <w:t>Any concerns regarding Child Protection should be brought immediately to the attention of the Child Protection Co-ordinator. At</w:t>
      </w:r>
      <w:r>
        <w:rPr>
          <w:rFonts w:cstheme="minorHAnsi"/>
          <w:b/>
          <w:sz w:val="24"/>
          <w:szCs w:val="24"/>
        </w:rPr>
        <w:t xml:space="preserve"> Bellshill Academy</w:t>
      </w:r>
      <w:r w:rsidRPr="000D0382">
        <w:rPr>
          <w:rFonts w:cstheme="minorHAnsi"/>
          <w:b/>
          <w:sz w:val="24"/>
          <w:szCs w:val="24"/>
        </w:rPr>
        <w:t xml:space="preserve">, this role is fulfilled by Mr A Hamilton </w:t>
      </w:r>
      <w:r>
        <w:rPr>
          <w:rFonts w:cstheme="minorHAnsi"/>
          <w:b/>
          <w:sz w:val="24"/>
          <w:szCs w:val="24"/>
        </w:rPr>
        <w:t>(Depute Head Teacher</w:t>
      </w:r>
      <w:r w:rsidRPr="000D0382">
        <w:rPr>
          <w:rFonts w:cstheme="minorHAnsi"/>
          <w:b/>
          <w:sz w:val="24"/>
          <w:szCs w:val="24"/>
        </w:rPr>
        <w:t>. In the event of the Head Teacher’s absence, concerns should be directed to</w:t>
      </w:r>
      <w:r>
        <w:rPr>
          <w:rFonts w:cstheme="minorHAnsi"/>
          <w:b/>
          <w:sz w:val="24"/>
          <w:szCs w:val="24"/>
        </w:rPr>
        <w:t xml:space="preserve"> Mrs J. McGraw (Head Teacher)</w:t>
      </w:r>
      <w:r w:rsidRPr="000D0382">
        <w:rPr>
          <w:rFonts w:cstheme="minorHAnsi"/>
          <w:b/>
          <w:sz w:val="24"/>
          <w:szCs w:val="24"/>
        </w:rPr>
        <w:t xml:space="preserve"> </w:t>
      </w:r>
    </w:p>
    <w:p w14:paraId="092F9B25" w14:textId="77777777" w:rsidR="000D0382" w:rsidRDefault="000D0382" w:rsidP="0015640F">
      <w:pPr>
        <w:shd w:val="clear" w:color="auto" w:fill="FFFFFF"/>
        <w:spacing w:after="300" w:line="324" w:lineRule="atLeast"/>
        <w:textAlignment w:val="baseline"/>
        <w:rPr>
          <w:rFonts w:eastAsia="Times New Roman" w:cs="Times New Roman"/>
          <w:b/>
          <w:color w:val="000000" w:themeColor="text1"/>
          <w:sz w:val="56"/>
          <w:szCs w:val="56"/>
          <w:lang w:eastAsia="en-GB"/>
        </w:rPr>
      </w:pPr>
    </w:p>
    <w:p w14:paraId="41203127" w14:textId="2293CD1B" w:rsidR="0006267B" w:rsidRDefault="0006267B" w:rsidP="0015640F">
      <w:pPr>
        <w:shd w:val="clear" w:color="auto" w:fill="FFFFFF"/>
        <w:spacing w:after="300" w:line="324" w:lineRule="atLeast"/>
        <w:textAlignment w:val="baseline"/>
        <w:rPr>
          <w:rFonts w:eastAsia="Times New Roman" w:cs="Times New Roman"/>
          <w:b/>
          <w:color w:val="000000" w:themeColor="text1"/>
          <w:sz w:val="56"/>
          <w:szCs w:val="56"/>
          <w:lang w:eastAsia="en-GB"/>
        </w:rPr>
      </w:pPr>
      <w:r>
        <w:rPr>
          <w:noProof/>
        </w:rPr>
        <w:drawing>
          <wp:inline distT="0" distB="0" distL="0" distR="0" wp14:anchorId="1B3051EA" wp14:editId="3B5632E1">
            <wp:extent cx="6572250" cy="744194"/>
            <wp:effectExtent l="0" t="0" r="0" b="0"/>
            <wp:docPr id="13" name="Picture 1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10;&#10;Description automatically generated"/>
                    <pic:cNvPicPr/>
                  </pic:nvPicPr>
                  <pic:blipFill>
                    <a:blip r:embed="rId11"/>
                    <a:stretch>
                      <a:fillRect/>
                    </a:stretch>
                  </pic:blipFill>
                  <pic:spPr>
                    <a:xfrm>
                      <a:off x="0" y="0"/>
                      <a:ext cx="6607357" cy="748169"/>
                    </a:xfrm>
                    <a:prstGeom prst="rect">
                      <a:avLst/>
                    </a:prstGeom>
                  </pic:spPr>
                </pic:pic>
              </a:graphicData>
            </a:graphic>
          </wp:inline>
        </w:drawing>
      </w:r>
    </w:p>
    <w:p w14:paraId="2B06E5B7" w14:textId="65D1A447" w:rsidR="0055297A" w:rsidRPr="00AD144E" w:rsidRDefault="00B31169" w:rsidP="002E11F3">
      <w:pPr>
        <w:shd w:val="clear" w:color="auto" w:fill="FFFFFF"/>
        <w:tabs>
          <w:tab w:val="left" w:pos="2120"/>
        </w:tabs>
        <w:spacing w:after="300" w:line="324" w:lineRule="atLeast"/>
        <w:textAlignment w:val="baseline"/>
        <w:rPr>
          <w:rFonts w:eastAsia="Times New Roman" w:cs="Times New Roman"/>
          <w:b/>
          <w:color w:val="000000" w:themeColor="text1"/>
          <w:sz w:val="56"/>
          <w:szCs w:val="56"/>
          <w:lang w:eastAsia="en-GB"/>
        </w:rPr>
      </w:pPr>
      <w:r w:rsidRPr="00AD144E">
        <w:rPr>
          <w:rFonts w:eastAsia="Times New Roman" w:cs="Times New Roman"/>
          <w:b/>
          <w:color w:val="000000" w:themeColor="text1"/>
          <w:sz w:val="56"/>
          <w:szCs w:val="56"/>
          <w:lang w:eastAsia="en-GB"/>
        </w:rPr>
        <w:lastRenderedPageBreak/>
        <w:t>CONTENTS</w:t>
      </w:r>
      <w:r w:rsidR="0055297A" w:rsidRPr="00AD144E">
        <w:rPr>
          <w:rFonts w:eastAsia="Times New Roman" w:cs="Times New Roman"/>
          <w:color w:val="000000" w:themeColor="text1"/>
          <w:sz w:val="32"/>
          <w:szCs w:val="32"/>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252"/>
      </w:tblGrid>
      <w:tr w:rsidR="00AD144E" w:rsidRPr="00AD144E" w14:paraId="3B5AFD1B" w14:textId="77777777" w:rsidTr="00EF7C36">
        <w:tc>
          <w:tcPr>
            <w:tcW w:w="9214" w:type="dxa"/>
          </w:tcPr>
          <w:p w14:paraId="490D0857" w14:textId="07B43622" w:rsidR="00B31169" w:rsidRPr="00AD144E" w:rsidRDefault="00B31169" w:rsidP="0015640F">
            <w:pPr>
              <w:shd w:val="clear" w:color="auto" w:fill="FFFFFF"/>
              <w:spacing w:after="300" w:line="324" w:lineRule="atLeast"/>
              <w:textAlignment w:val="baseline"/>
              <w:rPr>
                <w:rFonts w:eastAsia="Times New Roman" w:cs="Times New Roman"/>
                <w:color w:val="000000" w:themeColor="text1"/>
                <w:sz w:val="32"/>
                <w:szCs w:val="32"/>
                <w:lang w:eastAsia="en-GB"/>
              </w:rPr>
            </w:pPr>
          </w:p>
        </w:tc>
        <w:tc>
          <w:tcPr>
            <w:tcW w:w="1252" w:type="dxa"/>
          </w:tcPr>
          <w:p w14:paraId="1405BE1C" w14:textId="77777777" w:rsidR="00B31169" w:rsidRPr="00AD144E" w:rsidRDefault="00B31169" w:rsidP="00B31169">
            <w:pPr>
              <w:shd w:val="clear" w:color="auto" w:fill="FFFFFF"/>
              <w:spacing w:after="300" w:line="324" w:lineRule="atLeast"/>
              <w:textAlignment w:val="baseline"/>
              <w:rPr>
                <w:rFonts w:eastAsia="Times New Roman" w:cs="Times New Roman"/>
                <w:color w:val="000000" w:themeColor="text1"/>
                <w:sz w:val="32"/>
                <w:szCs w:val="32"/>
                <w:lang w:eastAsia="en-GB"/>
              </w:rPr>
            </w:pPr>
          </w:p>
        </w:tc>
      </w:tr>
      <w:tr w:rsidR="00AD144E" w:rsidRPr="00AD144E" w14:paraId="09548517" w14:textId="77777777" w:rsidTr="00EF7C36">
        <w:tc>
          <w:tcPr>
            <w:tcW w:w="9214" w:type="dxa"/>
          </w:tcPr>
          <w:p w14:paraId="75A614A5" w14:textId="2F5334FF" w:rsidR="00811D46" w:rsidRDefault="00811D46" w:rsidP="0065458C">
            <w:pPr>
              <w:pStyle w:val="ListParagraph"/>
              <w:numPr>
                <w:ilvl w:val="0"/>
                <w:numId w:val="26"/>
              </w:numPr>
              <w:shd w:val="clear" w:color="auto" w:fill="FFFFFF"/>
              <w:spacing w:after="300" w:line="324" w:lineRule="atLeast"/>
              <w:textAlignment w:val="baseline"/>
              <w:rPr>
                <w:rFonts w:eastAsia="Times New Roman" w:cs="Times New Roman"/>
                <w:color w:val="000000" w:themeColor="text1"/>
                <w:sz w:val="32"/>
                <w:szCs w:val="32"/>
                <w:lang w:eastAsia="en-GB"/>
              </w:rPr>
            </w:pPr>
            <w:r>
              <w:rPr>
                <w:rFonts w:eastAsia="Times New Roman" w:cs="Times New Roman"/>
                <w:color w:val="000000" w:themeColor="text1"/>
                <w:sz w:val="32"/>
                <w:szCs w:val="32"/>
                <w:lang w:eastAsia="en-GB"/>
              </w:rPr>
              <w:t>Rationale</w:t>
            </w:r>
          </w:p>
          <w:p w14:paraId="7A3EDB2B" w14:textId="77777777" w:rsidR="00811D46" w:rsidRDefault="00811D46" w:rsidP="00811D46">
            <w:pPr>
              <w:pStyle w:val="ListParagraph"/>
              <w:shd w:val="clear" w:color="auto" w:fill="FFFFFF"/>
              <w:spacing w:after="300" w:line="324" w:lineRule="atLeast"/>
              <w:textAlignment w:val="baseline"/>
              <w:rPr>
                <w:rFonts w:eastAsia="Times New Roman" w:cs="Times New Roman"/>
                <w:color w:val="000000" w:themeColor="text1"/>
                <w:sz w:val="32"/>
                <w:szCs w:val="32"/>
                <w:lang w:eastAsia="en-GB"/>
              </w:rPr>
            </w:pPr>
          </w:p>
          <w:p w14:paraId="2CACD2D8" w14:textId="7F7302C9" w:rsidR="00B31169" w:rsidRPr="00AD144E" w:rsidRDefault="00B31169" w:rsidP="0065458C">
            <w:pPr>
              <w:pStyle w:val="ListParagraph"/>
              <w:numPr>
                <w:ilvl w:val="0"/>
                <w:numId w:val="26"/>
              </w:numPr>
              <w:shd w:val="clear" w:color="auto" w:fill="FFFFFF"/>
              <w:spacing w:after="300" w:line="324" w:lineRule="atLeast"/>
              <w:textAlignment w:val="baseline"/>
              <w:rPr>
                <w:rFonts w:eastAsia="Times New Roman" w:cs="Times New Roman"/>
                <w:color w:val="000000" w:themeColor="text1"/>
                <w:sz w:val="32"/>
                <w:szCs w:val="32"/>
                <w:lang w:eastAsia="en-GB"/>
              </w:rPr>
            </w:pPr>
            <w:r w:rsidRPr="00AD144E">
              <w:rPr>
                <w:rFonts w:eastAsia="Times New Roman" w:cs="Times New Roman"/>
                <w:color w:val="000000" w:themeColor="text1"/>
                <w:sz w:val="32"/>
                <w:szCs w:val="32"/>
                <w:lang w:eastAsia="en-GB"/>
              </w:rPr>
              <w:t>Aims of Policy</w:t>
            </w:r>
          </w:p>
        </w:tc>
        <w:tc>
          <w:tcPr>
            <w:tcW w:w="1252" w:type="dxa"/>
          </w:tcPr>
          <w:p w14:paraId="7D2180BB" w14:textId="77777777" w:rsidR="00B31169" w:rsidRPr="00AD144E" w:rsidRDefault="00B31169" w:rsidP="00B31169">
            <w:pPr>
              <w:shd w:val="clear" w:color="auto" w:fill="FFFFFF"/>
              <w:spacing w:after="300" w:line="324" w:lineRule="atLeast"/>
              <w:textAlignment w:val="baseline"/>
              <w:rPr>
                <w:rFonts w:eastAsia="Times New Roman" w:cs="Times New Roman"/>
                <w:color w:val="000000" w:themeColor="text1"/>
                <w:sz w:val="32"/>
                <w:szCs w:val="32"/>
                <w:lang w:eastAsia="en-GB"/>
              </w:rPr>
            </w:pPr>
          </w:p>
        </w:tc>
      </w:tr>
      <w:tr w:rsidR="00AD144E" w:rsidRPr="00AD144E" w14:paraId="00923957" w14:textId="77777777" w:rsidTr="00EF7C36">
        <w:tc>
          <w:tcPr>
            <w:tcW w:w="9214" w:type="dxa"/>
          </w:tcPr>
          <w:p w14:paraId="0A828047" w14:textId="77777777" w:rsidR="00B31169" w:rsidRPr="00AD144E" w:rsidRDefault="00B31169" w:rsidP="0065458C">
            <w:pPr>
              <w:pStyle w:val="ListParagraph"/>
              <w:numPr>
                <w:ilvl w:val="0"/>
                <w:numId w:val="26"/>
              </w:numPr>
              <w:shd w:val="clear" w:color="auto" w:fill="FFFFFF"/>
              <w:spacing w:after="300" w:line="324" w:lineRule="atLeast"/>
              <w:textAlignment w:val="baseline"/>
              <w:rPr>
                <w:rFonts w:eastAsia="Times New Roman" w:cs="Times New Roman"/>
                <w:color w:val="000000" w:themeColor="text1"/>
                <w:sz w:val="32"/>
                <w:szCs w:val="32"/>
                <w:lang w:eastAsia="en-GB"/>
              </w:rPr>
            </w:pPr>
            <w:r w:rsidRPr="00AD144E">
              <w:rPr>
                <w:rFonts w:eastAsia="Times New Roman" w:cs="Times New Roman"/>
                <w:color w:val="000000" w:themeColor="text1"/>
                <w:sz w:val="32"/>
                <w:szCs w:val="32"/>
                <w:lang w:eastAsia="en-GB"/>
              </w:rPr>
              <w:t>What is Child Protection?</w:t>
            </w:r>
          </w:p>
        </w:tc>
        <w:tc>
          <w:tcPr>
            <w:tcW w:w="1252" w:type="dxa"/>
          </w:tcPr>
          <w:p w14:paraId="4B7FCAC1" w14:textId="77777777" w:rsidR="00B31169" w:rsidRPr="00AD144E" w:rsidRDefault="00B31169" w:rsidP="00B31169">
            <w:pPr>
              <w:shd w:val="clear" w:color="auto" w:fill="FFFFFF"/>
              <w:spacing w:after="300" w:line="324" w:lineRule="atLeast"/>
              <w:textAlignment w:val="baseline"/>
              <w:rPr>
                <w:rFonts w:eastAsia="Times New Roman" w:cs="Times New Roman"/>
                <w:color w:val="000000" w:themeColor="text1"/>
                <w:sz w:val="32"/>
                <w:szCs w:val="32"/>
                <w:lang w:eastAsia="en-GB"/>
              </w:rPr>
            </w:pPr>
          </w:p>
        </w:tc>
      </w:tr>
      <w:tr w:rsidR="00AD144E" w:rsidRPr="00AD144E" w14:paraId="63835DE7" w14:textId="77777777" w:rsidTr="00EF7C36">
        <w:tc>
          <w:tcPr>
            <w:tcW w:w="9214" w:type="dxa"/>
          </w:tcPr>
          <w:p w14:paraId="04AE6F50" w14:textId="77777777" w:rsidR="00B31169" w:rsidRPr="00AD144E" w:rsidRDefault="00B31169" w:rsidP="0065458C">
            <w:pPr>
              <w:pStyle w:val="ListParagraph"/>
              <w:numPr>
                <w:ilvl w:val="0"/>
                <w:numId w:val="26"/>
              </w:numPr>
              <w:shd w:val="clear" w:color="auto" w:fill="FFFFFF"/>
              <w:spacing w:after="300" w:line="324" w:lineRule="atLeast"/>
              <w:textAlignment w:val="baseline"/>
              <w:rPr>
                <w:rFonts w:eastAsia="Times New Roman" w:cs="Times New Roman"/>
                <w:color w:val="000000" w:themeColor="text1"/>
                <w:sz w:val="32"/>
                <w:szCs w:val="32"/>
                <w:lang w:eastAsia="en-GB"/>
              </w:rPr>
            </w:pPr>
            <w:r w:rsidRPr="00AD144E">
              <w:rPr>
                <w:rFonts w:eastAsia="Times New Roman" w:cs="Times New Roman"/>
                <w:color w:val="000000" w:themeColor="text1"/>
                <w:sz w:val="32"/>
                <w:szCs w:val="32"/>
                <w:lang w:eastAsia="en-GB"/>
              </w:rPr>
              <w:t>Helping prevent child abuse</w:t>
            </w:r>
          </w:p>
        </w:tc>
        <w:tc>
          <w:tcPr>
            <w:tcW w:w="1252" w:type="dxa"/>
          </w:tcPr>
          <w:p w14:paraId="32F10617" w14:textId="77777777" w:rsidR="00B31169" w:rsidRPr="00AD144E" w:rsidRDefault="00B31169" w:rsidP="00B31169">
            <w:pPr>
              <w:shd w:val="clear" w:color="auto" w:fill="FFFFFF"/>
              <w:spacing w:after="300" w:line="324" w:lineRule="atLeast"/>
              <w:textAlignment w:val="baseline"/>
              <w:rPr>
                <w:rFonts w:eastAsia="Times New Roman" w:cs="Times New Roman"/>
                <w:color w:val="000000" w:themeColor="text1"/>
                <w:sz w:val="32"/>
                <w:szCs w:val="32"/>
                <w:lang w:eastAsia="en-GB"/>
              </w:rPr>
            </w:pPr>
          </w:p>
        </w:tc>
      </w:tr>
      <w:tr w:rsidR="00AD144E" w:rsidRPr="00AD144E" w14:paraId="7482E119" w14:textId="77777777" w:rsidTr="00EF7C36">
        <w:tc>
          <w:tcPr>
            <w:tcW w:w="9214" w:type="dxa"/>
          </w:tcPr>
          <w:p w14:paraId="41B654A7" w14:textId="320B934D" w:rsidR="00B31169" w:rsidRPr="00AD144E" w:rsidRDefault="00B31169" w:rsidP="0065458C">
            <w:pPr>
              <w:pStyle w:val="ListParagraph"/>
              <w:numPr>
                <w:ilvl w:val="0"/>
                <w:numId w:val="26"/>
              </w:numPr>
              <w:shd w:val="clear" w:color="auto" w:fill="FFFFFF"/>
              <w:spacing w:after="300" w:line="324" w:lineRule="atLeast"/>
              <w:textAlignment w:val="baseline"/>
              <w:rPr>
                <w:rFonts w:eastAsia="Times New Roman" w:cs="Times New Roman"/>
                <w:color w:val="000000" w:themeColor="text1"/>
                <w:sz w:val="32"/>
                <w:szCs w:val="32"/>
                <w:lang w:eastAsia="en-GB"/>
              </w:rPr>
            </w:pPr>
            <w:r w:rsidRPr="00AD144E">
              <w:rPr>
                <w:rFonts w:eastAsia="Times New Roman" w:cs="Times New Roman"/>
                <w:color w:val="000000" w:themeColor="text1"/>
                <w:sz w:val="32"/>
                <w:szCs w:val="32"/>
                <w:lang w:eastAsia="en-GB"/>
              </w:rPr>
              <w:t>Infrastructure and pr</w:t>
            </w:r>
            <w:r w:rsidR="00EF7C36" w:rsidRPr="00AD144E">
              <w:rPr>
                <w:rFonts w:eastAsia="Times New Roman" w:cs="Times New Roman"/>
                <w:color w:val="000000" w:themeColor="text1"/>
                <w:sz w:val="32"/>
                <w:szCs w:val="32"/>
                <w:lang w:eastAsia="en-GB"/>
              </w:rPr>
              <w:t xml:space="preserve">ocedures within </w:t>
            </w:r>
            <w:r w:rsidR="006B63D6">
              <w:rPr>
                <w:rFonts w:eastAsia="Times New Roman" w:cs="Times New Roman"/>
                <w:color w:val="000000" w:themeColor="text1"/>
                <w:sz w:val="32"/>
                <w:szCs w:val="32"/>
                <w:lang w:eastAsia="en-GB"/>
              </w:rPr>
              <w:t>Bellshill Academy</w:t>
            </w:r>
          </w:p>
        </w:tc>
        <w:tc>
          <w:tcPr>
            <w:tcW w:w="1252" w:type="dxa"/>
          </w:tcPr>
          <w:p w14:paraId="0ADA51DA" w14:textId="77777777" w:rsidR="00B31169" w:rsidRPr="00AD144E" w:rsidRDefault="00B31169" w:rsidP="00B31169">
            <w:pPr>
              <w:shd w:val="clear" w:color="auto" w:fill="FFFFFF"/>
              <w:spacing w:after="300" w:line="324" w:lineRule="atLeast"/>
              <w:textAlignment w:val="baseline"/>
              <w:rPr>
                <w:rFonts w:eastAsia="Times New Roman" w:cs="Times New Roman"/>
                <w:color w:val="000000" w:themeColor="text1"/>
                <w:sz w:val="32"/>
                <w:szCs w:val="32"/>
                <w:lang w:eastAsia="en-GB"/>
              </w:rPr>
            </w:pPr>
          </w:p>
        </w:tc>
      </w:tr>
      <w:tr w:rsidR="00AD144E" w:rsidRPr="00AD144E" w14:paraId="69DF2FF3" w14:textId="77777777" w:rsidTr="00EF7C36">
        <w:tc>
          <w:tcPr>
            <w:tcW w:w="9214" w:type="dxa"/>
          </w:tcPr>
          <w:p w14:paraId="5C02722B" w14:textId="77777777" w:rsidR="00B31169" w:rsidRPr="00AD144E" w:rsidRDefault="00B31169" w:rsidP="0065458C">
            <w:pPr>
              <w:pStyle w:val="ListParagraph"/>
              <w:numPr>
                <w:ilvl w:val="0"/>
                <w:numId w:val="26"/>
              </w:numPr>
              <w:shd w:val="clear" w:color="auto" w:fill="FFFFFF"/>
              <w:spacing w:after="300" w:line="324" w:lineRule="atLeast"/>
              <w:textAlignment w:val="baseline"/>
              <w:rPr>
                <w:rFonts w:eastAsia="Times New Roman" w:cs="Times New Roman"/>
                <w:color w:val="000000" w:themeColor="text1"/>
                <w:sz w:val="32"/>
                <w:szCs w:val="32"/>
                <w:lang w:eastAsia="en-GB"/>
              </w:rPr>
            </w:pPr>
            <w:r w:rsidRPr="00AD144E">
              <w:rPr>
                <w:rFonts w:eastAsia="Times New Roman" w:cs="Times New Roman"/>
                <w:color w:val="000000" w:themeColor="text1"/>
                <w:sz w:val="32"/>
                <w:szCs w:val="32"/>
                <w:lang w:eastAsia="en-GB"/>
              </w:rPr>
              <w:t>Recognising child abuse</w:t>
            </w:r>
          </w:p>
        </w:tc>
        <w:tc>
          <w:tcPr>
            <w:tcW w:w="1252" w:type="dxa"/>
          </w:tcPr>
          <w:p w14:paraId="64E2BFA6" w14:textId="77777777" w:rsidR="00B31169" w:rsidRPr="00AD144E" w:rsidRDefault="00B31169" w:rsidP="00B31169">
            <w:pPr>
              <w:shd w:val="clear" w:color="auto" w:fill="FFFFFF"/>
              <w:spacing w:after="300" w:line="324" w:lineRule="atLeast"/>
              <w:textAlignment w:val="baseline"/>
              <w:rPr>
                <w:rFonts w:eastAsia="Times New Roman" w:cs="Times New Roman"/>
                <w:color w:val="000000" w:themeColor="text1"/>
                <w:sz w:val="32"/>
                <w:szCs w:val="32"/>
                <w:lang w:eastAsia="en-GB"/>
              </w:rPr>
            </w:pPr>
          </w:p>
        </w:tc>
      </w:tr>
      <w:tr w:rsidR="00AD144E" w:rsidRPr="00AD144E" w14:paraId="339F5838" w14:textId="77777777" w:rsidTr="00EF7C36">
        <w:tc>
          <w:tcPr>
            <w:tcW w:w="9214" w:type="dxa"/>
          </w:tcPr>
          <w:p w14:paraId="323F65A7" w14:textId="77777777" w:rsidR="00B31169" w:rsidRPr="00AD144E" w:rsidRDefault="00B31169" w:rsidP="0065458C">
            <w:pPr>
              <w:pStyle w:val="ListParagraph"/>
              <w:numPr>
                <w:ilvl w:val="0"/>
                <w:numId w:val="26"/>
              </w:numPr>
              <w:shd w:val="clear" w:color="auto" w:fill="FFFFFF"/>
              <w:spacing w:after="300" w:line="324" w:lineRule="atLeast"/>
              <w:textAlignment w:val="baseline"/>
              <w:rPr>
                <w:rFonts w:eastAsia="Times New Roman" w:cs="Times New Roman"/>
                <w:color w:val="000000" w:themeColor="text1"/>
                <w:sz w:val="32"/>
                <w:szCs w:val="32"/>
                <w:lang w:eastAsia="en-GB"/>
              </w:rPr>
            </w:pPr>
            <w:r w:rsidRPr="00AD144E">
              <w:rPr>
                <w:rFonts w:eastAsia="Times New Roman" w:cs="Times New Roman"/>
                <w:color w:val="000000" w:themeColor="text1"/>
                <w:sz w:val="32"/>
                <w:szCs w:val="32"/>
                <w:lang w:eastAsia="en-GB"/>
              </w:rPr>
              <w:t>Respo</w:t>
            </w:r>
            <w:r w:rsidR="001200E4" w:rsidRPr="00AD144E">
              <w:rPr>
                <w:rFonts w:eastAsia="Times New Roman" w:cs="Times New Roman"/>
                <w:color w:val="000000" w:themeColor="text1"/>
                <w:sz w:val="32"/>
                <w:szCs w:val="32"/>
                <w:lang w:eastAsia="en-GB"/>
              </w:rPr>
              <w:t xml:space="preserve">nding </w:t>
            </w:r>
            <w:r w:rsidRPr="00AD144E">
              <w:rPr>
                <w:rFonts w:eastAsia="Times New Roman" w:cs="Times New Roman"/>
                <w:color w:val="000000" w:themeColor="text1"/>
                <w:sz w:val="32"/>
                <w:szCs w:val="32"/>
                <w:lang w:eastAsia="en-GB"/>
              </w:rPr>
              <w:t>to a child protection concern</w:t>
            </w:r>
          </w:p>
        </w:tc>
        <w:tc>
          <w:tcPr>
            <w:tcW w:w="1252" w:type="dxa"/>
          </w:tcPr>
          <w:p w14:paraId="452B927B" w14:textId="77777777" w:rsidR="00B31169" w:rsidRPr="00AD144E" w:rsidRDefault="00B31169" w:rsidP="00B31169">
            <w:pPr>
              <w:shd w:val="clear" w:color="auto" w:fill="FFFFFF"/>
              <w:spacing w:after="300" w:line="324" w:lineRule="atLeast"/>
              <w:textAlignment w:val="baseline"/>
              <w:rPr>
                <w:rFonts w:eastAsia="Times New Roman" w:cs="Times New Roman"/>
                <w:color w:val="000000" w:themeColor="text1"/>
                <w:sz w:val="32"/>
                <w:szCs w:val="32"/>
                <w:lang w:eastAsia="en-GB"/>
              </w:rPr>
            </w:pPr>
          </w:p>
        </w:tc>
      </w:tr>
      <w:tr w:rsidR="00AD144E" w:rsidRPr="00AD144E" w14:paraId="17DC57A2" w14:textId="77777777" w:rsidTr="00EF7C36">
        <w:tc>
          <w:tcPr>
            <w:tcW w:w="9214" w:type="dxa"/>
          </w:tcPr>
          <w:p w14:paraId="03082687" w14:textId="77777777" w:rsidR="001F73C3" w:rsidRPr="00AD144E" w:rsidRDefault="00112473" w:rsidP="0065458C">
            <w:pPr>
              <w:pStyle w:val="ListParagraph"/>
              <w:numPr>
                <w:ilvl w:val="0"/>
                <w:numId w:val="26"/>
              </w:numPr>
              <w:shd w:val="clear" w:color="auto" w:fill="FFFFFF"/>
              <w:spacing w:after="300" w:line="324" w:lineRule="atLeast"/>
              <w:textAlignment w:val="baseline"/>
              <w:rPr>
                <w:rFonts w:eastAsia="Times New Roman" w:cs="Times New Roman"/>
                <w:color w:val="000000" w:themeColor="text1"/>
                <w:sz w:val="32"/>
                <w:szCs w:val="32"/>
                <w:lang w:eastAsia="en-GB"/>
              </w:rPr>
            </w:pPr>
            <w:r w:rsidRPr="00AD144E">
              <w:rPr>
                <w:rFonts w:eastAsia="Times New Roman" w:cs="Times New Roman"/>
                <w:color w:val="000000" w:themeColor="text1"/>
                <w:sz w:val="32"/>
                <w:szCs w:val="32"/>
                <w:lang w:eastAsia="en-GB"/>
              </w:rPr>
              <w:t xml:space="preserve">The </w:t>
            </w:r>
            <w:r w:rsidR="00EF7C36" w:rsidRPr="00AD144E">
              <w:rPr>
                <w:rFonts w:eastAsia="Times New Roman" w:cs="Times New Roman"/>
                <w:color w:val="000000" w:themeColor="text1"/>
                <w:sz w:val="32"/>
                <w:szCs w:val="32"/>
                <w:lang w:eastAsia="en-GB"/>
              </w:rPr>
              <w:t>role of the Child Protection Co-</w:t>
            </w:r>
            <w:r w:rsidRPr="00AD144E">
              <w:rPr>
                <w:rFonts w:eastAsia="Times New Roman" w:cs="Times New Roman"/>
                <w:color w:val="000000" w:themeColor="text1"/>
                <w:sz w:val="32"/>
                <w:szCs w:val="32"/>
                <w:lang w:eastAsia="en-GB"/>
              </w:rPr>
              <w:t xml:space="preserve">ordinator </w:t>
            </w:r>
          </w:p>
        </w:tc>
        <w:tc>
          <w:tcPr>
            <w:tcW w:w="1252" w:type="dxa"/>
          </w:tcPr>
          <w:p w14:paraId="6ABAB5C6" w14:textId="77777777" w:rsidR="001F73C3" w:rsidRPr="00AD144E" w:rsidRDefault="001F73C3" w:rsidP="00B31169">
            <w:pPr>
              <w:shd w:val="clear" w:color="auto" w:fill="FFFFFF"/>
              <w:spacing w:after="300" w:line="324" w:lineRule="atLeast"/>
              <w:textAlignment w:val="baseline"/>
              <w:rPr>
                <w:rFonts w:eastAsia="Times New Roman" w:cs="Times New Roman"/>
                <w:color w:val="000000" w:themeColor="text1"/>
                <w:sz w:val="32"/>
                <w:szCs w:val="32"/>
                <w:lang w:eastAsia="en-GB"/>
              </w:rPr>
            </w:pPr>
          </w:p>
        </w:tc>
      </w:tr>
      <w:tr w:rsidR="00AD144E" w:rsidRPr="00AD144E" w14:paraId="19A6FF95" w14:textId="77777777" w:rsidTr="00EF7C36">
        <w:tc>
          <w:tcPr>
            <w:tcW w:w="9214" w:type="dxa"/>
          </w:tcPr>
          <w:p w14:paraId="7B1A9F24" w14:textId="3811F046" w:rsidR="001721D8" w:rsidRPr="00AD144E" w:rsidRDefault="001721D8" w:rsidP="00AD144E">
            <w:pPr>
              <w:shd w:val="clear" w:color="auto" w:fill="FFFFFF"/>
              <w:spacing w:after="300" w:line="324" w:lineRule="atLeast"/>
              <w:textAlignment w:val="baseline"/>
              <w:rPr>
                <w:rFonts w:eastAsia="Times New Roman" w:cs="Times New Roman"/>
                <w:color w:val="000000" w:themeColor="text1"/>
                <w:sz w:val="32"/>
                <w:szCs w:val="32"/>
                <w:lang w:eastAsia="en-GB"/>
              </w:rPr>
            </w:pPr>
          </w:p>
        </w:tc>
        <w:tc>
          <w:tcPr>
            <w:tcW w:w="1252" w:type="dxa"/>
          </w:tcPr>
          <w:p w14:paraId="4758183F" w14:textId="77777777" w:rsidR="001721D8" w:rsidRPr="00AD144E" w:rsidRDefault="001721D8" w:rsidP="00B31169">
            <w:pPr>
              <w:shd w:val="clear" w:color="auto" w:fill="FFFFFF"/>
              <w:spacing w:after="300" w:line="324" w:lineRule="atLeast"/>
              <w:textAlignment w:val="baseline"/>
              <w:rPr>
                <w:rFonts w:eastAsia="Times New Roman" w:cs="Times New Roman"/>
                <w:color w:val="000000" w:themeColor="text1"/>
                <w:sz w:val="32"/>
                <w:szCs w:val="32"/>
                <w:lang w:eastAsia="en-GB"/>
              </w:rPr>
            </w:pPr>
          </w:p>
        </w:tc>
      </w:tr>
      <w:tr w:rsidR="00AD144E" w:rsidRPr="00AD144E" w14:paraId="3D5A70B8" w14:textId="77777777" w:rsidTr="00EF7C36">
        <w:tc>
          <w:tcPr>
            <w:tcW w:w="9214" w:type="dxa"/>
          </w:tcPr>
          <w:p w14:paraId="36A7B0AD" w14:textId="77777777" w:rsidR="001F73C3" w:rsidRPr="00AD144E" w:rsidRDefault="001F73C3" w:rsidP="00703745">
            <w:pPr>
              <w:shd w:val="clear" w:color="auto" w:fill="FFFFFF"/>
              <w:spacing w:after="300" w:line="324" w:lineRule="atLeast"/>
              <w:textAlignment w:val="baseline"/>
              <w:rPr>
                <w:rFonts w:eastAsia="Times New Roman" w:cs="Times New Roman"/>
                <w:color w:val="000000" w:themeColor="text1"/>
                <w:sz w:val="32"/>
                <w:szCs w:val="32"/>
                <w:lang w:eastAsia="en-GB"/>
              </w:rPr>
            </w:pPr>
          </w:p>
        </w:tc>
        <w:tc>
          <w:tcPr>
            <w:tcW w:w="1252" w:type="dxa"/>
          </w:tcPr>
          <w:p w14:paraId="5A31A381" w14:textId="77777777" w:rsidR="001F73C3" w:rsidRPr="00AD144E" w:rsidRDefault="001F73C3" w:rsidP="00B31169">
            <w:pPr>
              <w:shd w:val="clear" w:color="auto" w:fill="FFFFFF"/>
              <w:spacing w:after="300" w:line="324" w:lineRule="atLeast"/>
              <w:textAlignment w:val="baseline"/>
              <w:rPr>
                <w:rFonts w:eastAsia="Times New Roman" w:cs="Times New Roman"/>
                <w:color w:val="000000" w:themeColor="text1"/>
                <w:sz w:val="32"/>
                <w:szCs w:val="32"/>
                <w:lang w:eastAsia="en-GB"/>
              </w:rPr>
            </w:pPr>
          </w:p>
        </w:tc>
      </w:tr>
    </w:tbl>
    <w:p w14:paraId="51A3090D" w14:textId="77777777" w:rsidR="00B31169" w:rsidRPr="00AD144E" w:rsidRDefault="001F73C3" w:rsidP="00A63335">
      <w:pPr>
        <w:shd w:val="clear" w:color="auto" w:fill="FFFFFF"/>
        <w:spacing w:after="300" w:line="324" w:lineRule="atLeast"/>
        <w:textAlignment w:val="baseline"/>
        <w:rPr>
          <w:rFonts w:eastAsia="Times New Roman" w:cs="Times New Roman"/>
          <w:b/>
          <w:color w:val="000000" w:themeColor="text1"/>
          <w:sz w:val="32"/>
          <w:szCs w:val="32"/>
          <w:lang w:eastAsia="en-GB"/>
        </w:rPr>
      </w:pPr>
      <w:r w:rsidRPr="00AD144E">
        <w:rPr>
          <w:rFonts w:eastAsia="Times New Roman" w:cs="Times New Roman"/>
          <w:b/>
          <w:color w:val="000000" w:themeColor="text1"/>
          <w:sz w:val="32"/>
          <w:szCs w:val="32"/>
          <w:lang w:eastAsia="en-GB"/>
        </w:rPr>
        <w:t>Appendices</w:t>
      </w:r>
    </w:p>
    <w:p w14:paraId="769F1920" w14:textId="77777777" w:rsidR="001F73C3" w:rsidRPr="00AD144E" w:rsidRDefault="001721D8" w:rsidP="0065458C">
      <w:pPr>
        <w:pStyle w:val="ListParagraph"/>
        <w:numPr>
          <w:ilvl w:val="0"/>
          <w:numId w:val="21"/>
        </w:numPr>
        <w:shd w:val="clear" w:color="auto" w:fill="FFFFFF"/>
        <w:spacing w:after="300" w:line="324" w:lineRule="atLeast"/>
        <w:textAlignment w:val="baseline"/>
        <w:rPr>
          <w:rFonts w:eastAsia="Times New Roman" w:cs="Times New Roman"/>
          <w:color w:val="000000" w:themeColor="text1"/>
          <w:sz w:val="32"/>
          <w:szCs w:val="32"/>
          <w:lang w:eastAsia="en-GB"/>
        </w:rPr>
      </w:pPr>
      <w:r w:rsidRPr="00AD144E">
        <w:rPr>
          <w:rFonts w:eastAsia="Times New Roman" w:cs="Times New Roman"/>
          <w:color w:val="000000" w:themeColor="text1"/>
          <w:sz w:val="32"/>
          <w:szCs w:val="32"/>
          <w:lang w:eastAsia="en-GB"/>
        </w:rPr>
        <w:t>The Child Protection process</w:t>
      </w:r>
    </w:p>
    <w:p w14:paraId="5093E5EC" w14:textId="77777777" w:rsidR="001721D8" w:rsidRPr="00AD144E" w:rsidRDefault="001721D8" w:rsidP="0065458C">
      <w:pPr>
        <w:pStyle w:val="ListParagraph"/>
        <w:numPr>
          <w:ilvl w:val="0"/>
          <w:numId w:val="21"/>
        </w:numPr>
        <w:shd w:val="clear" w:color="auto" w:fill="FFFFFF"/>
        <w:spacing w:after="300" w:line="324" w:lineRule="atLeast"/>
        <w:textAlignment w:val="baseline"/>
        <w:rPr>
          <w:rFonts w:eastAsia="Times New Roman" w:cs="Times New Roman"/>
          <w:color w:val="000000" w:themeColor="text1"/>
          <w:sz w:val="32"/>
          <w:szCs w:val="32"/>
          <w:lang w:eastAsia="en-GB"/>
        </w:rPr>
      </w:pPr>
      <w:r w:rsidRPr="00AD144E">
        <w:rPr>
          <w:rFonts w:eastAsia="Times New Roman" w:cs="Times New Roman"/>
          <w:color w:val="000000" w:themeColor="text1"/>
          <w:sz w:val="32"/>
          <w:szCs w:val="32"/>
          <w:lang w:eastAsia="en-GB"/>
        </w:rPr>
        <w:t>Descriptions of terms</w:t>
      </w:r>
    </w:p>
    <w:p w14:paraId="54E86DF8" w14:textId="77777777" w:rsidR="00100EB3" w:rsidRPr="00AD144E" w:rsidRDefault="00100EB3" w:rsidP="0065458C">
      <w:pPr>
        <w:pStyle w:val="ListParagraph"/>
        <w:numPr>
          <w:ilvl w:val="0"/>
          <w:numId w:val="21"/>
        </w:numPr>
        <w:shd w:val="clear" w:color="auto" w:fill="FFFFFF"/>
        <w:spacing w:after="300" w:line="324" w:lineRule="atLeast"/>
        <w:textAlignment w:val="baseline"/>
        <w:rPr>
          <w:rFonts w:eastAsia="Times New Roman" w:cs="Times New Roman"/>
          <w:color w:val="000000" w:themeColor="text1"/>
          <w:sz w:val="32"/>
          <w:szCs w:val="32"/>
          <w:lang w:eastAsia="en-GB"/>
        </w:rPr>
      </w:pPr>
      <w:r w:rsidRPr="00AD144E">
        <w:rPr>
          <w:rFonts w:eastAsia="Times New Roman" w:cs="Times New Roman"/>
          <w:color w:val="000000" w:themeColor="text1"/>
          <w:sz w:val="32"/>
          <w:szCs w:val="32"/>
          <w:lang w:eastAsia="en-GB"/>
        </w:rPr>
        <w:t>Important contacts and telephone numbers</w:t>
      </w:r>
    </w:p>
    <w:p w14:paraId="5D18587D" w14:textId="39BB9084" w:rsidR="0055297A" w:rsidRDefault="0055297A" w:rsidP="0055297A">
      <w:pPr>
        <w:pStyle w:val="NoSpacing"/>
        <w:rPr>
          <w:color w:val="00B0F0"/>
          <w:sz w:val="32"/>
          <w:szCs w:val="32"/>
        </w:rPr>
      </w:pPr>
    </w:p>
    <w:p w14:paraId="35091867" w14:textId="77777777" w:rsidR="0015640F" w:rsidRDefault="0015640F" w:rsidP="0015640F">
      <w:pPr>
        <w:shd w:val="clear" w:color="auto" w:fill="FFFFFF"/>
        <w:spacing w:after="300" w:line="324" w:lineRule="atLeast"/>
        <w:textAlignment w:val="baseline"/>
        <w:rPr>
          <w:rFonts w:eastAsia="Times New Roman" w:cs="Times New Roman"/>
          <w:b/>
          <w:color w:val="00B0F0"/>
          <w:sz w:val="32"/>
          <w:szCs w:val="32"/>
          <w:lang w:eastAsia="en-GB"/>
        </w:rPr>
      </w:pPr>
    </w:p>
    <w:p w14:paraId="6B28C5F9" w14:textId="77777777" w:rsidR="0015640F" w:rsidRDefault="0015640F" w:rsidP="0015640F">
      <w:pPr>
        <w:shd w:val="clear" w:color="auto" w:fill="FFFFFF"/>
        <w:spacing w:after="300" w:line="324" w:lineRule="atLeast"/>
        <w:textAlignment w:val="baseline"/>
        <w:rPr>
          <w:rFonts w:eastAsia="Times New Roman" w:cs="Times New Roman"/>
          <w:b/>
          <w:color w:val="00B0F0"/>
          <w:sz w:val="32"/>
          <w:szCs w:val="32"/>
          <w:lang w:eastAsia="en-GB"/>
        </w:rPr>
      </w:pPr>
    </w:p>
    <w:p w14:paraId="28A785D6" w14:textId="77777777" w:rsidR="0015640F" w:rsidRDefault="0015640F" w:rsidP="0015640F">
      <w:pPr>
        <w:shd w:val="clear" w:color="auto" w:fill="FFFFFF"/>
        <w:spacing w:after="300" w:line="324" w:lineRule="atLeast"/>
        <w:textAlignment w:val="baseline"/>
        <w:rPr>
          <w:rFonts w:eastAsia="Times New Roman" w:cs="Times New Roman"/>
          <w:b/>
          <w:color w:val="00B0F0"/>
          <w:sz w:val="32"/>
          <w:szCs w:val="32"/>
          <w:lang w:eastAsia="en-GB"/>
        </w:rPr>
      </w:pPr>
    </w:p>
    <w:p w14:paraId="78039DD3" w14:textId="77777777" w:rsidR="0015640F" w:rsidRDefault="0015640F" w:rsidP="0015640F">
      <w:pPr>
        <w:shd w:val="clear" w:color="auto" w:fill="FFFFFF"/>
        <w:spacing w:after="300" w:line="324" w:lineRule="atLeast"/>
        <w:textAlignment w:val="baseline"/>
        <w:rPr>
          <w:rFonts w:eastAsia="Times New Roman" w:cs="Times New Roman"/>
          <w:b/>
          <w:color w:val="00B0F0"/>
          <w:sz w:val="32"/>
          <w:szCs w:val="32"/>
          <w:lang w:eastAsia="en-GB"/>
        </w:rPr>
      </w:pPr>
    </w:p>
    <w:p w14:paraId="2276AFA8" w14:textId="77777777" w:rsidR="0015640F" w:rsidRDefault="0015640F" w:rsidP="0015640F">
      <w:pPr>
        <w:shd w:val="clear" w:color="auto" w:fill="FFFFFF"/>
        <w:spacing w:after="300" w:line="324" w:lineRule="atLeast"/>
        <w:textAlignment w:val="baseline"/>
        <w:rPr>
          <w:rFonts w:eastAsia="Times New Roman" w:cs="Times New Roman"/>
          <w:b/>
          <w:color w:val="00B0F0"/>
          <w:sz w:val="32"/>
          <w:szCs w:val="32"/>
          <w:lang w:eastAsia="en-GB"/>
        </w:rPr>
      </w:pPr>
    </w:p>
    <w:p w14:paraId="577F28A5" w14:textId="77777777" w:rsidR="0015640F" w:rsidRDefault="0015640F" w:rsidP="0015640F">
      <w:pPr>
        <w:shd w:val="clear" w:color="auto" w:fill="FFFFFF"/>
        <w:spacing w:after="300" w:line="324" w:lineRule="atLeast"/>
        <w:textAlignment w:val="baseline"/>
        <w:rPr>
          <w:rFonts w:eastAsia="Times New Roman" w:cs="Times New Roman"/>
          <w:b/>
          <w:color w:val="00B0F0"/>
          <w:sz w:val="32"/>
          <w:szCs w:val="32"/>
          <w:lang w:eastAsia="en-GB"/>
        </w:rPr>
      </w:pPr>
    </w:p>
    <w:p w14:paraId="10AADDFC" w14:textId="77777777" w:rsidR="00811D46" w:rsidRPr="00811D46" w:rsidRDefault="00811D46" w:rsidP="00811D46">
      <w:pPr>
        <w:jc w:val="both"/>
        <w:rPr>
          <w:rFonts w:cstheme="minorHAnsi"/>
          <w:b/>
          <w:sz w:val="32"/>
          <w:szCs w:val="32"/>
        </w:rPr>
      </w:pPr>
      <w:r w:rsidRPr="00811D46">
        <w:rPr>
          <w:rFonts w:cstheme="minorHAnsi"/>
          <w:b/>
          <w:sz w:val="32"/>
          <w:szCs w:val="32"/>
          <w:u w:val="single"/>
        </w:rPr>
        <w:t>Rationale</w:t>
      </w:r>
    </w:p>
    <w:p w14:paraId="0612C50C" w14:textId="77777777" w:rsidR="00811D46" w:rsidRPr="00811D46" w:rsidRDefault="00811D46" w:rsidP="00811D46">
      <w:pPr>
        <w:jc w:val="both"/>
        <w:rPr>
          <w:rFonts w:cstheme="minorHAnsi"/>
          <w:b/>
          <w:sz w:val="32"/>
          <w:szCs w:val="32"/>
          <w:u w:val="single"/>
        </w:rPr>
      </w:pPr>
    </w:p>
    <w:p w14:paraId="191E0F30" w14:textId="77777777" w:rsidR="00811D46" w:rsidRPr="00811D46" w:rsidRDefault="00811D46" w:rsidP="00811D46">
      <w:pPr>
        <w:jc w:val="both"/>
        <w:rPr>
          <w:rFonts w:cstheme="minorHAnsi"/>
          <w:sz w:val="32"/>
          <w:szCs w:val="32"/>
        </w:rPr>
      </w:pPr>
      <w:r w:rsidRPr="00811D46">
        <w:rPr>
          <w:rFonts w:cstheme="minorHAnsi"/>
          <w:sz w:val="32"/>
          <w:szCs w:val="32"/>
        </w:rPr>
        <w:t xml:space="preserve">All children have inherent rights, as outlined in the </w:t>
      </w:r>
      <w:hyperlink r:id="rId12" w:history="1">
        <w:r w:rsidRPr="00811D46">
          <w:rPr>
            <w:rStyle w:val="Hyperlink"/>
            <w:rFonts w:cstheme="minorHAnsi"/>
            <w:color w:val="auto"/>
            <w:sz w:val="32"/>
            <w:szCs w:val="32"/>
          </w:rPr>
          <w:t>United Nations Convention on the Rights of the Child (UNCRC),</w:t>
        </w:r>
      </w:hyperlink>
      <w:r w:rsidRPr="00811D46">
        <w:rPr>
          <w:rFonts w:cstheme="minorHAnsi"/>
          <w:sz w:val="32"/>
          <w:szCs w:val="32"/>
        </w:rPr>
        <w:t xml:space="preserve"> which include the right to be protected from abuse and neglect. This aligns with </w:t>
      </w:r>
      <w:hyperlink r:id="rId13" w:history="1">
        <w:r w:rsidRPr="00811D46">
          <w:rPr>
            <w:rStyle w:val="Hyperlink"/>
            <w:rFonts w:cstheme="minorHAnsi"/>
            <w:color w:val="auto"/>
            <w:sz w:val="32"/>
            <w:szCs w:val="32"/>
          </w:rPr>
          <w:t>Article 19</w:t>
        </w:r>
      </w:hyperlink>
      <w:r w:rsidRPr="00811D46">
        <w:rPr>
          <w:rFonts w:cstheme="minorHAnsi"/>
          <w:sz w:val="32"/>
          <w:szCs w:val="32"/>
        </w:rPr>
        <w:t xml:space="preserve"> of the UNCRC, which specifically addresses the right of every child to be protected from all forms of violence, abuse, neglect, maltreatment, and exploitation. Therefore, safeguarding children and young people is a duty shared by all. </w:t>
      </w:r>
    </w:p>
    <w:p w14:paraId="31397643" w14:textId="77777777" w:rsidR="00811D46" w:rsidRPr="00811D46" w:rsidRDefault="00811D46" w:rsidP="00811D46">
      <w:pPr>
        <w:jc w:val="both"/>
        <w:rPr>
          <w:rFonts w:cstheme="minorHAnsi"/>
          <w:sz w:val="32"/>
          <w:szCs w:val="32"/>
        </w:rPr>
      </w:pPr>
    </w:p>
    <w:p w14:paraId="047AA94E" w14:textId="77777777" w:rsidR="00811D46" w:rsidRPr="00811D46" w:rsidRDefault="00811D46" w:rsidP="00811D46">
      <w:pPr>
        <w:jc w:val="both"/>
        <w:rPr>
          <w:rFonts w:cstheme="minorHAnsi"/>
          <w:sz w:val="32"/>
          <w:szCs w:val="32"/>
        </w:rPr>
      </w:pPr>
      <w:r w:rsidRPr="00811D46">
        <w:rPr>
          <w:rFonts w:cstheme="minorHAnsi"/>
          <w:sz w:val="32"/>
          <w:szCs w:val="32"/>
        </w:rPr>
        <w:t xml:space="preserve">In accordance with the updated </w:t>
      </w:r>
      <w:hyperlink r:id="rId14" w:history="1">
        <w:r w:rsidRPr="00811D46">
          <w:rPr>
            <w:rStyle w:val="Hyperlink"/>
            <w:rFonts w:cstheme="minorHAnsi"/>
            <w:color w:val="auto"/>
            <w:sz w:val="32"/>
            <w:szCs w:val="32"/>
          </w:rPr>
          <w:t>National Guidance on Child Protection in Scotland (2023),</w:t>
        </w:r>
      </w:hyperlink>
      <w:r w:rsidRPr="00811D46">
        <w:rPr>
          <w:rFonts w:cstheme="minorHAnsi"/>
          <w:sz w:val="32"/>
          <w:szCs w:val="32"/>
        </w:rPr>
        <w:t xml:space="preserve"> aligned with the principles of </w:t>
      </w:r>
      <w:hyperlink r:id="rId15" w:history="1">
        <w:r w:rsidRPr="00811D46">
          <w:rPr>
            <w:rStyle w:val="Hyperlink"/>
            <w:rFonts w:cstheme="minorHAnsi"/>
            <w:color w:val="auto"/>
            <w:sz w:val="32"/>
            <w:szCs w:val="32"/>
          </w:rPr>
          <w:t>Getting it Right for Every Child (GIRFEC),</w:t>
        </w:r>
      </w:hyperlink>
      <w:r w:rsidRPr="00811D46">
        <w:rPr>
          <w:rFonts w:cstheme="minorHAnsi"/>
          <w:sz w:val="32"/>
          <w:szCs w:val="32"/>
        </w:rPr>
        <w:t xml:space="preserve"> it is imperative that Education &amp; Families and other relevant agencies have a duty and responsibility to work together to protect children from harm and exploitation. This includes promptly identifying and responding to instances of abuse, and striving to provide each child with a nurturing, stimulating, and secure environment. These efforts should be supported by practitioners, families, and caregivers. Upholding these standards is crucial in all aspects of our educational establishments to ensure the wellbeing and protection of every child. It is the responsibility of everyone involved in our school to consistently adopt and implement effective practices in their respective roles.  </w:t>
      </w:r>
    </w:p>
    <w:p w14:paraId="70BDDB51" w14:textId="77777777" w:rsidR="00811D46" w:rsidRPr="00811D46" w:rsidRDefault="00811D46" w:rsidP="00811D46">
      <w:pPr>
        <w:jc w:val="both"/>
        <w:rPr>
          <w:rFonts w:cstheme="minorHAnsi"/>
          <w:sz w:val="32"/>
          <w:szCs w:val="32"/>
        </w:rPr>
      </w:pPr>
    </w:p>
    <w:p w14:paraId="711A5121" w14:textId="3E93A54B" w:rsidR="00811D46" w:rsidRPr="00811D46" w:rsidRDefault="00811D46" w:rsidP="00811D46">
      <w:pPr>
        <w:shd w:val="clear" w:color="auto" w:fill="FFFFFF"/>
        <w:spacing w:after="300" w:line="324" w:lineRule="atLeast"/>
        <w:textAlignment w:val="baseline"/>
        <w:rPr>
          <w:rFonts w:eastAsia="Times New Roman" w:cstheme="minorHAnsi"/>
          <w:b/>
          <w:sz w:val="32"/>
          <w:szCs w:val="32"/>
          <w:lang w:eastAsia="en-GB"/>
        </w:rPr>
      </w:pPr>
      <w:r w:rsidRPr="00811D46">
        <w:rPr>
          <w:rFonts w:cstheme="minorHAnsi"/>
          <w:sz w:val="32"/>
          <w:szCs w:val="32"/>
        </w:rPr>
        <w:t>Following the National Guidance update, North Lanarkshire Council (NLC) has created a digital document that contains revised policies, practice guidance as well as up to date SharePoint resources which can be assessed through the following link:</w:t>
      </w:r>
    </w:p>
    <w:p w14:paraId="4454F40C" w14:textId="142FE7CE" w:rsidR="00811D46" w:rsidRDefault="00DE4DB8" w:rsidP="0015640F">
      <w:pPr>
        <w:shd w:val="clear" w:color="auto" w:fill="FFFFFF"/>
        <w:spacing w:after="300" w:line="324" w:lineRule="atLeast"/>
        <w:textAlignment w:val="baseline"/>
      </w:pPr>
      <w:hyperlink r:id="rId16" w:history="1">
        <w:r w:rsidR="00811D46" w:rsidRPr="00811D46">
          <w:rPr>
            <w:color w:val="0000FF"/>
            <w:u w:val="single"/>
          </w:rPr>
          <w:t>NLC Child Protection Practice Guide</w:t>
        </w:r>
      </w:hyperlink>
    </w:p>
    <w:p w14:paraId="026E7085" w14:textId="77777777" w:rsidR="00F85A15" w:rsidRDefault="00F85A15" w:rsidP="00F85A15">
      <w:pPr>
        <w:rPr>
          <w:rFonts w:cstheme="minorHAnsi"/>
          <w:b/>
          <w:bCs/>
          <w:sz w:val="32"/>
          <w:szCs w:val="32"/>
          <w:u w:val="single"/>
        </w:rPr>
      </w:pPr>
    </w:p>
    <w:p w14:paraId="4E4EF60F" w14:textId="77777777" w:rsidR="00F85A15" w:rsidRDefault="00F85A15" w:rsidP="00F85A15">
      <w:pPr>
        <w:rPr>
          <w:rFonts w:cstheme="minorHAnsi"/>
          <w:b/>
          <w:bCs/>
          <w:sz w:val="32"/>
          <w:szCs w:val="32"/>
          <w:u w:val="single"/>
        </w:rPr>
      </w:pPr>
    </w:p>
    <w:p w14:paraId="005FB29E" w14:textId="77777777" w:rsidR="00F85A15" w:rsidRDefault="00F85A15" w:rsidP="00F85A15">
      <w:pPr>
        <w:rPr>
          <w:rFonts w:cstheme="minorHAnsi"/>
          <w:b/>
          <w:bCs/>
          <w:sz w:val="32"/>
          <w:szCs w:val="32"/>
          <w:u w:val="single"/>
        </w:rPr>
      </w:pPr>
    </w:p>
    <w:p w14:paraId="74300277" w14:textId="4642811B" w:rsidR="00F85A15" w:rsidRPr="00F85A15" w:rsidRDefault="00F85A15" w:rsidP="00F85A15">
      <w:pPr>
        <w:rPr>
          <w:rFonts w:cstheme="minorHAnsi"/>
          <w:b/>
          <w:bCs/>
          <w:sz w:val="32"/>
          <w:szCs w:val="32"/>
          <w:u w:val="single"/>
        </w:rPr>
      </w:pPr>
      <w:r w:rsidRPr="00F85A15">
        <w:rPr>
          <w:rFonts w:cstheme="minorHAnsi"/>
          <w:b/>
          <w:bCs/>
          <w:sz w:val="32"/>
          <w:szCs w:val="32"/>
          <w:u w:val="single"/>
        </w:rPr>
        <w:lastRenderedPageBreak/>
        <w:t>Whistleblowing</w:t>
      </w:r>
    </w:p>
    <w:p w14:paraId="70DB9653" w14:textId="77777777" w:rsidR="00F85A15" w:rsidRPr="00F85A15" w:rsidRDefault="00F85A15" w:rsidP="00F85A15">
      <w:pPr>
        <w:rPr>
          <w:rFonts w:cstheme="minorHAnsi"/>
          <w:b/>
          <w:sz w:val="32"/>
          <w:szCs w:val="32"/>
        </w:rPr>
      </w:pPr>
    </w:p>
    <w:p w14:paraId="3322DB2D" w14:textId="77777777" w:rsidR="00F85A15" w:rsidRPr="00F85A15" w:rsidRDefault="00F85A15" w:rsidP="00F85A15">
      <w:pPr>
        <w:jc w:val="both"/>
        <w:rPr>
          <w:rFonts w:cstheme="minorHAnsi"/>
          <w:sz w:val="32"/>
          <w:szCs w:val="32"/>
        </w:rPr>
      </w:pPr>
      <w:r w:rsidRPr="00F85A15">
        <w:rPr>
          <w:rFonts w:cstheme="minorHAnsi"/>
          <w:sz w:val="32"/>
          <w:szCs w:val="32"/>
        </w:rPr>
        <w:t>All organisations that work with children are required to have policies and procedures in place that allow individuals to escalate a child protection concern outside of their management structure.  Senior managers and child protection coordinators are required to deal with child protection concerns appropriately, this includes not minimising or dismissing allegations of harm. Senior managers could also be suspected of harming a child or young person. If you need to escalate a concern, please contact –</w:t>
      </w:r>
    </w:p>
    <w:p w14:paraId="5B3F0BE9" w14:textId="77777777" w:rsidR="00F85A15" w:rsidRPr="00F85A15" w:rsidRDefault="00F85A15" w:rsidP="00F85A15">
      <w:pPr>
        <w:jc w:val="both"/>
        <w:rPr>
          <w:rFonts w:cstheme="minorHAnsi"/>
          <w:sz w:val="32"/>
          <w:szCs w:val="32"/>
        </w:rPr>
      </w:pPr>
    </w:p>
    <w:p w14:paraId="1CB8DD30" w14:textId="77777777" w:rsidR="00F85A15" w:rsidRPr="00F85A15" w:rsidRDefault="00F85A15" w:rsidP="0065458C">
      <w:pPr>
        <w:numPr>
          <w:ilvl w:val="0"/>
          <w:numId w:val="29"/>
        </w:numPr>
        <w:spacing w:after="0" w:line="240" w:lineRule="auto"/>
        <w:rPr>
          <w:rFonts w:cstheme="minorHAnsi"/>
          <w:sz w:val="32"/>
          <w:szCs w:val="32"/>
        </w:rPr>
      </w:pPr>
      <w:r w:rsidRPr="00F85A15">
        <w:rPr>
          <w:rFonts w:cstheme="minorHAnsi"/>
          <w:sz w:val="32"/>
          <w:szCs w:val="32"/>
        </w:rPr>
        <w:t>Police Scotland on 999 in an emergency or 101 for non-emergencies (</w:t>
      </w:r>
      <w:r w:rsidRPr="00F85A15">
        <w:rPr>
          <w:rFonts w:cstheme="minorHAnsi"/>
          <w:sz w:val="32"/>
          <w:szCs w:val="32"/>
          <w:shd w:val="clear" w:color="auto" w:fill="FFFFFF"/>
        </w:rPr>
        <w:t xml:space="preserve">0141 308 1070) </w:t>
      </w:r>
      <w:r w:rsidRPr="00F85A15">
        <w:rPr>
          <w:rFonts w:cstheme="minorHAnsi"/>
          <w:sz w:val="32"/>
          <w:szCs w:val="32"/>
        </w:rPr>
        <w:t>without delay if a child or young person is at risk of harm.</w:t>
      </w:r>
    </w:p>
    <w:p w14:paraId="7B0A315B" w14:textId="77777777" w:rsidR="00F85A15" w:rsidRPr="00F85A15" w:rsidRDefault="00F85A15" w:rsidP="00F85A15">
      <w:pPr>
        <w:rPr>
          <w:rFonts w:cstheme="minorHAnsi"/>
          <w:b/>
          <w:sz w:val="32"/>
          <w:szCs w:val="32"/>
          <w:u w:val="single"/>
        </w:rPr>
      </w:pPr>
    </w:p>
    <w:p w14:paraId="511475BB" w14:textId="6181A2FE" w:rsidR="00F85A15" w:rsidRDefault="00F85A15" w:rsidP="00F85A15">
      <w:pPr>
        <w:shd w:val="clear" w:color="auto" w:fill="FFFFFF"/>
        <w:spacing w:after="0" w:line="408" w:lineRule="atLeast"/>
        <w:textAlignment w:val="baseline"/>
        <w:rPr>
          <w:rFonts w:cstheme="minorHAnsi"/>
          <w:sz w:val="32"/>
          <w:szCs w:val="32"/>
        </w:rPr>
      </w:pPr>
      <w:r w:rsidRPr="00F85A15">
        <w:rPr>
          <w:rFonts w:cstheme="minorHAnsi"/>
          <w:sz w:val="32"/>
          <w:szCs w:val="32"/>
        </w:rPr>
        <w:t xml:space="preserve">Please ensure that the </w:t>
      </w:r>
      <w:r w:rsidRPr="00F85A15">
        <w:rPr>
          <w:rFonts w:cstheme="minorHAnsi"/>
          <w:b/>
          <w:bCs/>
          <w:sz w:val="32"/>
          <w:szCs w:val="32"/>
          <w:u w:val="single"/>
        </w:rPr>
        <w:t>Whistleblowing</w:t>
      </w:r>
      <w:r>
        <w:rPr>
          <w:rFonts w:cstheme="minorHAnsi"/>
          <w:b/>
          <w:bCs/>
          <w:sz w:val="32"/>
          <w:szCs w:val="32"/>
          <w:u w:val="single"/>
        </w:rPr>
        <w:t xml:space="preserve"> Poster “Integrity is Everyone’s </w:t>
      </w:r>
      <w:proofErr w:type="spellStart"/>
      <w:r>
        <w:rPr>
          <w:rFonts w:cstheme="minorHAnsi"/>
          <w:b/>
          <w:bCs/>
          <w:sz w:val="32"/>
          <w:szCs w:val="32"/>
          <w:u w:val="single"/>
        </w:rPr>
        <w:t>reposnsibility</w:t>
      </w:r>
      <w:proofErr w:type="spellEnd"/>
      <w:r>
        <w:rPr>
          <w:rFonts w:cstheme="minorHAnsi"/>
          <w:b/>
          <w:bCs/>
          <w:sz w:val="32"/>
          <w:szCs w:val="32"/>
          <w:u w:val="single"/>
        </w:rPr>
        <w:t>”</w:t>
      </w:r>
      <w:r w:rsidRPr="00F85A15">
        <w:rPr>
          <w:rFonts w:cstheme="minorHAnsi"/>
          <w:sz w:val="32"/>
          <w:szCs w:val="32"/>
        </w:rPr>
        <w:t xml:space="preserve"> is prominently displayed on the staff noticeboard</w:t>
      </w:r>
      <w:r w:rsidR="00357306">
        <w:rPr>
          <w:rFonts w:cstheme="minorHAnsi"/>
          <w:sz w:val="32"/>
          <w:szCs w:val="32"/>
        </w:rPr>
        <w:t>/staff bases</w:t>
      </w:r>
      <w:r w:rsidRPr="00F85A15">
        <w:rPr>
          <w:rFonts w:cstheme="minorHAnsi"/>
          <w:sz w:val="32"/>
          <w:szCs w:val="32"/>
        </w:rPr>
        <w:t>.</w:t>
      </w:r>
    </w:p>
    <w:p w14:paraId="74F09445" w14:textId="77777777" w:rsidR="00F85A15" w:rsidRPr="0015640F" w:rsidRDefault="00F85A15" w:rsidP="00F85A15">
      <w:pPr>
        <w:shd w:val="clear" w:color="auto" w:fill="FFFFFF"/>
        <w:spacing w:after="0" w:line="408" w:lineRule="atLeast"/>
        <w:textAlignment w:val="baseline"/>
        <w:rPr>
          <w:rFonts w:eastAsia="Times New Roman" w:cs="Times New Roman"/>
          <w:sz w:val="32"/>
          <w:szCs w:val="32"/>
          <w:lang w:eastAsia="en-GB"/>
        </w:rPr>
      </w:pPr>
    </w:p>
    <w:p w14:paraId="7A65E410" w14:textId="77777777" w:rsidR="00F85A15" w:rsidRPr="00F85A15" w:rsidRDefault="00F85A15" w:rsidP="00F85A15">
      <w:pPr>
        <w:rPr>
          <w:rFonts w:cstheme="minorHAnsi"/>
          <w:sz w:val="32"/>
          <w:szCs w:val="32"/>
        </w:rPr>
      </w:pPr>
      <w:r w:rsidRPr="00F85A15">
        <w:rPr>
          <w:rFonts w:cstheme="minorHAnsi"/>
          <w:sz w:val="32"/>
          <w:szCs w:val="32"/>
        </w:rPr>
        <w:t>What happens next?</w:t>
      </w:r>
      <w:r w:rsidRPr="00F85A15">
        <w:rPr>
          <w:rFonts w:cstheme="minorHAnsi"/>
          <w:sz w:val="32"/>
          <w:szCs w:val="32"/>
        </w:rPr>
        <w:br/>
      </w:r>
    </w:p>
    <w:p w14:paraId="31EB32D3" w14:textId="77777777" w:rsidR="00F85A15" w:rsidRPr="00F85A15" w:rsidRDefault="00F85A15" w:rsidP="00F85A15">
      <w:pPr>
        <w:rPr>
          <w:rFonts w:cstheme="minorHAnsi"/>
          <w:sz w:val="32"/>
          <w:szCs w:val="32"/>
        </w:rPr>
      </w:pPr>
      <w:r w:rsidRPr="00F85A15">
        <w:rPr>
          <w:rFonts w:cstheme="minorHAnsi"/>
          <w:sz w:val="32"/>
          <w:szCs w:val="32"/>
        </w:rPr>
        <w:t>You should –</w:t>
      </w:r>
    </w:p>
    <w:p w14:paraId="2709899E" w14:textId="77777777" w:rsidR="00F85A15" w:rsidRPr="00F85A15" w:rsidRDefault="00F85A15" w:rsidP="0065458C">
      <w:pPr>
        <w:pStyle w:val="ListParagraph"/>
        <w:numPr>
          <w:ilvl w:val="0"/>
          <w:numId w:val="30"/>
        </w:numPr>
        <w:spacing w:after="0" w:line="240" w:lineRule="auto"/>
        <w:jc w:val="both"/>
        <w:rPr>
          <w:rFonts w:cstheme="minorHAnsi"/>
          <w:color w:val="000000" w:themeColor="text1"/>
          <w:sz w:val="32"/>
          <w:szCs w:val="32"/>
        </w:rPr>
      </w:pPr>
      <w:r w:rsidRPr="00F85A15">
        <w:rPr>
          <w:rFonts w:cstheme="minorHAnsi"/>
          <w:color w:val="000000" w:themeColor="text1"/>
          <w:sz w:val="32"/>
          <w:szCs w:val="32"/>
        </w:rPr>
        <w:t>Record the name and details of the person you made the referral to.</w:t>
      </w:r>
    </w:p>
    <w:p w14:paraId="33F13862" w14:textId="77777777" w:rsidR="00F85A15" w:rsidRPr="00F85A15" w:rsidRDefault="00F85A15" w:rsidP="0065458C">
      <w:pPr>
        <w:pStyle w:val="ListParagraph"/>
        <w:numPr>
          <w:ilvl w:val="0"/>
          <w:numId w:val="30"/>
        </w:numPr>
        <w:spacing w:after="0" w:line="240" w:lineRule="auto"/>
        <w:jc w:val="both"/>
        <w:rPr>
          <w:rFonts w:cstheme="minorHAnsi"/>
          <w:color w:val="000000" w:themeColor="text1"/>
          <w:sz w:val="32"/>
          <w:szCs w:val="32"/>
        </w:rPr>
      </w:pPr>
      <w:r w:rsidRPr="00F85A15">
        <w:rPr>
          <w:rFonts w:cstheme="minorHAnsi"/>
          <w:color w:val="000000" w:themeColor="text1"/>
          <w:sz w:val="32"/>
          <w:szCs w:val="32"/>
        </w:rPr>
        <w:t>Ask them to give you feedback on your referral where this is possible (and it does not prejudice any legal action).</w:t>
      </w:r>
    </w:p>
    <w:p w14:paraId="480CD41A" w14:textId="77777777" w:rsidR="00F85A15" w:rsidRPr="00F85A15" w:rsidRDefault="00F85A15" w:rsidP="00F85A15">
      <w:pPr>
        <w:rPr>
          <w:rFonts w:cstheme="minorHAnsi"/>
          <w:b/>
          <w:color w:val="ED7D31" w:themeColor="accent2"/>
          <w:sz w:val="32"/>
          <w:szCs w:val="32"/>
        </w:rPr>
      </w:pPr>
    </w:p>
    <w:p w14:paraId="2F31D4BE" w14:textId="77777777" w:rsidR="00F85A15" w:rsidRPr="00F85A15" w:rsidRDefault="00F85A15" w:rsidP="00F85A15">
      <w:pPr>
        <w:rPr>
          <w:rFonts w:cstheme="minorHAnsi"/>
          <w:color w:val="C00000"/>
          <w:sz w:val="32"/>
          <w:szCs w:val="32"/>
        </w:rPr>
      </w:pPr>
      <w:r w:rsidRPr="00F85A15">
        <w:rPr>
          <w:rFonts w:cstheme="minorHAnsi"/>
          <w:sz w:val="32"/>
          <w:szCs w:val="32"/>
        </w:rPr>
        <w:t>What happens when social work/police receive your referral?</w:t>
      </w:r>
      <w:r w:rsidRPr="00F85A15">
        <w:rPr>
          <w:rFonts w:cstheme="minorHAnsi"/>
          <w:color w:val="C00000"/>
          <w:sz w:val="32"/>
          <w:szCs w:val="32"/>
        </w:rPr>
        <w:t xml:space="preserve"> </w:t>
      </w:r>
    </w:p>
    <w:p w14:paraId="25BB5B0F" w14:textId="77777777" w:rsidR="00F85A15" w:rsidRPr="00F85A15" w:rsidRDefault="00F85A15" w:rsidP="00F85A15">
      <w:pPr>
        <w:jc w:val="both"/>
        <w:rPr>
          <w:rFonts w:cstheme="minorHAnsi"/>
          <w:b/>
          <w:i/>
          <w:color w:val="000000" w:themeColor="text1"/>
          <w:sz w:val="32"/>
          <w:szCs w:val="32"/>
        </w:rPr>
      </w:pPr>
    </w:p>
    <w:p w14:paraId="1FA126B8" w14:textId="77777777" w:rsidR="00F85A15" w:rsidRPr="00F85A15" w:rsidRDefault="00F85A15" w:rsidP="00F85A15">
      <w:pPr>
        <w:jc w:val="both"/>
        <w:rPr>
          <w:rFonts w:cstheme="minorHAnsi"/>
          <w:color w:val="000000" w:themeColor="text1"/>
          <w:sz w:val="32"/>
          <w:szCs w:val="32"/>
        </w:rPr>
      </w:pPr>
      <w:r w:rsidRPr="00F85A15">
        <w:rPr>
          <w:rFonts w:cstheme="minorHAnsi"/>
          <w:color w:val="000000" w:themeColor="text1"/>
          <w:sz w:val="32"/>
          <w:szCs w:val="32"/>
        </w:rPr>
        <w:t xml:space="preserve">On receipt of a referral social work and or police will carry out an initial assessment of the information. Where the information indicates a very low level of concern the matter may be diverted to a single agency for appropriate action, or to multi-agency partners to coordinate a plan for a Child in Need. </w:t>
      </w:r>
    </w:p>
    <w:p w14:paraId="04571346" w14:textId="77777777" w:rsidR="00F85A15" w:rsidRPr="00F85A15" w:rsidRDefault="00F85A15" w:rsidP="00F85A15">
      <w:pPr>
        <w:jc w:val="both"/>
        <w:rPr>
          <w:rFonts w:cstheme="minorHAnsi"/>
          <w:color w:val="000000" w:themeColor="text1"/>
          <w:sz w:val="32"/>
          <w:szCs w:val="32"/>
        </w:rPr>
      </w:pPr>
    </w:p>
    <w:p w14:paraId="1B8B2146" w14:textId="77777777" w:rsidR="00F85A15" w:rsidRPr="00F85A15" w:rsidRDefault="00F85A15" w:rsidP="00F85A15">
      <w:pPr>
        <w:jc w:val="both"/>
        <w:rPr>
          <w:rFonts w:cstheme="minorHAnsi"/>
          <w:color w:val="000000" w:themeColor="text1"/>
          <w:sz w:val="32"/>
          <w:szCs w:val="32"/>
        </w:rPr>
      </w:pPr>
      <w:r w:rsidRPr="00F85A15">
        <w:rPr>
          <w:rFonts w:cstheme="minorHAnsi"/>
          <w:color w:val="000000" w:themeColor="text1"/>
          <w:sz w:val="32"/>
          <w:szCs w:val="32"/>
        </w:rPr>
        <w:lastRenderedPageBreak/>
        <w:t>Where it is deemed to be a child protection matter, child protection procedures will be implemented. The receiving agency social work and or police will -</w:t>
      </w:r>
    </w:p>
    <w:p w14:paraId="438840CA" w14:textId="77777777" w:rsidR="00F85A15" w:rsidRPr="00F85A15" w:rsidRDefault="00F85A15" w:rsidP="00F85A15">
      <w:pPr>
        <w:jc w:val="both"/>
        <w:rPr>
          <w:rFonts w:cstheme="minorHAnsi"/>
          <w:color w:val="000000" w:themeColor="text1"/>
          <w:sz w:val="32"/>
          <w:szCs w:val="32"/>
        </w:rPr>
      </w:pPr>
    </w:p>
    <w:p w14:paraId="5D2A4E5D" w14:textId="77777777" w:rsidR="00F85A15" w:rsidRPr="00F85A15" w:rsidRDefault="00F85A15" w:rsidP="0065458C">
      <w:pPr>
        <w:pStyle w:val="ListParagraph"/>
        <w:numPr>
          <w:ilvl w:val="0"/>
          <w:numId w:val="31"/>
        </w:numPr>
        <w:spacing w:after="0" w:line="240" w:lineRule="auto"/>
        <w:jc w:val="both"/>
        <w:rPr>
          <w:rFonts w:cstheme="minorHAnsi"/>
          <w:color w:val="000000" w:themeColor="text1"/>
          <w:sz w:val="32"/>
          <w:szCs w:val="32"/>
        </w:rPr>
      </w:pPr>
      <w:r w:rsidRPr="00F85A15">
        <w:rPr>
          <w:rFonts w:cstheme="minorHAnsi"/>
          <w:color w:val="000000" w:themeColor="text1"/>
          <w:sz w:val="32"/>
          <w:szCs w:val="32"/>
        </w:rPr>
        <w:t>Treat every referral seriously gather information available, assess and analyse this jointly and make decisions based on the information.</w:t>
      </w:r>
    </w:p>
    <w:p w14:paraId="3B0D1C7A" w14:textId="77777777" w:rsidR="00F85A15" w:rsidRPr="00F85A15" w:rsidRDefault="00F85A15" w:rsidP="0065458C">
      <w:pPr>
        <w:pStyle w:val="ListParagraph"/>
        <w:numPr>
          <w:ilvl w:val="0"/>
          <w:numId w:val="31"/>
        </w:numPr>
        <w:spacing w:after="0" w:line="240" w:lineRule="auto"/>
        <w:jc w:val="both"/>
        <w:rPr>
          <w:rFonts w:cstheme="minorHAnsi"/>
          <w:color w:val="000000" w:themeColor="text1"/>
          <w:sz w:val="32"/>
          <w:szCs w:val="32"/>
        </w:rPr>
      </w:pPr>
      <w:r w:rsidRPr="00F85A15">
        <w:rPr>
          <w:rFonts w:cstheme="minorHAnsi"/>
          <w:color w:val="000000" w:themeColor="text1"/>
          <w:sz w:val="32"/>
          <w:szCs w:val="32"/>
        </w:rPr>
        <w:t>Jointly assess the situation and determine how best to progress the matter, the welfare of the child will always be of paramount consideration.</w:t>
      </w:r>
    </w:p>
    <w:p w14:paraId="010A543C" w14:textId="77777777" w:rsidR="00F85A15" w:rsidRPr="00F85A15" w:rsidRDefault="00F85A15" w:rsidP="0065458C">
      <w:pPr>
        <w:pStyle w:val="ListParagraph"/>
        <w:numPr>
          <w:ilvl w:val="0"/>
          <w:numId w:val="31"/>
        </w:numPr>
        <w:spacing w:after="0" w:line="240" w:lineRule="auto"/>
        <w:jc w:val="both"/>
        <w:rPr>
          <w:rFonts w:cstheme="minorHAnsi"/>
          <w:color w:val="000000" w:themeColor="text1"/>
          <w:sz w:val="32"/>
          <w:szCs w:val="32"/>
        </w:rPr>
      </w:pPr>
      <w:r w:rsidRPr="00F85A15">
        <w:rPr>
          <w:rFonts w:cstheme="minorHAnsi"/>
          <w:color w:val="000000" w:themeColor="text1"/>
          <w:sz w:val="32"/>
          <w:szCs w:val="32"/>
        </w:rPr>
        <w:t xml:space="preserve">Identity who will be responsible for feeding back to the referrer. </w:t>
      </w:r>
    </w:p>
    <w:p w14:paraId="044E2218" w14:textId="77777777" w:rsidR="00F85A15" w:rsidRPr="00F85A15" w:rsidRDefault="00F85A15" w:rsidP="0065458C">
      <w:pPr>
        <w:pStyle w:val="ListParagraph"/>
        <w:numPr>
          <w:ilvl w:val="0"/>
          <w:numId w:val="31"/>
        </w:numPr>
        <w:spacing w:after="0" w:line="240" w:lineRule="auto"/>
        <w:jc w:val="both"/>
        <w:rPr>
          <w:rFonts w:cstheme="minorHAnsi"/>
          <w:color w:val="000000" w:themeColor="text1"/>
          <w:sz w:val="32"/>
          <w:szCs w:val="32"/>
        </w:rPr>
      </w:pPr>
      <w:r w:rsidRPr="00F85A15">
        <w:rPr>
          <w:rFonts w:cstheme="minorHAnsi"/>
          <w:color w:val="000000" w:themeColor="text1"/>
          <w:sz w:val="32"/>
          <w:szCs w:val="32"/>
        </w:rPr>
        <w:t xml:space="preserve">Agree the need to arrange an Initial Referral Discussion to plan the child protection investigation. </w:t>
      </w:r>
    </w:p>
    <w:p w14:paraId="447EB136" w14:textId="77777777" w:rsidR="00F85A15" w:rsidRPr="00F85A15" w:rsidRDefault="00F85A15" w:rsidP="0065458C">
      <w:pPr>
        <w:pStyle w:val="ListParagraph"/>
        <w:numPr>
          <w:ilvl w:val="0"/>
          <w:numId w:val="31"/>
        </w:numPr>
        <w:spacing w:after="0" w:line="240" w:lineRule="auto"/>
        <w:jc w:val="both"/>
        <w:rPr>
          <w:rFonts w:cstheme="minorHAnsi"/>
          <w:color w:val="000000" w:themeColor="text1"/>
          <w:sz w:val="32"/>
          <w:szCs w:val="32"/>
        </w:rPr>
      </w:pPr>
      <w:r w:rsidRPr="00F85A15">
        <w:rPr>
          <w:rFonts w:cstheme="minorHAnsi"/>
          <w:color w:val="000000" w:themeColor="text1"/>
          <w:sz w:val="32"/>
          <w:szCs w:val="32"/>
        </w:rPr>
        <w:t>Consider the need for any emergency legal measures required or statutory measures via a referral to the Children’s Reporter.</w:t>
      </w:r>
    </w:p>
    <w:p w14:paraId="4B613652" w14:textId="77777777" w:rsidR="00F85A15" w:rsidRPr="00F85A15" w:rsidRDefault="00F85A15" w:rsidP="00F85A15">
      <w:pPr>
        <w:rPr>
          <w:rFonts w:cstheme="minorHAnsi"/>
          <w:i/>
          <w:sz w:val="32"/>
          <w:szCs w:val="32"/>
        </w:rPr>
      </w:pPr>
    </w:p>
    <w:p w14:paraId="2B4D2F66" w14:textId="77777777" w:rsidR="00F85A15" w:rsidRPr="00F85A15" w:rsidRDefault="00F85A15" w:rsidP="0015640F">
      <w:pPr>
        <w:shd w:val="clear" w:color="auto" w:fill="FFFFFF"/>
        <w:spacing w:after="300" w:line="324" w:lineRule="atLeast"/>
        <w:textAlignment w:val="baseline"/>
        <w:rPr>
          <w:rFonts w:cstheme="minorHAnsi"/>
          <w:sz w:val="32"/>
          <w:szCs w:val="32"/>
        </w:rPr>
      </w:pPr>
    </w:p>
    <w:p w14:paraId="2D280AB8" w14:textId="77777777" w:rsidR="00F85A15" w:rsidRDefault="00F85A15" w:rsidP="0015640F">
      <w:pPr>
        <w:shd w:val="clear" w:color="auto" w:fill="FFFFFF"/>
        <w:spacing w:after="300" w:line="324" w:lineRule="atLeast"/>
        <w:textAlignment w:val="baseline"/>
        <w:rPr>
          <w:rFonts w:eastAsia="Times New Roman" w:cs="Times New Roman"/>
          <w:b/>
          <w:sz w:val="32"/>
          <w:szCs w:val="32"/>
          <w:lang w:eastAsia="en-GB"/>
        </w:rPr>
      </w:pPr>
    </w:p>
    <w:p w14:paraId="092F9DB1" w14:textId="77777777" w:rsidR="00811D46" w:rsidRDefault="00811D46" w:rsidP="0015640F">
      <w:pPr>
        <w:shd w:val="clear" w:color="auto" w:fill="FFFFFF"/>
        <w:spacing w:after="300" w:line="324" w:lineRule="atLeast"/>
        <w:textAlignment w:val="baseline"/>
        <w:rPr>
          <w:rFonts w:eastAsia="Times New Roman" w:cs="Times New Roman"/>
          <w:b/>
          <w:sz w:val="32"/>
          <w:szCs w:val="32"/>
          <w:lang w:eastAsia="en-GB"/>
        </w:rPr>
      </w:pPr>
    </w:p>
    <w:p w14:paraId="4AFAC02A" w14:textId="77777777" w:rsidR="00811D46" w:rsidRDefault="00811D46" w:rsidP="0015640F">
      <w:pPr>
        <w:shd w:val="clear" w:color="auto" w:fill="FFFFFF"/>
        <w:spacing w:after="300" w:line="324" w:lineRule="atLeast"/>
        <w:textAlignment w:val="baseline"/>
        <w:rPr>
          <w:rFonts w:eastAsia="Times New Roman" w:cs="Times New Roman"/>
          <w:b/>
          <w:sz w:val="32"/>
          <w:szCs w:val="32"/>
          <w:lang w:eastAsia="en-GB"/>
        </w:rPr>
      </w:pPr>
    </w:p>
    <w:p w14:paraId="2E607685" w14:textId="77777777" w:rsidR="00F85A15" w:rsidRDefault="00F85A15" w:rsidP="0015640F">
      <w:pPr>
        <w:shd w:val="clear" w:color="auto" w:fill="FFFFFF"/>
        <w:spacing w:after="300" w:line="324" w:lineRule="atLeast"/>
        <w:textAlignment w:val="baseline"/>
        <w:rPr>
          <w:rFonts w:eastAsia="Times New Roman" w:cs="Times New Roman"/>
          <w:b/>
          <w:sz w:val="32"/>
          <w:szCs w:val="32"/>
          <w:lang w:eastAsia="en-GB"/>
        </w:rPr>
      </w:pPr>
    </w:p>
    <w:p w14:paraId="7B0DE629" w14:textId="77777777" w:rsidR="00F85A15" w:rsidRDefault="00F85A15" w:rsidP="0015640F">
      <w:pPr>
        <w:shd w:val="clear" w:color="auto" w:fill="FFFFFF"/>
        <w:spacing w:after="300" w:line="324" w:lineRule="atLeast"/>
        <w:textAlignment w:val="baseline"/>
        <w:rPr>
          <w:rFonts w:eastAsia="Times New Roman" w:cs="Times New Roman"/>
          <w:b/>
          <w:sz w:val="32"/>
          <w:szCs w:val="32"/>
          <w:lang w:eastAsia="en-GB"/>
        </w:rPr>
      </w:pPr>
    </w:p>
    <w:p w14:paraId="4445EBBA" w14:textId="77777777" w:rsidR="00F85A15" w:rsidRDefault="00F85A15" w:rsidP="0015640F">
      <w:pPr>
        <w:shd w:val="clear" w:color="auto" w:fill="FFFFFF"/>
        <w:spacing w:after="300" w:line="324" w:lineRule="atLeast"/>
        <w:textAlignment w:val="baseline"/>
        <w:rPr>
          <w:rFonts w:eastAsia="Times New Roman" w:cs="Times New Roman"/>
          <w:b/>
          <w:sz w:val="32"/>
          <w:szCs w:val="32"/>
          <w:lang w:eastAsia="en-GB"/>
        </w:rPr>
      </w:pPr>
    </w:p>
    <w:p w14:paraId="12BF65F3" w14:textId="77777777" w:rsidR="00F85A15" w:rsidRDefault="00F85A15" w:rsidP="0015640F">
      <w:pPr>
        <w:shd w:val="clear" w:color="auto" w:fill="FFFFFF"/>
        <w:spacing w:after="300" w:line="324" w:lineRule="atLeast"/>
        <w:textAlignment w:val="baseline"/>
        <w:rPr>
          <w:rFonts w:eastAsia="Times New Roman" w:cs="Times New Roman"/>
          <w:b/>
          <w:sz w:val="32"/>
          <w:szCs w:val="32"/>
          <w:lang w:eastAsia="en-GB"/>
        </w:rPr>
      </w:pPr>
    </w:p>
    <w:p w14:paraId="27B36D73" w14:textId="77777777" w:rsidR="00F85A15" w:rsidRDefault="00F85A15" w:rsidP="0015640F">
      <w:pPr>
        <w:shd w:val="clear" w:color="auto" w:fill="FFFFFF"/>
        <w:spacing w:after="300" w:line="324" w:lineRule="atLeast"/>
        <w:textAlignment w:val="baseline"/>
        <w:rPr>
          <w:rFonts w:eastAsia="Times New Roman" w:cs="Times New Roman"/>
          <w:b/>
          <w:sz w:val="32"/>
          <w:szCs w:val="32"/>
          <w:lang w:eastAsia="en-GB"/>
        </w:rPr>
      </w:pPr>
    </w:p>
    <w:p w14:paraId="60F4674E" w14:textId="77777777" w:rsidR="00F85A15" w:rsidRDefault="00F85A15" w:rsidP="0015640F">
      <w:pPr>
        <w:shd w:val="clear" w:color="auto" w:fill="FFFFFF"/>
        <w:spacing w:after="300" w:line="324" w:lineRule="atLeast"/>
        <w:textAlignment w:val="baseline"/>
        <w:rPr>
          <w:rFonts w:eastAsia="Times New Roman" w:cs="Times New Roman"/>
          <w:b/>
          <w:sz w:val="32"/>
          <w:szCs w:val="32"/>
          <w:lang w:eastAsia="en-GB"/>
        </w:rPr>
      </w:pPr>
    </w:p>
    <w:p w14:paraId="012FE81A" w14:textId="77777777" w:rsidR="00F85A15" w:rsidRDefault="00F85A15" w:rsidP="0015640F">
      <w:pPr>
        <w:shd w:val="clear" w:color="auto" w:fill="FFFFFF"/>
        <w:spacing w:after="300" w:line="324" w:lineRule="atLeast"/>
        <w:textAlignment w:val="baseline"/>
        <w:rPr>
          <w:rFonts w:eastAsia="Times New Roman" w:cs="Times New Roman"/>
          <w:b/>
          <w:sz w:val="32"/>
          <w:szCs w:val="32"/>
          <w:lang w:eastAsia="en-GB"/>
        </w:rPr>
      </w:pPr>
    </w:p>
    <w:p w14:paraId="493CCB79" w14:textId="77777777" w:rsidR="00F85A15" w:rsidRDefault="00F85A15" w:rsidP="0015640F">
      <w:pPr>
        <w:shd w:val="clear" w:color="auto" w:fill="FFFFFF"/>
        <w:spacing w:after="300" w:line="324" w:lineRule="atLeast"/>
        <w:textAlignment w:val="baseline"/>
        <w:rPr>
          <w:rFonts w:eastAsia="Times New Roman" w:cs="Times New Roman"/>
          <w:b/>
          <w:sz w:val="32"/>
          <w:szCs w:val="32"/>
          <w:lang w:eastAsia="en-GB"/>
        </w:rPr>
      </w:pPr>
    </w:p>
    <w:p w14:paraId="0A27E555" w14:textId="25E7D0AA" w:rsidR="00C56530" w:rsidRPr="0015640F" w:rsidRDefault="005E08C6" w:rsidP="0015640F">
      <w:pPr>
        <w:shd w:val="clear" w:color="auto" w:fill="FFFFFF"/>
        <w:spacing w:after="300" w:line="324" w:lineRule="atLeast"/>
        <w:textAlignment w:val="baseline"/>
        <w:rPr>
          <w:rFonts w:eastAsia="Times New Roman" w:cs="Times New Roman"/>
          <w:b/>
          <w:sz w:val="32"/>
          <w:szCs w:val="32"/>
          <w:lang w:eastAsia="en-GB"/>
        </w:rPr>
      </w:pPr>
      <w:r w:rsidRPr="0015640F">
        <w:rPr>
          <w:rFonts w:eastAsia="Times New Roman" w:cs="Times New Roman"/>
          <w:b/>
          <w:sz w:val="32"/>
          <w:szCs w:val="32"/>
          <w:lang w:eastAsia="en-GB"/>
        </w:rPr>
        <w:lastRenderedPageBreak/>
        <w:t>INTRODUCTION</w:t>
      </w:r>
    </w:p>
    <w:p w14:paraId="0043232F" w14:textId="1D23299B" w:rsidR="00C56530" w:rsidRPr="0015640F" w:rsidRDefault="00C56530" w:rsidP="00C56530">
      <w:pPr>
        <w:shd w:val="clear" w:color="auto" w:fill="FFFFFF"/>
        <w:spacing w:after="300" w:line="324" w:lineRule="atLeast"/>
        <w:textAlignment w:val="baseline"/>
        <w:rPr>
          <w:rFonts w:eastAsia="Times New Roman" w:cs="Times New Roman"/>
          <w:b/>
          <w:sz w:val="32"/>
          <w:szCs w:val="32"/>
          <w:lang w:eastAsia="en-GB"/>
        </w:rPr>
      </w:pPr>
      <w:r w:rsidRPr="0015640F">
        <w:rPr>
          <w:sz w:val="32"/>
          <w:szCs w:val="32"/>
        </w:rPr>
        <w:t xml:space="preserve">Differing legal definitions of the age of a ‘child’ can be confusing. The priority is to ensure that a vulnerable young person who is or may be at risk of harm is offered support and protection. References within this policy to children are intended to refer to children and young people up to the age of 18 years. </w:t>
      </w:r>
    </w:p>
    <w:p w14:paraId="68BDD90F" w14:textId="44CFCE90" w:rsidR="00C56530" w:rsidRPr="0015640F" w:rsidRDefault="00EF7156" w:rsidP="001F73C3">
      <w:pPr>
        <w:shd w:val="clear" w:color="auto" w:fill="FFFFFF"/>
        <w:spacing w:after="300" w:line="324" w:lineRule="atLeast"/>
        <w:jc w:val="both"/>
        <w:textAlignment w:val="baseline"/>
        <w:rPr>
          <w:rFonts w:eastAsia="Times New Roman" w:cs="Times New Roman"/>
          <w:sz w:val="32"/>
          <w:szCs w:val="32"/>
          <w:lang w:eastAsia="en-GB"/>
        </w:rPr>
      </w:pPr>
      <w:r w:rsidRPr="0015640F">
        <w:rPr>
          <w:rFonts w:eastAsia="Times New Roman" w:cs="Times New Roman"/>
          <w:sz w:val="32"/>
          <w:szCs w:val="32"/>
          <w:lang w:eastAsia="en-GB"/>
        </w:rPr>
        <w:t xml:space="preserve">We believe that </w:t>
      </w:r>
      <w:r w:rsidR="0015640F" w:rsidRPr="0015640F">
        <w:rPr>
          <w:rFonts w:eastAsia="Times New Roman" w:cs="Times New Roman"/>
          <w:sz w:val="32"/>
          <w:szCs w:val="32"/>
          <w:lang w:eastAsia="en-GB"/>
        </w:rPr>
        <w:t>Bellshill Academy</w:t>
      </w:r>
      <w:r w:rsidR="00112473" w:rsidRPr="0015640F">
        <w:rPr>
          <w:rFonts w:eastAsia="Times New Roman" w:cs="Times New Roman"/>
          <w:sz w:val="32"/>
          <w:szCs w:val="32"/>
          <w:lang w:eastAsia="en-GB"/>
        </w:rPr>
        <w:t xml:space="preserve"> provides</w:t>
      </w:r>
      <w:r w:rsidR="00A63335" w:rsidRPr="0015640F">
        <w:rPr>
          <w:rFonts w:eastAsia="Times New Roman" w:cs="Times New Roman"/>
          <w:sz w:val="32"/>
          <w:szCs w:val="32"/>
          <w:lang w:eastAsia="en-GB"/>
        </w:rPr>
        <w:t xml:space="preserve"> a safe, positive a</w:t>
      </w:r>
      <w:r w:rsidR="00112473" w:rsidRPr="0015640F">
        <w:rPr>
          <w:rFonts w:eastAsia="Times New Roman" w:cs="Times New Roman"/>
          <w:sz w:val="32"/>
          <w:szCs w:val="32"/>
          <w:lang w:eastAsia="en-GB"/>
        </w:rPr>
        <w:t xml:space="preserve">nd caring environment in which </w:t>
      </w:r>
      <w:r w:rsidR="00C56530" w:rsidRPr="0015640F">
        <w:rPr>
          <w:rFonts w:eastAsia="Times New Roman" w:cs="Times New Roman"/>
          <w:sz w:val="32"/>
          <w:szCs w:val="32"/>
          <w:lang w:eastAsia="en-GB"/>
        </w:rPr>
        <w:t xml:space="preserve">children and </w:t>
      </w:r>
      <w:r w:rsidR="00112473" w:rsidRPr="0015640F">
        <w:rPr>
          <w:rFonts w:eastAsia="Times New Roman" w:cs="Times New Roman"/>
          <w:sz w:val="32"/>
          <w:szCs w:val="32"/>
          <w:lang w:eastAsia="en-GB"/>
        </w:rPr>
        <w:t xml:space="preserve">young people can develop </w:t>
      </w:r>
      <w:r w:rsidR="00A63335" w:rsidRPr="0015640F">
        <w:rPr>
          <w:rFonts w:eastAsia="Times New Roman" w:cs="Times New Roman"/>
          <w:sz w:val="32"/>
          <w:szCs w:val="32"/>
          <w:lang w:eastAsia="en-GB"/>
        </w:rPr>
        <w:t>physical</w:t>
      </w:r>
      <w:r w:rsidR="00112473" w:rsidRPr="0015640F">
        <w:rPr>
          <w:rFonts w:eastAsia="Times New Roman" w:cs="Times New Roman"/>
          <w:sz w:val="32"/>
          <w:szCs w:val="32"/>
          <w:lang w:eastAsia="en-GB"/>
        </w:rPr>
        <w:t>ly</w:t>
      </w:r>
      <w:r w:rsidR="00A63335" w:rsidRPr="0015640F">
        <w:rPr>
          <w:rFonts w:eastAsia="Times New Roman" w:cs="Times New Roman"/>
          <w:sz w:val="32"/>
          <w:szCs w:val="32"/>
          <w:lang w:eastAsia="en-GB"/>
        </w:rPr>
        <w:t xml:space="preserve">, </w:t>
      </w:r>
      <w:r w:rsidR="00797911" w:rsidRPr="0015640F">
        <w:rPr>
          <w:rFonts w:eastAsia="Times New Roman" w:cs="Times New Roman"/>
          <w:sz w:val="32"/>
          <w:szCs w:val="32"/>
          <w:lang w:eastAsia="en-GB"/>
        </w:rPr>
        <w:t>emotional</w:t>
      </w:r>
      <w:r w:rsidR="00112473" w:rsidRPr="0015640F">
        <w:rPr>
          <w:rFonts w:eastAsia="Times New Roman" w:cs="Times New Roman"/>
          <w:sz w:val="32"/>
          <w:szCs w:val="32"/>
          <w:lang w:eastAsia="en-GB"/>
        </w:rPr>
        <w:t>ly</w:t>
      </w:r>
      <w:r w:rsidR="00797911" w:rsidRPr="0015640F">
        <w:rPr>
          <w:rFonts w:eastAsia="Times New Roman" w:cs="Times New Roman"/>
          <w:sz w:val="32"/>
          <w:szCs w:val="32"/>
          <w:lang w:eastAsia="en-GB"/>
        </w:rPr>
        <w:t>, social</w:t>
      </w:r>
      <w:r w:rsidR="00112473" w:rsidRPr="0015640F">
        <w:rPr>
          <w:rFonts w:eastAsia="Times New Roman" w:cs="Times New Roman"/>
          <w:sz w:val="32"/>
          <w:szCs w:val="32"/>
          <w:lang w:eastAsia="en-GB"/>
        </w:rPr>
        <w:t>ly</w:t>
      </w:r>
      <w:r w:rsidR="00797911" w:rsidRPr="0015640F">
        <w:rPr>
          <w:rFonts w:eastAsia="Times New Roman" w:cs="Times New Roman"/>
          <w:sz w:val="32"/>
          <w:szCs w:val="32"/>
          <w:lang w:eastAsia="en-GB"/>
        </w:rPr>
        <w:t xml:space="preserve">, </w:t>
      </w:r>
      <w:r w:rsidR="00A63335" w:rsidRPr="0015640F">
        <w:rPr>
          <w:rFonts w:eastAsia="Times New Roman" w:cs="Times New Roman"/>
          <w:sz w:val="32"/>
          <w:szCs w:val="32"/>
          <w:lang w:eastAsia="en-GB"/>
        </w:rPr>
        <w:t>academic</w:t>
      </w:r>
      <w:r w:rsidR="00112473" w:rsidRPr="0015640F">
        <w:rPr>
          <w:rFonts w:eastAsia="Times New Roman" w:cs="Times New Roman"/>
          <w:sz w:val="32"/>
          <w:szCs w:val="32"/>
          <w:lang w:eastAsia="en-GB"/>
        </w:rPr>
        <w:t>ally</w:t>
      </w:r>
      <w:r w:rsidR="00A63335" w:rsidRPr="0015640F">
        <w:rPr>
          <w:rFonts w:eastAsia="Times New Roman" w:cs="Times New Roman"/>
          <w:sz w:val="32"/>
          <w:szCs w:val="32"/>
          <w:lang w:eastAsia="en-GB"/>
        </w:rPr>
        <w:t xml:space="preserve">, </w:t>
      </w:r>
      <w:r w:rsidR="00797911" w:rsidRPr="0015640F">
        <w:rPr>
          <w:rFonts w:eastAsia="Times New Roman" w:cs="Times New Roman"/>
          <w:sz w:val="32"/>
          <w:szCs w:val="32"/>
          <w:lang w:eastAsia="en-GB"/>
        </w:rPr>
        <w:t>spiritual</w:t>
      </w:r>
      <w:r w:rsidR="00112473" w:rsidRPr="0015640F">
        <w:rPr>
          <w:rFonts w:eastAsia="Times New Roman" w:cs="Times New Roman"/>
          <w:sz w:val="32"/>
          <w:szCs w:val="32"/>
          <w:lang w:eastAsia="en-GB"/>
        </w:rPr>
        <w:t>ly</w:t>
      </w:r>
      <w:r w:rsidR="00797911" w:rsidRPr="0015640F">
        <w:rPr>
          <w:rFonts w:eastAsia="Times New Roman" w:cs="Times New Roman"/>
          <w:sz w:val="32"/>
          <w:szCs w:val="32"/>
          <w:lang w:eastAsia="en-GB"/>
        </w:rPr>
        <w:t xml:space="preserve"> </w:t>
      </w:r>
      <w:r w:rsidR="00A63335" w:rsidRPr="0015640F">
        <w:rPr>
          <w:rFonts w:eastAsia="Times New Roman" w:cs="Times New Roman"/>
          <w:sz w:val="32"/>
          <w:szCs w:val="32"/>
          <w:lang w:eastAsia="en-GB"/>
        </w:rPr>
        <w:t>and moral</w:t>
      </w:r>
      <w:r w:rsidR="00112473" w:rsidRPr="0015640F">
        <w:rPr>
          <w:rFonts w:eastAsia="Times New Roman" w:cs="Times New Roman"/>
          <w:sz w:val="32"/>
          <w:szCs w:val="32"/>
          <w:lang w:eastAsia="en-GB"/>
        </w:rPr>
        <w:t xml:space="preserve">ly.  </w:t>
      </w:r>
      <w:r w:rsidR="00A63335" w:rsidRPr="0015640F">
        <w:rPr>
          <w:rFonts w:eastAsia="Times New Roman" w:cs="Times New Roman"/>
          <w:sz w:val="32"/>
          <w:szCs w:val="32"/>
          <w:lang w:eastAsia="en-GB"/>
        </w:rPr>
        <w:t>We recognise the vi</w:t>
      </w:r>
      <w:r w:rsidRPr="0015640F">
        <w:rPr>
          <w:rFonts w:eastAsia="Times New Roman" w:cs="Times New Roman"/>
          <w:sz w:val="32"/>
          <w:szCs w:val="32"/>
          <w:lang w:eastAsia="en-GB"/>
        </w:rPr>
        <w:t xml:space="preserve">tal </w:t>
      </w:r>
      <w:r w:rsidR="00A63335" w:rsidRPr="0015640F">
        <w:rPr>
          <w:rFonts w:eastAsia="Times New Roman" w:cs="Times New Roman"/>
          <w:sz w:val="32"/>
          <w:szCs w:val="32"/>
          <w:lang w:eastAsia="en-GB"/>
        </w:rPr>
        <w:t xml:space="preserve">contribution </w:t>
      </w:r>
      <w:r w:rsidR="0015640F" w:rsidRPr="0015640F">
        <w:rPr>
          <w:rFonts w:eastAsia="Times New Roman" w:cs="Times New Roman"/>
          <w:sz w:val="32"/>
          <w:szCs w:val="32"/>
          <w:lang w:eastAsia="en-GB"/>
        </w:rPr>
        <w:t>Bellshill Academy</w:t>
      </w:r>
      <w:r w:rsidR="00A63335" w:rsidRPr="0015640F">
        <w:rPr>
          <w:rFonts w:eastAsia="Times New Roman" w:cs="Times New Roman"/>
          <w:sz w:val="32"/>
          <w:szCs w:val="32"/>
          <w:lang w:eastAsia="en-GB"/>
        </w:rPr>
        <w:t xml:space="preserve"> </w:t>
      </w:r>
      <w:r w:rsidR="00533315" w:rsidRPr="0015640F">
        <w:rPr>
          <w:rFonts w:eastAsia="Times New Roman" w:cs="Times New Roman"/>
          <w:sz w:val="32"/>
          <w:szCs w:val="32"/>
          <w:lang w:eastAsia="en-GB"/>
        </w:rPr>
        <w:t>can make to</w:t>
      </w:r>
      <w:r w:rsidR="00A63335" w:rsidRPr="0015640F">
        <w:rPr>
          <w:rFonts w:eastAsia="Times New Roman" w:cs="Times New Roman"/>
          <w:sz w:val="32"/>
          <w:szCs w:val="32"/>
          <w:lang w:eastAsia="en-GB"/>
        </w:rPr>
        <w:t xml:space="preserve"> safeguarding </w:t>
      </w:r>
      <w:r w:rsidR="007C154B" w:rsidRPr="0015640F">
        <w:rPr>
          <w:rFonts w:eastAsia="Times New Roman" w:cs="Times New Roman"/>
          <w:sz w:val="32"/>
          <w:szCs w:val="32"/>
          <w:lang w:eastAsia="en-GB"/>
        </w:rPr>
        <w:t>pupils</w:t>
      </w:r>
      <w:r w:rsidR="00F67E15">
        <w:rPr>
          <w:rFonts w:eastAsia="Times New Roman" w:cs="Times New Roman"/>
          <w:sz w:val="32"/>
          <w:szCs w:val="32"/>
          <w:lang w:eastAsia="en-GB"/>
        </w:rPr>
        <w:t>’</w:t>
      </w:r>
      <w:r w:rsidR="007C154B" w:rsidRPr="0015640F">
        <w:rPr>
          <w:rFonts w:eastAsia="Times New Roman" w:cs="Times New Roman"/>
          <w:sz w:val="32"/>
          <w:szCs w:val="32"/>
          <w:lang w:eastAsia="en-GB"/>
        </w:rPr>
        <w:t xml:space="preserve"> wellbeing</w:t>
      </w:r>
      <w:r w:rsidRPr="0015640F">
        <w:rPr>
          <w:rFonts w:eastAsia="Times New Roman" w:cs="Times New Roman"/>
          <w:sz w:val="32"/>
          <w:szCs w:val="32"/>
          <w:lang w:eastAsia="en-GB"/>
        </w:rPr>
        <w:t xml:space="preserve"> and are fully</w:t>
      </w:r>
      <w:r w:rsidR="007C154B" w:rsidRPr="0015640F">
        <w:rPr>
          <w:rFonts w:eastAsia="Times New Roman" w:cs="Times New Roman"/>
          <w:sz w:val="32"/>
          <w:szCs w:val="32"/>
          <w:lang w:eastAsia="en-GB"/>
        </w:rPr>
        <w:t xml:space="preserve"> committed to fulfilling</w:t>
      </w:r>
      <w:r w:rsidR="00A63335" w:rsidRPr="0015640F">
        <w:rPr>
          <w:rFonts w:eastAsia="Times New Roman" w:cs="Times New Roman"/>
          <w:sz w:val="32"/>
          <w:szCs w:val="32"/>
          <w:lang w:eastAsia="en-GB"/>
        </w:rPr>
        <w:t xml:space="preserve"> ou</w:t>
      </w:r>
      <w:r w:rsidR="007C154B" w:rsidRPr="0015640F">
        <w:rPr>
          <w:rFonts w:eastAsia="Times New Roman" w:cs="Times New Roman"/>
          <w:sz w:val="32"/>
          <w:szCs w:val="32"/>
          <w:lang w:eastAsia="en-GB"/>
        </w:rPr>
        <w:t xml:space="preserve">r responsibilities in this regard. </w:t>
      </w:r>
    </w:p>
    <w:p w14:paraId="3801D647" w14:textId="6781D65C" w:rsidR="00A63335" w:rsidRPr="0015640F" w:rsidRDefault="00853731" w:rsidP="00C56530">
      <w:pPr>
        <w:shd w:val="clear" w:color="auto" w:fill="FFFFFF"/>
        <w:spacing w:after="300" w:line="324" w:lineRule="atLeast"/>
        <w:jc w:val="both"/>
        <w:textAlignment w:val="baseline"/>
        <w:rPr>
          <w:rFonts w:eastAsia="Times New Roman" w:cs="Times New Roman"/>
          <w:b/>
          <w:sz w:val="32"/>
          <w:szCs w:val="32"/>
          <w:lang w:eastAsia="en-GB"/>
        </w:rPr>
      </w:pPr>
      <w:r w:rsidRPr="0015640F">
        <w:rPr>
          <w:rFonts w:eastAsia="Times New Roman" w:cs="Times New Roman"/>
          <w:b/>
          <w:sz w:val="32"/>
          <w:szCs w:val="32"/>
          <w:lang w:eastAsia="en-GB"/>
        </w:rPr>
        <w:t>This</w:t>
      </w:r>
      <w:r w:rsidR="00A63335" w:rsidRPr="0015640F">
        <w:rPr>
          <w:rFonts w:eastAsia="Times New Roman" w:cs="Times New Roman"/>
          <w:b/>
          <w:sz w:val="32"/>
          <w:szCs w:val="32"/>
          <w:lang w:eastAsia="en-GB"/>
        </w:rPr>
        <w:t xml:space="preserve"> policy </w:t>
      </w:r>
      <w:r w:rsidRPr="0015640F">
        <w:rPr>
          <w:rFonts w:eastAsia="Times New Roman" w:cs="Times New Roman"/>
          <w:b/>
          <w:sz w:val="32"/>
          <w:szCs w:val="32"/>
          <w:lang w:eastAsia="en-GB"/>
        </w:rPr>
        <w:t xml:space="preserve">applies to </w:t>
      </w:r>
      <w:r w:rsidRPr="0015640F">
        <w:rPr>
          <w:rFonts w:eastAsia="Times New Roman" w:cs="Times New Roman"/>
          <w:b/>
          <w:sz w:val="32"/>
          <w:szCs w:val="32"/>
          <w:u w:val="single"/>
          <w:lang w:eastAsia="en-GB"/>
        </w:rPr>
        <w:t>all</w:t>
      </w:r>
      <w:r w:rsidRPr="0015640F">
        <w:rPr>
          <w:rFonts w:eastAsia="Times New Roman" w:cs="Times New Roman"/>
          <w:b/>
          <w:sz w:val="32"/>
          <w:szCs w:val="32"/>
          <w:lang w:eastAsia="en-GB"/>
        </w:rPr>
        <w:t xml:space="preserve"> </w:t>
      </w:r>
      <w:r w:rsidR="0015640F" w:rsidRPr="0015640F">
        <w:rPr>
          <w:rFonts w:eastAsia="Times New Roman" w:cs="Times New Roman"/>
          <w:b/>
          <w:sz w:val="32"/>
          <w:szCs w:val="32"/>
          <w:lang w:eastAsia="en-GB"/>
        </w:rPr>
        <w:t>Bellshill Academy’s</w:t>
      </w:r>
      <w:r w:rsidR="00A01327" w:rsidRPr="0015640F">
        <w:rPr>
          <w:rFonts w:eastAsia="Times New Roman" w:cs="Times New Roman"/>
          <w:b/>
          <w:sz w:val="32"/>
          <w:szCs w:val="32"/>
          <w:lang w:eastAsia="en-GB"/>
        </w:rPr>
        <w:t xml:space="preserve"> staff, </w:t>
      </w:r>
      <w:r w:rsidR="00A01327" w:rsidRPr="0015640F">
        <w:rPr>
          <w:rFonts w:eastAsia="Times New Roman" w:cs="Times New Roman"/>
          <w:b/>
          <w:sz w:val="32"/>
          <w:szCs w:val="32"/>
          <w:u w:val="single"/>
          <w:lang w:eastAsia="en-GB"/>
        </w:rPr>
        <w:t>all</w:t>
      </w:r>
      <w:r w:rsidR="00A01327" w:rsidRPr="0015640F">
        <w:rPr>
          <w:rFonts w:eastAsia="Times New Roman" w:cs="Times New Roman"/>
          <w:b/>
          <w:sz w:val="32"/>
          <w:szCs w:val="32"/>
          <w:lang w:eastAsia="en-GB"/>
        </w:rPr>
        <w:t xml:space="preserve"> </w:t>
      </w:r>
      <w:r w:rsidR="00A63335" w:rsidRPr="0015640F">
        <w:rPr>
          <w:rFonts w:eastAsia="Times New Roman" w:cs="Times New Roman"/>
          <w:b/>
          <w:sz w:val="32"/>
          <w:szCs w:val="32"/>
          <w:lang w:eastAsia="en-GB"/>
        </w:rPr>
        <w:t>visiting adults (e.g</w:t>
      </w:r>
      <w:r w:rsidR="00A01327" w:rsidRPr="0015640F">
        <w:rPr>
          <w:rFonts w:eastAsia="Times New Roman" w:cs="Times New Roman"/>
          <w:b/>
          <w:sz w:val="32"/>
          <w:szCs w:val="32"/>
          <w:lang w:eastAsia="en-GB"/>
        </w:rPr>
        <w:t>.</w:t>
      </w:r>
      <w:r w:rsidR="00A63335" w:rsidRPr="0015640F">
        <w:rPr>
          <w:rFonts w:eastAsia="Times New Roman" w:cs="Times New Roman"/>
          <w:b/>
          <w:sz w:val="32"/>
          <w:szCs w:val="32"/>
          <w:lang w:eastAsia="en-GB"/>
        </w:rPr>
        <w:t xml:space="preserve"> </w:t>
      </w:r>
      <w:r w:rsidR="007C154B" w:rsidRPr="0015640F">
        <w:rPr>
          <w:rFonts w:eastAsia="Times New Roman" w:cs="Times New Roman"/>
          <w:b/>
          <w:sz w:val="32"/>
          <w:szCs w:val="32"/>
          <w:lang w:eastAsia="en-GB"/>
        </w:rPr>
        <w:t>peripatetic</w:t>
      </w:r>
      <w:r w:rsidR="00A01327" w:rsidRPr="0015640F">
        <w:rPr>
          <w:rFonts w:eastAsia="Times New Roman" w:cs="Times New Roman"/>
          <w:b/>
          <w:sz w:val="32"/>
          <w:szCs w:val="32"/>
          <w:lang w:eastAsia="en-GB"/>
        </w:rPr>
        <w:t xml:space="preserve"> teachers, </w:t>
      </w:r>
      <w:r w:rsidR="007C154B" w:rsidRPr="0015640F">
        <w:rPr>
          <w:rFonts w:eastAsia="Times New Roman" w:cs="Times New Roman"/>
          <w:b/>
          <w:sz w:val="32"/>
          <w:szCs w:val="32"/>
          <w:lang w:eastAsia="en-GB"/>
        </w:rPr>
        <w:t>student teachers, etc</w:t>
      </w:r>
      <w:r w:rsidR="00A63335" w:rsidRPr="0015640F">
        <w:rPr>
          <w:rFonts w:eastAsia="Times New Roman" w:cs="Times New Roman"/>
          <w:b/>
          <w:sz w:val="32"/>
          <w:szCs w:val="32"/>
          <w:lang w:eastAsia="en-GB"/>
        </w:rPr>
        <w:t>)</w:t>
      </w:r>
      <w:r w:rsidRPr="0015640F">
        <w:rPr>
          <w:rFonts w:eastAsia="Times New Roman" w:cs="Times New Roman"/>
          <w:b/>
          <w:sz w:val="32"/>
          <w:szCs w:val="32"/>
          <w:lang w:eastAsia="en-GB"/>
        </w:rPr>
        <w:t xml:space="preserve"> and</w:t>
      </w:r>
      <w:r w:rsidR="003B1141" w:rsidRPr="0015640F">
        <w:rPr>
          <w:rFonts w:eastAsia="Times New Roman" w:cs="Times New Roman"/>
          <w:b/>
          <w:sz w:val="32"/>
          <w:szCs w:val="32"/>
          <w:lang w:eastAsia="en-GB"/>
        </w:rPr>
        <w:t xml:space="preserve"> </w:t>
      </w:r>
      <w:r w:rsidR="00A01327" w:rsidRPr="0015640F">
        <w:rPr>
          <w:rFonts w:eastAsia="Times New Roman" w:cs="Times New Roman"/>
          <w:b/>
          <w:sz w:val="32"/>
          <w:szCs w:val="32"/>
          <w:u w:val="single"/>
          <w:lang w:eastAsia="en-GB"/>
        </w:rPr>
        <w:t>all</w:t>
      </w:r>
      <w:r w:rsidR="00A01327" w:rsidRPr="0015640F">
        <w:rPr>
          <w:rFonts w:eastAsia="Times New Roman" w:cs="Times New Roman"/>
          <w:b/>
          <w:sz w:val="32"/>
          <w:szCs w:val="32"/>
          <w:lang w:eastAsia="en-GB"/>
        </w:rPr>
        <w:t xml:space="preserve"> </w:t>
      </w:r>
      <w:r w:rsidRPr="0015640F">
        <w:rPr>
          <w:rFonts w:eastAsia="Times New Roman" w:cs="Times New Roman"/>
          <w:b/>
          <w:sz w:val="32"/>
          <w:szCs w:val="32"/>
          <w:lang w:eastAsia="en-GB"/>
        </w:rPr>
        <w:t>volunteers.  P</w:t>
      </w:r>
      <w:r w:rsidR="00A63335" w:rsidRPr="0015640F">
        <w:rPr>
          <w:rFonts w:eastAsia="Times New Roman" w:cs="Times New Roman"/>
          <w:b/>
          <w:sz w:val="32"/>
          <w:szCs w:val="32"/>
          <w:lang w:eastAsia="en-GB"/>
        </w:rPr>
        <w:t xml:space="preserve">arents/carers </w:t>
      </w:r>
      <w:r w:rsidRPr="0015640F">
        <w:rPr>
          <w:rFonts w:eastAsia="Times New Roman" w:cs="Times New Roman"/>
          <w:b/>
          <w:sz w:val="32"/>
          <w:szCs w:val="32"/>
          <w:lang w:eastAsia="en-GB"/>
        </w:rPr>
        <w:t xml:space="preserve">and other adults associated with the school </w:t>
      </w:r>
      <w:r w:rsidR="00A63335" w:rsidRPr="0015640F">
        <w:rPr>
          <w:rFonts w:eastAsia="Times New Roman" w:cs="Times New Roman"/>
          <w:b/>
          <w:sz w:val="32"/>
          <w:szCs w:val="32"/>
          <w:lang w:eastAsia="en-GB"/>
        </w:rPr>
        <w:t>m</w:t>
      </w:r>
      <w:r w:rsidR="007C154B" w:rsidRPr="0015640F">
        <w:rPr>
          <w:rFonts w:eastAsia="Times New Roman" w:cs="Times New Roman"/>
          <w:b/>
          <w:sz w:val="32"/>
          <w:szCs w:val="32"/>
          <w:lang w:eastAsia="en-GB"/>
        </w:rPr>
        <w:t>ay also contact the Child Protection Co-ordinator,</w:t>
      </w:r>
      <w:r w:rsidRPr="0015640F">
        <w:rPr>
          <w:rFonts w:eastAsia="Times New Roman" w:cs="Times New Roman"/>
          <w:b/>
          <w:sz w:val="32"/>
          <w:szCs w:val="32"/>
          <w:lang w:eastAsia="en-GB"/>
        </w:rPr>
        <w:t xml:space="preserve"> should they have any concerns rega</w:t>
      </w:r>
      <w:r w:rsidR="00BB460E" w:rsidRPr="0015640F">
        <w:rPr>
          <w:rFonts w:eastAsia="Times New Roman" w:cs="Times New Roman"/>
          <w:b/>
          <w:sz w:val="32"/>
          <w:szCs w:val="32"/>
          <w:lang w:eastAsia="en-GB"/>
        </w:rPr>
        <w:t>rding the care a</w:t>
      </w:r>
      <w:r w:rsidR="007C154B" w:rsidRPr="0015640F">
        <w:rPr>
          <w:rFonts w:eastAsia="Times New Roman" w:cs="Times New Roman"/>
          <w:b/>
          <w:sz w:val="32"/>
          <w:szCs w:val="32"/>
          <w:lang w:eastAsia="en-GB"/>
        </w:rPr>
        <w:t xml:space="preserve">nd welfare of a </w:t>
      </w:r>
      <w:r w:rsidR="0015640F" w:rsidRPr="0015640F">
        <w:rPr>
          <w:rFonts w:eastAsia="Times New Roman" w:cs="Times New Roman"/>
          <w:b/>
          <w:sz w:val="32"/>
          <w:szCs w:val="32"/>
          <w:lang w:eastAsia="en-GB"/>
        </w:rPr>
        <w:t>Bellshill Academy</w:t>
      </w:r>
      <w:r w:rsidR="007C154B" w:rsidRPr="0015640F">
        <w:rPr>
          <w:rFonts w:eastAsia="Times New Roman" w:cs="Times New Roman"/>
          <w:b/>
          <w:sz w:val="32"/>
          <w:szCs w:val="32"/>
          <w:lang w:eastAsia="en-GB"/>
        </w:rPr>
        <w:t xml:space="preserve"> </w:t>
      </w:r>
      <w:r w:rsidRPr="0015640F">
        <w:rPr>
          <w:rFonts w:eastAsia="Times New Roman" w:cs="Times New Roman"/>
          <w:b/>
          <w:sz w:val="32"/>
          <w:szCs w:val="32"/>
          <w:lang w:eastAsia="en-GB"/>
        </w:rPr>
        <w:t>pupil</w:t>
      </w:r>
      <w:r w:rsidR="00A63335" w:rsidRPr="0015640F">
        <w:rPr>
          <w:rFonts w:eastAsia="Times New Roman" w:cs="Times New Roman"/>
          <w:b/>
          <w:sz w:val="32"/>
          <w:szCs w:val="32"/>
          <w:lang w:eastAsia="en-GB"/>
        </w:rPr>
        <w:t>.</w:t>
      </w:r>
    </w:p>
    <w:p w14:paraId="3986283A" w14:textId="77777777" w:rsidR="00A63335" w:rsidRPr="0015640F" w:rsidRDefault="005E08C6" w:rsidP="0065458C">
      <w:pPr>
        <w:pStyle w:val="ListParagraph"/>
        <w:numPr>
          <w:ilvl w:val="0"/>
          <w:numId w:val="27"/>
        </w:numPr>
        <w:shd w:val="clear" w:color="auto" w:fill="FFFFFF"/>
        <w:spacing w:after="300" w:line="324" w:lineRule="atLeast"/>
        <w:textAlignment w:val="baseline"/>
        <w:rPr>
          <w:rFonts w:eastAsia="Times New Roman" w:cs="Times New Roman"/>
          <w:b/>
          <w:sz w:val="32"/>
          <w:szCs w:val="32"/>
          <w:lang w:eastAsia="en-GB"/>
        </w:rPr>
      </w:pPr>
      <w:r w:rsidRPr="0015640F">
        <w:rPr>
          <w:rFonts w:eastAsia="Times New Roman" w:cs="Times New Roman"/>
          <w:b/>
          <w:sz w:val="32"/>
          <w:szCs w:val="32"/>
          <w:lang w:eastAsia="en-GB"/>
        </w:rPr>
        <w:t>AIMS OF POLICY</w:t>
      </w:r>
    </w:p>
    <w:p w14:paraId="02A53DA5" w14:textId="5DE4439E" w:rsidR="003B1141" w:rsidRPr="0015640F" w:rsidRDefault="00A63335" w:rsidP="0065458C">
      <w:pPr>
        <w:numPr>
          <w:ilvl w:val="0"/>
          <w:numId w:val="18"/>
        </w:numPr>
        <w:shd w:val="clear" w:color="auto" w:fill="FFFFFF"/>
        <w:spacing w:after="0" w:line="408" w:lineRule="atLeast"/>
        <w:jc w:val="both"/>
        <w:textAlignment w:val="baseline"/>
        <w:rPr>
          <w:rFonts w:eastAsia="Times New Roman" w:cs="Times New Roman"/>
          <w:sz w:val="32"/>
          <w:szCs w:val="32"/>
          <w:lang w:eastAsia="en-GB"/>
        </w:rPr>
      </w:pPr>
      <w:r w:rsidRPr="0015640F">
        <w:rPr>
          <w:rFonts w:eastAsia="Times New Roman" w:cs="Times New Roman"/>
          <w:sz w:val="32"/>
          <w:szCs w:val="32"/>
          <w:lang w:eastAsia="en-GB"/>
        </w:rPr>
        <w:t>To support the development of the whole child as an individual by promoting security, confidence and independence</w:t>
      </w:r>
    </w:p>
    <w:p w14:paraId="30E0D763" w14:textId="1902E50F" w:rsidR="00A63335" w:rsidRPr="0015640F" w:rsidRDefault="007C154B" w:rsidP="0065458C">
      <w:pPr>
        <w:numPr>
          <w:ilvl w:val="0"/>
          <w:numId w:val="18"/>
        </w:numPr>
        <w:shd w:val="clear" w:color="auto" w:fill="FFFFFF"/>
        <w:spacing w:after="0" w:line="408" w:lineRule="atLeast"/>
        <w:jc w:val="both"/>
        <w:textAlignment w:val="baseline"/>
        <w:rPr>
          <w:rFonts w:eastAsia="Times New Roman" w:cs="Times New Roman"/>
          <w:sz w:val="32"/>
          <w:szCs w:val="32"/>
          <w:lang w:eastAsia="en-GB"/>
        </w:rPr>
      </w:pPr>
      <w:r w:rsidRPr="0015640F">
        <w:rPr>
          <w:rFonts w:eastAsia="Times New Roman" w:cs="Times New Roman"/>
          <w:sz w:val="32"/>
          <w:szCs w:val="32"/>
          <w:lang w:eastAsia="en-GB"/>
        </w:rPr>
        <w:t>To raise awareness with</w:t>
      </w:r>
      <w:r w:rsidR="00A63335" w:rsidRPr="0015640F">
        <w:rPr>
          <w:rFonts w:eastAsia="Times New Roman" w:cs="Times New Roman"/>
          <w:sz w:val="32"/>
          <w:szCs w:val="32"/>
          <w:lang w:eastAsia="en-GB"/>
        </w:rPr>
        <w:t xml:space="preserve"> all staff to their responsibilities in identifying and reporting possible causes of abuse</w:t>
      </w:r>
    </w:p>
    <w:p w14:paraId="3CB3D140" w14:textId="1F1A3011" w:rsidR="00A63335" w:rsidRPr="0015640F" w:rsidRDefault="00A63335" w:rsidP="0065458C">
      <w:pPr>
        <w:numPr>
          <w:ilvl w:val="0"/>
          <w:numId w:val="18"/>
        </w:numPr>
        <w:shd w:val="clear" w:color="auto" w:fill="FFFFFF"/>
        <w:spacing w:after="0" w:line="408" w:lineRule="atLeast"/>
        <w:jc w:val="both"/>
        <w:textAlignment w:val="baseline"/>
        <w:rPr>
          <w:rFonts w:eastAsia="Times New Roman" w:cs="Times New Roman"/>
          <w:sz w:val="32"/>
          <w:szCs w:val="32"/>
          <w:lang w:eastAsia="en-GB"/>
        </w:rPr>
      </w:pPr>
      <w:r w:rsidRPr="0015640F">
        <w:rPr>
          <w:rFonts w:eastAsia="Times New Roman" w:cs="Times New Roman"/>
          <w:sz w:val="32"/>
          <w:szCs w:val="32"/>
          <w:lang w:eastAsia="en-GB"/>
        </w:rPr>
        <w:t>To ensure that staff concerned with particular children in need are aware of their role in safeguarding these pupils</w:t>
      </w:r>
    </w:p>
    <w:p w14:paraId="596F4762" w14:textId="4AB2B7D2" w:rsidR="00A63335" w:rsidRDefault="00A63335" w:rsidP="0065458C">
      <w:pPr>
        <w:numPr>
          <w:ilvl w:val="0"/>
          <w:numId w:val="18"/>
        </w:numPr>
        <w:shd w:val="clear" w:color="auto" w:fill="FFFFFF"/>
        <w:spacing w:after="0" w:line="408" w:lineRule="atLeast"/>
        <w:jc w:val="both"/>
        <w:textAlignment w:val="baseline"/>
        <w:rPr>
          <w:rFonts w:eastAsia="Times New Roman" w:cs="Times New Roman"/>
          <w:sz w:val="32"/>
          <w:szCs w:val="32"/>
          <w:lang w:eastAsia="en-GB"/>
        </w:rPr>
      </w:pPr>
      <w:r w:rsidRPr="0015640F">
        <w:rPr>
          <w:rFonts w:eastAsia="Times New Roman" w:cs="Times New Roman"/>
          <w:sz w:val="32"/>
          <w:szCs w:val="32"/>
          <w:lang w:eastAsia="en-GB"/>
        </w:rPr>
        <w:t>To use a clear system of monitori</w:t>
      </w:r>
      <w:r w:rsidR="00533315" w:rsidRPr="0015640F">
        <w:rPr>
          <w:rFonts w:eastAsia="Times New Roman" w:cs="Times New Roman"/>
          <w:sz w:val="32"/>
          <w:szCs w:val="32"/>
          <w:lang w:eastAsia="en-GB"/>
        </w:rPr>
        <w:t xml:space="preserve">ng children who are known to be, or considered as likely to be, </w:t>
      </w:r>
      <w:r w:rsidRPr="0015640F">
        <w:rPr>
          <w:rFonts w:eastAsia="Times New Roman" w:cs="Times New Roman"/>
          <w:sz w:val="32"/>
          <w:szCs w:val="32"/>
          <w:lang w:eastAsia="en-GB"/>
        </w:rPr>
        <w:t>at risk of harm</w:t>
      </w:r>
    </w:p>
    <w:p w14:paraId="30495D9D" w14:textId="53F98745" w:rsidR="00357306" w:rsidRDefault="00357306" w:rsidP="0065458C">
      <w:pPr>
        <w:numPr>
          <w:ilvl w:val="0"/>
          <w:numId w:val="18"/>
        </w:numPr>
        <w:shd w:val="clear" w:color="auto" w:fill="FFFFFF"/>
        <w:spacing w:after="0" w:line="408" w:lineRule="atLeast"/>
        <w:jc w:val="both"/>
        <w:textAlignment w:val="baseline"/>
        <w:rPr>
          <w:rFonts w:eastAsia="Times New Roman" w:cs="Times New Roman"/>
          <w:sz w:val="32"/>
          <w:szCs w:val="32"/>
          <w:lang w:eastAsia="en-GB"/>
        </w:rPr>
      </w:pPr>
      <w:r w:rsidRPr="0015640F">
        <w:rPr>
          <w:rFonts w:eastAsia="Times New Roman" w:cs="Times New Roman"/>
          <w:sz w:val="32"/>
          <w:szCs w:val="32"/>
          <w:lang w:eastAsia="en-GB"/>
        </w:rPr>
        <w:t>To ensure that good communication between all members of staff is fostered</w:t>
      </w:r>
    </w:p>
    <w:p w14:paraId="79CACA51" w14:textId="77777777" w:rsidR="00357306" w:rsidRPr="00357306" w:rsidRDefault="00357306" w:rsidP="0065458C">
      <w:pPr>
        <w:pStyle w:val="ListParagraph"/>
        <w:numPr>
          <w:ilvl w:val="0"/>
          <w:numId w:val="18"/>
        </w:numPr>
        <w:spacing w:after="0" w:line="240" w:lineRule="auto"/>
        <w:jc w:val="both"/>
        <w:rPr>
          <w:rFonts w:cstheme="minorHAnsi"/>
          <w:bCs/>
          <w:sz w:val="32"/>
          <w:szCs w:val="32"/>
        </w:rPr>
      </w:pPr>
      <w:r w:rsidRPr="00357306">
        <w:rPr>
          <w:rFonts w:cstheme="minorHAnsi"/>
          <w:bCs/>
          <w:sz w:val="32"/>
          <w:szCs w:val="32"/>
        </w:rPr>
        <w:t xml:space="preserve">Raise staff awareness about the different forms of abuse and the signs that may indicate abuse is occurring. </w:t>
      </w:r>
    </w:p>
    <w:p w14:paraId="3A8B91FB" w14:textId="77777777" w:rsidR="00357306" w:rsidRPr="00357306" w:rsidRDefault="00357306" w:rsidP="0065458C">
      <w:pPr>
        <w:pStyle w:val="ListParagraph"/>
        <w:numPr>
          <w:ilvl w:val="0"/>
          <w:numId w:val="18"/>
        </w:numPr>
        <w:spacing w:after="0" w:line="240" w:lineRule="auto"/>
        <w:jc w:val="both"/>
        <w:rPr>
          <w:rFonts w:cstheme="minorHAnsi"/>
          <w:bCs/>
          <w:sz w:val="32"/>
          <w:szCs w:val="32"/>
        </w:rPr>
      </w:pPr>
      <w:r w:rsidRPr="00357306">
        <w:rPr>
          <w:rFonts w:cstheme="minorHAnsi"/>
          <w:bCs/>
          <w:sz w:val="32"/>
          <w:szCs w:val="32"/>
        </w:rPr>
        <w:t xml:space="preserve">Establish the roles and responsibilities for the care and protection of our pupils. </w:t>
      </w:r>
    </w:p>
    <w:p w14:paraId="5E3161F3" w14:textId="77777777" w:rsidR="00357306" w:rsidRPr="00357306" w:rsidRDefault="00357306" w:rsidP="0065458C">
      <w:pPr>
        <w:pStyle w:val="ListParagraph"/>
        <w:numPr>
          <w:ilvl w:val="0"/>
          <w:numId w:val="18"/>
        </w:numPr>
        <w:spacing w:after="0" w:line="240" w:lineRule="auto"/>
        <w:jc w:val="both"/>
        <w:rPr>
          <w:rFonts w:cstheme="minorHAnsi"/>
          <w:bCs/>
          <w:sz w:val="32"/>
          <w:szCs w:val="32"/>
        </w:rPr>
      </w:pPr>
      <w:r w:rsidRPr="00357306">
        <w:rPr>
          <w:rFonts w:cstheme="minorHAnsi"/>
          <w:bCs/>
          <w:sz w:val="32"/>
          <w:szCs w:val="32"/>
        </w:rPr>
        <w:t xml:space="preserve">Provide guidance and support to staff members as they fulfil their roles and responsibilities in protecting the children and young people in our school. </w:t>
      </w:r>
    </w:p>
    <w:p w14:paraId="69FDAAC9" w14:textId="77777777" w:rsidR="00357306" w:rsidRPr="00357306" w:rsidRDefault="00357306" w:rsidP="00357306">
      <w:pPr>
        <w:shd w:val="clear" w:color="auto" w:fill="FFFFFF"/>
        <w:spacing w:after="0" w:line="408" w:lineRule="atLeast"/>
        <w:ind w:left="720"/>
        <w:jc w:val="both"/>
        <w:textAlignment w:val="baseline"/>
        <w:rPr>
          <w:rFonts w:eastAsia="Times New Roman" w:cstheme="minorHAnsi"/>
          <w:sz w:val="32"/>
          <w:szCs w:val="32"/>
          <w:lang w:eastAsia="en-GB"/>
        </w:rPr>
      </w:pPr>
    </w:p>
    <w:p w14:paraId="1D127137" w14:textId="13B03A5B" w:rsidR="00A63335" w:rsidRPr="0015640F" w:rsidRDefault="00A63335" w:rsidP="00357306">
      <w:pPr>
        <w:shd w:val="clear" w:color="auto" w:fill="FFFFFF"/>
        <w:spacing w:after="0" w:line="408" w:lineRule="atLeast"/>
        <w:ind w:left="720"/>
        <w:jc w:val="both"/>
        <w:textAlignment w:val="baseline"/>
        <w:rPr>
          <w:rFonts w:eastAsia="Times New Roman" w:cs="Times New Roman"/>
          <w:sz w:val="32"/>
          <w:szCs w:val="32"/>
          <w:lang w:eastAsia="en-GB"/>
        </w:rPr>
      </w:pPr>
    </w:p>
    <w:p w14:paraId="678E130F" w14:textId="2C62D814" w:rsidR="00A63335" w:rsidRPr="0015640F" w:rsidRDefault="00A63335" w:rsidP="0065458C">
      <w:pPr>
        <w:numPr>
          <w:ilvl w:val="0"/>
          <w:numId w:val="18"/>
        </w:numPr>
        <w:shd w:val="clear" w:color="auto" w:fill="FFFFFF"/>
        <w:spacing w:after="0" w:line="408" w:lineRule="atLeast"/>
        <w:jc w:val="both"/>
        <w:textAlignment w:val="baseline"/>
        <w:rPr>
          <w:rFonts w:eastAsia="Times New Roman" w:cs="Times New Roman"/>
          <w:sz w:val="32"/>
          <w:szCs w:val="32"/>
          <w:lang w:eastAsia="en-GB"/>
        </w:rPr>
      </w:pPr>
      <w:r w:rsidRPr="0015640F">
        <w:rPr>
          <w:rFonts w:eastAsia="Times New Roman" w:cs="Times New Roman"/>
          <w:sz w:val="32"/>
          <w:szCs w:val="32"/>
          <w:lang w:eastAsia="en-GB"/>
        </w:rPr>
        <w:t>To develop and promote effective working relationships with other agencies, esp</w:t>
      </w:r>
      <w:r w:rsidR="007C154B" w:rsidRPr="0015640F">
        <w:rPr>
          <w:rFonts w:eastAsia="Times New Roman" w:cs="Times New Roman"/>
          <w:sz w:val="32"/>
          <w:szCs w:val="32"/>
          <w:lang w:eastAsia="en-GB"/>
        </w:rPr>
        <w:t>ecially Social Work</w:t>
      </w:r>
      <w:r w:rsidRPr="0015640F">
        <w:rPr>
          <w:rFonts w:eastAsia="Times New Roman" w:cs="Times New Roman"/>
          <w:sz w:val="32"/>
          <w:szCs w:val="32"/>
          <w:lang w:eastAsia="en-GB"/>
        </w:rPr>
        <w:t xml:space="preserve"> and Police Scotland</w:t>
      </w:r>
    </w:p>
    <w:p w14:paraId="507E1C9C" w14:textId="670847F6" w:rsidR="00A63335" w:rsidRPr="0015640F" w:rsidRDefault="00A63335" w:rsidP="0065458C">
      <w:pPr>
        <w:numPr>
          <w:ilvl w:val="0"/>
          <w:numId w:val="18"/>
        </w:numPr>
        <w:shd w:val="clear" w:color="auto" w:fill="FFFFFF"/>
        <w:spacing w:after="0" w:line="408" w:lineRule="atLeast"/>
        <w:jc w:val="both"/>
        <w:textAlignment w:val="baseline"/>
        <w:rPr>
          <w:rFonts w:eastAsia="Times New Roman" w:cs="Times New Roman"/>
          <w:sz w:val="32"/>
          <w:szCs w:val="32"/>
          <w:lang w:eastAsia="en-GB"/>
        </w:rPr>
      </w:pPr>
      <w:r w:rsidRPr="0015640F">
        <w:rPr>
          <w:rFonts w:eastAsia="Times New Roman" w:cs="Times New Roman"/>
          <w:sz w:val="32"/>
          <w:szCs w:val="32"/>
          <w:lang w:eastAsia="en-GB"/>
        </w:rPr>
        <w:t xml:space="preserve">To ensure all adults working </w:t>
      </w:r>
      <w:r w:rsidR="007C154B" w:rsidRPr="0015640F">
        <w:rPr>
          <w:rFonts w:eastAsia="Times New Roman" w:cs="Times New Roman"/>
          <w:sz w:val="32"/>
          <w:szCs w:val="32"/>
          <w:lang w:eastAsia="en-GB"/>
        </w:rPr>
        <w:t xml:space="preserve">within the school </w:t>
      </w:r>
      <w:r w:rsidRPr="0015640F">
        <w:rPr>
          <w:rFonts w:eastAsia="Times New Roman" w:cs="Times New Roman"/>
          <w:sz w:val="32"/>
          <w:szCs w:val="32"/>
          <w:lang w:eastAsia="en-GB"/>
        </w:rPr>
        <w:t xml:space="preserve">have </w:t>
      </w:r>
      <w:r w:rsidR="009915FD" w:rsidRPr="0015640F">
        <w:rPr>
          <w:rFonts w:eastAsia="Times New Roman" w:cs="Times New Roman"/>
          <w:sz w:val="32"/>
          <w:szCs w:val="32"/>
          <w:lang w:eastAsia="en-GB"/>
        </w:rPr>
        <w:t xml:space="preserve">undergone the appropriate checks </w:t>
      </w:r>
      <w:r w:rsidRPr="0015640F">
        <w:rPr>
          <w:rFonts w:eastAsia="Times New Roman" w:cs="Times New Roman"/>
          <w:sz w:val="32"/>
          <w:szCs w:val="32"/>
          <w:lang w:eastAsia="en-GB"/>
        </w:rPr>
        <w:t>to establish their suitability for working with children</w:t>
      </w:r>
    </w:p>
    <w:p w14:paraId="111C77AC" w14:textId="77777777" w:rsidR="00CD64FA" w:rsidRPr="0015640F" w:rsidRDefault="00CD64FA" w:rsidP="005062C2">
      <w:pPr>
        <w:spacing w:after="0" w:line="240" w:lineRule="auto"/>
        <w:jc w:val="both"/>
        <w:rPr>
          <w:rFonts w:eastAsia="Times New Roman" w:cs="Arial"/>
          <w:b/>
          <w:sz w:val="32"/>
          <w:szCs w:val="32"/>
          <w:lang w:eastAsia="en-GB"/>
        </w:rPr>
      </w:pPr>
    </w:p>
    <w:p w14:paraId="0C27C3A6" w14:textId="559A695C" w:rsidR="00EF4DD1" w:rsidRPr="0015640F" w:rsidRDefault="00EF4DD1" w:rsidP="005062C2">
      <w:pPr>
        <w:spacing w:after="0" w:line="240" w:lineRule="auto"/>
        <w:jc w:val="both"/>
        <w:rPr>
          <w:rFonts w:eastAsia="Times New Roman" w:cs="Arial"/>
          <w:b/>
          <w:sz w:val="32"/>
          <w:szCs w:val="32"/>
          <w:lang w:eastAsia="en-GB"/>
        </w:rPr>
      </w:pPr>
    </w:p>
    <w:p w14:paraId="0E2B491C" w14:textId="77777777" w:rsidR="00C56530" w:rsidRPr="0015640F" w:rsidRDefault="00C56530" w:rsidP="005062C2">
      <w:pPr>
        <w:spacing w:after="0" w:line="240" w:lineRule="auto"/>
        <w:jc w:val="both"/>
        <w:rPr>
          <w:rFonts w:eastAsia="Times New Roman" w:cs="Arial"/>
          <w:b/>
          <w:sz w:val="32"/>
          <w:szCs w:val="32"/>
          <w:lang w:eastAsia="en-GB"/>
        </w:rPr>
      </w:pPr>
    </w:p>
    <w:p w14:paraId="6C8979B0" w14:textId="77777777" w:rsidR="005062C2" w:rsidRPr="0015640F" w:rsidRDefault="005E08C6" w:rsidP="0065458C">
      <w:pPr>
        <w:pStyle w:val="ListParagraph"/>
        <w:numPr>
          <w:ilvl w:val="0"/>
          <w:numId w:val="27"/>
        </w:numPr>
        <w:spacing w:after="0" w:line="240" w:lineRule="auto"/>
        <w:jc w:val="both"/>
        <w:rPr>
          <w:rFonts w:eastAsia="Times New Roman" w:cs="Arial"/>
          <w:b/>
          <w:sz w:val="32"/>
          <w:szCs w:val="32"/>
          <w:lang w:eastAsia="en-GB"/>
        </w:rPr>
      </w:pPr>
      <w:r w:rsidRPr="0015640F">
        <w:rPr>
          <w:rFonts w:eastAsia="Times New Roman" w:cs="Arial"/>
          <w:b/>
          <w:sz w:val="32"/>
          <w:szCs w:val="32"/>
          <w:lang w:eastAsia="en-GB"/>
        </w:rPr>
        <w:t>WHAT IS CHILD PROTECTION?</w:t>
      </w:r>
    </w:p>
    <w:p w14:paraId="710E5297" w14:textId="77777777" w:rsidR="005062C2" w:rsidRPr="0015640F" w:rsidRDefault="005062C2" w:rsidP="005062C2">
      <w:pPr>
        <w:spacing w:after="0" w:line="240" w:lineRule="auto"/>
        <w:jc w:val="both"/>
        <w:rPr>
          <w:rFonts w:eastAsia="Times New Roman" w:cs="Arial"/>
          <w:b/>
          <w:sz w:val="32"/>
          <w:szCs w:val="32"/>
          <w:lang w:eastAsia="en-GB"/>
        </w:rPr>
      </w:pPr>
    </w:p>
    <w:p w14:paraId="58E3F0DC" w14:textId="276DC696" w:rsidR="00C56530" w:rsidRPr="0015640F" w:rsidRDefault="005062C2" w:rsidP="005062C2">
      <w:pPr>
        <w:spacing w:after="0" w:line="240" w:lineRule="auto"/>
        <w:jc w:val="both"/>
        <w:rPr>
          <w:rFonts w:eastAsia="Times New Roman" w:cs="Arial"/>
          <w:sz w:val="32"/>
          <w:szCs w:val="32"/>
          <w:lang w:eastAsia="en-GB"/>
        </w:rPr>
      </w:pPr>
      <w:r w:rsidRPr="0015640F">
        <w:rPr>
          <w:rFonts w:eastAsia="Times New Roman" w:cs="Arial"/>
          <w:sz w:val="32"/>
          <w:szCs w:val="32"/>
          <w:lang w:eastAsia="en-GB"/>
        </w:rPr>
        <w:t xml:space="preserve">‘Child Protection’ means protecting a child from abuse or neglect.  Abuse or neglect need not have taken place; it is sufficient for a risk assessment to have identified a likelihood or risk of significant harm from abuse or neglect.  </w:t>
      </w:r>
      <w:r w:rsidR="00C56530" w:rsidRPr="0015640F">
        <w:rPr>
          <w:rFonts w:eastAsia="Times New Roman" w:cs="Arial"/>
          <w:sz w:val="32"/>
          <w:szCs w:val="32"/>
          <w:lang w:eastAsia="en-GB"/>
        </w:rPr>
        <w:t xml:space="preserve">Education Scotland describes Child Protection </w:t>
      </w:r>
      <w:proofErr w:type="gramStart"/>
      <w:r w:rsidR="00C56530" w:rsidRPr="0015640F">
        <w:rPr>
          <w:rFonts w:eastAsia="Times New Roman" w:cs="Arial"/>
          <w:sz w:val="32"/>
          <w:szCs w:val="32"/>
          <w:lang w:eastAsia="en-GB"/>
        </w:rPr>
        <w:t>as;</w:t>
      </w:r>
      <w:proofErr w:type="gramEnd"/>
    </w:p>
    <w:p w14:paraId="396838BE" w14:textId="77777777" w:rsidR="00C56530" w:rsidRPr="0015640F" w:rsidRDefault="00C56530" w:rsidP="005062C2">
      <w:pPr>
        <w:spacing w:after="0" w:line="240" w:lineRule="auto"/>
        <w:jc w:val="both"/>
        <w:rPr>
          <w:rFonts w:eastAsia="Times New Roman" w:cs="Arial"/>
          <w:sz w:val="32"/>
          <w:szCs w:val="32"/>
          <w:lang w:eastAsia="en-GB"/>
        </w:rPr>
      </w:pPr>
    </w:p>
    <w:p w14:paraId="57FF6CA3" w14:textId="3B9BFA7E" w:rsidR="00CA505D" w:rsidRPr="0015640F" w:rsidRDefault="00C56530" w:rsidP="00A01327">
      <w:pPr>
        <w:shd w:val="clear" w:color="auto" w:fill="FFFFFF"/>
        <w:spacing w:after="300" w:line="324" w:lineRule="atLeast"/>
        <w:textAlignment w:val="baseline"/>
        <w:rPr>
          <w:rFonts w:eastAsia="Times New Roman" w:cs="Times New Roman"/>
          <w:b/>
          <w:i/>
          <w:iCs/>
          <w:sz w:val="32"/>
          <w:szCs w:val="32"/>
          <w:lang w:eastAsia="en-GB"/>
        </w:rPr>
      </w:pPr>
      <w:r w:rsidRPr="0015640F">
        <w:rPr>
          <w:i/>
          <w:iCs/>
          <w:sz w:val="32"/>
          <w:szCs w:val="32"/>
        </w:rPr>
        <w:t>The processes involved in consideration, assessment and planning of required action, together with the actions themselves, where there are concerns that a child may be at risk of harm from abuse, neglect or exploitation.</w:t>
      </w:r>
    </w:p>
    <w:p w14:paraId="7CF77C15" w14:textId="77777777" w:rsidR="00A01327" w:rsidRPr="0015640F" w:rsidRDefault="005E08C6" w:rsidP="0065458C">
      <w:pPr>
        <w:pStyle w:val="ListParagraph"/>
        <w:numPr>
          <w:ilvl w:val="0"/>
          <w:numId w:val="27"/>
        </w:numPr>
        <w:shd w:val="clear" w:color="auto" w:fill="FFFFFF"/>
        <w:spacing w:after="300" w:line="324" w:lineRule="atLeast"/>
        <w:textAlignment w:val="baseline"/>
        <w:rPr>
          <w:rFonts w:eastAsia="Times New Roman" w:cs="Times New Roman"/>
          <w:b/>
          <w:sz w:val="32"/>
          <w:szCs w:val="32"/>
          <w:lang w:eastAsia="en-GB"/>
        </w:rPr>
      </w:pPr>
      <w:r w:rsidRPr="0015640F">
        <w:rPr>
          <w:rFonts w:eastAsia="Times New Roman" w:cs="Times New Roman"/>
          <w:b/>
          <w:sz w:val="32"/>
          <w:szCs w:val="32"/>
          <w:lang w:eastAsia="en-GB"/>
        </w:rPr>
        <w:t>HELPING PREVENT CHILD ABUSE</w:t>
      </w:r>
    </w:p>
    <w:p w14:paraId="3D602DC9" w14:textId="16CC101D" w:rsidR="00A01327" w:rsidRPr="0015640F" w:rsidRDefault="0015640F" w:rsidP="00A01327">
      <w:pPr>
        <w:shd w:val="clear" w:color="auto" w:fill="FFFFFF"/>
        <w:spacing w:after="300" w:line="324" w:lineRule="atLeast"/>
        <w:textAlignment w:val="baseline"/>
        <w:rPr>
          <w:rFonts w:eastAsia="Times New Roman" w:cs="Times New Roman"/>
          <w:sz w:val="32"/>
          <w:szCs w:val="32"/>
          <w:lang w:eastAsia="en-GB"/>
        </w:rPr>
      </w:pPr>
      <w:r w:rsidRPr="0015640F">
        <w:rPr>
          <w:rFonts w:eastAsia="Times New Roman" w:cs="Times New Roman"/>
          <w:sz w:val="32"/>
          <w:szCs w:val="32"/>
          <w:lang w:eastAsia="en-GB"/>
        </w:rPr>
        <w:t>Bellshill Academy</w:t>
      </w:r>
      <w:r w:rsidR="00BB460E" w:rsidRPr="0015640F">
        <w:rPr>
          <w:rFonts w:eastAsia="Times New Roman" w:cs="Times New Roman"/>
          <w:sz w:val="32"/>
          <w:szCs w:val="32"/>
          <w:lang w:eastAsia="en-GB"/>
        </w:rPr>
        <w:t xml:space="preserve"> </w:t>
      </w:r>
      <w:r w:rsidR="00A01327" w:rsidRPr="0015640F">
        <w:rPr>
          <w:rFonts w:eastAsia="Times New Roman" w:cs="Times New Roman"/>
          <w:sz w:val="32"/>
          <w:szCs w:val="32"/>
          <w:lang w:eastAsia="en-GB"/>
        </w:rPr>
        <w:t>recognises that developing the necessary qualities with</w:t>
      </w:r>
      <w:r w:rsidR="00433832" w:rsidRPr="0015640F">
        <w:rPr>
          <w:rFonts w:eastAsia="Times New Roman" w:cs="Times New Roman"/>
          <w:sz w:val="32"/>
          <w:szCs w:val="32"/>
          <w:lang w:eastAsia="en-GB"/>
        </w:rPr>
        <w:t xml:space="preserve">in both the children as individuals, </w:t>
      </w:r>
      <w:r w:rsidR="00A01327" w:rsidRPr="0015640F">
        <w:rPr>
          <w:rFonts w:eastAsia="Times New Roman" w:cs="Times New Roman"/>
          <w:sz w:val="32"/>
          <w:szCs w:val="32"/>
          <w:lang w:eastAsia="en-GB"/>
        </w:rPr>
        <w:t>and</w:t>
      </w:r>
      <w:r w:rsidR="00241118" w:rsidRPr="0015640F">
        <w:rPr>
          <w:rFonts w:eastAsia="Times New Roman" w:cs="Times New Roman"/>
          <w:sz w:val="32"/>
          <w:szCs w:val="32"/>
          <w:lang w:eastAsia="en-GB"/>
        </w:rPr>
        <w:t xml:space="preserve"> the sc</w:t>
      </w:r>
      <w:r w:rsidR="00433832" w:rsidRPr="0015640F">
        <w:rPr>
          <w:rFonts w:eastAsia="Times New Roman" w:cs="Times New Roman"/>
          <w:sz w:val="32"/>
          <w:szCs w:val="32"/>
          <w:lang w:eastAsia="en-GB"/>
        </w:rPr>
        <w:t>hool as a whole, can help to keep children and young people safe</w:t>
      </w:r>
      <w:r w:rsidR="00A01327" w:rsidRPr="0015640F">
        <w:rPr>
          <w:rFonts w:eastAsia="Times New Roman" w:cs="Times New Roman"/>
          <w:sz w:val="32"/>
          <w:szCs w:val="32"/>
          <w:lang w:eastAsia="en-GB"/>
        </w:rPr>
        <w:t>.</w:t>
      </w:r>
      <w:r w:rsidR="00241118" w:rsidRPr="0015640F">
        <w:rPr>
          <w:rFonts w:eastAsia="Times New Roman" w:cs="Times New Roman"/>
          <w:sz w:val="32"/>
          <w:szCs w:val="32"/>
          <w:lang w:eastAsia="en-GB"/>
        </w:rPr>
        <w:t xml:space="preserve">  </w:t>
      </w:r>
      <w:r w:rsidRPr="0015640F">
        <w:rPr>
          <w:rFonts w:eastAsia="Times New Roman" w:cs="Times New Roman"/>
          <w:sz w:val="32"/>
          <w:szCs w:val="32"/>
          <w:lang w:eastAsia="en-GB"/>
        </w:rPr>
        <w:t>Bellshill Academy</w:t>
      </w:r>
      <w:r w:rsidR="00BB460E" w:rsidRPr="0015640F">
        <w:rPr>
          <w:rFonts w:eastAsia="Times New Roman" w:cs="Times New Roman"/>
          <w:sz w:val="32"/>
          <w:szCs w:val="32"/>
          <w:lang w:eastAsia="en-GB"/>
        </w:rPr>
        <w:t xml:space="preserve"> </w:t>
      </w:r>
      <w:r w:rsidR="008F12FA" w:rsidRPr="0015640F">
        <w:rPr>
          <w:rFonts w:eastAsia="Times New Roman" w:cs="Times New Roman"/>
          <w:sz w:val="32"/>
          <w:szCs w:val="32"/>
          <w:lang w:eastAsia="en-GB"/>
        </w:rPr>
        <w:t xml:space="preserve">is, therefore, </w:t>
      </w:r>
      <w:r w:rsidR="00241118" w:rsidRPr="0015640F">
        <w:rPr>
          <w:rFonts w:eastAsia="Times New Roman" w:cs="Times New Roman"/>
          <w:sz w:val="32"/>
          <w:szCs w:val="32"/>
          <w:lang w:eastAsia="en-GB"/>
        </w:rPr>
        <w:t>committed</w:t>
      </w:r>
      <w:r w:rsidR="008F12FA" w:rsidRPr="0015640F">
        <w:rPr>
          <w:rFonts w:eastAsia="Times New Roman" w:cs="Times New Roman"/>
          <w:sz w:val="32"/>
          <w:szCs w:val="32"/>
          <w:lang w:eastAsia="en-GB"/>
        </w:rPr>
        <w:t xml:space="preserve"> </w:t>
      </w:r>
      <w:r w:rsidR="00241118" w:rsidRPr="0015640F">
        <w:rPr>
          <w:rFonts w:eastAsia="Times New Roman" w:cs="Times New Roman"/>
          <w:sz w:val="32"/>
          <w:szCs w:val="32"/>
          <w:lang w:eastAsia="en-GB"/>
        </w:rPr>
        <w:t>to</w:t>
      </w:r>
      <w:r w:rsidR="00A01327" w:rsidRPr="0015640F">
        <w:rPr>
          <w:rFonts w:eastAsia="Times New Roman" w:cs="Times New Roman"/>
          <w:sz w:val="32"/>
          <w:szCs w:val="32"/>
          <w:lang w:eastAsia="en-GB"/>
        </w:rPr>
        <w:t>:</w:t>
      </w:r>
    </w:p>
    <w:p w14:paraId="2DC9511C" w14:textId="77777777" w:rsidR="00A01327" w:rsidRPr="0015640F" w:rsidRDefault="00A01327" w:rsidP="0065458C">
      <w:pPr>
        <w:numPr>
          <w:ilvl w:val="0"/>
          <w:numId w:val="14"/>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establish</w:t>
      </w:r>
      <w:r w:rsidR="00241118" w:rsidRPr="0015640F">
        <w:rPr>
          <w:rFonts w:eastAsia="Times New Roman" w:cs="Times New Roman"/>
          <w:sz w:val="32"/>
          <w:szCs w:val="32"/>
          <w:lang w:eastAsia="en-GB"/>
        </w:rPr>
        <w:t xml:space="preserve">ing and maintaining </w:t>
      </w:r>
      <w:r w:rsidRPr="0015640F">
        <w:rPr>
          <w:rFonts w:eastAsia="Times New Roman" w:cs="Times New Roman"/>
          <w:sz w:val="32"/>
          <w:szCs w:val="32"/>
          <w:lang w:eastAsia="en-GB"/>
        </w:rPr>
        <w:t>an ethos where children feel secure, are encouraged to talk and are listened to</w:t>
      </w:r>
    </w:p>
    <w:p w14:paraId="1F3977E4" w14:textId="77777777" w:rsidR="00A01327" w:rsidRPr="0015640F" w:rsidRDefault="00241118" w:rsidP="0065458C">
      <w:pPr>
        <w:numPr>
          <w:ilvl w:val="0"/>
          <w:numId w:val="14"/>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ensuring</w:t>
      </w:r>
      <w:r w:rsidR="00A01327" w:rsidRPr="0015640F">
        <w:rPr>
          <w:rFonts w:eastAsia="Times New Roman" w:cs="Times New Roman"/>
          <w:sz w:val="32"/>
          <w:szCs w:val="32"/>
          <w:lang w:eastAsia="en-GB"/>
        </w:rPr>
        <w:t xml:space="preserve"> </w:t>
      </w:r>
      <w:r w:rsidR="00B22DC1" w:rsidRPr="0015640F">
        <w:rPr>
          <w:rFonts w:eastAsia="Times New Roman" w:cs="Times New Roman"/>
          <w:sz w:val="32"/>
          <w:szCs w:val="32"/>
          <w:lang w:eastAsia="en-GB"/>
        </w:rPr>
        <w:t xml:space="preserve">all pupils </w:t>
      </w:r>
      <w:r w:rsidR="00A01327" w:rsidRPr="0015640F">
        <w:rPr>
          <w:rFonts w:eastAsia="Times New Roman" w:cs="Times New Roman"/>
          <w:sz w:val="32"/>
          <w:szCs w:val="32"/>
          <w:lang w:eastAsia="en-GB"/>
        </w:rPr>
        <w:t>know that there are adults in the school who they can approach if they are worried or in difficulty</w:t>
      </w:r>
    </w:p>
    <w:p w14:paraId="7AB91BB3" w14:textId="77777777" w:rsidR="00B22DC1" w:rsidRPr="0015640F" w:rsidRDefault="00433832" w:rsidP="0065458C">
      <w:pPr>
        <w:numPr>
          <w:ilvl w:val="0"/>
          <w:numId w:val="14"/>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providing a</w:t>
      </w:r>
      <w:r w:rsidR="00A01327" w:rsidRPr="0015640F">
        <w:rPr>
          <w:rFonts w:eastAsia="Times New Roman" w:cs="Times New Roman"/>
          <w:sz w:val="32"/>
          <w:szCs w:val="32"/>
          <w:lang w:eastAsia="en-GB"/>
        </w:rPr>
        <w:t xml:space="preserve"> curricul</w:t>
      </w:r>
      <w:r w:rsidRPr="0015640F">
        <w:rPr>
          <w:rFonts w:eastAsia="Times New Roman" w:cs="Times New Roman"/>
          <w:sz w:val="32"/>
          <w:szCs w:val="32"/>
          <w:lang w:eastAsia="en-GB"/>
        </w:rPr>
        <w:t>um which equips pupils</w:t>
      </w:r>
      <w:r w:rsidR="00A01327" w:rsidRPr="0015640F">
        <w:rPr>
          <w:rFonts w:eastAsia="Times New Roman" w:cs="Times New Roman"/>
          <w:sz w:val="32"/>
          <w:szCs w:val="32"/>
          <w:lang w:eastAsia="en-GB"/>
        </w:rPr>
        <w:t xml:space="preserve"> with the skills t</w:t>
      </w:r>
      <w:r w:rsidRPr="0015640F">
        <w:rPr>
          <w:rFonts w:eastAsia="Times New Roman" w:cs="Times New Roman"/>
          <w:sz w:val="32"/>
          <w:szCs w:val="32"/>
          <w:lang w:eastAsia="en-GB"/>
        </w:rPr>
        <w:t>hey need to keep themselves safe, recognise risk, understand what is appropriate and acceptable</w:t>
      </w:r>
      <w:r w:rsidR="00A01327" w:rsidRPr="0015640F">
        <w:rPr>
          <w:rFonts w:eastAsia="Times New Roman" w:cs="Times New Roman"/>
          <w:sz w:val="32"/>
          <w:szCs w:val="32"/>
          <w:lang w:eastAsia="en-GB"/>
        </w:rPr>
        <w:t xml:space="preserve"> and ensure the</w:t>
      </w:r>
      <w:r w:rsidR="00B22DC1" w:rsidRPr="0015640F">
        <w:rPr>
          <w:rFonts w:eastAsia="Times New Roman" w:cs="Times New Roman"/>
          <w:sz w:val="32"/>
          <w:szCs w:val="32"/>
          <w:lang w:eastAsia="en-GB"/>
        </w:rPr>
        <w:t>y know who to turn to for help</w:t>
      </w:r>
    </w:p>
    <w:p w14:paraId="4E3F220A" w14:textId="77777777" w:rsidR="00883665" w:rsidRPr="0015640F" w:rsidRDefault="00703745" w:rsidP="0065458C">
      <w:pPr>
        <w:numPr>
          <w:ilvl w:val="0"/>
          <w:numId w:val="14"/>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designating a Key Adult with pastoral responsibility for every child, in the form of Principal Teachers of Pupil Support</w:t>
      </w:r>
    </w:p>
    <w:p w14:paraId="21619209" w14:textId="77777777" w:rsidR="00883665" w:rsidRPr="0015640F" w:rsidRDefault="00883665" w:rsidP="0065458C">
      <w:pPr>
        <w:numPr>
          <w:ilvl w:val="0"/>
          <w:numId w:val="14"/>
        </w:numPr>
        <w:shd w:val="clear" w:color="auto" w:fill="FFFFFF"/>
        <w:spacing w:after="0" w:line="408" w:lineRule="atLeast"/>
        <w:ind w:left="450"/>
        <w:textAlignment w:val="baseline"/>
        <w:rPr>
          <w:rFonts w:eastAsia="Times New Roman" w:cs="Times New Roman"/>
          <w:sz w:val="32"/>
          <w:szCs w:val="32"/>
          <w:lang w:eastAsia="en-GB"/>
        </w:rPr>
      </w:pPr>
      <w:r w:rsidRPr="0015640F">
        <w:rPr>
          <w:sz w:val="32"/>
          <w:szCs w:val="32"/>
        </w:rPr>
        <w:t xml:space="preserve">Every child, young person, at all times, has a right to feel safe and protected from any situation or practice which may result in harm. </w:t>
      </w:r>
    </w:p>
    <w:p w14:paraId="2A6892DF" w14:textId="370A2BE9" w:rsidR="00703745" w:rsidRPr="0015640F" w:rsidRDefault="00883665" w:rsidP="0065458C">
      <w:pPr>
        <w:numPr>
          <w:ilvl w:val="0"/>
          <w:numId w:val="14"/>
        </w:numPr>
        <w:shd w:val="clear" w:color="auto" w:fill="FFFFFF"/>
        <w:spacing w:after="0" w:line="408" w:lineRule="atLeast"/>
        <w:ind w:left="450"/>
        <w:textAlignment w:val="baseline"/>
        <w:rPr>
          <w:rFonts w:eastAsia="Times New Roman" w:cs="Times New Roman"/>
          <w:sz w:val="32"/>
          <w:szCs w:val="32"/>
          <w:lang w:eastAsia="en-GB"/>
        </w:rPr>
      </w:pPr>
      <w:r w:rsidRPr="0015640F">
        <w:rPr>
          <w:sz w:val="32"/>
          <w:szCs w:val="32"/>
        </w:rPr>
        <w:lastRenderedPageBreak/>
        <w:t xml:space="preserve">Above all, the welfare of children, young people and protected adults is the paramount </w:t>
      </w:r>
      <w:r w:rsidR="00F67E15" w:rsidRPr="0015640F">
        <w:rPr>
          <w:sz w:val="32"/>
          <w:szCs w:val="32"/>
        </w:rPr>
        <w:t>consideration,</w:t>
      </w:r>
      <w:r w:rsidRPr="0015640F">
        <w:rPr>
          <w:sz w:val="32"/>
          <w:szCs w:val="32"/>
        </w:rPr>
        <w:t xml:space="preserve"> and we must all work together to ensure they are protected.</w:t>
      </w:r>
    </w:p>
    <w:p w14:paraId="43C8B607" w14:textId="77777777" w:rsidR="00883665" w:rsidRPr="0015640F" w:rsidRDefault="00883665" w:rsidP="00883665">
      <w:pPr>
        <w:shd w:val="clear" w:color="auto" w:fill="FFFFFF"/>
        <w:spacing w:after="0" w:line="408" w:lineRule="atLeast"/>
        <w:ind w:left="450"/>
        <w:textAlignment w:val="baseline"/>
        <w:rPr>
          <w:rFonts w:eastAsia="Times New Roman" w:cs="Times New Roman"/>
          <w:sz w:val="32"/>
          <w:szCs w:val="32"/>
          <w:lang w:eastAsia="en-GB"/>
        </w:rPr>
      </w:pPr>
    </w:p>
    <w:p w14:paraId="4469705A" w14:textId="7A10AA3F" w:rsidR="00BB460E" w:rsidRPr="0015640F" w:rsidRDefault="00703745" w:rsidP="003B1141">
      <w:pPr>
        <w:shd w:val="clear" w:color="auto" w:fill="FFFFFF"/>
        <w:spacing w:after="0" w:line="408" w:lineRule="atLeast"/>
        <w:textAlignment w:val="baseline"/>
        <w:rPr>
          <w:rFonts w:eastAsia="Times New Roman" w:cs="Arial"/>
          <w:b/>
          <w:sz w:val="32"/>
          <w:szCs w:val="32"/>
          <w:lang w:eastAsia="en-GB"/>
        </w:rPr>
      </w:pPr>
      <w:r w:rsidRPr="0015640F">
        <w:rPr>
          <w:rFonts w:eastAsia="Times New Roman" w:cs="Times New Roman"/>
          <w:sz w:val="32"/>
          <w:szCs w:val="32"/>
          <w:lang w:eastAsia="en-GB"/>
        </w:rPr>
        <w:t xml:space="preserve">The above </w:t>
      </w:r>
      <w:r w:rsidR="001F2022">
        <w:rPr>
          <w:rFonts w:eastAsia="Times New Roman" w:cs="Times New Roman"/>
          <w:sz w:val="32"/>
          <w:szCs w:val="32"/>
          <w:lang w:eastAsia="en-GB"/>
        </w:rPr>
        <w:t>adheres</w:t>
      </w:r>
      <w:r w:rsidRPr="0015640F">
        <w:rPr>
          <w:rFonts w:eastAsia="Times New Roman" w:cs="Times New Roman"/>
          <w:sz w:val="32"/>
          <w:szCs w:val="32"/>
          <w:lang w:eastAsia="en-GB"/>
        </w:rPr>
        <w:t xml:space="preserve"> </w:t>
      </w:r>
      <w:r w:rsidR="001F2022">
        <w:rPr>
          <w:rFonts w:eastAsia="Times New Roman" w:cs="Times New Roman"/>
          <w:sz w:val="32"/>
          <w:szCs w:val="32"/>
          <w:lang w:eastAsia="en-GB"/>
        </w:rPr>
        <w:t>to</w:t>
      </w:r>
      <w:r w:rsidR="008F12FA" w:rsidRPr="0015640F">
        <w:rPr>
          <w:rFonts w:eastAsia="Times New Roman" w:cs="Times New Roman"/>
          <w:sz w:val="32"/>
          <w:szCs w:val="32"/>
          <w:lang w:eastAsia="en-GB"/>
        </w:rPr>
        <w:t xml:space="preserve"> </w:t>
      </w:r>
      <w:r w:rsidR="00533315" w:rsidRPr="0015640F">
        <w:rPr>
          <w:rFonts w:eastAsia="Times New Roman" w:cs="Times New Roman"/>
          <w:i/>
          <w:sz w:val="32"/>
          <w:szCs w:val="32"/>
          <w:lang w:eastAsia="en-GB"/>
        </w:rPr>
        <w:t xml:space="preserve">Getting It Right </w:t>
      </w:r>
      <w:proofErr w:type="gramStart"/>
      <w:r w:rsidR="00533315" w:rsidRPr="0015640F">
        <w:rPr>
          <w:rFonts w:eastAsia="Times New Roman" w:cs="Times New Roman"/>
          <w:i/>
          <w:sz w:val="32"/>
          <w:szCs w:val="32"/>
          <w:lang w:eastAsia="en-GB"/>
        </w:rPr>
        <w:t>For</w:t>
      </w:r>
      <w:proofErr w:type="gramEnd"/>
      <w:r w:rsidR="00533315" w:rsidRPr="0015640F">
        <w:rPr>
          <w:rFonts w:eastAsia="Times New Roman" w:cs="Times New Roman"/>
          <w:i/>
          <w:sz w:val="32"/>
          <w:szCs w:val="32"/>
          <w:lang w:eastAsia="en-GB"/>
        </w:rPr>
        <w:t xml:space="preserve"> </w:t>
      </w:r>
      <w:r w:rsidR="008F12FA" w:rsidRPr="0015640F">
        <w:rPr>
          <w:rFonts w:eastAsia="Times New Roman" w:cs="Times New Roman"/>
          <w:i/>
          <w:sz w:val="32"/>
          <w:szCs w:val="32"/>
          <w:lang w:eastAsia="en-GB"/>
        </w:rPr>
        <w:t>Every Child</w:t>
      </w:r>
      <w:r w:rsidR="008F12FA" w:rsidRPr="0015640F">
        <w:rPr>
          <w:rFonts w:eastAsia="Times New Roman" w:cs="Times New Roman"/>
          <w:sz w:val="32"/>
          <w:szCs w:val="32"/>
          <w:lang w:eastAsia="en-GB"/>
        </w:rPr>
        <w:t xml:space="preserve"> (GIRFEC) and </w:t>
      </w:r>
      <w:r w:rsidRPr="0015640F">
        <w:rPr>
          <w:rFonts w:eastAsia="Times New Roman" w:cs="Times New Roman"/>
          <w:sz w:val="32"/>
          <w:szCs w:val="32"/>
          <w:lang w:eastAsia="en-GB"/>
        </w:rPr>
        <w:t xml:space="preserve">GIRFEC guides our daily practice as a team.  </w:t>
      </w:r>
      <w:r w:rsidR="003B1141" w:rsidRPr="0015640F">
        <w:rPr>
          <w:sz w:val="32"/>
          <w:szCs w:val="32"/>
        </w:rPr>
        <w:t>We have a distinctive approach to safeguarding in Scotland linked to Getting It Right for Every Child (GIRFEC) which promotes action to improve the wellbeing of every child and young person. Safeguarding is a golden thread that runs through the curriculum. The aim is to support the development of learner’s knowledge, skills and resilience to keep themselves safe and protected, and to develop an understanding of the world so that they can respond to a range of issues and potential risky situations arising throughout their lives. As such, it permeates many features of the education experience including leadership, values, vision, the curriculum, learning and teaching, positive relationships, building learner resilience and suchlike.</w:t>
      </w:r>
    </w:p>
    <w:p w14:paraId="1C0818F8" w14:textId="6B42EE8A" w:rsidR="00B22DC1" w:rsidRPr="0015640F" w:rsidRDefault="005E08C6" w:rsidP="0065458C">
      <w:pPr>
        <w:pStyle w:val="ListParagraph"/>
        <w:numPr>
          <w:ilvl w:val="0"/>
          <w:numId w:val="27"/>
        </w:numPr>
        <w:shd w:val="clear" w:color="auto" w:fill="FFFFFF"/>
        <w:spacing w:after="225" w:line="240" w:lineRule="auto"/>
        <w:textAlignment w:val="baseline"/>
        <w:outlineLvl w:val="1"/>
        <w:rPr>
          <w:rFonts w:eastAsia="Times New Roman" w:cs="Times New Roman"/>
          <w:b/>
          <w:caps/>
          <w:sz w:val="32"/>
          <w:szCs w:val="32"/>
          <w:lang w:eastAsia="en-GB"/>
        </w:rPr>
      </w:pPr>
      <w:r w:rsidRPr="0015640F">
        <w:rPr>
          <w:rFonts w:eastAsia="Times New Roman" w:cs="Times New Roman"/>
          <w:b/>
          <w:sz w:val="32"/>
          <w:szCs w:val="32"/>
          <w:lang w:eastAsia="en-GB"/>
        </w:rPr>
        <w:t xml:space="preserve">INFRASTRUCTURE AND PROCEDURES WITHIN </w:t>
      </w:r>
      <w:r w:rsidR="001F2022">
        <w:rPr>
          <w:rFonts w:eastAsia="Times New Roman" w:cs="Times New Roman"/>
          <w:b/>
          <w:sz w:val="32"/>
          <w:szCs w:val="32"/>
          <w:lang w:eastAsia="en-GB"/>
        </w:rPr>
        <w:t>BELLSHILL ACADEMY</w:t>
      </w:r>
    </w:p>
    <w:p w14:paraId="439CA406" w14:textId="51D4B8F1" w:rsidR="00C56530" w:rsidRPr="0015640F" w:rsidRDefault="00B22DC1" w:rsidP="00B22DC1">
      <w:pPr>
        <w:shd w:val="clear" w:color="auto" w:fill="FFFFFF"/>
        <w:spacing w:after="300" w:line="324" w:lineRule="atLeast"/>
        <w:textAlignment w:val="baseline"/>
        <w:rPr>
          <w:rFonts w:eastAsia="Times New Roman" w:cs="Times New Roman"/>
          <w:sz w:val="32"/>
          <w:szCs w:val="32"/>
          <w:lang w:eastAsia="en-GB"/>
        </w:rPr>
      </w:pPr>
      <w:r w:rsidRPr="0015640F">
        <w:rPr>
          <w:rFonts w:eastAsia="Times New Roman" w:cs="Times New Roman"/>
          <w:sz w:val="32"/>
          <w:szCs w:val="32"/>
          <w:lang w:eastAsia="en-GB"/>
        </w:rPr>
        <w:t>The school’s procedures fo</w:t>
      </w:r>
      <w:r w:rsidR="00567E95" w:rsidRPr="0015640F">
        <w:rPr>
          <w:rFonts w:eastAsia="Times New Roman" w:cs="Times New Roman"/>
          <w:sz w:val="32"/>
          <w:szCs w:val="32"/>
          <w:lang w:eastAsia="en-GB"/>
        </w:rPr>
        <w:t xml:space="preserve">r safeguarding children are </w:t>
      </w:r>
      <w:r w:rsidRPr="0015640F">
        <w:rPr>
          <w:rFonts w:eastAsia="Times New Roman" w:cs="Times New Roman"/>
          <w:sz w:val="32"/>
          <w:szCs w:val="32"/>
          <w:lang w:eastAsia="en-GB"/>
        </w:rPr>
        <w:t xml:space="preserve">in line with </w:t>
      </w:r>
      <w:r w:rsidR="00703745" w:rsidRPr="0015640F">
        <w:rPr>
          <w:rFonts w:eastAsia="Times New Roman" w:cs="Times New Roman"/>
          <w:sz w:val="32"/>
          <w:szCs w:val="32"/>
          <w:lang w:eastAsia="en-GB"/>
        </w:rPr>
        <w:t>n</w:t>
      </w:r>
      <w:r w:rsidR="00B11432" w:rsidRPr="0015640F">
        <w:rPr>
          <w:rFonts w:eastAsia="Times New Roman" w:cs="Times New Roman"/>
          <w:sz w:val="32"/>
          <w:szCs w:val="32"/>
          <w:lang w:eastAsia="en-GB"/>
        </w:rPr>
        <w:t xml:space="preserve">ational guidelines and </w:t>
      </w:r>
      <w:r w:rsidRPr="0015640F">
        <w:rPr>
          <w:rFonts w:eastAsia="Times New Roman" w:cs="Times New Roman"/>
          <w:sz w:val="32"/>
          <w:szCs w:val="32"/>
          <w:lang w:eastAsia="en-GB"/>
        </w:rPr>
        <w:t xml:space="preserve">the guidelines and procedures </w:t>
      </w:r>
      <w:r w:rsidR="00703745" w:rsidRPr="0015640F">
        <w:rPr>
          <w:rFonts w:eastAsia="Times New Roman" w:cs="Times New Roman"/>
          <w:sz w:val="32"/>
          <w:szCs w:val="32"/>
          <w:lang w:eastAsia="en-GB"/>
        </w:rPr>
        <w:t xml:space="preserve">and guidance provided by </w:t>
      </w:r>
      <w:r w:rsidRPr="0015640F">
        <w:rPr>
          <w:rFonts w:eastAsia="Times New Roman" w:cs="Times New Roman"/>
          <w:sz w:val="32"/>
          <w:szCs w:val="32"/>
          <w:lang w:eastAsia="en-GB"/>
        </w:rPr>
        <w:t>North Lanarkshire Coun</w:t>
      </w:r>
      <w:r w:rsidR="00B11432" w:rsidRPr="0015640F">
        <w:rPr>
          <w:rFonts w:eastAsia="Times New Roman" w:cs="Times New Roman"/>
          <w:sz w:val="32"/>
          <w:szCs w:val="32"/>
          <w:lang w:eastAsia="en-GB"/>
        </w:rPr>
        <w:t>cil.</w:t>
      </w:r>
    </w:p>
    <w:p w14:paraId="49D5948B" w14:textId="4763989E" w:rsidR="00B22DC1" w:rsidRPr="0015640F" w:rsidRDefault="00B22DC1" w:rsidP="00B22DC1">
      <w:pPr>
        <w:shd w:val="clear" w:color="auto" w:fill="FFFFFF"/>
        <w:spacing w:after="300" w:line="324" w:lineRule="atLeast"/>
        <w:textAlignment w:val="baseline"/>
        <w:rPr>
          <w:rFonts w:eastAsia="Times New Roman" w:cs="Times New Roman"/>
          <w:sz w:val="32"/>
          <w:szCs w:val="32"/>
          <w:lang w:eastAsia="en-GB"/>
        </w:rPr>
      </w:pPr>
      <w:r w:rsidRPr="0015640F">
        <w:rPr>
          <w:rFonts w:eastAsia="Times New Roman" w:cs="Times New Roman"/>
          <w:sz w:val="32"/>
          <w:szCs w:val="32"/>
          <w:lang w:eastAsia="en-GB"/>
        </w:rPr>
        <w:t xml:space="preserve"> </w:t>
      </w:r>
      <w:r w:rsidR="0015640F" w:rsidRPr="0015640F">
        <w:rPr>
          <w:rFonts w:eastAsia="Times New Roman" w:cs="Times New Roman"/>
          <w:sz w:val="32"/>
          <w:szCs w:val="32"/>
          <w:lang w:eastAsia="en-GB"/>
        </w:rPr>
        <w:t xml:space="preserve">Bellshill Academy </w:t>
      </w:r>
      <w:r w:rsidRPr="0015640F">
        <w:rPr>
          <w:rFonts w:eastAsia="Times New Roman" w:cs="Times New Roman"/>
          <w:sz w:val="32"/>
          <w:szCs w:val="32"/>
          <w:lang w:eastAsia="en-GB"/>
        </w:rPr>
        <w:t>will ensure that:</w:t>
      </w:r>
    </w:p>
    <w:p w14:paraId="21B0763C" w14:textId="64244126" w:rsidR="00B22DC1" w:rsidRPr="0015640F" w:rsidRDefault="00703745" w:rsidP="0065458C">
      <w:pPr>
        <w:numPr>
          <w:ilvl w:val="0"/>
          <w:numId w:val="15"/>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 xml:space="preserve">The Depute Head Teacher </w:t>
      </w:r>
      <w:r w:rsidR="001956FF" w:rsidRPr="0015640F">
        <w:rPr>
          <w:rFonts w:eastAsia="Times New Roman" w:cs="Times New Roman"/>
          <w:sz w:val="32"/>
          <w:szCs w:val="32"/>
          <w:lang w:eastAsia="en-GB"/>
        </w:rPr>
        <w:t xml:space="preserve">responsible for The </w:t>
      </w:r>
      <w:r w:rsidR="0015640F" w:rsidRPr="0015640F">
        <w:rPr>
          <w:rFonts w:eastAsia="Times New Roman" w:cs="Times New Roman"/>
          <w:sz w:val="32"/>
          <w:szCs w:val="32"/>
          <w:lang w:eastAsia="en-GB"/>
        </w:rPr>
        <w:t>Pupil Support Team</w:t>
      </w:r>
      <w:r w:rsidR="001956FF" w:rsidRPr="0015640F">
        <w:rPr>
          <w:rFonts w:eastAsia="Times New Roman" w:cs="Times New Roman"/>
          <w:sz w:val="32"/>
          <w:szCs w:val="32"/>
          <w:lang w:eastAsia="en-GB"/>
        </w:rPr>
        <w:t xml:space="preserve"> </w:t>
      </w:r>
      <w:r w:rsidR="0045132B" w:rsidRPr="0015640F">
        <w:rPr>
          <w:rFonts w:eastAsia="Times New Roman" w:cs="Times New Roman"/>
          <w:sz w:val="32"/>
          <w:szCs w:val="32"/>
          <w:lang w:eastAsia="en-GB"/>
        </w:rPr>
        <w:t xml:space="preserve">holds the </w:t>
      </w:r>
      <w:r w:rsidR="00B22DC1" w:rsidRPr="0015640F">
        <w:rPr>
          <w:rFonts w:eastAsia="Times New Roman" w:cs="Times New Roman"/>
          <w:sz w:val="32"/>
          <w:szCs w:val="32"/>
          <w:lang w:eastAsia="en-GB"/>
        </w:rPr>
        <w:t xml:space="preserve">designated </w:t>
      </w:r>
      <w:r w:rsidR="0045132B" w:rsidRPr="0015640F">
        <w:rPr>
          <w:rFonts w:eastAsia="Times New Roman" w:cs="Times New Roman"/>
          <w:sz w:val="32"/>
          <w:szCs w:val="32"/>
          <w:lang w:eastAsia="en-GB"/>
        </w:rPr>
        <w:t xml:space="preserve">role of </w:t>
      </w:r>
      <w:r w:rsidR="00B22DC1" w:rsidRPr="0015640F">
        <w:rPr>
          <w:rFonts w:eastAsia="Times New Roman" w:cs="Times New Roman"/>
          <w:sz w:val="32"/>
          <w:szCs w:val="32"/>
          <w:lang w:eastAsia="en-GB"/>
        </w:rPr>
        <w:t xml:space="preserve">Child Protection </w:t>
      </w:r>
      <w:r w:rsidRPr="0015640F">
        <w:rPr>
          <w:rFonts w:eastAsia="Times New Roman" w:cs="Times New Roman"/>
          <w:sz w:val="32"/>
          <w:szCs w:val="32"/>
          <w:lang w:eastAsia="en-GB"/>
        </w:rPr>
        <w:t>Co-ordinator</w:t>
      </w:r>
      <w:r w:rsidR="0045132B" w:rsidRPr="0015640F">
        <w:rPr>
          <w:rFonts w:eastAsia="Times New Roman" w:cs="Times New Roman"/>
          <w:sz w:val="32"/>
          <w:szCs w:val="32"/>
          <w:lang w:eastAsia="en-GB"/>
        </w:rPr>
        <w:t xml:space="preserve"> and </w:t>
      </w:r>
      <w:r w:rsidR="00BB460E" w:rsidRPr="0015640F">
        <w:rPr>
          <w:rFonts w:eastAsia="Times New Roman" w:cs="Times New Roman"/>
          <w:sz w:val="32"/>
          <w:szCs w:val="32"/>
          <w:lang w:eastAsia="en-GB"/>
        </w:rPr>
        <w:t>she</w:t>
      </w:r>
      <w:r w:rsidRPr="0015640F">
        <w:rPr>
          <w:rFonts w:eastAsia="Times New Roman" w:cs="Times New Roman"/>
          <w:sz w:val="32"/>
          <w:szCs w:val="32"/>
          <w:lang w:eastAsia="en-GB"/>
        </w:rPr>
        <w:t>/he</w:t>
      </w:r>
      <w:r w:rsidR="0045132B" w:rsidRPr="0015640F">
        <w:rPr>
          <w:rFonts w:eastAsia="Times New Roman" w:cs="Times New Roman"/>
          <w:sz w:val="32"/>
          <w:szCs w:val="32"/>
          <w:lang w:eastAsia="en-GB"/>
        </w:rPr>
        <w:t xml:space="preserve"> receives </w:t>
      </w:r>
      <w:r w:rsidR="00B22DC1" w:rsidRPr="0015640F">
        <w:rPr>
          <w:rFonts w:eastAsia="Times New Roman" w:cs="Times New Roman"/>
          <w:sz w:val="32"/>
          <w:szCs w:val="32"/>
          <w:lang w:eastAsia="en-GB"/>
        </w:rPr>
        <w:t xml:space="preserve">regular </w:t>
      </w:r>
      <w:r w:rsidRPr="0015640F">
        <w:rPr>
          <w:rFonts w:eastAsia="Times New Roman" w:cs="Times New Roman"/>
          <w:sz w:val="32"/>
          <w:szCs w:val="32"/>
          <w:lang w:eastAsia="en-GB"/>
        </w:rPr>
        <w:t>Child Protection training</w:t>
      </w:r>
      <w:r w:rsidR="001956FF" w:rsidRPr="0015640F">
        <w:rPr>
          <w:rFonts w:eastAsia="Times New Roman" w:cs="Times New Roman"/>
          <w:sz w:val="32"/>
          <w:szCs w:val="32"/>
          <w:lang w:eastAsia="en-GB"/>
        </w:rPr>
        <w:t xml:space="preserve"> from the Local Authority, as does the Head Teacher  </w:t>
      </w:r>
    </w:p>
    <w:p w14:paraId="09B49831" w14:textId="7CDA776B" w:rsidR="00B22DC1" w:rsidRPr="0015640F" w:rsidRDefault="00703745" w:rsidP="0065458C">
      <w:pPr>
        <w:numPr>
          <w:ilvl w:val="0"/>
          <w:numId w:val="15"/>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In</w:t>
      </w:r>
      <w:r w:rsidR="00B22DC1" w:rsidRPr="0015640F">
        <w:rPr>
          <w:rFonts w:eastAsia="Times New Roman" w:cs="Times New Roman"/>
          <w:sz w:val="32"/>
          <w:szCs w:val="32"/>
          <w:lang w:eastAsia="en-GB"/>
        </w:rPr>
        <w:t xml:space="preserve"> the </w:t>
      </w:r>
      <w:r w:rsidRPr="0015640F">
        <w:rPr>
          <w:rFonts w:eastAsia="Times New Roman" w:cs="Times New Roman"/>
          <w:sz w:val="32"/>
          <w:szCs w:val="32"/>
          <w:lang w:eastAsia="en-GB"/>
        </w:rPr>
        <w:t>CP Co-ordinator’s absence, the school’s Leadership Team</w:t>
      </w:r>
      <w:r w:rsidR="00BB460E" w:rsidRPr="0015640F">
        <w:rPr>
          <w:rFonts w:eastAsia="Times New Roman" w:cs="Times New Roman"/>
          <w:sz w:val="32"/>
          <w:szCs w:val="32"/>
          <w:lang w:eastAsia="en-GB"/>
        </w:rPr>
        <w:t xml:space="preserve"> will act on </w:t>
      </w:r>
      <w:r w:rsidR="0045132B" w:rsidRPr="0015640F">
        <w:rPr>
          <w:rFonts w:eastAsia="Times New Roman" w:cs="Times New Roman"/>
          <w:sz w:val="32"/>
          <w:szCs w:val="32"/>
          <w:lang w:eastAsia="en-GB"/>
        </w:rPr>
        <w:t>her</w:t>
      </w:r>
      <w:r w:rsidRPr="0015640F">
        <w:rPr>
          <w:rFonts w:eastAsia="Times New Roman" w:cs="Times New Roman"/>
          <w:sz w:val="32"/>
          <w:szCs w:val="32"/>
          <w:lang w:eastAsia="en-GB"/>
        </w:rPr>
        <w:t>/his</w:t>
      </w:r>
      <w:r w:rsidR="001956FF" w:rsidRPr="0015640F">
        <w:rPr>
          <w:rFonts w:eastAsia="Times New Roman" w:cs="Times New Roman"/>
          <w:sz w:val="32"/>
          <w:szCs w:val="32"/>
          <w:lang w:eastAsia="en-GB"/>
        </w:rPr>
        <w:t xml:space="preserve"> behalf</w:t>
      </w:r>
    </w:p>
    <w:p w14:paraId="703F52B6" w14:textId="77777777" w:rsidR="00B22DC1" w:rsidRPr="0015640F" w:rsidRDefault="00567E95" w:rsidP="0065458C">
      <w:pPr>
        <w:numPr>
          <w:ilvl w:val="0"/>
          <w:numId w:val="15"/>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 xml:space="preserve">All </w:t>
      </w:r>
      <w:r w:rsidR="00B22DC1" w:rsidRPr="0015640F">
        <w:rPr>
          <w:rFonts w:eastAsia="Times New Roman" w:cs="Times New Roman"/>
          <w:sz w:val="32"/>
          <w:szCs w:val="32"/>
          <w:lang w:eastAsia="en-GB"/>
        </w:rPr>
        <w:t>mem</w:t>
      </w:r>
      <w:r w:rsidRPr="0015640F">
        <w:rPr>
          <w:rFonts w:eastAsia="Times New Roman" w:cs="Times New Roman"/>
          <w:sz w:val="32"/>
          <w:szCs w:val="32"/>
          <w:lang w:eastAsia="en-GB"/>
        </w:rPr>
        <w:t xml:space="preserve">bers </w:t>
      </w:r>
      <w:r w:rsidR="0045132B" w:rsidRPr="0015640F">
        <w:rPr>
          <w:rFonts w:eastAsia="Times New Roman" w:cs="Times New Roman"/>
          <w:sz w:val="32"/>
          <w:szCs w:val="32"/>
          <w:lang w:eastAsia="en-GB"/>
        </w:rPr>
        <w:t xml:space="preserve">of staff </w:t>
      </w:r>
      <w:r w:rsidRPr="0015640F">
        <w:rPr>
          <w:rFonts w:eastAsia="Times New Roman" w:cs="Times New Roman"/>
          <w:sz w:val="32"/>
          <w:szCs w:val="32"/>
          <w:lang w:eastAsia="en-GB"/>
        </w:rPr>
        <w:t>know</w:t>
      </w:r>
      <w:r w:rsidR="00B22DC1" w:rsidRPr="0015640F">
        <w:rPr>
          <w:rFonts w:eastAsia="Times New Roman" w:cs="Times New Roman"/>
          <w:sz w:val="32"/>
          <w:szCs w:val="32"/>
          <w:lang w:eastAsia="en-GB"/>
        </w:rPr>
        <w:t>:</w:t>
      </w:r>
    </w:p>
    <w:p w14:paraId="4854F1D3" w14:textId="77777777" w:rsidR="00B22DC1" w:rsidRPr="0015640F" w:rsidRDefault="00B22DC1" w:rsidP="0065458C">
      <w:pPr>
        <w:numPr>
          <w:ilvl w:val="1"/>
          <w:numId w:val="15"/>
        </w:numPr>
        <w:shd w:val="clear" w:color="auto" w:fill="FFFFFF"/>
        <w:spacing w:after="0" w:line="408" w:lineRule="atLeast"/>
        <w:ind w:left="900"/>
        <w:textAlignment w:val="baseline"/>
        <w:rPr>
          <w:rFonts w:eastAsia="Times New Roman" w:cs="Times New Roman"/>
          <w:sz w:val="32"/>
          <w:szCs w:val="32"/>
          <w:lang w:eastAsia="en-GB"/>
        </w:rPr>
      </w:pPr>
      <w:r w:rsidRPr="0015640F">
        <w:rPr>
          <w:rFonts w:eastAsia="Times New Roman" w:cs="Times New Roman"/>
          <w:sz w:val="32"/>
          <w:szCs w:val="32"/>
          <w:lang w:eastAsia="en-GB"/>
        </w:rPr>
        <w:t xml:space="preserve">the name of the </w:t>
      </w:r>
      <w:r w:rsidR="0045132B" w:rsidRPr="0015640F">
        <w:rPr>
          <w:rFonts w:eastAsia="Times New Roman" w:cs="Times New Roman"/>
          <w:sz w:val="32"/>
          <w:szCs w:val="32"/>
          <w:lang w:eastAsia="en-GB"/>
        </w:rPr>
        <w:t>Child Protecti</w:t>
      </w:r>
      <w:r w:rsidR="00EE07A8" w:rsidRPr="0015640F">
        <w:rPr>
          <w:rFonts w:eastAsia="Times New Roman" w:cs="Times New Roman"/>
          <w:sz w:val="32"/>
          <w:szCs w:val="32"/>
          <w:lang w:eastAsia="en-GB"/>
        </w:rPr>
        <w:t>on Co-ordinator</w:t>
      </w:r>
      <w:r w:rsidR="0045132B" w:rsidRPr="0015640F">
        <w:rPr>
          <w:rFonts w:eastAsia="Times New Roman" w:cs="Times New Roman"/>
          <w:sz w:val="32"/>
          <w:szCs w:val="32"/>
          <w:lang w:eastAsia="en-GB"/>
        </w:rPr>
        <w:t xml:space="preserve"> </w:t>
      </w:r>
      <w:r w:rsidR="00703745" w:rsidRPr="0015640F">
        <w:rPr>
          <w:rFonts w:eastAsia="Times New Roman" w:cs="Times New Roman"/>
          <w:sz w:val="32"/>
          <w:szCs w:val="32"/>
          <w:lang w:eastAsia="en-GB"/>
        </w:rPr>
        <w:t xml:space="preserve">who to approach in her/his absence </w:t>
      </w:r>
    </w:p>
    <w:p w14:paraId="7DCE0018" w14:textId="77777777" w:rsidR="00B22DC1" w:rsidRPr="0015640F" w:rsidRDefault="00B22DC1" w:rsidP="0065458C">
      <w:pPr>
        <w:numPr>
          <w:ilvl w:val="1"/>
          <w:numId w:val="15"/>
        </w:numPr>
        <w:shd w:val="clear" w:color="auto" w:fill="FFFFFF"/>
        <w:spacing w:after="0" w:line="408" w:lineRule="atLeast"/>
        <w:ind w:left="900"/>
        <w:textAlignment w:val="baseline"/>
        <w:rPr>
          <w:rFonts w:eastAsia="Times New Roman" w:cs="Times New Roman"/>
          <w:sz w:val="32"/>
          <w:szCs w:val="32"/>
          <w:lang w:eastAsia="en-GB"/>
        </w:rPr>
      </w:pPr>
      <w:r w:rsidRPr="0015640F">
        <w:rPr>
          <w:rFonts w:eastAsia="Times New Roman" w:cs="Times New Roman"/>
          <w:sz w:val="32"/>
          <w:szCs w:val="32"/>
          <w:lang w:eastAsia="en-GB"/>
        </w:rPr>
        <w:t xml:space="preserve">that they have an individual statutory responsibility for referring child protection concerns to the </w:t>
      </w:r>
      <w:r w:rsidR="00703745" w:rsidRPr="0015640F">
        <w:rPr>
          <w:rFonts w:eastAsia="Times New Roman" w:cs="Times New Roman"/>
          <w:sz w:val="32"/>
          <w:szCs w:val="32"/>
          <w:lang w:eastAsia="en-GB"/>
        </w:rPr>
        <w:t>CP Co-ordinator or member of SLT</w:t>
      </w:r>
      <w:r w:rsidRPr="0015640F">
        <w:rPr>
          <w:rFonts w:eastAsia="Times New Roman" w:cs="Times New Roman"/>
          <w:sz w:val="32"/>
          <w:szCs w:val="32"/>
          <w:lang w:eastAsia="en-GB"/>
        </w:rPr>
        <w:t xml:space="preserve"> as soon as can reasonably be considered possible</w:t>
      </w:r>
    </w:p>
    <w:p w14:paraId="62E68DC1" w14:textId="5C9AA844" w:rsidR="00EF7156" w:rsidRPr="0015640F" w:rsidRDefault="00B22DC1" w:rsidP="0065458C">
      <w:pPr>
        <w:numPr>
          <w:ilvl w:val="0"/>
          <w:numId w:val="16"/>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 xml:space="preserve">All members of staff </w:t>
      </w:r>
      <w:r w:rsidR="00A63545" w:rsidRPr="0015640F">
        <w:rPr>
          <w:rFonts w:eastAsia="Times New Roman" w:cs="Times New Roman"/>
          <w:sz w:val="32"/>
          <w:szCs w:val="32"/>
          <w:lang w:eastAsia="en-GB"/>
        </w:rPr>
        <w:t xml:space="preserve">are required to </w:t>
      </w:r>
      <w:r w:rsidR="00EF7156" w:rsidRPr="0015640F">
        <w:rPr>
          <w:rFonts w:eastAsia="Times New Roman" w:cs="Times New Roman"/>
          <w:sz w:val="32"/>
          <w:szCs w:val="32"/>
          <w:lang w:eastAsia="en-GB"/>
        </w:rPr>
        <w:t xml:space="preserve">either attend Child Protection training from the CP co-ordinator at the start of the </w:t>
      </w:r>
      <w:r w:rsidR="00F67E15" w:rsidRPr="0015640F">
        <w:rPr>
          <w:rFonts w:eastAsia="Times New Roman" w:cs="Times New Roman"/>
          <w:sz w:val="32"/>
          <w:szCs w:val="32"/>
          <w:lang w:eastAsia="en-GB"/>
        </w:rPr>
        <w:t>session or</w:t>
      </w:r>
      <w:r w:rsidR="00EF7156" w:rsidRPr="0015640F">
        <w:rPr>
          <w:rFonts w:eastAsia="Times New Roman" w:cs="Times New Roman"/>
          <w:sz w:val="32"/>
          <w:szCs w:val="32"/>
          <w:lang w:eastAsia="en-GB"/>
        </w:rPr>
        <w:t xml:space="preserve"> </w:t>
      </w:r>
      <w:r w:rsidR="00A63545" w:rsidRPr="0015640F">
        <w:rPr>
          <w:rFonts w:eastAsia="Times New Roman" w:cs="Times New Roman"/>
          <w:sz w:val="32"/>
          <w:szCs w:val="32"/>
          <w:lang w:eastAsia="en-GB"/>
        </w:rPr>
        <w:t xml:space="preserve">complete the </w:t>
      </w:r>
      <w:r w:rsidR="00A63545" w:rsidRPr="0015640F">
        <w:rPr>
          <w:rFonts w:eastAsia="Times New Roman" w:cs="Times New Roman"/>
          <w:sz w:val="32"/>
          <w:szCs w:val="32"/>
          <w:lang w:eastAsia="en-GB"/>
        </w:rPr>
        <w:lastRenderedPageBreak/>
        <w:t>‘Understanding Child Pro</w:t>
      </w:r>
      <w:r w:rsidR="00EF7156" w:rsidRPr="0015640F">
        <w:rPr>
          <w:rFonts w:eastAsia="Times New Roman" w:cs="Times New Roman"/>
          <w:sz w:val="32"/>
          <w:szCs w:val="32"/>
          <w:lang w:eastAsia="en-GB"/>
        </w:rPr>
        <w:t xml:space="preserve">tection Self Learning Pack’.  Staff must </w:t>
      </w:r>
      <w:r w:rsidR="00A54754" w:rsidRPr="0015640F">
        <w:rPr>
          <w:rFonts w:eastAsia="Times New Roman" w:cs="Times New Roman"/>
          <w:sz w:val="32"/>
          <w:szCs w:val="32"/>
          <w:lang w:eastAsia="en-GB"/>
        </w:rPr>
        <w:t>sign to attest that they have done so</w:t>
      </w:r>
      <w:r w:rsidR="00EF7156" w:rsidRPr="0015640F">
        <w:rPr>
          <w:rFonts w:eastAsia="Times New Roman" w:cs="Times New Roman"/>
          <w:sz w:val="32"/>
          <w:szCs w:val="32"/>
          <w:lang w:eastAsia="en-GB"/>
        </w:rPr>
        <w:t xml:space="preserve"> </w:t>
      </w:r>
    </w:p>
    <w:p w14:paraId="3377D600" w14:textId="65227A0E" w:rsidR="001956FF" w:rsidRPr="0015640F" w:rsidRDefault="0015640F" w:rsidP="0065458C">
      <w:pPr>
        <w:numPr>
          <w:ilvl w:val="0"/>
          <w:numId w:val="16"/>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All Principal Teachers of Pupil Support will be offered Child Protection Training on a rolling basis</w:t>
      </w:r>
    </w:p>
    <w:p w14:paraId="41D91AD3" w14:textId="6DAB7132" w:rsidR="00B22DC1" w:rsidRPr="0015640F" w:rsidRDefault="00B22DC1" w:rsidP="0065458C">
      <w:pPr>
        <w:numPr>
          <w:ilvl w:val="0"/>
          <w:numId w:val="16"/>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All matters r</w:t>
      </w:r>
      <w:r w:rsidR="00791664" w:rsidRPr="0015640F">
        <w:rPr>
          <w:rFonts w:eastAsia="Times New Roman" w:cs="Times New Roman"/>
          <w:sz w:val="32"/>
          <w:szCs w:val="32"/>
          <w:lang w:eastAsia="en-GB"/>
        </w:rPr>
        <w:t xml:space="preserve">elating to child protection remain </w:t>
      </w:r>
      <w:r w:rsidRPr="0015640F">
        <w:rPr>
          <w:rFonts w:eastAsia="Times New Roman" w:cs="Times New Roman"/>
          <w:sz w:val="32"/>
          <w:szCs w:val="32"/>
          <w:lang w:eastAsia="en-GB"/>
        </w:rPr>
        <w:t xml:space="preserve">confidential. Information about a child will only be disclosed to members </w:t>
      </w:r>
      <w:r w:rsidR="00A54754" w:rsidRPr="0015640F">
        <w:rPr>
          <w:rFonts w:eastAsia="Times New Roman" w:cs="Times New Roman"/>
          <w:sz w:val="32"/>
          <w:szCs w:val="32"/>
          <w:lang w:eastAsia="en-GB"/>
        </w:rPr>
        <w:t>of staff, when it is suitable for them to be made aware</w:t>
      </w:r>
    </w:p>
    <w:p w14:paraId="77CCBDC7" w14:textId="14507529" w:rsidR="00B22DC1" w:rsidRPr="0015640F" w:rsidRDefault="00791664" w:rsidP="0065458C">
      <w:pPr>
        <w:numPr>
          <w:ilvl w:val="0"/>
          <w:numId w:val="17"/>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 xml:space="preserve">Parents/carers are aware of </w:t>
      </w:r>
      <w:r w:rsidR="00B22DC1" w:rsidRPr="0015640F">
        <w:rPr>
          <w:rFonts w:eastAsia="Times New Roman" w:cs="Times New Roman"/>
          <w:sz w:val="32"/>
          <w:szCs w:val="32"/>
          <w:lang w:eastAsia="en-GB"/>
        </w:rPr>
        <w:t xml:space="preserve">the role they play in child protection and </w:t>
      </w:r>
      <w:r w:rsidRPr="0015640F">
        <w:rPr>
          <w:rFonts w:eastAsia="Times New Roman" w:cs="Times New Roman"/>
          <w:sz w:val="32"/>
          <w:szCs w:val="32"/>
          <w:lang w:eastAsia="en-GB"/>
        </w:rPr>
        <w:t xml:space="preserve">understand </w:t>
      </w:r>
      <w:r w:rsidR="00B22DC1" w:rsidRPr="0015640F">
        <w:rPr>
          <w:rFonts w:eastAsia="Times New Roman" w:cs="Times New Roman"/>
          <w:sz w:val="32"/>
          <w:szCs w:val="32"/>
          <w:lang w:eastAsia="en-GB"/>
        </w:rPr>
        <w:t>that good</w:t>
      </w:r>
      <w:r w:rsidR="003B1141" w:rsidRPr="0015640F">
        <w:rPr>
          <w:rFonts w:eastAsia="Times New Roman" w:cs="Times New Roman"/>
          <w:sz w:val="32"/>
          <w:szCs w:val="32"/>
          <w:lang w:eastAsia="en-GB"/>
        </w:rPr>
        <w:t xml:space="preserve"> </w:t>
      </w:r>
      <w:r w:rsidR="00B22DC1" w:rsidRPr="0015640F">
        <w:rPr>
          <w:rFonts w:eastAsia="Times New Roman" w:cs="Times New Roman"/>
          <w:sz w:val="32"/>
          <w:szCs w:val="32"/>
          <w:lang w:eastAsia="en-GB"/>
        </w:rPr>
        <w:t>communication between parents/carers and the school is vital to this</w:t>
      </w:r>
    </w:p>
    <w:p w14:paraId="049961CC" w14:textId="56EE7021" w:rsidR="00B22DC1" w:rsidRPr="0015640F" w:rsidRDefault="00533315" w:rsidP="0065458C">
      <w:pPr>
        <w:numPr>
          <w:ilvl w:val="0"/>
          <w:numId w:val="17"/>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 xml:space="preserve">Parents/carers </w:t>
      </w:r>
      <w:r w:rsidR="00791664" w:rsidRPr="0015640F">
        <w:rPr>
          <w:rFonts w:eastAsia="Times New Roman" w:cs="Times New Roman"/>
          <w:sz w:val="32"/>
          <w:szCs w:val="32"/>
          <w:lang w:eastAsia="en-GB"/>
        </w:rPr>
        <w:t>are aware of this policy and hav</w:t>
      </w:r>
      <w:r w:rsidRPr="0015640F">
        <w:rPr>
          <w:rFonts w:eastAsia="Times New Roman" w:cs="Times New Roman"/>
          <w:sz w:val="32"/>
          <w:szCs w:val="32"/>
          <w:lang w:eastAsia="en-GB"/>
        </w:rPr>
        <w:t>e access to a copy</w:t>
      </w:r>
    </w:p>
    <w:p w14:paraId="0B49952C" w14:textId="61F3897D" w:rsidR="00B22DC1" w:rsidRPr="0015640F" w:rsidRDefault="00B22DC1" w:rsidP="0065458C">
      <w:pPr>
        <w:numPr>
          <w:ilvl w:val="0"/>
          <w:numId w:val="17"/>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All new member</w:t>
      </w:r>
      <w:r w:rsidR="00F371DF" w:rsidRPr="0015640F">
        <w:rPr>
          <w:rFonts w:eastAsia="Times New Roman" w:cs="Times New Roman"/>
          <w:sz w:val="32"/>
          <w:szCs w:val="32"/>
          <w:lang w:eastAsia="en-GB"/>
        </w:rPr>
        <w:t xml:space="preserve">s of staff are made aware of </w:t>
      </w:r>
      <w:r w:rsidRPr="0015640F">
        <w:rPr>
          <w:rFonts w:eastAsia="Times New Roman" w:cs="Times New Roman"/>
          <w:sz w:val="32"/>
          <w:szCs w:val="32"/>
          <w:lang w:eastAsia="en-GB"/>
        </w:rPr>
        <w:t>Child Protection procedures during their induction to the school</w:t>
      </w:r>
      <w:r w:rsidR="00666E51" w:rsidRPr="0015640F">
        <w:rPr>
          <w:rFonts w:eastAsia="Times New Roman" w:cs="Times New Roman"/>
          <w:sz w:val="32"/>
          <w:szCs w:val="32"/>
          <w:lang w:eastAsia="en-GB"/>
        </w:rPr>
        <w:t xml:space="preserve"> and are made aware of where to find the policy</w:t>
      </w:r>
    </w:p>
    <w:p w14:paraId="20EC6618" w14:textId="4800CE34" w:rsidR="009915FD" w:rsidRPr="0015640F" w:rsidRDefault="009915FD" w:rsidP="0065458C">
      <w:pPr>
        <w:numPr>
          <w:ilvl w:val="0"/>
          <w:numId w:val="17"/>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All adults within the school with access to pupils undergo the appropriate checks to establish their suitability for working with children</w:t>
      </w:r>
    </w:p>
    <w:p w14:paraId="28156789" w14:textId="144C23A9" w:rsidR="00A54754" w:rsidRPr="0015640F" w:rsidRDefault="00A54754" w:rsidP="0065458C">
      <w:pPr>
        <w:numPr>
          <w:ilvl w:val="0"/>
          <w:numId w:val="17"/>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The CP Coordinator’s photograph, along with information directing staff to further CP information held electronically or in hardcopy at the front office, is displayed in all staff social areas throughout the school</w:t>
      </w:r>
    </w:p>
    <w:p w14:paraId="5831AAD1" w14:textId="3A8ED347" w:rsidR="00A01327" w:rsidRDefault="00B22DC1" w:rsidP="0065458C">
      <w:pPr>
        <w:numPr>
          <w:ilvl w:val="0"/>
          <w:numId w:val="17"/>
        </w:numPr>
        <w:shd w:val="clear" w:color="auto" w:fill="FFFFFF"/>
        <w:spacing w:after="0" w:line="408" w:lineRule="atLeast"/>
        <w:ind w:left="450"/>
        <w:textAlignment w:val="baseline"/>
        <w:rPr>
          <w:rFonts w:eastAsia="Times New Roman" w:cs="Times New Roman"/>
          <w:sz w:val="32"/>
          <w:szCs w:val="32"/>
          <w:lang w:eastAsia="en-GB"/>
        </w:rPr>
      </w:pPr>
      <w:r w:rsidRPr="0015640F">
        <w:rPr>
          <w:rFonts w:eastAsia="Times New Roman" w:cs="Times New Roman"/>
          <w:sz w:val="32"/>
          <w:szCs w:val="32"/>
          <w:lang w:eastAsia="en-GB"/>
        </w:rPr>
        <w:t xml:space="preserve">Entry to </w:t>
      </w:r>
      <w:r w:rsidR="00F371DF" w:rsidRPr="0015640F">
        <w:rPr>
          <w:rFonts w:eastAsia="Times New Roman" w:cs="Times New Roman"/>
          <w:sz w:val="32"/>
          <w:szCs w:val="32"/>
          <w:lang w:eastAsia="en-GB"/>
        </w:rPr>
        <w:t xml:space="preserve">the </w:t>
      </w:r>
      <w:r w:rsidRPr="0015640F">
        <w:rPr>
          <w:rFonts w:eastAsia="Times New Roman" w:cs="Times New Roman"/>
          <w:sz w:val="32"/>
          <w:szCs w:val="32"/>
          <w:lang w:eastAsia="en-GB"/>
        </w:rPr>
        <w:t>school premises is controlled by an electronic</w:t>
      </w:r>
      <w:r w:rsidR="00F371DF" w:rsidRPr="0015640F">
        <w:rPr>
          <w:rFonts w:eastAsia="Times New Roman" w:cs="Times New Roman"/>
          <w:sz w:val="32"/>
          <w:szCs w:val="32"/>
          <w:lang w:eastAsia="en-GB"/>
        </w:rPr>
        <w:t xml:space="preserve"> </w:t>
      </w:r>
      <w:r w:rsidRPr="0015640F">
        <w:rPr>
          <w:rFonts w:eastAsia="Times New Roman" w:cs="Times New Roman"/>
          <w:sz w:val="32"/>
          <w:szCs w:val="32"/>
          <w:lang w:eastAsia="en-GB"/>
        </w:rPr>
        <w:t xml:space="preserve">door and authorised visitors to the </w:t>
      </w:r>
      <w:r w:rsidR="00F371DF" w:rsidRPr="0015640F">
        <w:rPr>
          <w:rFonts w:eastAsia="Times New Roman" w:cs="Times New Roman"/>
          <w:sz w:val="32"/>
          <w:szCs w:val="32"/>
          <w:lang w:eastAsia="en-GB"/>
        </w:rPr>
        <w:t xml:space="preserve">school are </w:t>
      </w:r>
      <w:r w:rsidRPr="0015640F">
        <w:rPr>
          <w:rFonts w:eastAsia="Times New Roman" w:cs="Times New Roman"/>
          <w:sz w:val="32"/>
          <w:szCs w:val="32"/>
          <w:lang w:eastAsia="en-GB"/>
        </w:rPr>
        <w:t>logge</w:t>
      </w:r>
      <w:r w:rsidR="00F371DF" w:rsidRPr="0015640F">
        <w:rPr>
          <w:rFonts w:eastAsia="Times New Roman" w:cs="Times New Roman"/>
          <w:sz w:val="32"/>
          <w:szCs w:val="32"/>
          <w:lang w:eastAsia="en-GB"/>
        </w:rPr>
        <w:t xml:space="preserve">d in </w:t>
      </w:r>
      <w:r w:rsidRPr="0015640F">
        <w:rPr>
          <w:rFonts w:eastAsia="Times New Roman" w:cs="Times New Roman"/>
          <w:sz w:val="32"/>
          <w:szCs w:val="32"/>
          <w:lang w:eastAsia="en-GB"/>
        </w:rPr>
        <w:t>and out of the premise</w:t>
      </w:r>
      <w:r w:rsidR="0015640F" w:rsidRPr="0015640F">
        <w:rPr>
          <w:rFonts w:eastAsia="Times New Roman" w:cs="Times New Roman"/>
          <w:sz w:val="32"/>
          <w:szCs w:val="32"/>
          <w:lang w:eastAsia="en-GB"/>
        </w:rPr>
        <w:t>s</w:t>
      </w:r>
    </w:p>
    <w:p w14:paraId="4FE52066" w14:textId="77777777" w:rsidR="00F85A15" w:rsidRDefault="00F85A15" w:rsidP="00F85A15">
      <w:pPr>
        <w:shd w:val="clear" w:color="auto" w:fill="FFFFFF"/>
        <w:spacing w:after="0" w:line="408" w:lineRule="atLeast"/>
        <w:textAlignment w:val="baseline"/>
        <w:rPr>
          <w:rFonts w:eastAsia="Times New Roman" w:cs="Times New Roman"/>
          <w:sz w:val="32"/>
          <w:szCs w:val="32"/>
          <w:lang w:eastAsia="en-GB"/>
        </w:rPr>
      </w:pPr>
    </w:p>
    <w:p w14:paraId="587DB5A6" w14:textId="77777777" w:rsidR="001956FF" w:rsidRPr="0015640F" w:rsidRDefault="001956FF" w:rsidP="001956FF">
      <w:pPr>
        <w:shd w:val="clear" w:color="auto" w:fill="FFFFFF"/>
        <w:spacing w:after="0" w:line="408" w:lineRule="atLeast"/>
        <w:ind w:left="450"/>
        <w:textAlignment w:val="baseline"/>
        <w:rPr>
          <w:rFonts w:eastAsia="Times New Roman" w:cs="Times New Roman"/>
          <w:sz w:val="32"/>
          <w:szCs w:val="32"/>
          <w:lang w:eastAsia="en-GB"/>
        </w:rPr>
      </w:pPr>
    </w:p>
    <w:p w14:paraId="1C22CF34" w14:textId="77777777" w:rsidR="00EE6820" w:rsidRPr="0015640F" w:rsidRDefault="005E08C6" w:rsidP="0065458C">
      <w:pPr>
        <w:pStyle w:val="ListParagraph"/>
        <w:numPr>
          <w:ilvl w:val="0"/>
          <w:numId w:val="27"/>
        </w:numPr>
        <w:spacing w:after="0" w:line="240" w:lineRule="auto"/>
        <w:rPr>
          <w:rFonts w:eastAsia="Times New Roman" w:cs="Arial"/>
          <w:b/>
          <w:sz w:val="32"/>
          <w:szCs w:val="32"/>
          <w:lang w:eastAsia="en-GB"/>
        </w:rPr>
      </w:pPr>
      <w:r w:rsidRPr="0015640F">
        <w:rPr>
          <w:rFonts w:eastAsia="Times New Roman" w:cs="Arial"/>
          <w:b/>
          <w:sz w:val="32"/>
          <w:szCs w:val="32"/>
          <w:lang w:eastAsia="en-GB"/>
        </w:rPr>
        <w:t>RECOGNISING CHILD ABUSE</w:t>
      </w:r>
    </w:p>
    <w:p w14:paraId="7E73B2A3" w14:textId="77777777" w:rsidR="00370143" w:rsidRPr="0015640F" w:rsidRDefault="00370143" w:rsidP="00370143">
      <w:pPr>
        <w:spacing w:after="0" w:line="240" w:lineRule="auto"/>
        <w:jc w:val="both"/>
        <w:rPr>
          <w:rFonts w:eastAsia="Times New Roman" w:cs="Arial"/>
          <w:b/>
          <w:sz w:val="32"/>
          <w:szCs w:val="32"/>
          <w:lang w:eastAsia="en-GB"/>
        </w:rPr>
      </w:pPr>
    </w:p>
    <w:p w14:paraId="3799129F" w14:textId="77777777" w:rsidR="00A7170E" w:rsidRDefault="00EE6820" w:rsidP="00370143">
      <w:pPr>
        <w:spacing w:after="0" w:line="240" w:lineRule="auto"/>
        <w:jc w:val="both"/>
        <w:rPr>
          <w:rFonts w:eastAsia="Times New Roman" w:cs="Arial"/>
          <w:sz w:val="32"/>
          <w:szCs w:val="32"/>
          <w:lang w:eastAsia="en-GB"/>
        </w:rPr>
      </w:pPr>
      <w:r w:rsidRPr="0015640F">
        <w:rPr>
          <w:rFonts w:eastAsia="Times New Roman" w:cs="Arial"/>
          <w:sz w:val="32"/>
          <w:szCs w:val="32"/>
          <w:lang w:eastAsia="en-GB"/>
        </w:rPr>
        <w:t>In order to protect children and young people from</w:t>
      </w:r>
      <w:r w:rsidR="00A54754" w:rsidRPr="0015640F">
        <w:rPr>
          <w:rFonts w:eastAsia="Times New Roman" w:cs="Arial"/>
          <w:sz w:val="32"/>
          <w:szCs w:val="32"/>
          <w:lang w:eastAsia="en-GB"/>
        </w:rPr>
        <w:t xml:space="preserve"> abuse, all those working with</w:t>
      </w:r>
      <w:r w:rsidRPr="0015640F">
        <w:rPr>
          <w:rFonts w:eastAsia="Times New Roman" w:cs="Arial"/>
          <w:sz w:val="32"/>
          <w:szCs w:val="32"/>
          <w:lang w:eastAsia="en-GB"/>
        </w:rPr>
        <w:t xml:space="preserve"> children and their families should have some understanding of child protection issues and be confident in the recognition of and response to child abuse.</w:t>
      </w:r>
    </w:p>
    <w:p w14:paraId="494FDC30" w14:textId="77777777" w:rsidR="00F85A15" w:rsidRDefault="00F85A15" w:rsidP="00F85A15">
      <w:pPr>
        <w:rPr>
          <w:rFonts w:cstheme="minorHAnsi"/>
          <w:b/>
          <w:bCs/>
          <w:sz w:val="32"/>
          <w:szCs w:val="32"/>
          <w:u w:val="single"/>
        </w:rPr>
      </w:pPr>
    </w:p>
    <w:p w14:paraId="78CECD50" w14:textId="2BA4DCA2" w:rsidR="00F85A15" w:rsidRPr="00943B57" w:rsidRDefault="00F85A15" w:rsidP="00A7170E">
      <w:pPr>
        <w:rPr>
          <w:rFonts w:cstheme="minorHAnsi"/>
          <w:sz w:val="32"/>
          <w:szCs w:val="32"/>
        </w:rPr>
      </w:pPr>
      <w:r w:rsidRPr="00F85A15">
        <w:rPr>
          <w:rFonts w:cstheme="minorHAnsi"/>
          <w:sz w:val="32"/>
          <w:szCs w:val="32"/>
        </w:rPr>
        <w:t xml:space="preserve"> </w:t>
      </w:r>
      <w:r w:rsidR="00A7170E" w:rsidRPr="0015640F">
        <w:rPr>
          <w:b/>
          <w:sz w:val="32"/>
          <w:szCs w:val="32"/>
          <w:u w:val="single"/>
          <w:lang w:bidi="en-US"/>
        </w:rPr>
        <w:t>Indicators of Risk</w:t>
      </w:r>
    </w:p>
    <w:p w14:paraId="018F55C2" w14:textId="77777777" w:rsidR="00A7170E" w:rsidRDefault="00A7170E" w:rsidP="00A7170E">
      <w:pPr>
        <w:rPr>
          <w:sz w:val="32"/>
          <w:szCs w:val="32"/>
          <w:lang w:bidi="en-US"/>
        </w:rPr>
      </w:pPr>
      <w:r w:rsidRPr="0015640F">
        <w:rPr>
          <w:sz w:val="32"/>
          <w:szCs w:val="32"/>
          <w:lang w:bidi="en-US"/>
        </w:rPr>
        <w:t>The following circumstances are considered to be indicators that a child may be at increased risk of harm within their families:</w:t>
      </w:r>
    </w:p>
    <w:p w14:paraId="272207D3"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 xml:space="preserve">Poverty </w:t>
      </w:r>
    </w:p>
    <w:p w14:paraId="5F92E2F9"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Resistance and disguised compliance (non-engaging families)</w:t>
      </w:r>
    </w:p>
    <w:p w14:paraId="211A4293"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lastRenderedPageBreak/>
        <w:t xml:space="preserve">Disability (disabled children – physical, emotional, developmental, learning, communication, and healthcare needs) </w:t>
      </w:r>
    </w:p>
    <w:p w14:paraId="0778CC42"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 xml:space="preserve">Parental disability (learning or otherwise) </w:t>
      </w:r>
    </w:p>
    <w:p w14:paraId="4040C510"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 xml:space="preserve">Mental health or health problems (parental or child) </w:t>
      </w:r>
    </w:p>
    <w:p w14:paraId="0FD4BC6D"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 xml:space="preserve">Suicide and self-harming </w:t>
      </w:r>
    </w:p>
    <w:p w14:paraId="6F4D4B41"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 xml:space="preserve">Emotional abuse and neglect </w:t>
      </w:r>
    </w:p>
    <w:p w14:paraId="034CFC85"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Domestic abuse</w:t>
      </w:r>
    </w:p>
    <w:p w14:paraId="3B803031"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Parental problematic alcohol and drug misuse</w:t>
      </w:r>
    </w:p>
    <w:p w14:paraId="3FC59248"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 xml:space="preserve">Obesity </w:t>
      </w:r>
    </w:p>
    <w:p w14:paraId="1989B3C4"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 xml:space="preserve">Child sexual abuse (CSA) (involving a child in any activity for the sexual gratification of another person) </w:t>
      </w:r>
    </w:p>
    <w:p w14:paraId="52C2375A"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 xml:space="preserve">Child sexual exploitation (CSE) (a form of CSA in which a person or persons of any age take advantage of a power imbalance and force or entice a child into engaging in sexual activity, in return for something received by the child and/or those perpetrating or facilitating the abuse) </w:t>
      </w:r>
    </w:p>
    <w:p w14:paraId="7FD246AB"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 xml:space="preserve">Digital environment/online safety (including harmful online challenges and hoaxes) </w:t>
      </w:r>
    </w:p>
    <w:p w14:paraId="40EDF932"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 xml:space="preserve">Children who are looked after away from home (placed with kinship carers, foster carers, prospective adopters, residential school setting, or in residential care in a children’s house) </w:t>
      </w:r>
    </w:p>
    <w:p w14:paraId="047DBC5F"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Female Genital Mutilation (FGM)</w:t>
      </w:r>
    </w:p>
    <w:p w14:paraId="66B04DBE"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Honour-based abuse and forced marriage</w:t>
      </w:r>
    </w:p>
    <w:p w14:paraId="14A36BEF"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 xml:space="preserve">Fabricated or induced illness (parent or caregiver induces illness or a sick role in a child by exaggeration, deliberate non-treatment, fabrication or falsification or signs of illness) </w:t>
      </w:r>
    </w:p>
    <w:p w14:paraId="5C70779B"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 xml:space="preserve">Death of a child (sudden unexpected death in infants and children) </w:t>
      </w:r>
    </w:p>
    <w:p w14:paraId="61A94F98"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 xml:space="preserve">Cultural and faith communities </w:t>
      </w:r>
    </w:p>
    <w:p w14:paraId="375F75B4" w14:textId="77777777" w:rsidR="00943B57" w:rsidRPr="00943B57" w:rsidRDefault="00943B57" w:rsidP="0065458C">
      <w:pPr>
        <w:pStyle w:val="ListParagraph"/>
        <w:numPr>
          <w:ilvl w:val="0"/>
          <w:numId w:val="32"/>
        </w:numPr>
        <w:spacing w:after="0" w:line="240" w:lineRule="auto"/>
        <w:jc w:val="both"/>
        <w:rPr>
          <w:rFonts w:cstheme="minorHAnsi"/>
          <w:sz w:val="32"/>
          <w:szCs w:val="32"/>
          <w:lang w:bidi="en-US"/>
        </w:rPr>
      </w:pPr>
      <w:r w:rsidRPr="00943B57">
        <w:rPr>
          <w:rFonts w:cstheme="minorHAnsi"/>
          <w:sz w:val="32"/>
          <w:szCs w:val="32"/>
          <w:lang w:bidi="en-US"/>
        </w:rPr>
        <w:t>Radicalisation</w:t>
      </w:r>
    </w:p>
    <w:p w14:paraId="64333B0D" w14:textId="77777777" w:rsidR="00943B57" w:rsidRPr="00943B57" w:rsidRDefault="00943B57" w:rsidP="00943B57">
      <w:pPr>
        <w:rPr>
          <w:rFonts w:cstheme="minorHAnsi"/>
          <w:sz w:val="32"/>
          <w:szCs w:val="32"/>
          <w:lang w:bidi="en-US"/>
        </w:rPr>
      </w:pPr>
    </w:p>
    <w:p w14:paraId="1C6D5890" w14:textId="77777777" w:rsidR="00943B57" w:rsidRPr="00943B57" w:rsidRDefault="00943B57" w:rsidP="00943B57">
      <w:pPr>
        <w:rPr>
          <w:rFonts w:cstheme="minorHAnsi"/>
          <w:sz w:val="32"/>
          <w:szCs w:val="32"/>
          <w:lang w:bidi="en-US"/>
        </w:rPr>
      </w:pPr>
      <w:r w:rsidRPr="00943B57">
        <w:rPr>
          <w:rFonts w:cstheme="minorHAnsi"/>
          <w:sz w:val="32"/>
          <w:szCs w:val="32"/>
          <w:lang w:bidi="en-US"/>
        </w:rPr>
        <w:t xml:space="preserve">Please refer to </w:t>
      </w:r>
      <w:hyperlink r:id="rId17" w:history="1">
        <w:r w:rsidRPr="00943B57">
          <w:rPr>
            <w:rStyle w:val="Hyperlink"/>
            <w:rFonts w:cstheme="minorHAnsi"/>
            <w:sz w:val="32"/>
            <w:szCs w:val="32"/>
            <w:lang w:bidi="en-US"/>
          </w:rPr>
          <w:t>Part 4 of the National Guidance</w:t>
        </w:r>
      </w:hyperlink>
      <w:r w:rsidRPr="00943B57">
        <w:rPr>
          <w:rFonts w:cstheme="minorHAnsi"/>
          <w:sz w:val="32"/>
          <w:szCs w:val="32"/>
          <w:lang w:bidi="en-US"/>
        </w:rPr>
        <w:t xml:space="preserve"> for more in-depth information on the above circumstances, available from page 137 onwards. </w:t>
      </w:r>
    </w:p>
    <w:p w14:paraId="29EB42F0" w14:textId="77777777" w:rsidR="00943B57" w:rsidRPr="006241A6" w:rsidRDefault="00943B57" w:rsidP="00943B57">
      <w:pPr>
        <w:rPr>
          <w:rFonts w:ascii="Comic Sans MS" w:hAnsi="Comic Sans MS"/>
          <w:sz w:val="24"/>
          <w:szCs w:val="24"/>
          <w:lang w:bidi="en-US"/>
        </w:rPr>
      </w:pPr>
    </w:p>
    <w:p w14:paraId="4CEE9E93" w14:textId="77777777" w:rsidR="00A7170E" w:rsidRPr="0015640F" w:rsidRDefault="00A7170E" w:rsidP="00A7170E">
      <w:pPr>
        <w:rPr>
          <w:sz w:val="32"/>
          <w:szCs w:val="32"/>
          <w:lang w:bidi="en-US"/>
        </w:rPr>
      </w:pPr>
      <w:r w:rsidRPr="0015640F">
        <w:rPr>
          <w:sz w:val="32"/>
          <w:szCs w:val="32"/>
          <w:lang w:bidi="en-US"/>
        </w:rPr>
        <w:t>The above guidance also provides information about ways in which children and young people can come to harm outside of the home and in specific circumstances such as:</w:t>
      </w:r>
    </w:p>
    <w:p w14:paraId="79465A45" w14:textId="77777777" w:rsidR="00A7170E" w:rsidRPr="0015640F" w:rsidRDefault="00A7170E" w:rsidP="0065458C">
      <w:pPr>
        <w:pStyle w:val="ListParagraph"/>
        <w:numPr>
          <w:ilvl w:val="0"/>
          <w:numId w:val="22"/>
        </w:numPr>
        <w:rPr>
          <w:sz w:val="32"/>
          <w:szCs w:val="32"/>
          <w:lang w:bidi="en-US"/>
        </w:rPr>
      </w:pPr>
      <w:r w:rsidRPr="0015640F">
        <w:rPr>
          <w:sz w:val="32"/>
          <w:szCs w:val="32"/>
          <w:lang w:bidi="en-US"/>
        </w:rPr>
        <w:lastRenderedPageBreak/>
        <w:t>Child trafficking</w:t>
      </w:r>
    </w:p>
    <w:p w14:paraId="1B020659" w14:textId="77777777" w:rsidR="00A7170E" w:rsidRPr="0015640F" w:rsidRDefault="00A7170E" w:rsidP="0065458C">
      <w:pPr>
        <w:pStyle w:val="ListParagraph"/>
        <w:numPr>
          <w:ilvl w:val="0"/>
          <w:numId w:val="22"/>
        </w:numPr>
        <w:rPr>
          <w:sz w:val="32"/>
          <w:szCs w:val="32"/>
          <w:lang w:bidi="en-US"/>
        </w:rPr>
      </w:pPr>
      <w:r w:rsidRPr="0015640F">
        <w:rPr>
          <w:sz w:val="32"/>
          <w:szCs w:val="32"/>
          <w:lang w:bidi="en-US"/>
        </w:rPr>
        <w:t>Child Sexual Exploitation (CSE)</w:t>
      </w:r>
    </w:p>
    <w:p w14:paraId="37BA52C8" w14:textId="77777777" w:rsidR="00A7170E" w:rsidRPr="0015640F" w:rsidRDefault="00A7170E" w:rsidP="0065458C">
      <w:pPr>
        <w:pStyle w:val="ListParagraph"/>
        <w:numPr>
          <w:ilvl w:val="0"/>
          <w:numId w:val="22"/>
        </w:numPr>
        <w:rPr>
          <w:sz w:val="32"/>
          <w:szCs w:val="32"/>
          <w:lang w:bidi="en-US"/>
        </w:rPr>
      </w:pPr>
      <w:r w:rsidRPr="0015640F">
        <w:rPr>
          <w:sz w:val="32"/>
          <w:szCs w:val="32"/>
          <w:lang w:bidi="en-US"/>
        </w:rPr>
        <w:t>Online and mobile phone safety</w:t>
      </w:r>
    </w:p>
    <w:p w14:paraId="0206A351" w14:textId="77777777" w:rsidR="00A7170E" w:rsidRPr="0015640F" w:rsidRDefault="00A7170E" w:rsidP="00A7170E">
      <w:pPr>
        <w:rPr>
          <w:sz w:val="32"/>
          <w:szCs w:val="32"/>
          <w:lang w:bidi="en-US"/>
        </w:rPr>
      </w:pPr>
      <w:r w:rsidRPr="0015640F">
        <w:rPr>
          <w:sz w:val="32"/>
          <w:szCs w:val="32"/>
          <w:lang w:bidi="en-US"/>
        </w:rPr>
        <w:t>Further detailed information on these and other specific circumstances can also be found within Part 4 of the National Guidance (Page 139).</w:t>
      </w:r>
    </w:p>
    <w:p w14:paraId="53B41A0A" w14:textId="77777777" w:rsidR="00EE6820" w:rsidRPr="0015640F" w:rsidRDefault="00EE6820" w:rsidP="00370143">
      <w:pPr>
        <w:spacing w:after="0" w:line="240" w:lineRule="auto"/>
        <w:jc w:val="both"/>
        <w:rPr>
          <w:rFonts w:eastAsia="Times New Roman" w:cs="Arial"/>
          <w:sz w:val="32"/>
          <w:szCs w:val="32"/>
          <w:lang w:eastAsia="en-GB"/>
        </w:rPr>
      </w:pPr>
      <w:r w:rsidRPr="0015640F">
        <w:rPr>
          <w:rFonts w:eastAsia="Times New Roman" w:cs="Arial"/>
          <w:sz w:val="32"/>
          <w:szCs w:val="32"/>
          <w:lang w:eastAsia="en-GB"/>
        </w:rPr>
        <w:t xml:space="preserve">Since 2011, it has not been necessary to register a child or young person under a specific </w:t>
      </w:r>
      <w:r w:rsidR="006758B7" w:rsidRPr="0015640F">
        <w:rPr>
          <w:rFonts w:eastAsia="Times New Roman" w:cs="Arial"/>
          <w:sz w:val="32"/>
          <w:szCs w:val="32"/>
          <w:lang w:eastAsia="en-GB"/>
        </w:rPr>
        <w:t xml:space="preserve">category of abuse in Scotland.  Instead, the four areas </w:t>
      </w:r>
      <w:r w:rsidRPr="0015640F">
        <w:rPr>
          <w:rFonts w:eastAsia="Times New Roman" w:cs="Arial"/>
          <w:sz w:val="32"/>
          <w:szCs w:val="32"/>
          <w:lang w:eastAsia="en-GB"/>
        </w:rPr>
        <w:t>below form part of a whole host of</w:t>
      </w:r>
      <w:r w:rsidR="006758B7" w:rsidRPr="0015640F">
        <w:rPr>
          <w:rFonts w:eastAsia="Times New Roman" w:cs="Arial"/>
          <w:sz w:val="32"/>
          <w:szCs w:val="32"/>
          <w:lang w:eastAsia="en-GB"/>
        </w:rPr>
        <w:t xml:space="preserve"> indicators of concern and assist in identifying </w:t>
      </w:r>
      <w:r w:rsidR="00D241EF" w:rsidRPr="0015640F">
        <w:rPr>
          <w:rFonts w:eastAsia="Times New Roman" w:cs="Arial"/>
          <w:sz w:val="32"/>
          <w:szCs w:val="32"/>
          <w:lang w:eastAsia="en-GB"/>
        </w:rPr>
        <w:t xml:space="preserve">when child abuse has </w:t>
      </w:r>
      <w:r w:rsidRPr="0015640F">
        <w:rPr>
          <w:rFonts w:eastAsia="Times New Roman" w:cs="Arial"/>
          <w:sz w:val="32"/>
          <w:szCs w:val="32"/>
          <w:lang w:eastAsia="en-GB"/>
        </w:rPr>
        <w:t>or is likely to occur.</w:t>
      </w:r>
    </w:p>
    <w:p w14:paraId="3F57D3A4" w14:textId="77777777" w:rsidR="00EE6820" w:rsidRPr="0015640F" w:rsidRDefault="00EE6820" w:rsidP="00370143">
      <w:pPr>
        <w:spacing w:after="0" w:line="240" w:lineRule="auto"/>
        <w:jc w:val="both"/>
        <w:rPr>
          <w:rFonts w:eastAsia="Times New Roman" w:cs="Arial"/>
          <w:sz w:val="32"/>
          <w:szCs w:val="32"/>
          <w:lang w:eastAsia="en-GB"/>
        </w:rPr>
      </w:pPr>
    </w:p>
    <w:p w14:paraId="275F1B8A" w14:textId="77777777" w:rsidR="00EE6820" w:rsidRPr="0015640F" w:rsidRDefault="00EE6820" w:rsidP="00370143">
      <w:pPr>
        <w:numPr>
          <w:ilvl w:val="0"/>
          <w:numId w:val="1"/>
        </w:numPr>
        <w:spacing w:after="0" w:line="240" w:lineRule="auto"/>
        <w:jc w:val="both"/>
        <w:rPr>
          <w:rFonts w:eastAsia="Times New Roman" w:cs="Arial"/>
          <w:b/>
          <w:sz w:val="32"/>
          <w:szCs w:val="32"/>
          <w:lang w:eastAsia="en-GB"/>
        </w:rPr>
      </w:pPr>
      <w:r w:rsidRPr="0015640F">
        <w:rPr>
          <w:rFonts w:eastAsia="Times New Roman" w:cs="Arial"/>
          <w:b/>
          <w:sz w:val="32"/>
          <w:szCs w:val="32"/>
          <w:lang w:eastAsia="en-GB"/>
        </w:rPr>
        <w:t>Physical abuse</w:t>
      </w:r>
    </w:p>
    <w:p w14:paraId="06B03243" w14:textId="77777777" w:rsidR="00EE6820" w:rsidRPr="0015640F" w:rsidRDefault="00EE6820" w:rsidP="00370143">
      <w:pPr>
        <w:numPr>
          <w:ilvl w:val="0"/>
          <w:numId w:val="1"/>
        </w:numPr>
        <w:spacing w:after="0" w:line="240" w:lineRule="auto"/>
        <w:jc w:val="both"/>
        <w:rPr>
          <w:rFonts w:eastAsia="Times New Roman" w:cs="Arial"/>
          <w:b/>
          <w:sz w:val="32"/>
          <w:szCs w:val="32"/>
          <w:lang w:eastAsia="en-GB"/>
        </w:rPr>
      </w:pPr>
      <w:r w:rsidRPr="0015640F">
        <w:rPr>
          <w:rFonts w:eastAsia="Times New Roman" w:cs="Arial"/>
          <w:b/>
          <w:sz w:val="32"/>
          <w:szCs w:val="32"/>
          <w:lang w:eastAsia="en-GB"/>
        </w:rPr>
        <w:t>Emotional abuse</w:t>
      </w:r>
    </w:p>
    <w:p w14:paraId="3084DF80" w14:textId="77777777" w:rsidR="00EE6820" w:rsidRPr="0015640F" w:rsidRDefault="00EE6820" w:rsidP="00370143">
      <w:pPr>
        <w:numPr>
          <w:ilvl w:val="0"/>
          <w:numId w:val="1"/>
        </w:numPr>
        <w:spacing w:after="0" w:line="240" w:lineRule="auto"/>
        <w:jc w:val="both"/>
        <w:rPr>
          <w:rFonts w:eastAsia="Times New Roman" w:cs="Arial"/>
          <w:b/>
          <w:sz w:val="32"/>
          <w:szCs w:val="32"/>
          <w:lang w:eastAsia="en-GB"/>
        </w:rPr>
      </w:pPr>
      <w:r w:rsidRPr="0015640F">
        <w:rPr>
          <w:rFonts w:eastAsia="Times New Roman" w:cs="Arial"/>
          <w:b/>
          <w:sz w:val="32"/>
          <w:szCs w:val="32"/>
          <w:lang w:eastAsia="en-GB"/>
        </w:rPr>
        <w:t>Sexual abuse</w:t>
      </w:r>
    </w:p>
    <w:p w14:paraId="747EFCF3" w14:textId="77777777" w:rsidR="00EE6820" w:rsidRPr="0015640F" w:rsidRDefault="00EE6820" w:rsidP="00370143">
      <w:pPr>
        <w:numPr>
          <w:ilvl w:val="0"/>
          <w:numId w:val="1"/>
        </w:numPr>
        <w:spacing w:after="0" w:line="240" w:lineRule="auto"/>
        <w:jc w:val="both"/>
        <w:rPr>
          <w:rFonts w:eastAsia="Times New Roman" w:cs="Arial"/>
          <w:b/>
          <w:sz w:val="32"/>
          <w:szCs w:val="32"/>
          <w:lang w:eastAsia="en-GB"/>
        </w:rPr>
      </w:pPr>
      <w:r w:rsidRPr="0015640F">
        <w:rPr>
          <w:rFonts w:eastAsia="Times New Roman" w:cs="Arial"/>
          <w:b/>
          <w:sz w:val="32"/>
          <w:szCs w:val="32"/>
          <w:lang w:eastAsia="en-GB"/>
        </w:rPr>
        <w:t>Neglect</w:t>
      </w:r>
    </w:p>
    <w:p w14:paraId="46BAF31C" w14:textId="77777777" w:rsidR="00EE6820" w:rsidRPr="0015640F" w:rsidRDefault="00EE6820" w:rsidP="00370143">
      <w:pPr>
        <w:spacing w:after="0" w:line="240" w:lineRule="auto"/>
        <w:jc w:val="both"/>
        <w:rPr>
          <w:rFonts w:eastAsia="Times New Roman" w:cs="Arial"/>
          <w:b/>
          <w:sz w:val="32"/>
          <w:szCs w:val="32"/>
          <w:lang w:eastAsia="en-GB"/>
        </w:rPr>
      </w:pPr>
    </w:p>
    <w:p w14:paraId="0D0D4454" w14:textId="77777777" w:rsidR="0048602B" w:rsidRPr="0015640F" w:rsidRDefault="00567E95" w:rsidP="00EE07A8">
      <w:pPr>
        <w:jc w:val="both"/>
        <w:rPr>
          <w:rFonts w:eastAsia="Times New Roman" w:cs="Arial"/>
          <w:sz w:val="32"/>
          <w:szCs w:val="32"/>
          <w:lang w:eastAsia="en-GB"/>
        </w:rPr>
      </w:pPr>
      <w:r w:rsidRPr="0015640F">
        <w:rPr>
          <w:rFonts w:eastAsia="Times New Roman" w:cs="Arial"/>
          <w:sz w:val="32"/>
          <w:szCs w:val="32"/>
          <w:lang w:eastAsia="en-GB"/>
        </w:rPr>
        <w:t xml:space="preserve">These are </w:t>
      </w:r>
      <w:r w:rsidR="006758B7" w:rsidRPr="0015640F">
        <w:rPr>
          <w:rFonts w:eastAsia="Times New Roman" w:cs="Arial"/>
          <w:sz w:val="32"/>
          <w:szCs w:val="32"/>
          <w:lang w:eastAsia="en-GB"/>
        </w:rPr>
        <w:t>described in detail below.  I</w:t>
      </w:r>
      <w:r w:rsidR="00D265AB" w:rsidRPr="0015640F">
        <w:rPr>
          <w:rFonts w:eastAsia="Times New Roman" w:cs="Arial"/>
          <w:sz w:val="32"/>
          <w:szCs w:val="32"/>
          <w:lang w:eastAsia="en-GB"/>
        </w:rPr>
        <w:t>t i</w:t>
      </w:r>
      <w:r w:rsidR="00666E51" w:rsidRPr="0015640F">
        <w:rPr>
          <w:rFonts w:eastAsia="Times New Roman" w:cs="Arial"/>
          <w:sz w:val="32"/>
          <w:szCs w:val="32"/>
          <w:lang w:eastAsia="en-GB"/>
        </w:rPr>
        <w:t>s vital that all</w:t>
      </w:r>
      <w:r w:rsidR="00D265AB" w:rsidRPr="0015640F">
        <w:rPr>
          <w:rFonts w:eastAsia="Times New Roman" w:cs="Arial"/>
          <w:sz w:val="32"/>
          <w:szCs w:val="32"/>
          <w:lang w:eastAsia="en-GB"/>
        </w:rPr>
        <w:t xml:space="preserve"> </w:t>
      </w:r>
      <w:r w:rsidR="00D241EF" w:rsidRPr="0015640F">
        <w:rPr>
          <w:rFonts w:eastAsia="Times New Roman" w:cs="Arial"/>
          <w:sz w:val="32"/>
          <w:szCs w:val="32"/>
          <w:lang w:eastAsia="en-GB"/>
        </w:rPr>
        <w:t xml:space="preserve">staff take the time to familiarise themselves </w:t>
      </w:r>
      <w:r w:rsidR="00EE6820" w:rsidRPr="0015640F">
        <w:rPr>
          <w:rFonts w:eastAsia="Times New Roman" w:cs="Arial"/>
          <w:sz w:val="32"/>
          <w:szCs w:val="32"/>
          <w:lang w:eastAsia="en-GB"/>
        </w:rPr>
        <w:t xml:space="preserve">with </w:t>
      </w:r>
      <w:r w:rsidR="00923160" w:rsidRPr="0015640F">
        <w:rPr>
          <w:rFonts w:eastAsia="Times New Roman" w:cs="Arial"/>
          <w:sz w:val="32"/>
          <w:szCs w:val="32"/>
          <w:lang w:eastAsia="en-GB"/>
        </w:rPr>
        <w:t xml:space="preserve">those </w:t>
      </w:r>
      <w:r w:rsidR="00EE6820" w:rsidRPr="0015640F">
        <w:rPr>
          <w:rFonts w:eastAsia="Times New Roman" w:cs="Arial"/>
          <w:sz w:val="32"/>
          <w:szCs w:val="32"/>
          <w:lang w:eastAsia="en-GB"/>
        </w:rPr>
        <w:t>si</w:t>
      </w:r>
      <w:r w:rsidR="00D241EF" w:rsidRPr="0015640F">
        <w:rPr>
          <w:rFonts w:eastAsia="Times New Roman" w:cs="Arial"/>
          <w:sz w:val="32"/>
          <w:szCs w:val="32"/>
          <w:lang w:eastAsia="en-GB"/>
        </w:rPr>
        <w:t xml:space="preserve">gns </w:t>
      </w:r>
      <w:r w:rsidR="00923160" w:rsidRPr="0015640F">
        <w:rPr>
          <w:rFonts w:eastAsia="Times New Roman" w:cs="Arial"/>
          <w:sz w:val="32"/>
          <w:szCs w:val="32"/>
          <w:lang w:eastAsia="en-GB"/>
        </w:rPr>
        <w:t>which could potentially arouse concern and require action to be taken</w:t>
      </w:r>
      <w:r w:rsidR="006758B7" w:rsidRPr="0015640F">
        <w:rPr>
          <w:rFonts w:eastAsia="Times New Roman" w:cs="Arial"/>
          <w:sz w:val="32"/>
          <w:szCs w:val="32"/>
          <w:lang w:eastAsia="en-GB"/>
        </w:rPr>
        <w:t>.</w:t>
      </w:r>
    </w:p>
    <w:p w14:paraId="5103051C" w14:textId="77777777" w:rsidR="00EE6820" w:rsidRPr="0015640F" w:rsidRDefault="00EE6820" w:rsidP="00370143">
      <w:pPr>
        <w:spacing w:after="0" w:line="240" w:lineRule="auto"/>
        <w:jc w:val="both"/>
        <w:rPr>
          <w:rFonts w:eastAsia="Times New Roman" w:cs="Arial"/>
          <w:b/>
          <w:sz w:val="32"/>
          <w:szCs w:val="32"/>
          <w:u w:val="single"/>
          <w:lang w:eastAsia="en-GB"/>
        </w:rPr>
      </w:pPr>
      <w:r w:rsidRPr="0015640F">
        <w:rPr>
          <w:rFonts w:eastAsia="Times New Roman" w:cs="Arial"/>
          <w:b/>
          <w:sz w:val="32"/>
          <w:szCs w:val="32"/>
          <w:u w:val="single"/>
          <w:lang w:eastAsia="en-GB"/>
        </w:rPr>
        <w:t>Physical Abuse</w:t>
      </w:r>
    </w:p>
    <w:p w14:paraId="7BE7DEA8" w14:textId="77777777" w:rsidR="008F771E" w:rsidRPr="0015640F" w:rsidRDefault="008F771E" w:rsidP="00370143">
      <w:pPr>
        <w:spacing w:after="0" w:line="240" w:lineRule="auto"/>
        <w:jc w:val="both"/>
        <w:rPr>
          <w:rFonts w:eastAsia="Times New Roman" w:cs="Arial"/>
          <w:b/>
          <w:sz w:val="32"/>
          <w:szCs w:val="32"/>
          <w:u w:val="single"/>
          <w:lang w:eastAsia="en-GB"/>
        </w:rPr>
      </w:pPr>
    </w:p>
    <w:p w14:paraId="0955CAEC" w14:textId="77777777" w:rsidR="00EE6820" w:rsidRPr="0015640F" w:rsidRDefault="00EE6820" w:rsidP="00370143">
      <w:pPr>
        <w:jc w:val="both"/>
        <w:rPr>
          <w:rFonts w:eastAsia="Times New Roman" w:cs="Arial"/>
          <w:i/>
          <w:sz w:val="32"/>
          <w:szCs w:val="32"/>
          <w:lang w:eastAsia="en-GB"/>
        </w:rPr>
      </w:pPr>
      <w:r w:rsidRPr="0015640F">
        <w:rPr>
          <w:rFonts w:eastAsia="Times New Roman" w:cs="Arial"/>
          <w:i/>
          <w:sz w:val="32"/>
          <w:szCs w:val="32"/>
          <w:lang w:eastAsia="en-GB"/>
        </w:rPr>
        <w:t>Physical abuse is the causing of physical harm to a child or young person. Physical abuse may involve hitting, shaking, throwing, poisoning, burning or scalding, drowning or suffocating.  Physical harm may also be caused when a parent or carer feigns the symptoms of, or deliberately causes, ill health to a child they are looking after.</w:t>
      </w:r>
      <w:r w:rsidR="00370143" w:rsidRPr="0015640F">
        <w:rPr>
          <w:rFonts w:eastAsia="Times New Roman" w:cs="Arial"/>
          <w:i/>
          <w:sz w:val="32"/>
          <w:szCs w:val="32"/>
          <w:lang w:eastAsia="en-GB"/>
        </w:rPr>
        <w:t xml:space="preserve">  Physical harm includes:</w:t>
      </w:r>
    </w:p>
    <w:p w14:paraId="3B5664D3" w14:textId="2C82D1F4" w:rsidR="00370143" w:rsidRPr="0015640F" w:rsidRDefault="00370143" w:rsidP="00370143">
      <w:pPr>
        <w:numPr>
          <w:ilvl w:val="0"/>
          <w:numId w:val="2"/>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a child being hit, punched, kicked or bitten</w:t>
      </w:r>
      <w:r w:rsidR="001F2022">
        <w:rPr>
          <w:rFonts w:eastAsia="Times New Roman" w:cs="Arial"/>
          <w:sz w:val="32"/>
          <w:szCs w:val="32"/>
          <w:lang w:eastAsia="en-GB"/>
        </w:rPr>
        <w:t>.</w:t>
      </w:r>
    </w:p>
    <w:p w14:paraId="7C66C91E" w14:textId="31BD3637" w:rsidR="00370143" w:rsidRPr="0015640F" w:rsidRDefault="00370143" w:rsidP="00370143">
      <w:pPr>
        <w:numPr>
          <w:ilvl w:val="0"/>
          <w:numId w:val="2"/>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a child being shaken violently</w:t>
      </w:r>
      <w:r w:rsidR="001F2022">
        <w:rPr>
          <w:rFonts w:eastAsia="Times New Roman" w:cs="Arial"/>
          <w:sz w:val="32"/>
          <w:szCs w:val="32"/>
          <w:lang w:eastAsia="en-GB"/>
        </w:rPr>
        <w:t>.</w:t>
      </w:r>
    </w:p>
    <w:p w14:paraId="0E3E7545" w14:textId="42D5ABC7" w:rsidR="00370143" w:rsidRPr="0015640F" w:rsidRDefault="00370143" w:rsidP="00370143">
      <w:pPr>
        <w:numPr>
          <w:ilvl w:val="0"/>
          <w:numId w:val="2"/>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a child being burned or deliberately scalded</w:t>
      </w:r>
      <w:r w:rsidR="001F2022">
        <w:rPr>
          <w:rFonts w:eastAsia="Times New Roman" w:cs="Arial"/>
          <w:sz w:val="32"/>
          <w:szCs w:val="32"/>
          <w:lang w:eastAsia="en-GB"/>
        </w:rPr>
        <w:t>.</w:t>
      </w:r>
    </w:p>
    <w:p w14:paraId="0D2584CD" w14:textId="1A2BDC4B" w:rsidR="00370143" w:rsidRPr="0015640F" w:rsidRDefault="00370143" w:rsidP="00370143">
      <w:pPr>
        <w:numPr>
          <w:ilvl w:val="0"/>
          <w:numId w:val="2"/>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a child being squeezed with violence or attempted suffocation</w:t>
      </w:r>
      <w:r w:rsidR="001F2022">
        <w:rPr>
          <w:rFonts w:eastAsia="Times New Roman" w:cs="Arial"/>
          <w:sz w:val="32"/>
          <w:szCs w:val="32"/>
          <w:lang w:eastAsia="en-GB"/>
        </w:rPr>
        <w:t>.</w:t>
      </w:r>
    </w:p>
    <w:p w14:paraId="736470CE" w14:textId="1FAEEB69" w:rsidR="00370143" w:rsidRPr="0015640F" w:rsidRDefault="00370143" w:rsidP="00370143">
      <w:pPr>
        <w:numPr>
          <w:ilvl w:val="0"/>
          <w:numId w:val="2"/>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deliberate poisoning (household substance, alcohol, drugs or medicines)</w:t>
      </w:r>
      <w:r w:rsidR="001F2022">
        <w:rPr>
          <w:rFonts w:eastAsia="Times New Roman" w:cs="Arial"/>
          <w:sz w:val="32"/>
          <w:szCs w:val="32"/>
          <w:lang w:eastAsia="en-GB"/>
        </w:rPr>
        <w:t>.</w:t>
      </w:r>
    </w:p>
    <w:p w14:paraId="6F4881D9" w14:textId="1489DD89" w:rsidR="00370143" w:rsidRPr="0015640F" w:rsidRDefault="00BA4F51" w:rsidP="00370143">
      <w:pPr>
        <w:numPr>
          <w:ilvl w:val="0"/>
          <w:numId w:val="2"/>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 xml:space="preserve">a child being </w:t>
      </w:r>
      <w:r w:rsidR="00370143" w:rsidRPr="0015640F">
        <w:rPr>
          <w:rFonts w:eastAsia="Times New Roman" w:cs="Arial"/>
          <w:sz w:val="32"/>
          <w:szCs w:val="32"/>
          <w:lang w:eastAsia="en-GB"/>
        </w:rPr>
        <w:t xml:space="preserve">shut in </w:t>
      </w:r>
      <w:r w:rsidRPr="0015640F">
        <w:rPr>
          <w:rFonts w:eastAsia="Times New Roman" w:cs="Arial"/>
          <w:sz w:val="32"/>
          <w:szCs w:val="32"/>
          <w:lang w:eastAsia="en-GB"/>
        </w:rPr>
        <w:t xml:space="preserve">a </w:t>
      </w:r>
      <w:proofErr w:type="gramStart"/>
      <w:r w:rsidRPr="0015640F">
        <w:rPr>
          <w:rFonts w:eastAsia="Times New Roman" w:cs="Arial"/>
          <w:sz w:val="32"/>
          <w:szCs w:val="32"/>
          <w:lang w:eastAsia="en-GB"/>
        </w:rPr>
        <w:t>cupboards</w:t>
      </w:r>
      <w:proofErr w:type="gramEnd"/>
      <w:r w:rsidRPr="0015640F">
        <w:rPr>
          <w:rFonts w:eastAsia="Times New Roman" w:cs="Arial"/>
          <w:sz w:val="32"/>
          <w:szCs w:val="32"/>
          <w:lang w:eastAsia="en-GB"/>
        </w:rPr>
        <w:t xml:space="preserve"> or </w:t>
      </w:r>
      <w:r w:rsidR="00370143" w:rsidRPr="0015640F">
        <w:rPr>
          <w:rFonts w:eastAsia="Times New Roman" w:cs="Arial"/>
          <w:sz w:val="32"/>
          <w:szCs w:val="32"/>
          <w:lang w:eastAsia="en-GB"/>
        </w:rPr>
        <w:t>confined in small places</w:t>
      </w:r>
      <w:r w:rsidR="001F2022">
        <w:rPr>
          <w:rFonts w:eastAsia="Times New Roman" w:cs="Arial"/>
          <w:sz w:val="32"/>
          <w:szCs w:val="32"/>
          <w:lang w:eastAsia="en-GB"/>
        </w:rPr>
        <w:t>.</w:t>
      </w:r>
    </w:p>
    <w:p w14:paraId="4BAA5B24" w14:textId="080481B4" w:rsidR="00370143" w:rsidRPr="0015640F" w:rsidRDefault="00BA4F51" w:rsidP="00370143">
      <w:pPr>
        <w:numPr>
          <w:ilvl w:val="0"/>
          <w:numId w:val="2"/>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 xml:space="preserve">a child being </w:t>
      </w:r>
      <w:r w:rsidR="00370143" w:rsidRPr="0015640F">
        <w:rPr>
          <w:rFonts w:eastAsia="Times New Roman" w:cs="Arial"/>
          <w:sz w:val="32"/>
          <w:szCs w:val="32"/>
          <w:lang w:eastAsia="en-GB"/>
        </w:rPr>
        <w:t>tied or strapped down</w:t>
      </w:r>
      <w:r w:rsidR="001F2022">
        <w:rPr>
          <w:rFonts w:eastAsia="Times New Roman" w:cs="Arial"/>
          <w:sz w:val="32"/>
          <w:szCs w:val="32"/>
          <w:lang w:eastAsia="en-GB"/>
        </w:rPr>
        <w:t>.</w:t>
      </w:r>
    </w:p>
    <w:p w14:paraId="617750EA" w14:textId="77777777" w:rsidR="00370143" w:rsidRPr="0015640F" w:rsidRDefault="00370143" w:rsidP="00370143">
      <w:pPr>
        <w:spacing w:after="0" w:line="240" w:lineRule="auto"/>
        <w:jc w:val="both"/>
        <w:rPr>
          <w:rFonts w:eastAsia="Times New Roman" w:cs="Arial"/>
          <w:sz w:val="32"/>
          <w:szCs w:val="32"/>
          <w:lang w:eastAsia="en-GB"/>
        </w:rPr>
      </w:pPr>
    </w:p>
    <w:p w14:paraId="3967FCDF" w14:textId="77777777" w:rsidR="00370143" w:rsidRPr="0015640F" w:rsidRDefault="00370143" w:rsidP="00370143">
      <w:pPr>
        <w:spacing w:after="0" w:line="240" w:lineRule="auto"/>
        <w:jc w:val="both"/>
        <w:rPr>
          <w:rFonts w:eastAsia="Times New Roman" w:cs="Arial"/>
          <w:sz w:val="32"/>
          <w:szCs w:val="32"/>
          <w:lang w:eastAsia="en-GB"/>
        </w:rPr>
      </w:pPr>
      <w:r w:rsidRPr="0015640F">
        <w:rPr>
          <w:rFonts w:eastAsia="Times New Roman" w:cs="Arial"/>
          <w:b/>
          <w:sz w:val="32"/>
          <w:szCs w:val="32"/>
          <w:lang w:eastAsia="en-GB"/>
        </w:rPr>
        <w:t>Signs that should concern you:</w:t>
      </w:r>
    </w:p>
    <w:p w14:paraId="655CC503" w14:textId="2FF07AF5" w:rsidR="00370143" w:rsidRPr="0015640F" w:rsidRDefault="00370143" w:rsidP="00370143">
      <w:pPr>
        <w:numPr>
          <w:ilvl w:val="0"/>
          <w:numId w:val="3"/>
        </w:numPr>
        <w:spacing w:after="0" w:line="240" w:lineRule="auto"/>
        <w:jc w:val="both"/>
        <w:rPr>
          <w:rFonts w:eastAsia="Times New Roman" w:cs="Arial"/>
          <w:sz w:val="32"/>
          <w:szCs w:val="32"/>
          <w:lang w:eastAsia="en-GB"/>
        </w:rPr>
      </w:pPr>
      <w:r w:rsidRPr="0015640F">
        <w:rPr>
          <w:rFonts w:eastAsia="Times New Roman" w:cs="Arial"/>
          <w:sz w:val="32"/>
          <w:szCs w:val="32"/>
          <w:lang w:eastAsia="en-GB"/>
        </w:rPr>
        <w:lastRenderedPageBreak/>
        <w:t>unexplained injuries (bruised eyes, fractured or broken bones, burn or bite marks)</w:t>
      </w:r>
      <w:r w:rsidR="001F2022">
        <w:rPr>
          <w:rFonts w:eastAsia="Times New Roman" w:cs="Arial"/>
          <w:sz w:val="32"/>
          <w:szCs w:val="32"/>
          <w:lang w:eastAsia="en-GB"/>
        </w:rPr>
        <w:t>.</w:t>
      </w:r>
    </w:p>
    <w:p w14:paraId="32FEE14D" w14:textId="37A9D50F" w:rsidR="00370143" w:rsidRPr="0015640F" w:rsidRDefault="00370143" w:rsidP="00370143">
      <w:pPr>
        <w:numPr>
          <w:ilvl w:val="0"/>
          <w:numId w:val="3"/>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perplexing illnesses</w:t>
      </w:r>
      <w:r w:rsidR="001F2022">
        <w:rPr>
          <w:rFonts w:eastAsia="Times New Roman" w:cs="Arial"/>
          <w:sz w:val="32"/>
          <w:szCs w:val="32"/>
          <w:lang w:eastAsia="en-GB"/>
        </w:rPr>
        <w:t>.</w:t>
      </w:r>
    </w:p>
    <w:p w14:paraId="77161F4F" w14:textId="5EE5C482" w:rsidR="00370143" w:rsidRPr="0015640F" w:rsidRDefault="00370143" w:rsidP="00370143">
      <w:pPr>
        <w:numPr>
          <w:ilvl w:val="0"/>
          <w:numId w:val="3"/>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continuous ‘accidents</w:t>
      </w:r>
      <w:r w:rsidR="001F2022">
        <w:rPr>
          <w:rFonts w:eastAsia="Times New Roman" w:cs="Arial"/>
          <w:sz w:val="32"/>
          <w:szCs w:val="32"/>
          <w:lang w:eastAsia="en-GB"/>
        </w:rPr>
        <w:t>.</w:t>
      </w:r>
    </w:p>
    <w:p w14:paraId="26BC1FD3" w14:textId="2B3D0496" w:rsidR="00370143" w:rsidRPr="0015640F" w:rsidRDefault="00370143" w:rsidP="00370143">
      <w:pPr>
        <w:numPr>
          <w:ilvl w:val="0"/>
          <w:numId w:val="3"/>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an unlikely (or no) explanation for an injury</w:t>
      </w:r>
      <w:r w:rsidR="001F2022">
        <w:rPr>
          <w:rFonts w:eastAsia="Times New Roman" w:cs="Arial"/>
          <w:sz w:val="32"/>
          <w:szCs w:val="32"/>
          <w:lang w:eastAsia="en-GB"/>
        </w:rPr>
        <w:t>.</w:t>
      </w:r>
    </w:p>
    <w:p w14:paraId="1A1D9A87" w14:textId="2FB09D26" w:rsidR="00370143" w:rsidRPr="0015640F" w:rsidRDefault="00370143" w:rsidP="00370143">
      <w:pPr>
        <w:numPr>
          <w:ilvl w:val="0"/>
          <w:numId w:val="3"/>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a continual pattern of accidents or injuries</w:t>
      </w:r>
      <w:r w:rsidR="001F2022">
        <w:rPr>
          <w:rFonts w:eastAsia="Times New Roman" w:cs="Arial"/>
          <w:sz w:val="32"/>
          <w:szCs w:val="32"/>
          <w:lang w:eastAsia="en-GB"/>
        </w:rPr>
        <w:t>.</w:t>
      </w:r>
    </w:p>
    <w:p w14:paraId="7CBDDB58" w14:textId="77777777" w:rsidR="00370143" w:rsidRPr="0015640F" w:rsidRDefault="00370143" w:rsidP="00370143">
      <w:pPr>
        <w:numPr>
          <w:ilvl w:val="0"/>
          <w:numId w:val="3"/>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 xml:space="preserve">a child </w:t>
      </w:r>
      <w:r w:rsidR="006758B7" w:rsidRPr="0015640F">
        <w:rPr>
          <w:rFonts w:eastAsia="Times New Roman" w:cs="Arial"/>
          <w:sz w:val="32"/>
          <w:szCs w:val="32"/>
          <w:lang w:eastAsia="en-GB"/>
        </w:rPr>
        <w:t>being</w:t>
      </w:r>
      <w:r w:rsidRPr="0015640F">
        <w:rPr>
          <w:rFonts w:eastAsia="Times New Roman" w:cs="Arial"/>
          <w:sz w:val="32"/>
          <w:szCs w:val="32"/>
          <w:lang w:eastAsia="en-GB"/>
        </w:rPr>
        <w:t xml:space="preserve"> reluctant to change for physical activities at school, etc.</w:t>
      </w:r>
    </w:p>
    <w:p w14:paraId="1A94C8EA" w14:textId="77777777" w:rsidR="00370143" w:rsidRPr="0015640F" w:rsidRDefault="00370143" w:rsidP="00370143">
      <w:pPr>
        <w:spacing w:after="0" w:line="240" w:lineRule="auto"/>
        <w:jc w:val="both"/>
        <w:rPr>
          <w:rFonts w:eastAsia="Times New Roman" w:cs="Arial"/>
          <w:sz w:val="32"/>
          <w:szCs w:val="32"/>
          <w:lang w:eastAsia="en-GB"/>
        </w:rPr>
      </w:pPr>
    </w:p>
    <w:p w14:paraId="58EC7BEB" w14:textId="77777777" w:rsidR="00EF4DD1" w:rsidRPr="0015640F" w:rsidRDefault="00EF4DD1" w:rsidP="00370143">
      <w:pPr>
        <w:spacing w:after="0" w:line="240" w:lineRule="auto"/>
        <w:jc w:val="both"/>
        <w:rPr>
          <w:rFonts w:eastAsia="Times New Roman" w:cs="Arial"/>
          <w:sz w:val="32"/>
          <w:szCs w:val="32"/>
          <w:lang w:eastAsia="en-GB"/>
        </w:rPr>
      </w:pPr>
    </w:p>
    <w:p w14:paraId="035AC815" w14:textId="77777777" w:rsidR="00EE146C" w:rsidRPr="0015640F" w:rsidRDefault="00EE146C" w:rsidP="00370143">
      <w:pPr>
        <w:spacing w:after="0" w:line="240" w:lineRule="auto"/>
        <w:jc w:val="both"/>
        <w:rPr>
          <w:rFonts w:eastAsia="Times New Roman" w:cs="Arial"/>
          <w:sz w:val="32"/>
          <w:szCs w:val="32"/>
          <w:lang w:eastAsia="en-GB"/>
        </w:rPr>
      </w:pPr>
    </w:p>
    <w:p w14:paraId="4CBA7BB6" w14:textId="77777777" w:rsidR="00EE146C" w:rsidRPr="0015640F" w:rsidRDefault="00EE146C" w:rsidP="00370143">
      <w:pPr>
        <w:spacing w:after="0" w:line="240" w:lineRule="auto"/>
        <w:jc w:val="both"/>
        <w:rPr>
          <w:rFonts w:eastAsia="Times New Roman" w:cs="Arial"/>
          <w:sz w:val="32"/>
          <w:szCs w:val="32"/>
          <w:lang w:eastAsia="en-GB"/>
        </w:rPr>
      </w:pPr>
    </w:p>
    <w:p w14:paraId="2928C3CB" w14:textId="77777777" w:rsidR="00370143" w:rsidRPr="0015640F" w:rsidRDefault="00370143" w:rsidP="00370143">
      <w:pPr>
        <w:spacing w:after="0" w:line="240" w:lineRule="auto"/>
        <w:jc w:val="both"/>
        <w:rPr>
          <w:rFonts w:eastAsia="Times New Roman" w:cs="Arial"/>
          <w:sz w:val="32"/>
          <w:szCs w:val="32"/>
          <w:lang w:eastAsia="en-GB"/>
        </w:rPr>
      </w:pPr>
      <w:r w:rsidRPr="0015640F">
        <w:rPr>
          <w:rFonts w:eastAsia="Times New Roman" w:cs="Arial"/>
          <w:b/>
          <w:sz w:val="32"/>
          <w:szCs w:val="32"/>
          <w:lang w:eastAsia="en-GB"/>
        </w:rPr>
        <w:t xml:space="preserve">Behavioural indicators </w:t>
      </w:r>
      <w:r w:rsidR="006758B7" w:rsidRPr="0015640F">
        <w:rPr>
          <w:rFonts w:eastAsia="Times New Roman" w:cs="Arial"/>
          <w:b/>
          <w:sz w:val="32"/>
          <w:szCs w:val="32"/>
          <w:lang w:eastAsia="en-GB"/>
        </w:rPr>
        <w:t xml:space="preserve">may </w:t>
      </w:r>
      <w:r w:rsidRPr="0015640F">
        <w:rPr>
          <w:rFonts w:eastAsia="Times New Roman" w:cs="Arial"/>
          <w:b/>
          <w:sz w:val="32"/>
          <w:szCs w:val="32"/>
          <w:lang w:eastAsia="en-GB"/>
        </w:rPr>
        <w:t>include:</w:t>
      </w:r>
    </w:p>
    <w:p w14:paraId="1BEC11F3" w14:textId="77777777" w:rsidR="00370143" w:rsidRPr="0015640F" w:rsidRDefault="00370143" w:rsidP="00370143">
      <w:pPr>
        <w:numPr>
          <w:ilvl w:val="0"/>
          <w:numId w:val="4"/>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a child who is very reluctant to return home</w:t>
      </w:r>
    </w:p>
    <w:p w14:paraId="4A794A87" w14:textId="77777777" w:rsidR="00370143" w:rsidRPr="0015640F" w:rsidRDefault="006758B7" w:rsidP="00370143">
      <w:pPr>
        <w:numPr>
          <w:ilvl w:val="0"/>
          <w:numId w:val="4"/>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a child who appears withdrawn or in pain/</w:t>
      </w:r>
      <w:r w:rsidR="00370143" w:rsidRPr="0015640F">
        <w:rPr>
          <w:rFonts w:eastAsia="Times New Roman" w:cs="Arial"/>
          <w:sz w:val="32"/>
          <w:szCs w:val="32"/>
          <w:lang w:eastAsia="en-GB"/>
        </w:rPr>
        <w:t>discomfort</w:t>
      </w:r>
    </w:p>
    <w:p w14:paraId="2A2D002D" w14:textId="77777777" w:rsidR="00370143" w:rsidRPr="0015640F" w:rsidRDefault="00370143" w:rsidP="00370143">
      <w:pPr>
        <w:numPr>
          <w:ilvl w:val="0"/>
          <w:numId w:val="4"/>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a child who is resistant to going home with a particular family member</w:t>
      </w:r>
    </w:p>
    <w:p w14:paraId="1B6C7DBD" w14:textId="77777777" w:rsidR="00370143" w:rsidRPr="0015640F" w:rsidRDefault="006758B7" w:rsidP="00370143">
      <w:pPr>
        <w:numPr>
          <w:ilvl w:val="0"/>
          <w:numId w:val="4"/>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self-</w:t>
      </w:r>
      <w:r w:rsidR="00370143" w:rsidRPr="0015640F">
        <w:rPr>
          <w:rFonts w:eastAsia="Times New Roman" w:cs="Arial"/>
          <w:sz w:val="32"/>
          <w:szCs w:val="32"/>
          <w:lang w:eastAsia="en-GB"/>
        </w:rPr>
        <w:t>harm, self-destructiveness</w:t>
      </w:r>
    </w:p>
    <w:p w14:paraId="2C2088C3" w14:textId="77777777" w:rsidR="00370143" w:rsidRPr="0015640F" w:rsidRDefault="00370143" w:rsidP="00370143">
      <w:pPr>
        <w:numPr>
          <w:ilvl w:val="0"/>
          <w:numId w:val="4"/>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persistent aggression and violent play</w:t>
      </w:r>
    </w:p>
    <w:p w14:paraId="772B7727" w14:textId="77777777" w:rsidR="008C5601" w:rsidRPr="0015640F" w:rsidRDefault="008C5601" w:rsidP="00370143">
      <w:pPr>
        <w:spacing w:after="0" w:line="240" w:lineRule="auto"/>
        <w:jc w:val="both"/>
        <w:rPr>
          <w:rFonts w:eastAsia="Times New Roman" w:cs="Arial"/>
          <w:b/>
          <w:sz w:val="32"/>
          <w:szCs w:val="32"/>
          <w:u w:val="single"/>
          <w:lang w:eastAsia="en-GB"/>
        </w:rPr>
      </w:pPr>
    </w:p>
    <w:p w14:paraId="59871CF6" w14:textId="77777777" w:rsidR="00EE6820" w:rsidRPr="0015640F" w:rsidRDefault="00EE6820" w:rsidP="00370143">
      <w:pPr>
        <w:spacing w:after="0" w:line="240" w:lineRule="auto"/>
        <w:jc w:val="both"/>
        <w:rPr>
          <w:rFonts w:eastAsia="Times New Roman" w:cs="Arial"/>
          <w:b/>
          <w:sz w:val="32"/>
          <w:szCs w:val="32"/>
          <w:u w:val="single"/>
          <w:lang w:eastAsia="en-GB"/>
        </w:rPr>
      </w:pPr>
      <w:r w:rsidRPr="0015640F">
        <w:rPr>
          <w:rFonts w:eastAsia="Times New Roman" w:cs="Arial"/>
          <w:b/>
          <w:sz w:val="32"/>
          <w:szCs w:val="32"/>
          <w:u w:val="single"/>
          <w:lang w:eastAsia="en-GB"/>
        </w:rPr>
        <w:t>Emotional Abuse</w:t>
      </w:r>
    </w:p>
    <w:p w14:paraId="2F6EE4B5" w14:textId="77777777" w:rsidR="008F771E" w:rsidRPr="0015640F" w:rsidRDefault="008F771E" w:rsidP="00370143">
      <w:pPr>
        <w:spacing w:after="0" w:line="240" w:lineRule="auto"/>
        <w:jc w:val="both"/>
        <w:rPr>
          <w:rFonts w:eastAsia="Times New Roman" w:cs="Arial"/>
          <w:b/>
          <w:sz w:val="32"/>
          <w:szCs w:val="32"/>
          <w:u w:val="single"/>
          <w:lang w:eastAsia="en-GB"/>
        </w:rPr>
      </w:pPr>
    </w:p>
    <w:p w14:paraId="4C48B757" w14:textId="77777777" w:rsidR="00EE6820" w:rsidRPr="0015640F" w:rsidRDefault="00EE6820" w:rsidP="00370143">
      <w:pPr>
        <w:spacing w:after="0" w:line="240" w:lineRule="auto"/>
        <w:jc w:val="both"/>
        <w:rPr>
          <w:rFonts w:eastAsia="Times New Roman" w:cs="Arial"/>
          <w:i/>
          <w:sz w:val="32"/>
          <w:szCs w:val="32"/>
          <w:lang w:eastAsia="en-GB"/>
        </w:rPr>
      </w:pPr>
      <w:r w:rsidRPr="0015640F">
        <w:rPr>
          <w:rFonts w:eastAsia="Times New Roman" w:cs="Arial"/>
          <w:i/>
          <w:sz w:val="32"/>
          <w:szCs w:val="32"/>
          <w:lang w:eastAsia="en-GB"/>
        </w:rPr>
        <w:t xml:space="preserve">Emotional abuse is the persistent emotional neglect or ill treatment that has </w:t>
      </w:r>
      <w:r w:rsidRPr="0015640F">
        <w:rPr>
          <w:rFonts w:eastAsia="Times New Roman" w:cs="Arial"/>
          <w:b/>
          <w:i/>
          <w:sz w:val="32"/>
          <w:szCs w:val="32"/>
          <w:lang w:eastAsia="en-GB"/>
        </w:rPr>
        <w:t>severe and persistent adverse effects on a child’s emotional development</w:t>
      </w:r>
      <w:r w:rsidRPr="0015640F">
        <w:rPr>
          <w:rFonts w:eastAsia="Times New Roman" w:cs="Arial"/>
          <w:i/>
          <w:sz w:val="32"/>
          <w:szCs w:val="32"/>
          <w:lang w:eastAsia="en-GB"/>
        </w:rPr>
        <w:t xml:space="preserve">.  It may involve conveying to a child that they are worthless or unloved, inadequate or valued only in so far as they meet the needs of another person.  It may involve the imposition of age or developmentally inappropriate expectations on a child.  It may involve causing children to feel frightened or in </w:t>
      </w:r>
      <w:proofErr w:type="gramStart"/>
      <w:r w:rsidRPr="0015640F">
        <w:rPr>
          <w:rFonts w:eastAsia="Times New Roman" w:cs="Arial"/>
          <w:i/>
          <w:sz w:val="32"/>
          <w:szCs w:val="32"/>
          <w:lang w:eastAsia="en-GB"/>
        </w:rPr>
        <w:t>danger, or</w:t>
      </w:r>
      <w:proofErr w:type="gramEnd"/>
      <w:r w:rsidRPr="0015640F">
        <w:rPr>
          <w:rFonts w:eastAsia="Times New Roman" w:cs="Arial"/>
          <w:i/>
          <w:sz w:val="32"/>
          <w:szCs w:val="32"/>
          <w:lang w:eastAsia="en-GB"/>
        </w:rPr>
        <w:t xml:space="preserve"> exploiting or corrupting children.  Some levels of emotional abuse are present in all types of ill treatment of a child; it can also occur independently of other forms of abuse.</w:t>
      </w:r>
      <w:r w:rsidR="00996697" w:rsidRPr="0015640F">
        <w:rPr>
          <w:rFonts w:eastAsia="Times New Roman" w:cs="Arial"/>
          <w:i/>
          <w:sz w:val="32"/>
          <w:szCs w:val="32"/>
          <w:lang w:eastAsia="en-GB"/>
        </w:rPr>
        <w:t xml:space="preserve">  Emotional abuse includes: </w:t>
      </w:r>
    </w:p>
    <w:p w14:paraId="1CAE584E" w14:textId="77777777" w:rsidR="00996697" w:rsidRPr="0015640F" w:rsidRDefault="00996697" w:rsidP="00370143">
      <w:pPr>
        <w:spacing w:after="0" w:line="240" w:lineRule="auto"/>
        <w:jc w:val="both"/>
        <w:rPr>
          <w:rFonts w:eastAsia="Times New Roman" w:cs="Arial"/>
          <w:i/>
          <w:sz w:val="32"/>
          <w:szCs w:val="32"/>
          <w:lang w:eastAsia="en-GB"/>
        </w:rPr>
      </w:pPr>
    </w:p>
    <w:p w14:paraId="677E57B0" w14:textId="77777777" w:rsidR="00996697" w:rsidRPr="0015640F" w:rsidRDefault="00996697" w:rsidP="00996697">
      <w:pPr>
        <w:numPr>
          <w:ilvl w:val="0"/>
          <w:numId w:val="5"/>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verbal abuse (children being told they are stupid, useless, ugly or should never have been born)</w:t>
      </w:r>
    </w:p>
    <w:p w14:paraId="74F6F358" w14:textId="77777777" w:rsidR="00996697" w:rsidRPr="0015640F" w:rsidRDefault="00996697" w:rsidP="00996697">
      <w:pPr>
        <w:numPr>
          <w:ilvl w:val="0"/>
          <w:numId w:val="5"/>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children being subjected to continuous criticism or faced with unrealistically high expectations</w:t>
      </w:r>
    </w:p>
    <w:p w14:paraId="40E27333" w14:textId="77777777" w:rsidR="00996697" w:rsidRPr="0015640F" w:rsidRDefault="00996697" w:rsidP="00996697">
      <w:pPr>
        <w:numPr>
          <w:ilvl w:val="0"/>
          <w:numId w:val="5"/>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children having their interests and achievements ridiculed or compared unfavourably</w:t>
      </w:r>
    </w:p>
    <w:p w14:paraId="4A6A4BA9" w14:textId="77777777" w:rsidR="00996697" w:rsidRPr="0015640F" w:rsidRDefault="00996697" w:rsidP="00996697">
      <w:pPr>
        <w:numPr>
          <w:ilvl w:val="0"/>
          <w:numId w:val="5"/>
        </w:numPr>
        <w:spacing w:after="0" w:line="240" w:lineRule="auto"/>
        <w:jc w:val="both"/>
        <w:rPr>
          <w:rFonts w:eastAsia="Times New Roman" w:cs="Arial"/>
          <w:sz w:val="32"/>
          <w:szCs w:val="32"/>
          <w:lang w:eastAsia="en-GB"/>
        </w:rPr>
      </w:pPr>
      <w:r w:rsidRPr="0015640F">
        <w:rPr>
          <w:rFonts w:eastAsia="Times New Roman" w:cs="Arial"/>
          <w:sz w:val="32"/>
          <w:szCs w:val="32"/>
          <w:lang w:eastAsia="en-GB"/>
        </w:rPr>
        <w:lastRenderedPageBreak/>
        <w:t>affection given by parents being dependent on the child’s behaviour or achievements</w:t>
      </w:r>
    </w:p>
    <w:p w14:paraId="6AE56DF4" w14:textId="77777777" w:rsidR="00996697" w:rsidRPr="0015640F" w:rsidRDefault="00996697" w:rsidP="00996697">
      <w:pPr>
        <w:numPr>
          <w:ilvl w:val="0"/>
          <w:numId w:val="5"/>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children being overprotected to an unrealistic extent</w:t>
      </w:r>
    </w:p>
    <w:p w14:paraId="7EB8287E" w14:textId="77777777" w:rsidR="00996697" w:rsidRPr="0015640F" w:rsidRDefault="00996697" w:rsidP="00996697">
      <w:pPr>
        <w:numPr>
          <w:ilvl w:val="0"/>
          <w:numId w:val="5"/>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communication with the child being distorted so that the adult uses his/her maturity inappropriately to make the child feel guilty</w:t>
      </w:r>
    </w:p>
    <w:p w14:paraId="79F6578A" w14:textId="77777777" w:rsidR="00996697" w:rsidRPr="0015640F" w:rsidRDefault="00996697" w:rsidP="00996697">
      <w:pPr>
        <w:numPr>
          <w:ilvl w:val="0"/>
          <w:numId w:val="5"/>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children having their toys withdrawn, denied or sold by parents/carers as a punishment</w:t>
      </w:r>
    </w:p>
    <w:p w14:paraId="7A894D61" w14:textId="77777777" w:rsidR="00996697" w:rsidRPr="0015640F" w:rsidRDefault="00996697" w:rsidP="00996697">
      <w:pPr>
        <w:numPr>
          <w:ilvl w:val="0"/>
          <w:numId w:val="5"/>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children being emotionally damaged by experiences of domestic abuse within the house</w:t>
      </w:r>
    </w:p>
    <w:p w14:paraId="0ECAD571" w14:textId="77777777" w:rsidR="00996697" w:rsidRPr="0015640F" w:rsidRDefault="00996697" w:rsidP="00996697">
      <w:pPr>
        <w:spacing w:after="0" w:line="240" w:lineRule="auto"/>
        <w:jc w:val="both"/>
        <w:rPr>
          <w:rFonts w:eastAsia="Times New Roman" w:cs="Arial"/>
          <w:sz w:val="32"/>
          <w:szCs w:val="32"/>
          <w:lang w:eastAsia="en-GB"/>
        </w:rPr>
      </w:pPr>
    </w:p>
    <w:p w14:paraId="166B0EFF" w14:textId="77777777" w:rsidR="00996697" w:rsidRPr="0015640F" w:rsidRDefault="00996697" w:rsidP="00996697">
      <w:pPr>
        <w:spacing w:after="0" w:line="240" w:lineRule="auto"/>
        <w:jc w:val="both"/>
        <w:rPr>
          <w:rFonts w:eastAsia="Times New Roman" w:cs="Arial"/>
          <w:sz w:val="32"/>
          <w:szCs w:val="32"/>
          <w:lang w:eastAsia="en-GB"/>
        </w:rPr>
      </w:pPr>
      <w:r w:rsidRPr="0015640F">
        <w:rPr>
          <w:rFonts w:eastAsia="Times New Roman" w:cs="Arial"/>
          <w:b/>
          <w:sz w:val="32"/>
          <w:szCs w:val="32"/>
          <w:lang w:eastAsia="en-GB"/>
        </w:rPr>
        <w:t>Signs that should concern you about a child</w:t>
      </w:r>
      <w:r w:rsidRPr="0015640F">
        <w:rPr>
          <w:rFonts w:eastAsia="Times New Roman" w:cs="Arial"/>
          <w:sz w:val="32"/>
          <w:szCs w:val="32"/>
          <w:lang w:eastAsia="en-GB"/>
        </w:rPr>
        <w:t>:</w:t>
      </w:r>
    </w:p>
    <w:p w14:paraId="242AFB6E" w14:textId="77777777" w:rsidR="00996697" w:rsidRPr="0015640F" w:rsidRDefault="00996697" w:rsidP="00996697">
      <w:pPr>
        <w:numPr>
          <w:ilvl w:val="0"/>
          <w:numId w:val="6"/>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 is developmentally delayed</w:t>
      </w:r>
    </w:p>
    <w:p w14:paraId="1FFC824B" w14:textId="77777777" w:rsidR="00996697" w:rsidRPr="0015640F" w:rsidRDefault="00996697" w:rsidP="00996697">
      <w:pPr>
        <w:numPr>
          <w:ilvl w:val="0"/>
          <w:numId w:val="6"/>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 indicates through the use of words and body language that they think they are worthless, stupid or unattractive</w:t>
      </w:r>
    </w:p>
    <w:p w14:paraId="351F327A" w14:textId="77777777" w:rsidR="00996697" w:rsidRPr="0015640F" w:rsidRDefault="00996697" w:rsidP="00996697">
      <w:pPr>
        <w:numPr>
          <w:ilvl w:val="0"/>
          <w:numId w:val="6"/>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children expect blame and punishment (or blame themselves)</w:t>
      </w:r>
    </w:p>
    <w:p w14:paraId="08E04F7F" w14:textId="77777777" w:rsidR="00996697" w:rsidRPr="0015640F" w:rsidRDefault="00996697" w:rsidP="00996697">
      <w:pPr>
        <w:numPr>
          <w:ilvl w:val="0"/>
          <w:numId w:val="6"/>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children may harm themselves</w:t>
      </w:r>
    </w:p>
    <w:p w14:paraId="20567CD0" w14:textId="77777777" w:rsidR="00996697" w:rsidRPr="0015640F" w:rsidRDefault="00996697" w:rsidP="00996697">
      <w:pPr>
        <w:numPr>
          <w:ilvl w:val="0"/>
          <w:numId w:val="6"/>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children may find it difficult to make friends and see themselves as not being likeable</w:t>
      </w:r>
    </w:p>
    <w:p w14:paraId="30FF0633" w14:textId="77777777" w:rsidR="00996697" w:rsidRPr="0015640F" w:rsidRDefault="00996697" w:rsidP="00996697">
      <w:pPr>
        <w:numPr>
          <w:ilvl w:val="0"/>
          <w:numId w:val="6"/>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children may be mistrusting of adults</w:t>
      </w:r>
    </w:p>
    <w:p w14:paraId="429DB16D" w14:textId="77777777" w:rsidR="00996697" w:rsidRPr="0015640F" w:rsidRDefault="006119C6" w:rsidP="00996697">
      <w:pPr>
        <w:numPr>
          <w:ilvl w:val="0"/>
          <w:numId w:val="6"/>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low self-</w:t>
      </w:r>
      <w:r w:rsidR="00996697" w:rsidRPr="0015640F">
        <w:rPr>
          <w:rFonts w:eastAsia="Times New Roman" w:cs="Arial"/>
          <w:sz w:val="32"/>
          <w:szCs w:val="32"/>
          <w:lang w:eastAsia="en-GB"/>
        </w:rPr>
        <w:t>esteem</w:t>
      </w:r>
    </w:p>
    <w:p w14:paraId="36AC6B17" w14:textId="77777777" w:rsidR="00996697" w:rsidRPr="0015640F" w:rsidRDefault="00996697" w:rsidP="00996697">
      <w:pPr>
        <w:numPr>
          <w:ilvl w:val="0"/>
          <w:numId w:val="6"/>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sudden speech and language difficulties</w:t>
      </w:r>
    </w:p>
    <w:p w14:paraId="0F953444" w14:textId="77777777" w:rsidR="00996697" w:rsidRPr="0015640F" w:rsidRDefault="00996697" w:rsidP="00996697">
      <w:pPr>
        <w:numPr>
          <w:ilvl w:val="0"/>
          <w:numId w:val="6"/>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significant decline in concentration</w:t>
      </w:r>
    </w:p>
    <w:p w14:paraId="6A02BF2F" w14:textId="77777777" w:rsidR="00996697" w:rsidRPr="0015640F" w:rsidRDefault="00996697" w:rsidP="00996697">
      <w:pPr>
        <w:numPr>
          <w:ilvl w:val="0"/>
          <w:numId w:val="6"/>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head banging or rocking</w:t>
      </w:r>
    </w:p>
    <w:p w14:paraId="066D6DE8" w14:textId="77777777" w:rsidR="00996697" w:rsidRPr="0015640F" w:rsidRDefault="00996697" w:rsidP="00996697">
      <w:pPr>
        <w:numPr>
          <w:ilvl w:val="0"/>
          <w:numId w:val="6"/>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compulsive stealing (from parents/carers/teachers)</w:t>
      </w:r>
    </w:p>
    <w:p w14:paraId="2F1E0C1D" w14:textId="77777777" w:rsidR="00996697" w:rsidRPr="0015640F" w:rsidRDefault="00996697" w:rsidP="00996697">
      <w:pPr>
        <w:numPr>
          <w:ilvl w:val="0"/>
          <w:numId w:val="6"/>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extremes of passivity or aggression</w:t>
      </w:r>
    </w:p>
    <w:p w14:paraId="2EC37C2B" w14:textId="77777777" w:rsidR="00996697" w:rsidRPr="0015640F" w:rsidRDefault="00996697" w:rsidP="00996697">
      <w:pPr>
        <w:numPr>
          <w:ilvl w:val="0"/>
          <w:numId w:val="6"/>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running away</w:t>
      </w:r>
    </w:p>
    <w:p w14:paraId="33607C0F" w14:textId="77777777" w:rsidR="0015640F" w:rsidRPr="0015640F" w:rsidRDefault="00996697" w:rsidP="00370143">
      <w:pPr>
        <w:numPr>
          <w:ilvl w:val="0"/>
          <w:numId w:val="6"/>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indiscriminate friendliness</w:t>
      </w:r>
    </w:p>
    <w:p w14:paraId="43C78A16" w14:textId="1E580FBD" w:rsidR="00EE6820" w:rsidRPr="0015640F" w:rsidRDefault="00EE6820" w:rsidP="00370143">
      <w:pPr>
        <w:numPr>
          <w:ilvl w:val="0"/>
          <w:numId w:val="6"/>
        </w:numPr>
        <w:spacing w:after="0" w:line="240" w:lineRule="auto"/>
        <w:jc w:val="both"/>
        <w:rPr>
          <w:rFonts w:eastAsia="Times New Roman" w:cs="Arial"/>
          <w:sz w:val="32"/>
          <w:szCs w:val="32"/>
          <w:lang w:eastAsia="en-GB"/>
        </w:rPr>
      </w:pPr>
      <w:r w:rsidRPr="0015640F">
        <w:rPr>
          <w:rFonts w:eastAsia="Times New Roman" w:cs="Arial"/>
          <w:b/>
          <w:sz w:val="32"/>
          <w:szCs w:val="32"/>
          <w:u w:val="single"/>
          <w:lang w:eastAsia="en-GB"/>
        </w:rPr>
        <w:t>Sexual Abuse</w:t>
      </w:r>
    </w:p>
    <w:p w14:paraId="590956F7" w14:textId="77777777" w:rsidR="008F771E" w:rsidRPr="0015640F" w:rsidRDefault="008F771E" w:rsidP="00370143">
      <w:pPr>
        <w:spacing w:after="0" w:line="240" w:lineRule="auto"/>
        <w:jc w:val="both"/>
        <w:rPr>
          <w:rFonts w:eastAsia="Times New Roman" w:cs="Arial"/>
          <w:b/>
          <w:sz w:val="32"/>
          <w:szCs w:val="32"/>
          <w:u w:val="single"/>
          <w:lang w:eastAsia="en-GB"/>
        </w:rPr>
      </w:pPr>
    </w:p>
    <w:p w14:paraId="565A2DED" w14:textId="77777777" w:rsidR="00EE6820" w:rsidRPr="0015640F" w:rsidRDefault="00EE6820" w:rsidP="00370143">
      <w:pPr>
        <w:spacing w:after="0" w:line="240" w:lineRule="auto"/>
        <w:jc w:val="both"/>
        <w:rPr>
          <w:rFonts w:eastAsia="Times New Roman" w:cs="Arial"/>
          <w:i/>
          <w:sz w:val="32"/>
          <w:szCs w:val="32"/>
          <w:lang w:eastAsia="en-GB"/>
        </w:rPr>
      </w:pPr>
      <w:r w:rsidRPr="0015640F">
        <w:rPr>
          <w:rFonts w:eastAsia="Times New Roman" w:cs="Arial"/>
          <w:i/>
          <w:sz w:val="32"/>
          <w:szCs w:val="32"/>
          <w:lang w:eastAsia="en-GB"/>
        </w:rPr>
        <w:t>Sexual abuse is any act that involves the child in any activity for the sexual gratification of another person, whether or not it is claimed the child consented or assented.  Sexual abuse involves forcing or enticing a child to take part in sexual activities, whether or not the child is aware of what is happening.  The activities may include physical contact, including penetrative or non-pen</w:t>
      </w:r>
      <w:r w:rsidR="00923160" w:rsidRPr="0015640F">
        <w:rPr>
          <w:rFonts w:eastAsia="Times New Roman" w:cs="Arial"/>
          <w:i/>
          <w:sz w:val="32"/>
          <w:szCs w:val="32"/>
          <w:lang w:eastAsia="en-GB"/>
        </w:rPr>
        <w:t>etrative acts.  They may include non-</w:t>
      </w:r>
      <w:r w:rsidRPr="0015640F">
        <w:rPr>
          <w:rFonts w:eastAsia="Times New Roman" w:cs="Arial"/>
          <w:i/>
          <w:sz w:val="32"/>
          <w:szCs w:val="32"/>
          <w:lang w:eastAsia="en-GB"/>
        </w:rPr>
        <w:t xml:space="preserve">contact activities, such as involving children in looking at, or in the production of, pornographic material or in watching sexual activities, using </w:t>
      </w:r>
      <w:r w:rsidRPr="0015640F">
        <w:rPr>
          <w:rFonts w:eastAsia="Times New Roman" w:cs="Arial"/>
          <w:i/>
          <w:sz w:val="32"/>
          <w:szCs w:val="32"/>
          <w:lang w:eastAsia="en-GB"/>
        </w:rPr>
        <w:lastRenderedPageBreak/>
        <w:t>sexual language towards a child or encouraging children to behave in a sexually inappropriate way.</w:t>
      </w:r>
      <w:r w:rsidR="00A802DB" w:rsidRPr="0015640F">
        <w:rPr>
          <w:rFonts w:eastAsia="Times New Roman" w:cs="Arial"/>
          <w:i/>
          <w:sz w:val="32"/>
          <w:szCs w:val="32"/>
          <w:lang w:eastAsia="en-GB"/>
        </w:rPr>
        <w:t xml:space="preserve">  Sexual abuse includes:</w:t>
      </w:r>
    </w:p>
    <w:p w14:paraId="5CA0C206" w14:textId="77777777" w:rsidR="00A802DB" w:rsidRPr="0015640F" w:rsidRDefault="00A802DB" w:rsidP="00370143">
      <w:pPr>
        <w:spacing w:after="0" w:line="240" w:lineRule="auto"/>
        <w:jc w:val="both"/>
        <w:rPr>
          <w:rFonts w:eastAsia="Times New Roman" w:cs="Arial"/>
          <w:i/>
          <w:sz w:val="32"/>
          <w:szCs w:val="32"/>
          <w:lang w:eastAsia="en-GB"/>
        </w:rPr>
      </w:pPr>
    </w:p>
    <w:p w14:paraId="1E4053B9" w14:textId="77777777" w:rsidR="00A802DB" w:rsidRPr="0015640F" w:rsidRDefault="00A802DB" w:rsidP="00A802DB">
      <w:pPr>
        <w:numPr>
          <w:ilvl w:val="0"/>
          <w:numId w:val="9"/>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 xml:space="preserve">penetrative or non-penetrative acts </w:t>
      </w:r>
    </w:p>
    <w:p w14:paraId="24D89722" w14:textId="77777777" w:rsidR="00A802DB" w:rsidRPr="0015640F" w:rsidRDefault="00A802DB" w:rsidP="00A802DB">
      <w:pPr>
        <w:numPr>
          <w:ilvl w:val="0"/>
          <w:numId w:val="9"/>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sexual fondling</w:t>
      </w:r>
    </w:p>
    <w:p w14:paraId="242AAC4D" w14:textId="77777777" w:rsidR="00A802DB" w:rsidRPr="0015640F" w:rsidRDefault="00A802DB" w:rsidP="00A802DB">
      <w:pPr>
        <w:numPr>
          <w:ilvl w:val="0"/>
          <w:numId w:val="9"/>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masturbation</w:t>
      </w:r>
    </w:p>
    <w:p w14:paraId="1420BB40" w14:textId="77777777" w:rsidR="00A802DB" w:rsidRPr="0015640F" w:rsidRDefault="00A802DB" w:rsidP="00A802DB">
      <w:pPr>
        <w:numPr>
          <w:ilvl w:val="0"/>
          <w:numId w:val="9"/>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sexual exhibitionism</w:t>
      </w:r>
    </w:p>
    <w:p w14:paraId="46BC3F58" w14:textId="77777777" w:rsidR="00A802DB" w:rsidRPr="0015640F" w:rsidRDefault="00A802DB" w:rsidP="00A802DB">
      <w:pPr>
        <w:numPr>
          <w:ilvl w:val="0"/>
          <w:numId w:val="9"/>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non-contact activities, such as watching pornographic materials</w:t>
      </w:r>
    </w:p>
    <w:p w14:paraId="3ED6FC8B" w14:textId="77777777" w:rsidR="00A802DB" w:rsidRPr="0015640F" w:rsidRDefault="00A802DB" w:rsidP="00A802DB">
      <w:pPr>
        <w:numPr>
          <w:ilvl w:val="0"/>
          <w:numId w:val="9"/>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pornographic images</w:t>
      </w:r>
    </w:p>
    <w:p w14:paraId="58A337B6" w14:textId="77777777" w:rsidR="00A802DB" w:rsidRPr="0015640F" w:rsidRDefault="00A802DB" w:rsidP="00A802DB">
      <w:pPr>
        <w:numPr>
          <w:ilvl w:val="0"/>
          <w:numId w:val="9"/>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grooming (including grooming via the internet)</w:t>
      </w:r>
    </w:p>
    <w:p w14:paraId="089D2B72" w14:textId="77777777" w:rsidR="00A802DB" w:rsidRPr="0015640F" w:rsidRDefault="00A802DB" w:rsidP="00A802DB">
      <w:pPr>
        <w:spacing w:after="0" w:line="240" w:lineRule="auto"/>
        <w:jc w:val="both"/>
        <w:rPr>
          <w:rFonts w:eastAsia="Times New Roman" w:cs="Arial"/>
          <w:sz w:val="32"/>
          <w:szCs w:val="32"/>
          <w:lang w:eastAsia="en-GB"/>
        </w:rPr>
      </w:pPr>
    </w:p>
    <w:p w14:paraId="10985E3A" w14:textId="77777777" w:rsidR="006C2188" w:rsidRPr="0015640F" w:rsidRDefault="006C2188" w:rsidP="00A802DB">
      <w:pPr>
        <w:spacing w:after="0" w:line="240" w:lineRule="auto"/>
        <w:jc w:val="both"/>
        <w:rPr>
          <w:rFonts w:eastAsia="Times New Roman" w:cs="Arial"/>
          <w:sz w:val="32"/>
          <w:szCs w:val="32"/>
          <w:lang w:eastAsia="en-GB"/>
        </w:rPr>
      </w:pPr>
    </w:p>
    <w:p w14:paraId="4063982F" w14:textId="77777777" w:rsidR="00A802DB" w:rsidRPr="0015640F" w:rsidRDefault="00A802DB" w:rsidP="00A802DB">
      <w:pPr>
        <w:spacing w:after="0" w:line="240" w:lineRule="auto"/>
        <w:jc w:val="both"/>
        <w:rPr>
          <w:rFonts w:eastAsia="Times New Roman" w:cs="Arial"/>
          <w:b/>
          <w:sz w:val="32"/>
          <w:szCs w:val="32"/>
          <w:lang w:eastAsia="en-GB"/>
        </w:rPr>
      </w:pPr>
      <w:r w:rsidRPr="0015640F">
        <w:rPr>
          <w:rFonts w:eastAsia="Times New Roman" w:cs="Arial"/>
          <w:b/>
          <w:sz w:val="32"/>
          <w:szCs w:val="32"/>
          <w:lang w:eastAsia="en-GB"/>
        </w:rPr>
        <w:t>Signs that should concern you:</w:t>
      </w:r>
    </w:p>
    <w:p w14:paraId="47D216FE" w14:textId="77777777" w:rsidR="006C2188" w:rsidRPr="0015640F" w:rsidRDefault="006C2188" w:rsidP="00A802DB">
      <w:pPr>
        <w:spacing w:after="0" w:line="240" w:lineRule="auto"/>
        <w:jc w:val="both"/>
        <w:rPr>
          <w:rFonts w:eastAsia="Times New Roman" w:cs="Arial"/>
          <w:sz w:val="32"/>
          <w:szCs w:val="32"/>
          <w:lang w:eastAsia="en-GB"/>
        </w:rPr>
      </w:pPr>
    </w:p>
    <w:p w14:paraId="61C8F8E5" w14:textId="77777777" w:rsidR="00A802DB" w:rsidRPr="0015640F" w:rsidRDefault="00A802DB" w:rsidP="00A802DB">
      <w:pPr>
        <w:spacing w:after="0" w:line="240" w:lineRule="auto"/>
        <w:jc w:val="both"/>
        <w:rPr>
          <w:rFonts w:eastAsia="Times New Roman" w:cs="Arial"/>
          <w:sz w:val="32"/>
          <w:szCs w:val="32"/>
          <w:lang w:eastAsia="en-GB"/>
        </w:rPr>
      </w:pPr>
      <w:r w:rsidRPr="0015640F">
        <w:rPr>
          <w:rFonts w:eastAsia="Times New Roman" w:cs="Arial"/>
          <w:sz w:val="32"/>
          <w:szCs w:val="32"/>
          <w:lang w:eastAsia="en-GB"/>
        </w:rPr>
        <w:t xml:space="preserve">As with any kind of child abuse, there is no definitive list of signs of sexual abuse. </w:t>
      </w:r>
      <w:r w:rsidRPr="0015640F">
        <w:rPr>
          <w:rFonts w:eastAsia="Times New Roman" w:cs="Arial"/>
          <w:sz w:val="32"/>
          <w:szCs w:val="32"/>
          <w:u w:val="single"/>
          <w:lang w:eastAsia="en-GB"/>
        </w:rPr>
        <w:t>The following are not in themselves absolute evidence of sexual abuse</w:t>
      </w:r>
      <w:r w:rsidRPr="0015640F">
        <w:rPr>
          <w:rFonts w:eastAsia="Times New Roman" w:cs="Arial"/>
          <w:sz w:val="32"/>
          <w:szCs w:val="32"/>
          <w:lang w:eastAsia="en-GB"/>
        </w:rPr>
        <w:t>. Concerns must be placed within an understanding of the normal range of children’s development:</w:t>
      </w:r>
    </w:p>
    <w:p w14:paraId="7601553C" w14:textId="77777777" w:rsidR="00A802DB" w:rsidRPr="0015640F" w:rsidRDefault="00A802DB" w:rsidP="00A802DB">
      <w:pPr>
        <w:numPr>
          <w:ilvl w:val="0"/>
          <w:numId w:val="10"/>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high sexualised behaviour, rather than affectionate physical contact</w:t>
      </w:r>
    </w:p>
    <w:p w14:paraId="2C2FDC27" w14:textId="77777777" w:rsidR="00A802DB" w:rsidRPr="0015640F" w:rsidRDefault="00A802DB" w:rsidP="00A802DB">
      <w:pPr>
        <w:numPr>
          <w:ilvl w:val="0"/>
          <w:numId w:val="10"/>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abused children may express their worries and experiences through play</w:t>
      </w:r>
    </w:p>
    <w:p w14:paraId="431D99A9" w14:textId="77777777" w:rsidR="00A802DB" w:rsidRPr="0015640F" w:rsidRDefault="00A802DB" w:rsidP="00A802DB">
      <w:pPr>
        <w:numPr>
          <w:ilvl w:val="0"/>
          <w:numId w:val="10"/>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sexually explicit paintings or drawings</w:t>
      </w:r>
    </w:p>
    <w:p w14:paraId="619CCBE6" w14:textId="77777777" w:rsidR="00A802DB" w:rsidRPr="0015640F" w:rsidRDefault="00A802DB" w:rsidP="00A802DB">
      <w:pPr>
        <w:numPr>
          <w:ilvl w:val="0"/>
          <w:numId w:val="10"/>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sexual knowledge or curiosity (unlikely for their age)</w:t>
      </w:r>
    </w:p>
    <w:p w14:paraId="574718C9" w14:textId="77777777" w:rsidR="00A802DB" w:rsidRPr="0015640F" w:rsidRDefault="00A802DB" w:rsidP="00A802DB">
      <w:pPr>
        <w:numPr>
          <w:ilvl w:val="0"/>
          <w:numId w:val="10"/>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children may tell you about secrets or games that they are uneasy about</w:t>
      </w:r>
    </w:p>
    <w:p w14:paraId="5D8EB5E1" w14:textId="77777777" w:rsidR="00A802DB" w:rsidRPr="0015640F" w:rsidRDefault="00A802DB" w:rsidP="00A802DB">
      <w:pPr>
        <w:numPr>
          <w:ilvl w:val="0"/>
          <w:numId w:val="10"/>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regression in development</w:t>
      </w:r>
    </w:p>
    <w:p w14:paraId="46E450EE" w14:textId="1B57FA50" w:rsidR="00A802DB" w:rsidRPr="0015640F" w:rsidRDefault="00F67E15" w:rsidP="00A802DB">
      <w:pPr>
        <w:numPr>
          <w:ilvl w:val="0"/>
          <w:numId w:val="10"/>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self-harm</w:t>
      </w:r>
    </w:p>
    <w:p w14:paraId="40018C48" w14:textId="77777777" w:rsidR="00A802DB" w:rsidRPr="0015640F" w:rsidRDefault="00A802DB" w:rsidP="00A802DB">
      <w:pPr>
        <w:numPr>
          <w:ilvl w:val="0"/>
          <w:numId w:val="10"/>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a child not wishing to go with a certain adult or be looked after by a certain person (e.g. babysitter)</w:t>
      </w:r>
    </w:p>
    <w:p w14:paraId="166F8D7C" w14:textId="77777777" w:rsidR="008C5601" w:rsidRPr="0015640F" w:rsidRDefault="008C5601" w:rsidP="00A802DB">
      <w:pPr>
        <w:spacing w:after="0" w:line="240" w:lineRule="auto"/>
        <w:jc w:val="both"/>
        <w:rPr>
          <w:rFonts w:eastAsia="Times New Roman" w:cs="Arial"/>
          <w:sz w:val="32"/>
          <w:szCs w:val="32"/>
          <w:lang w:eastAsia="en-GB"/>
        </w:rPr>
      </w:pPr>
    </w:p>
    <w:p w14:paraId="50939407" w14:textId="77777777" w:rsidR="00A802DB" w:rsidRPr="0015640F" w:rsidRDefault="00EE146C" w:rsidP="00A802DB">
      <w:pPr>
        <w:spacing w:after="0" w:line="240" w:lineRule="auto"/>
        <w:jc w:val="both"/>
        <w:rPr>
          <w:rFonts w:eastAsia="Times New Roman" w:cs="Arial"/>
          <w:b/>
          <w:sz w:val="32"/>
          <w:szCs w:val="32"/>
          <w:lang w:eastAsia="en-GB"/>
        </w:rPr>
      </w:pPr>
      <w:r w:rsidRPr="0015640F">
        <w:rPr>
          <w:rFonts w:eastAsia="Times New Roman" w:cs="Arial"/>
          <w:b/>
          <w:sz w:val="32"/>
          <w:szCs w:val="32"/>
          <w:lang w:eastAsia="en-GB"/>
        </w:rPr>
        <w:t>Physical Signs:</w:t>
      </w:r>
    </w:p>
    <w:p w14:paraId="48A2C368" w14:textId="77777777" w:rsidR="00A802DB" w:rsidRPr="0015640F" w:rsidRDefault="00A802DB" w:rsidP="00A802DB">
      <w:pPr>
        <w:numPr>
          <w:ilvl w:val="0"/>
          <w:numId w:val="11"/>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pain, itching or redness in the genital or anal area</w:t>
      </w:r>
    </w:p>
    <w:p w14:paraId="272F5815" w14:textId="77777777" w:rsidR="00175B7F" w:rsidRPr="0015640F" w:rsidRDefault="00A802DB" w:rsidP="00A802DB">
      <w:pPr>
        <w:numPr>
          <w:ilvl w:val="0"/>
          <w:numId w:val="11"/>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bruising, bleeding or soreness in any orifice</w:t>
      </w:r>
    </w:p>
    <w:p w14:paraId="5E52D54D" w14:textId="77777777" w:rsidR="00A802DB" w:rsidRPr="0015640F" w:rsidRDefault="00A802DB" w:rsidP="005062C2">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b/>
          <w:sz w:val="32"/>
          <w:szCs w:val="32"/>
          <w:lang w:eastAsia="en-GB"/>
        </w:rPr>
      </w:pPr>
      <w:r w:rsidRPr="0015640F">
        <w:rPr>
          <w:rFonts w:eastAsia="Times New Roman" w:cs="Arial"/>
          <w:b/>
          <w:sz w:val="32"/>
          <w:szCs w:val="32"/>
          <w:lang w:eastAsia="en-GB"/>
        </w:rPr>
        <w:t>A note about Child Sex Offenders</w:t>
      </w:r>
    </w:p>
    <w:p w14:paraId="2ACDC33D" w14:textId="77777777" w:rsidR="00A802DB" w:rsidRPr="0015640F" w:rsidRDefault="00A802DB" w:rsidP="0065458C">
      <w:pPr>
        <w:numPr>
          <w:ilvl w:val="0"/>
          <w:numId w:val="19"/>
        </w:num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eastAsia="Times New Roman" w:cs="Arial"/>
          <w:sz w:val="32"/>
          <w:szCs w:val="32"/>
          <w:lang w:eastAsia="en-GB"/>
        </w:rPr>
        <w:t>abusers may be extremely frightening and threaten to hurt the child or someone they care about</w:t>
      </w:r>
    </w:p>
    <w:p w14:paraId="32C7D3F4" w14:textId="77777777" w:rsidR="00A802DB" w:rsidRPr="0015640F" w:rsidRDefault="00A802DB" w:rsidP="0065458C">
      <w:pPr>
        <w:numPr>
          <w:ilvl w:val="0"/>
          <w:numId w:val="19"/>
        </w:num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eastAsia="Times New Roman" w:cs="Arial"/>
          <w:sz w:val="32"/>
          <w:szCs w:val="32"/>
          <w:lang w:eastAsia="en-GB"/>
        </w:rPr>
        <w:t>abusers may claim that nobody will believe the child if they tell (and may threaten the child with this)</w:t>
      </w:r>
    </w:p>
    <w:p w14:paraId="371AF47C" w14:textId="77777777" w:rsidR="00A802DB" w:rsidRPr="0015640F" w:rsidRDefault="00A802DB" w:rsidP="0065458C">
      <w:pPr>
        <w:numPr>
          <w:ilvl w:val="0"/>
          <w:numId w:val="19"/>
        </w:num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eastAsia="Times New Roman" w:cs="Arial"/>
          <w:sz w:val="32"/>
          <w:szCs w:val="32"/>
          <w:lang w:eastAsia="en-GB"/>
        </w:rPr>
        <w:lastRenderedPageBreak/>
        <w:t>some abusers will attempt to bribe children with presents, treats or money</w:t>
      </w:r>
    </w:p>
    <w:p w14:paraId="2021FF68" w14:textId="77777777" w:rsidR="00A802DB" w:rsidRPr="0015640F" w:rsidRDefault="00A802DB" w:rsidP="0065458C">
      <w:pPr>
        <w:numPr>
          <w:ilvl w:val="0"/>
          <w:numId w:val="19"/>
        </w:num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eastAsia="Times New Roman" w:cs="Arial"/>
          <w:sz w:val="32"/>
          <w:szCs w:val="32"/>
          <w:lang w:eastAsia="en-GB"/>
        </w:rPr>
        <w:t>some abusers work to convince children that what they are doing is a normal and acceptable activity within the family or between friends</w:t>
      </w:r>
    </w:p>
    <w:p w14:paraId="535001C3" w14:textId="77777777" w:rsidR="00A802DB" w:rsidRPr="0015640F" w:rsidRDefault="00A802DB" w:rsidP="0065458C">
      <w:pPr>
        <w:numPr>
          <w:ilvl w:val="0"/>
          <w:numId w:val="19"/>
        </w:num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eastAsia="Times New Roman" w:cs="Arial"/>
          <w:sz w:val="32"/>
          <w:szCs w:val="32"/>
          <w:lang w:eastAsia="en-GB"/>
        </w:rPr>
        <w:t>abusers come from all classes, professions, racial and religious backgrounds and can be anyone – family members, neighbours, friends, doctors, community group helpers, even professional colleagues</w:t>
      </w:r>
    </w:p>
    <w:p w14:paraId="3F606C88" w14:textId="77777777" w:rsidR="00A802DB" w:rsidRPr="0015640F" w:rsidRDefault="00A802DB" w:rsidP="0065458C">
      <w:pPr>
        <w:numPr>
          <w:ilvl w:val="0"/>
          <w:numId w:val="19"/>
        </w:num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eastAsia="Times New Roman" w:cs="Arial"/>
          <w:sz w:val="32"/>
          <w:szCs w:val="32"/>
          <w:lang w:eastAsia="en-GB"/>
        </w:rPr>
        <w:t>most known abusers are men, but some women sexually abuse their own or other children</w:t>
      </w:r>
    </w:p>
    <w:p w14:paraId="71307D50" w14:textId="77777777" w:rsidR="00A802DB" w:rsidRPr="0015640F" w:rsidRDefault="00A802DB" w:rsidP="0065458C">
      <w:pPr>
        <w:numPr>
          <w:ilvl w:val="0"/>
          <w:numId w:val="19"/>
        </w:num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eastAsia="Times New Roman" w:cs="Arial"/>
          <w:sz w:val="32"/>
          <w:szCs w:val="32"/>
          <w:lang w:eastAsia="en-GB"/>
        </w:rPr>
        <w:t>young people also abuse other children - about one third of reported cases involve young people</w:t>
      </w:r>
    </w:p>
    <w:p w14:paraId="6C445315" w14:textId="77777777" w:rsidR="008C5601" w:rsidRPr="0015640F" w:rsidRDefault="008C5601" w:rsidP="00370143">
      <w:pPr>
        <w:spacing w:after="0" w:line="240" w:lineRule="auto"/>
        <w:jc w:val="both"/>
        <w:rPr>
          <w:rFonts w:eastAsia="Times New Roman" w:cs="Arial"/>
          <w:b/>
          <w:sz w:val="32"/>
          <w:szCs w:val="32"/>
          <w:u w:val="single"/>
          <w:lang w:eastAsia="en-GB"/>
        </w:rPr>
      </w:pPr>
    </w:p>
    <w:p w14:paraId="1434318F" w14:textId="77777777" w:rsidR="00CA505D" w:rsidRPr="0015640F" w:rsidRDefault="00CA505D" w:rsidP="00370143">
      <w:pPr>
        <w:spacing w:after="0" w:line="240" w:lineRule="auto"/>
        <w:jc w:val="both"/>
        <w:rPr>
          <w:rFonts w:eastAsia="Times New Roman" w:cs="Arial"/>
          <w:b/>
          <w:sz w:val="32"/>
          <w:szCs w:val="32"/>
          <w:u w:val="single"/>
          <w:lang w:eastAsia="en-GB"/>
        </w:rPr>
      </w:pPr>
    </w:p>
    <w:p w14:paraId="315E0834" w14:textId="77777777" w:rsidR="00EE6820" w:rsidRPr="0015640F" w:rsidRDefault="00EE6820" w:rsidP="00370143">
      <w:pPr>
        <w:spacing w:after="0" w:line="240" w:lineRule="auto"/>
        <w:jc w:val="both"/>
        <w:rPr>
          <w:rFonts w:eastAsia="Times New Roman" w:cs="Arial"/>
          <w:b/>
          <w:sz w:val="32"/>
          <w:szCs w:val="32"/>
          <w:u w:val="single"/>
          <w:lang w:eastAsia="en-GB"/>
        </w:rPr>
      </w:pPr>
      <w:r w:rsidRPr="0015640F">
        <w:rPr>
          <w:rFonts w:eastAsia="Times New Roman" w:cs="Arial"/>
          <w:b/>
          <w:sz w:val="32"/>
          <w:szCs w:val="32"/>
          <w:u w:val="single"/>
          <w:lang w:eastAsia="en-GB"/>
        </w:rPr>
        <w:t>Neglect</w:t>
      </w:r>
    </w:p>
    <w:p w14:paraId="7F6D70C7" w14:textId="77777777" w:rsidR="008F771E" w:rsidRPr="0015640F" w:rsidRDefault="008F771E" w:rsidP="00370143">
      <w:pPr>
        <w:spacing w:after="0" w:line="240" w:lineRule="auto"/>
        <w:jc w:val="both"/>
        <w:rPr>
          <w:rFonts w:eastAsia="Times New Roman" w:cs="Arial"/>
          <w:sz w:val="32"/>
          <w:szCs w:val="32"/>
          <w:u w:val="single"/>
          <w:lang w:eastAsia="en-GB"/>
        </w:rPr>
      </w:pPr>
    </w:p>
    <w:p w14:paraId="248C83D9" w14:textId="77777777" w:rsidR="00EE6820" w:rsidRPr="0015640F" w:rsidRDefault="00EE6820" w:rsidP="00370143">
      <w:pPr>
        <w:spacing w:after="0" w:line="240" w:lineRule="auto"/>
        <w:jc w:val="both"/>
        <w:rPr>
          <w:rFonts w:eastAsia="Times New Roman" w:cs="Arial"/>
          <w:i/>
          <w:sz w:val="32"/>
          <w:szCs w:val="32"/>
          <w:lang w:eastAsia="en-GB"/>
        </w:rPr>
      </w:pPr>
      <w:r w:rsidRPr="0015640F">
        <w:rPr>
          <w:rFonts w:eastAsia="Times New Roman" w:cs="Arial"/>
          <w:i/>
          <w:sz w:val="32"/>
          <w:szCs w:val="32"/>
          <w:lang w:eastAsia="en-GB"/>
        </w:rPr>
        <w:t>Neglect is the persistent failure to meet a child’s basic physical and/or psychological needs, likely to result in the serious impairment of the child’s health or development.  It may involve a parent or carer failing to provide adequate food, shelter and clothing, failing to protect a child from physical harm or danger, or failing to ensure access to appropriate medical care or treatment.  It may also include neglect of, or failure to respond to, a child’s basic emotional needs.  Neglect may also result in the child being diagnosed as suffering from ‘non-organic failure to thrive’ or ‘growth faltering’ where they have significantly failed to reach normal weight and growth or developmental milestones and where physical and genetic reasons have been medically eliminated.  In its extreme form children can be at serious risk from the effects of malnutrition, lack of nurturing and stimulation.  This can lead to serious long-term effects such as greater susceptibility to serious childhood illnesses and reduction in potential stature.  With young children in particular, the consequences may be life threatening within a relatively short period of time.</w:t>
      </w:r>
      <w:r w:rsidR="003C6EB5" w:rsidRPr="0015640F">
        <w:rPr>
          <w:rFonts w:eastAsia="Times New Roman" w:cs="Arial"/>
          <w:i/>
          <w:sz w:val="32"/>
          <w:szCs w:val="32"/>
          <w:lang w:eastAsia="en-GB"/>
        </w:rPr>
        <w:t xml:space="preserve">  Neglect includes:</w:t>
      </w:r>
    </w:p>
    <w:p w14:paraId="3DAAD18E" w14:textId="77777777" w:rsidR="003C6EB5" w:rsidRPr="0015640F" w:rsidRDefault="003C6EB5" w:rsidP="003C6EB5">
      <w:pPr>
        <w:numPr>
          <w:ilvl w:val="0"/>
          <w:numId w:val="7"/>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inadequate food – leading to children and young people being malnourished</w:t>
      </w:r>
    </w:p>
    <w:p w14:paraId="5D36177D" w14:textId="77777777" w:rsidR="003C6EB5" w:rsidRPr="0015640F" w:rsidRDefault="003C6EB5" w:rsidP="003C6EB5">
      <w:pPr>
        <w:numPr>
          <w:ilvl w:val="0"/>
          <w:numId w:val="7"/>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inadequate clothing (for tim</w:t>
      </w:r>
      <w:r w:rsidR="006119C6" w:rsidRPr="0015640F">
        <w:rPr>
          <w:rFonts w:eastAsia="Times New Roman" w:cs="Arial"/>
          <w:sz w:val="32"/>
          <w:szCs w:val="32"/>
          <w:lang w:eastAsia="en-GB"/>
        </w:rPr>
        <w:t>e of year; shoes too tight; ill-</w:t>
      </w:r>
      <w:r w:rsidRPr="0015640F">
        <w:rPr>
          <w:rFonts w:eastAsia="Times New Roman" w:cs="Arial"/>
          <w:sz w:val="32"/>
          <w:szCs w:val="32"/>
          <w:lang w:eastAsia="en-GB"/>
        </w:rPr>
        <w:t>fitting clothing; dirty and unwashed clothing)</w:t>
      </w:r>
    </w:p>
    <w:p w14:paraId="7F300D9E" w14:textId="77777777" w:rsidR="003C6EB5" w:rsidRPr="0015640F" w:rsidRDefault="003C6EB5" w:rsidP="003C6EB5">
      <w:pPr>
        <w:numPr>
          <w:ilvl w:val="0"/>
          <w:numId w:val="7"/>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neglect of children’s basic physical needs (dirty, smelly, unkempt)</w:t>
      </w:r>
    </w:p>
    <w:p w14:paraId="71876639" w14:textId="77777777" w:rsidR="003C6EB5" w:rsidRPr="0015640F" w:rsidRDefault="003C6EB5" w:rsidP="003C6EB5">
      <w:pPr>
        <w:numPr>
          <w:ilvl w:val="0"/>
          <w:numId w:val="7"/>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leaving young children unattended</w:t>
      </w:r>
    </w:p>
    <w:p w14:paraId="72699469" w14:textId="77777777" w:rsidR="003C6EB5" w:rsidRPr="0015640F" w:rsidRDefault="003C6EB5" w:rsidP="003C6EB5">
      <w:pPr>
        <w:spacing w:after="0" w:line="240" w:lineRule="auto"/>
        <w:jc w:val="both"/>
        <w:rPr>
          <w:rFonts w:eastAsia="Times New Roman" w:cs="Arial"/>
          <w:sz w:val="32"/>
          <w:szCs w:val="32"/>
          <w:lang w:eastAsia="en-GB"/>
        </w:rPr>
      </w:pPr>
    </w:p>
    <w:p w14:paraId="576F7C26" w14:textId="77777777" w:rsidR="003C6EB5" w:rsidRPr="0015640F" w:rsidRDefault="003C6EB5" w:rsidP="003C6EB5">
      <w:pPr>
        <w:spacing w:after="0" w:line="240" w:lineRule="auto"/>
        <w:jc w:val="both"/>
        <w:rPr>
          <w:rFonts w:eastAsia="Times New Roman" w:cs="Arial"/>
          <w:sz w:val="32"/>
          <w:szCs w:val="32"/>
          <w:lang w:eastAsia="en-GB"/>
        </w:rPr>
      </w:pPr>
      <w:r w:rsidRPr="0015640F">
        <w:rPr>
          <w:rFonts w:eastAsia="Times New Roman" w:cs="Arial"/>
          <w:b/>
          <w:sz w:val="32"/>
          <w:szCs w:val="32"/>
          <w:lang w:eastAsia="en-GB"/>
        </w:rPr>
        <w:t>Signs that should concern you:</w:t>
      </w:r>
    </w:p>
    <w:p w14:paraId="6AFAAF52" w14:textId="77777777" w:rsidR="003C6EB5" w:rsidRPr="0015640F" w:rsidRDefault="003C6EB5" w:rsidP="003C6EB5">
      <w:pPr>
        <w:numPr>
          <w:ilvl w:val="0"/>
          <w:numId w:val="8"/>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child/young person may be too thin</w:t>
      </w:r>
    </w:p>
    <w:p w14:paraId="2E24BDBF" w14:textId="77777777" w:rsidR="003C6EB5" w:rsidRPr="0015640F" w:rsidRDefault="003C6EB5" w:rsidP="003C6EB5">
      <w:pPr>
        <w:numPr>
          <w:ilvl w:val="0"/>
          <w:numId w:val="8"/>
        </w:numPr>
        <w:spacing w:after="0" w:line="240" w:lineRule="auto"/>
        <w:jc w:val="both"/>
        <w:rPr>
          <w:rFonts w:eastAsia="Times New Roman" w:cs="Arial"/>
          <w:sz w:val="32"/>
          <w:szCs w:val="32"/>
          <w:lang w:eastAsia="en-GB"/>
        </w:rPr>
      </w:pPr>
      <w:r w:rsidRPr="0015640F">
        <w:rPr>
          <w:rFonts w:eastAsia="Times New Roman" w:cs="Arial"/>
          <w:sz w:val="32"/>
          <w:szCs w:val="32"/>
          <w:lang w:eastAsia="en-GB"/>
        </w:rPr>
        <w:lastRenderedPageBreak/>
        <w:t>child/young person may be tired and lethargic</w:t>
      </w:r>
    </w:p>
    <w:p w14:paraId="52902406" w14:textId="77777777" w:rsidR="003C6EB5" w:rsidRPr="0015640F" w:rsidRDefault="003C6EB5" w:rsidP="003C6EB5">
      <w:pPr>
        <w:numPr>
          <w:ilvl w:val="0"/>
          <w:numId w:val="8"/>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child/young person may arrive at your workplace desperate for food, constantly hungry, eating large amounts</w:t>
      </w:r>
    </w:p>
    <w:p w14:paraId="7EC2D9A3" w14:textId="77777777" w:rsidR="003C6EB5" w:rsidRPr="0015640F" w:rsidRDefault="003C6EB5" w:rsidP="003C6EB5">
      <w:pPr>
        <w:numPr>
          <w:ilvl w:val="0"/>
          <w:numId w:val="8"/>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child/young person may be regularly dressed inappropriately for the weather</w:t>
      </w:r>
    </w:p>
    <w:p w14:paraId="14242BCB" w14:textId="77777777" w:rsidR="003C6EB5" w:rsidRPr="0015640F" w:rsidRDefault="003C6EB5" w:rsidP="003C6EB5">
      <w:pPr>
        <w:numPr>
          <w:ilvl w:val="0"/>
          <w:numId w:val="8"/>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clothes may be dirty, smelly or soiled</w:t>
      </w:r>
    </w:p>
    <w:p w14:paraId="4AB0BBAD" w14:textId="77777777" w:rsidR="003C6EB5" w:rsidRPr="0015640F" w:rsidRDefault="003C6EB5" w:rsidP="003C6EB5">
      <w:pPr>
        <w:numPr>
          <w:ilvl w:val="0"/>
          <w:numId w:val="8"/>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parents may not bring the child on a regular basis</w:t>
      </w:r>
    </w:p>
    <w:p w14:paraId="791CA6C6" w14:textId="77777777" w:rsidR="003C6EB5" w:rsidRPr="0015640F" w:rsidRDefault="003C6EB5" w:rsidP="003C6EB5">
      <w:pPr>
        <w:numPr>
          <w:ilvl w:val="0"/>
          <w:numId w:val="8"/>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frequent lateness and/or unexplained non-attendance at school</w:t>
      </w:r>
    </w:p>
    <w:p w14:paraId="5B36EC58" w14:textId="77777777" w:rsidR="003C6EB5" w:rsidRPr="0015640F" w:rsidRDefault="003C6EB5" w:rsidP="003C6EB5">
      <w:pPr>
        <w:numPr>
          <w:ilvl w:val="0"/>
          <w:numId w:val="8"/>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child/young person may have untreated medical conditions or infections</w:t>
      </w:r>
    </w:p>
    <w:p w14:paraId="6515D3E4" w14:textId="77777777" w:rsidR="003C6EB5" w:rsidRPr="0015640F" w:rsidRDefault="003C6EB5" w:rsidP="003C6EB5">
      <w:pPr>
        <w:numPr>
          <w:ilvl w:val="0"/>
          <w:numId w:val="8"/>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low self-esteem</w:t>
      </w:r>
    </w:p>
    <w:p w14:paraId="116ECF90" w14:textId="77777777" w:rsidR="003C6EB5" w:rsidRPr="0015640F" w:rsidRDefault="006119C6" w:rsidP="003C6EB5">
      <w:pPr>
        <w:numPr>
          <w:ilvl w:val="0"/>
          <w:numId w:val="8"/>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 xml:space="preserve">consider: </w:t>
      </w:r>
      <w:r w:rsidR="003C6EB5" w:rsidRPr="0015640F">
        <w:rPr>
          <w:rFonts w:eastAsia="Times New Roman" w:cs="Arial"/>
          <w:sz w:val="32"/>
          <w:szCs w:val="32"/>
          <w:lang w:eastAsia="en-GB"/>
        </w:rPr>
        <w:t>are all the children in the family neglected or is it only one child/ young person?</w:t>
      </w:r>
    </w:p>
    <w:p w14:paraId="631D72D8" w14:textId="77777777" w:rsidR="006A5224" w:rsidRPr="0015640F" w:rsidRDefault="006A5224" w:rsidP="006A5224">
      <w:pPr>
        <w:spacing w:after="0" w:line="240" w:lineRule="auto"/>
        <w:jc w:val="both"/>
        <w:rPr>
          <w:rFonts w:eastAsia="Times New Roman" w:cs="Arial"/>
          <w:sz w:val="32"/>
          <w:szCs w:val="32"/>
          <w:lang w:eastAsia="en-GB"/>
        </w:rPr>
      </w:pPr>
    </w:p>
    <w:p w14:paraId="7BCBB6C3" w14:textId="77777777" w:rsidR="006A5224" w:rsidRPr="0015640F" w:rsidRDefault="006A5224" w:rsidP="006A5224">
      <w:pPr>
        <w:spacing w:after="0" w:line="240" w:lineRule="auto"/>
        <w:jc w:val="both"/>
        <w:rPr>
          <w:rFonts w:eastAsia="Times New Roman" w:cs="Arial"/>
          <w:sz w:val="32"/>
          <w:szCs w:val="32"/>
          <w:lang w:eastAsia="en-GB"/>
        </w:rPr>
      </w:pPr>
    </w:p>
    <w:p w14:paraId="512F3F10" w14:textId="77777777" w:rsidR="006A5224" w:rsidRPr="0015640F" w:rsidRDefault="006A5224" w:rsidP="006A5224">
      <w:pPr>
        <w:spacing w:after="0" w:line="240" w:lineRule="auto"/>
        <w:jc w:val="both"/>
        <w:rPr>
          <w:rFonts w:eastAsia="Times New Roman" w:cs="Arial"/>
          <w:b/>
          <w:sz w:val="32"/>
          <w:szCs w:val="32"/>
          <w:lang w:eastAsia="en-GB"/>
        </w:rPr>
      </w:pPr>
      <w:r w:rsidRPr="0015640F">
        <w:rPr>
          <w:rFonts w:eastAsia="Times New Roman" w:cs="Arial"/>
          <w:b/>
          <w:sz w:val="32"/>
          <w:szCs w:val="32"/>
          <w:lang w:eastAsia="en-GB"/>
        </w:rPr>
        <w:t>National Priorities for Child Protection:</w:t>
      </w:r>
    </w:p>
    <w:p w14:paraId="1C933C21" w14:textId="77777777" w:rsidR="006A5224" w:rsidRPr="0015640F" w:rsidRDefault="006A5224" w:rsidP="006A5224">
      <w:pPr>
        <w:spacing w:after="0" w:line="240" w:lineRule="auto"/>
        <w:jc w:val="both"/>
        <w:rPr>
          <w:rFonts w:eastAsia="Times New Roman" w:cs="Arial"/>
          <w:sz w:val="32"/>
          <w:szCs w:val="32"/>
          <w:lang w:eastAsia="en-GB"/>
        </w:rPr>
      </w:pPr>
      <w:r w:rsidRPr="0015640F">
        <w:rPr>
          <w:rFonts w:eastAsia="Times New Roman" w:cs="Arial"/>
          <w:sz w:val="32"/>
          <w:szCs w:val="32"/>
          <w:lang w:eastAsia="en-GB"/>
        </w:rPr>
        <w:t xml:space="preserve">The Scottish Governments priorities in Child protection </w:t>
      </w:r>
      <w:proofErr w:type="gramStart"/>
      <w:r w:rsidRPr="0015640F">
        <w:rPr>
          <w:rFonts w:eastAsia="Times New Roman" w:cs="Arial"/>
          <w:sz w:val="32"/>
          <w:szCs w:val="32"/>
          <w:lang w:eastAsia="en-GB"/>
        </w:rPr>
        <w:t>are;</w:t>
      </w:r>
      <w:proofErr w:type="gramEnd"/>
    </w:p>
    <w:p w14:paraId="5776865E" w14:textId="77777777" w:rsidR="006A5224" w:rsidRPr="0015640F" w:rsidRDefault="006A5224" w:rsidP="0065458C">
      <w:pPr>
        <w:pStyle w:val="ListParagraph"/>
        <w:numPr>
          <w:ilvl w:val="0"/>
          <w:numId w:val="28"/>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Female Genital Mutilation</w:t>
      </w:r>
    </w:p>
    <w:p w14:paraId="790DAFD1" w14:textId="77777777" w:rsidR="006A5224" w:rsidRPr="0015640F" w:rsidRDefault="006A5224" w:rsidP="0065458C">
      <w:pPr>
        <w:pStyle w:val="ListParagraph"/>
        <w:numPr>
          <w:ilvl w:val="0"/>
          <w:numId w:val="28"/>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Child Sexual Exploitation</w:t>
      </w:r>
    </w:p>
    <w:p w14:paraId="1D1EE5CE" w14:textId="77777777" w:rsidR="006A5224" w:rsidRPr="0015640F" w:rsidRDefault="006A5224" w:rsidP="0065458C">
      <w:pPr>
        <w:pStyle w:val="ListParagraph"/>
        <w:numPr>
          <w:ilvl w:val="0"/>
          <w:numId w:val="28"/>
        </w:numPr>
        <w:spacing w:after="0" w:line="240" w:lineRule="auto"/>
        <w:jc w:val="both"/>
        <w:rPr>
          <w:rFonts w:eastAsia="Times New Roman" w:cs="Arial"/>
          <w:sz w:val="32"/>
          <w:szCs w:val="32"/>
          <w:lang w:eastAsia="en-GB"/>
        </w:rPr>
      </w:pPr>
      <w:r w:rsidRPr="0015640F">
        <w:rPr>
          <w:rFonts w:eastAsia="Times New Roman" w:cs="Arial"/>
          <w:sz w:val="32"/>
          <w:szCs w:val="32"/>
          <w:lang w:eastAsia="en-GB"/>
        </w:rPr>
        <w:t xml:space="preserve"> </w:t>
      </w:r>
      <w:r w:rsidR="00ED2E75" w:rsidRPr="0015640F">
        <w:rPr>
          <w:rFonts w:eastAsia="Times New Roman" w:cs="Arial"/>
          <w:sz w:val="32"/>
          <w:szCs w:val="32"/>
          <w:lang w:eastAsia="en-GB"/>
        </w:rPr>
        <w:t xml:space="preserve">PREVENT (anti-radicalisation) </w:t>
      </w:r>
    </w:p>
    <w:p w14:paraId="4562D37F" w14:textId="17842059" w:rsidR="00EE6820" w:rsidRPr="0015640F" w:rsidRDefault="009C53E4" w:rsidP="00370143">
      <w:pPr>
        <w:spacing w:after="0" w:line="240" w:lineRule="auto"/>
        <w:jc w:val="both"/>
        <w:rPr>
          <w:rFonts w:eastAsia="Times New Roman" w:cs="Arial"/>
          <w:sz w:val="32"/>
          <w:szCs w:val="32"/>
          <w:lang w:eastAsia="en-GB"/>
        </w:rPr>
      </w:pPr>
      <w:r w:rsidRPr="0015640F">
        <w:rPr>
          <w:rFonts w:eastAsia="Times New Roman" w:cs="Arial"/>
          <w:sz w:val="32"/>
          <w:szCs w:val="32"/>
          <w:lang w:eastAsia="en-GB"/>
        </w:rPr>
        <w:t xml:space="preserve">As with any other matter relating to Child Protection, any concerns should be reported to the Child Protection Co-ordinator immediately.  </w:t>
      </w:r>
    </w:p>
    <w:p w14:paraId="75E34A04" w14:textId="2FF9742A" w:rsidR="008C5601" w:rsidRPr="0015640F" w:rsidRDefault="008C5601" w:rsidP="003C6EB5">
      <w:pPr>
        <w:spacing w:after="0" w:line="240" w:lineRule="auto"/>
        <w:jc w:val="both"/>
        <w:rPr>
          <w:rFonts w:eastAsia="Times New Roman" w:cs="Arial"/>
          <w:b/>
          <w:sz w:val="32"/>
          <w:szCs w:val="32"/>
          <w:lang w:eastAsia="en-GB"/>
        </w:rPr>
      </w:pPr>
    </w:p>
    <w:p w14:paraId="2B9B7E48" w14:textId="77777777" w:rsidR="008C5601" w:rsidRPr="0015640F" w:rsidRDefault="008C5601" w:rsidP="003C6EB5">
      <w:pPr>
        <w:spacing w:after="0" w:line="240" w:lineRule="auto"/>
        <w:jc w:val="both"/>
        <w:rPr>
          <w:rFonts w:eastAsia="Times New Roman" w:cs="Arial"/>
          <w:b/>
          <w:sz w:val="32"/>
          <w:szCs w:val="32"/>
          <w:lang w:eastAsia="en-GB"/>
        </w:rPr>
      </w:pPr>
    </w:p>
    <w:p w14:paraId="07484955" w14:textId="77777777" w:rsidR="003C6EB5" w:rsidRPr="0015640F" w:rsidRDefault="00D265AB" w:rsidP="0065458C">
      <w:pPr>
        <w:pStyle w:val="ListParagraph"/>
        <w:numPr>
          <w:ilvl w:val="0"/>
          <w:numId w:val="27"/>
        </w:numPr>
        <w:spacing w:after="0" w:line="240" w:lineRule="auto"/>
        <w:jc w:val="both"/>
        <w:rPr>
          <w:rFonts w:eastAsia="Times New Roman" w:cs="Arial"/>
          <w:b/>
          <w:sz w:val="32"/>
          <w:szCs w:val="32"/>
          <w:lang w:eastAsia="en-GB"/>
        </w:rPr>
      </w:pPr>
      <w:r w:rsidRPr="0015640F">
        <w:rPr>
          <w:rFonts w:ascii="Arial" w:hAnsi="Arial"/>
          <w:noProof/>
          <w:sz w:val="32"/>
          <w:szCs w:val="32"/>
          <w:lang w:eastAsia="en-GB"/>
        </w:rPr>
        <w:drawing>
          <wp:anchor distT="0" distB="0" distL="114300" distR="114300" simplePos="0" relativeHeight="251694592" behindDoc="0" locked="0" layoutInCell="1" allowOverlap="1" wp14:anchorId="4C8EFAD1" wp14:editId="24390B1B">
            <wp:simplePos x="0" y="0"/>
            <wp:positionH relativeFrom="column">
              <wp:posOffset>4225925</wp:posOffset>
            </wp:positionH>
            <wp:positionV relativeFrom="paragraph">
              <wp:posOffset>157480</wp:posOffset>
            </wp:positionV>
            <wp:extent cx="2343150" cy="2222500"/>
            <wp:effectExtent l="0" t="0" r="0" b="6350"/>
            <wp:wrapSquare wrapText="bothSides"/>
            <wp:docPr id="19" name="Picture 19" descr="C:\Users\StaffUser\Desktop\s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ffUser\Desktop\saf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3150" cy="222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08C6" w:rsidRPr="0015640F">
        <w:rPr>
          <w:rFonts w:eastAsia="Times New Roman" w:cs="Arial"/>
          <w:b/>
          <w:sz w:val="32"/>
          <w:szCs w:val="32"/>
          <w:lang w:eastAsia="en-GB"/>
        </w:rPr>
        <w:t>RESPONDING TO A CHILD PROTECTION CONCERN</w:t>
      </w:r>
    </w:p>
    <w:p w14:paraId="7B31E5B1" w14:textId="77777777" w:rsidR="003C6EB5" w:rsidRPr="0015640F" w:rsidRDefault="003C6EB5" w:rsidP="003C6EB5">
      <w:pPr>
        <w:spacing w:after="0" w:line="240" w:lineRule="auto"/>
        <w:jc w:val="both"/>
        <w:rPr>
          <w:rFonts w:eastAsia="Times New Roman" w:cs="Arial"/>
          <w:sz w:val="32"/>
          <w:szCs w:val="32"/>
          <w:lang w:eastAsia="en-GB"/>
        </w:rPr>
      </w:pPr>
    </w:p>
    <w:p w14:paraId="4445B0C2" w14:textId="77777777" w:rsidR="00691AF9" w:rsidRPr="0015640F" w:rsidRDefault="00691AF9" w:rsidP="00691AF9">
      <w:pPr>
        <w:jc w:val="both"/>
        <w:rPr>
          <w:rFonts w:cs="Arial"/>
          <w:sz w:val="32"/>
          <w:szCs w:val="32"/>
        </w:rPr>
      </w:pPr>
      <w:r w:rsidRPr="0015640F">
        <w:rPr>
          <w:rFonts w:cs="Arial"/>
          <w:b/>
          <w:sz w:val="32"/>
          <w:szCs w:val="32"/>
        </w:rPr>
        <w:t>Grounds for concern</w:t>
      </w:r>
      <w:r w:rsidRPr="0015640F">
        <w:rPr>
          <w:rFonts w:cs="Arial"/>
          <w:sz w:val="32"/>
          <w:szCs w:val="32"/>
        </w:rPr>
        <w:t xml:space="preserve"> can arise from a wide range of circumstances but will generally be covered by the following events:</w:t>
      </w:r>
    </w:p>
    <w:p w14:paraId="409AED40" w14:textId="77777777" w:rsidR="00691AF9" w:rsidRPr="0015640F" w:rsidRDefault="00691AF9" w:rsidP="0065458C">
      <w:pPr>
        <w:numPr>
          <w:ilvl w:val="0"/>
          <w:numId w:val="12"/>
        </w:numPr>
        <w:spacing w:after="0" w:line="240" w:lineRule="auto"/>
        <w:rPr>
          <w:rFonts w:cs="Arial"/>
          <w:sz w:val="32"/>
          <w:szCs w:val="32"/>
        </w:rPr>
      </w:pPr>
      <w:r w:rsidRPr="0015640F">
        <w:rPr>
          <w:rFonts w:cs="Arial"/>
          <w:sz w:val="32"/>
          <w:szCs w:val="32"/>
        </w:rPr>
        <w:t>A child states that abuse has taken place or that they feel unsafe</w:t>
      </w:r>
    </w:p>
    <w:p w14:paraId="128C83E0" w14:textId="77777777" w:rsidR="00691AF9" w:rsidRPr="0015640F" w:rsidRDefault="00691AF9" w:rsidP="0065458C">
      <w:pPr>
        <w:numPr>
          <w:ilvl w:val="0"/>
          <w:numId w:val="12"/>
        </w:numPr>
        <w:spacing w:after="0" w:line="240" w:lineRule="auto"/>
        <w:rPr>
          <w:rFonts w:cs="Arial"/>
          <w:sz w:val="32"/>
          <w:szCs w:val="32"/>
        </w:rPr>
      </w:pPr>
      <w:r w:rsidRPr="0015640F">
        <w:rPr>
          <w:rFonts w:cs="Arial"/>
          <w:sz w:val="32"/>
          <w:szCs w:val="32"/>
        </w:rPr>
        <w:t>A third party or anonymous allegation is received</w:t>
      </w:r>
    </w:p>
    <w:p w14:paraId="33ABD0C3" w14:textId="77777777" w:rsidR="00691AF9" w:rsidRPr="0015640F" w:rsidRDefault="00691AF9" w:rsidP="0065458C">
      <w:pPr>
        <w:numPr>
          <w:ilvl w:val="0"/>
          <w:numId w:val="12"/>
        </w:numPr>
        <w:spacing w:after="0" w:line="240" w:lineRule="auto"/>
        <w:rPr>
          <w:rFonts w:cs="Arial"/>
          <w:sz w:val="32"/>
          <w:szCs w:val="32"/>
        </w:rPr>
      </w:pPr>
      <w:r w:rsidRPr="0015640F">
        <w:rPr>
          <w:rFonts w:cs="Arial"/>
          <w:sz w:val="32"/>
          <w:szCs w:val="32"/>
        </w:rPr>
        <w:t>A child’s appearance, behaviour, play, drawing or statements caused suspicion of abuse</w:t>
      </w:r>
    </w:p>
    <w:p w14:paraId="61749F01" w14:textId="77777777" w:rsidR="00691AF9" w:rsidRPr="0015640F" w:rsidRDefault="00691AF9" w:rsidP="0065458C">
      <w:pPr>
        <w:numPr>
          <w:ilvl w:val="0"/>
          <w:numId w:val="12"/>
        </w:numPr>
        <w:spacing w:after="0" w:line="240" w:lineRule="auto"/>
        <w:rPr>
          <w:rFonts w:cs="Arial"/>
          <w:sz w:val="32"/>
          <w:szCs w:val="32"/>
        </w:rPr>
      </w:pPr>
      <w:r w:rsidRPr="0015640F">
        <w:rPr>
          <w:rFonts w:cs="Arial"/>
          <w:sz w:val="32"/>
          <w:szCs w:val="32"/>
        </w:rPr>
        <w:t>A child reports an incident of abuse that happened some time ago</w:t>
      </w:r>
    </w:p>
    <w:p w14:paraId="5204E538" w14:textId="77777777" w:rsidR="0056731D" w:rsidRPr="0015640F" w:rsidRDefault="00691AF9" w:rsidP="0065458C">
      <w:pPr>
        <w:numPr>
          <w:ilvl w:val="0"/>
          <w:numId w:val="12"/>
        </w:numPr>
        <w:spacing w:after="0" w:line="240" w:lineRule="auto"/>
        <w:rPr>
          <w:rFonts w:cs="Arial"/>
          <w:sz w:val="32"/>
          <w:szCs w:val="32"/>
        </w:rPr>
      </w:pPr>
      <w:r w:rsidRPr="0015640F">
        <w:rPr>
          <w:rFonts w:cs="Arial"/>
          <w:sz w:val="32"/>
          <w:szCs w:val="32"/>
        </w:rPr>
        <w:t>Staff witness abuse</w:t>
      </w:r>
    </w:p>
    <w:p w14:paraId="20DA78DA" w14:textId="77777777" w:rsidR="0056731D" w:rsidRPr="0015640F" w:rsidRDefault="005062C2" w:rsidP="008C5601">
      <w:pPr>
        <w:ind w:left="360"/>
        <w:jc w:val="right"/>
        <w:rPr>
          <w:i/>
          <w:sz w:val="32"/>
          <w:szCs w:val="32"/>
          <w:u w:val="single"/>
        </w:rPr>
      </w:pPr>
      <w:r w:rsidRPr="0015640F">
        <w:rPr>
          <w:i/>
          <w:sz w:val="32"/>
          <w:szCs w:val="32"/>
          <w:u w:val="single"/>
        </w:rPr>
        <w:lastRenderedPageBreak/>
        <w:t>Remember: if you don’t share your concerns, a child may be harmed</w:t>
      </w:r>
      <w:r w:rsidR="00F131E3" w:rsidRPr="0015640F">
        <w:rPr>
          <w:i/>
          <w:sz w:val="32"/>
          <w:szCs w:val="32"/>
          <w:u w:val="single"/>
        </w:rPr>
        <w:t>.</w:t>
      </w:r>
    </w:p>
    <w:p w14:paraId="785AFF0F" w14:textId="77777777" w:rsidR="005062C2" w:rsidRPr="0015640F" w:rsidRDefault="00691AF9" w:rsidP="005062C2">
      <w:pPr>
        <w:rPr>
          <w:b/>
          <w:sz w:val="32"/>
          <w:szCs w:val="32"/>
        </w:rPr>
      </w:pPr>
      <w:r w:rsidRPr="0015640F">
        <w:rPr>
          <w:b/>
          <w:sz w:val="32"/>
          <w:szCs w:val="32"/>
        </w:rPr>
        <w:t xml:space="preserve">How should you </w:t>
      </w:r>
      <w:r w:rsidR="005062C2" w:rsidRPr="0015640F">
        <w:rPr>
          <w:b/>
          <w:sz w:val="32"/>
          <w:szCs w:val="32"/>
        </w:rPr>
        <w:t>respond to the child?</w:t>
      </w:r>
    </w:p>
    <w:p w14:paraId="55F7E7AC" w14:textId="77777777" w:rsidR="005062C2" w:rsidRPr="0015640F" w:rsidRDefault="005062C2" w:rsidP="0065458C">
      <w:pPr>
        <w:pStyle w:val="ListParagraph"/>
        <w:numPr>
          <w:ilvl w:val="0"/>
          <w:numId w:val="13"/>
        </w:numPr>
        <w:rPr>
          <w:sz w:val="32"/>
          <w:szCs w:val="32"/>
        </w:rPr>
      </w:pPr>
      <w:r w:rsidRPr="0015640F">
        <w:rPr>
          <w:sz w:val="32"/>
          <w:szCs w:val="32"/>
        </w:rPr>
        <w:t>Listen and observe with care</w:t>
      </w:r>
    </w:p>
    <w:p w14:paraId="227F89D4" w14:textId="77777777" w:rsidR="005062C2" w:rsidRPr="0015640F" w:rsidRDefault="005062C2" w:rsidP="0065458C">
      <w:pPr>
        <w:pStyle w:val="ListParagraph"/>
        <w:numPr>
          <w:ilvl w:val="0"/>
          <w:numId w:val="13"/>
        </w:numPr>
        <w:rPr>
          <w:sz w:val="32"/>
          <w:szCs w:val="32"/>
        </w:rPr>
      </w:pPr>
      <w:r w:rsidRPr="0015640F">
        <w:rPr>
          <w:sz w:val="32"/>
          <w:szCs w:val="32"/>
        </w:rPr>
        <w:t>Treat the allegation in a serious manner</w:t>
      </w:r>
    </w:p>
    <w:p w14:paraId="11D7436A" w14:textId="77777777" w:rsidR="005062C2" w:rsidRPr="0015640F" w:rsidRDefault="005062C2" w:rsidP="0065458C">
      <w:pPr>
        <w:pStyle w:val="ListParagraph"/>
        <w:numPr>
          <w:ilvl w:val="0"/>
          <w:numId w:val="13"/>
        </w:numPr>
        <w:rPr>
          <w:sz w:val="32"/>
          <w:szCs w:val="32"/>
        </w:rPr>
      </w:pPr>
      <w:r w:rsidRPr="0015640F">
        <w:rPr>
          <w:sz w:val="32"/>
          <w:szCs w:val="32"/>
        </w:rPr>
        <w:t>Reassure the child that he/she is doing the right thing telling you</w:t>
      </w:r>
    </w:p>
    <w:p w14:paraId="0A41F23B" w14:textId="77777777" w:rsidR="005062C2" w:rsidRPr="0015640F" w:rsidRDefault="005062C2" w:rsidP="0065458C">
      <w:pPr>
        <w:pStyle w:val="ListParagraph"/>
        <w:numPr>
          <w:ilvl w:val="0"/>
          <w:numId w:val="13"/>
        </w:numPr>
        <w:rPr>
          <w:sz w:val="32"/>
          <w:szCs w:val="32"/>
        </w:rPr>
      </w:pPr>
      <w:r w:rsidRPr="0015640F">
        <w:rPr>
          <w:sz w:val="32"/>
          <w:szCs w:val="32"/>
        </w:rPr>
        <w:t>Affirm the child’s feelings as expressed by the child</w:t>
      </w:r>
    </w:p>
    <w:p w14:paraId="1EF6882B" w14:textId="77777777" w:rsidR="005062C2" w:rsidRPr="0015640F" w:rsidRDefault="005062C2" w:rsidP="0065458C">
      <w:pPr>
        <w:pStyle w:val="ListParagraph"/>
        <w:numPr>
          <w:ilvl w:val="0"/>
          <w:numId w:val="13"/>
        </w:numPr>
        <w:rPr>
          <w:sz w:val="32"/>
          <w:szCs w:val="32"/>
        </w:rPr>
      </w:pPr>
      <w:r w:rsidRPr="0015640F">
        <w:rPr>
          <w:sz w:val="32"/>
          <w:szCs w:val="32"/>
        </w:rPr>
        <w:t>Do not give a guarantee of confidentiality or secrecy</w:t>
      </w:r>
    </w:p>
    <w:p w14:paraId="72D29F14" w14:textId="77777777" w:rsidR="005062C2" w:rsidRPr="0015640F" w:rsidRDefault="005062C2" w:rsidP="0065458C">
      <w:pPr>
        <w:pStyle w:val="ListParagraph"/>
        <w:numPr>
          <w:ilvl w:val="0"/>
          <w:numId w:val="13"/>
        </w:numPr>
        <w:rPr>
          <w:sz w:val="32"/>
          <w:szCs w:val="32"/>
        </w:rPr>
      </w:pPr>
      <w:r w:rsidRPr="0015640F">
        <w:rPr>
          <w:sz w:val="32"/>
          <w:szCs w:val="32"/>
        </w:rPr>
        <w:t>Do not ask leading questions</w:t>
      </w:r>
    </w:p>
    <w:p w14:paraId="152DAAB8" w14:textId="77777777" w:rsidR="005062C2" w:rsidRPr="0015640F" w:rsidRDefault="005062C2" w:rsidP="0065458C">
      <w:pPr>
        <w:pStyle w:val="ListParagraph"/>
        <w:numPr>
          <w:ilvl w:val="0"/>
          <w:numId w:val="13"/>
        </w:numPr>
        <w:rPr>
          <w:sz w:val="32"/>
          <w:szCs w:val="32"/>
        </w:rPr>
      </w:pPr>
      <w:r w:rsidRPr="0015640F">
        <w:rPr>
          <w:sz w:val="32"/>
          <w:szCs w:val="32"/>
        </w:rPr>
        <w:t>Seek clarification using open ended questions only</w:t>
      </w:r>
    </w:p>
    <w:p w14:paraId="13FB106A" w14:textId="77777777" w:rsidR="005062C2" w:rsidRPr="0015640F" w:rsidRDefault="005062C2" w:rsidP="0065458C">
      <w:pPr>
        <w:pStyle w:val="ListParagraph"/>
        <w:numPr>
          <w:ilvl w:val="0"/>
          <w:numId w:val="13"/>
        </w:numPr>
        <w:rPr>
          <w:sz w:val="32"/>
          <w:szCs w:val="32"/>
        </w:rPr>
      </w:pPr>
      <w:r w:rsidRPr="0015640F">
        <w:rPr>
          <w:sz w:val="32"/>
          <w:szCs w:val="32"/>
        </w:rPr>
        <w:t>Do not interrogate the child</w:t>
      </w:r>
    </w:p>
    <w:p w14:paraId="21B1757F" w14:textId="77777777" w:rsidR="005062C2" w:rsidRPr="0015640F" w:rsidRDefault="005062C2" w:rsidP="0065458C">
      <w:pPr>
        <w:pStyle w:val="ListParagraph"/>
        <w:numPr>
          <w:ilvl w:val="0"/>
          <w:numId w:val="13"/>
        </w:numPr>
        <w:rPr>
          <w:sz w:val="32"/>
          <w:szCs w:val="32"/>
        </w:rPr>
      </w:pPr>
      <w:r w:rsidRPr="0015640F">
        <w:rPr>
          <w:sz w:val="32"/>
          <w:szCs w:val="32"/>
        </w:rPr>
        <w:t>Do not show disbelief</w:t>
      </w:r>
    </w:p>
    <w:p w14:paraId="2FF54B73" w14:textId="77777777" w:rsidR="005062C2" w:rsidRPr="0015640F" w:rsidRDefault="005062C2" w:rsidP="0065458C">
      <w:pPr>
        <w:pStyle w:val="ListParagraph"/>
        <w:numPr>
          <w:ilvl w:val="0"/>
          <w:numId w:val="13"/>
        </w:numPr>
        <w:rPr>
          <w:sz w:val="32"/>
          <w:szCs w:val="32"/>
        </w:rPr>
      </w:pPr>
      <w:r w:rsidRPr="0015640F">
        <w:rPr>
          <w:sz w:val="32"/>
          <w:szCs w:val="32"/>
        </w:rPr>
        <w:t xml:space="preserve">Do not introduce personal or </w:t>
      </w:r>
      <w:proofErr w:type="gramStart"/>
      <w:r w:rsidRPr="0015640F">
        <w:rPr>
          <w:sz w:val="32"/>
          <w:szCs w:val="32"/>
        </w:rPr>
        <w:t>third party</w:t>
      </w:r>
      <w:proofErr w:type="gramEnd"/>
      <w:r w:rsidRPr="0015640F">
        <w:rPr>
          <w:sz w:val="32"/>
          <w:szCs w:val="32"/>
        </w:rPr>
        <w:t xml:space="preserve"> experience of abuse</w:t>
      </w:r>
    </w:p>
    <w:p w14:paraId="705C4B19" w14:textId="77777777" w:rsidR="0056731D" w:rsidRPr="0015640F" w:rsidRDefault="005062C2" w:rsidP="0065458C">
      <w:pPr>
        <w:pStyle w:val="ListParagraph"/>
        <w:numPr>
          <w:ilvl w:val="0"/>
          <w:numId w:val="13"/>
        </w:numPr>
        <w:rPr>
          <w:sz w:val="32"/>
          <w:szCs w:val="32"/>
        </w:rPr>
      </w:pPr>
      <w:r w:rsidRPr="0015640F">
        <w:rPr>
          <w:sz w:val="32"/>
          <w:szCs w:val="32"/>
        </w:rPr>
        <w:t>Avoid displaying strong emotions</w:t>
      </w:r>
    </w:p>
    <w:p w14:paraId="1FB9F37F" w14:textId="77777777" w:rsidR="005062C2" w:rsidRPr="0015640F" w:rsidRDefault="005062C2" w:rsidP="005062C2">
      <w:pPr>
        <w:rPr>
          <w:b/>
          <w:sz w:val="32"/>
          <w:szCs w:val="32"/>
        </w:rPr>
      </w:pPr>
      <w:r w:rsidRPr="0015640F">
        <w:rPr>
          <w:b/>
          <w:sz w:val="32"/>
          <w:szCs w:val="32"/>
        </w:rPr>
        <w:t>What action</w:t>
      </w:r>
      <w:r w:rsidR="00691AF9" w:rsidRPr="0015640F">
        <w:rPr>
          <w:b/>
          <w:sz w:val="32"/>
          <w:szCs w:val="32"/>
        </w:rPr>
        <w:t xml:space="preserve"> should you </w:t>
      </w:r>
      <w:r w:rsidRPr="0015640F">
        <w:rPr>
          <w:b/>
          <w:sz w:val="32"/>
          <w:szCs w:val="32"/>
        </w:rPr>
        <w:t>take?</w:t>
      </w:r>
    </w:p>
    <w:p w14:paraId="3BBF1AE4" w14:textId="77777777" w:rsidR="00EE07A8" w:rsidRPr="0015640F" w:rsidRDefault="00EE07A8" w:rsidP="0065458C">
      <w:pPr>
        <w:numPr>
          <w:ilvl w:val="0"/>
          <w:numId w:val="24"/>
        </w:numPr>
        <w:spacing w:after="0" w:line="240" w:lineRule="auto"/>
        <w:jc w:val="both"/>
        <w:rPr>
          <w:rFonts w:cs="Arial"/>
          <w:sz w:val="32"/>
          <w:szCs w:val="32"/>
        </w:rPr>
      </w:pPr>
      <w:r w:rsidRPr="0015640F">
        <w:rPr>
          <w:rFonts w:cs="Arial"/>
          <w:sz w:val="32"/>
          <w:szCs w:val="32"/>
        </w:rPr>
        <w:t>Any grounds for concern should be reported immediat</w:t>
      </w:r>
      <w:r w:rsidR="00A54754" w:rsidRPr="0015640F">
        <w:rPr>
          <w:rFonts w:cs="Arial"/>
          <w:sz w:val="32"/>
          <w:szCs w:val="32"/>
        </w:rPr>
        <w:t>ely to the CP Coordinato</w:t>
      </w:r>
      <w:r w:rsidR="00457250" w:rsidRPr="0015640F">
        <w:rPr>
          <w:rFonts w:cs="Arial"/>
          <w:sz w:val="32"/>
          <w:szCs w:val="32"/>
        </w:rPr>
        <w:t>r</w:t>
      </w:r>
      <w:r w:rsidRPr="0015640F">
        <w:rPr>
          <w:rFonts w:cs="Arial"/>
          <w:sz w:val="32"/>
          <w:szCs w:val="32"/>
        </w:rPr>
        <w:t>. On no account should staff tell a parent/carer about what has happened at this stage.</w:t>
      </w:r>
    </w:p>
    <w:p w14:paraId="2D7768CF" w14:textId="77777777" w:rsidR="00EE07A8" w:rsidRPr="0015640F" w:rsidRDefault="00EE07A8" w:rsidP="0065458C">
      <w:pPr>
        <w:numPr>
          <w:ilvl w:val="0"/>
          <w:numId w:val="24"/>
        </w:numPr>
        <w:spacing w:after="0" w:line="240" w:lineRule="auto"/>
        <w:jc w:val="both"/>
        <w:rPr>
          <w:rFonts w:cs="Arial"/>
          <w:sz w:val="32"/>
          <w:szCs w:val="32"/>
        </w:rPr>
      </w:pPr>
      <w:r w:rsidRPr="0015640F">
        <w:rPr>
          <w:rFonts w:cs="Arial"/>
          <w:sz w:val="32"/>
          <w:szCs w:val="32"/>
        </w:rPr>
        <w:t>If there is direct evidence or suspicion of child abuse, the matter must be reported immediately; staff should not wait to gather evidence nor agree to keep the information secret or discuss the matter with others.</w:t>
      </w:r>
    </w:p>
    <w:p w14:paraId="58FC87B8" w14:textId="77777777" w:rsidR="00EE07A8" w:rsidRPr="0015640F" w:rsidRDefault="00EE07A8" w:rsidP="0065458C">
      <w:pPr>
        <w:numPr>
          <w:ilvl w:val="0"/>
          <w:numId w:val="24"/>
        </w:numPr>
        <w:spacing w:after="0" w:line="240" w:lineRule="auto"/>
        <w:jc w:val="both"/>
        <w:rPr>
          <w:rFonts w:cs="Arial"/>
          <w:sz w:val="32"/>
          <w:szCs w:val="32"/>
        </w:rPr>
      </w:pPr>
      <w:r w:rsidRPr="0015640F">
        <w:rPr>
          <w:rFonts w:cs="Arial"/>
          <w:sz w:val="32"/>
          <w:szCs w:val="32"/>
        </w:rPr>
        <w:t>Staff must follow the guidance given by th</w:t>
      </w:r>
      <w:r w:rsidR="00457250" w:rsidRPr="0015640F">
        <w:rPr>
          <w:rFonts w:cs="Arial"/>
          <w:sz w:val="32"/>
          <w:szCs w:val="32"/>
        </w:rPr>
        <w:t>e CP Coordinator</w:t>
      </w:r>
      <w:r w:rsidRPr="0015640F">
        <w:rPr>
          <w:rFonts w:cs="Arial"/>
          <w:sz w:val="32"/>
          <w:szCs w:val="32"/>
        </w:rPr>
        <w:t xml:space="preserve"> in relation to recording concerns, supporting the child, co-operating with subsequent actions to investigate the grounds for concern, and protecting the child or children concerned.</w:t>
      </w:r>
    </w:p>
    <w:p w14:paraId="6AEF725C" w14:textId="77777777" w:rsidR="00EE07A8" w:rsidRPr="0015640F" w:rsidRDefault="00EE07A8" w:rsidP="0065458C">
      <w:pPr>
        <w:numPr>
          <w:ilvl w:val="0"/>
          <w:numId w:val="24"/>
        </w:numPr>
        <w:spacing w:after="0" w:line="240" w:lineRule="auto"/>
        <w:jc w:val="both"/>
        <w:rPr>
          <w:rFonts w:cs="Arial"/>
          <w:sz w:val="32"/>
          <w:szCs w:val="32"/>
        </w:rPr>
      </w:pPr>
      <w:r w:rsidRPr="0015640F">
        <w:rPr>
          <w:rFonts w:cs="Arial"/>
          <w:sz w:val="32"/>
          <w:szCs w:val="32"/>
        </w:rPr>
        <w:t>Staff should provide an accurate</w:t>
      </w:r>
      <w:r w:rsidR="00457250" w:rsidRPr="0015640F">
        <w:rPr>
          <w:rFonts w:cs="Arial"/>
          <w:sz w:val="32"/>
          <w:szCs w:val="32"/>
        </w:rPr>
        <w:t xml:space="preserve"> report for the CP Coordinator</w:t>
      </w:r>
      <w:r w:rsidRPr="0015640F">
        <w:rPr>
          <w:rFonts w:cs="Arial"/>
          <w:sz w:val="32"/>
          <w:szCs w:val="32"/>
        </w:rPr>
        <w:t xml:space="preserve"> when requested.</w:t>
      </w:r>
    </w:p>
    <w:p w14:paraId="7F032F6D" w14:textId="77777777" w:rsidR="00EE07A8" w:rsidRPr="0015640F" w:rsidRDefault="00EE07A8" w:rsidP="0065458C">
      <w:pPr>
        <w:numPr>
          <w:ilvl w:val="0"/>
          <w:numId w:val="24"/>
        </w:numPr>
        <w:spacing w:after="0" w:line="240" w:lineRule="auto"/>
        <w:jc w:val="both"/>
        <w:rPr>
          <w:rFonts w:cs="Arial"/>
          <w:sz w:val="32"/>
          <w:szCs w:val="32"/>
        </w:rPr>
      </w:pPr>
      <w:r w:rsidRPr="0015640F">
        <w:rPr>
          <w:rFonts w:cs="Arial"/>
          <w:sz w:val="32"/>
          <w:szCs w:val="32"/>
        </w:rPr>
        <w:t>All information recording must be relevant, accurate, signed and dated as it may become a legal document. Staff must ensure the child’s name and date of birth are accurately recorded. The information should include a clear, succinct chronology of events, all relevant factual information and a summary of the employee response and any agreements reached.</w:t>
      </w:r>
    </w:p>
    <w:p w14:paraId="383F5A1D" w14:textId="77777777" w:rsidR="00EE07A8" w:rsidRPr="0015640F" w:rsidRDefault="00EE07A8" w:rsidP="0065458C">
      <w:pPr>
        <w:numPr>
          <w:ilvl w:val="0"/>
          <w:numId w:val="24"/>
        </w:numPr>
        <w:spacing w:after="0" w:line="240" w:lineRule="auto"/>
        <w:jc w:val="both"/>
        <w:rPr>
          <w:rFonts w:cs="Arial"/>
          <w:sz w:val="32"/>
          <w:szCs w:val="32"/>
        </w:rPr>
      </w:pPr>
      <w:r w:rsidRPr="0015640F">
        <w:rPr>
          <w:rFonts w:cs="Arial"/>
          <w:sz w:val="32"/>
          <w:szCs w:val="32"/>
        </w:rPr>
        <w:t xml:space="preserve">It is essential that there is no delay in initiating child protection procedures even </w:t>
      </w:r>
      <w:r w:rsidR="00457250" w:rsidRPr="0015640F">
        <w:rPr>
          <w:rFonts w:cs="Arial"/>
          <w:sz w:val="32"/>
          <w:szCs w:val="32"/>
        </w:rPr>
        <w:t>where the CP Coordinator</w:t>
      </w:r>
      <w:r w:rsidRPr="0015640F">
        <w:rPr>
          <w:rFonts w:cs="Arial"/>
          <w:sz w:val="32"/>
          <w:szCs w:val="32"/>
        </w:rPr>
        <w:t xml:space="preserve"> is absent or not available. In such circumstances, staff should spe</w:t>
      </w:r>
      <w:r w:rsidR="00457250" w:rsidRPr="0015640F">
        <w:rPr>
          <w:rFonts w:cs="Arial"/>
          <w:sz w:val="32"/>
          <w:szCs w:val="32"/>
        </w:rPr>
        <w:t xml:space="preserve">ak to another member of the Senior Leadership </w:t>
      </w:r>
      <w:r w:rsidR="00457250" w:rsidRPr="0015640F">
        <w:rPr>
          <w:rFonts w:cs="Arial"/>
          <w:sz w:val="32"/>
          <w:szCs w:val="32"/>
        </w:rPr>
        <w:lastRenderedPageBreak/>
        <w:t>Team</w:t>
      </w:r>
      <w:r w:rsidRPr="0015640F">
        <w:rPr>
          <w:rFonts w:cs="Arial"/>
          <w:sz w:val="32"/>
          <w:szCs w:val="32"/>
        </w:rPr>
        <w:t>.  Further support is available from the Education Officer (Support for Learning) or Development Officer (Child Prot</w:t>
      </w:r>
      <w:r w:rsidR="00457250" w:rsidRPr="0015640F">
        <w:rPr>
          <w:rFonts w:cs="Arial"/>
          <w:sz w:val="32"/>
          <w:szCs w:val="32"/>
        </w:rPr>
        <w:t xml:space="preserve">ection) at Education and Families </w:t>
      </w:r>
      <w:r w:rsidRPr="0015640F">
        <w:rPr>
          <w:rFonts w:cs="Arial"/>
          <w:sz w:val="32"/>
          <w:szCs w:val="32"/>
        </w:rPr>
        <w:t>Headquarters.</w:t>
      </w:r>
    </w:p>
    <w:p w14:paraId="7170EB91" w14:textId="77777777" w:rsidR="008C5601" w:rsidRPr="0015640F" w:rsidRDefault="008C5601" w:rsidP="00AD150E">
      <w:pPr>
        <w:shd w:val="clear" w:color="auto" w:fill="FFFFFF"/>
        <w:spacing w:after="0" w:line="324" w:lineRule="atLeast"/>
        <w:textAlignment w:val="baseline"/>
        <w:rPr>
          <w:rFonts w:eastAsia="Times New Roman" w:cs="Arial"/>
          <w:b/>
          <w:sz w:val="32"/>
          <w:szCs w:val="32"/>
          <w:lang w:eastAsia="en-GB"/>
        </w:rPr>
      </w:pPr>
    </w:p>
    <w:p w14:paraId="5E1A71E7" w14:textId="3653D2A6" w:rsidR="00AD150E" w:rsidRPr="0015640F" w:rsidRDefault="00943B57" w:rsidP="00AD150E">
      <w:pPr>
        <w:shd w:val="clear" w:color="auto" w:fill="FFFFFF"/>
        <w:spacing w:after="0" w:line="324" w:lineRule="atLeast"/>
        <w:textAlignment w:val="baseline"/>
        <w:rPr>
          <w:rFonts w:eastAsia="Times New Roman" w:cs="Times New Roman"/>
          <w:sz w:val="32"/>
          <w:szCs w:val="32"/>
          <w:lang w:eastAsia="en-GB"/>
        </w:rPr>
      </w:pPr>
      <w:r>
        <w:rPr>
          <w:rFonts w:eastAsia="Times New Roman" w:cs="Times New Roman"/>
          <w:sz w:val="32"/>
          <w:szCs w:val="32"/>
          <w:lang w:eastAsia="en-GB"/>
        </w:rPr>
        <w:t>Roles and Responsibilities</w:t>
      </w:r>
    </w:p>
    <w:p w14:paraId="45EFB723" w14:textId="77777777" w:rsidR="00943B57" w:rsidRDefault="00943B57" w:rsidP="00943B57">
      <w:pPr>
        <w:rPr>
          <w:rFonts w:ascii="Comic Sans MS" w:hAnsi="Comic Sans MS"/>
          <w:b/>
          <w:sz w:val="24"/>
          <w:szCs w:val="24"/>
          <w:u w:val="single"/>
          <w:lang w:bidi="en-US"/>
        </w:rPr>
      </w:pPr>
    </w:p>
    <w:p w14:paraId="18518313" w14:textId="60F4241F" w:rsidR="00943B57" w:rsidRPr="00357306" w:rsidRDefault="00943B57" w:rsidP="00943B57">
      <w:pPr>
        <w:jc w:val="both"/>
        <w:rPr>
          <w:rFonts w:cstheme="minorHAnsi"/>
          <w:sz w:val="32"/>
          <w:szCs w:val="32"/>
        </w:rPr>
      </w:pPr>
      <w:r w:rsidRPr="00357306">
        <w:rPr>
          <w:rFonts w:cstheme="minorHAnsi"/>
          <w:bCs/>
          <w:sz w:val="32"/>
          <w:szCs w:val="32"/>
          <w:lang w:bidi="en-US"/>
        </w:rPr>
        <w:t>A</w:t>
      </w:r>
      <w:r w:rsidR="00357306" w:rsidRPr="00357306">
        <w:rPr>
          <w:rFonts w:cstheme="minorHAnsi"/>
          <w:bCs/>
          <w:sz w:val="32"/>
          <w:szCs w:val="32"/>
          <w:lang w:bidi="en-US"/>
        </w:rPr>
        <w:t>t Bellshill Academy</w:t>
      </w:r>
      <w:r w:rsidRPr="00357306">
        <w:rPr>
          <w:rFonts w:cstheme="minorHAnsi"/>
          <w:sz w:val="32"/>
          <w:szCs w:val="32"/>
        </w:rPr>
        <w:t>,</w:t>
      </w:r>
      <w:r w:rsidR="00357306" w:rsidRPr="00357306">
        <w:rPr>
          <w:rFonts w:cstheme="minorHAnsi"/>
          <w:sz w:val="32"/>
          <w:szCs w:val="32"/>
        </w:rPr>
        <w:t xml:space="preserve"> </w:t>
      </w:r>
      <w:r w:rsidRPr="00357306">
        <w:rPr>
          <w:rFonts w:cstheme="minorHAnsi"/>
          <w:sz w:val="32"/>
          <w:szCs w:val="32"/>
        </w:rPr>
        <w:t xml:space="preserve">holds ultimate responsibility for all child protection matters. These responsibilities include the following: </w:t>
      </w:r>
    </w:p>
    <w:p w14:paraId="0A1E1CB7" w14:textId="77777777" w:rsidR="00943B57" w:rsidRPr="00357306" w:rsidRDefault="00943B57" w:rsidP="00943B57">
      <w:pPr>
        <w:rPr>
          <w:rFonts w:cstheme="minorHAnsi"/>
          <w:sz w:val="32"/>
          <w:szCs w:val="32"/>
        </w:rPr>
      </w:pPr>
    </w:p>
    <w:p w14:paraId="40403D6C" w14:textId="77777777" w:rsidR="00943B57" w:rsidRPr="00357306" w:rsidRDefault="00943B57" w:rsidP="0065458C">
      <w:pPr>
        <w:pStyle w:val="ListParagraph"/>
        <w:numPr>
          <w:ilvl w:val="0"/>
          <w:numId w:val="35"/>
        </w:numPr>
        <w:spacing w:after="0" w:line="240" w:lineRule="auto"/>
        <w:jc w:val="both"/>
        <w:rPr>
          <w:rFonts w:cstheme="minorHAnsi"/>
          <w:color w:val="0D0D0D"/>
          <w:sz w:val="32"/>
          <w:szCs w:val="32"/>
          <w:shd w:val="clear" w:color="auto" w:fill="FFFFFF"/>
        </w:rPr>
      </w:pPr>
      <w:r w:rsidRPr="00357306">
        <w:rPr>
          <w:rFonts w:cstheme="minorHAnsi"/>
          <w:sz w:val="32"/>
          <w:szCs w:val="32"/>
        </w:rPr>
        <w:t xml:space="preserve">Ensuring that the </w:t>
      </w:r>
      <w:r w:rsidRPr="00357306">
        <w:rPr>
          <w:rFonts w:cstheme="minorHAnsi"/>
          <w:b/>
          <w:bCs/>
          <w:sz w:val="32"/>
          <w:szCs w:val="32"/>
          <w:u w:val="single"/>
        </w:rPr>
        <w:t xml:space="preserve">NLC Multiagency Child Protection Procedures </w:t>
      </w:r>
      <w:r w:rsidRPr="00357306">
        <w:rPr>
          <w:rFonts w:cstheme="minorHAnsi"/>
          <w:sz w:val="32"/>
          <w:szCs w:val="32"/>
        </w:rPr>
        <w:t>are reviewed as required</w:t>
      </w:r>
      <w:r w:rsidRPr="00357306">
        <w:rPr>
          <w:rFonts w:cstheme="minorHAnsi"/>
          <w:color w:val="0D0D0D"/>
          <w:sz w:val="32"/>
          <w:szCs w:val="32"/>
          <w:shd w:val="clear" w:color="auto" w:fill="FFFFFF"/>
        </w:rPr>
        <w:t xml:space="preserve">, </w:t>
      </w:r>
      <w:r w:rsidRPr="00357306">
        <w:rPr>
          <w:rFonts w:cstheme="minorHAnsi"/>
          <w:bCs/>
          <w:sz w:val="32"/>
          <w:szCs w:val="32"/>
        </w:rPr>
        <w:t>with all staff consistently reviewing the practice guidance, to maintain clarity and keep everyone up to date. Providing them with access to the NLC SharePoint for any updates or relevant information is also important</w:t>
      </w:r>
      <w:r w:rsidRPr="00357306">
        <w:rPr>
          <w:rFonts w:cstheme="minorHAnsi"/>
          <w:color w:val="0D0D0D"/>
          <w:sz w:val="32"/>
          <w:szCs w:val="32"/>
          <w:shd w:val="clear" w:color="auto" w:fill="FFFFFF"/>
        </w:rPr>
        <w:t xml:space="preserve">. Additionally, it is crucial to ensure that a copy of relevant posters is prominently displayed on the staff noticeboard. This will help ensure that staff are aware of important information and can refer to it easily. </w:t>
      </w:r>
    </w:p>
    <w:p w14:paraId="7B8120C3" w14:textId="77777777" w:rsidR="00943B57" w:rsidRPr="00357306" w:rsidRDefault="00943B57" w:rsidP="0065458C">
      <w:pPr>
        <w:pStyle w:val="ListParagraph"/>
        <w:numPr>
          <w:ilvl w:val="0"/>
          <w:numId w:val="35"/>
        </w:numPr>
        <w:spacing w:after="0" w:line="240" w:lineRule="auto"/>
        <w:jc w:val="both"/>
        <w:rPr>
          <w:rFonts w:cstheme="minorHAnsi"/>
          <w:color w:val="0D0D0D"/>
          <w:sz w:val="32"/>
          <w:szCs w:val="32"/>
          <w:shd w:val="clear" w:color="auto" w:fill="FFFFFF"/>
        </w:rPr>
      </w:pPr>
      <w:r w:rsidRPr="00357306">
        <w:rPr>
          <w:rFonts w:cstheme="minorHAnsi"/>
          <w:sz w:val="32"/>
          <w:szCs w:val="32"/>
        </w:rPr>
        <w:t xml:space="preserve">Ensuring that all staff are acquainted with the Child Protection Coordinator within the establishment and know whom to contact in their absence. </w:t>
      </w:r>
    </w:p>
    <w:p w14:paraId="23D2D273" w14:textId="77777777" w:rsidR="00943B57" w:rsidRPr="00357306" w:rsidRDefault="00943B57" w:rsidP="0065458C">
      <w:pPr>
        <w:pStyle w:val="ListParagraph"/>
        <w:numPr>
          <w:ilvl w:val="0"/>
          <w:numId w:val="35"/>
        </w:numPr>
        <w:spacing w:after="0" w:line="240" w:lineRule="auto"/>
        <w:jc w:val="both"/>
        <w:rPr>
          <w:rFonts w:cstheme="minorHAnsi"/>
          <w:color w:val="0D0D0D"/>
          <w:sz w:val="32"/>
          <w:szCs w:val="32"/>
          <w:shd w:val="clear" w:color="auto" w:fill="FFFFFF"/>
        </w:rPr>
      </w:pPr>
      <w:r w:rsidRPr="00357306">
        <w:rPr>
          <w:rFonts w:cstheme="minorHAnsi"/>
          <w:sz w:val="32"/>
          <w:szCs w:val="32"/>
        </w:rPr>
        <w:t xml:space="preserve">Formulating establishment policies and practices in accordance with the national and local authority guidance. </w:t>
      </w:r>
    </w:p>
    <w:p w14:paraId="69E0581F" w14:textId="77777777" w:rsidR="00943B57" w:rsidRPr="00357306" w:rsidRDefault="00943B57" w:rsidP="0065458C">
      <w:pPr>
        <w:pStyle w:val="ListParagraph"/>
        <w:numPr>
          <w:ilvl w:val="0"/>
          <w:numId w:val="35"/>
        </w:numPr>
        <w:spacing w:after="0" w:line="240" w:lineRule="auto"/>
        <w:jc w:val="both"/>
        <w:rPr>
          <w:rFonts w:cstheme="minorHAnsi"/>
          <w:color w:val="0D0D0D"/>
          <w:sz w:val="32"/>
          <w:szCs w:val="32"/>
          <w:shd w:val="clear" w:color="auto" w:fill="FFFFFF"/>
        </w:rPr>
      </w:pPr>
      <w:r w:rsidRPr="00357306">
        <w:rPr>
          <w:rFonts w:cstheme="minorHAnsi"/>
          <w:color w:val="0D0D0D"/>
          <w:sz w:val="32"/>
          <w:szCs w:val="32"/>
          <w:shd w:val="clear" w:color="auto" w:fill="FFFFFF"/>
        </w:rPr>
        <w:t xml:space="preserve">Facilitating child protection training for all staff. </w:t>
      </w:r>
    </w:p>
    <w:p w14:paraId="5EA18F00" w14:textId="77777777" w:rsidR="00943B57" w:rsidRPr="00357306" w:rsidRDefault="00943B57" w:rsidP="0065458C">
      <w:pPr>
        <w:pStyle w:val="ListParagraph"/>
        <w:numPr>
          <w:ilvl w:val="0"/>
          <w:numId w:val="35"/>
        </w:numPr>
        <w:spacing w:after="0" w:line="240" w:lineRule="auto"/>
        <w:jc w:val="both"/>
        <w:rPr>
          <w:rFonts w:cstheme="minorHAnsi"/>
          <w:color w:val="0D0D0D"/>
          <w:sz w:val="32"/>
          <w:szCs w:val="32"/>
          <w:shd w:val="clear" w:color="auto" w:fill="FFFFFF"/>
        </w:rPr>
      </w:pPr>
      <w:r w:rsidRPr="00357306">
        <w:rPr>
          <w:rFonts w:cstheme="minorHAnsi"/>
          <w:color w:val="0D0D0D"/>
          <w:sz w:val="32"/>
          <w:szCs w:val="32"/>
          <w:shd w:val="clear" w:color="auto" w:fill="FFFFFF"/>
        </w:rPr>
        <w:t xml:space="preserve">Fostering a school culture and learning environment which has children’s rights at the centre, promoting the safety and wellbeing of all children. </w:t>
      </w:r>
    </w:p>
    <w:p w14:paraId="76F7E8DC" w14:textId="77777777" w:rsidR="00943B57" w:rsidRPr="00357306" w:rsidRDefault="00943B57" w:rsidP="0065458C">
      <w:pPr>
        <w:pStyle w:val="ListParagraph"/>
        <w:numPr>
          <w:ilvl w:val="0"/>
          <w:numId w:val="35"/>
        </w:numPr>
        <w:spacing w:after="0" w:line="240" w:lineRule="auto"/>
        <w:jc w:val="both"/>
        <w:rPr>
          <w:rFonts w:cstheme="minorHAnsi"/>
          <w:color w:val="0D0D0D"/>
          <w:sz w:val="32"/>
          <w:szCs w:val="32"/>
          <w:shd w:val="clear" w:color="auto" w:fill="FFFFFF"/>
        </w:rPr>
      </w:pPr>
      <w:r w:rsidRPr="00357306">
        <w:rPr>
          <w:rFonts w:cstheme="minorHAnsi"/>
          <w:color w:val="0D0D0D"/>
          <w:sz w:val="32"/>
          <w:szCs w:val="32"/>
          <w:shd w:val="clear" w:color="auto" w:fill="FFFFFF"/>
        </w:rPr>
        <w:t xml:space="preserve">Timely completion and submission of all child protection documentation as stipulated in local protocols and guidance. </w:t>
      </w:r>
    </w:p>
    <w:p w14:paraId="1FAD3569" w14:textId="77777777" w:rsidR="00943B57" w:rsidRPr="00357306" w:rsidRDefault="00943B57" w:rsidP="00943B57">
      <w:pPr>
        <w:jc w:val="both"/>
        <w:rPr>
          <w:rFonts w:cstheme="minorHAnsi"/>
          <w:sz w:val="32"/>
          <w:szCs w:val="32"/>
        </w:rPr>
      </w:pPr>
    </w:p>
    <w:p w14:paraId="52E6CFCA" w14:textId="77777777" w:rsidR="00943B57" w:rsidRPr="00357306" w:rsidRDefault="00943B57" w:rsidP="00943B57">
      <w:pPr>
        <w:ind w:left="360"/>
        <w:rPr>
          <w:rFonts w:cstheme="minorHAnsi"/>
          <w:sz w:val="32"/>
          <w:szCs w:val="32"/>
        </w:rPr>
      </w:pPr>
    </w:p>
    <w:p w14:paraId="7BBE5FA1" w14:textId="77777777" w:rsidR="00943B57" w:rsidRPr="00357306" w:rsidRDefault="00943B57" w:rsidP="00943B57">
      <w:pPr>
        <w:ind w:left="360" w:hanging="360"/>
        <w:rPr>
          <w:rFonts w:cstheme="minorHAnsi"/>
          <w:b/>
          <w:sz w:val="32"/>
          <w:szCs w:val="32"/>
          <w:u w:val="single"/>
        </w:rPr>
      </w:pPr>
      <w:r w:rsidRPr="00357306">
        <w:rPr>
          <w:rFonts w:cstheme="minorHAnsi"/>
          <w:b/>
          <w:sz w:val="32"/>
          <w:szCs w:val="32"/>
          <w:u w:val="single"/>
        </w:rPr>
        <w:t>All Staff</w:t>
      </w:r>
    </w:p>
    <w:p w14:paraId="5167AF3B" w14:textId="77777777" w:rsidR="00943B57" w:rsidRPr="00357306" w:rsidRDefault="00943B57" w:rsidP="00943B57">
      <w:pPr>
        <w:ind w:left="360" w:hanging="360"/>
        <w:rPr>
          <w:rFonts w:cstheme="minorHAnsi"/>
          <w:b/>
          <w:sz w:val="32"/>
          <w:szCs w:val="32"/>
          <w:u w:val="single"/>
        </w:rPr>
      </w:pPr>
    </w:p>
    <w:p w14:paraId="11BA3B22" w14:textId="77777777" w:rsidR="00943B57" w:rsidRPr="00357306" w:rsidRDefault="00943B57" w:rsidP="00943B57">
      <w:pPr>
        <w:jc w:val="both"/>
        <w:rPr>
          <w:rFonts w:cstheme="minorHAnsi"/>
          <w:sz w:val="32"/>
          <w:szCs w:val="32"/>
        </w:rPr>
      </w:pPr>
      <w:r w:rsidRPr="00357306">
        <w:rPr>
          <w:rFonts w:cstheme="minorHAnsi"/>
          <w:sz w:val="32"/>
          <w:szCs w:val="32"/>
        </w:rPr>
        <w:t xml:space="preserve">Ensuring the safety of children and young people is a collective responsibility, making it imperative for </w:t>
      </w:r>
      <w:r w:rsidRPr="00357306">
        <w:rPr>
          <w:rFonts w:cstheme="minorHAnsi"/>
          <w:b/>
          <w:bCs/>
          <w:sz w:val="32"/>
          <w:szCs w:val="32"/>
        </w:rPr>
        <w:t>all</w:t>
      </w:r>
      <w:r w:rsidRPr="00357306">
        <w:rPr>
          <w:rFonts w:cstheme="minorHAnsi"/>
          <w:sz w:val="32"/>
          <w:szCs w:val="32"/>
        </w:rPr>
        <w:t xml:space="preserve"> school staff to actively participate in maintaining a secure environment. </w:t>
      </w:r>
    </w:p>
    <w:p w14:paraId="307B52E1" w14:textId="77777777" w:rsidR="00943B57" w:rsidRPr="00357306" w:rsidRDefault="00943B57" w:rsidP="00943B57">
      <w:pPr>
        <w:jc w:val="both"/>
        <w:rPr>
          <w:rFonts w:cstheme="minorHAnsi"/>
          <w:sz w:val="32"/>
          <w:szCs w:val="32"/>
        </w:rPr>
      </w:pPr>
    </w:p>
    <w:p w14:paraId="06275F2D" w14:textId="77777777" w:rsidR="00943B57" w:rsidRPr="00357306" w:rsidRDefault="00943B57" w:rsidP="00943B57">
      <w:pPr>
        <w:tabs>
          <w:tab w:val="left" w:pos="720"/>
          <w:tab w:val="left" w:pos="1440"/>
        </w:tabs>
        <w:jc w:val="both"/>
        <w:rPr>
          <w:rFonts w:cstheme="minorHAnsi"/>
          <w:sz w:val="32"/>
          <w:szCs w:val="32"/>
        </w:rPr>
      </w:pPr>
      <w:r w:rsidRPr="00357306">
        <w:rPr>
          <w:rFonts w:cstheme="minorHAnsi"/>
          <w:sz w:val="32"/>
          <w:szCs w:val="32"/>
        </w:rPr>
        <w:t xml:space="preserve">In terms of child protection, staff should be aware of the following indicators of concern, which may stem from various situations but will generally be covered by the following events: </w:t>
      </w:r>
    </w:p>
    <w:p w14:paraId="2F7B083B" w14:textId="77777777" w:rsidR="00943B57" w:rsidRPr="00357306" w:rsidRDefault="00943B57" w:rsidP="00943B57">
      <w:pPr>
        <w:tabs>
          <w:tab w:val="left" w:pos="720"/>
          <w:tab w:val="left" w:pos="900"/>
          <w:tab w:val="left" w:pos="1440"/>
        </w:tabs>
        <w:rPr>
          <w:rFonts w:cstheme="minorHAnsi"/>
          <w:b/>
          <w:sz w:val="32"/>
          <w:szCs w:val="32"/>
        </w:rPr>
      </w:pPr>
    </w:p>
    <w:p w14:paraId="1DF792D5" w14:textId="77777777" w:rsidR="00943B57" w:rsidRPr="00357306" w:rsidRDefault="00943B57" w:rsidP="00943B57">
      <w:pPr>
        <w:tabs>
          <w:tab w:val="left" w:pos="720"/>
          <w:tab w:val="left" w:pos="900"/>
          <w:tab w:val="left" w:pos="1440"/>
        </w:tabs>
        <w:rPr>
          <w:rFonts w:cstheme="minorHAnsi"/>
          <w:b/>
          <w:sz w:val="32"/>
          <w:szCs w:val="32"/>
        </w:rPr>
      </w:pPr>
      <w:r w:rsidRPr="00357306">
        <w:rPr>
          <w:rFonts w:cstheme="minorHAnsi"/>
          <w:b/>
          <w:sz w:val="32"/>
          <w:szCs w:val="32"/>
        </w:rPr>
        <w:t>Grounds for Concern:</w:t>
      </w:r>
    </w:p>
    <w:p w14:paraId="3DC8AF39" w14:textId="77777777" w:rsidR="00943B57" w:rsidRPr="00357306" w:rsidRDefault="00943B57" w:rsidP="0065458C">
      <w:pPr>
        <w:pStyle w:val="ListParagraph"/>
        <w:numPr>
          <w:ilvl w:val="0"/>
          <w:numId w:val="36"/>
        </w:numPr>
        <w:tabs>
          <w:tab w:val="left" w:pos="720"/>
          <w:tab w:val="left" w:pos="900"/>
          <w:tab w:val="left" w:pos="1440"/>
        </w:tabs>
        <w:spacing w:after="0" w:line="240" w:lineRule="auto"/>
        <w:jc w:val="both"/>
        <w:rPr>
          <w:rFonts w:cstheme="minorHAnsi"/>
          <w:bCs/>
          <w:sz w:val="32"/>
          <w:szCs w:val="32"/>
        </w:rPr>
      </w:pPr>
      <w:r w:rsidRPr="00357306">
        <w:rPr>
          <w:rFonts w:cstheme="minorHAnsi"/>
          <w:b/>
          <w:sz w:val="32"/>
          <w:szCs w:val="32"/>
        </w:rPr>
        <w:t>Disclosure by the child</w:t>
      </w:r>
      <w:r w:rsidRPr="00357306">
        <w:rPr>
          <w:rFonts w:cstheme="minorHAnsi"/>
          <w:bCs/>
          <w:sz w:val="32"/>
          <w:szCs w:val="32"/>
        </w:rPr>
        <w:t xml:space="preserve">: A child may directly disclose that they have experienced abuse or feel unsafe. </w:t>
      </w:r>
    </w:p>
    <w:p w14:paraId="56F7003D" w14:textId="77777777" w:rsidR="00943B57" w:rsidRPr="00357306" w:rsidRDefault="00943B57" w:rsidP="0065458C">
      <w:pPr>
        <w:pStyle w:val="ListParagraph"/>
        <w:numPr>
          <w:ilvl w:val="0"/>
          <w:numId w:val="36"/>
        </w:numPr>
        <w:tabs>
          <w:tab w:val="left" w:pos="720"/>
          <w:tab w:val="left" w:pos="900"/>
          <w:tab w:val="left" w:pos="1440"/>
        </w:tabs>
        <w:spacing w:after="0" w:line="240" w:lineRule="auto"/>
        <w:jc w:val="both"/>
        <w:rPr>
          <w:rFonts w:cstheme="minorHAnsi"/>
          <w:bCs/>
          <w:sz w:val="32"/>
          <w:szCs w:val="32"/>
        </w:rPr>
      </w:pPr>
      <w:r w:rsidRPr="00357306">
        <w:rPr>
          <w:rFonts w:cstheme="minorHAnsi"/>
          <w:b/>
          <w:sz w:val="32"/>
          <w:szCs w:val="32"/>
        </w:rPr>
        <w:t>Third-party allegations</w:t>
      </w:r>
      <w:r w:rsidRPr="00357306">
        <w:rPr>
          <w:rFonts w:cstheme="minorHAnsi"/>
          <w:bCs/>
          <w:sz w:val="32"/>
          <w:szCs w:val="32"/>
        </w:rPr>
        <w:t xml:space="preserve">: Reports or allegations of abuse from other individuals, such as concerned adults, witnesses, or anonymous sources. </w:t>
      </w:r>
    </w:p>
    <w:p w14:paraId="5CD0F887" w14:textId="77777777" w:rsidR="00943B57" w:rsidRPr="00357306" w:rsidRDefault="00943B57" w:rsidP="0065458C">
      <w:pPr>
        <w:pStyle w:val="ListParagraph"/>
        <w:numPr>
          <w:ilvl w:val="0"/>
          <w:numId w:val="36"/>
        </w:numPr>
        <w:tabs>
          <w:tab w:val="left" w:pos="720"/>
          <w:tab w:val="left" w:pos="900"/>
          <w:tab w:val="left" w:pos="1440"/>
        </w:tabs>
        <w:spacing w:after="0" w:line="240" w:lineRule="auto"/>
        <w:jc w:val="both"/>
        <w:rPr>
          <w:rFonts w:cstheme="minorHAnsi"/>
          <w:bCs/>
          <w:sz w:val="32"/>
          <w:szCs w:val="32"/>
        </w:rPr>
      </w:pPr>
      <w:r w:rsidRPr="00357306">
        <w:rPr>
          <w:rFonts w:cstheme="minorHAnsi"/>
          <w:b/>
          <w:sz w:val="32"/>
          <w:szCs w:val="32"/>
        </w:rPr>
        <w:t>Observable signs</w:t>
      </w:r>
      <w:r w:rsidRPr="00357306">
        <w:rPr>
          <w:rFonts w:cstheme="minorHAnsi"/>
          <w:bCs/>
          <w:sz w:val="32"/>
          <w:szCs w:val="32"/>
        </w:rPr>
        <w:t xml:space="preserve">: Suspicious or concerning indicators observed by adults, including changes in a child’s behaviour, appearance, or statements as well as any unusual drawings or play activities that may suggest abuse. </w:t>
      </w:r>
    </w:p>
    <w:p w14:paraId="57DB411D" w14:textId="77777777" w:rsidR="00943B57" w:rsidRPr="00357306" w:rsidRDefault="00943B57" w:rsidP="0065458C">
      <w:pPr>
        <w:numPr>
          <w:ilvl w:val="0"/>
          <w:numId w:val="33"/>
        </w:numPr>
        <w:tabs>
          <w:tab w:val="left" w:pos="709"/>
        </w:tabs>
        <w:spacing w:after="0" w:line="240" w:lineRule="auto"/>
        <w:ind w:hanging="294"/>
        <w:jc w:val="both"/>
        <w:rPr>
          <w:rFonts w:cstheme="minorHAnsi"/>
          <w:sz w:val="32"/>
          <w:szCs w:val="32"/>
        </w:rPr>
      </w:pPr>
      <w:r w:rsidRPr="00357306">
        <w:rPr>
          <w:rFonts w:cstheme="minorHAnsi"/>
          <w:b/>
          <w:bCs/>
          <w:sz w:val="32"/>
          <w:szCs w:val="32"/>
        </w:rPr>
        <w:t>Historical disclosures</w:t>
      </w:r>
      <w:r w:rsidRPr="00357306">
        <w:rPr>
          <w:rFonts w:cstheme="minorHAnsi"/>
          <w:sz w:val="32"/>
          <w:szCs w:val="32"/>
        </w:rPr>
        <w:t xml:space="preserve">: Reports of past incidents of abuse shared by the child, ever if they have occurred some time ago. </w:t>
      </w:r>
    </w:p>
    <w:p w14:paraId="115DC8DC" w14:textId="77777777" w:rsidR="00943B57" w:rsidRPr="00357306" w:rsidRDefault="00943B57" w:rsidP="0065458C">
      <w:pPr>
        <w:numPr>
          <w:ilvl w:val="0"/>
          <w:numId w:val="33"/>
        </w:numPr>
        <w:tabs>
          <w:tab w:val="left" w:pos="709"/>
        </w:tabs>
        <w:spacing w:after="0" w:line="240" w:lineRule="auto"/>
        <w:ind w:hanging="294"/>
        <w:jc w:val="both"/>
        <w:rPr>
          <w:rFonts w:cstheme="minorHAnsi"/>
          <w:sz w:val="32"/>
          <w:szCs w:val="32"/>
        </w:rPr>
      </w:pPr>
      <w:r w:rsidRPr="00357306">
        <w:rPr>
          <w:rFonts w:cstheme="minorHAnsi"/>
          <w:b/>
          <w:bCs/>
          <w:sz w:val="32"/>
          <w:szCs w:val="32"/>
        </w:rPr>
        <w:t>Staff witnessing abuse</w:t>
      </w:r>
      <w:r w:rsidRPr="00357306">
        <w:rPr>
          <w:rFonts w:cstheme="minorHAnsi"/>
          <w:sz w:val="32"/>
          <w:szCs w:val="32"/>
        </w:rPr>
        <w:t xml:space="preserve">: Instances where school staff directly witness or become aware of abusive behaviour or harmful situations involving a child. </w:t>
      </w:r>
    </w:p>
    <w:p w14:paraId="55EF52CC" w14:textId="77777777" w:rsidR="00943B57" w:rsidRPr="00357306" w:rsidRDefault="00943B57" w:rsidP="00943B57">
      <w:pPr>
        <w:tabs>
          <w:tab w:val="left" w:pos="709"/>
        </w:tabs>
        <w:rPr>
          <w:rFonts w:cstheme="minorHAnsi"/>
          <w:sz w:val="32"/>
          <w:szCs w:val="32"/>
        </w:rPr>
      </w:pPr>
    </w:p>
    <w:p w14:paraId="594842C3" w14:textId="77777777" w:rsidR="00943B57" w:rsidRPr="00357306" w:rsidRDefault="00943B57" w:rsidP="00943B57">
      <w:pPr>
        <w:tabs>
          <w:tab w:val="left" w:pos="709"/>
        </w:tabs>
        <w:jc w:val="both"/>
        <w:rPr>
          <w:rFonts w:cstheme="minorHAnsi"/>
          <w:sz w:val="32"/>
          <w:szCs w:val="32"/>
        </w:rPr>
      </w:pPr>
      <w:r w:rsidRPr="00357306">
        <w:rPr>
          <w:rFonts w:cstheme="minorHAnsi"/>
          <w:sz w:val="32"/>
          <w:szCs w:val="32"/>
        </w:rPr>
        <w:t xml:space="preserve">Identifying and addressing grounds for concern are crucial steps in protecting children and ensuring their safety and wellbeing. Prompt reporting and appropriate action are essential to safeguarding children from potential harm. </w:t>
      </w:r>
    </w:p>
    <w:p w14:paraId="443606D6" w14:textId="77777777" w:rsidR="00943B57" w:rsidRPr="00357306" w:rsidRDefault="00943B57" w:rsidP="00943B57">
      <w:pPr>
        <w:tabs>
          <w:tab w:val="left" w:pos="709"/>
        </w:tabs>
        <w:ind w:left="426"/>
        <w:rPr>
          <w:rFonts w:cstheme="minorHAnsi"/>
          <w:sz w:val="32"/>
          <w:szCs w:val="32"/>
        </w:rPr>
      </w:pPr>
    </w:p>
    <w:p w14:paraId="71D11776" w14:textId="77777777" w:rsidR="00943B57" w:rsidRPr="00357306" w:rsidRDefault="00943B57" w:rsidP="00943B57">
      <w:pPr>
        <w:jc w:val="both"/>
        <w:rPr>
          <w:rFonts w:cstheme="minorHAnsi"/>
          <w:sz w:val="32"/>
          <w:szCs w:val="32"/>
        </w:rPr>
      </w:pPr>
    </w:p>
    <w:p w14:paraId="7D7DF90F" w14:textId="77777777" w:rsidR="00943B57" w:rsidRPr="00357306" w:rsidRDefault="00943B57" w:rsidP="00943B57">
      <w:pPr>
        <w:jc w:val="both"/>
        <w:rPr>
          <w:rFonts w:cstheme="minorHAnsi"/>
          <w:b/>
          <w:sz w:val="32"/>
          <w:szCs w:val="32"/>
        </w:rPr>
      </w:pPr>
      <w:r w:rsidRPr="00357306">
        <w:rPr>
          <w:rFonts w:cstheme="minorHAnsi"/>
          <w:sz w:val="32"/>
          <w:szCs w:val="32"/>
        </w:rPr>
        <w:t xml:space="preserve">Prompt initiation of child protection procedures is imperative, even in cases where the head of establishment is absent or unavailable. In such instances, staff should communicate with the designated Principal Teacher or Depute. Additional assistance can be sought from the Child Protection Development Officer, Michael Bradley, who is available by email at </w:t>
      </w:r>
      <w:hyperlink r:id="rId19">
        <w:r w:rsidRPr="00357306">
          <w:rPr>
            <w:rStyle w:val="Hyperlink"/>
            <w:rFonts w:cstheme="minorHAnsi"/>
            <w:color w:val="auto"/>
            <w:sz w:val="32"/>
            <w:szCs w:val="32"/>
          </w:rPr>
          <w:t>bradleymic@northlan.gov.uk</w:t>
        </w:r>
      </w:hyperlink>
      <w:r w:rsidRPr="00357306">
        <w:rPr>
          <w:rFonts w:cstheme="minorHAnsi"/>
          <w:b/>
          <w:sz w:val="32"/>
          <w:szCs w:val="32"/>
        </w:rPr>
        <w:t xml:space="preserve"> </w:t>
      </w:r>
      <w:r w:rsidRPr="00357306">
        <w:rPr>
          <w:rFonts w:cstheme="minorHAnsi"/>
          <w:sz w:val="32"/>
          <w:szCs w:val="32"/>
        </w:rPr>
        <w:t>and by telephone on</w:t>
      </w:r>
      <w:r w:rsidRPr="00357306">
        <w:rPr>
          <w:rFonts w:cstheme="minorHAnsi"/>
          <w:b/>
          <w:sz w:val="32"/>
          <w:szCs w:val="32"/>
        </w:rPr>
        <w:t xml:space="preserve"> </w:t>
      </w:r>
      <w:r w:rsidRPr="00357306">
        <w:rPr>
          <w:rStyle w:val="ui-provider"/>
          <w:rFonts w:cstheme="minorHAnsi"/>
          <w:b/>
          <w:bCs/>
          <w:sz w:val="32"/>
          <w:szCs w:val="32"/>
        </w:rPr>
        <w:t>07816 200095</w:t>
      </w:r>
      <w:r w:rsidRPr="00357306">
        <w:rPr>
          <w:rFonts w:cstheme="minorHAnsi"/>
          <w:b/>
          <w:bCs/>
          <w:sz w:val="32"/>
          <w:szCs w:val="32"/>
        </w:rPr>
        <w:t>.</w:t>
      </w:r>
      <w:r w:rsidRPr="00357306">
        <w:rPr>
          <w:rFonts w:cstheme="minorHAnsi"/>
          <w:b/>
          <w:sz w:val="32"/>
          <w:szCs w:val="32"/>
        </w:rPr>
        <w:t xml:space="preserve"> </w:t>
      </w:r>
    </w:p>
    <w:p w14:paraId="64C8A391" w14:textId="77777777" w:rsidR="00943B57" w:rsidRPr="00357306" w:rsidRDefault="00943B57" w:rsidP="00943B57">
      <w:pPr>
        <w:rPr>
          <w:rFonts w:cstheme="minorHAnsi"/>
          <w:sz w:val="32"/>
          <w:szCs w:val="32"/>
        </w:rPr>
      </w:pPr>
    </w:p>
    <w:p w14:paraId="2A5E1E57" w14:textId="77777777" w:rsidR="00943B57" w:rsidRPr="00357306" w:rsidRDefault="00943B57" w:rsidP="00943B57">
      <w:pPr>
        <w:rPr>
          <w:rFonts w:cstheme="minorHAnsi"/>
          <w:sz w:val="32"/>
          <w:szCs w:val="32"/>
        </w:rPr>
      </w:pPr>
    </w:p>
    <w:p w14:paraId="77BECBB0" w14:textId="77777777" w:rsidR="00943B57" w:rsidRPr="00357306" w:rsidRDefault="00943B57" w:rsidP="00943B57">
      <w:pPr>
        <w:rPr>
          <w:rFonts w:cstheme="minorHAnsi"/>
          <w:b/>
          <w:sz w:val="32"/>
          <w:szCs w:val="32"/>
          <w:u w:val="single"/>
          <w:lang w:val="en-US" w:bidi="en-US"/>
        </w:rPr>
      </w:pPr>
      <w:r w:rsidRPr="00357306">
        <w:rPr>
          <w:rFonts w:cstheme="minorHAnsi"/>
          <w:b/>
          <w:sz w:val="32"/>
          <w:szCs w:val="32"/>
          <w:u w:val="single"/>
          <w:lang w:val="en-US" w:bidi="en-US"/>
        </w:rPr>
        <w:lastRenderedPageBreak/>
        <w:t>What happens next?</w:t>
      </w:r>
    </w:p>
    <w:p w14:paraId="6D992834" w14:textId="77777777" w:rsidR="00943B57" w:rsidRPr="00357306" w:rsidRDefault="00943B57" w:rsidP="00943B57">
      <w:pPr>
        <w:rPr>
          <w:rFonts w:cstheme="minorHAnsi"/>
          <w:b/>
          <w:sz w:val="32"/>
          <w:szCs w:val="32"/>
          <w:u w:val="single"/>
          <w:lang w:val="en-US" w:bidi="en-US"/>
        </w:rPr>
      </w:pPr>
    </w:p>
    <w:p w14:paraId="27A84A1A" w14:textId="77777777" w:rsidR="00943B57" w:rsidRPr="00357306" w:rsidRDefault="00943B57" w:rsidP="00943B57">
      <w:pPr>
        <w:jc w:val="both"/>
        <w:rPr>
          <w:rFonts w:cstheme="minorHAnsi"/>
          <w:bCs/>
          <w:sz w:val="32"/>
          <w:szCs w:val="32"/>
          <w:lang w:val="en-US" w:bidi="en-US"/>
        </w:rPr>
      </w:pPr>
      <w:r w:rsidRPr="00357306">
        <w:rPr>
          <w:rFonts w:cstheme="minorHAnsi"/>
          <w:bCs/>
          <w:sz w:val="32"/>
          <w:szCs w:val="32"/>
          <w:lang w:val="en-US" w:bidi="en-US"/>
        </w:rPr>
        <w:t xml:space="preserve">In the event of a medical emergency, it is crucial to notify medical services immediately. If necessary, administer first aid before reporting the incident to the senior social worker. </w:t>
      </w:r>
    </w:p>
    <w:p w14:paraId="7E2FA0FB" w14:textId="77777777" w:rsidR="00943B57" w:rsidRPr="00357306" w:rsidRDefault="00943B57" w:rsidP="00943B57">
      <w:pPr>
        <w:jc w:val="both"/>
        <w:rPr>
          <w:rFonts w:cstheme="minorHAnsi"/>
          <w:bCs/>
          <w:sz w:val="32"/>
          <w:szCs w:val="32"/>
          <w:lang w:val="en-US" w:bidi="en-US"/>
        </w:rPr>
      </w:pPr>
    </w:p>
    <w:p w14:paraId="043FBFB6" w14:textId="77777777" w:rsidR="00943B57" w:rsidRPr="00357306" w:rsidRDefault="00943B57" w:rsidP="00943B57">
      <w:pPr>
        <w:jc w:val="both"/>
        <w:rPr>
          <w:rFonts w:cstheme="minorHAnsi"/>
          <w:bCs/>
          <w:sz w:val="32"/>
          <w:szCs w:val="32"/>
          <w:lang w:val="en-US" w:bidi="en-US"/>
        </w:rPr>
      </w:pPr>
      <w:r w:rsidRPr="00357306">
        <w:rPr>
          <w:rFonts w:cstheme="minorHAnsi"/>
          <w:bCs/>
          <w:sz w:val="32"/>
          <w:szCs w:val="32"/>
          <w:lang w:val="en-US" w:bidi="en-US"/>
        </w:rPr>
        <w:t xml:space="preserve">Child abuse constitutes a criminal offense. Urgent situations may necessitate involving the police, such as to prevent further abuse, ensure the immediate pursuit of an alleged abuser, or prevent the destruction or evidence. </w:t>
      </w:r>
    </w:p>
    <w:p w14:paraId="1CAA6CC8" w14:textId="77777777" w:rsidR="00943B57" w:rsidRPr="00357306" w:rsidRDefault="00943B57" w:rsidP="00943B57">
      <w:pPr>
        <w:rPr>
          <w:rFonts w:cstheme="minorHAnsi"/>
          <w:bCs/>
          <w:sz w:val="32"/>
          <w:szCs w:val="32"/>
          <w:lang w:val="en-US" w:bidi="en-US"/>
        </w:rPr>
      </w:pPr>
      <w:r w:rsidRPr="00357306">
        <w:rPr>
          <w:rFonts w:cstheme="minorHAnsi"/>
          <w:bCs/>
          <w:sz w:val="32"/>
          <w:szCs w:val="32"/>
          <w:lang w:val="en-US" w:bidi="en-US"/>
        </w:rPr>
        <w:t xml:space="preserve"> </w:t>
      </w:r>
    </w:p>
    <w:p w14:paraId="511BE8F5" w14:textId="77777777" w:rsidR="00943B57" w:rsidRPr="00357306" w:rsidRDefault="00943B57" w:rsidP="00943B57">
      <w:pPr>
        <w:jc w:val="both"/>
        <w:rPr>
          <w:rFonts w:cstheme="minorHAnsi"/>
          <w:sz w:val="32"/>
          <w:szCs w:val="32"/>
        </w:rPr>
      </w:pPr>
      <w:r w:rsidRPr="00357306">
        <w:rPr>
          <w:rFonts w:cstheme="minorHAnsi"/>
          <w:sz w:val="32"/>
          <w:szCs w:val="32"/>
        </w:rPr>
        <w:t xml:space="preserve">The grounds for concern and any subsequent actions taken must be promptly recorded, signed, and dated on the same day using the Notification of Concern (NoC) documentation, as outlined in </w:t>
      </w:r>
      <w:r w:rsidRPr="00357306">
        <w:rPr>
          <w:rFonts w:cstheme="minorHAnsi"/>
          <w:sz w:val="32"/>
          <w:szCs w:val="32"/>
          <w:u w:val="single"/>
        </w:rPr>
        <w:t>Appendix 2</w:t>
      </w:r>
      <w:r w:rsidRPr="00357306">
        <w:rPr>
          <w:rFonts w:cstheme="minorHAnsi"/>
          <w:sz w:val="32"/>
          <w:szCs w:val="32"/>
        </w:rPr>
        <w:t xml:space="preserve">. Two copies should be sent immediately as indicated on the form. The copy retained within the establishment should be securely stored in the confidential child file, which is typically kept in the Head Teacher’s office. Additionally, the grounds for concern should be recorded as a significant event in </w:t>
      </w:r>
      <w:hyperlink r:id="rId20" w:history="1">
        <w:proofErr w:type="spellStart"/>
        <w:r w:rsidRPr="00357306">
          <w:rPr>
            <w:rStyle w:val="Hyperlink"/>
            <w:rFonts w:cstheme="minorHAnsi"/>
            <w:color w:val="auto"/>
            <w:sz w:val="32"/>
            <w:szCs w:val="32"/>
          </w:rPr>
          <w:t>SEEMiS</w:t>
        </w:r>
        <w:proofErr w:type="spellEnd"/>
        <w:r w:rsidRPr="00357306">
          <w:rPr>
            <w:rStyle w:val="Hyperlink"/>
            <w:rFonts w:cstheme="minorHAnsi"/>
            <w:color w:val="auto"/>
            <w:sz w:val="32"/>
            <w:szCs w:val="32"/>
          </w:rPr>
          <w:t xml:space="preserve"> pastoral notes</w:t>
        </w:r>
      </w:hyperlink>
      <w:r w:rsidRPr="00357306">
        <w:rPr>
          <w:rFonts w:cstheme="minorHAnsi"/>
          <w:sz w:val="32"/>
          <w:szCs w:val="32"/>
        </w:rPr>
        <w:t xml:space="preserve">. </w:t>
      </w:r>
    </w:p>
    <w:p w14:paraId="36C4D09A" w14:textId="77777777" w:rsidR="00943B57" w:rsidRPr="00357306" w:rsidRDefault="00943B57" w:rsidP="00943B57">
      <w:pPr>
        <w:rPr>
          <w:rFonts w:cstheme="minorHAnsi"/>
          <w:sz w:val="32"/>
          <w:szCs w:val="32"/>
          <w:lang w:bidi="en-US"/>
        </w:rPr>
      </w:pPr>
    </w:p>
    <w:p w14:paraId="3783765E" w14:textId="77777777" w:rsidR="00943B57" w:rsidRPr="00357306" w:rsidRDefault="00943B57" w:rsidP="00943B57">
      <w:pPr>
        <w:jc w:val="both"/>
        <w:rPr>
          <w:rFonts w:cstheme="minorHAnsi"/>
          <w:sz w:val="32"/>
          <w:szCs w:val="32"/>
          <w:lang w:val="en-US" w:bidi="en-US"/>
        </w:rPr>
      </w:pPr>
      <w:r w:rsidRPr="00357306">
        <w:rPr>
          <w:rFonts w:cstheme="minorHAnsi"/>
          <w:sz w:val="32"/>
          <w:szCs w:val="32"/>
          <w:lang w:val="en-US" w:bidi="en-US"/>
        </w:rPr>
        <w:t xml:space="preserve">After receiving a NOC, the police will </w:t>
      </w:r>
      <w:proofErr w:type="gramStart"/>
      <w:r w:rsidRPr="00357306">
        <w:rPr>
          <w:rFonts w:cstheme="minorHAnsi"/>
          <w:sz w:val="32"/>
          <w:szCs w:val="32"/>
          <w:lang w:val="en-US" w:bidi="en-US"/>
        </w:rPr>
        <w:t>conduct an investigation</w:t>
      </w:r>
      <w:proofErr w:type="gramEnd"/>
      <w:r w:rsidRPr="00357306">
        <w:rPr>
          <w:rFonts w:cstheme="minorHAnsi"/>
          <w:sz w:val="32"/>
          <w:szCs w:val="32"/>
          <w:lang w:val="en-US" w:bidi="en-US"/>
        </w:rPr>
        <w:t xml:space="preserve"> and may initiate an Initial Referral Discussion (IRD) through a teleconference call. The aim of the IRD is to facilitate the involvement of key agencies and services in sharing and </w:t>
      </w:r>
      <w:proofErr w:type="spellStart"/>
      <w:r w:rsidRPr="00357306">
        <w:rPr>
          <w:rFonts w:cstheme="minorHAnsi"/>
          <w:sz w:val="32"/>
          <w:szCs w:val="32"/>
          <w:lang w:val="en-US" w:bidi="en-US"/>
        </w:rPr>
        <w:t>analysing</w:t>
      </w:r>
      <w:proofErr w:type="spellEnd"/>
      <w:r w:rsidRPr="00357306">
        <w:rPr>
          <w:rFonts w:cstheme="minorHAnsi"/>
          <w:sz w:val="32"/>
          <w:szCs w:val="32"/>
          <w:lang w:val="en-US" w:bidi="en-US"/>
        </w:rPr>
        <w:t xml:space="preserve"> information initially. This collective effort informs a joint decision regarding whether a notification of child protection concern warrants further investigation. This approach ensures collective responsibility and consistent engagement by police, social work, health, and education staff in staring information, assessing risks and maintaining a unified record of decision making. </w:t>
      </w:r>
    </w:p>
    <w:p w14:paraId="4960C67F" w14:textId="77777777" w:rsidR="00943B57" w:rsidRPr="00357306" w:rsidRDefault="00943B57" w:rsidP="00943B57">
      <w:pPr>
        <w:rPr>
          <w:rFonts w:cstheme="minorHAnsi"/>
          <w:sz w:val="32"/>
          <w:szCs w:val="32"/>
          <w:lang w:val="en-US" w:bidi="en-US"/>
        </w:rPr>
      </w:pPr>
    </w:p>
    <w:p w14:paraId="20ABC184" w14:textId="77777777" w:rsidR="00943B57" w:rsidRPr="00357306" w:rsidRDefault="00943B57" w:rsidP="00943B57">
      <w:pPr>
        <w:tabs>
          <w:tab w:val="num" w:pos="720"/>
        </w:tabs>
        <w:rPr>
          <w:rFonts w:cstheme="minorHAnsi"/>
          <w:b/>
          <w:sz w:val="32"/>
          <w:szCs w:val="32"/>
          <w:u w:val="single"/>
        </w:rPr>
      </w:pPr>
      <w:r w:rsidRPr="00357306">
        <w:rPr>
          <w:rFonts w:cstheme="minorHAnsi"/>
          <w:b/>
          <w:sz w:val="32"/>
          <w:szCs w:val="32"/>
          <w:u w:val="single"/>
        </w:rPr>
        <w:t>Co-operating with Agencies involved in Child Protection Process</w:t>
      </w:r>
    </w:p>
    <w:p w14:paraId="782BB473" w14:textId="77777777" w:rsidR="00943B57" w:rsidRPr="00357306" w:rsidRDefault="00943B57" w:rsidP="00943B57">
      <w:pPr>
        <w:tabs>
          <w:tab w:val="num" w:pos="720"/>
        </w:tabs>
        <w:rPr>
          <w:rFonts w:cstheme="minorHAnsi"/>
          <w:b/>
          <w:sz w:val="32"/>
          <w:szCs w:val="32"/>
          <w:u w:val="single"/>
        </w:rPr>
      </w:pPr>
    </w:p>
    <w:p w14:paraId="3FB69544" w14:textId="77777777" w:rsidR="00943B57" w:rsidRPr="00357306" w:rsidRDefault="00943B57" w:rsidP="00943B57">
      <w:pPr>
        <w:tabs>
          <w:tab w:val="num" w:pos="720"/>
        </w:tabs>
        <w:jc w:val="both"/>
        <w:rPr>
          <w:rFonts w:cstheme="minorHAnsi"/>
          <w:sz w:val="32"/>
          <w:szCs w:val="32"/>
        </w:rPr>
      </w:pPr>
      <w:r w:rsidRPr="00357306">
        <w:rPr>
          <w:rFonts w:cstheme="minorHAnsi"/>
          <w:sz w:val="32"/>
          <w:szCs w:val="32"/>
        </w:rPr>
        <w:lastRenderedPageBreak/>
        <w:t xml:space="preserve">Following the reporting and recording of concerns, staff are expected to fully cooperate with subsequent investigations and support plans as directed by the head of establishment, in consultation with the appropriate agency representatives. This may involve attending case discussions, child protection conferences and reviews. </w:t>
      </w:r>
    </w:p>
    <w:p w14:paraId="5A892459" w14:textId="77777777" w:rsidR="00943B57" w:rsidRPr="00357306" w:rsidRDefault="00943B57" w:rsidP="00943B57">
      <w:pPr>
        <w:tabs>
          <w:tab w:val="num" w:pos="720"/>
        </w:tabs>
        <w:jc w:val="both"/>
        <w:rPr>
          <w:rFonts w:cstheme="minorHAnsi"/>
          <w:sz w:val="32"/>
          <w:szCs w:val="32"/>
        </w:rPr>
      </w:pPr>
    </w:p>
    <w:p w14:paraId="5A445195" w14:textId="77777777" w:rsidR="00943B57" w:rsidRPr="00357306" w:rsidRDefault="00943B57" w:rsidP="00943B57">
      <w:pPr>
        <w:jc w:val="both"/>
        <w:rPr>
          <w:rStyle w:val="Hyperlink"/>
          <w:rFonts w:eastAsia="Arial" w:cstheme="minorHAnsi"/>
          <w:color w:val="auto"/>
          <w:sz w:val="32"/>
          <w:szCs w:val="32"/>
        </w:rPr>
      </w:pPr>
      <w:r w:rsidRPr="00357306">
        <w:rPr>
          <w:rFonts w:cstheme="minorHAnsi"/>
          <w:sz w:val="32"/>
          <w:szCs w:val="32"/>
        </w:rPr>
        <w:t xml:space="preserve">Handling child protection issues can have significant emotional and psychological impacts on employees. Education &amp; Families recognise their duty of care to all staff members. Support services are available through the Staff Welfare Officer, Nicola Harvie at </w:t>
      </w:r>
      <w:hyperlink r:id="rId21" w:history="1">
        <w:r w:rsidRPr="00357306">
          <w:rPr>
            <w:rStyle w:val="Hyperlink"/>
            <w:rFonts w:cstheme="minorHAnsi"/>
            <w:color w:val="auto"/>
            <w:sz w:val="32"/>
            <w:szCs w:val="32"/>
          </w:rPr>
          <w:t>Harvienic@northlan.gov.uk</w:t>
        </w:r>
      </w:hyperlink>
      <w:r w:rsidRPr="00357306">
        <w:rPr>
          <w:rFonts w:cstheme="minorHAnsi"/>
          <w:sz w:val="32"/>
          <w:szCs w:val="32"/>
        </w:rPr>
        <w:t xml:space="preserve"> to assist employees during such challenging times. </w:t>
      </w:r>
      <w:r w:rsidRPr="00357306">
        <w:rPr>
          <w:rFonts w:eastAsia="Arial" w:cstheme="minorHAnsi"/>
          <w:sz w:val="32"/>
          <w:szCs w:val="32"/>
        </w:rPr>
        <w:t xml:space="preserve">If you feel you or any of your colleagues need support in this area, please see support offered by North Lanarkshire Council by accessing the following links: </w:t>
      </w:r>
    </w:p>
    <w:p w14:paraId="09FAA683" w14:textId="77777777" w:rsidR="00943B57" w:rsidRPr="00357306" w:rsidRDefault="00943B57" w:rsidP="00943B57">
      <w:pPr>
        <w:rPr>
          <w:rFonts w:eastAsia="Arial" w:cstheme="minorHAnsi"/>
          <w:sz w:val="32"/>
          <w:szCs w:val="32"/>
        </w:rPr>
      </w:pPr>
    </w:p>
    <w:p w14:paraId="6FD299D9" w14:textId="77777777" w:rsidR="00943B57" w:rsidRPr="00357306" w:rsidRDefault="00DE4DB8" w:rsidP="0065458C">
      <w:pPr>
        <w:pStyle w:val="ListParagraph"/>
        <w:numPr>
          <w:ilvl w:val="0"/>
          <w:numId w:val="38"/>
        </w:numPr>
        <w:spacing w:after="0" w:line="240" w:lineRule="auto"/>
        <w:rPr>
          <w:rStyle w:val="Hyperlink"/>
          <w:rFonts w:eastAsia="Arial" w:cstheme="minorHAnsi"/>
          <w:color w:val="auto"/>
          <w:sz w:val="32"/>
          <w:szCs w:val="32"/>
        </w:rPr>
      </w:pPr>
      <w:hyperlink r:id="rId22">
        <w:r w:rsidR="00943B57" w:rsidRPr="00357306">
          <w:rPr>
            <w:rStyle w:val="Hyperlink"/>
            <w:rFonts w:eastAsia="Arial" w:cstheme="minorHAnsi"/>
            <w:color w:val="auto"/>
            <w:sz w:val="32"/>
            <w:szCs w:val="32"/>
          </w:rPr>
          <w:t>Health &amp; Wellbeing Support for Employees – My NL</w:t>
        </w:r>
      </w:hyperlink>
    </w:p>
    <w:p w14:paraId="7D6504C0" w14:textId="77777777" w:rsidR="00943B57" w:rsidRPr="00357306" w:rsidRDefault="00DE4DB8" w:rsidP="0065458C">
      <w:pPr>
        <w:pStyle w:val="ListParagraph"/>
        <w:numPr>
          <w:ilvl w:val="0"/>
          <w:numId w:val="38"/>
        </w:numPr>
        <w:spacing w:after="0" w:line="240" w:lineRule="auto"/>
        <w:rPr>
          <w:rFonts w:eastAsia="Open Sans Light" w:cstheme="minorHAnsi"/>
          <w:sz w:val="32"/>
          <w:szCs w:val="32"/>
        </w:rPr>
      </w:pPr>
      <w:hyperlink r:id="rId23">
        <w:r w:rsidR="00943B57" w:rsidRPr="00357306">
          <w:rPr>
            <w:rStyle w:val="Hyperlink"/>
            <w:rFonts w:eastAsia="Open Sans Light" w:cstheme="minorHAnsi"/>
            <w:color w:val="auto"/>
            <w:sz w:val="32"/>
            <w:szCs w:val="32"/>
          </w:rPr>
          <w:t>Talk about it | Work well NL</w:t>
        </w:r>
      </w:hyperlink>
    </w:p>
    <w:p w14:paraId="277441BF" w14:textId="77777777" w:rsidR="00943B57" w:rsidRPr="00357306" w:rsidRDefault="00943B57" w:rsidP="00943B57">
      <w:pPr>
        <w:tabs>
          <w:tab w:val="num" w:pos="720"/>
        </w:tabs>
        <w:rPr>
          <w:rFonts w:cstheme="minorHAnsi"/>
          <w:sz w:val="32"/>
          <w:szCs w:val="32"/>
        </w:rPr>
      </w:pPr>
    </w:p>
    <w:p w14:paraId="320B09F0" w14:textId="77777777" w:rsidR="00943B57" w:rsidRPr="00357306" w:rsidRDefault="00943B57" w:rsidP="00943B57">
      <w:pPr>
        <w:rPr>
          <w:rFonts w:cstheme="minorHAnsi"/>
          <w:b/>
          <w:sz w:val="32"/>
          <w:szCs w:val="32"/>
        </w:rPr>
      </w:pPr>
      <w:r w:rsidRPr="00357306">
        <w:rPr>
          <w:rFonts w:cstheme="minorHAnsi"/>
          <w:b/>
          <w:sz w:val="32"/>
          <w:szCs w:val="32"/>
        </w:rPr>
        <w:t>Conclusion</w:t>
      </w:r>
    </w:p>
    <w:p w14:paraId="6C8915F3" w14:textId="77777777" w:rsidR="00943B57" w:rsidRPr="00357306" w:rsidRDefault="00943B57" w:rsidP="00943B57">
      <w:pPr>
        <w:jc w:val="both"/>
        <w:rPr>
          <w:rFonts w:cstheme="minorHAnsi"/>
          <w:sz w:val="32"/>
          <w:szCs w:val="32"/>
        </w:rPr>
      </w:pPr>
    </w:p>
    <w:p w14:paraId="621BFC58" w14:textId="77777777" w:rsidR="00943B57" w:rsidRPr="00357306" w:rsidRDefault="00943B57" w:rsidP="00943B57">
      <w:pPr>
        <w:jc w:val="both"/>
        <w:rPr>
          <w:rFonts w:cstheme="minorHAnsi"/>
          <w:sz w:val="32"/>
          <w:szCs w:val="32"/>
        </w:rPr>
      </w:pPr>
      <w:r w:rsidRPr="00357306">
        <w:rPr>
          <w:rFonts w:cstheme="minorHAnsi"/>
          <w:sz w:val="32"/>
          <w:szCs w:val="32"/>
        </w:rPr>
        <w:t xml:space="preserve">All children have the right to receive care and protection, which includes being kept safe from abuse and harm. This should be done in a safe environment that respects their rights, as stated in the UNCRC. By following the procedures outlined in this policy and seeking guidance from local and national policies, we can ensure that we are vigilant in safeguarding our pupils and promoting their health and wellbeing, in alignment with the principles of the UNCRC. </w:t>
      </w:r>
    </w:p>
    <w:p w14:paraId="3DA82D53" w14:textId="291EDE44" w:rsidR="00357306" w:rsidRDefault="00943B57" w:rsidP="00943B57">
      <w:pPr>
        <w:rPr>
          <w:rFonts w:cstheme="minorHAnsi"/>
          <w:sz w:val="32"/>
          <w:szCs w:val="32"/>
        </w:rPr>
      </w:pPr>
      <w:r w:rsidRPr="00357306">
        <w:rPr>
          <w:rFonts w:cstheme="minorHAnsi"/>
          <w:sz w:val="32"/>
          <w:szCs w:val="32"/>
        </w:rPr>
        <w:t>Further information and resources are available within th</w:t>
      </w:r>
      <w:r w:rsidR="00357306">
        <w:rPr>
          <w:rFonts w:cstheme="minorHAnsi"/>
          <w:sz w:val="32"/>
          <w:szCs w:val="32"/>
        </w:rPr>
        <w:t xml:space="preserve">e NLC </w:t>
      </w:r>
      <w:proofErr w:type="spellStart"/>
      <w:r w:rsidR="00357306">
        <w:rPr>
          <w:rFonts w:cstheme="minorHAnsi"/>
          <w:sz w:val="32"/>
          <w:szCs w:val="32"/>
        </w:rPr>
        <w:t>Sharepoint</w:t>
      </w:r>
      <w:proofErr w:type="spellEnd"/>
      <w:r w:rsidR="00357306">
        <w:rPr>
          <w:rFonts w:cstheme="minorHAnsi"/>
          <w:sz w:val="32"/>
          <w:szCs w:val="32"/>
        </w:rPr>
        <w:t xml:space="preserve"> link below:</w:t>
      </w:r>
    </w:p>
    <w:p w14:paraId="3821ADEF" w14:textId="56A593AB" w:rsidR="00943B57" w:rsidRPr="00357306" w:rsidRDefault="00357306" w:rsidP="00943B57">
      <w:pPr>
        <w:rPr>
          <w:rFonts w:cstheme="minorHAnsi"/>
          <w:sz w:val="32"/>
          <w:szCs w:val="32"/>
        </w:rPr>
      </w:pPr>
      <w:r w:rsidRPr="00357306">
        <w:rPr>
          <w:rFonts w:cstheme="minorHAnsi"/>
          <w:sz w:val="32"/>
          <w:szCs w:val="32"/>
          <w:u w:val="single"/>
        </w:rPr>
        <w:t>https://glowscotland.sharepoint.com/sites/NLEducationSharePoint</w:t>
      </w:r>
      <w:r>
        <w:rPr>
          <w:rFonts w:cstheme="minorHAnsi"/>
          <w:sz w:val="32"/>
          <w:szCs w:val="32"/>
          <w:u w:val="single"/>
        </w:rPr>
        <w:t xml:space="preserve"> </w:t>
      </w:r>
      <w:r w:rsidR="00943B57" w:rsidRPr="00357306">
        <w:rPr>
          <w:rFonts w:cstheme="minorHAnsi"/>
          <w:sz w:val="32"/>
          <w:szCs w:val="32"/>
        </w:rPr>
        <w:t xml:space="preserve"> </w:t>
      </w:r>
    </w:p>
    <w:p w14:paraId="7F1A8AC7" w14:textId="77777777" w:rsidR="00943B57" w:rsidRPr="00357306" w:rsidRDefault="00943B57" w:rsidP="00943B57">
      <w:pPr>
        <w:tabs>
          <w:tab w:val="left" w:pos="709"/>
        </w:tabs>
        <w:rPr>
          <w:rFonts w:cstheme="minorHAnsi"/>
          <w:sz w:val="32"/>
          <w:szCs w:val="32"/>
        </w:rPr>
      </w:pPr>
    </w:p>
    <w:p w14:paraId="3C922023" w14:textId="77777777" w:rsidR="00D265AB" w:rsidRPr="0015640F" w:rsidRDefault="00D265AB" w:rsidP="00EE07A8">
      <w:pPr>
        <w:rPr>
          <w:b/>
          <w:sz w:val="32"/>
          <w:szCs w:val="32"/>
        </w:rPr>
      </w:pPr>
    </w:p>
    <w:p w14:paraId="4CE7A60C" w14:textId="77777777" w:rsidR="00EE07A8" w:rsidRPr="0015640F" w:rsidRDefault="00EE146C" w:rsidP="008C5601">
      <w:pPr>
        <w:pBdr>
          <w:top w:val="single" w:sz="4" w:space="1" w:color="auto"/>
          <w:left w:val="single" w:sz="4" w:space="4" w:color="auto"/>
          <w:bottom w:val="single" w:sz="4" w:space="1" w:color="auto"/>
          <w:right w:val="single" w:sz="4" w:space="4" w:color="auto"/>
        </w:pBdr>
        <w:rPr>
          <w:b/>
          <w:sz w:val="32"/>
          <w:szCs w:val="32"/>
        </w:rPr>
      </w:pPr>
      <w:r w:rsidRPr="0015640F">
        <w:rPr>
          <w:b/>
          <w:sz w:val="32"/>
          <w:szCs w:val="32"/>
        </w:rPr>
        <w:lastRenderedPageBreak/>
        <w:t>Essential information for the Child Protection Co</w:t>
      </w:r>
      <w:r w:rsidR="00EE07A8" w:rsidRPr="0015640F">
        <w:rPr>
          <w:b/>
          <w:sz w:val="32"/>
          <w:szCs w:val="32"/>
        </w:rPr>
        <w:t>ordinator</w:t>
      </w:r>
    </w:p>
    <w:p w14:paraId="6DD9F133" w14:textId="77777777" w:rsidR="00EE07A8" w:rsidRPr="0015640F" w:rsidRDefault="00EE07A8" w:rsidP="0065458C">
      <w:pPr>
        <w:pStyle w:val="ListParagraph"/>
        <w:numPr>
          <w:ilvl w:val="0"/>
          <w:numId w:val="25"/>
        </w:numPr>
        <w:pBdr>
          <w:top w:val="single" w:sz="4" w:space="1" w:color="auto"/>
          <w:left w:val="single" w:sz="4" w:space="4" w:color="auto"/>
          <w:bottom w:val="single" w:sz="4" w:space="1" w:color="auto"/>
          <w:right w:val="single" w:sz="4" w:space="4" w:color="auto"/>
        </w:pBdr>
        <w:jc w:val="both"/>
        <w:rPr>
          <w:sz w:val="32"/>
          <w:szCs w:val="32"/>
        </w:rPr>
      </w:pPr>
      <w:r w:rsidRPr="0015640F">
        <w:rPr>
          <w:sz w:val="32"/>
          <w:szCs w:val="32"/>
        </w:rPr>
        <w:t xml:space="preserve">A medical emergency should be reported immediately to medical services and, if required, first aid should be administered before reporting the incident to the senior social worker. </w:t>
      </w:r>
    </w:p>
    <w:p w14:paraId="5D071F5F" w14:textId="77777777" w:rsidR="00EE07A8" w:rsidRPr="0015640F" w:rsidRDefault="00EE07A8" w:rsidP="0065458C">
      <w:pPr>
        <w:pStyle w:val="ListParagraph"/>
        <w:numPr>
          <w:ilvl w:val="0"/>
          <w:numId w:val="25"/>
        </w:numPr>
        <w:pBdr>
          <w:top w:val="single" w:sz="4" w:space="1" w:color="auto"/>
          <w:left w:val="single" w:sz="4" w:space="4" w:color="auto"/>
          <w:bottom w:val="single" w:sz="4" w:space="1" w:color="auto"/>
          <w:right w:val="single" w:sz="4" w:space="4" w:color="auto"/>
        </w:pBdr>
        <w:jc w:val="both"/>
        <w:rPr>
          <w:sz w:val="32"/>
          <w:szCs w:val="32"/>
        </w:rPr>
      </w:pPr>
      <w:r w:rsidRPr="0015640F">
        <w:rPr>
          <w:sz w:val="32"/>
          <w:szCs w:val="32"/>
        </w:rPr>
        <w:t xml:space="preserve">Child abuse is a criminal offence. Urgent circumstances may require help from the police, for example to immediately avoid further abuse, to ensure the immediate pursuit of an alleged abuser or to avoid destruction of evidence. </w:t>
      </w:r>
    </w:p>
    <w:p w14:paraId="754B6470" w14:textId="5AF5496B" w:rsidR="00EE07A8" w:rsidRPr="0015640F" w:rsidRDefault="00EE07A8" w:rsidP="0065458C">
      <w:pPr>
        <w:pStyle w:val="ListParagraph"/>
        <w:numPr>
          <w:ilvl w:val="0"/>
          <w:numId w:val="25"/>
        </w:numPr>
        <w:pBdr>
          <w:top w:val="single" w:sz="4" w:space="1" w:color="auto"/>
          <w:left w:val="single" w:sz="4" w:space="4" w:color="auto"/>
          <w:bottom w:val="single" w:sz="4" w:space="1" w:color="auto"/>
          <w:right w:val="single" w:sz="4" w:space="4" w:color="auto"/>
        </w:pBdr>
        <w:jc w:val="both"/>
        <w:rPr>
          <w:sz w:val="32"/>
          <w:szCs w:val="32"/>
        </w:rPr>
      </w:pPr>
      <w:r w:rsidRPr="0015640F">
        <w:rPr>
          <w:sz w:val="32"/>
          <w:szCs w:val="32"/>
        </w:rPr>
        <w:t>The grounds for concern and action taken should be recorded, signed and dated (on the same day) using Appendix 2 Notification of Concern (NOC). Two copies sho</w:t>
      </w:r>
      <w:r w:rsidR="00AB075D" w:rsidRPr="0015640F">
        <w:rPr>
          <w:sz w:val="32"/>
          <w:szCs w:val="32"/>
        </w:rPr>
        <w:t>uld be sent immediately (</w:t>
      </w:r>
      <w:r w:rsidRPr="0015640F">
        <w:rPr>
          <w:sz w:val="32"/>
          <w:szCs w:val="32"/>
        </w:rPr>
        <w:t xml:space="preserve">telephone to inform, </w:t>
      </w:r>
      <w:r w:rsidR="005427DC" w:rsidRPr="0015640F">
        <w:rPr>
          <w:sz w:val="32"/>
          <w:szCs w:val="32"/>
        </w:rPr>
        <w:t>and e-mail</w:t>
      </w:r>
      <w:r w:rsidRPr="0015640F">
        <w:rPr>
          <w:sz w:val="32"/>
          <w:szCs w:val="32"/>
        </w:rPr>
        <w:t xml:space="preserve"> as indicated on the form</w:t>
      </w:r>
      <w:r w:rsidR="005427DC" w:rsidRPr="0015640F">
        <w:rPr>
          <w:sz w:val="32"/>
          <w:szCs w:val="32"/>
        </w:rPr>
        <w:t>)</w:t>
      </w:r>
      <w:r w:rsidRPr="0015640F">
        <w:rPr>
          <w:sz w:val="32"/>
          <w:szCs w:val="32"/>
        </w:rPr>
        <w:t>.  The copy retained in the establishment should be stored confidential</w:t>
      </w:r>
      <w:r w:rsidR="005427DC" w:rsidRPr="0015640F">
        <w:rPr>
          <w:sz w:val="32"/>
          <w:szCs w:val="32"/>
        </w:rPr>
        <w:t>ly</w:t>
      </w:r>
      <w:r w:rsidRPr="0015640F">
        <w:rPr>
          <w:sz w:val="32"/>
          <w:szCs w:val="32"/>
        </w:rPr>
        <w:t xml:space="preserve">. </w:t>
      </w:r>
      <w:r w:rsidR="00AB075D" w:rsidRPr="0015640F">
        <w:rPr>
          <w:sz w:val="32"/>
          <w:szCs w:val="32"/>
        </w:rPr>
        <w:t xml:space="preserve"> Grounds for concern should </w:t>
      </w:r>
      <w:r w:rsidRPr="0015640F">
        <w:rPr>
          <w:sz w:val="32"/>
          <w:szCs w:val="32"/>
        </w:rPr>
        <w:t xml:space="preserve">be recorded on </w:t>
      </w:r>
      <w:proofErr w:type="spellStart"/>
      <w:r w:rsidRPr="0015640F">
        <w:rPr>
          <w:sz w:val="32"/>
          <w:szCs w:val="32"/>
        </w:rPr>
        <w:t>Seemis</w:t>
      </w:r>
      <w:proofErr w:type="spellEnd"/>
      <w:r w:rsidRPr="0015640F">
        <w:rPr>
          <w:sz w:val="32"/>
          <w:szCs w:val="32"/>
        </w:rPr>
        <w:t xml:space="preserve"> </w:t>
      </w:r>
      <w:r w:rsidR="00AB075D" w:rsidRPr="0015640F">
        <w:rPr>
          <w:sz w:val="32"/>
          <w:szCs w:val="32"/>
        </w:rPr>
        <w:t>Pastoral N</w:t>
      </w:r>
      <w:r w:rsidRPr="0015640F">
        <w:rPr>
          <w:sz w:val="32"/>
          <w:szCs w:val="32"/>
        </w:rPr>
        <w:t>otes.</w:t>
      </w:r>
    </w:p>
    <w:p w14:paraId="6859103A" w14:textId="77777777" w:rsidR="00EE07A8" w:rsidRPr="0015640F" w:rsidRDefault="00EE07A8" w:rsidP="008C5601">
      <w:pPr>
        <w:pBdr>
          <w:top w:val="single" w:sz="4" w:space="1" w:color="auto"/>
          <w:left w:val="single" w:sz="4" w:space="4" w:color="auto"/>
          <w:bottom w:val="single" w:sz="4" w:space="1" w:color="auto"/>
          <w:right w:val="single" w:sz="4" w:space="4" w:color="auto"/>
        </w:pBdr>
        <w:jc w:val="both"/>
        <w:rPr>
          <w:sz w:val="32"/>
          <w:szCs w:val="32"/>
          <w:lang w:val="en-US" w:bidi="en-US"/>
        </w:rPr>
      </w:pPr>
      <w:r w:rsidRPr="0015640F">
        <w:rPr>
          <w:sz w:val="32"/>
          <w:szCs w:val="32"/>
          <w:lang w:val="en-US" w:bidi="en-US"/>
        </w:rPr>
        <w:t xml:space="preserve">Following a Notification of Concern (NOC) the police will investigate and may initiate an ‘Initial Referral Discussion’ (IRD) through a teleconference call.  The purpose of the IRD is to ensure that key agencies/services are involved in the initial sharing and </w:t>
      </w:r>
      <w:proofErr w:type="spellStart"/>
      <w:r w:rsidRPr="0015640F">
        <w:rPr>
          <w:sz w:val="32"/>
          <w:szCs w:val="32"/>
          <w:lang w:val="en-US" w:bidi="en-US"/>
        </w:rPr>
        <w:t>analysing</w:t>
      </w:r>
      <w:proofErr w:type="spellEnd"/>
      <w:r w:rsidRPr="0015640F">
        <w:rPr>
          <w:sz w:val="32"/>
          <w:szCs w:val="32"/>
          <w:lang w:val="en-US" w:bidi="en-US"/>
        </w:rPr>
        <w:t xml:space="preserve"> of information to inform a collective decision about whether a notification of child protection concern should proceed to a child protection investigation.  This ensures a collective responsibility and consistent involvement by police, social work, health and education staff in sharing information and assessing risks and a single record of joint decision making.  </w:t>
      </w:r>
    </w:p>
    <w:p w14:paraId="3BD05E82" w14:textId="77777777" w:rsidR="00271E75" w:rsidRPr="0015640F" w:rsidRDefault="00EE146C" w:rsidP="008C5601">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eastAsia="Times New Roman" w:cs="Arial"/>
          <w:sz w:val="32"/>
          <w:szCs w:val="32"/>
          <w:lang w:eastAsia="en-GB"/>
        </w:rPr>
        <w:t>Should the CP Coordinator</w:t>
      </w:r>
      <w:r w:rsidR="002B3690" w:rsidRPr="0015640F">
        <w:rPr>
          <w:rFonts w:eastAsia="Times New Roman" w:cs="Arial"/>
          <w:sz w:val="32"/>
          <w:szCs w:val="32"/>
          <w:lang w:eastAsia="en-GB"/>
        </w:rPr>
        <w:t xml:space="preserve"> make the decision to contact Social Services or the Police, </w:t>
      </w:r>
      <w:r w:rsidR="00FB1940" w:rsidRPr="0015640F">
        <w:rPr>
          <w:rFonts w:eastAsia="Times New Roman" w:cs="Arial"/>
          <w:sz w:val="32"/>
          <w:szCs w:val="32"/>
          <w:lang w:eastAsia="en-GB"/>
        </w:rPr>
        <w:t>the following information</w:t>
      </w:r>
      <w:r w:rsidR="002B3690" w:rsidRPr="0015640F">
        <w:rPr>
          <w:rFonts w:eastAsia="Times New Roman" w:cs="Arial"/>
          <w:sz w:val="32"/>
          <w:szCs w:val="32"/>
          <w:lang w:eastAsia="en-GB"/>
        </w:rPr>
        <w:t xml:space="preserve"> will be required:</w:t>
      </w:r>
    </w:p>
    <w:p w14:paraId="43C6681C" w14:textId="77777777" w:rsidR="00FB1940" w:rsidRPr="0015640F" w:rsidRDefault="00FB1940" w:rsidP="0065458C">
      <w:pPr>
        <w:numPr>
          <w:ilvl w:val="0"/>
          <w:numId w:val="20"/>
        </w:num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eastAsia="Times New Roman" w:cs="Arial"/>
          <w:sz w:val="32"/>
          <w:szCs w:val="32"/>
          <w:lang w:eastAsia="en-GB"/>
        </w:rPr>
        <w:t>The child’s name, address and date of birth</w:t>
      </w:r>
    </w:p>
    <w:p w14:paraId="2D94CD92" w14:textId="77777777" w:rsidR="00FB1940" w:rsidRPr="0015640F" w:rsidRDefault="00D265AB" w:rsidP="0065458C">
      <w:pPr>
        <w:numPr>
          <w:ilvl w:val="0"/>
          <w:numId w:val="20"/>
        </w:num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ascii="Arial" w:hAnsi="Arial" w:cs="Arial"/>
          <w:noProof/>
          <w:sz w:val="32"/>
          <w:szCs w:val="32"/>
          <w:lang w:eastAsia="en-GB"/>
        </w:rPr>
        <w:drawing>
          <wp:anchor distT="0" distB="0" distL="114300" distR="114300" simplePos="0" relativeHeight="251696640" behindDoc="0" locked="0" layoutInCell="1" allowOverlap="1" wp14:anchorId="3B6BC2DB" wp14:editId="301F204E">
            <wp:simplePos x="0" y="0"/>
            <wp:positionH relativeFrom="column">
              <wp:posOffset>5612524</wp:posOffset>
            </wp:positionH>
            <wp:positionV relativeFrom="paragraph">
              <wp:posOffset>64835</wp:posOffset>
            </wp:positionV>
            <wp:extent cx="1135117" cy="1077335"/>
            <wp:effectExtent l="0" t="0" r="8255" b="8890"/>
            <wp:wrapNone/>
            <wp:docPr id="27" name="Picture 27" descr="C:\Users\StaffUser\Desktop\s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affUser\Desktop\safe.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5117" cy="1077335"/>
                    </a:xfrm>
                    <a:prstGeom prst="rect">
                      <a:avLst/>
                    </a:prstGeom>
                    <a:noFill/>
                    <a:ln>
                      <a:noFill/>
                    </a:ln>
                  </pic:spPr>
                </pic:pic>
              </a:graphicData>
            </a:graphic>
            <wp14:sizeRelH relativeFrom="page">
              <wp14:pctWidth>0</wp14:pctWidth>
            </wp14:sizeRelH>
            <wp14:sizeRelV relativeFrom="page">
              <wp14:pctHeight>0</wp14:pctHeight>
            </wp14:sizeRelV>
          </wp:anchor>
        </w:drawing>
      </w:r>
      <w:r w:rsidR="00FB1940" w:rsidRPr="0015640F">
        <w:rPr>
          <w:rFonts w:eastAsia="Times New Roman" w:cs="Arial"/>
          <w:sz w:val="32"/>
          <w:szCs w:val="32"/>
          <w:lang w:eastAsia="en-GB"/>
        </w:rPr>
        <w:t>The parent’s address and current whereabouts</w:t>
      </w:r>
    </w:p>
    <w:p w14:paraId="409F13E2" w14:textId="77777777" w:rsidR="00FB1940" w:rsidRPr="0015640F" w:rsidRDefault="00FB1940" w:rsidP="0065458C">
      <w:pPr>
        <w:numPr>
          <w:ilvl w:val="0"/>
          <w:numId w:val="20"/>
        </w:num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eastAsia="Times New Roman" w:cs="Arial"/>
          <w:sz w:val="32"/>
          <w:szCs w:val="32"/>
          <w:lang w:eastAsia="en-GB"/>
        </w:rPr>
        <w:t>Where the child is and their views, if known</w:t>
      </w:r>
    </w:p>
    <w:p w14:paraId="31CAA7A2" w14:textId="77777777" w:rsidR="00FB1940" w:rsidRPr="0015640F" w:rsidRDefault="00FB1940" w:rsidP="0065458C">
      <w:pPr>
        <w:numPr>
          <w:ilvl w:val="0"/>
          <w:numId w:val="20"/>
        </w:num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eastAsia="Times New Roman" w:cs="Arial"/>
          <w:sz w:val="32"/>
          <w:szCs w:val="32"/>
          <w:lang w:eastAsia="en-GB"/>
        </w:rPr>
        <w:t>Contact details of the school</w:t>
      </w:r>
    </w:p>
    <w:p w14:paraId="468DC639" w14:textId="77777777" w:rsidR="00FB1940" w:rsidRPr="0015640F" w:rsidRDefault="00FB1940" w:rsidP="0065458C">
      <w:pPr>
        <w:numPr>
          <w:ilvl w:val="0"/>
          <w:numId w:val="20"/>
        </w:num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eastAsia="Times New Roman" w:cs="Arial"/>
          <w:sz w:val="32"/>
          <w:szCs w:val="32"/>
          <w:lang w:eastAsia="en-GB"/>
        </w:rPr>
        <w:t>Details of concern/alleged abuse</w:t>
      </w:r>
    </w:p>
    <w:p w14:paraId="47FA406A" w14:textId="77777777" w:rsidR="00FB1940" w:rsidRPr="0015640F" w:rsidRDefault="00FB1940" w:rsidP="0065458C">
      <w:pPr>
        <w:numPr>
          <w:ilvl w:val="0"/>
          <w:numId w:val="20"/>
        </w:num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eastAsia="Times New Roman" w:cs="Arial"/>
          <w:sz w:val="32"/>
          <w:szCs w:val="32"/>
          <w:lang w:eastAsia="en-GB"/>
        </w:rPr>
        <w:t>Details of any other children in the household</w:t>
      </w:r>
    </w:p>
    <w:p w14:paraId="6685F5D3" w14:textId="77777777" w:rsidR="00FB1940" w:rsidRPr="0015640F" w:rsidRDefault="00FB1940" w:rsidP="0065458C">
      <w:pPr>
        <w:numPr>
          <w:ilvl w:val="0"/>
          <w:numId w:val="20"/>
        </w:num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32"/>
          <w:szCs w:val="32"/>
          <w:lang w:eastAsia="en-GB"/>
        </w:rPr>
      </w:pPr>
      <w:r w:rsidRPr="0015640F">
        <w:rPr>
          <w:rFonts w:eastAsia="Times New Roman" w:cs="Arial"/>
          <w:sz w:val="32"/>
          <w:szCs w:val="32"/>
          <w:lang w:eastAsia="en-GB"/>
        </w:rPr>
        <w:t>Whether the parents/carers are aw</w:t>
      </w:r>
      <w:r w:rsidR="0068068F" w:rsidRPr="0015640F">
        <w:rPr>
          <w:rFonts w:eastAsia="Times New Roman" w:cs="Arial"/>
          <w:sz w:val="32"/>
          <w:szCs w:val="32"/>
          <w:lang w:eastAsia="en-GB"/>
        </w:rPr>
        <w:t xml:space="preserve">are of the school’s </w:t>
      </w:r>
      <w:r w:rsidRPr="0015640F">
        <w:rPr>
          <w:rFonts w:eastAsia="Times New Roman" w:cs="Arial"/>
          <w:sz w:val="32"/>
          <w:szCs w:val="32"/>
          <w:lang w:eastAsia="en-GB"/>
        </w:rPr>
        <w:t>concerns</w:t>
      </w:r>
    </w:p>
    <w:p w14:paraId="3C349F41" w14:textId="77777777" w:rsidR="0003616D" w:rsidRPr="0015640F" w:rsidRDefault="0003616D" w:rsidP="00FC660E">
      <w:pPr>
        <w:jc w:val="both"/>
        <w:rPr>
          <w:rFonts w:cs="Arial"/>
          <w:b/>
          <w:sz w:val="32"/>
          <w:szCs w:val="32"/>
        </w:rPr>
      </w:pPr>
    </w:p>
    <w:p w14:paraId="56EB3747" w14:textId="18B47EEE" w:rsidR="004D13E7" w:rsidRPr="0015640F" w:rsidRDefault="004D13E7" w:rsidP="0035257F">
      <w:pPr>
        <w:jc w:val="both"/>
        <w:rPr>
          <w:rFonts w:cs="Arial"/>
          <w:sz w:val="32"/>
          <w:szCs w:val="32"/>
        </w:rPr>
      </w:pPr>
    </w:p>
    <w:p w14:paraId="5F7625A9" w14:textId="528F9CE2" w:rsidR="004D13E7" w:rsidRPr="0015640F" w:rsidRDefault="004D13E7" w:rsidP="0035257F">
      <w:pPr>
        <w:jc w:val="both"/>
        <w:rPr>
          <w:rFonts w:cs="Arial"/>
          <w:sz w:val="32"/>
          <w:szCs w:val="32"/>
        </w:rPr>
      </w:pPr>
    </w:p>
    <w:p w14:paraId="6A8277CB" w14:textId="54CCA991" w:rsidR="004D13E7" w:rsidRDefault="004D13E7" w:rsidP="0035257F">
      <w:pPr>
        <w:jc w:val="both"/>
        <w:rPr>
          <w:rFonts w:cs="Arial"/>
          <w:color w:val="00B0F0"/>
          <w:sz w:val="32"/>
          <w:szCs w:val="32"/>
        </w:rPr>
      </w:pPr>
    </w:p>
    <w:p w14:paraId="4A91F23F" w14:textId="5C073B2B" w:rsidR="0015640F" w:rsidRDefault="0015640F" w:rsidP="0035257F">
      <w:pPr>
        <w:jc w:val="both"/>
        <w:rPr>
          <w:rFonts w:cs="Arial"/>
          <w:color w:val="00B0F0"/>
          <w:sz w:val="32"/>
          <w:szCs w:val="32"/>
        </w:rPr>
      </w:pPr>
    </w:p>
    <w:p w14:paraId="1C75CA1F" w14:textId="6DD7D782" w:rsidR="0015640F" w:rsidRDefault="0015640F" w:rsidP="0035257F">
      <w:pPr>
        <w:jc w:val="both"/>
        <w:rPr>
          <w:rFonts w:cs="Arial"/>
          <w:color w:val="00B0F0"/>
          <w:sz w:val="32"/>
          <w:szCs w:val="32"/>
        </w:rPr>
      </w:pPr>
    </w:p>
    <w:p w14:paraId="0C7384AD" w14:textId="46B58A6F" w:rsidR="0015640F" w:rsidRDefault="0015640F" w:rsidP="0035257F">
      <w:pPr>
        <w:jc w:val="both"/>
        <w:rPr>
          <w:rFonts w:cs="Arial"/>
          <w:color w:val="00B0F0"/>
          <w:sz w:val="32"/>
          <w:szCs w:val="32"/>
        </w:rPr>
      </w:pPr>
    </w:p>
    <w:p w14:paraId="3D8C96E5" w14:textId="5585AF79" w:rsidR="0015640F" w:rsidRDefault="0015640F" w:rsidP="0035257F">
      <w:pPr>
        <w:jc w:val="both"/>
        <w:rPr>
          <w:rFonts w:cs="Arial"/>
          <w:color w:val="00B0F0"/>
          <w:sz w:val="32"/>
          <w:szCs w:val="32"/>
        </w:rPr>
      </w:pPr>
    </w:p>
    <w:p w14:paraId="04A99E76" w14:textId="7A30BEC0" w:rsidR="0015640F" w:rsidRDefault="0015640F" w:rsidP="0035257F">
      <w:pPr>
        <w:jc w:val="both"/>
        <w:rPr>
          <w:rFonts w:cs="Arial"/>
          <w:color w:val="00B0F0"/>
          <w:sz w:val="32"/>
          <w:szCs w:val="32"/>
        </w:rPr>
      </w:pPr>
    </w:p>
    <w:p w14:paraId="3B12BA32" w14:textId="587DE01D" w:rsidR="0015640F" w:rsidRDefault="0015640F" w:rsidP="0035257F">
      <w:pPr>
        <w:jc w:val="both"/>
        <w:rPr>
          <w:rFonts w:cs="Arial"/>
          <w:color w:val="00B0F0"/>
          <w:sz w:val="32"/>
          <w:szCs w:val="32"/>
        </w:rPr>
      </w:pPr>
    </w:p>
    <w:p w14:paraId="700B8B1B" w14:textId="05E46B18" w:rsidR="0015640F" w:rsidRDefault="0015640F" w:rsidP="0035257F">
      <w:pPr>
        <w:jc w:val="both"/>
        <w:rPr>
          <w:rFonts w:cs="Arial"/>
          <w:color w:val="00B0F0"/>
          <w:sz w:val="32"/>
          <w:szCs w:val="32"/>
        </w:rPr>
      </w:pPr>
    </w:p>
    <w:p w14:paraId="26ED3AEE" w14:textId="75FA93AD" w:rsidR="0015640F" w:rsidRDefault="0015640F" w:rsidP="0035257F">
      <w:pPr>
        <w:jc w:val="both"/>
        <w:rPr>
          <w:rFonts w:cs="Arial"/>
          <w:color w:val="00B0F0"/>
          <w:sz w:val="32"/>
          <w:szCs w:val="32"/>
        </w:rPr>
      </w:pPr>
    </w:p>
    <w:p w14:paraId="29003E2C" w14:textId="095DEE3C" w:rsidR="0015640F" w:rsidRDefault="0015640F" w:rsidP="0035257F">
      <w:pPr>
        <w:jc w:val="both"/>
        <w:rPr>
          <w:rFonts w:cs="Arial"/>
          <w:color w:val="00B0F0"/>
          <w:sz w:val="32"/>
          <w:szCs w:val="32"/>
        </w:rPr>
      </w:pPr>
    </w:p>
    <w:p w14:paraId="73893BE0" w14:textId="77777777" w:rsidR="0015640F" w:rsidRDefault="0015640F" w:rsidP="0035257F">
      <w:pPr>
        <w:jc w:val="both"/>
        <w:rPr>
          <w:rFonts w:cs="Arial"/>
          <w:color w:val="00B0F0"/>
          <w:sz w:val="32"/>
          <w:szCs w:val="32"/>
        </w:rPr>
      </w:pPr>
    </w:p>
    <w:p w14:paraId="26B08F20" w14:textId="5E6F7D0A" w:rsidR="004D13E7" w:rsidRDefault="004D13E7" w:rsidP="0035257F">
      <w:pPr>
        <w:jc w:val="both"/>
        <w:rPr>
          <w:rFonts w:cs="Arial"/>
          <w:color w:val="00B0F0"/>
          <w:sz w:val="32"/>
          <w:szCs w:val="32"/>
        </w:rPr>
      </w:pPr>
    </w:p>
    <w:p w14:paraId="761CCE3C" w14:textId="4A20B953" w:rsidR="004D13E7" w:rsidRDefault="004D13E7" w:rsidP="0035257F">
      <w:pPr>
        <w:jc w:val="both"/>
        <w:rPr>
          <w:rFonts w:cs="Arial"/>
          <w:color w:val="00B0F0"/>
          <w:sz w:val="32"/>
          <w:szCs w:val="32"/>
        </w:rPr>
      </w:pPr>
    </w:p>
    <w:p w14:paraId="647283C9" w14:textId="18369FAC" w:rsidR="004D13E7" w:rsidRDefault="004D13E7" w:rsidP="0035257F">
      <w:pPr>
        <w:jc w:val="both"/>
        <w:rPr>
          <w:rFonts w:cs="Arial"/>
          <w:color w:val="00B0F0"/>
          <w:sz w:val="32"/>
          <w:szCs w:val="32"/>
        </w:rPr>
      </w:pPr>
    </w:p>
    <w:p w14:paraId="0298414F" w14:textId="72CAF689" w:rsidR="004D13E7" w:rsidRDefault="004D13E7" w:rsidP="0035257F">
      <w:pPr>
        <w:jc w:val="both"/>
        <w:rPr>
          <w:rFonts w:cs="Arial"/>
          <w:color w:val="00B0F0"/>
          <w:sz w:val="32"/>
          <w:szCs w:val="32"/>
        </w:rPr>
      </w:pPr>
    </w:p>
    <w:p w14:paraId="6F60D0D7" w14:textId="7038B7AC" w:rsidR="0015640F" w:rsidRDefault="0015640F" w:rsidP="0035257F">
      <w:pPr>
        <w:jc w:val="both"/>
        <w:rPr>
          <w:rFonts w:cs="Arial"/>
          <w:color w:val="00B0F0"/>
          <w:sz w:val="32"/>
          <w:szCs w:val="32"/>
        </w:rPr>
      </w:pPr>
    </w:p>
    <w:p w14:paraId="4AEB2D28" w14:textId="77777777" w:rsidR="0015640F" w:rsidRPr="004D13E7" w:rsidRDefault="0015640F" w:rsidP="0035257F">
      <w:pPr>
        <w:jc w:val="both"/>
        <w:rPr>
          <w:rFonts w:cs="Arial"/>
          <w:color w:val="00B0F0"/>
          <w:sz w:val="32"/>
          <w:szCs w:val="32"/>
        </w:rPr>
      </w:pPr>
    </w:p>
    <w:p w14:paraId="44EB1C91" w14:textId="77777777" w:rsidR="00F85A15" w:rsidRDefault="00F85A15" w:rsidP="005D6B19">
      <w:pPr>
        <w:spacing w:after="0" w:line="240" w:lineRule="auto"/>
        <w:jc w:val="center"/>
        <w:rPr>
          <w:rFonts w:eastAsia="Times New Roman" w:cs="Arial"/>
          <w:b/>
          <w:color w:val="000000" w:themeColor="text1"/>
          <w:sz w:val="52"/>
          <w:szCs w:val="52"/>
          <w:lang w:eastAsia="en-GB"/>
        </w:rPr>
      </w:pPr>
    </w:p>
    <w:p w14:paraId="2B2CEDCD" w14:textId="77777777" w:rsidR="00F85A15" w:rsidRDefault="00F85A15" w:rsidP="005D6B19">
      <w:pPr>
        <w:spacing w:after="0" w:line="240" w:lineRule="auto"/>
        <w:jc w:val="center"/>
        <w:rPr>
          <w:rFonts w:eastAsia="Times New Roman" w:cs="Arial"/>
          <w:b/>
          <w:color w:val="000000" w:themeColor="text1"/>
          <w:sz w:val="52"/>
          <w:szCs w:val="52"/>
          <w:lang w:eastAsia="en-GB"/>
        </w:rPr>
      </w:pPr>
    </w:p>
    <w:p w14:paraId="54623E8C" w14:textId="77777777" w:rsidR="00F85A15" w:rsidRDefault="00F85A15" w:rsidP="005D6B19">
      <w:pPr>
        <w:spacing w:after="0" w:line="240" w:lineRule="auto"/>
        <w:jc w:val="center"/>
        <w:rPr>
          <w:rFonts w:eastAsia="Times New Roman" w:cs="Arial"/>
          <w:b/>
          <w:color w:val="000000" w:themeColor="text1"/>
          <w:sz w:val="52"/>
          <w:szCs w:val="52"/>
          <w:lang w:eastAsia="en-GB"/>
        </w:rPr>
      </w:pPr>
    </w:p>
    <w:p w14:paraId="068D59CF" w14:textId="77777777" w:rsidR="00F85A15" w:rsidRDefault="00F85A15" w:rsidP="005D6B19">
      <w:pPr>
        <w:spacing w:after="0" w:line="240" w:lineRule="auto"/>
        <w:jc w:val="center"/>
        <w:rPr>
          <w:rFonts w:eastAsia="Times New Roman" w:cs="Arial"/>
          <w:b/>
          <w:color w:val="000000" w:themeColor="text1"/>
          <w:sz w:val="52"/>
          <w:szCs w:val="52"/>
          <w:lang w:eastAsia="en-GB"/>
        </w:rPr>
      </w:pPr>
    </w:p>
    <w:p w14:paraId="5B8A543A" w14:textId="77777777" w:rsidR="00F85A15" w:rsidRDefault="00F85A15" w:rsidP="005D6B19">
      <w:pPr>
        <w:spacing w:after="0" w:line="240" w:lineRule="auto"/>
        <w:jc w:val="center"/>
        <w:rPr>
          <w:rFonts w:eastAsia="Times New Roman" w:cs="Arial"/>
          <w:b/>
          <w:color w:val="000000" w:themeColor="text1"/>
          <w:sz w:val="52"/>
          <w:szCs w:val="52"/>
          <w:lang w:eastAsia="en-GB"/>
        </w:rPr>
      </w:pPr>
    </w:p>
    <w:p w14:paraId="3E20AF80" w14:textId="77BAFD0A" w:rsidR="00691AF9" w:rsidRPr="004D13E7" w:rsidRDefault="005E08C6" w:rsidP="005D6B19">
      <w:pPr>
        <w:spacing w:after="0" w:line="240" w:lineRule="auto"/>
        <w:jc w:val="center"/>
        <w:rPr>
          <w:rFonts w:eastAsia="Times New Roman" w:cs="Arial"/>
          <w:b/>
          <w:color w:val="000000" w:themeColor="text1"/>
          <w:sz w:val="52"/>
          <w:szCs w:val="52"/>
          <w:lang w:eastAsia="en-GB"/>
        </w:rPr>
      </w:pPr>
      <w:r w:rsidRPr="004D13E7">
        <w:rPr>
          <w:rFonts w:eastAsia="Times New Roman" w:cs="Arial"/>
          <w:b/>
          <w:color w:val="000000" w:themeColor="text1"/>
          <w:sz w:val="52"/>
          <w:szCs w:val="52"/>
          <w:lang w:eastAsia="en-GB"/>
        </w:rPr>
        <w:t>APPENDICES</w:t>
      </w:r>
    </w:p>
    <w:p w14:paraId="06F99367" w14:textId="77777777" w:rsidR="00691AF9" w:rsidRPr="0055297A" w:rsidRDefault="00691AF9" w:rsidP="00370143">
      <w:pPr>
        <w:spacing w:after="0" w:line="240" w:lineRule="auto"/>
        <w:jc w:val="both"/>
        <w:rPr>
          <w:rFonts w:eastAsia="Times New Roman" w:cs="Arial"/>
          <w:b/>
          <w:color w:val="00B0F0"/>
          <w:sz w:val="32"/>
          <w:szCs w:val="32"/>
          <w:lang w:eastAsia="en-GB"/>
        </w:rPr>
      </w:pPr>
    </w:p>
    <w:p w14:paraId="2F9877FD" w14:textId="77777777" w:rsidR="00691AF9" w:rsidRPr="0055297A" w:rsidRDefault="0035257F" w:rsidP="00370143">
      <w:pPr>
        <w:spacing w:after="0" w:line="240" w:lineRule="auto"/>
        <w:jc w:val="both"/>
        <w:rPr>
          <w:rFonts w:eastAsia="Times New Roman" w:cs="Arial"/>
          <w:b/>
          <w:color w:val="00B0F0"/>
          <w:sz w:val="32"/>
          <w:szCs w:val="32"/>
          <w:lang w:eastAsia="en-GB"/>
        </w:rPr>
      </w:pPr>
      <w:r w:rsidRPr="0055297A">
        <w:rPr>
          <w:rFonts w:ascii="Arial" w:hAnsi="Arial" w:cs="Arial"/>
          <w:noProof/>
          <w:color w:val="00B0F0"/>
          <w:sz w:val="20"/>
          <w:szCs w:val="20"/>
          <w:lang w:eastAsia="en-GB"/>
        </w:rPr>
        <w:drawing>
          <wp:anchor distT="0" distB="0" distL="114300" distR="114300" simplePos="0" relativeHeight="251697664" behindDoc="0" locked="0" layoutInCell="1" allowOverlap="1" wp14:anchorId="35271486" wp14:editId="374B1765">
            <wp:simplePos x="0" y="0"/>
            <wp:positionH relativeFrom="column">
              <wp:posOffset>1333500</wp:posOffset>
            </wp:positionH>
            <wp:positionV relativeFrom="paragraph">
              <wp:posOffset>4445</wp:posOffset>
            </wp:positionV>
            <wp:extent cx="3067408" cy="2911263"/>
            <wp:effectExtent l="0" t="0" r="0" b="3810"/>
            <wp:wrapNone/>
            <wp:docPr id="28" name="Picture 28" descr="C:\Users\StaffUser\Desktop\s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affUser\Desktop\safe.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7408" cy="29112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FE6C7" w14:textId="77777777" w:rsidR="00691AF9" w:rsidRPr="0055297A" w:rsidRDefault="00691AF9" w:rsidP="00370143">
      <w:pPr>
        <w:spacing w:after="0" w:line="240" w:lineRule="auto"/>
        <w:jc w:val="both"/>
        <w:rPr>
          <w:rFonts w:eastAsia="Times New Roman" w:cs="Arial"/>
          <w:b/>
          <w:color w:val="00B0F0"/>
          <w:sz w:val="32"/>
          <w:szCs w:val="32"/>
          <w:lang w:eastAsia="en-GB"/>
        </w:rPr>
      </w:pPr>
    </w:p>
    <w:p w14:paraId="398506CF" w14:textId="77777777" w:rsidR="00691AF9" w:rsidRDefault="00691AF9" w:rsidP="00370143">
      <w:pPr>
        <w:spacing w:after="0" w:line="240" w:lineRule="auto"/>
        <w:jc w:val="both"/>
        <w:rPr>
          <w:rFonts w:eastAsia="Times New Roman" w:cs="Arial"/>
          <w:b/>
          <w:sz w:val="32"/>
          <w:szCs w:val="32"/>
          <w:lang w:eastAsia="en-GB"/>
        </w:rPr>
      </w:pPr>
    </w:p>
    <w:p w14:paraId="3F62F49D" w14:textId="77777777" w:rsidR="00691AF9" w:rsidRDefault="00691AF9" w:rsidP="00370143">
      <w:pPr>
        <w:spacing w:after="0" w:line="240" w:lineRule="auto"/>
        <w:jc w:val="both"/>
        <w:rPr>
          <w:rFonts w:eastAsia="Times New Roman" w:cs="Arial"/>
          <w:b/>
          <w:sz w:val="32"/>
          <w:szCs w:val="32"/>
          <w:lang w:eastAsia="en-GB"/>
        </w:rPr>
      </w:pPr>
    </w:p>
    <w:p w14:paraId="524EF477" w14:textId="77777777" w:rsidR="00691AF9" w:rsidRDefault="00691AF9" w:rsidP="00370143">
      <w:pPr>
        <w:spacing w:after="0" w:line="240" w:lineRule="auto"/>
        <w:jc w:val="both"/>
        <w:rPr>
          <w:rFonts w:eastAsia="Times New Roman" w:cs="Arial"/>
          <w:b/>
          <w:sz w:val="32"/>
          <w:szCs w:val="32"/>
          <w:lang w:eastAsia="en-GB"/>
        </w:rPr>
      </w:pPr>
    </w:p>
    <w:p w14:paraId="3A05535F" w14:textId="77777777" w:rsidR="00691AF9" w:rsidRDefault="00691AF9" w:rsidP="00370143">
      <w:pPr>
        <w:spacing w:after="0" w:line="240" w:lineRule="auto"/>
        <w:jc w:val="both"/>
        <w:rPr>
          <w:rFonts w:eastAsia="Times New Roman" w:cs="Arial"/>
          <w:b/>
          <w:sz w:val="32"/>
          <w:szCs w:val="32"/>
          <w:lang w:eastAsia="en-GB"/>
        </w:rPr>
      </w:pPr>
    </w:p>
    <w:p w14:paraId="795C2AB1" w14:textId="77777777" w:rsidR="00691AF9" w:rsidRDefault="00691AF9" w:rsidP="00370143">
      <w:pPr>
        <w:spacing w:after="0" w:line="240" w:lineRule="auto"/>
        <w:jc w:val="both"/>
        <w:rPr>
          <w:rFonts w:eastAsia="Times New Roman" w:cs="Arial"/>
          <w:b/>
          <w:sz w:val="32"/>
          <w:szCs w:val="32"/>
          <w:lang w:eastAsia="en-GB"/>
        </w:rPr>
      </w:pPr>
    </w:p>
    <w:p w14:paraId="5FDEB791" w14:textId="77777777" w:rsidR="00691AF9" w:rsidRDefault="00691AF9" w:rsidP="00370143">
      <w:pPr>
        <w:spacing w:after="0" w:line="240" w:lineRule="auto"/>
        <w:jc w:val="both"/>
        <w:rPr>
          <w:rFonts w:eastAsia="Times New Roman" w:cs="Arial"/>
          <w:b/>
          <w:sz w:val="32"/>
          <w:szCs w:val="32"/>
          <w:lang w:eastAsia="en-GB"/>
        </w:rPr>
      </w:pPr>
    </w:p>
    <w:p w14:paraId="7E352BD6" w14:textId="77777777" w:rsidR="00691AF9" w:rsidRDefault="00691AF9" w:rsidP="00370143">
      <w:pPr>
        <w:spacing w:after="0" w:line="240" w:lineRule="auto"/>
        <w:jc w:val="both"/>
        <w:rPr>
          <w:rFonts w:eastAsia="Times New Roman" w:cs="Arial"/>
          <w:b/>
          <w:sz w:val="32"/>
          <w:szCs w:val="32"/>
          <w:lang w:eastAsia="en-GB"/>
        </w:rPr>
      </w:pPr>
    </w:p>
    <w:p w14:paraId="58DF9BBD" w14:textId="77777777" w:rsidR="00691AF9" w:rsidRDefault="00691AF9" w:rsidP="00370143">
      <w:pPr>
        <w:spacing w:after="0" w:line="240" w:lineRule="auto"/>
        <w:jc w:val="both"/>
        <w:rPr>
          <w:rFonts w:eastAsia="Times New Roman" w:cs="Arial"/>
          <w:b/>
          <w:sz w:val="32"/>
          <w:szCs w:val="32"/>
          <w:lang w:eastAsia="en-GB"/>
        </w:rPr>
      </w:pPr>
    </w:p>
    <w:p w14:paraId="15668A30" w14:textId="77777777" w:rsidR="00691AF9" w:rsidRDefault="00691AF9" w:rsidP="00370143">
      <w:pPr>
        <w:spacing w:after="0" w:line="240" w:lineRule="auto"/>
        <w:jc w:val="both"/>
        <w:rPr>
          <w:rFonts w:eastAsia="Times New Roman" w:cs="Arial"/>
          <w:b/>
          <w:sz w:val="32"/>
          <w:szCs w:val="32"/>
          <w:lang w:eastAsia="en-GB"/>
        </w:rPr>
      </w:pPr>
    </w:p>
    <w:p w14:paraId="19D015D4" w14:textId="77777777" w:rsidR="0048602B" w:rsidRDefault="0048602B" w:rsidP="00370143">
      <w:pPr>
        <w:spacing w:after="0" w:line="240" w:lineRule="auto"/>
        <w:jc w:val="both"/>
        <w:rPr>
          <w:rFonts w:eastAsia="Times New Roman" w:cs="Arial"/>
          <w:b/>
          <w:sz w:val="32"/>
          <w:szCs w:val="32"/>
          <w:lang w:eastAsia="en-GB"/>
        </w:rPr>
      </w:pPr>
    </w:p>
    <w:p w14:paraId="5EE216F1" w14:textId="77777777" w:rsidR="0057301E" w:rsidRDefault="0057301E" w:rsidP="00370143">
      <w:pPr>
        <w:spacing w:after="0" w:line="240" w:lineRule="auto"/>
        <w:jc w:val="both"/>
        <w:rPr>
          <w:rFonts w:eastAsia="Times New Roman" w:cs="Arial"/>
          <w:b/>
          <w:sz w:val="32"/>
          <w:szCs w:val="32"/>
          <w:lang w:eastAsia="en-GB"/>
        </w:rPr>
      </w:pPr>
    </w:p>
    <w:p w14:paraId="22970CD8" w14:textId="77777777" w:rsidR="0057301E" w:rsidRDefault="0057301E" w:rsidP="00370143">
      <w:pPr>
        <w:spacing w:after="0" w:line="240" w:lineRule="auto"/>
        <w:jc w:val="both"/>
        <w:rPr>
          <w:rFonts w:eastAsia="Times New Roman" w:cs="Arial"/>
          <w:b/>
          <w:sz w:val="32"/>
          <w:szCs w:val="32"/>
          <w:lang w:eastAsia="en-GB"/>
        </w:rPr>
      </w:pPr>
    </w:p>
    <w:p w14:paraId="17D48686" w14:textId="77777777" w:rsidR="008528E7" w:rsidRDefault="008528E7" w:rsidP="00FC660E">
      <w:pPr>
        <w:spacing w:after="0" w:line="240" w:lineRule="auto"/>
        <w:jc w:val="center"/>
        <w:rPr>
          <w:rFonts w:eastAsia="Times New Roman" w:cs="Arial"/>
          <w:b/>
          <w:sz w:val="32"/>
          <w:szCs w:val="32"/>
          <w:u w:val="single"/>
          <w:lang w:eastAsia="en-GB"/>
        </w:rPr>
      </w:pPr>
    </w:p>
    <w:p w14:paraId="42FF99E4" w14:textId="77777777" w:rsidR="0015640F" w:rsidRDefault="0015640F" w:rsidP="00FC660E">
      <w:pPr>
        <w:spacing w:after="0" w:line="240" w:lineRule="auto"/>
        <w:jc w:val="center"/>
        <w:rPr>
          <w:rFonts w:eastAsia="Times New Roman" w:cs="Arial"/>
          <w:b/>
          <w:sz w:val="32"/>
          <w:szCs w:val="32"/>
          <w:u w:val="single"/>
          <w:lang w:eastAsia="en-GB"/>
        </w:rPr>
      </w:pPr>
    </w:p>
    <w:p w14:paraId="6AF88C7B" w14:textId="77777777" w:rsidR="0015640F" w:rsidRDefault="0015640F" w:rsidP="00FC660E">
      <w:pPr>
        <w:spacing w:after="0" w:line="240" w:lineRule="auto"/>
        <w:jc w:val="center"/>
        <w:rPr>
          <w:rFonts w:eastAsia="Times New Roman" w:cs="Arial"/>
          <w:b/>
          <w:sz w:val="32"/>
          <w:szCs w:val="32"/>
          <w:u w:val="single"/>
          <w:lang w:eastAsia="en-GB"/>
        </w:rPr>
      </w:pPr>
    </w:p>
    <w:p w14:paraId="0ECC0B19" w14:textId="77777777" w:rsidR="0015640F" w:rsidRDefault="0015640F" w:rsidP="00FC660E">
      <w:pPr>
        <w:spacing w:after="0" w:line="240" w:lineRule="auto"/>
        <w:jc w:val="center"/>
        <w:rPr>
          <w:rFonts w:eastAsia="Times New Roman" w:cs="Arial"/>
          <w:b/>
          <w:sz w:val="32"/>
          <w:szCs w:val="32"/>
          <w:u w:val="single"/>
          <w:lang w:eastAsia="en-GB"/>
        </w:rPr>
      </w:pPr>
    </w:p>
    <w:p w14:paraId="5783B652" w14:textId="77777777" w:rsidR="0015640F" w:rsidRDefault="0015640F" w:rsidP="00FC660E">
      <w:pPr>
        <w:spacing w:after="0" w:line="240" w:lineRule="auto"/>
        <w:jc w:val="center"/>
        <w:rPr>
          <w:rFonts w:eastAsia="Times New Roman" w:cs="Arial"/>
          <w:b/>
          <w:sz w:val="32"/>
          <w:szCs w:val="32"/>
          <w:u w:val="single"/>
          <w:lang w:eastAsia="en-GB"/>
        </w:rPr>
      </w:pPr>
    </w:p>
    <w:p w14:paraId="760D010F" w14:textId="5DCDE499" w:rsidR="0015640F" w:rsidRDefault="0015640F" w:rsidP="006B63D6">
      <w:pPr>
        <w:spacing w:after="0" w:line="240" w:lineRule="auto"/>
        <w:rPr>
          <w:rFonts w:eastAsia="Times New Roman" w:cs="Arial"/>
          <w:b/>
          <w:sz w:val="32"/>
          <w:szCs w:val="32"/>
          <w:u w:val="single"/>
          <w:lang w:eastAsia="en-GB"/>
        </w:rPr>
      </w:pPr>
    </w:p>
    <w:p w14:paraId="731F2781" w14:textId="0D3B8564" w:rsidR="003307A2" w:rsidRDefault="003307A2" w:rsidP="007D5DD7">
      <w:pPr>
        <w:spacing w:after="0" w:line="240" w:lineRule="auto"/>
        <w:rPr>
          <w:rFonts w:eastAsia="Times New Roman" w:cs="Arial"/>
          <w:b/>
          <w:sz w:val="32"/>
          <w:szCs w:val="32"/>
          <w:u w:val="single"/>
          <w:lang w:eastAsia="en-GB"/>
        </w:rPr>
      </w:pPr>
    </w:p>
    <w:p w14:paraId="3F78F4D1" w14:textId="2635F1C3" w:rsidR="003307A2" w:rsidRDefault="003307A2" w:rsidP="00FC660E">
      <w:pPr>
        <w:spacing w:after="0" w:line="240" w:lineRule="auto"/>
        <w:jc w:val="center"/>
        <w:rPr>
          <w:rFonts w:eastAsia="Times New Roman" w:cs="Arial"/>
          <w:b/>
          <w:sz w:val="32"/>
          <w:szCs w:val="32"/>
          <w:u w:val="single"/>
          <w:lang w:eastAsia="en-GB"/>
        </w:rPr>
      </w:pPr>
    </w:p>
    <w:p w14:paraId="5B4B4B71" w14:textId="77777777" w:rsidR="003307A2" w:rsidRDefault="003307A2" w:rsidP="00FC660E">
      <w:pPr>
        <w:spacing w:after="0" w:line="240" w:lineRule="auto"/>
        <w:jc w:val="center"/>
        <w:rPr>
          <w:rFonts w:eastAsia="Times New Roman" w:cs="Arial"/>
          <w:b/>
          <w:sz w:val="32"/>
          <w:szCs w:val="32"/>
          <w:u w:val="single"/>
          <w:lang w:eastAsia="en-GB"/>
        </w:rPr>
      </w:pPr>
    </w:p>
    <w:p w14:paraId="4F39842B" w14:textId="12B09409" w:rsidR="00EE6820" w:rsidRPr="00FC660E" w:rsidRDefault="00FC660E" w:rsidP="00FC660E">
      <w:pPr>
        <w:spacing w:after="0" w:line="240" w:lineRule="auto"/>
        <w:jc w:val="center"/>
        <w:rPr>
          <w:rFonts w:eastAsia="Times New Roman" w:cs="Arial"/>
          <w:b/>
          <w:sz w:val="32"/>
          <w:szCs w:val="32"/>
          <w:u w:val="single"/>
          <w:lang w:eastAsia="en-GB"/>
        </w:rPr>
      </w:pPr>
      <w:r w:rsidRPr="00FC660E">
        <w:rPr>
          <w:rFonts w:eastAsia="Times New Roman" w:cs="Arial"/>
          <w:b/>
          <w:sz w:val="32"/>
          <w:szCs w:val="32"/>
          <w:u w:val="single"/>
          <w:lang w:eastAsia="en-GB"/>
        </w:rPr>
        <w:t>THE CHILD PROTECTION PROCESS</w:t>
      </w:r>
    </w:p>
    <w:p w14:paraId="6C903604" w14:textId="77777777" w:rsidR="00EE6820" w:rsidRPr="00EE6820" w:rsidRDefault="00EE6820" w:rsidP="00370143">
      <w:pPr>
        <w:spacing w:after="0" w:line="240" w:lineRule="auto"/>
        <w:jc w:val="both"/>
        <w:rPr>
          <w:rFonts w:eastAsia="Times New Roman" w:cs="Arial"/>
          <w:b/>
          <w:sz w:val="32"/>
          <w:szCs w:val="32"/>
          <w:lang w:eastAsia="en-GB"/>
        </w:rPr>
      </w:pPr>
    </w:p>
    <w:p w14:paraId="737533D5" w14:textId="77777777" w:rsidR="00EE6820" w:rsidRDefault="00EE6820" w:rsidP="00370143">
      <w:pPr>
        <w:spacing w:after="0" w:line="240" w:lineRule="auto"/>
        <w:jc w:val="both"/>
        <w:rPr>
          <w:rFonts w:eastAsia="Times New Roman" w:cs="Arial"/>
          <w:b/>
          <w:sz w:val="32"/>
          <w:szCs w:val="32"/>
          <w:lang w:eastAsia="en-GB"/>
        </w:rPr>
      </w:pPr>
    </w:p>
    <w:p w14:paraId="7252604C" w14:textId="77777777" w:rsidR="00FC660E" w:rsidRPr="00EE6820" w:rsidRDefault="00FC660E" w:rsidP="00370143">
      <w:pPr>
        <w:spacing w:after="0" w:line="240" w:lineRule="auto"/>
        <w:jc w:val="both"/>
        <w:rPr>
          <w:rFonts w:eastAsia="Times New Roman" w:cs="Arial"/>
          <w:b/>
          <w:sz w:val="32"/>
          <w:szCs w:val="32"/>
          <w:lang w:eastAsia="en-GB"/>
        </w:rPr>
      </w:pPr>
    </w:p>
    <w:p w14:paraId="5D452F6E" w14:textId="77777777" w:rsidR="00EE6820" w:rsidRPr="00EE6820" w:rsidRDefault="00EE6820" w:rsidP="00D5267A">
      <w:pPr>
        <w:spacing w:after="0" w:line="240" w:lineRule="auto"/>
        <w:jc w:val="center"/>
        <w:rPr>
          <w:rFonts w:eastAsia="Times New Roman" w:cs="Arial"/>
          <w:b/>
          <w:sz w:val="24"/>
          <w:szCs w:val="24"/>
          <w:lang w:eastAsia="en-GB"/>
        </w:rPr>
      </w:pPr>
      <w:r w:rsidRPr="00EE6820">
        <w:rPr>
          <w:rFonts w:eastAsia="Times New Roman" w:cs="Arial"/>
          <w:b/>
          <w:sz w:val="24"/>
          <w:szCs w:val="24"/>
          <w:lang w:eastAsia="en-GB"/>
        </w:rPr>
        <w:t>NOTIFICATION OF CONCERN (CHILD PROTECTION)</w:t>
      </w:r>
    </w:p>
    <w:p w14:paraId="4239777C" w14:textId="77777777" w:rsidR="00EE6820" w:rsidRPr="00EE6820" w:rsidRDefault="00EE6820" w:rsidP="00D5267A">
      <w:pPr>
        <w:spacing w:after="0" w:line="240" w:lineRule="auto"/>
        <w:ind w:right="-58" w:firstLine="720"/>
        <w:jc w:val="center"/>
        <w:rPr>
          <w:rFonts w:eastAsia="Times New Roman" w:cs="Arial"/>
          <w:sz w:val="24"/>
          <w:szCs w:val="24"/>
          <w:lang w:eastAsia="en-GB"/>
        </w:rPr>
      </w:pPr>
      <w:r w:rsidRPr="00EE6820">
        <w:rPr>
          <w:rFonts w:eastAsia="Times New Roman" w:cs="Arial"/>
          <w:sz w:val="24"/>
          <w:szCs w:val="24"/>
          <w:lang w:eastAsia="en-GB"/>
        </w:rPr>
        <w:t>Joint Police &amp; Social Work Investigation or no further CP action</w:t>
      </w:r>
    </w:p>
    <w:p w14:paraId="31A9B8CC" w14:textId="77777777" w:rsidR="00EE6820" w:rsidRPr="00EE6820" w:rsidRDefault="00EE6820" w:rsidP="00D5267A">
      <w:pPr>
        <w:spacing w:after="0" w:line="240" w:lineRule="auto"/>
        <w:ind w:right="-58" w:firstLine="720"/>
        <w:jc w:val="center"/>
        <w:rPr>
          <w:rFonts w:eastAsia="Times New Roman" w:cs="Arial"/>
          <w:sz w:val="24"/>
          <w:szCs w:val="24"/>
          <w:lang w:eastAsia="en-GB"/>
        </w:rPr>
      </w:pPr>
    </w:p>
    <w:p w14:paraId="57234166" w14:textId="77777777" w:rsidR="0077446A" w:rsidRDefault="00D5267A" w:rsidP="0077446A">
      <w:pPr>
        <w:spacing w:after="0" w:line="240" w:lineRule="auto"/>
        <w:ind w:right="-58"/>
        <w:jc w:val="center"/>
        <w:rPr>
          <w:rFonts w:eastAsia="Times New Roman" w:cs="Arial"/>
          <w:i/>
          <w:sz w:val="24"/>
          <w:szCs w:val="24"/>
          <w:lang w:eastAsia="en-GB"/>
        </w:rPr>
      </w:pPr>
      <w:r w:rsidRPr="00EE6820">
        <w:rPr>
          <w:rFonts w:eastAsia="Times New Roman" w:cs="Arial"/>
          <w:noProof/>
          <w:sz w:val="24"/>
          <w:szCs w:val="24"/>
          <w:lang w:eastAsia="en-GB"/>
        </w:rPr>
        <mc:AlternateContent>
          <mc:Choice Requires="wps">
            <w:drawing>
              <wp:anchor distT="0" distB="0" distL="114300" distR="114300" simplePos="0" relativeHeight="251659264" behindDoc="0" locked="0" layoutInCell="1" allowOverlap="1" wp14:anchorId="56CD58CE" wp14:editId="1ED4ABE2">
                <wp:simplePos x="0" y="0"/>
                <wp:positionH relativeFrom="column">
                  <wp:posOffset>3246120</wp:posOffset>
                </wp:positionH>
                <wp:positionV relativeFrom="paragraph">
                  <wp:posOffset>520700</wp:posOffset>
                </wp:positionV>
                <wp:extent cx="0" cy="342900"/>
                <wp:effectExtent l="76200" t="0" r="76200" b="571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DDBC48F" id="Straight Connector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41pt" to="255.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">
                <v:stroke endarrow="block"/>
                <w10:wrap type="topAndBottom"/>
              </v:line>
            </w:pict>
          </mc:Fallback>
        </mc:AlternateContent>
      </w:r>
      <w:r w:rsidR="00EE6820" w:rsidRPr="00EE6820">
        <w:rPr>
          <w:rFonts w:eastAsia="Times New Roman" w:cs="Arial"/>
          <w:i/>
          <w:sz w:val="24"/>
          <w:szCs w:val="24"/>
          <w:lang w:eastAsia="en-GB"/>
        </w:rPr>
        <w:t>(N.B. Foll</w:t>
      </w:r>
      <w:r w:rsidR="0077446A">
        <w:rPr>
          <w:rFonts w:eastAsia="Times New Roman" w:cs="Arial"/>
          <w:i/>
          <w:sz w:val="24"/>
          <w:szCs w:val="24"/>
          <w:lang w:eastAsia="en-GB"/>
        </w:rPr>
        <w:t xml:space="preserve">owing a Notification of Concern, </w:t>
      </w:r>
      <w:r w:rsidR="00EE6820" w:rsidRPr="00EE6820">
        <w:rPr>
          <w:rFonts w:eastAsia="Times New Roman" w:cs="Arial"/>
          <w:i/>
          <w:sz w:val="24"/>
          <w:szCs w:val="24"/>
          <w:lang w:eastAsia="en-GB"/>
        </w:rPr>
        <w:t xml:space="preserve">there will be an initial discussion and </w:t>
      </w:r>
    </w:p>
    <w:p w14:paraId="7E90D758" w14:textId="77777777" w:rsidR="00EE6820" w:rsidRPr="00EE6820" w:rsidRDefault="00EE6820" w:rsidP="0077446A">
      <w:pPr>
        <w:spacing w:after="0" w:line="240" w:lineRule="auto"/>
        <w:ind w:right="-58"/>
        <w:jc w:val="center"/>
        <w:rPr>
          <w:rFonts w:eastAsia="Times New Roman" w:cs="Arial"/>
          <w:i/>
          <w:sz w:val="24"/>
          <w:szCs w:val="24"/>
          <w:lang w:eastAsia="en-GB"/>
        </w:rPr>
      </w:pPr>
      <w:r w:rsidRPr="00EE6820">
        <w:rPr>
          <w:rFonts w:eastAsia="Times New Roman" w:cs="Arial"/>
          <w:i/>
          <w:sz w:val="24"/>
          <w:szCs w:val="24"/>
          <w:lang w:eastAsia="en-GB"/>
        </w:rPr>
        <w:t xml:space="preserve">assessment </w:t>
      </w:r>
      <w:r w:rsidR="0077446A">
        <w:rPr>
          <w:rFonts w:eastAsia="Times New Roman" w:cs="Arial"/>
          <w:i/>
          <w:sz w:val="24"/>
          <w:szCs w:val="24"/>
          <w:lang w:eastAsia="en-GB"/>
        </w:rPr>
        <w:t>to decide whether or not the Child P</w:t>
      </w:r>
      <w:r w:rsidRPr="00EE6820">
        <w:rPr>
          <w:rFonts w:eastAsia="Times New Roman" w:cs="Arial"/>
          <w:i/>
          <w:sz w:val="24"/>
          <w:szCs w:val="24"/>
          <w:lang w:eastAsia="en-GB"/>
        </w:rPr>
        <w:t>rotection process will proceed)</w:t>
      </w:r>
    </w:p>
    <w:p w14:paraId="15A23D63" w14:textId="77777777" w:rsidR="00EE6820" w:rsidRPr="00EE6820" w:rsidRDefault="00EE6820" w:rsidP="00D5267A">
      <w:pPr>
        <w:spacing w:after="0" w:line="240" w:lineRule="auto"/>
        <w:jc w:val="center"/>
        <w:rPr>
          <w:rFonts w:eastAsia="Times New Roman" w:cs="Arial"/>
          <w:sz w:val="24"/>
          <w:szCs w:val="24"/>
          <w:lang w:eastAsia="en-GB"/>
        </w:rPr>
      </w:pPr>
    </w:p>
    <w:p w14:paraId="0C19C088" w14:textId="77777777" w:rsidR="00EE6820" w:rsidRPr="00EE6820" w:rsidRDefault="00EE6820" w:rsidP="00D5267A">
      <w:pPr>
        <w:spacing w:after="0" w:line="240" w:lineRule="auto"/>
        <w:jc w:val="center"/>
        <w:rPr>
          <w:rFonts w:eastAsia="Times New Roman" w:cs="Arial"/>
          <w:b/>
          <w:sz w:val="24"/>
          <w:szCs w:val="24"/>
          <w:lang w:eastAsia="en-GB"/>
        </w:rPr>
      </w:pPr>
      <w:r w:rsidRPr="00EE6820">
        <w:rPr>
          <w:rFonts w:eastAsia="Times New Roman" w:cs="Arial"/>
          <w:b/>
          <w:sz w:val="24"/>
          <w:szCs w:val="24"/>
          <w:lang w:eastAsia="en-GB"/>
        </w:rPr>
        <w:t>INITIAL CHILD PROTECTION CASE CONFERENCE (ICPCC)</w:t>
      </w:r>
    </w:p>
    <w:p w14:paraId="52FBD269" w14:textId="77777777" w:rsidR="00EE6820" w:rsidRPr="00EE6820" w:rsidRDefault="00EE6820" w:rsidP="00D5267A">
      <w:pPr>
        <w:spacing w:after="0" w:line="240" w:lineRule="auto"/>
        <w:jc w:val="center"/>
        <w:rPr>
          <w:rFonts w:eastAsia="Times New Roman" w:cs="Arial"/>
          <w:sz w:val="24"/>
          <w:szCs w:val="24"/>
          <w:lang w:eastAsia="en-GB"/>
        </w:rPr>
      </w:pPr>
      <w:r w:rsidRPr="00EE6820">
        <w:rPr>
          <w:rFonts w:eastAsia="Times New Roman" w:cs="Arial"/>
          <w:noProof/>
          <w:sz w:val="24"/>
          <w:szCs w:val="24"/>
          <w:lang w:eastAsia="en-GB"/>
        </w:rPr>
        <mc:AlternateContent>
          <mc:Choice Requires="wps">
            <w:drawing>
              <wp:anchor distT="0" distB="0" distL="114300" distR="114300" simplePos="0" relativeHeight="251653120" behindDoc="0" locked="0" layoutInCell="1" allowOverlap="1" wp14:anchorId="5FD2B6CB" wp14:editId="31BB84B4">
                <wp:simplePos x="0" y="0"/>
                <wp:positionH relativeFrom="column">
                  <wp:posOffset>3238500</wp:posOffset>
                </wp:positionH>
                <wp:positionV relativeFrom="paragraph">
                  <wp:posOffset>328930</wp:posOffset>
                </wp:positionV>
                <wp:extent cx="0" cy="342900"/>
                <wp:effectExtent l="76200" t="0" r="76200" b="5715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B66E10B" id="Straight Connector 2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5.9pt" to="25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e0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">
                <v:stroke endarrow="block"/>
                <w10:wrap type="topAndBottom"/>
              </v:line>
            </w:pict>
          </mc:Fallback>
        </mc:AlternateContent>
      </w:r>
      <w:r w:rsidRPr="00EE6820">
        <w:rPr>
          <w:rFonts w:eastAsia="Times New Roman" w:cs="Arial"/>
          <w:sz w:val="24"/>
          <w:szCs w:val="24"/>
          <w:lang w:eastAsia="en-GB"/>
        </w:rPr>
        <w:t>When there are significant concerns that a child may be/or is at risk of abuse</w:t>
      </w:r>
    </w:p>
    <w:p w14:paraId="21C3D80B" w14:textId="77777777" w:rsidR="00EE6820" w:rsidRPr="00EE6820" w:rsidRDefault="00EE6820" w:rsidP="00D5267A">
      <w:pPr>
        <w:spacing w:after="0" w:line="240" w:lineRule="auto"/>
        <w:jc w:val="center"/>
        <w:rPr>
          <w:rFonts w:eastAsia="Times New Roman" w:cs="Arial"/>
          <w:b/>
          <w:sz w:val="24"/>
          <w:szCs w:val="24"/>
          <w:lang w:eastAsia="en-GB"/>
        </w:rPr>
      </w:pPr>
      <w:r w:rsidRPr="00EE6820">
        <w:rPr>
          <w:rFonts w:eastAsia="Times New Roman" w:cs="Arial"/>
          <w:b/>
          <w:sz w:val="24"/>
          <w:szCs w:val="24"/>
          <w:lang w:eastAsia="en-GB"/>
        </w:rPr>
        <w:t>DECISION ON REGISTRATION</w:t>
      </w:r>
    </w:p>
    <w:p w14:paraId="7143E5ED" w14:textId="77777777" w:rsidR="00EE6820" w:rsidRPr="00EE6820" w:rsidRDefault="00EE6820" w:rsidP="00D5267A">
      <w:pPr>
        <w:spacing w:after="0" w:line="240" w:lineRule="auto"/>
        <w:jc w:val="center"/>
        <w:rPr>
          <w:rFonts w:eastAsia="Times New Roman" w:cs="Arial"/>
          <w:sz w:val="24"/>
          <w:szCs w:val="24"/>
          <w:lang w:eastAsia="en-GB"/>
        </w:rPr>
      </w:pPr>
      <w:r w:rsidRPr="00EE6820">
        <w:rPr>
          <w:rFonts w:eastAsia="Times New Roman" w:cs="Arial"/>
          <w:noProof/>
          <w:sz w:val="24"/>
          <w:szCs w:val="24"/>
          <w:lang w:eastAsia="en-GB"/>
        </w:rPr>
        <w:lastRenderedPageBreak/>
        <mc:AlternateContent>
          <mc:Choice Requires="wps">
            <w:drawing>
              <wp:anchor distT="0" distB="0" distL="114300" distR="114300" simplePos="0" relativeHeight="251654144" behindDoc="0" locked="0" layoutInCell="1" allowOverlap="1" wp14:anchorId="01DECA02" wp14:editId="5AF84F52">
                <wp:simplePos x="0" y="0"/>
                <wp:positionH relativeFrom="column">
                  <wp:posOffset>3238500</wp:posOffset>
                </wp:positionH>
                <wp:positionV relativeFrom="paragraph">
                  <wp:posOffset>557530</wp:posOffset>
                </wp:positionV>
                <wp:extent cx="0" cy="342900"/>
                <wp:effectExtent l="76200" t="0" r="76200" b="57150"/>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67A5AE2" id="Straight Connector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3.9pt" to="25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HI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">
                <v:stroke endarrow="block"/>
                <w10:wrap type="topAndBottom"/>
              </v:line>
            </w:pict>
          </mc:Fallback>
        </mc:AlternateContent>
      </w:r>
      <w:r w:rsidRPr="00EE6820">
        <w:rPr>
          <w:rFonts w:eastAsia="Times New Roman" w:cs="Arial"/>
          <w:sz w:val="24"/>
          <w:szCs w:val="24"/>
          <w:lang w:eastAsia="en-GB"/>
        </w:rPr>
        <w:t>The ICPCC decides whether a child or ch</w:t>
      </w:r>
      <w:r w:rsidR="0077446A">
        <w:rPr>
          <w:rFonts w:eastAsia="Times New Roman" w:cs="Arial"/>
          <w:sz w:val="24"/>
          <w:szCs w:val="24"/>
          <w:lang w:eastAsia="en-GB"/>
        </w:rPr>
        <w:t>ildren should be placed on the Child Protection R</w:t>
      </w:r>
      <w:r w:rsidRPr="00EE6820">
        <w:rPr>
          <w:rFonts w:eastAsia="Times New Roman" w:cs="Arial"/>
          <w:sz w:val="24"/>
          <w:szCs w:val="24"/>
          <w:lang w:eastAsia="en-GB"/>
        </w:rPr>
        <w:t>egister and whether a referral to the Scottish Children’s Reporter Administration is required.</w:t>
      </w:r>
    </w:p>
    <w:p w14:paraId="54D89D52" w14:textId="77777777" w:rsidR="00EE6820" w:rsidRPr="00EE6820" w:rsidRDefault="00EE6820" w:rsidP="00D5267A">
      <w:pPr>
        <w:spacing w:after="0" w:line="240" w:lineRule="auto"/>
        <w:jc w:val="center"/>
        <w:rPr>
          <w:rFonts w:eastAsia="Times New Roman" w:cs="Arial"/>
          <w:b/>
          <w:sz w:val="24"/>
          <w:szCs w:val="24"/>
          <w:lang w:eastAsia="en-GB"/>
        </w:rPr>
      </w:pPr>
      <w:r w:rsidRPr="00EE6820">
        <w:rPr>
          <w:rFonts w:eastAsia="Times New Roman" w:cs="Arial"/>
          <w:b/>
          <w:sz w:val="24"/>
          <w:szCs w:val="24"/>
          <w:lang w:eastAsia="en-GB"/>
        </w:rPr>
        <w:t>CHILD PROTECTION PLAN</w:t>
      </w:r>
    </w:p>
    <w:p w14:paraId="1518461B" w14:textId="77777777" w:rsidR="00EE6820" w:rsidRPr="00EE6820" w:rsidRDefault="00EE6820" w:rsidP="00D5267A">
      <w:pPr>
        <w:spacing w:after="0" w:line="240" w:lineRule="auto"/>
        <w:jc w:val="center"/>
        <w:rPr>
          <w:rFonts w:eastAsia="Times New Roman" w:cs="Arial"/>
          <w:b/>
          <w:sz w:val="24"/>
          <w:szCs w:val="24"/>
          <w:lang w:eastAsia="en-GB"/>
        </w:rPr>
      </w:pPr>
      <w:r w:rsidRPr="00EE6820">
        <w:rPr>
          <w:rFonts w:eastAsia="Times New Roman" w:cs="Arial"/>
          <w:b/>
          <w:sz w:val="24"/>
          <w:szCs w:val="24"/>
          <w:lang w:eastAsia="en-GB"/>
        </w:rPr>
        <w:t>MULTI AGENCY CORE GROUP</w:t>
      </w:r>
    </w:p>
    <w:p w14:paraId="5F464230" w14:textId="77777777" w:rsidR="00EE6820" w:rsidRPr="00EE6820" w:rsidRDefault="00EE6820" w:rsidP="00D5267A">
      <w:pPr>
        <w:spacing w:after="0" w:line="240" w:lineRule="auto"/>
        <w:jc w:val="center"/>
        <w:rPr>
          <w:rFonts w:eastAsia="Times New Roman" w:cs="Arial"/>
          <w:sz w:val="24"/>
          <w:szCs w:val="24"/>
          <w:lang w:eastAsia="en-GB"/>
        </w:rPr>
      </w:pPr>
      <w:r w:rsidRPr="00EE6820">
        <w:rPr>
          <w:rFonts w:eastAsia="Times New Roman" w:cs="Arial"/>
          <w:noProof/>
          <w:sz w:val="24"/>
          <w:szCs w:val="24"/>
          <w:lang w:eastAsia="en-GB"/>
        </w:rPr>
        <mc:AlternateContent>
          <mc:Choice Requires="wps">
            <w:drawing>
              <wp:anchor distT="0" distB="0" distL="114300" distR="114300" simplePos="0" relativeHeight="251655168" behindDoc="0" locked="0" layoutInCell="1" allowOverlap="1" wp14:anchorId="0307D729" wp14:editId="5ED5E642">
                <wp:simplePos x="0" y="0"/>
                <wp:positionH relativeFrom="column">
                  <wp:posOffset>3223895</wp:posOffset>
                </wp:positionH>
                <wp:positionV relativeFrom="paragraph">
                  <wp:posOffset>205740</wp:posOffset>
                </wp:positionV>
                <wp:extent cx="0" cy="433070"/>
                <wp:effectExtent l="76200" t="0" r="57150" b="6223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E22BC8B" id="Straight Connector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85pt,16.2pt" to="253.8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">
                <v:stroke endarrow="block"/>
                <w10:wrap type="topAndBottom"/>
              </v:line>
            </w:pict>
          </mc:Fallback>
        </mc:AlternateContent>
      </w:r>
      <w:r w:rsidRPr="00EE6820">
        <w:rPr>
          <w:rFonts w:eastAsia="Times New Roman" w:cs="Arial"/>
          <w:sz w:val="24"/>
          <w:szCs w:val="24"/>
          <w:lang w:eastAsia="en-GB"/>
        </w:rPr>
        <w:t>Multi agency intervention/support/protection plan</w:t>
      </w:r>
    </w:p>
    <w:p w14:paraId="2566171D" w14:textId="77777777" w:rsidR="00FC660E" w:rsidRDefault="00FC660E" w:rsidP="00D5267A">
      <w:pPr>
        <w:spacing w:after="0" w:line="240" w:lineRule="auto"/>
        <w:jc w:val="center"/>
        <w:rPr>
          <w:rFonts w:eastAsia="Times New Roman" w:cs="Arial"/>
          <w:b/>
          <w:sz w:val="24"/>
          <w:szCs w:val="24"/>
          <w:lang w:eastAsia="en-GB"/>
        </w:rPr>
      </w:pPr>
    </w:p>
    <w:p w14:paraId="589167AF" w14:textId="77777777" w:rsidR="00EE6820" w:rsidRPr="00EE6820" w:rsidRDefault="00EE6820" w:rsidP="00D5267A">
      <w:pPr>
        <w:spacing w:after="0" w:line="240" w:lineRule="auto"/>
        <w:jc w:val="center"/>
        <w:rPr>
          <w:rFonts w:eastAsia="Times New Roman" w:cs="Arial"/>
          <w:b/>
          <w:sz w:val="24"/>
          <w:szCs w:val="24"/>
          <w:lang w:eastAsia="en-GB"/>
        </w:rPr>
      </w:pPr>
      <w:r w:rsidRPr="00EE6820">
        <w:rPr>
          <w:rFonts w:eastAsia="Times New Roman" w:cs="Arial"/>
          <w:b/>
          <w:sz w:val="24"/>
          <w:szCs w:val="24"/>
          <w:lang w:eastAsia="en-GB"/>
        </w:rPr>
        <w:t>REGULAR CORE GROUP MEETINGS</w:t>
      </w:r>
    </w:p>
    <w:p w14:paraId="5D438E99" w14:textId="77777777" w:rsidR="00EE6820" w:rsidRPr="00EE6820" w:rsidRDefault="0077446A" w:rsidP="00D5267A">
      <w:pPr>
        <w:spacing w:after="0" w:line="240" w:lineRule="auto"/>
        <w:jc w:val="center"/>
        <w:rPr>
          <w:rFonts w:eastAsia="Times New Roman" w:cs="Arial"/>
          <w:sz w:val="24"/>
          <w:szCs w:val="24"/>
          <w:lang w:eastAsia="en-GB"/>
        </w:rPr>
      </w:pPr>
      <w:r>
        <w:rPr>
          <w:rFonts w:eastAsia="Times New Roman" w:cs="Arial"/>
          <w:sz w:val="24"/>
          <w:szCs w:val="24"/>
          <w:lang w:eastAsia="en-GB"/>
        </w:rPr>
        <w:t>A review of the Child Protection P</w:t>
      </w:r>
      <w:r w:rsidR="00EE6820" w:rsidRPr="00EE6820">
        <w:rPr>
          <w:rFonts w:eastAsia="Times New Roman" w:cs="Arial"/>
          <w:sz w:val="24"/>
          <w:szCs w:val="24"/>
          <w:lang w:eastAsia="en-GB"/>
        </w:rPr>
        <w:t>lan to consider progress being made in protecting the child/young person</w:t>
      </w:r>
    </w:p>
    <w:p w14:paraId="03C25E40" w14:textId="77777777" w:rsidR="00D5267A" w:rsidRDefault="00D5267A" w:rsidP="00D5267A">
      <w:pPr>
        <w:spacing w:after="0" w:line="240" w:lineRule="auto"/>
        <w:jc w:val="center"/>
        <w:rPr>
          <w:rFonts w:eastAsia="Times New Roman" w:cs="Arial"/>
          <w:b/>
          <w:sz w:val="24"/>
          <w:szCs w:val="24"/>
          <w:lang w:eastAsia="en-GB"/>
        </w:rPr>
      </w:pPr>
      <w:r w:rsidRPr="00EE6820">
        <w:rPr>
          <w:rFonts w:eastAsia="Times New Roman" w:cs="Arial"/>
          <w:noProof/>
          <w:sz w:val="24"/>
          <w:szCs w:val="24"/>
          <w:lang w:eastAsia="en-GB"/>
        </w:rPr>
        <mc:AlternateContent>
          <mc:Choice Requires="wps">
            <w:drawing>
              <wp:anchor distT="0" distB="0" distL="114300" distR="114300" simplePos="0" relativeHeight="251656192" behindDoc="0" locked="0" layoutInCell="1" allowOverlap="1" wp14:anchorId="4EEF4BD1" wp14:editId="4D3C799A">
                <wp:simplePos x="0" y="0"/>
                <wp:positionH relativeFrom="column">
                  <wp:posOffset>3276600</wp:posOffset>
                </wp:positionH>
                <wp:positionV relativeFrom="paragraph">
                  <wp:posOffset>257175</wp:posOffset>
                </wp:positionV>
                <wp:extent cx="0" cy="289560"/>
                <wp:effectExtent l="76200" t="0" r="57150" b="53340"/>
                <wp:wrapTopAndBottom/>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4BA6F14" id="Straight Connector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20.25pt" to="258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iGMgIAAFk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">
                <v:stroke endarrow="block"/>
                <w10:wrap type="topAndBottom"/>
              </v:line>
            </w:pict>
          </mc:Fallback>
        </mc:AlternateContent>
      </w:r>
    </w:p>
    <w:p w14:paraId="52A6687C" w14:textId="77777777" w:rsidR="00D5267A" w:rsidRDefault="00D5267A" w:rsidP="00D5267A">
      <w:pPr>
        <w:spacing w:after="0" w:line="240" w:lineRule="auto"/>
        <w:jc w:val="center"/>
        <w:rPr>
          <w:rFonts w:eastAsia="Times New Roman" w:cs="Arial"/>
          <w:b/>
          <w:sz w:val="24"/>
          <w:szCs w:val="24"/>
          <w:lang w:eastAsia="en-GB"/>
        </w:rPr>
      </w:pPr>
    </w:p>
    <w:p w14:paraId="55032F78" w14:textId="77777777" w:rsidR="00EE6820" w:rsidRPr="00EE6820" w:rsidRDefault="00EE6820" w:rsidP="00D5267A">
      <w:pPr>
        <w:spacing w:after="0" w:line="240" w:lineRule="auto"/>
        <w:jc w:val="center"/>
        <w:rPr>
          <w:rFonts w:eastAsia="Times New Roman" w:cs="Arial"/>
          <w:b/>
          <w:sz w:val="24"/>
          <w:szCs w:val="24"/>
          <w:lang w:eastAsia="en-GB"/>
        </w:rPr>
      </w:pPr>
      <w:r w:rsidRPr="00EE6820">
        <w:rPr>
          <w:rFonts w:eastAsia="Times New Roman" w:cs="Arial"/>
          <w:b/>
          <w:sz w:val="24"/>
          <w:szCs w:val="24"/>
          <w:lang w:eastAsia="en-GB"/>
        </w:rPr>
        <w:t>REVIEW CHILD PROTECTION CONFERENCE</w:t>
      </w:r>
    </w:p>
    <w:p w14:paraId="7640E0F0" w14:textId="77777777" w:rsidR="00EE6820" w:rsidRPr="00EE6820" w:rsidRDefault="0077446A" w:rsidP="00D5267A">
      <w:pPr>
        <w:spacing w:after="0" w:line="240" w:lineRule="auto"/>
        <w:jc w:val="center"/>
        <w:rPr>
          <w:rFonts w:eastAsia="Times New Roman" w:cs="Arial"/>
          <w:sz w:val="24"/>
          <w:szCs w:val="24"/>
          <w:lang w:eastAsia="en-GB"/>
        </w:rPr>
      </w:pPr>
      <w:r w:rsidRPr="00EE6820">
        <w:rPr>
          <w:rFonts w:eastAsia="Times New Roman" w:cs="Arial"/>
          <w:noProof/>
          <w:sz w:val="24"/>
          <w:szCs w:val="24"/>
          <w:lang w:eastAsia="en-GB"/>
        </w:rPr>
        <mc:AlternateContent>
          <mc:Choice Requires="wps">
            <w:drawing>
              <wp:anchor distT="0" distB="0" distL="114300" distR="114300" simplePos="0" relativeHeight="251657216" behindDoc="0" locked="0" layoutInCell="1" allowOverlap="1" wp14:anchorId="2411D945" wp14:editId="5BC8FB1D">
                <wp:simplePos x="0" y="0"/>
                <wp:positionH relativeFrom="column">
                  <wp:posOffset>3276600</wp:posOffset>
                </wp:positionH>
                <wp:positionV relativeFrom="paragraph">
                  <wp:posOffset>309880</wp:posOffset>
                </wp:positionV>
                <wp:extent cx="0" cy="289560"/>
                <wp:effectExtent l="76200" t="0" r="57150" b="53340"/>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D6F785B" id="Straight Connector 2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24.4pt" to="258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ke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">
                <v:stroke endarrow="block"/>
                <w10:wrap type="topAndBottom"/>
              </v:line>
            </w:pict>
          </mc:Fallback>
        </mc:AlternateContent>
      </w:r>
      <w:r w:rsidR="00EE6820" w:rsidRPr="00EE6820">
        <w:rPr>
          <w:rFonts w:eastAsia="Times New Roman" w:cs="Arial"/>
          <w:sz w:val="24"/>
          <w:szCs w:val="24"/>
          <w:lang w:eastAsia="en-GB"/>
        </w:rPr>
        <w:t>A meeting to consider whether con</w:t>
      </w:r>
      <w:r>
        <w:rPr>
          <w:rFonts w:eastAsia="Times New Roman" w:cs="Arial"/>
          <w:sz w:val="24"/>
          <w:szCs w:val="24"/>
          <w:lang w:eastAsia="en-GB"/>
        </w:rPr>
        <w:t>tinued registration is required</w:t>
      </w:r>
    </w:p>
    <w:p w14:paraId="320248EE" w14:textId="77777777" w:rsidR="00EE6820" w:rsidRPr="00EE6820" w:rsidRDefault="00EE6820" w:rsidP="00D5267A">
      <w:pPr>
        <w:spacing w:after="0" w:line="240" w:lineRule="auto"/>
        <w:jc w:val="center"/>
        <w:rPr>
          <w:rFonts w:eastAsia="Times New Roman" w:cs="Arial"/>
          <w:b/>
          <w:sz w:val="24"/>
          <w:szCs w:val="24"/>
          <w:lang w:eastAsia="en-GB"/>
        </w:rPr>
      </w:pPr>
      <w:r w:rsidRPr="00EE6820">
        <w:rPr>
          <w:rFonts w:eastAsia="Times New Roman" w:cs="Arial"/>
          <w:b/>
          <w:sz w:val="24"/>
          <w:szCs w:val="24"/>
          <w:lang w:eastAsia="en-GB"/>
        </w:rPr>
        <w:t>DE-REGISTRATION</w:t>
      </w:r>
    </w:p>
    <w:p w14:paraId="1CB4A21D" w14:textId="77777777" w:rsidR="00EE6820" w:rsidRPr="00EE6820" w:rsidRDefault="00EE6820" w:rsidP="00D5267A">
      <w:pPr>
        <w:spacing w:after="0" w:line="240" w:lineRule="auto"/>
        <w:jc w:val="center"/>
        <w:rPr>
          <w:rFonts w:eastAsia="Times New Roman" w:cs="Arial"/>
          <w:sz w:val="24"/>
          <w:szCs w:val="24"/>
          <w:lang w:eastAsia="en-GB"/>
        </w:rPr>
      </w:pPr>
      <w:r w:rsidRPr="00EE6820">
        <w:rPr>
          <w:rFonts w:eastAsia="Times New Roman" w:cs="Arial"/>
          <w:sz w:val="24"/>
          <w:szCs w:val="24"/>
          <w:lang w:eastAsia="en-GB"/>
        </w:rPr>
        <w:t>Ongoing support and services considered</w:t>
      </w:r>
    </w:p>
    <w:p w14:paraId="58BBE93B" w14:textId="77777777" w:rsidR="00EE6820" w:rsidRPr="00EE6820" w:rsidRDefault="00EE6820" w:rsidP="00370143">
      <w:pPr>
        <w:spacing w:after="0" w:line="240" w:lineRule="auto"/>
        <w:jc w:val="both"/>
        <w:rPr>
          <w:rFonts w:eastAsia="Times New Roman" w:cs="Arial"/>
          <w:sz w:val="24"/>
          <w:szCs w:val="24"/>
          <w:lang w:eastAsia="en-GB"/>
        </w:rPr>
      </w:pPr>
    </w:p>
    <w:p w14:paraId="3BEF6D34" w14:textId="77777777" w:rsidR="00FC660E" w:rsidRDefault="00FC660E" w:rsidP="00370143">
      <w:pPr>
        <w:jc w:val="both"/>
        <w:rPr>
          <w:b/>
          <w:sz w:val="32"/>
          <w:szCs w:val="32"/>
        </w:rPr>
      </w:pPr>
    </w:p>
    <w:p w14:paraId="6B3D2587" w14:textId="77777777" w:rsidR="00D4628C" w:rsidRDefault="00D4628C" w:rsidP="00370143">
      <w:pPr>
        <w:jc w:val="both"/>
        <w:rPr>
          <w:b/>
          <w:sz w:val="32"/>
          <w:szCs w:val="32"/>
        </w:rPr>
      </w:pPr>
    </w:p>
    <w:p w14:paraId="23D58A61" w14:textId="77777777" w:rsidR="00EE6820" w:rsidRPr="00496095" w:rsidRDefault="00496095" w:rsidP="00370143">
      <w:pPr>
        <w:jc w:val="both"/>
        <w:rPr>
          <w:b/>
          <w:sz w:val="32"/>
          <w:szCs w:val="32"/>
        </w:rPr>
      </w:pPr>
      <w:r w:rsidRPr="00496095">
        <w:rPr>
          <w:b/>
          <w:sz w:val="32"/>
          <w:szCs w:val="32"/>
        </w:rPr>
        <w:t>DESCRIPTIONS OF TERMS</w:t>
      </w:r>
    </w:p>
    <w:p w14:paraId="522A7917" w14:textId="77777777" w:rsidR="00496095" w:rsidRDefault="00496095" w:rsidP="00370143">
      <w:pPr>
        <w:spacing w:after="0" w:line="240" w:lineRule="auto"/>
        <w:jc w:val="both"/>
        <w:rPr>
          <w:rFonts w:eastAsia="Times New Roman" w:cs="Arial"/>
          <w:b/>
          <w:sz w:val="24"/>
          <w:szCs w:val="24"/>
          <w:lang w:eastAsia="en-GB"/>
        </w:rPr>
      </w:pPr>
    </w:p>
    <w:p w14:paraId="427436A1" w14:textId="77777777" w:rsidR="00EE6820" w:rsidRPr="00EE6820" w:rsidRDefault="00EE6820" w:rsidP="00370143">
      <w:pPr>
        <w:spacing w:after="0" w:line="240" w:lineRule="auto"/>
        <w:jc w:val="both"/>
        <w:rPr>
          <w:rFonts w:eastAsia="Times New Roman" w:cs="Arial"/>
          <w:b/>
          <w:sz w:val="24"/>
          <w:szCs w:val="24"/>
          <w:lang w:eastAsia="en-GB"/>
        </w:rPr>
      </w:pPr>
      <w:r w:rsidRPr="00EE6820">
        <w:rPr>
          <w:rFonts w:eastAsia="Times New Roman" w:cs="Arial"/>
          <w:b/>
          <w:sz w:val="24"/>
          <w:szCs w:val="24"/>
          <w:lang w:eastAsia="en-GB"/>
        </w:rPr>
        <w:t>Child Protection Case Discussion</w:t>
      </w:r>
    </w:p>
    <w:p w14:paraId="7F609F11" w14:textId="77777777" w:rsidR="00EE6820" w:rsidRPr="00EE6820" w:rsidRDefault="00EE6820" w:rsidP="00370143">
      <w:pPr>
        <w:spacing w:after="0" w:line="240" w:lineRule="auto"/>
        <w:jc w:val="both"/>
        <w:rPr>
          <w:rFonts w:eastAsia="Times New Roman" w:cs="Arial"/>
          <w:sz w:val="24"/>
          <w:szCs w:val="24"/>
          <w:lang w:eastAsia="en-GB"/>
        </w:rPr>
      </w:pPr>
    </w:p>
    <w:p w14:paraId="38C3548D" w14:textId="77777777" w:rsidR="00EE6820" w:rsidRPr="00EE6820" w:rsidRDefault="00EE6820" w:rsidP="00370143">
      <w:pPr>
        <w:spacing w:after="0" w:line="240" w:lineRule="auto"/>
        <w:jc w:val="both"/>
        <w:rPr>
          <w:rFonts w:eastAsia="Times New Roman" w:cs="Arial"/>
          <w:sz w:val="24"/>
          <w:szCs w:val="24"/>
          <w:lang w:eastAsia="en-GB"/>
        </w:rPr>
      </w:pPr>
      <w:r w:rsidRPr="00EE6820">
        <w:rPr>
          <w:rFonts w:eastAsia="Times New Roman" w:cs="Arial"/>
          <w:sz w:val="24"/>
          <w:szCs w:val="24"/>
          <w:lang w:eastAsia="en-GB"/>
        </w:rPr>
        <w:t>A Child Protection Case Discussion may be convened when, following a Notification of Concern being received, it is believed that a wider multi agency discussion is required in order to obtain all relevant agency information to inform whether the Notification of Concern proceeds to investigation.</w:t>
      </w:r>
    </w:p>
    <w:p w14:paraId="388F64FD" w14:textId="77777777" w:rsidR="00EE6820" w:rsidRPr="00B962D7" w:rsidRDefault="00EE6820" w:rsidP="00370143">
      <w:pPr>
        <w:jc w:val="both"/>
      </w:pPr>
    </w:p>
    <w:p w14:paraId="7022077D" w14:textId="77777777" w:rsidR="00EE6820" w:rsidRPr="00EE6820" w:rsidRDefault="00EE6820" w:rsidP="00370143">
      <w:pPr>
        <w:spacing w:after="0" w:line="240" w:lineRule="auto"/>
        <w:jc w:val="both"/>
        <w:rPr>
          <w:rFonts w:eastAsia="Times New Roman" w:cs="Arial"/>
          <w:b/>
          <w:sz w:val="24"/>
          <w:szCs w:val="24"/>
          <w:lang w:eastAsia="en-GB"/>
        </w:rPr>
      </w:pPr>
      <w:r w:rsidRPr="00EE6820">
        <w:rPr>
          <w:rFonts w:eastAsia="Times New Roman" w:cs="Arial"/>
          <w:b/>
          <w:sz w:val="24"/>
          <w:szCs w:val="24"/>
          <w:lang w:eastAsia="en-GB"/>
        </w:rPr>
        <w:t>Initial Child Protection Case Conference (ICPCC)</w:t>
      </w:r>
    </w:p>
    <w:p w14:paraId="64862E7C" w14:textId="77777777" w:rsidR="00EE6820" w:rsidRPr="00EE6820" w:rsidRDefault="00EE6820" w:rsidP="00370143">
      <w:pPr>
        <w:spacing w:after="0" w:line="240" w:lineRule="auto"/>
        <w:jc w:val="both"/>
        <w:rPr>
          <w:rFonts w:eastAsia="Times New Roman" w:cs="Arial"/>
          <w:b/>
          <w:sz w:val="24"/>
          <w:szCs w:val="24"/>
          <w:lang w:eastAsia="en-GB"/>
        </w:rPr>
      </w:pPr>
    </w:p>
    <w:p w14:paraId="0AB2306E" w14:textId="77777777" w:rsidR="00EE6820" w:rsidRPr="00B962D7" w:rsidRDefault="00EE6820" w:rsidP="00370143">
      <w:pPr>
        <w:spacing w:after="0" w:line="240" w:lineRule="auto"/>
        <w:jc w:val="both"/>
        <w:rPr>
          <w:rFonts w:eastAsia="Times New Roman" w:cs="Arial"/>
          <w:sz w:val="24"/>
          <w:szCs w:val="24"/>
          <w:lang w:eastAsia="en-GB"/>
        </w:rPr>
      </w:pPr>
      <w:r w:rsidRPr="00EE6820">
        <w:rPr>
          <w:rFonts w:eastAsia="Times New Roman" w:cs="Arial"/>
          <w:sz w:val="24"/>
          <w:szCs w:val="24"/>
          <w:lang w:eastAsia="en-GB"/>
        </w:rPr>
        <w:t>An Initial Child Protec</w:t>
      </w:r>
      <w:r w:rsidR="00D4628C">
        <w:rPr>
          <w:rFonts w:eastAsia="Times New Roman" w:cs="Arial"/>
          <w:sz w:val="24"/>
          <w:szCs w:val="24"/>
          <w:lang w:eastAsia="en-GB"/>
        </w:rPr>
        <w:t>tion Case Conference is a multi-</w:t>
      </w:r>
      <w:r w:rsidRPr="00EE6820">
        <w:rPr>
          <w:rFonts w:eastAsia="Times New Roman" w:cs="Arial"/>
          <w:sz w:val="24"/>
          <w:szCs w:val="24"/>
          <w:lang w:eastAsia="en-GB"/>
        </w:rPr>
        <w:t xml:space="preserve">agency meeting to consider whether a child is at risk of significant harm. This meeting must be convened within 21 days of the Notification of Concern being received. Information relevant to concerns about abuse, or risk of abuse, is shared and considered and decisions are made regarding the future protection of the child.  The roles and tasks of key agency personnel are clarified at an Initial Child Protection Case Conference. A decision is made at the initial conference about whether or not to place the child’s name on the </w:t>
      </w:r>
      <w:r w:rsidRPr="00EE6820">
        <w:rPr>
          <w:rFonts w:eastAsia="Times New Roman" w:cs="Arial"/>
          <w:b/>
          <w:sz w:val="24"/>
          <w:szCs w:val="24"/>
          <w:lang w:eastAsia="en-GB"/>
        </w:rPr>
        <w:t xml:space="preserve">Child Protection Register. </w:t>
      </w:r>
      <w:r w:rsidRPr="00EE6820">
        <w:rPr>
          <w:rFonts w:eastAsia="Times New Roman" w:cs="Arial"/>
          <w:sz w:val="24"/>
          <w:szCs w:val="24"/>
          <w:lang w:eastAsia="en-GB"/>
        </w:rPr>
        <w:t xml:space="preserve">If the decision is made to place the child’s name on the register, a </w:t>
      </w:r>
      <w:r w:rsidRPr="00EE6820">
        <w:rPr>
          <w:rFonts w:eastAsia="Times New Roman" w:cs="Arial"/>
          <w:b/>
          <w:sz w:val="24"/>
          <w:szCs w:val="24"/>
          <w:lang w:eastAsia="en-GB"/>
        </w:rPr>
        <w:t xml:space="preserve">Child Protection Plan </w:t>
      </w:r>
      <w:r w:rsidRPr="00EE6820">
        <w:rPr>
          <w:rFonts w:eastAsia="Times New Roman" w:cs="Arial"/>
          <w:sz w:val="24"/>
          <w:szCs w:val="24"/>
          <w:lang w:eastAsia="en-GB"/>
        </w:rPr>
        <w:t>is agreed.</w:t>
      </w:r>
    </w:p>
    <w:p w14:paraId="70F89638" w14:textId="77777777" w:rsidR="00EE6820" w:rsidRPr="00B962D7" w:rsidRDefault="00EE6820" w:rsidP="00370143">
      <w:pPr>
        <w:spacing w:after="0" w:line="240" w:lineRule="auto"/>
        <w:jc w:val="both"/>
        <w:rPr>
          <w:rFonts w:eastAsia="Times New Roman" w:cs="Arial"/>
          <w:sz w:val="24"/>
          <w:szCs w:val="24"/>
          <w:lang w:eastAsia="en-GB"/>
        </w:rPr>
      </w:pPr>
    </w:p>
    <w:p w14:paraId="0BA7CD45" w14:textId="77777777" w:rsidR="00EE6820" w:rsidRDefault="00EE6820" w:rsidP="00370143">
      <w:pPr>
        <w:spacing w:after="0" w:line="240" w:lineRule="auto"/>
        <w:jc w:val="both"/>
        <w:rPr>
          <w:rFonts w:eastAsia="Times New Roman" w:cs="Arial"/>
          <w:b/>
          <w:sz w:val="24"/>
          <w:szCs w:val="24"/>
          <w:lang w:eastAsia="en-GB"/>
        </w:rPr>
      </w:pPr>
      <w:r w:rsidRPr="00B962D7">
        <w:rPr>
          <w:rFonts w:eastAsia="Times New Roman" w:cs="Arial"/>
          <w:b/>
          <w:sz w:val="24"/>
          <w:szCs w:val="24"/>
          <w:lang w:eastAsia="en-GB"/>
        </w:rPr>
        <w:t>Child Protection Register</w:t>
      </w:r>
    </w:p>
    <w:p w14:paraId="3F7A8B56" w14:textId="77777777" w:rsidR="00CD64FA" w:rsidRPr="00B962D7" w:rsidRDefault="00CD64FA" w:rsidP="00370143">
      <w:pPr>
        <w:spacing w:after="0" w:line="240" w:lineRule="auto"/>
        <w:jc w:val="both"/>
        <w:rPr>
          <w:rFonts w:eastAsia="Times New Roman" w:cs="Arial"/>
          <w:b/>
          <w:sz w:val="24"/>
          <w:szCs w:val="24"/>
          <w:lang w:eastAsia="en-GB"/>
        </w:rPr>
      </w:pPr>
    </w:p>
    <w:p w14:paraId="5B402FB7" w14:textId="77777777" w:rsidR="00EE6820" w:rsidRDefault="00EE6820" w:rsidP="00D4628C">
      <w:pPr>
        <w:spacing w:after="0" w:line="240" w:lineRule="auto"/>
        <w:jc w:val="both"/>
        <w:rPr>
          <w:rFonts w:eastAsia="Times New Roman" w:cs="Arial"/>
          <w:sz w:val="24"/>
          <w:szCs w:val="24"/>
          <w:lang w:eastAsia="en-GB"/>
        </w:rPr>
      </w:pPr>
      <w:r w:rsidRPr="00EE6820">
        <w:rPr>
          <w:rFonts w:eastAsia="Times New Roman" w:cs="Arial"/>
          <w:sz w:val="24"/>
          <w:szCs w:val="24"/>
          <w:lang w:eastAsia="en-GB"/>
        </w:rPr>
        <w:t xml:space="preserve">The Child Protection Register is the system in place for alerting professionals that there is sufficient concern about a child or young person to warrant an inter-agency Child Protection Plan.  The local authority Social Work Services are responsible for maintaining a Register of all children who are the subject of an inter-agency Child Protection Plan, which provides a point of enquiry for professionals who are concerned about a child’s </w:t>
      </w:r>
      <w:r w:rsidR="00D4628C">
        <w:rPr>
          <w:rFonts w:eastAsia="Times New Roman" w:cs="Arial"/>
          <w:sz w:val="24"/>
          <w:szCs w:val="24"/>
          <w:lang w:eastAsia="en-GB"/>
        </w:rPr>
        <w:t>wellbeing or safety.  The multi-</w:t>
      </w:r>
      <w:r w:rsidRPr="00EE6820">
        <w:rPr>
          <w:rFonts w:eastAsia="Times New Roman" w:cs="Arial"/>
          <w:sz w:val="24"/>
          <w:szCs w:val="24"/>
          <w:lang w:eastAsia="en-GB"/>
        </w:rPr>
        <w:t>agency Child Protection Case Conference takes the decision of whether or not to place a child’s name on</w:t>
      </w:r>
      <w:r w:rsidRPr="00B962D7">
        <w:rPr>
          <w:rFonts w:eastAsia="Times New Roman" w:cs="Arial"/>
          <w:sz w:val="24"/>
          <w:szCs w:val="24"/>
          <w:lang w:eastAsia="en-GB"/>
        </w:rPr>
        <w:t xml:space="preserve"> </w:t>
      </w:r>
      <w:r w:rsidRPr="00EE6820">
        <w:rPr>
          <w:rFonts w:eastAsia="Times New Roman" w:cs="Arial"/>
          <w:sz w:val="24"/>
          <w:szCs w:val="24"/>
          <w:lang w:eastAsia="en-GB"/>
        </w:rPr>
        <w:t>the Child Protection Register. The final decision lies with the locality social work manager.</w:t>
      </w:r>
    </w:p>
    <w:p w14:paraId="487378A4" w14:textId="77777777" w:rsidR="00D4628C" w:rsidRPr="00D4628C" w:rsidRDefault="00D4628C" w:rsidP="00D4628C">
      <w:pPr>
        <w:spacing w:after="0" w:line="240" w:lineRule="auto"/>
        <w:jc w:val="both"/>
        <w:rPr>
          <w:rFonts w:eastAsia="Times New Roman" w:cs="Arial"/>
          <w:sz w:val="24"/>
          <w:szCs w:val="24"/>
          <w:lang w:eastAsia="en-GB"/>
        </w:rPr>
      </w:pPr>
    </w:p>
    <w:p w14:paraId="10E7FA68" w14:textId="77777777" w:rsidR="00B962D7" w:rsidRPr="00D4628C" w:rsidRDefault="00B962D7" w:rsidP="00370143">
      <w:pPr>
        <w:jc w:val="both"/>
        <w:rPr>
          <w:rFonts w:cs="Arial"/>
          <w:sz w:val="24"/>
          <w:szCs w:val="24"/>
        </w:rPr>
      </w:pPr>
      <w:r w:rsidRPr="00D4628C">
        <w:rPr>
          <w:rFonts w:cs="Arial"/>
          <w:sz w:val="24"/>
          <w:szCs w:val="24"/>
        </w:rPr>
        <w:t>A child’s name will remain on the Child Protection Register until such times as the risk to the child or young person is significantly reduced.  After the Initial Child Protection Case Conference, regular reviews will take place as required until such times as the child is removed from the Register.</w:t>
      </w:r>
    </w:p>
    <w:p w14:paraId="2E7E1E8E" w14:textId="77777777" w:rsidR="00B962D7" w:rsidRPr="00B962D7" w:rsidRDefault="00B962D7" w:rsidP="00370143">
      <w:pPr>
        <w:jc w:val="both"/>
        <w:rPr>
          <w:rFonts w:cs="Arial"/>
        </w:rPr>
      </w:pPr>
    </w:p>
    <w:p w14:paraId="3766FEF5" w14:textId="77777777" w:rsidR="00B962D7" w:rsidRPr="00B962D7" w:rsidRDefault="00B962D7" w:rsidP="00370143">
      <w:pPr>
        <w:spacing w:after="0" w:line="240" w:lineRule="auto"/>
        <w:jc w:val="both"/>
        <w:rPr>
          <w:rFonts w:eastAsia="Times New Roman" w:cs="Arial"/>
          <w:sz w:val="24"/>
          <w:szCs w:val="24"/>
          <w:lang w:eastAsia="en-GB"/>
        </w:rPr>
      </w:pPr>
      <w:r w:rsidRPr="00B962D7">
        <w:rPr>
          <w:rFonts w:eastAsia="Times New Roman" w:cs="Arial"/>
          <w:b/>
          <w:sz w:val="24"/>
          <w:szCs w:val="24"/>
          <w:lang w:eastAsia="en-GB"/>
        </w:rPr>
        <w:t>Child Protection Plan</w:t>
      </w:r>
    </w:p>
    <w:p w14:paraId="054FE0E3" w14:textId="77777777" w:rsidR="00B962D7" w:rsidRPr="00B962D7" w:rsidRDefault="00B962D7" w:rsidP="00370143">
      <w:pPr>
        <w:spacing w:after="0" w:line="240" w:lineRule="auto"/>
        <w:jc w:val="both"/>
        <w:rPr>
          <w:rFonts w:eastAsia="Times New Roman" w:cs="Arial"/>
          <w:sz w:val="24"/>
          <w:szCs w:val="24"/>
          <w:lang w:eastAsia="en-GB"/>
        </w:rPr>
      </w:pPr>
    </w:p>
    <w:p w14:paraId="64731CCF" w14:textId="77777777" w:rsidR="00B962D7" w:rsidRPr="00B962D7" w:rsidRDefault="00B962D7" w:rsidP="00370143">
      <w:pPr>
        <w:spacing w:after="0" w:line="240" w:lineRule="auto"/>
        <w:jc w:val="both"/>
        <w:rPr>
          <w:rFonts w:eastAsia="Times New Roman" w:cs="Arial"/>
          <w:sz w:val="24"/>
          <w:szCs w:val="24"/>
          <w:lang w:eastAsia="en-GB"/>
        </w:rPr>
      </w:pPr>
      <w:r w:rsidRPr="00B962D7">
        <w:rPr>
          <w:rFonts w:eastAsia="Times New Roman" w:cs="Arial"/>
          <w:sz w:val="24"/>
          <w:szCs w:val="24"/>
          <w:lang w:eastAsia="en-GB"/>
        </w:rPr>
        <w:t xml:space="preserve">When the conference decides to place a child’s name on the Child Protection Register, an inter-agency Child Protection Plan </w:t>
      </w:r>
      <w:proofErr w:type="spellStart"/>
      <w:r w:rsidRPr="00B962D7">
        <w:rPr>
          <w:rFonts w:eastAsia="Times New Roman" w:cs="Arial"/>
          <w:sz w:val="24"/>
          <w:szCs w:val="24"/>
          <w:lang w:eastAsia="en-GB"/>
        </w:rPr>
        <w:t>plan</w:t>
      </w:r>
      <w:proofErr w:type="spellEnd"/>
      <w:r w:rsidRPr="00B962D7">
        <w:rPr>
          <w:rFonts w:eastAsia="Times New Roman" w:cs="Arial"/>
          <w:sz w:val="24"/>
          <w:szCs w:val="24"/>
          <w:lang w:eastAsia="en-GB"/>
        </w:rPr>
        <w:t xml:space="preserve"> must be agreed by the conference to reduce risk to the child and provide support to the family. A </w:t>
      </w:r>
      <w:r w:rsidRPr="00B962D7">
        <w:rPr>
          <w:rFonts w:eastAsia="Times New Roman" w:cs="Arial"/>
          <w:b/>
          <w:sz w:val="24"/>
          <w:szCs w:val="24"/>
          <w:lang w:eastAsia="en-GB"/>
        </w:rPr>
        <w:t>Core Group</w:t>
      </w:r>
      <w:r w:rsidRPr="00B962D7">
        <w:rPr>
          <w:rFonts w:eastAsia="Times New Roman" w:cs="Arial"/>
          <w:sz w:val="24"/>
          <w:szCs w:val="24"/>
          <w:lang w:eastAsia="en-GB"/>
        </w:rPr>
        <w:t xml:space="preserve"> is identified at the conference.</w:t>
      </w:r>
    </w:p>
    <w:p w14:paraId="2F2521D1" w14:textId="77777777" w:rsidR="00B962D7" w:rsidRPr="00B962D7" w:rsidRDefault="00B962D7" w:rsidP="00370143">
      <w:pPr>
        <w:jc w:val="both"/>
      </w:pPr>
    </w:p>
    <w:p w14:paraId="3E8F28FD" w14:textId="77777777" w:rsidR="00B962D7" w:rsidRPr="00B962D7" w:rsidRDefault="00B962D7" w:rsidP="00370143">
      <w:pPr>
        <w:spacing w:after="0" w:line="240" w:lineRule="auto"/>
        <w:jc w:val="both"/>
        <w:rPr>
          <w:rFonts w:eastAsia="Times New Roman" w:cs="Arial"/>
          <w:b/>
          <w:sz w:val="24"/>
          <w:szCs w:val="24"/>
          <w:lang w:eastAsia="en-GB"/>
        </w:rPr>
      </w:pPr>
      <w:r w:rsidRPr="00B962D7">
        <w:rPr>
          <w:rFonts w:eastAsia="Times New Roman" w:cs="Arial"/>
          <w:b/>
          <w:sz w:val="24"/>
          <w:szCs w:val="24"/>
          <w:lang w:eastAsia="en-GB"/>
        </w:rPr>
        <w:t>Core Group</w:t>
      </w:r>
    </w:p>
    <w:p w14:paraId="1524587D" w14:textId="77777777" w:rsidR="00B962D7" w:rsidRPr="00B962D7" w:rsidRDefault="00B962D7" w:rsidP="00370143">
      <w:pPr>
        <w:spacing w:after="0" w:line="240" w:lineRule="auto"/>
        <w:jc w:val="both"/>
        <w:rPr>
          <w:rFonts w:eastAsia="Times New Roman" w:cs="Arial"/>
          <w:sz w:val="24"/>
          <w:szCs w:val="24"/>
          <w:lang w:eastAsia="en-GB"/>
        </w:rPr>
      </w:pPr>
    </w:p>
    <w:p w14:paraId="2E638070" w14:textId="77777777" w:rsidR="00B962D7" w:rsidRPr="00B962D7" w:rsidRDefault="00B962D7" w:rsidP="00370143">
      <w:pPr>
        <w:spacing w:after="0" w:line="240" w:lineRule="auto"/>
        <w:jc w:val="both"/>
        <w:rPr>
          <w:rFonts w:eastAsia="Times New Roman" w:cs="Arial"/>
          <w:sz w:val="24"/>
          <w:szCs w:val="24"/>
          <w:lang w:eastAsia="en-GB"/>
        </w:rPr>
      </w:pPr>
      <w:r w:rsidRPr="00B962D7">
        <w:rPr>
          <w:rFonts w:eastAsia="Times New Roman" w:cs="Arial"/>
          <w:sz w:val="24"/>
          <w:szCs w:val="24"/>
          <w:lang w:eastAsia="en-GB"/>
        </w:rPr>
        <w:t xml:space="preserve">Core Groups provide an important mechanism to ensure a co-ordinated approach to the protection of a child.  A Core Group is set up in all cases where a decision has been reached to place a child on the Child Protection Register.  The primary purpose of the group is the implementation of the </w:t>
      </w:r>
    </w:p>
    <w:p w14:paraId="3A43180A" w14:textId="77777777" w:rsidR="00B962D7" w:rsidRPr="00B962D7" w:rsidRDefault="00B962D7" w:rsidP="00370143">
      <w:pPr>
        <w:spacing w:after="0" w:line="240" w:lineRule="auto"/>
        <w:jc w:val="both"/>
        <w:rPr>
          <w:rFonts w:eastAsia="Times New Roman" w:cs="Arial"/>
          <w:sz w:val="24"/>
          <w:szCs w:val="24"/>
          <w:lang w:eastAsia="en-GB"/>
        </w:rPr>
      </w:pPr>
      <w:r w:rsidRPr="00B962D7">
        <w:rPr>
          <w:rFonts w:eastAsia="Times New Roman" w:cs="Arial"/>
          <w:sz w:val="24"/>
          <w:szCs w:val="24"/>
          <w:lang w:eastAsia="en-GB"/>
        </w:rPr>
        <w:t xml:space="preserve">Child Protection Plan. The first Core Group meets two weeks following the </w:t>
      </w:r>
    </w:p>
    <w:p w14:paraId="3AFDF8D2" w14:textId="77777777" w:rsidR="00B962D7" w:rsidRPr="00B962D7" w:rsidRDefault="00B962D7" w:rsidP="00370143">
      <w:pPr>
        <w:spacing w:after="0" w:line="240" w:lineRule="auto"/>
        <w:jc w:val="both"/>
        <w:rPr>
          <w:rFonts w:eastAsia="Times New Roman" w:cs="Arial"/>
          <w:sz w:val="24"/>
          <w:szCs w:val="24"/>
          <w:lang w:eastAsia="en-GB"/>
        </w:rPr>
      </w:pPr>
      <w:r w:rsidRPr="00B962D7">
        <w:rPr>
          <w:rFonts w:eastAsia="Times New Roman" w:cs="Arial"/>
          <w:sz w:val="24"/>
          <w:szCs w:val="24"/>
          <w:lang w:eastAsia="en-GB"/>
        </w:rPr>
        <w:t>Initial Child Protection Case Conference.</w:t>
      </w:r>
    </w:p>
    <w:p w14:paraId="3C3F6B2D" w14:textId="77777777" w:rsidR="00B962D7" w:rsidRPr="00B962D7" w:rsidRDefault="00B962D7" w:rsidP="00370143">
      <w:pPr>
        <w:spacing w:after="0" w:line="240" w:lineRule="auto"/>
        <w:jc w:val="both"/>
        <w:rPr>
          <w:rFonts w:eastAsia="Times New Roman" w:cs="Arial"/>
          <w:sz w:val="24"/>
          <w:szCs w:val="24"/>
          <w:lang w:eastAsia="en-GB"/>
        </w:rPr>
      </w:pPr>
    </w:p>
    <w:p w14:paraId="67FF83D9" w14:textId="77777777" w:rsidR="00B962D7" w:rsidRPr="00B962D7" w:rsidRDefault="00B962D7" w:rsidP="00370143">
      <w:pPr>
        <w:spacing w:after="0" w:line="240" w:lineRule="auto"/>
        <w:jc w:val="both"/>
        <w:rPr>
          <w:rFonts w:eastAsia="Times New Roman" w:cs="Arial"/>
          <w:sz w:val="24"/>
          <w:szCs w:val="24"/>
          <w:lang w:eastAsia="en-GB"/>
        </w:rPr>
      </w:pPr>
      <w:r w:rsidRPr="00B962D7">
        <w:rPr>
          <w:rFonts w:eastAsia="Times New Roman" w:cs="Arial"/>
          <w:sz w:val="24"/>
          <w:szCs w:val="24"/>
          <w:lang w:eastAsia="en-GB"/>
        </w:rPr>
        <w:t>The purpose of the Core Group is to ensure that an identified multi agency group of professionals working alongside the family, finely tune the Child Protection Plan, ensuring that the agreed tasks are being carried out and to continuously review the risk to the child or young person.</w:t>
      </w:r>
    </w:p>
    <w:p w14:paraId="50720841" w14:textId="77777777" w:rsidR="00B962D7" w:rsidRPr="00B962D7" w:rsidRDefault="00B962D7" w:rsidP="00370143">
      <w:pPr>
        <w:jc w:val="both"/>
      </w:pPr>
    </w:p>
    <w:p w14:paraId="41B37915" w14:textId="77777777" w:rsidR="00B962D7" w:rsidRPr="00B962D7" w:rsidRDefault="00B962D7" w:rsidP="00370143">
      <w:pPr>
        <w:spacing w:after="0" w:line="240" w:lineRule="auto"/>
        <w:jc w:val="both"/>
        <w:rPr>
          <w:rFonts w:eastAsia="Times New Roman" w:cs="Arial"/>
          <w:b/>
          <w:sz w:val="24"/>
          <w:szCs w:val="24"/>
          <w:lang w:eastAsia="en-GB"/>
        </w:rPr>
      </w:pPr>
      <w:r w:rsidRPr="00B962D7">
        <w:rPr>
          <w:rFonts w:eastAsia="Times New Roman" w:cs="Arial"/>
          <w:b/>
          <w:sz w:val="24"/>
          <w:szCs w:val="24"/>
          <w:lang w:eastAsia="en-GB"/>
        </w:rPr>
        <w:t>Review Child Protection Case Conference</w:t>
      </w:r>
    </w:p>
    <w:p w14:paraId="1D3901CF" w14:textId="77777777" w:rsidR="00B962D7" w:rsidRPr="00B962D7" w:rsidRDefault="00B962D7" w:rsidP="00370143">
      <w:pPr>
        <w:spacing w:after="0" w:line="240" w:lineRule="auto"/>
        <w:jc w:val="both"/>
        <w:rPr>
          <w:rFonts w:eastAsia="Times New Roman" w:cs="Arial"/>
          <w:sz w:val="24"/>
          <w:szCs w:val="24"/>
          <w:lang w:eastAsia="en-GB"/>
        </w:rPr>
      </w:pPr>
    </w:p>
    <w:p w14:paraId="2F071A3F" w14:textId="77777777" w:rsidR="00B962D7" w:rsidRPr="00B962D7" w:rsidRDefault="00B962D7" w:rsidP="00370143">
      <w:pPr>
        <w:spacing w:after="0" w:line="240" w:lineRule="auto"/>
        <w:jc w:val="both"/>
        <w:rPr>
          <w:rFonts w:eastAsia="Times New Roman" w:cs="Arial"/>
          <w:sz w:val="24"/>
          <w:szCs w:val="24"/>
          <w:lang w:eastAsia="en-GB"/>
        </w:rPr>
      </w:pPr>
      <w:r w:rsidRPr="00B962D7">
        <w:rPr>
          <w:rFonts w:eastAsia="Times New Roman" w:cs="Arial"/>
          <w:sz w:val="24"/>
          <w:szCs w:val="24"/>
          <w:lang w:eastAsia="en-GB"/>
        </w:rPr>
        <w:t>The purpose of a review CPCC is to review the decision to place a child’s name on the Child Protection Register or to consider significant changes in the child’s or family’s circumstances. The participants will review the progress of the Child Protection Plan, consider all new information available and decide whether the child’s name should remain on the Child Protection Register. The first Review Child Protection Case Conference should be held within three months of the initial CPCC and thereafter at six monthly intervals or sooner if circumstances change. Only a review CPCC can deregister a child’s name from the Child Protection Register.</w:t>
      </w:r>
    </w:p>
    <w:p w14:paraId="3E86B7A2" w14:textId="77777777" w:rsidR="00B962D7" w:rsidRPr="00B962D7" w:rsidRDefault="00B962D7" w:rsidP="00370143">
      <w:pPr>
        <w:spacing w:after="0" w:line="240" w:lineRule="auto"/>
        <w:jc w:val="both"/>
        <w:rPr>
          <w:rFonts w:eastAsia="Times New Roman" w:cs="Arial"/>
          <w:sz w:val="24"/>
          <w:szCs w:val="24"/>
          <w:lang w:eastAsia="en-GB"/>
        </w:rPr>
      </w:pPr>
    </w:p>
    <w:p w14:paraId="513F8609" w14:textId="77777777" w:rsidR="00B962D7" w:rsidRPr="00B962D7" w:rsidRDefault="00D4628C" w:rsidP="00370143">
      <w:pPr>
        <w:spacing w:after="0" w:line="240" w:lineRule="auto"/>
        <w:jc w:val="both"/>
        <w:rPr>
          <w:rFonts w:eastAsia="Times New Roman" w:cs="Arial"/>
          <w:b/>
          <w:sz w:val="32"/>
          <w:szCs w:val="32"/>
          <w:lang w:eastAsia="en-GB"/>
        </w:rPr>
      </w:pPr>
      <w:r w:rsidRPr="00B962D7">
        <w:rPr>
          <w:rFonts w:eastAsia="Times New Roman" w:cs="Arial"/>
          <w:b/>
          <w:sz w:val="32"/>
          <w:szCs w:val="32"/>
          <w:lang w:eastAsia="en-GB"/>
        </w:rPr>
        <w:t xml:space="preserve">IMPORTANT CONTACTS AND TELEPHONE NUMBERS </w:t>
      </w:r>
    </w:p>
    <w:p w14:paraId="0D05EC5A" w14:textId="77777777" w:rsidR="00B962D7" w:rsidRPr="00B962D7" w:rsidRDefault="00B962D7" w:rsidP="00370143">
      <w:pPr>
        <w:spacing w:after="0" w:line="240" w:lineRule="auto"/>
        <w:jc w:val="both"/>
        <w:rPr>
          <w:rFonts w:eastAsia="Times New Roman" w:cs="Arial"/>
          <w:sz w:val="24"/>
          <w:szCs w:val="24"/>
          <w:lang w:eastAsia="en-GB"/>
        </w:rPr>
      </w:pPr>
    </w:p>
    <w:p w14:paraId="3748ED72" w14:textId="77777777" w:rsidR="00D4628C" w:rsidRDefault="00D4628C" w:rsidP="00D4628C">
      <w:pPr>
        <w:spacing w:after="0" w:line="240" w:lineRule="auto"/>
        <w:jc w:val="both"/>
        <w:rPr>
          <w:rFonts w:eastAsia="Times New Roman" w:cs="Arial"/>
          <w:b/>
          <w:sz w:val="28"/>
          <w:szCs w:val="28"/>
          <w:lang w:eastAsia="en-GB"/>
        </w:rPr>
      </w:pPr>
    </w:p>
    <w:p w14:paraId="03CA0376" w14:textId="77777777" w:rsidR="00B962D7" w:rsidRPr="00D4628C" w:rsidRDefault="00D4628C" w:rsidP="00370143">
      <w:pPr>
        <w:spacing w:after="0" w:line="240" w:lineRule="auto"/>
        <w:jc w:val="both"/>
        <w:rPr>
          <w:rFonts w:eastAsia="Times New Roman" w:cs="Arial"/>
          <w:b/>
          <w:sz w:val="28"/>
          <w:szCs w:val="28"/>
          <w:u w:val="single"/>
          <w:lang w:eastAsia="en-GB"/>
        </w:rPr>
      </w:pPr>
      <w:r w:rsidRPr="00D4628C">
        <w:rPr>
          <w:rFonts w:eastAsia="Times New Roman" w:cs="Arial"/>
          <w:b/>
          <w:sz w:val="28"/>
          <w:szCs w:val="28"/>
          <w:u w:val="single"/>
          <w:lang w:eastAsia="en-GB"/>
        </w:rPr>
        <w:t>Social Work</w:t>
      </w:r>
    </w:p>
    <w:tbl>
      <w:tblPr>
        <w:tblW w:w="0" w:type="auto"/>
        <w:tblLook w:val="01E0" w:firstRow="1" w:lastRow="1" w:firstColumn="1" w:lastColumn="1" w:noHBand="0" w:noVBand="0"/>
      </w:tblPr>
      <w:tblGrid>
        <w:gridCol w:w="5508"/>
        <w:gridCol w:w="3014"/>
      </w:tblGrid>
      <w:tr w:rsidR="00B962D7" w:rsidRPr="00B962D7" w14:paraId="2F59050F" w14:textId="77777777" w:rsidTr="00E4427B">
        <w:tc>
          <w:tcPr>
            <w:tcW w:w="5508" w:type="dxa"/>
            <w:shd w:val="clear" w:color="auto" w:fill="auto"/>
          </w:tcPr>
          <w:p w14:paraId="77F37F8F" w14:textId="77777777" w:rsidR="00D4628C" w:rsidRDefault="00D4628C" w:rsidP="00370143">
            <w:pPr>
              <w:spacing w:after="0" w:line="360" w:lineRule="auto"/>
              <w:jc w:val="both"/>
              <w:rPr>
                <w:rFonts w:eastAsia="Times New Roman" w:cs="Arial"/>
                <w:b/>
                <w:sz w:val="24"/>
                <w:szCs w:val="24"/>
                <w:lang w:eastAsia="en-GB"/>
              </w:rPr>
            </w:pPr>
          </w:p>
          <w:p w14:paraId="53718BE8" w14:textId="4AF24313" w:rsidR="00B962D7" w:rsidRPr="00B962D7" w:rsidRDefault="0015640F" w:rsidP="00370143">
            <w:pPr>
              <w:spacing w:after="0" w:line="360" w:lineRule="auto"/>
              <w:jc w:val="both"/>
              <w:rPr>
                <w:rFonts w:eastAsia="Times New Roman" w:cs="Arial"/>
                <w:b/>
                <w:sz w:val="24"/>
                <w:szCs w:val="24"/>
                <w:lang w:eastAsia="en-GB"/>
              </w:rPr>
            </w:pPr>
            <w:r>
              <w:rPr>
                <w:rFonts w:eastAsia="Times New Roman" w:cs="Arial"/>
                <w:b/>
                <w:sz w:val="24"/>
                <w:szCs w:val="24"/>
                <w:lang w:eastAsia="en-GB"/>
              </w:rPr>
              <w:lastRenderedPageBreak/>
              <w:t xml:space="preserve">Bellshill </w:t>
            </w:r>
            <w:r w:rsidR="00D4628C">
              <w:rPr>
                <w:rFonts w:eastAsia="Times New Roman" w:cs="Arial"/>
                <w:b/>
                <w:sz w:val="24"/>
                <w:szCs w:val="24"/>
                <w:lang w:eastAsia="en-GB"/>
              </w:rPr>
              <w:t>Social Work</w:t>
            </w:r>
          </w:p>
        </w:tc>
        <w:tc>
          <w:tcPr>
            <w:tcW w:w="3014" w:type="dxa"/>
            <w:shd w:val="clear" w:color="auto" w:fill="auto"/>
          </w:tcPr>
          <w:p w14:paraId="46111FF8" w14:textId="77777777" w:rsidR="00D4628C" w:rsidRDefault="00D4628C" w:rsidP="00370143">
            <w:pPr>
              <w:spacing w:after="0" w:line="360" w:lineRule="auto"/>
              <w:jc w:val="both"/>
              <w:rPr>
                <w:rFonts w:eastAsia="Times New Roman" w:cs="Arial"/>
                <w:b/>
                <w:sz w:val="24"/>
                <w:szCs w:val="24"/>
                <w:lang w:eastAsia="en-GB"/>
              </w:rPr>
            </w:pPr>
          </w:p>
          <w:p w14:paraId="1A043B06" w14:textId="6E0F6AF3" w:rsidR="00B962D7" w:rsidRPr="00B962D7" w:rsidRDefault="0057301E" w:rsidP="00370143">
            <w:pPr>
              <w:spacing w:after="0" w:line="360" w:lineRule="auto"/>
              <w:jc w:val="both"/>
              <w:rPr>
                <w:rFonts w:eastAsia="Times New Roman" w:cs="Arial"/>
                <w:b/>
                <w:sz w:val="24"/>
                <w:szCs w:val="24"/>
                <w:lang w:eastAsia="en-GB"/>
              </w:rPr>
            </w:pPr>
            <w:r>
              <w:rPr>
                <w:rFonts w:eastAsia="Times New Roman" w:cs="Arial"/>
                <w:b/>
                <w:sz w:val="24"/>
                <w:szCs w:val="24"/>
                <w:lang w:eastAsia="en-GB"/>
              </w:rPr>
              <w:lastRenderedPageBreak/>
              <w:t>01698 34</w:t>
            </w:r>
            <w:r w:rsidR="0015640F">
              <w:rPr>
                <w:rFonts w:eastAsia="Times New Roman" w:cs="Arial"/>
                <w:b/>
                <w:sz w:val="24"/>
                <w:szCs w:val="24"/>
                <w:lang w:eastAsia="en-GB"/>
              </w:rPr>
              <w:t>6666</w:t>
            </w:r>
          </w:p>
        </w:tc>
      </w:tr>
      <w:tr w:rsidR="00B962D7" w:rsidRPr="00B962D7" w14:paraId="05579625" w14:textId="77777777" w:rsidTr="00E4427B">
        <w:tc>
          <w:tcPr>
            <w:tcW w:w="5508" w:type="dxa"/>
            <w:shd w:val="clear" w:color="auto" w:fill="auto"/>
          </w:tcPr>
          <w:p w14:paraId="0523ECEA" w14:textId="77777777" w:rsidR="00B962D7" w:rsidRPr="00B962D7" w:rsidRDefault="00B962D7" w:rsidP="00370143">
            <w:pPr>
              <w:spacing w:after="0" w:line="360" w:lineRule="auto"/>
              <w:jc w:val="both"/>
              <w:rPr>
                <w:rFonts w:eastAsia="Times New Roman" w:cs="Arial"/>
                <w:b/>
                <w:sz w:val="24"/>
                <w:szCs w:val="24"/>
                <w:lang w:eastAsia="en-GB"/>
              </w:rPr>
            </w:pPr>
            <w:r w:rsidRPr="00B962D7">
              <w:rPr>
                <w:rFonts w:eastAsia="Times New Roman" w:cs="Arial"/>
                <w:b/>
                <w:sz w:val="24"/>
                <w:szCs w:val="24"/>
                <w:lang w:eastAsia="en-GB"/>
              </w:rPr>
              <w:lastRenderedPageBreak/>
              <w:t xml:space="preserve">Social Work Emergency Services </w:t>
            </w:r>
          </w:p>
          <w:p w14:paraId="4E448607" w14:textId="77777777" w:rsidR="00B962D7" w:rsidRPr="00B962D7" w:rsidRDefault="00B962D7" w:rsidP="00370143">
            <w:pPr>
              <w:spacing w:after="0" w:line="360" w:lineRule="auto"/>
              <w:jc w:val="both"/>
              <w:rPr>
                <w:rFonts w:eastAsia="Times New Roman" w:cs="Arial"/>
                <w:b/>
                <w:sz w:val="24"/>
                <w:szCs w:val="24"/>
                <w:lang w:eastAsia="en-GB"/>
              </w:rPr>
            </w:pPr>
            <w:r w:rsidRPr="00B962D7">
              <w:rPr>
                <w:rFonts w:eastAsia="Times New Roman" w:cs="Arial"/>
                <w:b/>
                <w:sz w:val="24"/>
                <w:szCs w:val="24"/>
                <w:lang w:eastAsia="en-GB"/>
              </w:rPr>
              <w:t>(Out of Hours)</w:t>
            </w:r>
          </w:p>
        </w:tc>
        <w:tc>
          <w:tcPr>
            <w:tcW w:w="3014" w:type="dxa"/>
            <w:shd w:val="clear" w:color="auto" w:fill="auto"/>
          </w:tcPr>
          <w:p w14:paraId="35D69D26" w14:textId="77777777" w:rsidR="00B962D7" w:rsidRPr="00B962D7" w:rsidRDefault="00B962D7" w:rsidP="00370143">
            <w:pPr>
              <w:spacing w:after="0" w:line="360" w:lineRule="auto"/>
              <w:jc w:val="both"/>
              <w:rPr>
                <w:rFonts w:eastAsia="Times New Roman" w:cs="Arial"/>
                <w:b/>
                <w:sz w:val="24"/>
                <w:szCs w:val="24"/>
                <w:lang w:eastAsia="en-GB"/>
              </w:rPr>
            </w:pPr>
            <w:r w:rsidRPr="00B962D7">
              <w:rPr>
                <w:rFonts w:eastAsia="Times New Roman" w:cs="Arial"/>
                <w:b/>
                <w:sz w:val="24"/>
                <w:szCs w:val="24"/>
                <w:lang w:eastAsia="en-GB"/>
              </w:rPr>
              <w:t>0800 121 4114</w:t>
            </w:r>
          </w:p>
        </w:tc>
      </w:tr>
    </w:tbl>
    <w:p w14:paraId="0C27CD08" w14:textId="77777777" w:rsidR="00B962D7" w:rsidRPr="00B962D7" w:rsidRDefault="00B962D7" w:rsidP="00370143">
      <w:pPr>
        <w:spacing w:after="0" w:line="240" w:lineRule="auto"/>
        <w:jc w:val="both"/>
        <w:rPr>
          <w:rFonts w:eastAsia="Times New Roman" w:cs="Arial"/>
          <w:b/>
          <w:sz w:val="24"/>
          <w:szCs w:val="24"/>
          <w:lang w:eastAsia="en-GB"/>
        </w:rPr>
      </w:pPr>
    </w:p>
    <w:p w14:paraId="6DF1593C" w14:textId="77777777" w:rsidR="00D4628C" w:rsidRPr="00D4628C" w:rsidRDefault="00D4628C" w:rsidP="00370143">
      <w:pPr>
        <w:spacing w:after="0" w:line="240" w:lineRule="auto"/>
        <w:jc w:val="both"/>
        <w:rPr>
          <w:rFonts w:eastAsia="Times New Roman" w:cs="Arial"/>
          <w:b/>
          <w:sz w:val="28"/>
          <w:szCs w:val="28"/>
          <w:u w:val="single"/>
          <w:lang w:eastAsia="en-GB"/>
        </w:rPr>
      </w:pPr>
      <w:r w:rsidRPr="00D4628C">
        <w:rPr>
          <w:rFonts w:eastAsia="Times New Roman" w:cs="Arial"/>
          <w:b/>
          <w:sz w:val="28"/>
          <w:szCs w:val="28"/>
          <w:u w:val="single"/>
          <w:lang w:eastAsia="en-GB"/>
        </w:rPr>
        <w:t>Police</w:t>
      </w:r>
    </w:p>
    <w:p w14:paraId="5EF94EE0" w14:textId="77777777" w:rsidR="00D4628C" w:rsidRDefault="00D4628C" w:rsidP="00370143">
      <w:pPr>
        <w:spacing w:after="0" w:line="240" w:lineRule="auto"/>
        <w:jc w:val="both"/>
        <w:rPr>
          <w:rFonts w:eastAsia="Times New Roman" w:cs="Arial"/>
          <w:b/>
          <w:sz w:val="24"/>
          <w:szCs w:val="24"/>
          <w:lang w:eastAsia="en-GB"/>
        </w:rPr>
      </w:pPr>
    </w:p>
    <w:p w14:paraId="1D53DFCA" w14:textId="77777777" w:rsidR="00B962D7" w:rsidRPr="00D4628C" w:rsidRDefault="00B962D7" w:rsidP="00370143">
      <w:pPr>
        <w:spacing w:after="0" w:line="240" w:lineRule="auto"/>
        <w:jc w:val="both"/>
        <w:rPr>
          <w:rFonts w:eastAsia="Times New Roman" w:cs="Arial"/>
          <w:b/>
          <w:sz w:val="24"/>
          <w:szCs w:val="24"/>
          <w:lang w:eastAsia="en-GB"/>
        </w:rPr>
      </w:pPr>
      <w:r w:rsidRPr="00B962D7">
        <w:rPr>
          <w:rFonts w:eastAsia="Times New Roman" w:cs="Arial"/>
          <w:b/>
          <w:sz w:val="24"/>
          <w:szCs w:val="24"/>
          <w:lang w:eastAsia="en-GB"/>
        </w:rPr>
        <w:t>All Areas</w:t>
      </w:r>
      <w:r w:rsidRPr="00B962D7">
        <w:rPr>
          <w:rFonts w:eastAsia="Times New Roman" w:cs="Arial"/>
          <w:b/>
          <w:sz w:val="24"/>
          <w:szCs w:val="24"/>
          <w:lang w:eastAsia="en-GB"/>
        </w:rPr>
        <w:tab/>
      </w:r>
      <w:r w:rsidRPr="00B962D7">
        <w:rPr>
          <w:rFonts w:eastAsia="Times New Roman" w:cs="Arial"/>
          <w:b/>
          <w:sz w:val="24"/>
          <w:szCs w:val="24"/>
          <w:lang w:eastAsia="en-GB"/>
        </w:rPr>
        <w:tab/>
      </w:r>
      <w:r w:rsidRPr="00B962D7">
        <w:rPr>
          <w:rFonts w:eastAsia="Times New Roman" w:cs="Arial"/>
          <w:b/>
          <w:sz w:val="24"/>
          <w:szCs w:val="24"/>
          <w:lang w:eastAsia="en-GB"/>
        </w:rPr>
        <w:tab/>
      </w:r>
      <w:r w:rsidRPr="00B962D7">
        <w:rPr>
          <w:rFonts w:eastAsia="Times New Roman" w:cs="Arial"/>
          <w:b/>
          <w:sz w:val="24"/>
          <w:szCs w:val="24"/>
          <w:lang w:eastAsia="en-GB"/>
        </w:rPr>
        <w:tab/>
      </w:r>
      <w:r w:rsidRPr="00B962D7">
        <w:rPr>
          <w:rFonts w:eastAsia="Times New Roman" w:cs="Arial"/>
          <w:b/>
          <w:sz w:val="24"/>
          <w:szCs w:val="24"/>
          <w:lang w:eastAsia="en-GB"/>
        </w:rPr>
        <w:tab/>
      </w:r>
      <w:r w:rsidRPr="00B962D7">
        <w:rPr>
          <w:rFonts w:eastAsia="Times New Roman" w:cs="Arial"/>
          <w:b/>
          <w:sz w:val="24"/>
          <w:szCs w:val="24"/>
          <w:lang w:eastAsia="en-GB"/>
        </w:rPr>
        <w:tab/>
      </w:r>
      <w:r w:rsidR="00D4628C">
        <w:rPr>
          <w:rFonts w:eastAsia="Times New Roman" w:cs="Arial"/>
          <w:b/>
          <w:sz w:val="24"/>
          <w:szCs w:val="24"/>
          <w:lang w:eastAsia="en-GB"/>
        </w:rPr>
        <w:t xml:space="preserve">        </w:t>
      </w:r>
      <w:r w:rsidRPr="00B962D7">
        <w:rPr>
          <w:rFonts w:eastAsia="Times New Roman" w:cs="Arial"/>
          <w:b/>
          <w:sz w:val="24"/>
          <w:szCs w:val="24"/>
          <w:lang w:eastAsia="en-GB"/>
        </w:rPr>
        <w:t>101</w:t>
      </w:r>
    </w:p>
    <w:tbl>
      <w:tblPr>
        <w:tblW w:w="0" w:type="auto"/>
        <w:tblLook w:val="01E0" w:firstRow="1" w:lastRow="1" w:firstColumn="1" w:lastColumn="1" w:noHBand="0" w:noVBand="0"/>
      </w:tblPr>
      <w:tblGrid>
        <w:gridCol w:w="5508"/>
        <w:gridCol w:w="3014"/>
      </w:tblGrid>
      <w:tr w:rsidR="00B962D7" w:rsidRPr="00B962D7" w14:paraId="3326DAD4" w14:textId="77777777" w:rsidTr="00E4427B">
        <w:tc>
          <w:tcPr>
            <w:tcW w:w="5508" w:type="dxa"/>
            <w:shd w:val="clear" w:color="auto" w:fill="auto"/>
          </w:tcPr>
          <w:p w14:paraId="35BCF7E3" w14:textId="77777777" w:rsidR="00B962D7" w:rsidRPr="00B962D7" w:rsidRDefault="00B962D7" w:rsidP="00370143">
            <w:pPr>
              <w:spacing w:after="0" w:line="240" w:lineRule="auto"/>
              <w:jc w:val="both"/>
              <w:rPr>
                <w:rFonts w:eastAsia="Times New Roman" w:cs="Arial"/>
                <w:b/>
                <w:sz w:val="24"/>
                <w:szCs w:val="24"/>
                <w:lang w:eastAsia="en-GB"/>
              </w:rPr>
            </w:pPr>
            <w:r w:rsidRPr="00B962D7">
              <w:rPr>
                <w:rFonts w:eastAsia="Times New Roman" w:cs="Arial"/>
                <w:b/>
                <w:sz w:val="24"/>
                <w:szCs w:val="24"/>
                <w:lang w:eastAsia="en-GB"/>
              </w:rPr>
              <w:t>The Family Protection Unit</w:t>
            </w:r>
          </w:p>
        </w:tc>
        <w:tc>
          <w:tcPr>
            <w:tcW w:w="3014" w:type="dxa"/>
            <w:shd w:val="clear" w:color="auto" w:fill="auto"/>
          </w:tcPr>
          <w:p w14:paraId="2D7E9F73" w14:textId="77777777" w:rsidR="00B962D7" w:rsidRPr="00B962D7" w:rsidRDefault="00B962D7" w:rsidP="00370143">
            <w:pPr>
              <w:spacing w:after="0" w:line="240" w:lineRule="auto"/>
              <w:jc w:val="both"/>
              <w:rPr>
                <w:rFonts w:eastAsia="Times New Roman" w:cs="Arial"/>
                <w:b/>
                <w:sz w:val="24"/>
                <w:szCs w:val="24"/>
                <w:lang w:eastAsia="en-GB"/>
              </w:rPr>
            </w:pPr>
            <w:r w:rsidRPr="00B962D7">
              <w:rPr>
                <w:rFonts w:eastAsia="Times New Roman" w:cs="Arial"/>
                <w:b/>
                <w:sz w:val="24"/>
                <w:szCs w:val="24"/>
                <w:lang w:eastAsia="en-GB"/>
              </w:rPr>
              <w:t>Access via 101</w:t>
            </w:r>
          </w:p>
          <w:p w14:paraId="6DB7CC67" w14:textId="77777777" w:rsidR="00B962D7" w:rsidRPr="00B962D7" w:rsidRDefault="00B962D7" w:rsidP="00370143">
            <w:pPr>
              <w:spacing w:after="0" w:line="240" w:lineRule="auto"/>
              <w:jc w:val="both"/>
              <w:rPr>
                <w:rFonts w:eastAsia="Times New Roman" w:cs="Arial"/>
                <w:b/>
                <w:sz w:val="24"/>
                <w:szCs w:val="24"/>
                <w:lang w:eastAsia="en-GB"/>
              </w:rPr>
            </w:pPr>
          </w:p>
          <w:p w14:paraId="3F296C27" w14:textId="77777777" w:rsidR="00B962D7" w:rsidRPr="00B962D7" w:rsidRDefault="00B962D7" w:rsidP="00370143">
            <w:pPr>
              <w:spacing w:after="0" w:line="240" w:lineRule="auto"/>
              <w:jc w:val="both"/>
              <w:rPr>
                <w:rFonts w:eastAsia="Times New Roman" w:cs="Arial"/>
                <w:b/>
                <w:sz w:val="24"/>
                <w:szCs w:val="24"/>
                <w:lang w:eastAsia="en-GB"/>
              </w:rPr>
            </w:pPr>
          </w:p>
        </w:tc>
      </w:tr>
    </w:tbl>
    <w:p w14:paraId="74A5B581" w14:textId="77777777" w:rsidR="00B962D7" w:rsidRPr="00B962D7" w:rsidRDefault="00B962D7" w:rsidP="00370143">
      <w:pPr>
        <w:spacing w:after="0" w:line="240" w:lineRule="auto"/>
        <w:jc w:val="both"/>
        <w:rPr>
          <w:rFonts w:eastAsia="Times New Roman" w:cs="Arial"/>
          <w:sz w:val="24"/>
          <w:szCs w:val="24"/>
          <w:lang w:eastAsia="en-GB"/>
        </w:rPr>
      </w:pPr>
    </w:p>
    <w:p w14:paraId="14310270" w14:textId="77777777" w:rsidR="00B962D7" w:rsidRPr="007D5DD7" w:rsidRDefault="00CD64FA" w:rsidP="00370143">
      <w:pPr>
        <w:spacing w:after="0" w:line="240" w:lineRule="auto"/>
        <w:jc w:val="both"/>
        <w:rPr>
          <w:rFonts w:eastAsia="Times New Roman" w:cs="Arial"/>
          <w:b/>
          <w:sz w:val="28"/>
          <w:szCs w:val="28"/>
          <w:u w:val="single"/>
          <w:lang w:eastAsia="en-GB"/>
        </w:rPr>
      </w:pPr>
      <w:r w:rsidRPr="007D5DD7">
        <w:rPr>
          <w:rFonts w:eastAsia="Times New Roman" w:cs="Arial"/>
          <w:b/>
          <w:sz w:val="28"/>
          <w:szCs w:val="28"/>
          <w:u w:val="single"/>
          <w:lang w:eastAsia="en-GB"/>
        </w:rPr>
        <w:t xml:space="preserve">Education, Skills and </w:t>
      </w:r>
      <w:r w:rsidR="008045C8" w:rsidRPr="007D5DD7">
        <w:rPr>
          <w:rFonts w:eastAsia="Times New Roman" w:cs="Arial"/>
          <w:b/>
          <w:sz w:val="28"/>
          <w:szCs w:val="28"/>
          <w:u w:val="single"/>
          <w:lang w:eastAsia="en-GB"/>
        </w:rPr>
        <w:t>Communities</w:t>
      </w:r>
    </w:p>
    <w:tbl>
      <w:tblPr>
        <w:tblW w:w="0" w:type="auto"/>
        <w:tblLook w:val="01E0" w:firstRow="1" w:lastRow="1" w:firstColumn="1" w:lastColumn="1" w:noHBand="0" w:noVBand="0"/>
      </w:tblPr>
      <w:tblGrid>
        <w:gridCol w:w="5508"/>
        <w:gridCol w:w="3014"/>
      </w:tblGrid>
      <w:tr w:rsidR="00B962D7" w:rsidRPr="00B962D7" w14:paraId="59883CA0" w14:textId="77777777" w:rsidTr="00E4427B">
        <w:tc>
          <w:tcPr>
            <w:tcW w:w="5508" w:type="dxa"/>
            <w:shd w:val="clear" w:color="auto" w:fill="auto"/>
          </w:tcPr>
          <w:p w14:paraId="37373DCF" w14:textId="77777777" w:rsidR="00D4628C" w:rsidRPr="007D5DD7" w:rsidRDefault="00D4628C" w:rsidP="00370143">
            <w:pPr>
              <w:spacing w:after="0" w:line="240" w:lineRule="auto"/>
              <w:jc w:val="both"/>
              <w:rPr>
                <w:rFonts w:eastAsia="Times New Roman" w:cs="Arial"/>
                <w:b/>
                <w:sz w:val="24"/>
                <w:szCs w:val="24"/>
                <w:lang w:eastAsia="en-GB"/>
              </w:rPr>
            </w:pPr>
          </w:p>
          <w:p w14:paraId="5D4AEDBD" w14:textId="329B55C4" w:rsidR="00B962D7" w:rsidRPr="007D5DD7" w:rsidRDefault="007D5DD7" w:rsidP="0057301E">
            <w:pPr>
              <w:spacing w:after="0" w:line="240" w:lineRule="auto"/>
              <w:ind w:hanging="108"/>
              <w:jc w:val="both"/>
              <w:rPr>
                <w:rFonts w:eastAsia="Times New Roman" w:cs="Arial"/>
                <w:b/>
                <w:sz w:val="24"/>
                <w:szCs w:val="24"/>
                <w:lang w:eastAsia="en-GB"/>
              </w:rPr>
            </w:pPr>
            <w:r w:rsidRPr="007D5DD7">
              <w:rPr>
                <w:rFonts w:eastAsia="Times New Roman" w:cs="Arial"/>
                <w:b/>
                <w:sz w:val="24"/>
                <w:szCs w:val="24"/>
                <w:lang w:eastAsia="en-GB"/>
              </w:rPr>
              <w:t>Michael Bradley</w:t>
            </w:r>
            <w:r w:rsidR="00D4628C" w:rsidRPr="007D5DD7">
              <w:rPr>
                <w:rFonts w:eastAsia="Times New Roman" w:cs="Arial"/>
                <w:b/>
                <w:sz w:val="24"/>
                <w:szCs w:val="24"/>
                <w:lang w:eastAsia="en-GB"/>
              </w:rPr>
              <w:t xml:space="preserve">, </w:t>
            </w:r>
            <w:r w:rsidR="00CD64FA" w:rsidRPr="007D5DD7">
              <w:rPr>
                <w:rFonts w:eastAsia="Times New Roman" w:cs="Arial"/>
                <w:b/>
                <w:sz w:val="24"/>
                <w:szCs w:val="24"/>
                <w:lang w:eastAsia="en-GB"/>
              </w:rPr>
              <w:t xml:space="preserve">CP </w:t>
            </w:r>
            <w:r w:rsidR="00B962D7" w:rsidRPr="007D5DD7">
              <w:rPr>
                <w:rFonts w:eastAsia="Times New Roman" w:cs="Arial"/>
                <w:b/>
                <w:sz w:val="24"/>
                <w:szCs w:val="24"/>
                <w:lang w:eastAsia="en-GB"/>
              </w:rPr>
              <w:t>Development Officer</w:t>
            </w:r>
          </w:p>
        </w:tc>
        <w:tc>
          <w:tcPr>
            <w:tcW w:w="3014" w:type="dxa"/>
            <w:shd w:val="clear" w:color="auto" w:fill="auto"/>
          </w:tcPr>
          <w:p w14:paraId="1E8F46B3" w14:textId="77777777" w:rsidR="00D4628C" w:rsidRPr="007D5DD7" w:rsidRDefault="00D4628C" w:rsidP="00370143">
            <w:pPr>
              <w:spacing w:after="0" w:line="240" w:lineRule="auto"/>
              <w:jc w:val="both"/>
              <w:rPr>
                <w:rFonts w:eastAsia="Times New Roman" w:cs="Arial"/>
                <w:b/>
                <w:sz w:val="24"/>
                <w:szCs w:val="24"/>
                <w:lang w:eastAsia="en-GB"/>
              </w:rPr>
            </w:pPr>
          </w:p>
          <w:p w14:paraId="79980F19" w14:textId="77777777" w:rsidR="00B962D7" w:rsidRPr="00B962D7" w:rsidRDefault="00B962D7" w:rsidP="00370143">
            <w:pPr>
              <w:spacing w:after="0" w:line="240" w:lineRule="auto"/>
              <w:jc w:val="both"/>
              <w:rPr>
                <w:rFonts w:eastAsia="Times New Roman" w:cs="Arial"/>
                <w:b/>
                <w:sz w:val="24"/>
                <w:szCs w:val="24"/>
                <w:lang w:eastAsia="en-GB"/>
              </w:rPr>
            </w:pPr>
            <w:r w:rsidRPr="007D5DD7">
              <w:rPr>
                <w:rFonts w:eastAsia="Times New Roman" w:cs="Arial"/>
                <w:b/>
                <w:sz w:val="24"/>
                <w:szCs w:val="24"/>
                <w:lang w:eastAsia="en-GB"/>
              </w:rPr>
              <w:t>01236 812294</w:t>
            </w:r>
          </w:p>
        </w:tc>
      </w:tr>
    </w:tbl>
    <w:p w14:paraId="5A8A9A6B" w14:textId="79A840D4" w:rsidR="00B962D7" w:rsidRPr="00FA19A1" w:rsidRDefault="00B962D7" w:rsidP="00370143">
      <w:pPr>
        <w:spacing w:after="0" w:line="240" w:lineRule="auto"/>
        <w:jc w:val="both"/>
        <w:rPr>
          <w:rFonts w:eastAsia="Times New Roman" w:cs="Arial"/>
          <w:b/>
          <w:sz w:val="24"/>
          <w:szCs w:val="24"/>
          <w:lang w:eastAsia="en-GB"/>
        </w:rPr>
      </w:pPr>
    </w:p>
    <w:p w14:paraId="1252E1FA" w14:textId="77777777" w:rsidR="00B962D7" w:rsidRPr="00B962D7" w:rsidRDefault="00B962D7" w:rsidP="00370143">
      <w:pPr>
        <w:spacing w:after="0" w:line="240" w:lineRule="auto"/>
        <w:jc w:val="both"/>
        <w:rPr>
          <w:rFonts w:eastAsia="Times New Roman" w:cs="Arial"/>
          <w:sz w:val="24"/>
          <w:szCs w:val="24"/>
          <w:lang w:eastAsia="en-GB"/>
        </w:rPr>
      </w:pPr>
    </w:p>
    <w:p w14:paraId="10B3E4E7" w14:textId="77777777" w:rsidR="00D4628C" w:rsidRDefault="00D4628C" w:rsidP="00370143">
      <w:pPr>
        <w:spacing w:after="0" w:line="240" w:lineRule="auto"/>
        <w:jc w:val="both"/>
        <w:rPr>
          <w:rFonts w:eastAsia="Times New Roman" w:cs="Arial"/>
          <w:b/>
          <w:sz w:val="28"/>
          <w:szCs w:val="28"/>
          <w:lang w:eastAsia="en-GB"/>
        </w:rPr>
      </w:pPr>
    </w:p>
    <w:p w14:paraId="6061246B" w14:textId="77777777" w:rsidR="00B962D7" w:rsidRPr="00D4628C" w:rsidRDefault="00B962D7" w:rsidP="00370143">
      <w:pPr>
        <w:spacing w:after="0" w:line="240" w:lineRule="auto"/>
        <w:jc w:val="both"/>
        <w:rPr>
          <w:rFonts w:eastAsia="Times New Roman" w:cs="Arial"/>
          <w:b/>
          <w:sz w:val="28"/>
          <w:szCs w:val="28"/>
          <w:u w:val="single"/>
          <w:lang w:eastAsia="en-GB"/>
        </w:rPr>
      </w:pPr>
      <w:r w:rsidRPr="00D4628C">
        <w:rPr>
          <w:rFonts w:eastAsia="Times New Roman" w:cs="Arial"/>
          <w:b/>
          <w:sz w:val="28"/>
          <w:szCs w:val="28"/>
          <w:u w:val="single"/>
          <w:lang w:eastAsia="en-GB"/>
        </w:rPr>
        <w:t>Health NHS Lanarkshire</w:t>
      </w:r>
    </w:p>
    <w:tbl>
      <w:tblPr>
        <w:tblW w:w="0" w:type="auto"/>
        <w:tblLook w:val="01E0" w:firstRow="1" w:lastRow="1" w:firstColumn="1" w:lastColumn="1" w:noHBand="0" w:noVBand="0"/>
      </w:tblPr>
      <w:tblGrid>
        <w:gridCol w:w="5508"/>
        <w:gridCol w:w="3014"/>
      </w:tblGrid>
      <w:tr w:rsidR="00B962D7" w:rsidRPr="00B962D7" w14:paraId="51366539" w14:textId="77777777" w:rsidTr="00E4427B">
        <w:tc>
          <w:tcPr>
            <w:tcW w:w="5508" w:type="dxa"/>
            <w:shd w:val="clear" w:color="auto" w:fill="auto"/>
          </w:tcPr>
          <w:p w14:paraId="09BF070C" w14:textId="77777777" w:rsidR="00D4628C" w:rsidRDefault="00D4628C" w:rsidP="00370143">
            <w:pPr>
              <w:spacing w:after="0" w:line="240" w:lineRule="auto"/>
              <w:jc w:val="both"/>
              <w:rPr>
                <w:rFonts w:eastAsia="Times New Roman" w:cs="Arial"/>
                <w:b/>
                <w:sz w:val="24"/>
                <w:szCs w:val="24"/>
                <w:lang w:eastAsia="en-GB"/>
              </w:rPr>
            </w:pPr>
          </w:p>
          <w:p w14:paraId="007E199A" w14:textId="77777777" w:rsidR="00B962D7" w:rsidRPr="00B962D7" w:rsidRDefault="00B962D7" w:rsidP="00370143">
            <w:pPr>
              <w:spacing w:after="0" w:line="240" w:lineRule="auto"/>
              <w:jc w:val="both"/>
              <w:rPr>
                <w:rFonts w:eastAsia="Times New Roman" w:cs="Arial"/>
                <w:b/>
                <w:sz w:val="24"/>
                <w:szCs w:val="24"/>
                <w:lang w:eastAsia="en-GB"/>
              </w:rPr>
            </w:pPr>
            <w:r w:rsidRPr="00B962D7">
              <w:rPr>
                <w:rFonts w:eastAsia="Times New Roman" w:cs="Arial"/>
                <w:b/>
                <w:sz w:val="24"/>
                <w:szCs w:val="24"/>
                <w:lang w:eastAsia="en-GB"/>
              </w:rPr>
              <w:t>Child Protection Advisors</w:t>
            </w:r>
          </w:p>
        </w:tc>
        <w:tc>
          <w:tcPr>
            <w:tcW w:w="3014" w:type="dxa"/>
            <w:shd w:val="clear" w:color="auto" w:fill="auto"/>
          </w:tcPr>
          <w:p w14:paraId="00A8CBF1" w14:textId="77777777" w:rsidR="00D4628C" w:rsidRDefault="00D4628C" w:rsidP="00370143">
            <w:pPr>
              <w:spacing w:after="0" w:line="240" w:lineRule="auto"/>
              <w:jc w:val="both"/>
              <w:rPr>
                <w:rFonts w:eastAsia="Times New Roman" w:cs="Arial"/>
                <w:b/>
                <w:sz w:val="24"/>
                <w:szCs w:val="24"/>
                <w:lang w:eastAsia="en-GB"/>
              </w:rPr>
            </w:pPr>
          </w:p>
          <w:p w14:paraId="66A4895B" w14:textId="77777777" w:rsidR="00B962D7" w:rsidRPr="00B962D7" w:rsidRDefault="00B962D7" w:rsidP="00370143">
            <w:pPr>
              <w:spacing w:after="0" w:line="240" w:lineRule="auto"/>
              <w:jc w:val="both"/>
              <w:rPr>
                <w:rFonts w:eastAsia="Times New Roman" w:cs="Arial"/>
                <w:b/>
                <w:sz w:val="24"/>
                <w:szCs w:val="24"/>
                <w:lang w:eastAsia="en-GB"/>
              </w:rPr>
            </w:pPr>
            <w:r w:rsidRPr="00B962D7">
              <w:rPr>
                <w:rFonts w:eastAsia="Times New Roman" w:cs="Arial"/>
                <w:b/>
                <w:sz w:val="24"/>
                <w:szCs w:val="24"/>
                <w:lang w:eastAsia="en-GB"/>
              </w:rPr>
              <w:t>01698 452861</w:t>
            </w:r>
          </w:p>
        </w:tc>
      </w:tr>
    </w:tbl>
    <w:p w14:paraId="2ED62249" w14:textId="77777777" w:rsidR="00BD4C27" w:rsidRPr="004F13F2" w:rsidRDefault="00BD4C27" w:rsidP="00FC660E">
      <w:pPr>
        <w:jc w:val="both"/>
        <w:rPr>
          <w:rFonts w:cs="Arial"/>
          <w:sz w:val="24"/>
          <w:szCs w:val="24"/>
        </w:rPr>
      </w:pPr>
    </w:p>
    <w:sectPr w:rsidR="00BD4C27" w:rsidRPr="004F13F2" w:rsidSect="00D40839">
      <w:footerReference w:type="default" r:id="rId26"/>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23413" w14:textId="77777777" w:rsidR="0004126A" w:rsidRDefault="0004126A" w:rsidP="00EE6820">
      <w:pPr>
        <w:spacing w:after="0" w:line="240" w:lineRule="auto"/>
      </w:pPr>
      <w:r>
        <w:separator/>
      </w:r>
    </w:p>
  </w:endnote>
  <w:endnote w:type="continuationSeparator" w:id="0">
    <w:p w14:paraId="58C8ACA6" w14:textId="77777777" w:rsidR="0004126A" w:rsidRDefault="0004126A" w:rsidP="00EE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EBF2" w14:textId="77777777" w:rsidR="00AE144E" w:rsidRDefault="00AE144E">
    <w:pPr>
      <w:pStyle w:val="Footer"/>
      <w:rPr>
        <w:b/>
      </w:rPr>
    </w:pPr>
  </w:p>
  <w:p w14:paraId="061CF280" w14:textId="1F854A86" w:rsidR="00703745" w:rsidRDefault="002C23B2">
    <w:pPr>
      <w:pStyle w:val="Footer"/>
      <w:rPr>
        <w:b/>
      </w:rPr>
    </w:pPr>
    <w:r>
      <w:rPr>
        <w:b/>
      </w:rPr>
      <w:t>Reviewed</w:t>
    </w:r>
    <w:r w:rsidR="00EE146C">
      <w:rPr>
        <w:b/>
      </w:rPr>
      <w:t xml:space="preserve"> </w:t>
    </w:r>
    <w:r w:rsidR="00811D46">
      <w:rPr>
        <w:b/>
      </w:rPr>
      <w:t>March 2025</w:t>
    </w:r>
    <w:r w:rsidR="00EE146C">
      <w:rPr>
        <w:b/>
      </w:rPr>
      <w:tab/>
    </w:r>
    <w:r w:rsidR="00EE146C">
      <w:rPr>
        <w:b/>
      </w:rPr>
      <w:tab/>
    </w:r>
    <w:r w:rsidR="00811D46">
      <w:rPr>
        <w:b/>
      </w:rPr>
      <w:t xml:space="preserve">New </w:t>
    </w:r>
    <w:r w:rsidR="00EE146C">
      <w:rPr>
        <w:b/>
      </w:rPr>
      <w:t>Revi</w:t>
    </w:r>
    <w:r w:rsidR="00C15B0E">
      <w:rPr>
        <w:b/>
      </w:rPr>
      <w:t>ew</w:t>
    </w:r>
    <w:r w:rsidR="00811D46">
      <w:rPr>
        <w:b/>
      </w:rPr>
      <w:t xml:space="preserve"> Date</w:t>
    </w:r>
    <w:r w:rsidR="00C15B0E">
      <w:rPr>
        <w:b/>
      </w:rPr>
      <w:t xml:space="preserve"> </w:t>
    </w:r>
    <w:r w:rsidR="00811D46">
      <w:rPr>
        <w:b/>
      </w:rPr>
      <w:t xml:space="preserve">August </w:t>
    </w:r>
    <w:r w:rsidR="00AE144E">
      <w:rPr>
        <w:b/>
      </w:rPr>
      <w:t>202</w:t>
    </w:r>
    <w:r w:rsidR="00811D46">
      <w:rPr>
        <w:b/>
      </w:rPr>
      <w:t>5</w:t>
    </w:r>
  </w:p>
  <w:p w14:paraId="1F8FDE1C" w14:textId="4795BF54" w:rsidR="00703745" w:rsidRPr="00D40839" w:rsidRDefault="00703745">
    <w:pPr>
      <w:pStyle w:val="Footer"/>
      <w:rPr>
        <w:b/>
        <w:i/>
      </w:rPr>
    </w:pPr>
    <w:r>
      <w:rPr>
        <w:b/>
      </w:rPr>
      <w:tab/>
    </w:r>
    <w:r w:rsidRPr="00D40839">
      <w:rPr>
        <w:b/>
        <w:i/>
      </w:rPr>
      <w:t>Review Prior if a change in Local/National Guidanc</w:t>
    </w:r>
    <w:r w:rsidR="00C15B0E">
      <w:rPr>
        <w:b/>
        <w:i/>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D2D21" w14:textId="77777777" w:rsidR="0004126A" w:rsidRDefault="0004126A" w:rsidP="00EE6820">
      <w:pPr>
        <w:spacing w:after="0" w:line="240" w:lineRule="auto"/>
      </w:pPr>
      <w:r>
        <w:separator/>
      </w:r>
    </w:p>
  </w:footnote>
  <w:footnote w:type="continuationSeparator" w:id="0">
    <w:p w14:paraId="5F90134B" w14:textId="77777777" w:rsidR="0004126A" w:rsidRDefault="0004126A" w:rsidP="00EE6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697A"/>
    <w:multiLevelType w:val="hybridMultilevel"/>
    <w:tmpl w:val="7BA255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202FB0"/>
    <w:multiLevelType w:val="hybridMultilevel"/>
    <w:tmpl w:val="7D74705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855B15"/>
    <w:multiLevelType w:val="hybridMultilevel"/>
    <w:tmpl w:val="18EE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AD665"/>
    <w:multiLevelType w:val="hybridMultilevel"/>
    <w:tmpl w:val="FFFFFFFF"/>
    <w:lvl w:ilvl="0" w:tplc="D370F7D6">
      <w:start w:val="1"/>
      <w:numFmt w:val="bullet"/>
      <w:lvlText w:val=""/>
      <w:lvlJc w:val="left"/>
      <w:pPr>
        <w:ind w:left="720" w:hanging="360"/>
      </w:pPr>
      <w:rPr>
        <w:rFonts w:ascii="Symbol" w:hAnsi="Symbol" w:hint="default"/>
      </w:rPr>
    </w:lvl>
    <w:lvl w:ilvl="1" w:tplc="8F2ACEC2">
      <w:start w:val="1"/>
      <w:numFmt w:val="bullet"/>
      <w:lvlText w:val="o"/>
      <w:lvlJc w:val="left"/>
      <w:pPr>
        <w:ind w:left="1440" w:hanging="360"/>
      </w:pPr>
      <w:rPr>
        <w:rFonts w:ascii="Courier New" w:hAnsi="Courier New" w:hint="default"/>
      </w:rPr>
    </w:lvl>
    <w:lvl w:ilvl="2" w:tplc="7CC28E4C">
      <w:start w:val="1"/>
      <w:numFmt w:val="bullet"/>
      <w:lvlText w:val=""/>
      <w:lvlJc w:val="left"/>
      <w:pPr>
        <w:ind w:left="2160" w:hanging="360"/>
      </w:pPr>
      <w:rPr>
        <w:rFonts w:ascii="Wingdings" w:hAnsi="Wingdings" w:hint="default"/>
      </w:rPr>
    </w:lvl>
    <w:lvl w:ilvl="3" w:tplc="6E4CE060">
      <w:start w:val="1"/>
      <w:numFmt w:val="bullet"/>
      <w:lvlText w:val=""/>
      <w:lvlJc w:val="left"/>
      <w:pPr>
        <w:ind w:left="2880" w:hanging="360"/>
      </w:pPr>
      <w:rPr>
        <w:rFonts w:ascii="Symbol" w:hAnsi="Symbol" w:hint="default"/>
      </w:rPr>
    </w:lvl>
    <w:lvl w:ilvl="4" w:tplc="43C2B4FA">
      <w:start w:val="1"/>
      <w:numFmt w:val="bullet"/>
      <w:lvlText w:val="o"/>
      <w:lvlJc w:val="left"/>
      <w:pPr>
        <w:ind w:left="3600" w:hanging="360"/>
      </w:pPr>
      <w:rPr>
        <w:rFonts w:ascii="Courier New" w:hAnsi="Courier New" w:hint="default"/>
      </w:rPr>
    </w:lvl>
    <w:lvl w:ilvl="5" w:tplc="4CB40652">
      <w:start w:val="1"/>
      <w:numFmt w:val="bullet"/>
      <w:lvlText w:val=""/>
      <w:lvlJc w:val="left"/>
      <w:pPr>
        <w:ind w:left="4320" w:hanging="360"/>
      </w:pPr>
      <w:rPr>
        <w:rFonts w:ascii="Wingdings" w:hAnsi="Wingdings" w:hint="default"/>
      </w:rPr>
    </w:lvl>
    <w:lvl w:ilvl="6" w:tplc="DBC83768">
      <w:start w:val="1"/>
      <w:numFmt w:val="bullet"/>
      <w:lvlText w:val=""/>
      <w:lvlJc w:val="left"/>
      <w:pPr>
        <w:ind w:left="5040" w:hanging="360"/>
      </w:pPr>
      <w:rPr>
        <w:rFonts w:ascii="Symbol" w:hAnsi="Symbol" w:hint="default"/>
      </w:rPr>
    </w:lvl>
    <w:lvl w:ilvl="7" w:tplc="00CA9C3C">
      <w:start w:val="1"/>
      <w:numFmt w:val="bullet"/>
      <w:lvlText w:val="o"/>
      <w:lvlJc w:val="left"/>
      <w:pPr>
        <w:ind w:left="5760" w:hanging="360"/>
      </w:pPr>
      <w:rPr>
        <w:rFonts w:ascii="Courier New" w:hAnsi="Courier New" w:hint="default"/>
      </w:rPr>
    </w:lvl>
    <w:lvl w:ilvl="8" w:tplc="56B6028A">
      <w:start w:val="1"/>
      <w:numFmt w:val="bullet"/>
      <w:lvlText w:val=""/>
      <w:lvlJc w:val="left"/>
      <w:pPr>
        <w:ind w:left="6480" w:hanging="360"/>
      </w:pPr>
      <w:rPr>
        <w:rFonts w:ascii="Wingdings" w:hAnsi="Wingdings" w:hint="default"/>
      </w:rPr>
    </w:lvl>
  </w:abstractNum>
  <w:abstractNum w:abstractNumId="4" w15:restartNumberingAfterBreak="0">
    <w:nsid w:val="12CB3A54"/>
    <w:multiLevelType w:val="hybridMultilevel"/>
    <w:tmpl w:val="C5529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CD7BFF"/>
    <w:multiLevelType w:val="hybridMultilevel"/>
    <w:tmpl w:val="946684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FD44D7"/>
    <w:multiLevelType w:val="hybridMultilevel"/>
    <w:tmpl w:val="4740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62328"/>
    <w:multiLevelType w:val="hybridMultilevel"/>
    <w:tmpl w:val="CD5E181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1C3E82"/>
    <w:multiLevelType w:val="hybridMultilevel"/>
    <w:tmpl w:val="8A126BC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712C44"/>
    <w:multiLevelType w:val="hybridMultilevel"/>
    <w:tmpl w:val="BBC4CB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AA414C"/>
    <w:multiLevelType w:val="hybridMultilevel"/>
    <w:tmpl w:val="696AA5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277248"/>
    <w:multiLevelType w:val="hybridMultilevel"/>
    <w:tmpl w:val="2B664D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935F2C"/>
    <w:multiLevelType w:val="hybridMultilevel"/>
    <w:tmpl w:val="C6C4E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0D30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7F5C21"/>
    <w:multiLevelType w:val="hybridMultilevel"/>
    <w:tmpl w:val="7284A3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FC358A8"/>
    <w:multiLevelType w:val="hybridMultilevel"/>
    <w:tmpl w:val="BB9A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A165E"/>
    <w:multiLevelType w:val="hybridMultilevel"/>
    <w:tmpl w:val="31947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3B5DE6"/>
    <w:multiLevelType w:val="hybridMultilevel"/>
    <w:tmpl w:val="2368B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267D7B"/>
    <w:multiLevelType w:val="hybridMultilevel"/>
    <w:tmpl w:val="6F84A6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A3141D"/>
    <w:multiLevelType w:val="multilevel"/>
    <w:tmpl w:val="BBD8FC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717AD6"/>
    <w:multiLevelType w:val="hybridMultilevel"/>
    <w:tmpl w:val="0AEE9F1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546C06BB"/>
    <w:multiLevelType w:val="hybridMultilevel"/>
    <w:tmpl w:val="AAFACA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F87AA5"/>
    <w:multiLevelType w:val="hybridMultilevel"/>
    <w:tmpl w:val="99804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136508"/>
    <w:multiLevelType w:val="hybridMultilevel"/>
    <w:tmpl w:val="17F8F412"/>
    <w:lvl w:ilvl="0" w:tplc="00010409">
      <w:start w:val="1"/>
      <w:numFmt w:val="bullet"/>
      <w:lvlText w:val=""/>
      <w:lvlJc w:val="left"/>
      <w:pPr>
        <w:tabs>
          <w:tab w:val="num" w:pos="360"/>
        </w:tabs>
        <w:ind w:left="360" w:hanging="360"/>
      </w:pPr>
      <w:rPr>
        <w:rFonts w:ascii="Symbol" w:hAnsi="Symbol" w:hint="default"/>
      </w:rPr>
    </w:lvl>
    <w:lvl w:ilvl="1" w:tplc="000F0409">
      <w:start w:val="1"/>
      <w:numFmt w:val="decimal"/>
      <w:lvlText w:val="%2."/>
      <w:lvlJc w:val="left"/>
      <w:pPr>
        <w:tabs>
          <w:tab w:val="num" w:pos="1080"/>
        </w:tabs>
        <w:ind w:left="1080" w:hanging="360"/>
      </w:pPr>
      <w:rPr>
        <w:rFonts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7663619"/>
    <w:multiLevelType w:val="multilevel"/>
    <w:tmpl w:val="312A5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73E2E"/>
    <w:multiLevelType w:val="hybridMultilevel"/>
    <w:tmpl w:val="653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2517A0"/>
    <w:multiLevelType w:val="hybridMultilevel"/>
    <w:tmpl w:val="1688CD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C8819D7"/>
    <w:multiLevelType w:val="multilevel"/>
    <w:tmpl w:val="F836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395817"/>
    <w:multiLevelType w:val="hybridMultilevel"/>
    <w:tmpl w:val="58C2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8F614A"/>
    <w:multiLevelType w:val="multilevel"/>
    <w:tmpl w:val="2886E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E04B99"/>
    <w:multiLevelType w:val="hybridMultilevel"/>
    <w:tmpl w:val="C816993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8F5F9D"/>
    <w:multiLevelType w:val="hybridMultilevel"/>
    <w:tmpl w:val="AE8A66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BA6CC8"/>
    <w:multiLevelType w:val="multilevel"/>
    <w:tmpl w:val="02D8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02D4E"/>
    <w:multiLevelType w:val="hybridMultilevel"/>
    <w:tmpl w:val="7674D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723809"/>
    <w:multiLevelType w:val="hybridMultilevel"/>
    <w:tmpl w:val="DCCA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53272D"/>
    <w:multiLevelType w:val="hybridMultilevel"/>
    <w:tmpl w:val="28D495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007B49"/>
    <w:multiLevelType w:val="hybridMultilevel"/>
    <w:tmpl w:val="FDA694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C773EE1"/>
    <w:multiLevelType w:val="hybridMultilevel"/>
    <w:tmpl w:val="190A0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76444781">
    <w:abstractNumId w:val="9"/>
  </w:num>
  <w:num w:numId="2" w16cid:durableId="957371730">
    <w:abstractNumId w:val="18"/>
  </w:num>
  <w:num w:numId="3" w16cid:durableId="2107534852">
    <w:abstractNumId w:val="21"/>
  </w:num>
  <w:num w:numId="4" w16cid:durableId="2118716163">
    <w:abstractNumId w:val="22"/>
  </w:num>
  <w:num w:numId="5" w16cid:durableId="1595240330">
    <w:abstractNumId w:val="10"/>
  </w:num>
  <w:num w:numId="6" w16cid:durableId="630479582">
    <w:abstractNumId w:val="0"/>
  </w:num>
  <w:num w:numId="7" w16cid:durableId="327901465">
    <w:abstractNumId w:val="26"/>
  </w:num>
  <w:num w:numId="8" w16cid:durableId="1766532126">
    <w:abstractNumId w:val="11"/>
  </w:num>
  <w:num w:numId="9" w16cid:durableId="889922093">
    <w:abstractNumId w:val="31"/>
  </w:num>
  <w:num w:numId="10" w16cid:durableId="1911841409">
    <w:abstractNumId w:val="5"/>
  </w:num>
  <w:num w:numId="11" w16cid:durableId="1878159208">
    <w:abstractNumId w:val="14"/>
  </w:num>
  <w:num w:numId="12" w16cid:durableId="899556672">
    <w:abstractNumId w:val="23"/>
  </w:num>
  <w:num w:numId="13" w16cid:durableId="1139571838">
    <w:abstractNumId w:val="1"/>
  </w:num>
  <w:num w:numId="14" w16cid:durableId="865674050">
    <w:abstractNumId w:val="32"/>
  </w:num>
  <w:num w:numId="15" w16cid:durableId="1202784691">
    <w:abstractNumId w:val="24"/>
  </w:num>
  <w:num w:numId="16" w16cid:durableId="182669939">
    <w:abstractNumId w:val="29"/>
  </w:num>
  <w:num w:numId="17" w16cid:durableId="177737507">
    <w:abstractNumId w:val="27"/>
  </w:num>
  <w:num w:numId="18" w16cid:durableId="1606765572">
    <w:abstractNumId w:val="19"/>
  </w:num>
  <w:num w:numId="19" w16cid:durableId="803348729">
    <w:abstractNumId w:val="7"/>
  </w:num>
  <w:num w:numId="20" w16cid:durableId="199250254">
    <w:abstractNumId w:val="30"/>
  </w:num>
  <w:num w:numId="21" w16cid:durableId="189294511">
    <w:abstractNumId w:val="35"/>
  </w:num>
  <w:num w:numId="22" w16cid:durableId="1069576322">
    <w:abstractNumId w:val="12"/>
  </w:num>
  <w:num w:numId="23" w16cid:durableId="441725704">
    <w:abstractNumId w:val="6"/>
  </w:num>
  <w:num w:numId="24" w16cid:durableId="858465407">
    <w:abstractNumId w:val="8"/>
  </w:num>
  <w:num w:numId="25" w16cid:durableId="2065790898">
    <w:abstractNumId w:val="17"/>
  </w:num>
  <w:num w:numId="26" w16cid:durableId="439112428">
    <w:abstractNumId w:val="33"/>
  </w:num>
  <w:num w:numId="27" w16cid:durableId="618531033">
    <w:abstractNumId w:val="16"/>
  </w:num>
  <w:num w:numId="28" w16cid:durableId="1196194221">
    <w:abstractNumId w:val="36"/>
  </w:num>
  <w:num w:numId="29" w16cid:durableId="172035117">
    <w:abstractNumId w:val="20"/>
  </w:num>
  <w:num w:numId="30" w16cid:durableId="993679528">
    <w:abstractNumId w:val="37"/>
  </w:num>
  <w:num w:numId="31" w16cid:durableId="2079396978">
    <w:abstractNumId w:val="4"/>
  </w:num>
  <w:num w:numId="32" w16cid:durableId="1874613543">
    <w:abstractNumId w:val="2"/>
  </w:num>
  <w:num w:numId="33" w16cid:durableId="962931102">
    <w:abstractNumId w:val="34"/>
  </w:num>
  <w:num w:numId="34" w16cid:durableId="1069810195">
    <w:abstractNumId w:val="13"/>
  </w:num>
  <w:num w:numId="35" w16cid:durableId="1109276133">
    <w:abstractNumId w:val="15"/>
  </w:num>
  <w:num w:numId="36" w16cid:durableId="2047558505">
    <w:abstractNumId w:val="28"/>
  </w:num>
  <w:num w:numId="37" w16cid:durableId="581530743">
    <w:abstractNumId w:val="25"/>
  </w:num>
  <w:num w:numId="38" w16cid:durableId="60485186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20"/>
    <w:rsid w:val="000260CD"/>
    <w:rsid w:val="00034546"/>
    <w:rsid w:val="0003616D"/>
    <w:rsid w:val="0004126A"/>
    <w:rsid w:val="00055CEE"/>
    <w:rsid w:val="0006014A"/>
    <w:rsid w:val="0006267B"/>
    <w:rsid w:val="000A4C17"/>
    <w:rsid w:val="000A51AF"/>
    <w:rsid w:val="000D0382"/>
    <w:rsid w:val="00100EB3"/>
    <w:rsid w:val="001053A2"/>
    <w:rsid w:val="00112473"/>
    <w:rsid w:val="00117070"/>
    <w:rsid w:val="001200E4"/>
    <w:rsid w:val="00155A37"/>
    <w:rsid w:val="0015640F"/>
    <w:rsid w:val="001578B8"/>
    <w:rsid w:val="001721D8"/>
    <w:rsid w:val="00175B7F"/>
    <w:rsid w:val="0017747D"/>
    <w:rsid w:val="001956FF"/>
    <w:rsid w:val="001A2909"/>
    <w:rsid w:val="001B45CB"/>
    <w:rsid w:val="001C35BA"/>
    <w:rsid w:val="001F2022"/>
    <w:rsid w:val="001F73C3"/>
    <w:rsid w:val="00210998"/>
    <w:rsid w:val="00213DFB"/>
    <w:rsid w:val="00221D4A"/>
    <w:rsid w:val="00241118"/>
    <w:rsid w:val="00253D2C"/>
    <w:rsid w:val="002659A9"/>
    <w:rsid w:val="00271E75"/>
    <w:rsid w:val="00276E41"/>
    <w:rsid w:val="002A7094"/>
    <w:rsid w:val="002B3690"/>
    <w:rsid w:val="002C23B2"/>
    <w:rsid w:val="002E11F3"/>
    <w:rsid w:val="0031185B"/>
    <w:rsid w:val="003307A2"/>
    <w:rsid w:val="00336503"/>
    <w:rsid w:val="0035257F"/>
    <w:rsid w:val="00357306"/>
    <w:rsid w:val="00370143"/>
    <w:rsid w:val="00386D0D"/>
    <w:rsid w:val="003B1141"/>
    <w:rsid w:val="003C5B02"/>
    <w:rsid w:val="003C6EB5"/>
    <w:rsid w:val="003D0144"/>
    <w:rsid w:val="003F6269"/>
    <w:rsid w:val="00433832"/>
    <w:rsid w:val="0045132B"/>
    <w:rsid w:val="00457250"/>
    <w:rsid w:val="0048602B"/>
    <w:rsid w:val="00494EE2"/>
    <w:rsid w:val="00496095"/>
    <w:rsid w:val="004A6A73"/>
    <w:rsid w:val="004C217E"/>
    <w:rsid w:val="004D13E7"/>
    <w:rsid w:val="004E5FAD"/>
    <w:rsid w:val="004F13F2"/>
    <w:rsid w:val="004F1722"/>
    <w:rsid w:val="005062C2"/>
    <w:rsid w:val="00510937"/>
    <w:rsid w:val="00513C37"/>
    <w:rsid w:val="00533315"/>
    <w:rsid w:val="005427DC"/>
    <w:rsid w:val="0054384E"/>
    <w:rsid w:val="0055297A"/>
    <w:rsid w:val="00557A86"/>
    <w:rsid w:val="0056731D"/>
    <w:rsid w:val="00567E95"/>
    <w:rsid w:val="0057301E"/>
    <w:rsid w:val="005B0959"/>
    <w:rsid w:val="005C233E"/>
    <w:rsid w:val="005D6B19"/>
    <w:rsid w:val="005E08C6"/>
    <w:rsid w:val="005F4B10"/>
    <w:rsid w:val="006119C6"/>
    <w:rsid w:val="00613AA8"/>
    <w:rsid w:val="006230E0"/>
    <w:rsid w:val="0065458C"/>
    <w:rsid w:val="00666E51"/>
    <w:rsid w:val="006758B7"/>
    <w:rsid w:val="0068068F"/>
    <w:rsid w:val="00691AF9"/>
    <w:rsid w:val="00697EC5"/>
    <w:rsid w:val="006A5224"/>
    <w:rsid w:val="006B63D6"/>
    <w:rsid w:val="006C18DD"/>
    <w:rsid w:val="006C2188"/>
    <w:rsid w:val="006C7B6B"/>
    <w:rsid w:val="00703745"/>
    <w:rsid w:val="007041D4"/>
    <w:rsid w:val="00716841"/>
    <w:rsid w:val="00766D73"/>
    <w:rsid w:val="0077446A"/>
    <w:rsid w:val="007834AC"/>
    <w:rsid w:val="00791664"/>
    <w:rsid w:val="00797911"/>
    <w:rsid w:val="007C154B"/>
    <w:rsid w:val="007C558B"/>
    <w:rsid w:val="007D5DD7"/>
    <w:rsid w:val="008045C8"/>
    <w:rsid w:val="00811D46"/>
    <w:rsid w:val="00821D10"/>
    <w:rsid w:val="00831E16"/>
    <w:rsid w:val="00852157"/>
    <w:rsid w:val="008528E7"/>
    <w:rsid w:val="00853731"/>
    <w:rsid w:val="00873686"/>
    <w:rsid w:val="008819EA"/>
    <w:rsid w:val="00883665"/>
    <w:rsid w:val="0089250B"/>
    <w:rsid w:val="008A2439"/>
    <w:rsid w:val="008C5601"/>
    <w:rsid w:val="008E3807"/>
    <w:rsid w:val="008F12FA"/>
    <w:rsid w:val="008F657B"/>
    <w:rsid w:val="008F771E"/>
    <w:rsid w:val="009164C4"/>
    <w:rsid w:val="00923160"/>
    <w:rsid w:val="00932908"/>
    <w:rsid w:val="00943B57"/>
    <w:rsid w:val="009526F9"/>
    <w:rsid w:val="009915FD"/>
    <w:rsid w:val="009943E7"/>
    <w:rsid w:val="00996697"/>
    <w:rsid w:val="009B75EB"/>
    <w:rsid w:val="009B7813"/>
    <w:rsid w:val="009C53E4"/>
    <w:rsid w:val="00A01327"/>
    <w:rsid w:val="00A40270"/>
    <w:rsid w:val="00A54754"/>
    <w:rsid w:val="00A63335"/>
    <w:rsid w:val="00A63545"/>
    <w:rsid w:val="00A7170E"/>
    <w:rsid w:val="00A775CD"/>
    <w:rsid w:val="00A802DB"/>
    <w:rsid w:val="00A94D8C"/>
    <w:rsid w:val="00A95BF5"/>
    <w:rsid w:val="00AB075D"/>
    <w:rsid w:val="00AD144E"/>
    <w:rsid w:val="00AD150E"/>
    <w:rsid w:val="00AE144E"/>
    <w:rsid w:val="00AE6E6D"/>
    <w:rsid w:val="00B11432"/>
    <w:rsid w:val="00B22DC1"/>
    <w:rsid w:val="00B3015B"/>
    <w:rsid w:val="00B30343"/>
    <w:rsid w:val="00B31169"/>
    <w:rsid w:val="00B92419"/>
    <w:rsid w:val="00B962D7"/>
    <w:rsid w:val="00BA4F51"/>
    <w:rsid w:val="00BA7BBC"/>
    <w:rsid w:val="00BB460E"/>
    <w:rsid w:val="00BD4C27"/>
    <w:rsid w:val="00BE5195"/>
    <w:rsid w:val="00BE5D1A"/>
    <w:rsid w:val="00BF70C8"/>
    <w:rsid w:val="00C15B0E"/>
    <w:rsid w:val="00C22B82"/>
    <w:rsid w:val="00C35954"/>
    <w:rsid w:val="00C43FD0"/>
    <w:rsid w:val="00C56530"/>
    <w:rsid w:val="00C67619"/>
    <w:rsid w:val="00CA505D"/>
    <w:rsid w:val="00CD64FA"/>
    <w:rsid w:val="00D0469C"/>
    <w:rsid w:val="00D241EF"/>
    <w:rsid w:val="00D265AB"/>
    <w:rsid w:val="00D40839"/>
    <w:rsid w:val="00D451D2"/>
    <w:rsid w:val="00D4628C"/>
    <w:rsid w:val="00D5267A"/>
    <w:rsid w:val="00DE4DB8"/>
    <w:rsid w:val="00E01A8D"/>
    <w:rsid w:val="00E307E7"/>
    <w:rsid w:val="00E4427B"/>
    <w:rsid w:val="00EA1E89"/>
    <w:rsid w:val="00ED2E75"/>
    <w:rsid w:val="00EE07A8"/>
    <w:rsid w:val="00EE146C"/>
    <w:rsid w:val="00EE6820"/>
    <w:rsid w:val="00EF4DD1"/>
    <w:rsid w:val="00EF7156"/>
    <w:rsid w:val="00EF7C36"/>
    <w:rsid w:val="00F014F4"/>
    <w:rsid w:val="00F131E3"/>
    <w:rsid w:val="00F371DF"/>
    <w:rsid w:val="00F475AB"/>
    <w:rsid w:val="00F6098D"/>
    <w:rsid w:val="00F67E15"/>
    <w:rsid w:val="00F85A15"/>
    <w:rsid w:val="00F937C4"/>
    <w:rsid w:val="00FA19A1"/>
    <w:rsid w:val="00FA25EB"/>
    <w:rsid w:val="00FB1940"/>
    <w:rsid w:val="00FC660E"/>
    <w:rsid w:val="00FD1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9E2F7"/>
  <w15:docId w15:val="{79E5A42B-2FA3-4BBD-8036-6D0016BF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46C"/>
  </w:style>
  <w:style w:type="paragraph" w:styleId="Heading1">
    <w:name w:val="heading 1"/>
    <w:basedOn w:val="Normal"/>
    <w:next w:val="Normal"/>
    <w:link w:val="Heading1Char"/>
    <w:uiPriority w:val="9"/>
    <w:qFormat/>
    <w:rsid w:val="00EE146C"/>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EE146C"/>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EE146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E146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E146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E146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E146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E146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E146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6820"/>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EE6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820"/>
  </w:style>
  <w:style w:type="paragraph" w:styleId="Footer">
    <w:name w:val="footer"/>
    <w:basedOn w:val="Normal"/>
    <w:link w:val="FooterChar"/>
    <w:uiPriority w:val="99"/>
    <w:unhideWhenUsed/>
    <w:rsid w:val="00EE6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820"/>
  </w:style>
  <w:style w:type="paragraph" w:styleId="BalloonText">
    <w:name w:val="Balloon Text"/>
    <w:basedOn w:val="Normal"/>
    <w:link w:val="BalloonTextChar"/>
    <w:uiPriority w:val="99"/>
    <w:semiHidden/>
    <w:unhideWhenUsed/>
    <w:rsid w:val="00E44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27B"/>
    <w:rPr>
      <w:rFonts w:ascii="Tahoma" w:hAnsi="Tahoma" w:cs="Tahoma"/>
      <w:sz w:val="16"/>
      <w:szCs w:val="16"/>
    </w:rPr>
  </w:style>
  <w:style w:type="paragraph" w:styleId="ListParagraph">
    <w:name w:val="List Paragraph"/>
    <w:basedOn w:val="Normal"/>
    <w:uiPriority w:val="1"/>
    <w:qFormat/>
    <w:rsid w:val="00494EE2"/>
    <w:pPr>
      <w:ind w:left="720"/>
      <w:contextualSpacing/>
    </w:pPr>
  </w:style>
  <w:style w:type="table" w:styleId="TableGrid">
    <w:name w:val="Table Grid"/>
    <w:basedOn w:val="TableNormal"/>
    <w:uiPriority w:val="39"/>
    <w:rsid w:val="00B31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7170E"/>
    <w:rPr>
      <w:color w:val="0000FF"/>
      <w:u w:val="single"/>
    </w:rPr>
  </w:style>
  <w:style w:type="character" w:customStyle="1" w:styleId="Heading1Char">
    <w:name w:val="Heading 1 Char"/>
    <w:basedOn w:val="DefaultParagraphFont"/>
    <w:link w:val="Heading1"/>
    <w:uiPriority w:val="9"/>
    <w:rsid w:val="00EE146C"/>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EE146C"/>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EE146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E146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E146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E146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E146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E146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E146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E146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E146C"/>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EE146C"/>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EE146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E146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E146C"/>
    <w:rPr>
      <w:b/>
      <w:bCs/>
    </w:rPr>
  </w:style>
  <w:style w:type="character" w:styleId="Emphasis">
    <w:name w:val="Emphasis"/>
    <w:basedOn w:val="DefaultParagraphFont"/>
    <w:uiPriority w:val="20"/>
    <w:qFormat/>
    <w:rsid w:val="00EE146C"/>
    <w:rPr>
      <w:i/>
      <w:iCs/>
    </w:rPr>
  </w:style>
  <w:style w:type="paragraph" w:styleId="NoSpacing">
    <w:name w:val="No Spacing"/>
    <w:uiPriority w:val="1"/>
    <w:qFormat/>
    <w:rsid w:val="00EE146C"/>
    <w:pPr>
      <w:spacing w:after="0" w:line="240" w:lineRule="auto"/>
    </w:pPr>
  </w:style>
  <w:style w:type="paragraph" w:styleId="Quote">
    <w:name w:val="Quote"/>
    <w:basedOn w:val="Normal"/>
    <w:next w:val="Normal"/>
    <w:link w:val="QuoteChar"/>
    <w:uiPriority w:val="29"/>
    <w:qFormat/>
    <w:rsid w:val="00EE146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E146C"/>
    <w:rPr>
      <w:i/>
      <w:iCs/>
    </w:rPr>
  </w:style>
  <w:style w:type="paragraph" w:styleId="IntenseQuote">
    <w:name w:val="Intense Quote"/>
    <w:basedOn w:val="Normal"/>
    <w:next w:val="Normal"/>
    <w:link w:val="IntenseQuoteChar"/>
    <w:uiPriority w:val="30"/>
    <w:qFormat/>
    <w:rsid w:val="00EE146C"/>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146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146C"/>
    <w:rPr>
      <w:i/>
      <w:iCs/>
      <w:color w:val="595959" w:themeColor="text1" w:themeTint="A6"/>
    </w:rPr>
  </w:style>
  <w:style w:type="character" w:styleId="IntenseEmphasis">
    <w:name w:val="Intense Emphasis"/>
    <w:basedOn w:val="DefaultParagraphFont"/>
    <w:uiPriority w:val="21"/>
    <w:qFormat/>
    <w:rsid w:val="00EE146C"/>
    <w:rPr>
      <w:b/>
      <w:bCs/>
      <w:i/>
      <w:iCs/>
    </w:rPr>
  </w:style>
  <w:style w:type="character" w:styleId="SubtleReference">
    <w:name w:val="Subtle Reference"/>
    <w:basedOn w:val="DefaultParagraphFont"/>
    <w:uiPriority w:val="31"/>
    <w:qFormat/>
    <w:rsid w:val="00EE146C"/>
    <w:rPr>
      <w:smallCaps/>
      <w:color w:val="404040" w:themeColor="text1" w:themeTint="BF"/>
    </w:rPr>
  </w:style>
  <w:style w:type="character" w:styleId="IntenseReference">
    <w:name w:val="Intense Reference"/>
    <w:basedOn w:val="DefaultParagraphFont"/>
    <w:uiPriority w:val="32"/>
    <w:qFormat/>
    <w:rsid w:val="00EE146C"/>
    <w:rPr>
      <w:b/>
      <w:bCs/>
      <w:smallCaps/>
      <w:u w:val="single"/>
    </w:rPr>
  </w:style>
  <w:style w:type="character" w:styleId="BookTitle">
    <w:name w:val="Book Title"/>
    <w:basedOn w:val="DefaultParagraphFont"/>
    <w:uiPriority w:val="33"/>
    <w:qFormat/>
    <w:rsid w:val="00EE146C"/>
    <w:rPr>
      <w:b/>
      <w:bCs/>
      <w:smallCaps/>
    </w:rPr>
  </w:style>
  <w:style w:type="paragraph" w:styleId="TOCHeading">
    <w:name w:val="TOC Heading"/>
    <w:basedOn w:val="Heading1"/>
    <w:next w:val="Normal"/>
    <w:uiPriority w:val="39"/>
    <w:semiHidden/>
    <w:unhideWhenUsed/>
    <w:qFormat/>
    <w:rsid w:val="00EE146C"/>
    <w:pPr>
      <w:outlineLvl w:val="9"/>
    </w:pPr>
  </w:style>
  <w:style w:type="paragraph" w:styleId="BodyText">
    <w:name w:val="Body Text"/>
    <w:basedOn w:val="Normal"/>
    <w:link w:val="BodyTextChar"/>
    <w:rsid w:val="0055297A"/>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5297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5640F"/>
    <w:rPr>
      <w:color w:val="605E5C"/>
      <w:shd w:val="clear" w:color="auto" w:fill="E1DFDD"/>
    </w:rPr>
  </w:style>
  <w:style w:type="paragraph" w:customStyle="1" w:styleId="paragraph">
    <w:name w:val="paragraph"/>
    <w:basedOn w:val="Normal"/>
    <w:rsid w:val="002E11F3"/>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customStyle="1" w:styleId="normaltextrun">
    <w:name w:val="normaltextrun"/>
    <w:basedOn w:val="DefaultParagraphFont"/>
    <w:rsid w:val="002E11F3"/>
  </w:style>
  <w:style w:type="character" w:styleId="CommentReference">
    <w:name w:val="annotation reference"/>
    <w:basedOn w:val="DefaultParagraphFont"/>
    <w:uiPriority w:val="99"/>
    <w:rsid w:val="00F85A15"/>
    <w:rPr>
      <w:sz w:val="16"/>
      <w:szCs w:val="16"/>
    </w:rPr>
  </w:style>
  <w:style w:type="paragraph" w:styleId="CommentText">
    <w:name w:val="annotation text"/>
    <w:basedOn w:val="Normal"/>
    <w:link w:val="CommentTextChar"/>
    <w:uiPriority w:val="99"/>
    <w:rsid w:val="00F85A15"/>
    <w:pPr>
      <w:spacing w:after="0" w:line="240" w:lineRule="auto"/>
    </w:pPr>
    <w:rPr>
      <w:rFonts w:ascii="Bookman Old Style" w:eastAsia="Times New Roman" w:hAnsi="Bookman Old Style" w:cs="Times New Roman"/>
      <w:sz w:val="20"/>
      <w:szCs w:val="20"/>
    </w:rPr>
  </w:style>
  <w:style w:type="character" w:customStyle="1" w:styleId="CommentTextChar">
    <w:name w:val="Comment Text Char"/>
    <w:basedOn w:val="DefaultParagraphFont"/>
    <w:link w:val="CommentText"/>
    <w:uiPriority w:val="99"/>
    <w:rsid w:val="00F85A15"/>
    <w:rPr>
      <w:rFonts w:ascii="Bookman Old Style" w:eastAsia="Times New Roman" w:hAnsi="Bookman Old Style" w:cs="Times New Roman"/>
      <w:sz w:val="20"/>
      <w:szCs w:val="20"/>
    </w:rPr>
  </w:style>
  <w:style w:type="character" w:customStyle="1" w:styleId="ui-provider">
    <w:name w:val="ui-provider"/>
    <w:basedOn w:val="DefaultParagraphFont"/>
    <w:rsid w:val="00943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6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cef.org.uk/wp-content/uploads/2010/05/UNCRC_united_nations_convention_on_the_rights_of_the_child.pdf"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Harvienic@northlan.gov.uk" TargetMode="External"/><Relationship Id="rId7" Type="http://schemas.openxmlformats.org/officeDocument/2006/relationships/endnotes" Target="endnotes.xml"/><Relationship Id="rId12" Type="http://schemas.openxmlformats.org/officeDocument/2006/relationships/hyperlink" Target="https://www.unicef.org.uk/what-we-do/un-convention-child-rights/" TargetMode="External"/><Relationship Id="rId17"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glowscotland.sharepoint.com/sites/NLEducationSharePoint/SitePages/NLC-Child-Protection.aspx" TargetMode="External"/><Relationship Id="rId20" Type="http://schemas.openxmlformats.org/officeDocument/2006/relationships/hyperlink" Target="https://www.seemis.gov.scot/index.php/login-menu-it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gov.scot/policies/girfec/" TargetMode="External"/><Relationship Id="rId23" Type="http://schemas.openxmlformats.org/officeDocument/2006/relationships/hyperlink" Target="https://workwellnl.co.uk/think-well/talk-about-it/"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bradleymic@northlan.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2" Type="http://schemas.openxmlformats.org/officeDocument/2006/relationships/hyperlink" Target="https://mynl.co.uk/knowledge-base/health-and-wellbeing-suppor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4EA38-A0B3-4E10-A716-02EF38C4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6037</Words>
  <Characters>34411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40368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Andy Hamilton</cp:lastModifiedBy>
  <cp:revision>2</cp:revision>
  <cp:lastPrinted>2025-03-20T14:18:00Z</cp:lastPrinted>
  <dcterms:created xsi:type="dcterms:W3CDTF">2025-04-29T08:28:00Z</dcterms:created>
  <dcterms:modified xsi:type="dcterms:W3CDTF">2025-04-29T08:28:00Z</dcterms:modified>
</cp:coreProperties>
</file>