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71CE" w14:textId="5555465C" w:rsidR="00D6348A" w:rsidRPr="00AC5860" w:rsidRDefault="00D6348A" w:rsidP="00D6348A">
      <w:pPr>
        <w:spacing w:after="0"/>
        <w:jc w:val="center"/>
        <w:rPr>
          <w:b/>
          <w:sz w:val="28"/>
          <w:u w:val="single"/>
        </w:rPr>
      </w:pPr>
      <w:bookmarkStart w:id="0" w:name="_Hlk118575374"/>
      <w:proofErr w:type="spellStart"/>
      <w:r w:rsidRPr="00AC5860">
        <w:rPr>
          <w:b/>
          <w:sz w:val="28"/>
          <w:u w:val="single"/>
        </w:rPr>
        <w:t>Balmalloch</w:t>
      </w:r>
      <w:proofErr w:type="spellEnd"/>
      <w:r w:rsidRPr="00AC5860">
        <w:rPr>
          <w:b/>
          <w:sz w:val="28"/>
          <w:u w:val="single"/>
        </w:rPr>
        <w:t xml:space="preserve"> Primary School and Nursery Class</w:t>
      </w:r>
    </w:p>
    <w:p w14:paraId="4B10E4D8" w14:textId="77777777" w:rsidR="00D6348A" w:rsidRPr="00AC5860" w:rsidRDefault="00D6348A" w:rsidP="00D6348A">
      <w:pPr>
        <w:spacing w:after="0"/>
        <w:jc w:val="center"/>
        <w:rPr>
          <w:b/>
          <w:sz w:val="28"/>
          <w:u w:val="single"/>
        </w:rPr>
      </w:pPr>
      <w:r w:rsidRPr="00AC5860">
        <w:rPr>
          <w:rFonts w:ascii="Arial" w:hAnsi="Arial" w:cs="Arial"/>
          <w:b/>
          <w:noProof/>
          <w:color w:val="000000"/>
          <w:sz w:val="20"/>
          <w:szCs w:val="20"/>
          <w:lang w:eastAsia="en-GB" w:bidi="ar-SA"/>
        </w:rPr>
        <w:drawing>
          <wp:inline distT="0" distB="0" distL="0" distR="0" wp14:anchorId="06ADB720" wp14:editId="7A1BE144">
            <wp:extent cx="564776" cy="4015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896" t="-3703" r="-3896" b="-3703"/>
                    <a:stretch>
                      <a:fillRect/>
                    </a:stretch>
                  </pic:blipFill>
                  <pic:spPr bwMode="auto">
                    <a:xfrm>
                      <a:off x="0" y="0"/>
                      <a:ext cx="584546" cy="415575"/>
                    </a:xfrm>
                    <a:prstGeom prst="rect">
                      <a:avLst/>
                    </a:prstGeom>
                    <a:noFill/>
                    <a:ln w="9525">
                      <a:noFill/>
                      <a:miter lim="800000"/>
                      <a:headEnd/>
                      <a:tailEnd/>
                    </a:ln>
                  </pic:spPr>
                </pic:pic>
              </a:graphicData>
            </a:graphic>
          </wp:inline>
        </w:drawing>
      </w:r>
    </w:p>
    <w:p w14:paraId="622819CB" w14:textId="67DEF530" w:rsidR="00D6348A" w:rsidRDefault="007C2AE0" w:rsidP="00D6348A">
      <w:pPr>
        <w:spacing w:after="0"/>
        <w:jc w:val="center"/>
        <w:rPr>
          <w:b/>
          <w:sz w:val="28"/>
          <w:u w:val="single"/>
        </w:rPr>
      </w:pPr>
      <w:r>
        <w:rPr>
          <w:b/>
          <w:sz w:val="28"/>
          <w:u w:val="single"/>
        </w:rPr>
        <w:t xml:space="preserve">Parent Council Meeting – </w:t>
      </w:r>
      <w:r w:rsidR="00F93D5E">
        <w:rPr>
          <w:b/>
          <w:sz w:val="28"/>
          <w:u w:val="single"/>
        </w:rPr>
        <w:t>1</w:t>
      </w:r>
      <w:r w:rsidR="00F93D5E" w:rsidRPr="00F93D5E">
        <w:rPr>
          <w:b/>
          <w:sz w:val="28"/>
          <w:u w:val="single"/>
          <w:vertAlign w:val="superscript"/>
        </w:rPr>
        <w:t>st</w:t>
      </w:r>
      <w:r w:rsidR="00F93D5E">
        <w:rPr>
          <w:b/>
          <w:sz w:val="28"/>
          <w:u w:val="single"/>
        </w:rPr>
        <w:t xml:space="preserve"> </w:t>
      </w:r>
      <w:proofErr w:type="gramStart"/>
      <w:r w:rsidR="00F93D5E">
        <w:rPr>
          <w:b/>
          <w:sz w:val="28"/>
          <w:u w:val="single"/>
        </w:rPr>
        <w:t>February,</w:t>
      </w:r>
      <w:proofErr w:type="gramEnd"/>
      <w:r w:rsidR="00F93D5E">
        <w:rPr>
          <w:b/>
          <w:sz w:val="28"/>
          <w:u w:val="single"/>
        </w:rPr>
        <w:t xml:space="preserve"> 2023</w:t>
      </w:r>
    </w:p>
    <w:p w14:paraId="262BAFC3" w14:textId="1B2D2E09" w:rsidR="00E97E30" w:rsidRPr="00AC03AD" w:rsidRDefault="00E97E30" w:rsidP="00D6348A">
      <w:pPr>
        <w:spacing w:after="0"/>
        <w:jc w:val="center"/>
        <w:rPr>
          <w:b/>
          <w:sz w:val="28"/>
          <w:u w:val="single"/>
        </w:rPr>
      </w:pPr>
      <w:r>
        <w:rPr>
          <w:b/>
          <w:sz w:val="28"/>
          <w:u w:val="single"/>
        </w:rPr>
        <w:t>6-7pm (in school)</w:t>
      </w:r>
    </w:p>
    <w:p w14:paraId="37726D18" w14:textId="77777777" w:rsidR="00D6348A" w:rsidRPr="00907F3B" w:rsidRDefault="00D6348A" w:rsidP="00D6348A">
      <w:pPr>
        <w:pStyle w:val="ListParagraph"/>
        <w:rPr>
          <w:rFonts w:ascii="Comic Sans MS" w:hAnsi="Comic Sans MS"/>
          <w:sz w:val="16"/>
          <w:szCs w:val="16"/>
        </w:rPr>
      </w:pPr>
    </w:p>
    <w:p w14:paraId="3BCFFE39" w14:textId="6C0C9FAB" w:rsidR="00D6348A" w:rsidRPr="00F90E72" w:rsidRDefault="00D6348A" w:rsidP="00D6348A">
      <w:pPr>
        <w:jc w:val="center"/>
        <w:rPr>
          <w:rFonts w:ascii="Comic Sans MS" w:hAnsi="Comic Sans MS"/>
          <w:b/>
          <w:sz w:val="24"/>
          <w:szCs w:val="24"/>
        </w:rPr>
      </w:pPr>
      <w:r w:rsidRPr="00F90E72">
        <w:rPr>
          <w:rFonts w:ascii="Comic Sans MS" w:hAnsi="Comic Sans MS"/>
          <w:b/>
          <w:color w:val="FF0000"/>
          <w:sz w:val="24"/>
          <w:szCs w:val="24"/>
        </w:rPr>
        <w:t>A PLACE OF ENTHUSIASTIC LEARNING AND ACHIEVEMENT</w:t>
      </w:r>
    </w:p>
    <w:p w14:paraId="355895A4" w14:textId="1D49340D" w:rsidR="00D6348A" w:rsidRPr="005E13F8" w:rsidRDefault="005E13F8" w:rsidP="00D6348A">
      <w:pPr>
        <w:ind w:left="720" w:firstLine="720"/>
        <w:rPr>
          <w:rFonts w:ascii="Comic Sans MS" w:hAnsi="Comic Sans MS"/>
          <w:b/>
          <w:sz w:val="20"/>
          <w:szCs w:val="20"/>
          <w:u w:val="single"/>
        </w:rPr>
      </w:pPr>
      <w:r w:rsidRPr="005E13F8">
        <w:rPr>
          <w:rFonts w:ascii="Comic Sans MS" w:hAnsi="Comic Sans MS"/>
          <w:noProof/>
          <w:sz w:val="20"/>
          <w:szCs w:val="20"/>
          <w:lang w:eastAsia="en-GB" w:bidi="ar-SA"/>
        </w:rPr>
        <mc:AlternateContent>
          <mc:Choice Requires="wps">
            <w:drawing>
              <wp:anchor distT="45720" distB="45720" distL="114300" distR="114300" simplePos="0" relativeHeight="251661312" behindDoc="0" locked="0" layoutInCell="1" allowOverlap="1" wp14:anchorId="154384D1" wp14:editId="2EE28964">
                <wp:simplePos x="0" y="0"/>
                <wp:positionH relativeFrom="column">
                  <wp:posOffset>3091815</wp:posOffset>
                </wp:positionH>
                <wp:positionV relativeFrom="paragraph">
                  <wp:posOffset>3810</wp:posOffset>
                </wp:positionV>
                <wp:extent cx="3908425" cy="1371600"/>
                <wp:effectExtent l="0" t="0" r="158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1371600"/>
                        </a:xfrm>
                        <a:prstGeom prst="rect">
                          <a:avLst/>
                        </a:prstGeom>
                        <a:solidFill>
                          <a:srgbClr val="FFFFFF"/>
                        </a:solidFill>
                        <a:ln w="9525">
                          <a:solidFill>
                            <a:srgbClr val="000000"/>
                          </a:solidFill>
                          <a:miter lim="800000"/>
                          <a:headEnd/>
                          <a:tailEnd/>
                        </a:ln>
                      </wps:spPr>
                      <wps:txbx>
                        <w:txbxContent>
                          <w:p w14:paraId="3790C84C" w14:textId="77777777" w:rsidR="005E13F8" w:rsidRPr="005E13F8" w:rsidRDefault="005E13F8" w:rsidP="003401B9">
                            <w:pPr>
                              <w:pStyle w:val="xmsonormal"/>
                              <w:shd w:val="clear" w:color="auto" w:fill="FFFFFF"/>
                              <w:spacing w:before="0" w:beforeAutospacing="0" w:after="0" w:afterAutospacing="0"/>
                              <w:rPr>
                                <w:rFonts w:ascii="Calibri" w:hAnsi="Calibri" w:cs="Calibri"/>
                                <w:b/>
                                <w:szCs w:val="22"/>
                                <w:u w:val="single"/>
                              </w:rPr>
                            </w:pPr>
                            <w:r w:rsidRPr="005E13F8">
                              <w:rPr>
                                <w:rFonts w:ascii="Calibri" w:hAnsi="Calibri" w:cs="Calibri"/>
                                <w:b/>
                                <w:szCs w:val="22"/>
                                <w:u w:val="single"/>
                              </w:rPr>
                              <w:t>Cost of Living</w:t>
                            </w:r>
                          </w:p>
                          <w:p w14:paraId="3FACD6C0" w14:textId="44C7006E" w:rsidR="005328BD" w:rsidRPr="003401B9" w:rsidRDefault="005E13F8" w:rsidP="003401B9">
                            <w:pPr>
                              <w:pStyle w:val="xmsonormal"/>
                              <w:shd w:val="clear" w:color="auto" w:fill="FFFFFF"/>
                              <w:spacing w:before="0" w:beforeAutospacing="0" w:after="0" w:afterAutospacing="0"/>
                              <w:rPr>
                                <w:rFonts w:ascii="Calibri" w:hAnsi="Calibri" w:cs="Calibri"/>
                                <w:b/>
                                <w:szCs w:val="22"/>
                              </w:rPr>
                            </w:pPr>
                            <w:r>
                              <w:rPr>
                                <w:rFonts w:ascii="Calibri" w:hAnsi="Calibri" w:cs="Calibri"/>
                                <w:b/>
                                <w:szCs w:val="22"/>
                              </w:rPr>
                              <w:t>T</w:t>
                            </w:r>
                            <w:r w:rsidR="005328BD" w:rsidRPr="003401B9">
                              <w:rPr>
                                <w:rFonts w:ascii="Calibri" w:hAnsi="Calibri" w:cs="Calibri"/>
                                <w:b/>
                                <w:szCs w:val="22"/>
                              </w:rPr>
                              <w:t>he NLC webpage for information and signposting to benefits and supporting agencies.</w:t>
                            </w:r>
                          </w:p>
                          <w:p w14:paraId="09F9CD5A" w14:textId="77777777" w:rsidR="005328BD" w:rsidRPr="003401B9" w:rsidRDefault="005328BD" w:rsidP="003401B9">
                            <w:pPr>
                              <w:pStyle w:val="xmsonormal"/>
                              <w:shd w:val="clear" w:color="auto" w:fill="FFFFFF"/>
                              <w:spacing w:before="0" w:beforeAutospacing="0" w:after="0" w:afterAutospacing="0"/>
                              <w:rPr>
                                <w:rFonts w:ascii="Calibri" w:hAnsi="Calibri" w:cs="Calibri"/>
                                <w:color w:val="242424"/>
                                <w:szCs w:val="22"/>
                              </w:rPr>
                            </w:pPr>
                          </w:p>
                          <w:p w14:paraId="4C403ACE" w14:textId="2753F306" w:rsidR="005328BD" w:rsidRPr="005E13F8" w:rsidRDefault="00D22C48" w:rsidP="005E13F8">
                            <w:pPr>
                              <w:shd w:val="clear" w:color="auto" w:fill="FFFFFF"/>
                              <w:spacing w:after="0" w:line="240" w:lineRule="auto"/>
                              <w:rPr>
                                <w:rFonts w:ascii="Calibri" w:eastAsia="Times New Roman" w:hAnsi="Calibri" w:cs="Calibri"/>
                                <w:color w:val="242424"/>
                                <w:szCs w:val="22"/>
                                <w:lang w:eastAsia="en-GB" w:bidi="ar-SA"/>
                              </w:rPr>
                            </w:pPr>
                            <w:hyperlink r:id="rId7" w:tgtFrame="_blank" w:history="1">
                              <w:r w:rsidR="005328BD" w:rsidRPr="003401B9">
                                <w:rPr>
                                  <w:rFonts w:ascii="Calibri" w:eastAsia="Times New Roman" w:hAnsi="Calibri" w:cs="Calibri"/>
                                  <w:color w:val="0563C1"/>
                                  <w:szCs w:val="22"/>
                                  <w:u w:val="single"/>
                                  <w:bdr w:val="none" w:sz="0" w:space="0" w:color="auto" w:frame="1"/>
                                  <w:lang w:eastAsia="en-GB" w:bidi="ar-SA"/>
                                </w:rPr>
                                <w:t>https://www.northlanarkshire.gov.uk/benefits-and-money/cost-living?utm_source=hootsuite&amp;utm_medium=&amp;utm_term=&amp;utm_content=&amp;utm_campaign=Talk+Money+Week+2022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384D1" id="_x0000_t202" coordsize="21600,21600" o:spt="202" path="m,l,21600r21600,l21600,xe">
                <v:stroke joinstyle="miter"/>
                <v:path gradientshapeok="t" o:connecttype="rect"/>
              </v:shapetype>
              <v:shape id="Text Box 2" o:spid="_x0000_s1026" type="#_x0000_t202" style="position:absolute;left:0;text-align:left;margin-left:243.45pt;margin-top:.3pt;width:307.7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">
                <v:textbox>
                  <w:txbxContent>
                    <w:p w14:paraId="3790C84C" w14:textId="77777777" w:rsidR="005E13F8" w:rsidRPr="005E13F8" w:rsidRDefault="005E13F8" w:rsidP="003401B9">
                      <w:pPr>
                        <w:pStyle w:val="xmsonormal"/>
                        <w:shd w:val="clear" w:color="auto" w:fill="FFFFFF"/>
                        <w:spacing w:before="0" w:beforeAutospacing="0" w:after="0" w:afterAutospacing="0"/>
                        <w:rPr>
                          <w:rFonts w:ascii="Calibri" w:hAnsi="Calibri" w:cs="Calibri"/>
                          <w:b/>
                          <w:szCs w:val="22"/>
                          <w:u w:val="single"/>
                        </w:rPr>
                      </w:pPr>
                      <w:r w:rsidRPr="005E13F8">
                        <w:rPr>
                          <w:rFonts w:ascii="Calibri" w:hAnsi="Calibri" w:cs="Calibri"/>
                          <w:b/>
                          <w:szCs w:val="22"/>
                          <w:u w:val="single"/>
                        </w:rPr>
                        <w:t>Cost of Living</w:t>
                      </w:r>
                    </w:p>
                    <w:p w14:paraId="3FACD6C0" w14:textId="44C7006E" w:rsidR="005328BD" w:rsidRPr="003401B9" w:rsidRDefault="005E13F8" w:rsidP="003401B9">
                      <w:pPr>
                        <w:pStyle w:val="xmsonormal"/>
                        <w:shd w:val="clear" w:color="auto" w:fill="FFFFFF"/>
                        <w:spacing w:before="0" w:beforeAutospacing="0" w:after="0" w:afterAutospacing="0"/>
                        <w:rPr>
                          <w:rFonts w:ascii="Calibri" w:hAnsi="Calibri" w:cs="Calibri"/>
                          <w:b/>
                          <w:szCs w:val="22"/>
                        </w:rPr>
                      </w:pPr>
                      <w:r>
                        <w:rPr>
                          <w:rFonts w:ascii="Calibri" w:hAnsi="Calibri" w:cs="Calibri"/>
                          <w:b/>
                          <w:szCs w:val="22"/>
                        </w:rPr>
                        <w:t>T</w:t>
                      </w:r>
                      <w:r w:rsidR="005328BD" w:rsidRPr="003401B9">
                        <w:rPr>
                          <w:rFonts w:ascii="Calibri" w:hAnsi="Calibri" w:cs="Calibri"/>
                          <w:b/>
                          <w:szCs w:val="22"/>
                        </w:rPr>
                        <w:t>he NLC webpage for information and signposting to benefits and supporting agencies.</w:t>
                      </w:r>
                    </w:p>
                    <w:p w14:paraId="09F9CD5A" w14:textId="77777777" w:rsidR="005328BD" w:rsidRPr="003401B9" w:rsidRDefault="005328BD" w:rsidP="003401B9">
                      <w:pPr>
                        <w:pStyle w:val="xmsonormal"/>
                        <w:shd w:val="clear" w:color="auto" w:fill="FFFFFF"/>
                        <w:spacing w:before="0" w:beforeAutospacing="0" w:after="0" w:afterAutospacing="0"/>
                        <w:rPr>
                          <w:rFonts w:ascii="Calibri" w:hAnsi="Calibri" w:cs="Calibri"/>
                          <w:color w:val="242424"/>
                          <w:szCs w:val="22"/>
                        </w:rPr>
                      </w:pPr>
                    </w:p>
                    <w:p w14:paraId="4C403ACE" w14:textId="2753F306" w:rsidR="005328BD" w:rsidRPr="005E13F8" w:rsidRDefault="00D22C48" w:rsidP="005E13F8">
                      <w:pPr>
                        <w:shd w:val="clear" w:color="auto" w:fill="FFFFFF"/>
                        <w:spacing w:after="0" w:line="240" w:lineRule="auto"/>
                        <w:rPr>
                          <w:rFonts w:ascii="Calibri" w:eastAsia="Times New Roman" w:hAnsi="Calibri" w:cs="Calibri"/>
                          <w:color w:val="242424"/>
                          <w:szCs w:val="22"/>
                          <w:lang w:eastAsia="en-GB" w:bidi="ar-SA"/>
                        </w:rPr>
                      </w:pPr>
                      <w:hyperlink r:id="rId8" w:tgtFrame="_blank" w:history="1">
                        <w:r w:rsidR="005328BD" w:rsidRPr="003401B9">
                          <w:rPr>
                            <w:rFonts w:ascii="Calibri" w:eastAsia="Times New Roman" w:hAnsi="Calibri" w:cs="Calibri"/>
                            <w:color w:val="0563C1"/>
                            <w:szCs w:val="22"/>
                            <w:u w:val="single"/>
                            <w:bdr w:val="none" w:sz="0" w:space="0" w:color="auto" w:frame="1"/>
                            <w:lang w:eastAsia="en-GB" w:bidi="ar-SA"/>
                          </w:rPr>
                          <w:t>https://www.northlanarkshire.gov.uk/benefits-and-money/cost-living?utm_source=hootsuite&amp;utm_medium=&amp;utm_term=&amp;utm_content=&amp;utm_campaign=Talk+Money+Week+2022</w:t>
                        </w:r>
                      </w:hyperlink>
                    </w:p>
                  </w:txbxContent>
                </v:textbox>
                <w10:wrap type="square"/>
              </v:shape>
            </w:pict>
          </mc:Fallback>
        </mc:AlternateContent>
      </w:r>
      <w:proofErr w:type="spellStart"/>
      <w:r w:rsidR="007C32CB" w:rsidRPr="005E13F8">
        <w:rPr>
          <w:rFonts w:ascii="Comic Sans MS" w:hAnsi="Comic Sans MS"/>
          <w:sz w:val="20"/>
          <w:szCs w:val="20"/>
        </w:rPr>
        <w:t>Responsi</w:t>
      </w:r>
      <w:r w:rsidR="007C32CB" w:rsidRPr="005E13F8">
        <w:rPr>
          <w:rFonts w:ascii="Comic Sans MS" w:hAnsi="Comic Sans MS"/>
          <w:color w:val="FF0000"/>
          <w:sz w:val="20"/>
          <w:szCs w:val="20"/>
        </w:rPr>
        <w:t>B</w:t>
      </w:r>
      <w:r w:rsidR="007C32CB" w:rsidRPr="005E13F8">
        <w:rPr>
          <w:rFonts w:ascii="Comic Sans MS" w:hAnsi="Comic Sans MS"/>
          <w:sz w:val="20"/>
          <w:szCs w:val="20"/>
        </w:rPr>
        <w:t>ility</w:t>
      </w:r>
      <w:proofErr w:type="spellEnd"/>
      <w:r w:rsidR="007C32CB" w:rsidRPr="005E13F8">
        <w:rPr>
          <w:rFonts w:ascii="Comic Sans MS" w:hAnsi="Comic Sans MS"/>
          <w:sz w:val="20"/>
          <w:szCs w:val="20"/>
        </w:rPr>
        <w:t xml:space="preserve">                                          </w:t>
      </w:r>
    </w:p>
    <w:p w14:paraId="2271929E" w14:textId="61F55EF8" w:rsidR="00D6348A" w:rsidRPr="005E13F8" w:rsidRDefault="00D6348A" w:rsidP="00D6348A">
      <w:pPr>
        <w:rPr>
          <w:rFonts w:ascii="Comic Sans MS" w:hAnsi="Comic Sans MS"/>
          <w:sz w:val="20"/>
          <w:szCs w:val="20"/>
        </w:rPr>
      </w:pPr>
      <w:r w:rsidRPr="005E13F8">
        <w:rPr>
          <w:rFonts w:ascii="Comic Sans MS" w:hAnsi="Comic Sans MS"/>
          <w:sz w:val="20"/>
          <w:szCs w:val="20"/>
        </w:rPr>
        <w:t xml:space="preserve">                           </w:t>
      </w:r>
      <w:r w:rsidR="005E13F8">
        <w:rPr>
          <w:rFonts w:ascii="Comic Sans MS" w:hAnsi="Comic Sans MS"/>
          <w:sz w:val="20"/>
          <w:szCs w:val="20"/>
        </w:rPr>
        <w:t xml:space="preserve">    </w:t>
      </w:r>
      <w:r w:rsidRPr="005E13F8">
        <w:rPr>
          <w:rFonts w:ascii="Comic Sans MS" w:hAnsi="Comic Sans MS"/>
          <w:sz w:val="20"/>
          <w:szCs w:val="20"/>
        </w:rPr>
        <w:t xml:space="preserve">   </w:t>
      </w:r>
      <w:proofErr w:type="spellStart"/>
      <w:proofErr w:type="gramStart"/>
      <w:r w:rsidRPr="005E13F8">
        <w:rPr>
          <w:rFonts w:ascii="Comic Sans MS" w:hAnsi="Comic Sans MS"/>
          <w:sz w:val="20"/>
          <w:szCs w:val="20"/>
        </w:rPr>
        <w:t>gr</w:t>
      </w:r>
      <w:r w:rsidRPr="005E13F8">
        <w:rPr>
          <w:rFonts w:ascii="Comic Sans MS" w:hAnsi="Comic Sans MS"/>
          <w:b/>
          <w:color w:val="FF0000"/>
          <w:sz w:val="20"/>
          <w:szCs w:val="20"/>
        </w:rPr>
        <w:t>A</w:t>
      </w:r>
      <w:r w:rsidRPr="005E13F8">
        <w:rPr>
          <w:rFonts w:ascii="Comic Sans MS" w:hAnsi="Comic Sans MS"/>
          <w:sz w:val="20"/>
          <w:szCs w:val="20"/>
        </w:rPr>
        <w:t>titude</w:t>
      </w:r>
      <w:proofErr w:type="spellEnd"/>
      <w:proofErr w:type="gramEnd"/>
    </w:p>
    <w:p w14:paraId="7A12694C" w14:textId="245960E9" w:rsidR="00D6348A" w:rsidRPr="005E13F8" w:rsidRDefault="00D6348A" w:rsidP="00D6348A">
      <w:pPr>
        <w:rPr>
          <w:rFonts w:ascii="Comic Sans MS" w:hAnsi="Comic Sans MS"/>
          <w:b/>
          <w:sz w:val="20"/>
          <w:szCs w:val="20"/>
        </w:rPr>
      </w:pPr>
      <w:r w:rsidRPr="005E13F8">
        <w:rPr>
          <w:rFonts w:ascii="Comic Sans MS" w:hAnsi="Comic Sans MS"/>
          <w:color w:val="FF0000"/>
          <w:sz w:val="20"/>
          <w:szCs w:val="20"/>
        </w:rPr>
        <w:t xml:space="preserve">                          </w:t>
      </w:r>
      <w:r w:rsidR="005E13F8">
        <w:rPr>
          <w:rFonts w:ascii="Comic Sans MS" w:hAnsi="Comic Sans MS"/>
          <w:color w:val="FF0000"/>
          <w:sz w:val="20"/>
          <w:szCs w:val="20"/>
        </w:rPr>
        <w:t xml:space="preserve">    </w:t>
      </w:r>
      <w:r w:rsidRPr="005E13F8">
        <w:rPr>
          <w:rFonts w:ascii="Comic Sans MS" w:hAnsi="Comic Sans MS"/>
          <w:color w:val="FF0000"/>
          <w:sz w:val="20"/>
          <w:szCs w:val="20"/>
        </w:rPr>
        <w:t xml:space="preserve">    </w:t>
      </w:r>
      <w:r w:rsidRPr="005E13F8">
        <w:rPr>
          <w:rFonts w:ascii="Comic Sans MS" w:hAnsi="Comic Sans MS"/>
          <w:b/>
          <w:sz w:val="20"/>
          <w:szCs w:val="20"/>
        </w:rPr>
        <w:t>BE</w:t>
      </w:r>
      <w:r w:rsidRPr="005E13F8">
        <w:rPr>
          <w:rFonts w:ascii="Comic Sans MS" w:hAnsi="Comic Sans MS"/>
          <w:b/>
          <w:color w:val="FF0000"/>
          <w:sz w:val="20"/>
          <w:szCs w:val="20"/>
        </w:rPr>
        <w:t>L</w:t>
      </w:r>
      <w:r w:rsidRPr="005E13F8">
        <w:rPr>
          <w:rFonts w:ascii="Comic Sans MS" w:hAnsi="Comic Sans MS"/>
          <w:b/>
          <w:sz w:val="20"/>
          <w:szCs w:val="20"/>
        </w:rPr>
        <w:t>IEVE IN YOURSELF</w:t>
      </w:r>
    </w:p>
    <w:p w14:paraId="2F5E87C4" w14:textId="4777E635" w:rsidR="00D6348A" w:rsidRPr="005E13F8" w:rsidRDefault="00D6348A" w:rsidP="00D6348A">
      <w:pPr>
        <w:rPr>
          <w:rFonts w:ascii="Comic Sans MS" w:hAnsi="Comic Sans MS"/>
          <w:sz w:val="20"/>
          <w:szCs w:val="20"/>
        </w:rPr>
      </w:pPr>
      <w:r w:rsidRPr="005E13F8">
        <w:rPr>
          <w:rFonts w:ascii="Comic Sans MS" w:hAnsi="Comic Sans MS"/>
          <w:sz w:val="20"/>
          <w:szCs w:val="20"/>
        </w:rPr>
        <w:t xml:space="preserve">                           </w:t>
      </w:r>
      <w:r w:rsidR="005E13F8">
        <w:rPr>
          <w:rFonts w:ascii="Comic Sans MS" w:hAnsi="Comic Sans MS"/>
          <w:sz w:val="20"/>
          <w:szCs w:val="20"/>
        </w:rPr>
        <w:t xml:space="preserve">    </w:t>
      </w:r>
      <w:r w:rsidRPr="005E13F8">
        <w:rPr>
          <w:rFonts w:ascii="Comic Sans MS" w:hAnsi="Comic Sans MS"/>
          <w:sz w:val="20"/>
          <w:szCs w:val="20"/>
        </w:rPr>
        <w:t xml:space="preserve">   </w:t>
      </w:r>
      <w:proofErr w:type="spellStart"/>
      <w:proofErr w:type="gramStart"/>
      <w:r w:rsidRPr="005E13F8">
        <w:rPr>
          <w:rFonts w:ascii="Comic Sans MS" w:hAnsi="Comic Sans MS"/>
          <w:sz w:val="20"/>
          <w:szCs w:val="20"/>
        </w:rPr>
        <w:t>hu</w:t>
      </w:r>
      <w:r w:rsidRPr="005E13F8">
        <w:rPr>
          <w:rFonts w:ascii="Comic Sans MS" w:hAnsi="Comic Sans MS"/>
          <w:color w:val="FF0000"/>
          <w:sz w:val="20"/>
          <w:szCs w:val="20"/>
        </w:rPr>
        <w:t>M</w:t>
      </w:r>
      <w:r w:rsidRPr="005E13F8">
        <w:rPr>
          <w:rFonts w:ascii="Comic Sans MS" w:hAnsi="Comic Sans MS"/>
          <w:sz w:val="20"/>
          <w:szCs w:val="20"/>
        </w:rPr>
        <w:t>ility</w:t>
      </w:r>
      <w:proofErr w:type="spellEnd"/>
      <w:proofErr w:type="gramEnd"/>
      <w:r w:rsidRPr="005E13F8">
        <w:rPr>
          <w:rFonts w:ascii="Comic Sans MS" w:hAnsi="Comic Sans MS"/>
          <w:sz w:val="20"/>
          <w:szCs w:val="20"/>
        </w:rPr>
        <w:t xml:space="preserve"> and forgiveness</w:t>
      </w:r>
    </w:p>
    <w:p w14:paraId="588B271E" w14:textId="12A2AB44" w:rsidR="00D6348A" w:rsidRPr="005E13F8" w:rsidRDefault="00D6348A" w:rsidP="00D6348A">
      <w:pPr>
        <w:rPr>
          <w:rFonts w:ascii="Comic Sans MS" w:hAnsi="Comic Sans MS"/>
          <w:sz w:val="20"/>
          <w:szCs w:val="20"/>
        </w:rPr>
      </w:pPr>
      <w:r w:rsidRPr="005E13F8">
        <w:rPr>
          <w:rFonts w:ascii="Comic Sans MS" w:hAnsi="Comic Sans MS"/>
          <w:sz w:val="20"/>
          <w:szCs w:val="20"/>
        </w:rPr>
        <w:t xml:space="preserve">                  </w:t>
      </w:r>
      <w:r w:rsidR="005E13F8">
        <w:rPr>
          <w:rFonts w:ascii="Comic Sans MS" w:hAnsi="Comic Sans MS"/>
          <w:sz w:val="20"/>
          <w:szCs w:val="20"/>
        </w:rPr>
        <w:t xml:space="preserve">    </w:t>
      </w:r>
      <w:r w:rsidRPr="005E13F8">
        <w:rPr>
          <w:rFonts w:ascii="Comic Sans MS" w:hAnsi="Comic Sans MS"/>
          <w:sz w:val="20"/>
          <w:szCs w:val="20"/>
        </w:rPr>
        <w:t xml:space="preserve">  </w:t>
      </w:r>
      <w:proofErr w:type="spellStart"/>
      <w:proofErr w:type="gramStart"/>
      <w:r w:rsidRPr="005E13F8">
        <w:rPr>
          <w:rFonts w:ascii="Comic Sans MS" w:hAnsi="Comic Sans MS"/>
          <w:sz w:val="20"/>
          <w:szCs w:val="20"/>
        </w:rPr>
        <w:t>persever</w:t>
      </w:r>
      <w:r w:rsidRPr="005E13F8">
        <w:rPr>
          <w:rFonts w:ascii="Comic Sans MS" w:hAnsi="Comic Sans MS"/>
          <w:b/>
          <w:color w:val="FF0000"/>
          <w:sz w:val="20"/>
          <w:szCs w:val="20"/>
        </w:rPr>
        <w:t>A</w:t>
      </w:r>
      <w:r w:rsidRPr="005E13F8">
        <w:rPr>
          <w:rFonts w:ascii="Comic Sans MS" w:hAnsi="Comic Sans MS"/>
          <w:sz w:val="20"/>
          <w:szCs w:val="20"/>
        </w:rPr>
        <w:t>nce</w:t>
      </w:r>
      <w:proofErr w:type="spellEnd"/>
      <w:proofErr w:type="gramEnd"/>
    </w:p>
    <w:p w14:paraId="6D689D96" w14:textId="5451E27F" w:rsidR="00D6348A" w:rsidRPr="005E13F8" w:rsidRDefault="005E13F8" w:rsidP="00D6348A">
      <w:pPr>
        <w:spacing w:after="0"/>
        <w:rPr>
          <w:rFonts w:ascii="Comic Sans MS" w:hAnsi="Comic Sans MS"/>
          <w:sz w:val="20"/>
          <w:szCs w:val="20"/>
        </w:rPr>
      </w:pPr>
      <w:r w:rsidRPr="005E13F8">
        <w:rPr>
          <w:b/>
          <w:noProof/>
          <w:sz w:val="20"/>
          <w:szCs w:val="20"/>
          <w:u w:val="single"/>
          <w:lang w:eastAsia="en-GB" w:bidi="ar-SA"/>
        </w:rPr>
        <mc:AlternateContent>
          <mc:Choice Requires="wps">
            <w:drawing>
              <wp:anchor distT="45720" distB="45720" distL="114300" distR="114300" simplePos="0" relativeHeight="251669504" behindDoc="0" locked="0" layoutInCell="1" allowOverlap="1" wp14:anchorId="69D6A271" wp14:editId="0D918F1D">
                <wp:simplePos x="0" y="0"/>
                <wp:positionH relativeFrom="column">
                  <wp:posOffset>3051175</wp:posOffset>
                </wp:positionH>
                <wp:positionV relativeFrom="paragraph">
                  <wp:posOffset>60325</wp:posOffset>
                </wp:positionV>
                <wp:extent cx="4026535" cy="439039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4390390"/>
                        </a:xfrm>
                        <a:prstGeom prst="rect">
                          <a:avLst/>
                        </a:prstGeom>
                        <a:solidFill>
                          <a:srgbClr val="FFFFFF"/>
                        </a:solidFill>
                        <a:ln w="9525">
                          <a:solidFill>
                            <a:srgbClr val="000000"/>
                          </a:solidFill>
                          <a:miter lim="800000"/>
                          <a:headEnd/>
                          <a:tailEnd/>
                        </a:ln>
                      </wps:spPr>
                      <wps:txbx>
                        <w:txbxContent>
                          <w:p w14:paraId="2B1D24F4" w14:textId="41D34776" w:rsidR="005328BD" w:rsidRDefault="005328BD" w:rsidP="00831114">
                            <w:pPr>
                              <w:pStyle w:val="NormalWeb"/>
                              <w:shd w:val="clear" w:color="auto" w:fill="FFFFFF"/>
                              <w:spacing w:before="0" w:beforeAutospacing="0" w:after="0" w:afterAutospacing="0"/>
                              <w:textAlignment w:val="baseline"/>
                              <w:rPr>
                                <w:b/>
                                <w:u w:val="single"/>
                                <w:lang w:eastAsia="en-GB" w:bidi="ar-SA"/>
                              </w:rPr>
                            </w:pPr>
                            <w:r w:rsidRPr="005E13F8">
                              <w:rPr>
                                <w:b/>
                                <w:u w:val="single"/>
                                <w:lang w:eastAsia="en-GB" w:bidi="ar-SA"/>
                              </w:rPr>
                              <w:t>Self-Help for Parents/Carers</w:t>
                            </w:r>
                          </w:p>
                          <w:p w14:paraId="61693FEC" w14:textId="77777777" w:rsidR="005E13F8" w:rsidRPr="005E13F8" w:rsidRDefault="005E13F8" w:rsidP="00831114">
                            <w:pPr>
                              <w:pStyle w:val="NormalWeb"/>
                              <w:shd w:val="clear" w:color="auto" w:fill="FFFFFF"/>
                              <w:spacing w:before="0" w:beforeAutospacing="0" w:after="0" w:afterAutospacing="0"/>
                              <w:textAlignment w:val="baseline"/>
                              <w:rPr>
                                <w:b/>
                                <w:u w:val="single"/>
                                <w:lang w:eastAsia="en-GB" w:bidi="ar-SA"/>
                              </w:rPr>
                            </w:pPr>
                          </w:p>
                          <w:p w14:paraId="647CD193" w14:textId="3BBFC83E" w:rsidR="005328BD" w:rsidRDefault="00D22C48" w:rsidP="00831114">
                            <w:pPr>
                              <w:pStyle w:val="NormalWeb"/>
                              <w:shd w:val="clear" w:color="auto" w:fill="FFFFFF"/>
                              <w:spacing w:before="0" w:beforeAutospacing="0" w:after="0" w:afterAutospacing="0"/>
                              <w:textAlignment w:val="baseline"/>
                              <w:rPr>
                                <w:rFonts w:ascii="Arial" w:hAnsi="Arial" w:cs="Arial"/>
                                <w:color w:val="000000"/>
                                <w:sz w:val="21"/>
                                <w:szCs w:val="21"/>
                                <w:lang w:eastAsia="en-GB" w:bidi="ar-SA"/>
                              </w:rPr>
                            </w:pPr>
                            <w:hyperlink r:id="rId9" w:history="1">
                              <w:r w:rsidR="005328BD" w:rsidRPr="007C6845">
                                <w:rPr>
                                  <w:rStyle w:val="Hyperlink"/>
                                  <w:rFonts w:ascii="Arial" w:hAnsi="Arial" w:cs="Arial"/>
                                  <w:sz w:val="21"/>
                                  <w:szCs w:val="21"/>
                                  <w:bdr w:val="none" w:sz="0" w:space="0" w:color="auto" w:frame="1"/>
                                  <w:lang w:eastAsia="en-GB" w:bidi="ar-SA"/>
                                </w:rPr>
                                <w:t>www.solihullparenting.com</w:t>
                              </w:r>
                            </w:hyperlink>
                            <w:r w:rsidR="005328BD">
                              <w:rPr>
                                <w:rFonts w:ascii="Arial" w:hAnsi="Arial" w:cs="Arial"/>
                                <w:color w:val="000000"/>
                                <w:sz w:val="21"/>
                                <w:szCs w:val="21"/>
                                <w:lang w:eastAsia="en-GB" w:bidi="ar-SA"/>
                              </w:rPr>
                              <w:t xml:space="preserve">  </w:t>
                            </w:r>
                          </w:p>
                          <w:p w14:paraId="01C3B507" w14:textId="364F7DF3" w:rsidR="005328BD" w:rsidRDefault="005328BD" w:rsidP="00831114">
                            <w:pPr>
                              <w:pStyle w:val="NormalWeb"/>
                              <w:shd w:val="clear" w:color="auto" w:fill="FFFFFF"/>
                              <w:spacing w:before="0" w:beforeAutospacing="0" w:after="0" w:afterAutospacing="0"/>
                              <w:textAlignment w:val="baseline"/>
                              <w:rPr>
                                <w:rFonts w:ascii="Arial" w:hAnsi="Arial" w:cs="Arial"/>
                                <w:color w:val="000000"/>
                                <w:sz w:val="21"/>
                                <w:szCs w:val="21"/>
                                <w:lang w:eastAsia="en-GB" w:bidi="ar-SA"/>
                              </w:rPr>
                            </w:pPr>
                            <w:r>
                              <w:rPr>
                                <w:rFonts w:ascii="Arial" w:hAnsi="Arial" w:cs="Arial"/>
                                <w:color w:val="000000"/>
                                <w:sz w:val="21"/>
                                <w:szCs w:val="21"/>
                                <w:lang w:eastAsia="en-GB" w:bidi="ar-SA"/>
                              </w:rPr>
                              <w:t>F</w:t>
                            </w:r>
                            <w:r w:rsidRPr="00831114">
                              <w:rPr>
                                <w:rFonts w:ascii="Arial" w:hAnsi="Arial" w:cs="Arial"/>
                                <w:color w:val="000000"/>
                                <w:sz w:val="21"/>
                                <w:szCs w:val="21"/>
                                <w:lang w:eastAsia="en-GB" w:bidi="ar-SA"/>
                              </w:rPr>
                              <w:t>ree online course ‘understanding my child’</w:t>
                            </w:r>
                          </w:p>
                          <w:p w14:paraId="10E679FF"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746C0513"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0" w:history="1">
                              <w:r w:rsidR="005328BD" w:rsidRPr="00831114">
                                <w:rPr>
                                  <w:rFonts w:ascii="Arial" w:eastAsia="Times New Roman" w:hAnsi="Arial" w:cs="Arial"/>
                                  <w:color w:val="7E2F8A"/>
                                  <w:sz w:val="21"/>
                                  <w:szCs w:val="21"/>
                                  <w:u w:val="single"/>
                                  <w:bdr w:val="none" w:sz="0" w:space="0" w:color="auto" w:frame="1"/>
                                  <w:lang w:eastAsia="en-GB" w:bidi="ar-SA"/>
                                </w:rPr>
                                <w:t>www.opfs.org.uk</w:t>
                              </w:r>
                            </w:hyperlink>
                            <w:r w:rsidR="005328BD">
                              <w:rPr>
                                <w:rFonts w:ascii="Arial" w:eastAsia="Times New Roman" w:hAnsi="Arial" w:cs="Arial"/>
                                <w:color w:val="000000"/>
                                <w:sz w:val="21"/>
                                <w:szCs w:val="21"/>
                                <w:lang w:eastAsia="en-GB" w:bidi="ar-SA"/>
                              </w:rPr>
                              <w:t> </w:t>
                            </w:r>
                          </w:p>
                          <w:p w14:paraId="4C047734" w14:textId="6F0B9D70"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S</w:t>
                            </w:r>
                            <w:r w:rsidRPr="00831114">
                              <w:rPr>
                                <w:rFonts w:ascii="Arial" w:eastAsia="Times New Roman" w:hAnsi="Arial" w:cs="Arial"/>
                                <w:color w:val="000000"/>
                                <w:sz w:val="21"/>
                                <w:szCs w:val="21"/>
                                <w:lang w:eastAsia="en-GB" w:bidi="ar-SA"/>
                              </w:rPr>
                              <w:t>upport and advice for single parents</w:t>
                            </w:r>
                          </w:p>
                          <w:p w14:paraId="3AAF8020"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38EE17F6"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1" w:history="1">
                              <w:r w:rsidR="005328BD" w:rsidRPr="00831114">
                                <w:rPr>
                                  <w:rFonts w:ascii="Arial" w:eastAsia="Times New Roman" w:hAnsi="Arial" w:cs="Arial"/>
                                  <w:color w:val="7E2F8A"/>
                                  <w:sz w:val="21"/>
                                  <w:szCs w:val="21"/>
                                  <w:u w:val="single"/>
                                  <w:bdr w:val="none" w:sz="0" w:space="0" w:color="auto" w:frame="1"/>
                                  <w:lang w:eastAsia="en-GB" w:bidi="ar-SA"/>
                                </w:rPr>
                                <w:t>www.relationships-scotland.org.uk</w:t>
                              </w:r>
                            </w:hyperlink>
                            <w:r w:rsidR="005328BD">
                              <w:rPr>
                                <w:rFonts w:ascii="Arial" w:eastAsia="Times New Roman" w:hAnsi="Arial" w:cs="Arial"/>
                                <w:color w:val="000000"/>
                                <w:sz w:val="21"/>
                                <w:szCs w:val="21"/>
                                <w:lang w:eastAsia="en-GB" w:bidi="ar-SA"/>
                              </w:rPr>
                              <w:t xml:space="preserve">  </w:t>
                            </w:r>
                          </w:p>
                          <w:p w14:paraId="625DDF6E" w14:textId="211A11E9"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A</w:t>
                            </w:r>
                            <w:r w:rsidRPr="00831114">
                              <w:rPr>
                                <w:rFonts w:ascii="Arial" w:eastAsia="Times New Roman" w:hAnsi="Arial" w:cs="Arial"/>
                                <w:color w:val="000000"/>
                                <w:sz w:val="21"/>
                                <w:szCs w:val="21"/>
                                <w:lang w:eastAsia="en-GB" w:bidi="ar-SA"/>
                              </w:rPr>
                              <w:t>dvice and resources for parenting apart</w:t>
                            </w:r>
                          </w:p>
                          <w:p w14:paraId="359BA908"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102F49D0"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2" w:history="1">
                              <w:r w:rsidR="005328BD" w:rsidRPr="00831114">
                                <w:rPr>
                                  <w:rFonts w:ascii="Arial" w:eastAsia="Times New Roman" w:hAnsi="Arial" w:cs="Arial"/>
                                  <w:color w:val="7E2F8A"/>
                                  <w:sz w:val="21"/>
                                  <w:szCs w:val="21"/>
                                  <w:u w:val="single"/>
                                  <w:bdr w:val="none" w:sz="0" w:space="0" w:color="auto" w:frame="1"/>
                                  <w:lang w:eastAsia="en-GB" w:bidi="ar-SA"/>
                                </w:rPr>
                                <w:t>www.sleepscotland.org</w:t>
                              </w:r>
                            </w:hyperlink>
                            <w:r w:rsidR="005328BD">
                              <w:rPr>
                                <w:rFonts w:ascii="Arial" w:eastAsia="Times New Roman" w:hAnsi="Arial" w:cs="Arial"/>
                                <w:color w:val="000000"/>
                                <w:sz w:val="21"/>
                                <w:szCs w:val="21"/>
                                <w:lang w:eastAsia="en-GB" w:bidi="ar-SA"/>
                              </w:rPr>
                              <w:t xml:space="preserve">  </w:t>
                            </w:r>
                          </w:p>
                          <w:p w14:paraId="46517220" w14:textId="012F79FF"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H</w:t>
                            </w:r>
                            <w:r w:rsidRPr="00831114">
                              <w:rPr>
                                <w:rFonts w:ascii="Arial" w:eastAsia="Times New Roman" w:hAnsi="Arial" w:cs="Arial"/>
                                <w:color w:val="000000"/>
                                <w:sz w:val="21"/>
                                <w:szCs w:val="21"/>
                                <w:lang w:eastAsia="en-GB" w:bidi="ar-SA"/>
                              </w:rPr>
                              <w:t>elp with children’s sleep issues</w:t>
                            </w:r>
                          </w:p>
                          <w:p w14:paraId="1CF1D61E"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0C13268D"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3" w:history="1">
                              <w:r w:rsidR="005328BD" w:rsidRPr="00831114">
                                <w:rPr>
                                  <w:rFonts w:ascii="Arial" w:eastAsia="Times New Roman" w:hAnsi="Arial" w:cs="Arial"/>
                                  <w:color w:val="7E2F8A"/>
                                  <w:sz w:val="21"/>
                                  <w:szCs w:val="21"/>
                                  <w:u w:val="single"/>
                                  <w:bdr w:val="none" w:sz="0" w:space="0" w:color="auto" w:frame="1"/>
                                  <w:lang w:eastAsia="en-GB" w:bidi="ar-SA"/>
                                </w:rPr>
                                <w:t>www.sdsscotland.org.uk</w:t>
                              </w:r>
                            </w:hyperlink>
                            <w:r w:rsidR="005328BD">
                              <w:rPr>
                                <w:rFonts w:ascii="Arial" w:eastAsia="Times New Roman" w:hAnsi="Arial" w:cs="Arial"/>
                                <w:color w:val="000000"/>
                                <w:sz w:val="21"/>
                                <w:szCs w:val="21"/>
                                <w:lang w:eastAsia="en-GB" w:bidi="ar-SA"/>
                              </w:rPr>
                              <w:t xml:space="preserve">  </w:t>
                            </w:r>
                          </w:p>
                          <w:p w14:paraId="3D94166F" w14:textId="55BAADF0"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G</w:t>
                            </w:r>
                            <w:r w:rsidRPr="00831114">
                              <w:rPr>
                                <w:rFonts w:ascii="Arial" w:eastAsia="Times New Roman" w:hAnsi="Arial" w:cs="Arial"/>
                                <w:color w:val="000000"/>
                                <w:sz w:val="21"/>
                                <w:szCs w:val="21"/>
                                <w:lang w:eastAsia="en-GB" w:bidi="ar-SA"/>
                              </w:rPr>
                              <w:t>uidance on your child’s health and education</w:t>
                            </w:r>
                          </w:p>
                          <w:p w14:paraId="6C77669D"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04113D21"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4" w:history="1">
                              <w:r w:rsidR="005328BD" w:rsidRPr="00831114">
                                <w:rPr>
                                  <w:rFonts w:ascii="Arial" w:eastAsia="Times New Roman" w:hAnsi="Arial" w:cs="Arial"/>
                                  <w:color w:val="7E2F8A"/>
                                  <w:sz w:val="21"/>
                                  <w:szCs w:val="21"/>
                                  <w:u w:val="single"/>
                                  <w:bdr w:val="none" w:sz="0" w:space="0" w:color="auto" w:frame="1"/>
                                  <w:lang w:eastAsia="en-GB" w:bidi="ar-SA"/>
                                </w:rPr>
                                <w:t>www.enquire.org.uk</w:t>
                              </w:r>
                            </w:hyperlink>
                            <w:r w:rsidR="005328BD">
                              <w:rPr>
                                <w:rFonts w:ascii="Arial" w:eastAsia="Times New Roman" w:hAnsi="Arial" w:cs="Arial"/>
                                <w:color w:val="000000"/>
                                <w:sz w:val="21"/>
                                <w:szCs w:val="21"/>
                                <w:lang w:eastAsia="en-GB" w:bidi="ar-SA"/>
                              </w:rPr>
                              <w:t>   </w:t>
                            </w:r>
                          </w:p>
                          <w:p w14:paraId="752D6DDF" w14:textId="2462DEF3"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A</w:t>
                            </w:r>
                            <w:r w:rsidRPr="00831114">
                              <w:rPr>
                                <w:rFonts w:ascii="Arial" w:eastAsia="Times New Roman" w:hAnsi="Arial" w:cs="Arial"/>
                                <w:color w:val="000000"/>
                                <w:sz w:val="21"/>
                                <w:szCs w:val="21"/>
                                <w:lang w:eastAsia="en-GB" w:bidi="ar-SA"/>
                              </w:rPr>
                              <w:t>dvice for parents about additional support for learning</w:t>
                            </w:r>
                          </w:p>
                          <w:p w14:paraId="4BC2EA4E"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217E1FE2"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5" w:history="1">
                              <w:r w:rsidR="005328BD" w:rsidRPr="00831114">
                                <w:rPr>
                                  <w:rFonts w:ascii="Arial" w:eastAsia="Times New Roman" w:hAnsi="Arial" w:cs="Arial"/>
                                  <w:color w:val="7E2F8A"/>
                                  <w:sz w:val="21"/>
                                  <w:szCs w:val="21"/>
                                  <w:u w:val="single"/>
                                  <w:bdr w:val="none" w:sz="0" w:space="0" w:color="auto" w:frame="1"/>
                                  <w:lang w:eastAsia="en-GB" w:bidi="ar-SA"/>
                                </w:rPr>
                                <w:t>www.youngminds.org.uk</w:t>
                              </w:r>
                            </w:hyperlink>
                            <w:r w:rsidR="005328BD">
                              <w:rPr>
                                <w:rFonts w:ascii="Arial" w:eastAsia="Times New Roman" w:hAnsi="Arial" w:cs="Arial"/>
                                <w:color w:val="000000"/>
                                <w:sz w:val="21"/>
                                <w:szCs w:val="21"/>
                                <w:lang w:eastAsia="en-GB" w:bidi="ar-SA"/>
                              </w:rPr>
                              <w:t xml:space="preserve">   </w:t>
                            </w:r>
                          </w:p>
                          <w:p w14:paraId="6ADD0423" w14:textId="7E99D64C"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M</w:t>
                            </w:r>
                            <w:r w:rsidRPr="00831114">
                              <w:rPr>
                                <w:rFonts w:ascii="Arial" w:eastAsia="Times New Roman" w:hAnsi="Arial" w:cs="Arial"/>
                                <w:color w:val="000000"/>
                                <w:sz w:val="21"/>
                                <w:szCs w:val="21"/>
                                <w:lang w:eastAsia="en-GB" w:bidi="ar-SA"/>
                              </w:rPr>
                              <w:t>ental health charity for children, young people and their parents</w:t>
                            </w:r>
                          </w:p>
                          <w:p w14:paraId="11E63945"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7F3F75D2"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6" w:history="1">
                              <w:r w:rsidR="005328BD" w:rsidRPr="00831114">
                                <w:rPr>
                                  <w:rFonts w:ascii="Arial" w:eastAsia="Times New Roman" w:hAnsi="Arial" w:cs="Arial"/>
                                  <w:color w:val="7E2F8A"/>
                                  <w:sz w:val="21"/>
                                  <w:szCs w:val="21"/>
                                  <w:u w:val="single"/>
                                  <w:bdr w:val="none" w:sz="0" w:space="0" w:color="auto" w:frame="1"/>
                                  <w:lang w:eastAsia="en-GB" w:bidi="ar-SA"/>
                                </w:rPr>
                                <w:t>www.familiesoutside.org.uk</w:t>
                              </w:r>
                            </w:hyperlink>
                            <w:r w:rsidR="005328BD">
                              <w:rPr>
                                <w:rFonts w:ascii="Arial" w:eastAsia="Times New Roman" w:hAnsi="Arial" w:cs="Arial"/>
                                <w:color w:val="000000"/>
                                <w:sz w:val="21"/>
                                <w:szCs w:val="21"/>
                                <w:lang w:eastAsia="en-GB" w:bidi="ar-SA"/>
                              </w:rPr>
                              <w:t xml:space="preserve">  </w:t>
                            </w:r>
                          </w:p>
                          <w:p w14:paraId="170D0F73" w14:textId="77777777"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S</w:t>
                            </w:r>
                            <w:r w:rsidRPr="00831114">
                              <w:rPr>
                                <w:rFonts w:ascii="Arial" w:eastAsia="Times New Roman" w:hAnsi="Arial" w:cs="Arial"/>
                                <w:color w:val="000000"/>
                                <w:sz w:val="21"/>
                                <w:szCs w:val="21"/>
                                <w:lang w:eastAsia="en-GB" w:bidi="ar-SA"/>
                              </w:rPr>
                              <w:t>upport to families affected by imprisonment</w:t>
                            </w:r>
                          </w:p>
                          <w:p w14:paraId="5628993F" w14:textId="77777777"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30780644"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7" w:history="1">
                              <w:r w:rsidR="005328BD" w:rsidRPr="00831114">
                                <w:rPr>
                                  <w:rFonts w:ascii="Arial" w:eastAsia="Times New Roman" w:hAnsi="Arial" w:cs="Arial"/>
                                  <w:color w:val="7E2F8A"/>
                                  <w:sz w:val="21"/>
                                  <w:szCs w:val="21"/>
                                  <w:u w:val="single"/>
                                  <w:bdr w:val="none" w:sz="0" w:space="0" w:color="auto" w:frame="1"/>
                                  <w:lang w:eastAsia="en-GB" w:bidi="ar-SA"/>
                                </w:rPr>
                                <w:t>www.sfad.org.uk</w:t>
                              </w:r>
                            </w:hyperlink>
                            <w:r w:rsidR="005328BD">
                              <w:rPr>
                                <w:rFonts w:ascii="Arial" w:eastAsia="Times New Roman" w:hAnsi="Arial" w:cs="Arial"/>
                                <w:color w:val="000000"/>
                                <w:sz w:val="21"/>
                                <w:szCs w:val="21"/>
                                <w:lang w:eastAsia="en-GB" w:bidi="ar-SA"/>
                              </w:rPr>
                              <w:t xml:space="preserve">   </w:t>
                            </w:r>
                          </w:p>
                          <w:p w14:paraId="3341CCFC" w14:textId="52916FBA" w:rsidR="005328BD" w:rsidRPr="00831114"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sidRPr="00831114">
                              <w:rPr>
                                <w:rFonts w:ascii="Arial" w:eastAsia="Times New Roman" w:hAnsi="Arial" w:cs="Arial"/>
                                <w:color w:val="000000"/>
                                <w:sz w:val="21"/>
                                <w:szCs w:val="21"/>
                                <w:lang w:eastAsia="en-GB" w:bidi="ar-SA"/>
                              </w:rPr>
                              <w:t>Scottish Families Affected by Alcohol and Drugs</w:t>
                            </w:r>
                          </w:p>
                          <w:p w14:paraId="7E61AC1F" w14:textId="77777777" w:rsidR="005328BD" w:rsidRPr="00831114" w:rsidRDefault="005328BD" w:rsidP="00831114">
                            <w:pPr>
                              <w:rPr>
                                <w:rFonts w:eastAsiaTheme="minorHAnsi"/>
                                <w:szCs w:val="22"/>
                                <w:lang w:eastAsia="en-US" w:bidi="ar-SA"/>
                              </w:rPr>
                            </w:pPr>
                          </w:p>
                          <w:p w14:paraId="4BEBF384" w14:textId="7680EECA" w:rsidR="005328BD" w:rsidRDefault="00532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6A271" id="_x0000_s1027" type="#_x0000_t202" style="position:absolute;margin-left:240.25pt;margin-top:4.75pt;width:317.05pt;height:34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">
                <v:textbox>
                  <w:txbxContent>
                    <w:p w14:paraId="2B1D24F4" w14:textId="41D34776" w:rsidR="005328BD" w:rsidRDefault="005328BD" w:rsidP="00831114">
                      <w:pPr>
                        <w:pStyle w:val="NormalWeb"/>
                        <w:shd w:val="clear" w:color="auto" w:fill="FFFFFF"/>
                        <w:spacing w:before="0" w:beforeAutospacing="0" w:after="0" w:afterAutospacing="0"/>
                        <w:textAlignment w:val="baseline"/>
                        <w:rPr>
                          <w:b/>
                          <w:u w:val="single"/>
                          <w:lang w:eastAsia="en-GB" w:bidi="ar-SA"/>
                        </w:rPr>
                      </w:pPr>
                      <w:r w:rsidRPr="005E13F8">
                        <w:rPr>
                          <w:b/>
                          <w:u w:val="single"/>
                          <w:lang w:eastAsia="en-GB" w:bidi="ar-SA"/>
                        </w:rPr>
                        <w:t>Self-Help for Parents/Carers</w:t>
                      </w:r>
                    </w:p>
                    <w:p w14:paraId="61693FEC" w14:textId="77777777" w:rsidR="005E13F8" w:rsidRPr="005E13F8" w:rsidRDefault="005E13F8" w:rsidP="00831114">
                      <w:pPr>
                        <w:pStyle w:val="NormalWeb"/>
                        <w:shd w:val="clear" w:color="auto" w:fill="FFFFFF"/>
                        <w:spacing w:before="0" w:beforeAutospacing="0" w:after="0" w:afterAutospacing="0"/>
                        <w:textAlignment w:val="baseline"/>
                        <w:rPr>
                          <w:b/>
                          <w:u w:val="single"/>
                          <w:lang w:eastAsia="en-GB" w:bidi="ar-SA"/>
                        </w:rPr>
                      </w:pPr>
                    </w:p>
                    <w:p w14:paraId="647CD193" w14:textId="3BBFC83E" w:rsidR="005328BD" w:rsidRDefault="00D22C48" w:rsidP="00831114">
                      <w:pPr>
                        <w:pStyle w:val="NormalWeb"/>
                        <w:shd w:val="clear" w:color="auto" w:fill="FFFFFF"/>
                        <w:spacing w:before="0" w:beforeAutospacing="0" w:after="0" w:afterAutospacing="0"/>
                        <w:textAlignment w:val="baseline"/>
                        <w:rPr>
                          <w:rFonts w:ascii="Arial" w:hAnsi="Arial" w:cs="Arial"/>
                          <w:color w:val="000000"/>
                          <w:sz w:val="21"/>
                          <w:szCs w:val="21"/>
                          <w:lang w:eastAsia="en-GB" w:bidi="ar-SA"/>
                        </w:rPr>
                      </w:pPr>
                      <w:hyperlink r:id="rId18" w:history="1">
                        <w:r w:rsidR="005328BD" w:rsidRPr="007C6845">
                          <w:rPr>
                            <w:rStyle w:val="Hyperlink"/>
                            <w:rFonts w:ascii="Arial" w:hAnsi="Arial" w:cs="Arial"/>
                            <w:sz w:val="21"/>
                            <w:szCs w:val="21"/>
                            <w:bdr w:val="none" w:sz="0" w:space="0" w:color="auto" w:frame="1"/>
                            <w:lang w:eastAsia="en-GB" w:bidi="ar-SA"/>
                          </w:rPr>
                          <w:t>www.solihullparenting.com</w:t>
                        </w:r>
                      </w:hyperlink>
                      <w:r w:rsidR="005328BD">
                        <w:rPr>
                          <w:rFonts w:ascii="Arial" w:hAnsi="Arial" w:cs="Arial"/>
                          <w:color w:val="000000"/>
                          <w:sz w:val="21"/>
                          <w:szCs w:val="21"/>
                          <w:lang w:eastAsia="en-GB" w:bidi="ar-SA"/>
                        </w:rPr>
                        <w:t xml:space="preserve">  </w:t>
                      </w:r>
                    </w:p>
                    <w:p w14:paraId="01C3B507" w14:textId="364F7DF3" w:rsidR="005328BD" w:rsidRDefault="005328BD" w:rsidP="00831114">
                      <w:pPr>
                        <w:pStyle w:val="NormalWeb"/>
                        <w:shd w:val="clear" w:color="auto" w:fill="FFFFFF"/>
                        <w:spacing w:before="0" w:beforeAutospacing="0" w:after="0" w:afterAutospacing="0"/>
                        <w:textAlignment w:val="baseline"/>
                        <w:rPr>
                          <w:rFonts w:ascii="Arial" w:hAnsi="Arial" w:cs="Arial"/>
                          <w:color w:val="000000"/>
                          <w:sz w:val="21"/>
                          <w:szCs w:val="21"/>
                          <w:lang w:eastAsia="en-GB" w:bidi="ar-SA"/>
                        </w:rPr>
                      </w:pPr>
                      <w:r>
                        <w:rPr>
                          <w:rFonts w:ascii="Arial" w:hAnsi="Arial" w:cs="Arial"/>
                          <w:color w:val="000000"/>
                          <w:sz w:val="21"/>
                          <w:szCs w:val="21"/>
                          <w:lang w:eastAsia="en-GB" w:bidi="ar-SA"/>
                        </w:rPr>
                        <w:t>F</w:t>
                      </w:r>
                      <w:r w:rsidRPr="00831114">
                        <w:rPr>
                          <w:rFonts w:ascii="Arial" w:hAnsi="Arial" w:cs="Arial"/>
                          <w:color w:val="000000"/>
                          <w:sz w:val="21"/>
                          <w:szCs w:val="21"/>
                          <w:lang w:eastAsia="en-GB" w:bidi="ar-SA"/>
                        </w:rPr>
                        <w:t>ree online course ‘understanding my child’</w:t>
                      </w:r>
                    </w:p>
                    <w:p w14:paraId="10E679FF"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746C0513"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9" w:history="1">
                        <w:r w:rsidR="005328BD" w:rsidRPr="00831114">
                          <w:rPr>
                            <w:rFonts w:ascii="Arial" w:eastAsia="Times New Roman" w:hAnsi="Arial" w:cs="Arial"/>
                            <w:color w:val="7E2F8A"/>
                            <w:sz w:val="21"/>
                            <w:szCs w:val="21"/>
                            <w:u w:val="single"/>
                            <w:bdr w:val="none" w:sz="0" w:space="0" w:color="auto" w:frame="1"/>
                            <w:lang w:eastAsia="en-GB" w:bidi="ar-SA"/>
                          </w:rPr>
                          <w:t>www.opfs.org.uk</w:t>
                        </w:r>
                      </w:hyperlink>
                      <w:r w:rsidR="005328BD">
                        <w:rPr>
                          <w:rFonts w:ascii="Arial" w:eastAsia="Times New Roman" w:hAnsi="Arial" w:cs="Arial"/>
                          <w:color w:val="000000"/>
                          <w:sz w:val="21"/>
                          <w:szCs w:val="21"/>
                          <w:lang w:eastAsia="en-GB" w:bidi="ar-SA"/>
                        </w:rPr>
                        <w:t> </w:t>
                      </w:r>
                    </w:p>
                    <w:p w14:paraId="4C047734" w14:textId="6F0B9D70"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S</w:t>
                      </w:r>
                      <w:r w:rsidRPr="00831114">
                        <w:rPr>
                          <w:rFonts w:ascii="Arial" w:eastAsia="Times New Roman" w:hAnsi="Arial" w:cs="Arial"/>
                          <w:color w:val="000000"/>
                          <w:sz w:val="21"/>
                          <w:szCs w:val="21"/>
                          <w:lang w:eastAsia="en-GB" w:bidi="ar-SA"/>
                        </w:rPr>
                        <w:t>upport and advice for single parents</w:t>
                      </w:r>
                    </w:p>
                    <w:p w14:paraId="3AAF8020"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38EE17F6"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0" w:history="1">
                        <w:r w:rsidR="005328BD" w:rsidRPr="00831114">
                          <w:rPr>
                            <w:rFonts w:ascii="Arial" w:eastAsia="Times New Roman" w:hAnsi="Arial" w:cs="Arial"/>
                            <w:color w:val="7E2F8A"/>
                            <w:sz w:val="21"/>
                            <w:szCs w:val="21"/>
                            <w:u w:val="single"/>
                            <w:bdr w:val="none" w:sz="0" w:space="0" w:color="auto" w:frame="1"/>
                            <w:lang w:eastAsia="en-GB" w:bidi="ar-SA"/>
                          </w:rPr>
                          <w:t>www.relationships-scotland.org.uk</w:t>
                        </w:r>
                      </w:hyperlink>
                      <w:r w:rsidR="005328BD">
                        <w:rPr>
                          <w:rFonts w:ascii="Arial" w:eastAsia="Times New Roman" w:hAnsi="Arial" w:cs="Arial"/>
                          <w:color w:val="000000"/>
                          <w:sz w:val="21"/>
                          <w:szCs w:val="21"/>
                          <w:lang w:eastAsia="en-GB" w:bidi="ar-SA"/>
                        </w:rPr>
                        <w:t xml:space="preserve">  </w:t>
                      </w:r>
                    </w:p>
                    <w:p w14:paraId="625DDF6E" w14:textId="211A11E9"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A</w:t>
                      </w:r>
                      <w:r w:rsidRPr="00831114">
                        <w:rPr>
                          <w:rFonts w:ascii="Arial" w:eastAsia="Times New Roman" w:hAnsi="Arial" w:cs="Arial"/>
                          <w:color w:val="000000"/>
                          <w:sz w:val="21"/>
                          <w:szCs w:val="21"/>
                          <w:lang w:eastAsia="en-GB" w:bidi="ar-SA"/>
                        </w:rPr>
                        <w:t>dvice and resources for parenting apart</w:t>
                      </w:r>
                    </w:p>
                    <w:p w14:paraId="359BA908"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102F49D0"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1" w:history="1">
                        <w:r w:rsidR="005328BD" w:rsidRPr="00831114">
                          <w:rPr>
                            <w:rFonts w:ascii="Arial" w:eastAsia="Times New Roman" w:hAnsi="Arial" w:cs="Arial"/>
                            <w:color w:val="7E2F8A"/>
                            <w:sz w:val="21"/>
                            <w:szCs w:val="21"/>
                            <w:u w:val="single"/>
                            <w:bdr w:val="none" w:sz="0" w:space="0" w:color="auto" w:frame="1"/>
                            <w:lang w:eastAsia="en-GB" w:bidi="ar-SA"/>
                          </w:rPr>
                          <w:t>www.sleepscotland.org</w:t>
                        </w:r>
                      </w:hyperlink>
                      <w:r w:rsidR="005328BD">
                        <w:rPr>
                          <w:rFonts w:ascii="Arial" w:eastAsia="Times New Roman" w:hAnsi="Arial" w:cs="Arial"/>
                          <w:color w:val="000000"/>
                          <w:sz w:val="21"/>
                          <w:szCs w:val="21"/>
                          <w:lang w:eastAsia="en-GB" w:bidi="ar-SA"/>
                        </w:rPr>
                        <w:t xml:space="preserve">  </w:t>
                      </w:r>
                    </w:p>
                    <w:p w14:paraId="46517220" w14:textId="012F79FF"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H</w:t>
                      </w:r>
                      <w:r w:rsidRPr="00831114">
                        <w:rPr>
                          <w:rFonts w:ascii="Arial" w:eastAsia="Times New Roman" w:hAnsi="Arial" w:cs="Arial"/>
                          <w:color w:val="000000"/>
                          <w:sz w:val="21"/>
                          <w:szCs w:val="21"/>
                          <w:lang w:eastAsia="en-GB" w:bidi="ar-SA"/>
                        </w:rPr>
                        <w:t>elp with children’s sleep issues</w:t>
                      </w:r>
                    </w:p>
                    <w:p w14:paraId="1CF1D61E"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0C13268D"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2" w:history="1">
                        <w:r w:rsidR="005328BD" w:rsidRPr="00831114">
                          <w:rPr>
                            <w:rFonts w:ascii="Arial" w:eastAsia="Times New Roman" w:hAnsi="Arial" w:cs="Arial"/>
                            <w:color w:val="7E2F8A"/>
                            <w:sz w:val="21"/>
                            <w:szCs w:val="21"/>
                            <w:u w:val="single"/>
                            <w:bdr w:val="none" w:sz="0" w:space="0" w:color="auto" w:frame="1"/>
                            <w:lang w:eastAsia="en-GB" w:bidi="ar-SA"/>
                          </w:rPr>
                          <w:t>www.sdsscotland.org.uk</w:t>
                        </w:r>
                      </w:hyperlink>
                      <w:r w:rsidR="005328BD">
                        <w:rPr>
                          <w:rFonts w:ascii="Arial" w:eastAsia="Times New Roman" w:hAnsi="Arial" w:cs="Arial"/>
                          <w:color w:val="000000"/>
                          <w:sz w:val="21"/>
                          <w:szCs w:val="21"/>
                          <w:lang w:eastAsia="en-GB" w:bidi="ar-SA"/>
                        </w:rPr>
                        <w:t xml:space="preserve">  </w:t>
                      </w:r>
                    </w:p>
                    <w:p w14:paraId="3D94166F" w14:textId="55BAADF0"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G</w:t>
                      </w:r>
                      <w:r w:rsidRPr="00831114">
                        <w:rPr>
                          <w:rFonts w:ascii="Arial" w:eastAsia="Times New Roman" w:hAnsi="Arial" w:cs="Arial"/>
                          <w:color w:val="000000"/>
                          <w:sz w:val="21"/>
                          <w:szCs w:val="21"/>
                          <w:lang w:eastAsia="en-GB" w:bidi="ar-SA"/>
                        </w:rPr>
                        <w:t>uidance on your child’s health and education</w:t>
                      </w:r>
                    </w:p>
                    <w:p w14:paraId="6C77669D"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04113D21"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3" w:history="1">
                        <w:r w:rsidR="005328BD" w:rsidRPr="00831114">
                          <w:rPr>
                            <w:rFonts w:ascii="Arial" w:eastAsia="Times New Roman" w:hAnsi="Arial" w:cs="Arial"/>
                            <w:color w:val="7E2F8A"/>
                            <w:sz w:val="21"/>
                            <w:szCs w:val="21"/>
                            <w:u w:val="single"/>
                            <w:bdr w:val="none" w:sz="0" w:space="0" w:color="auto" w:frame="1"/>
                            <w:lang w:eastAsia="en-GB" w:bidi="ar-SA"/>
                          </w:rPr>
                          <w:t>www.enquire.org.uk</w:t>
                        </w:r>
                      </w:hyperlink>
                      <w:r w:rsidR="005328BD">
                        <w:rPr>
                          <w:rFonts w:ascii="Arial" w:eastAsia="Times New Roman" w:hAnsi="Arial" w:cs="Arial"/>
                          <w:color w:val="000000"/>
                          <w:sz w:val="21"/>
                          <w:szCs w:val="21"/>
                          <w:lang w:eastAsia="en-GB" w:bidi="ar-SA"/>
                        </w:rPr>
                        <w:t>   </w:t>
                      </w:r>
                    </w:p>
                    <w:p w14:paraId="752D6DDF" w14:textId="2462DEF3"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A</w:t>
                      </w:r>
                      <w:r w:rsidRPr="00831114">
                        <w:rPr>
                          <w:rFonts w:ascii="Arial" w:eastAsia="Times New Roman" w:hAnsi="Arial" w:cs="Arial"/>
                          <w:color w:val="000000"/>
                          <w:sz w:val="21"/>
                          <w:szCs w:val="21"/>
                          <w:lang w:eastAsia="en-GB" w:bidi="ar-SA"/>
                        </w:rPr>
                        <w:t>dvice for parents about additional support for learning</w:t>
                      </w:r>
                    </w:p>
                    <w:p w14:paraId="4BC2EA4E"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217E1FE2"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4" w:history="1">
                        <w:r w:rsidR="005328BD" w:rsidRPr="00831114">
                          <w:rPr>
                            <w:rFonts w:ascii="Arial" w:eastAsia="Times New Roman" w:hAnsi="Arial" w:cs="Arial"/>
                            <w:color w:val="7E2F8A"/>
                            <w:sz w:val="21"/>
                            <w:szCs w:val="21"/>
                            <w:u w:val="single"/>
                            <w:bdr w:val="none" w:sz="0" w:space="0" w:color="auto" w:frame="1"/>
                            <w:lang w:eastAsia="en-GB" w:bidi="ar-SA"/>
                          </w:rPr>
                          <w:t>www.youngminds.org.uk</w:t>
                        </w:r>
                      </w:hyperlink>
                      <w:r w:rsidR="005328BD">
                        <w:rPr>
                          <w:rFonts w:ascii="Arial" w:eastAsia="Times New Roman" w:hAnsi="Arial" w:cs="Arial"/>
                          <w:color w:val="000000"/>
                          <w:sz w:val="21"/>
                          <w:szCs w:val="21"/>
                          <w:lang w:eastAsia="en-GB" w:bidi="ar-SA"/>
                        </w:rPr>
                        <w:t xml:space="preserve">   </w:t>
                      </w:r>
                    </w:p>
                    <w:p w14:paraId="6ADD0423" w14:textId="7E99D64C"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M</w:t>
                      </w:r>
                      <w:r w:rsidRPr="00831114">
                        <w:rPr>
                          <w:rFonts w:ascii="Arial" w:eastAsia="Times New Roman" w:hAnsi="Arial" w:cs="Arial"/>
                          <w:color w:val="000000"/>
                          <w:sz w:val="21"/>
                          <w:szCs w:val="21"/>
                          <w:lang w:eastAsia="en-GB" w:bidi="ar-SA"/>
                        </w:rPr>
                        <w:t>ental health charity for children, young people and their parents</w:t>
                      </w:r>
                    </w:p>
                    <w:p w14:paraId="11E63945" w14:textId="77777777" w:rsidR="005328BD" w:rsidRPr="005E13F8" w:rsidRDefault="005328BD" w:rsidP="00831114">
                      <w:pPr>
                        <w:shd w:val="clear" w:color="auto" w:fill="FFFFFF"/>
                        <w:spacing w:after="0" w:line="240" w:lineRule="auto"/>
                        <w:textAlignment w:val="baseline"/>
                        <w:rPr>
                          <w:rFonts w:ascii="Arial" w:eastAsia="Times New Roman" w:hAnsi="Arial" w:cs="Arial"/>
                          <w:color w:val="000000"/>
                          <w:sz w:val="16"/>
                          <w:szCs w:val="16"/>
                          <w:lang w:eastAsia="en-GB" w:bidi="ar-SA"/>
                        </w:rPr>
                      </w:pPr>
                    </w:p>
                    <w:p w14:paraId="7F3F75D2"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5" w:history="1">
                        <w:r w:rsidR="005328BD" w:rsidRPr="00831114">
                          <w:rPr>
                            <w:rFonts w:ascii="Arial" w:eastAsia="Times New Roman" w:hAnsi="Arial" w:cs="Arial"/>
                            <w:color w:val="7E2F8A"/>
                            <w:sz w:val="21"/>
                            <w:szCs w:val="21"/>
                            <w:u w:val="single"/>
                            <w:bdr w:val="none" w:sz="0" w:space="0" w:color="auto" w:frame="1"/>
                            <w:lang w:eastAsia="en-GB" w:bidi="ar-SA"/>
                          </w:rPr>
                          <w:t>www.familiesoutside.org.uk</w:t>
                        </w:r>
                      </w:hyperlink>
                      <w:r w:rsidR="005328BD">
                        <w:rPr>
                          <w:rFonts w:ascii="Arial" w:eastAsia="Times New Roman" w:hAnsi="Arial" w:cs="Arial"/>
                          <w:color w:val="000000"/>
                          <w:sz w:val="21"/>
                          <w:szCs w:val="21"/>
                          <w:lang w:eastAsia="en-GB" w:bidi="ar-SA"/>
                        </w:rPr>
                        <w:t xml:space="preserve">  </w:t>
                      </w:r>
                    </w:p>
                    <w:p w14:paraId="170D0F73" w14:textId="77777777"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Pr>
                          <w:rFonts w:ascii="Arial" w:eastAsia="Times New Roman" w:hAnsi="Arial" w:cs="Arial"/>
                          <w:color w:val="000000"/>
                          <w:sz w:val="21"/>
                          <w:szCs w:val="21"/>
                          <w:lang w:eastAsia="en-GB" w:bidi="ar-SA"/>
                        </w:rPr>
                        <w:t>S</w:t>
                      </w:r>
                      <w:r w:rsidRPr="00831114">
                        <w:rPr>
                          <w:rFonts w:ascii="Arial" w:eastAsia="Times New Roman" w:hAnsi="Arial" w:cs="Arial"/>
                          <w:color w:val="000000"/>
                          <w:sz w:val="21"/>
                          <w:szCs w:val="21"/>
                          <w:lang w:eastAsia="en-GB" w:bidi="ar-SA"/>
                        </w:rPr>
                        <w:t>upport to families affected by imprisonment</w:t>
                      </w:r>
                    </w:p>
                    <w:p w14:paraId="5628993F" w14:textId="77777777" w:rsidR="005328BD"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30780644" w14:textId="77777777" w:rsidR="005328BD" w:rsidRDefault="00D22C48"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6" w:history="1">
                        <w:r w:rsidR="005328BD" w:rsidRPr="00831114">
                          <w:rPr>
                            <w:rFonts w:ascii="Arial" w:eastAsia="Times New Roman" w:hAnsi="Arial" w:cs="Arial"/>
                            <w:color w:val="7E2F8A"/>
                            <w:sz w:val="21"/>
                            <w:szCs w:val="21"/>
                            <w:u w:val="single"/>
                            <w:bdr w:val="none" w:sz="0" w:space="0" w:color="auto" w:frame="1"/>
                            <w:lang w:eastAsia="en-GB" w:bidi="ar-SA"/>
                          </w:rPr>
                          <w:t>www.sfad.org.uk</w:t>
                        </w:r>
                      </w:hyperlink>
                      <w:r w:rsidR="005328BD">
                        <w:rPr>
                          <w:rFonts w:ascii="Arial" w:eastAsia="Times New Roman" w:hAnsi="Arial" w:cs="Arial"/>
                          <w:color w:val="000000"/>
                          <w:sz w:val="21"/>
                          <w:szCs w:val="21"/>
                          <w:lang w:eastAsia="en-GB" w:bidi="ar-SA"/>
                        </w:rPr>
                        <w:t xml:space="preserve">   </w:t>
                      </w:r>
                    </w:p>
                    <w:p w14:paraId="3341CCFC" w14:textId="52916FBA" w:rsidR="005328BD" w:rsidRPr="00831114" w:rsidRDefault="005328BD"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r w:rsidRPr="00831114">
                        <w:rPr>
                          <w:rFonts w:ascii="Arial" w:eastAsia="Times New Roman" w:hAnsi="Arial" w:cs="Arial"/>
                          <w:color w:val="000000"/>
                          <w:sz w:val="21"/>
                          <w:szCs w:val="21"/>
                          <w:lang w:eastAsia="en-GB" w:bidi="ar-SA"/>
                        </w:rPr>
                        <w:t>Scottish Families Affected by Alcohol and Drugs</w:t>
                      </w:r>
                    </w:p>
                    <w:p w14:paraId="7E61AC1F" w14:textId="77777777" w:rsidR="005328BD" w:rsidRPr="00831114" w:rsidRDefault="005328BD" w:rsidP="00831114">
                      <w:pPr>
                        <w:rPr>
                          <w:rFonts w:eastAsiaTheme="minorHAnsi"/>
                          <w:szCs w:val="22"/>
                          <w:lang w:eastAsia="en-US" w:bidi="ar-SA"/>
                        </w:rPr>
                      </w:pPr>
                    </w:p>
                    <w:p w14:paraId="4BEBF384" w14:textId="7680EECA" w:rsidR="005328BD" w:rsidRDefault="005328BD"/>
                  </w:txbxContent>
                </v:textbox>
                <w10:wrap type="square"/>
              </v:shape>
            </w:pict>
          </mc:Fallback>
        </mc:AlternateContent>
      </w:r>
      <w:r w:rsidR="00D6348A" w:rsidRPr="005E13F8">
        <w:rPr>
          <w:rFonts w:ascii="Comic Sans MS" w:hAnsi="Comic Sans MS"/>
          <w:b/>
          <w:color w:val="FF0000"/>
          <w:sz w:val="20"/>
          <w:szCs w:val="20"/>
        </w:rPr>
        <w:t xml:space="preserve">             </w:t>
      </w:r>
      <w:r>
        <w:rPr>
          <w:rFonts w:ascii="Comic Sans MS" w:hAnsi="Comic Sans MS"/>
          <w:b/>
          <w:color w:val="FF0000"/>
          <w:sz w:val="20"/>
          <w:szCs w:val="20"/>
        </w:rPr>
        <w:t xml:space="preserve">  </w:t>
      </w:r>
      <w:r w:rsidR="00D6348A" w:rsidRPr="005E13F8">
        <w:rPr>
          <w:rFonts w:ascii="Comic Sans MS" w:hAnsi="Comic Sans MS"/>
          <w:b/>
          <w:color w:val="FF0000"/>
          <w:sz w:val="20"/>
          <w:szCs w:val="20"/>
        </w:rPr>
        <w:t xml:space="preserve">           L</w:t>
      </w:r>
      <w:r w:rsidR="00D6348A" w:rsidRPr="005E13F8">
        <w:rPr>
          <w:rFonts w:ascii="Comic Sans MS" w:hAnsi="Comic Sans MS"/>
          <w:sz w:val="20"/>
          <w:szCs w:val="20"/>
        </w:rPr>
        <w:t>ove</w:t>
      </w:r>
    </w:p>
    <w:p w14:paraId="61726EB6" w14:textId="12CE6A0E" w:rsidR="00D6348A" w:rsidRPr="005E13F8" w:rsidRDefault="005E13F8" w:rsidP="00D6348A">
      <w:pPr>
        <w:spacing w:after="0"/>
        <w:rPr>
          <w:rFonts w:ascii="Comic Sans MS" w:hAnsi="Comic Sans MS"/>
          <w:sz w:val="20"/>
          <w:szCs w:val="20"/>
        </w:rPr>
      </w:pPr>
      <w:r>
        <w:rPr>
          <w:rFonts w:ascii="Comic Sans MS" w:hAnsi="Comic Sans MS"/>
          <w:b/>
          <w:sz w:val="20"/>
          <w:szCs w:val="20"/>
        </w:rPr>
        <w:t xml:space="preserve">  </w:t>
      </w:r>
      <w:r w:rsidR="00D6348A" w:rsidRPr="005E13F8">
        <w:rPr>
          <w:rFonts w:ascii="Comic Sans MS" w:hAnsi="Comic Sans MS"/>
          <w:b/>
          <w:sz w:val="20"/>
          <w:szCs w:val="20"/>
        </w:rPr>
        <w:t>ACHIEVE YOUR GOA</w:t>
      </w:r>
      <w:r w:rsidR="00D6348A" w:rsidRPr="005E13F8">
        <w:rPr>
          <w:rFonts w:ascii="Comic Sans MS" w:hAnsi="Comic Sans MS"/>
          <w:b/>
          <w:color w:val="FF0000"/>
          <w:sz w:val="20"/>
          <w:szCs w:val="20"/>
        </w:rPr>
        <w:t>L</w:t>
      </w:r>
      <w:r w:rsidR="00D6348A" w:rsidRPr="005E13F8">
        <w:rPr>
          <w:rFonts w:ascii="Comic Sans MS" w:hAnsi="Comic Sans MS"/>
          <w:b/>
          <w:sz w:val="20"/>
          <w:szCs w:val="20"/>
        </w:rPr>
        <w:t xml:space="preserve">S </w:t>
      </w:r>
    </w:p>
    <w:p w14:paraId="7E0E399E" w14:textId="2AA6993F" w:rsidR="00D6348A" w:rsidRPr="005E13F8" w:rsidRDefault="005E13F8" w:rsidP="00D6348A">
      <w:pPr>
        <w:rPr>
          <w:rFonts w:ascii="Comic Sans MS" w:hAnsi="Comic Sans MS"/>
          <w:sz w:val="20"/>
          <w:szCs w:val="20"/>
        </w:rPr>
      </w:pPr>
      <w:r>
        <w:rPr>
          <w:rFonts w:ascii="Comic Sans MS" w:hAnsi="Comic Sans MS"/>
          <w:sz w:val="20"/>
          <w:szCs w:val="20"/>
        </w:rPr>
        <w:t xml:space="preserve">  </w:t>
      </w:r>
      <w:r w:rsidR="00D6348A" w:rsidRPr="005E13F8">
        <w:rPr>
          <w:rFonts w:ascii="Comic Sans MS" w:hAnsi="Comic Sans MS"/>
          <w:sz w:val="20"/>
          <w:szCs w:val="20"/>
        </w:rPr>
        <w:t xml:space="preserve">                                  </w:t>
      </w:r>
      <w:proofErr w:type="spellStart"/>
      <w:proofErr w:type="gramStart"/>
      <w:r w:rsidR="00D6348A" w:rsidRPr="005E13F8">
        <w:rPr>
          <w:rFonts w:ascii="Comic Sans MS" w:hAnsi="Comic Sans MS"/>
          <w:sz w:val="20"/>
          <w:szCs w:val="20"/>
        </w:rPr>
        <w:t>h</w:t>
      </w:r>
      <w:r w:rsidR="00D6348A" w:rsidRPr="005E13F8">
        <w:rPr>
          <w:rFonts w:ascii="Comic Sans MS" w:hAnsi="Comic Sans MS"/>
          <w:b/>
          <w:color w:val="FF0000"/>
          <w:sz w:val="20"/>
          <w:szCs w:val="20"/>
        </w:rPr>
        <w:t>O</w:t>
      </w:r>
      <w:r w:rsidR="00D6348A" w:rsidRPr="005E13F8">
        <w:rPr>
          <w:rFonts w:ascii="Comic Sans MS" w:hAnsi="Comic Sans MS"/>
          <w:sz w:val="20"/>
          <w:szCs w:val="20"/>
        </w:rPr>
        <w:t>nesty</w:t>
      </w:r>
      <w:proofErr w:type="spellEnd"/>
      <w:proofErr w:type="gramEnd"/>
      <w:r w:rsidR="00D6348A" w:rsidRPr="005E13F8">
        <w:rPr>
          <w:rFonts w:ascii="Comic Sans MS" w:hAnsi="Comic Sans MS"/>
          <w:sz w:val="20"/>
          <w:szCs w:val="20"/>
        </w:rPr>
        <w:t xml:space="preserve"> and generosity</w:t>
      </w:r>
    </w:p>
    <w:p w14:paraId="02C56C1F" w14:textId="0A413D8F" w:rsidR="00D6348A" w:rsidRPr="005E13F8" w:rsidRDefault="00D6348A" w:rsidP="00D6348A">
      <w:pPr>
        <w:rPr>
          <w:rFonts w:ascii="Comic Sans MS" w:hAnsi="Comic Sans MS"/>
          <w:sz w:val="20"/>
          <w:szCs w:val="20"/>
        </w:rPr>
      </w:pPr>
      <w:r w:rsidRPr="005E13F8">
        <w:rPr>
          <w:rFonts w:ascii="Comic Sans MS" w:hAnsi="Comic Sans MS"/>
          <w:sz w:val="20"/>
          <w:szCs w:val="20"/>
        </w:rPr>
        <w:t xml:space="preserve">   </w:t>
      </w:r>
      <w:r w:rsidRPr="005E13F8">
        <w:rPr>
          <w:rFonts w:ascii="Comic Sans MS" w:hAnsi="Comic Sans MS"/>
          <w:color w:val="FF0000"/>
          <w:sz w:val="20"/>
          <w:szCs w:val="20"/>
        </w:rPr>
        <w:t>C</w:t>
      </w:r>
      <w:r w:rsidRPr="005E13F8">
        <w:rPr>
          <w:rFonts w:ascii="Comic Sans MS" w:hAnsi="Comic Sans MS"/>
          <w:sz w:val="20"/>
          <w:szCs w:val="20"/>
        </w:rPr>
        <w:t xml:space="preserve">ompassion and </w:t>
      </w:r>
      <w:proofErr w:type="spellStart"/>
      <w:r w:rsidRPr="005E13F8">
        <w:rPr>
          <w:rFonts w:ascii="Comic Sans MS" w:hAnsi="Comic Sans MS"/>
          <w:sz w:val="20"/>
          <w:szCs w:val="20"/>
        </w:rPr>
        <w:t>respe</w:t>
      </w:r>
      <w:r w:rsidRPr="005E13F8">
        <w:rPr>
          <w:rFonts w:ascii="Comic Sans MS" w:hAnsi="Comic Sans MS"/>
          <w:b/>
          <w:color w:val="FF0000"/>
          <w:sz w:val="20"/>
          <w:szCs w:val="20"/>
        </w:rPr>
        <w:t>C</w:t>
      </w:r>
      <w:r w:rsidRPr="005E13F8">
        <w:rPr>
          <w:rFonts w:ascii="Comic Sans MS" w:hAnsi="Comic Sans MS"/>
          <w:sz w:val="20"/>
          <w:szCs w:val="20"/>
        </w:rPr>
        <w:t>t</w:t>
      </w:r>
      <w:proofErr w:type="spellEnd"/>
    </w:p>
    <w:p w14:paraId="0B36F13A" w14:textId="2274180B" w:rsidR="00E330B8" w:rsidRPr="005E13F8" w:rsidRDefault="00D6348A" w:rsidP="00D6348A">
      <w:pPr>
        <w:rPr>
          <w:rFonts w:ascii="Comic Sans MS" w:hAnsi="Comic Sans MS"/>
          <w:sz w:val="20"/>
          <w:szCs w:val="20"/>
        </w:rPr>
      </w:pPr>
      <w:r w:rsidRPr="005E13F8">
        <w:rPr>
          <w:rFonts w:ascii="Comic Sans MS" w:hAnsi="Comic Sans MS"/>
          <w:sz w:val="20"/>
          <w:szCs w:val="20"/>
        </w:rPr>
        <w:t xml:space="preserve">                         </w:t>
      </w:r>
      <w:proofErr w:type="spellStart"/>
      <w:proofErr w:type="gramStart"/>
      <w:r w:rsidRPr="005E13F8">
        <w:rPr>
          <w:rFonts w:ascii="Comic Sans MS" w:hAnsi="Comic Sans MS"/>
          <w:sz w:val="20"/>
          <w:szCs w:val="20"/>
        </w:rPr>
        <w:t>friends</w:t>
      </w:r>
      <w:r w:rsidRPr="005E13F8">
        <w:rPr>
          <w:rFonts w:ascii="Comic Sans MS" w:hAnsi="Comic Sans MS"/>
          <w:b/>
          <w:color w:val="FF0000"/>
          <w:sz w:val="20"/>
          <w:szCs w:val="20"/>
        </w:rPr>
        <w:t>H</w:t>
      </w:r>
      <w:r w:rsidRPr="005E13F8">
        <w:rPr>
          <w:rFonts w:ascii="Comic Sans MS" w:hAnsi="Comic Sans MS"/>
          <w:sz w:val="20"/>
          <w:szCs w:val="20"/>
        </w:rPr>
        <w:t>ip</w:t>
      </w:r>
      <w:proofErr w:type="spellEnd"/>
      <w:proofErr w:type="gramEnd"/>
      <w:r w:rsidRPr="005E13F8">
        <w:rPr>
          <w:rFonts w:ascii="Comic Sans MS" w:hAnsi="Comic Sans MS"/>
          <w:sz w:val="20"/>
          <w:szCs w:val="20"/>
        </w:rPr>
        <w:t xml:space="preserve">   </w:t>
      </w:r>
      <w:bookmarkEnd w:id="0"/>
    </w:p>
    <w:p w14:paraId="5ACB1CC9" w14:textId="77777777" w:rsidR="005E13F8" w:rsidRPr="005E13F8" w:rsidRDefault="005E13F8" w:rsidP="005E13F8">
      <w:pPr>
        <w:spacing w:after="0"/>
        <w:rPr>
          <w:rFonts w:ascii="Comic Sans MS" w:hAnsi="Comic Sans MS"/>
          <w:sz w:val="24"/>
          <w:szCs w:val="24"/>
        </w:rPr>
      </w:pPr>
    </w:p>
    <w:p w14:paraId="460EB401" w14:textId="77777777" w:rsidR="00E96AFB" w:rsidRPr="005E13F8" w:rsidRDefault="00E96AFB" w:rsidP="00E96AFB">
      <w:pPr>
        <w:rPr>
          <w:rFonts w:ascii="Comic Sans MS" w:hAnsi="Comic Sans MS"/>
          <w:b/>
          <w:color w:val="FF0000"/>
          <w:sz w:val="20"/>
          <w:szCs w:val="20"/>
          <w:u w:val="single"/>
        </w:rPr>
      </w:pPr>
      <w:r w:rsidRPr="005E13F8">
        <w:rPr>
          <w:rFonts w:ascii="Comic Sans MS" w:hAnsi="Comic Sans MS"/>
          <w:b/>
          <w:color w:val="FF0000"/>
          <w:sz w:val="20"/>
          <w:szCs w:val="20"/>
          <w:u w:val="single"/>
        </w:rPr>
        <w:t>PARENT COUNCIL MEETINGS</w:t>
      </w:r>
    </w:p>
    <w:p w14:paraId="31B0697B" w14:textId="66368C07" w:rsidR="00B81151" w:rsidRPr="005E13F8" w:rsidRDefault="00831114" w:rsidP="006218B5">
      <w:pPr>
        <w:rPr>
          <w:rFonts w:ascii="Comic Sans MS" w:hAnsi="Comic Sans MS"/>
          <w:sz w:val="20"/>
          <w:szCs w:val="20"/>
        </w:rPr>
      </w:pPr>
      <w:r w:rsidRPr="005E13F8">
        <w:rPr>
          <w:rFonts w:ascii="Comic Sans MS" w:hAnsi="Comic Sans MS"/>
          <w:sz w:val="20"/>
          <w:szCs w:val="20"/>
        </w:rPr>
        <w:t>07</w:t>
      </w:r>
      <w:r w:rsidR="00E96AFB" w:rsidRPr="005E13F8">
        <w:rPr>
          <w:rFonts w:ascii="Comic Sans MS" w:hAnsi="Comic Sans MS"/>
          <w:sz w:val="20"/>
          <w:szCs w:val="20"/>
        </w:rPr>
        <w:t>.09.22/09.11.22/01.02.23/03.05.23</w:t>
      </w:r>
    </w:p>
    <w:p w14:paraId="55A6DB2F" w14:textId="77777777" w:rsidR="00831114" w:rsidRPr="005E13F8" w:rsidRDefault="00831114" w:rsidP="005E13F8">
      <w:pPr>
        <w:spacing w:after="0"/>
        <w:rPr>
          <w:rFonts w:ascii="Comic Sans MS" w:hAnsi="Comic Sans MS"/>
          <w:sz w:val="20"/>
          <w:szCs w:val="20"/>
        </w:rPr>
      </w:pPr>
    </w:p>
    <w:p w14:paraId="20CAF610" w14:textId="0C926E49" w:rsidR="00ED3E55" w:rsidRPr="005E13F8" w:rsidRDefault="00ED3E55" w:rsidP="00D6348A">
      <w:pPr>
        <w:rPr>
          <w:rFonts w:ascii="Comic Sans MS" w:hAnsi="Comic Sans MS"/>
          <w:b/>
          <w:color w:val="FF0000"/>
          <w:sz w:val="20"/>
          <w:szCs w:val="20"/>
          <w:u w:val="single"/>
        </w:rPr>
      </w:pPr>
      <w:r w:rsidRPr="005E13F8">
        <w:rPr>
          <w:rFonts w:ascii="Comic Sans MS" w:hAnsi="Comic Sans MS"/>
          <w:b/>
          <w:color w:val="FF0000"/>
          <w:sz w:val="20"/>
          <w:szCs w:val="20"/>
          <w:u w:val="single"/>
        </w:rPr>
        <w:t>A</w:t>
      </w:r>
      <w:r w:rsidR="00A53673" w:rsidRPr="005E13F8">
        <w:rPr>
          <w:rFonts w:ascii="Comic Sans MS" w:hAnsi="Comic Sans MS"/>
          <w:b/>
          <w:color w:val="FF0000"/>
          <w:sz w:val="20"/>
          <w:szCs w:val="20"/>
          <w:u w:val="single"/>
        </w:rPr>
        <w:t>GENDA</w:t>
      </w:r>
    </w:p>
    <w:p w14:paraId="5EFB362E" w14:textId="77777777" w:rsidR="006218B5" w:rsidRPr="005E13F8" w:rsidRDefault="006218B5" w:rsidP="005E13F8">
      <w:pPr>
        <w:pStyle w:val="ListParagraph"/>
        <w:numPr>
          <w:ilvl w:val="0"/>
          <w:numId w:val="30"/>
        </w:numPr>
        <w:shd w:val="clear" w:color="auto" w:fill="FFFFFF"/>
        <w:spacing w:after="0" w:line="240" w:lineRule="auto"/>
        <w:ind w:left="340"/>
        <w:textAlignment w:val="baseline"/>
        <w:rPr>
          <w:rFonts w:ascii="Comic Sans MS" w:eastAsia="Times New Roman" w:hAnsi="Comic Sans MS" w:cs="Segoe UI"/>
          <w:color w:val="242424"/>
          <w:sz w:val="20"/>
          <w:szCs w:val="20"/>
          <w:lang w:eastAsia="en-GB"/>
        </w:rPr>
      </w:pPr>
      <w:r w:rsidRPr="005E13F8">
        <w:rPr>
          <w:rFonts w:ascii="Comic Sans MS" w:eastAsia="Times New Roman" w:hAnsi="Comic Sans MS" w:cs="Segoe UI"/>
          <w:color w:val="242424"/>
          <w:sz w:val="20"/>
          <w:szCs w:val="20"/>
          <w:lang w:eastAsia="en-GB"/>
        </w:rPr>
        <w:t>Focus group and learning session on snapshot jotters </w:t>
      </w:r>
    </w:p>
    <w:p w14:paraId="665A6324" w14:textId="77777777" w:rsidR="006218B5" w:rsidRPr="005E13F8" w:rsidRDefault="006218B5" w:rsidP="005E13F8">
      <w:pPr>
        <w:pStyle w:val="ListParagraph"/>
        <w:numPr>
          <w:ilvl w:val="0"/>
          <w:numId w:val="30"/>
        </w:numPr>
        <w:shd w:val="clear" w:color="auto" w:fill="FFFFFF"/>
        <w:spacing w:after="0" w:line="240" w:lineRule="auto"/>
        <w:ind w:left="340"/>
        <w:textAlignment w:val="baseline"/>
        <w:rPr>
          <w:rFonts w:ascii="Comic Sans MS" w:eastAsia="Times New Roman" w:hAnsi="Comic Sans MS" w:cs="Segoe UI"/>
          <w:color w:val="242424"/>
          <w:sz w:val="20"/>
          <w:szCs w:val="20"/>
          <w:lang w:eastAsia="en-GB"/>
        </w:rPr>
      </w:pPr>
      <w:r w:rsidRPr="005E13F8">
        <w:rPr>
          <w:rFonts w:ascii="Comic Sans MS" w:eastAsia="Times New Roman" w:hAnsi="Comic Sans MS" w:cs="Segoe UI"/>
          <w:color w:val="242424"/>
          <w:sz w:val="20"/>
          <w:szCs w:val="20"/>
          <w:lang w:eastAsia="en-GB"/>
        </w:rPr>
        <w:t>Health sessions you are partnering on Diane </w:t>
      </w:r>
    </w:p>
    <w:p w14:paraId="349A5384" w14:textId="77777777" w:rsidR="006218B5" w:rsidRPr="005E13F8" w:rsidRDefault="006218B5" w:rsidP="005E13F8">
      <w:pPr>
        <w:pStyle w:val="ListParagraph"/>
        <w:numPr>
          <w:ilvl w:val="0"/>
          <w:numId w:val="30"/>
        </w:numPr>
        <w:shd w:val="clear" w:color="auto" w:fill="FFFFFF"/>
        <w:spacing w:after="0" w:line="240" w:lineRule="auto"/>
        <w:ind w:left="340"/>
        <w:textAlignment w:val="baseline"/>
        <w:rPr>
          <w:rFonts w:ascii="Comic Sans MS" w:eastAsia="Times New Roman" w:hAnsi="Comic Sans MS" w:cs="Segoe UI"/>
          <w:color w:val="242424"/>
          <w:sz w:val="20"/>
          <w:szCs w:val="20"/>
          <w:lang w:eastAsia="en-GB"/>
        </w:rPr>
      </w:pPr>
      <w:r w:rsidRPr="005E13F8">
        <w:rPr>
          <w:rFonts w:ascii="Comic Sans MS" w:eastAsia="Times New Roman" w:hAnsi="Comic Sans MS" w:cs="Segoe UI"/>
          <w:color w:val="242424"/>
          <w:sz w:val="20"/>
          <w:szCs w:val="20"/>
          <w:lang w:eastAsia="en-GB"/>
        </w:rPr>
        <w:t>Staff turnover </w:t>
      </w:r>
    </w:p>
    <w:p w14:paraId="1F82B6F6" w14:textId="463163A4" w:rsidR="006218B5" w:rsidRPr="005E13F8" w:rsidRDefault="006218B5" w:rsidP="005E13F8">
      <w:pPr>
        <w:pStyle w:val="ListParagraph"/>
        <w:numPr>
          <w:ilvl w:val="0"/>
          <w:numId w:val="30"/>
        </w:numPr>
        <w:shd w:val="clear" w:color="auto" w:fill="FFFFFF"/>
        <w:spacing w:after="0" w:line="240" w:lineRule="auto"/>
        <w:ind w:left="340"/>
        <w:textAlignment w:val="baseline"/>
        <w:rPr>
          <w:rFonts w:ascii="Comic Sans MS" w:eastAsia="Times New Roman" w:hAnsi="Comic Sans MS" w:cs="Segoe UI"/>
          <w:color w:val="242424"/>
          <w:sz w:val="20"/>
          <w:szCs w:val="20"/>
          <w:lang w:eastAsia="en-GB"/>
        </w:rPr>
      </w:pPr>
      <w:r w:rsidRPr="005E13F8">
        <w:rPr>
          <w:rFonts w:ascii="Comic Sans MS" w:eastAsia="Times New Roman" w:hAnsi="Comic Sans MS" w:cs="Segoe UI"/>
          <w:color w:val="242424"/>
          <w:sz w:val="20"/>
          <w:szCs w:val="20"/>
          <w:lang w:eastAsia="en-GB"/>
        </w:rPr>
        <w:t>Deputy head recruitment </w:t>
      </w:r>
    </w:p>
    <w:p w14:paraId="6FC87220" w14:textId="65AF4957" w:rsidR="003A3889" w:rsidRPr="005E13F8" w:rsidRDefault="003A3889" w:rsidP="005E13F8">
      <w:pPr>
        <w:pStyle w:val="ListParagraph"/>
        <w:numPr>
          <w:ilvl w:val="0"/>
          <w:numId w:val="30"/>
        </w:numPr>
        <w:shd w:val="clear" w:color="auto" w:fill="FFFFFF"/>
        <w:spacing w:after="0" w:line="240" w:lineRule="auto"/>
        <w:ind w:left="340"/>
        <w:textAlignment w:val="baseline"/>
        <w:rPr>
          <w:rFonts w:ascii="Comic Sans MS" w:eastAsia="Times New Roman" w:hAnsi="Comic Sans MS" w:cs="Segoe UI"/>
          <w:color w:val="242424"/>
          <w:sz w:val="20"/>
          <w:szCs w:val="20"/>
          <w:lang w:eastAsia="en-GB"/>
        </w:rPr>
      </w:pPr>
      <w:r w:rsidRPr="005E13F8">
        <w:rPr>
          <w:rFonts w:ascii="Comic Sans MS" w:eastAsia="Times New Roman" w:hAnsi="Comic Sans MS" w:cs="Segoe UI"/>
          <w:color w:val="242424"/>
          <w:sz w:val="20"/>
          <w:szCs w:val="20"/>
          <w:lang w:eastAsia="en-GB"/>
        </w:rPr>
        <w:t>School Improvement Priority – Partnerships/Family Learning</w:t>
      </w:r>
    </w:p>
    <w:p w14:paraId="04C6C69B" w14:textId="6E2B962C" w:rsidR="009A5FDC" w:rsidRDefault="009A5FDC" w:rsidP="005E13F8">
      <w:pPr>
        <w:pStyle w:val="ListParagraph"/>
        <w:spacing w:after="0"/>
        <w:ind w:left="340"/>
        <w:rPr>
          <w:rFonts w:ascii="Comic Sans MS" w:hAnsi="Comic Sans MS"/>
          <w:color w:val="000000" w:themeColor="text1"/>
          <w:sz w:val="24"/>
          <w:szCs w:val="24"/>
        </w:rPr>
      </w:pPr>
    </w:p>
    <w:p w14:paraId="2B52235E" w14:textId="1FE956CD" w:rsidR="006218B5" w:rsidRDefault="006218B5" w:rsidP="007C2182">
      <w:pPr>
        <w:pStyle w:val="ListParagraph"/>
        <w:spacing w:after="0"/>
        <w:ind w:left="0"/>
        <w:rPr>
          <w:rFonts w:ascii="Comic Sans MS" w:hAnsi="Comic Sans MS"/>
          <w:b/>
          <w:color w:val="FF0000"/>
          <w:sz w:val="24"/>
          <w:szCs w:val="24"/>
          <w:u w:val="single"/>
        </w:rPr>
      </w:pPr>
    </w:p>
    <w:p w14:paraId="565582C9" w14:textId="5814FBF2" w:rsidR="006218B5" w:rsidRDefault="005E13F8" w:rsidP="007C2182">
      <w:pPr>
        <w:pStyle w:val="ListParagraph"/>
        <w:spacing w:after="0"/>
        <w:ind w:left="0"/>
        <w:rPr>
          <w:rFonts w:ascii="Comic Sans MS" w:hAnsi="Comic Sans MS"/>
          <w:b/>
          <w:color w:val="FF0000"/>
          <w:sz w:val="24"/>
          <w:szCs w:val="24"/>
          <w:u w:val="single"/>
        </w:rPr>
      </w:pPr>
      <w:r w:rsidRPr="005E13F8">
        <w:rPr>
          <w:rFonts w:ascii="Comic Sans MS" w:hAnsi="Comic Sans MS"/>
          <w:b/>
          <w:noProof/>
          <w:color w:val="FF0000"/>
          <w:sz w:val="24"/>
          <w:szCs w:val="24"/>
          <w:u w:val="single"/>
          <w:lang w:eastAsia="en-GB"/>
        </w:rPr>
        <mc:AlternateContent>
          <mc:Choice Requires="wps">
            <w:drawing>
              <wp:anchor distT="45720" distB="45720" distL="114300" distR="114300" simplePos="0" relativeHeight="251675648" behindDoc="0" locked="0" layoutInCell="1" allowOverlap="1" wp14:anchorId="4012295B" wp14:editId="3E62A5B0">
                <wp:simplePos x="0" y="0"/>
                <wp:positionH relativeFrom="column">
                  <wp:posOffset>106680</wp:posOffset>
                </wp:positionH>
                <wp:positionV relativeFrom="paragraph">
                  <wp:posOffset>302895</wp:posOffset>
                </wp:positionV>
                <wp:extent cx="7032625" cy="2440305"/>
                <wp:effectExtent l="0" t="0" r="158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440305"/>
                        </a:xfrm>
                        <a:prstGeom prst="rect">
                          <a:avLst/>
                        </a:prstGeom>
                        <a:solidFill>
                          <a:srgbClr val="FFFFFF"/>
                        </a:solidFill>
                        <a:ln w="9525">
                          <a:solidFill>
                            <a:srgbClr val="000000"/>
                          </a:solidFill>
                          <a:miter lim="800000"/>
                          <a:headEnd/>
                          <a:tailEnd/>
                        </a:ln>
                      </wps:spPr>
                      <wps:txbx>
                        <w:txbxContent>
                          <w:p w14:paraId="386A2985" w14:textId="185DC2B9" w:rsidR="005E13F8" w:rsidRPr="005E13F8" w:rsidRDefault="005E13F8" w:rsidP="005E13F8">
                            <w:pPr>
                              <w:pStyle w:val="xxxmsonormal"/>
                              <w:shd w:val="clear" w:color="auto" w:fill="FFFFFF"/>
                              <w:spacing w:before="0" w:beforeAutospacing="0" w:after="0" w:afterAutospacing="0"/>
                              <w:rPr>
                                <w:rFonts w:ascii="Calibri" w:hAnsi="Calibri" w:cs="Calibri"/>
                                <w:color w:val="242424"/>
                                <w:sz w:val="22"/>
                                <w:szCs w:val="22"/>
                              </w:rPr>
                            </w:pPr>
                            <w:r w:rsidRPr="005E13F8">
                              <w:rPr>
                                <w:rFonts w:ascii="Calibri" w:hAnsi="Calibri" w:cs="Calibri"/>
                                <w:b/>
                                <w:bCs/>
                                <w:color w:val="000000"/>
                                <w:sz w:val="22"/>
                                <w:szCs w:val="22"/>
                                <w:bdr w:val="none" w:sz="0" w:space="0" w:color="auto" w:frame="1"/>
                              </w:rPr>
                              <w:t>***HOPE for Autism Monthly Community Drop-ins’                        </w:t>
                            </w:r>
                          </w:p>
                          <w:p w14:paraId="5BC796D3" w14:textId="77777777" w:rsidR="005E13F8" w:rsidRPr="005E13F8" w:rsidRDefault="005E13F8" w:rsidP="005E13F8">
                            <w:pPr>
                              <w:shd w:val="clear" w:color="auto" w:fill="FFFFFF"/>
                              <w:spacing w:after="0" w:line="240" w:lineRule="auto"/>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After the success of last year, HOPE for autism is continuing to host monthly </w:t>
                            </w:r>
                            <w:r w:rsidRPr="005E13F8">
                              <w:rPr>
                                <w:rFonts w:ascii="Calibri" w:eastAsia="Times New Roman" w:hAnsi="Calibri" w:cs="Calibri"/>
                                <w:b/>
                                <w:bCs/>
                                <w:color w:val="000000"/>
                                <w:szCs w:val="22"/>
                                <w:u w:val="single"/>
                                <w:bdr w:val="none" w:sz="0" w:space="0" w:color="auto" w:frame="1"/>
                                <w:lang w:eastAsia="en-GB" w:bidi="ar-SA"/>
                              </w:rPr>
                              <w:t>‘Community Drop-in’</w:t>
                            </w:r>
                            <w:r w:rsidRPr="005E13F8">
                              <w:rPr>
                                <w:rFonts w:ascii="Calibri" w:eastAsia="Times New Roman" w:hAnsi="Calibri" w:cs="Calibri"/>
                                <w:color w:val="000000"/>
                                <w:szCs w:val="22"/>
                                <w:bdr w:val="none" w:sz="0" w:space="0" w:color="auto" w:frame="1"/>
                                <w:lang w:eastAsia="en-GB" w:bidi="ar-SA"/>
                              </w:rPr>
                              <w:t xml:space="preserve"> events across North Lanarkshire in 2023. This is a place where a family member or professional can come and seek information to help support an autistic child or young person either diagnosed, waiting to </w:t>
                            </w:r>
                            <w:proofErr w:type="gramStart"/>
                            <w:r w:rsidRPr="005E13F8">
                              <w:rPr>
                                <w:rFonts w:ascii="Calibri" w:eastAsia="Times New Roman" w:hAnsi="Calibri" w:cs="Calibri"/>
                                <w:color w:val="000000"/>
                                <w:szCs w:val="22"/>
                                <w:bdr w:val="none" w:sz="0" w:space="0" w:color="auto" w:frame="1"/>
                                <w:lang w:eastAsia="en-GB" w:bidi="ar-SA"/>
                              </w:rPr>
                              <w:t>be diagnosed</w:t>
                            </w:r>
                            <w:proofErr w:type="gramEnd"/>
                            <w:r w:rsidRPr="005E13F8">
                              <w:rPr>
                                <w:rFonts w:ascii="Calibri" w:eastAsia="Times New Roman" w:hAnsi="Calibri" w:cs="Calibri"/>
                                <w:color w:val="000000"/>
                                <w:szCs w:val="22"/>
                                <w:bdr w:val="none" w:sz="0" w:space="0" w:color="auto" w:frame="1"/>
                                <w:lang w:eastAsia="en-GB" w:bidi="ar-SA"/>
                              </w:rPr>
                              <w:t xml:space="preserve"> or considering an autism diagnostic assessment.  There will be a range of staff from HOPE staff available to speak with as well as other professionals who work in the field of autism who can share support /advice and signpost families to appropriate services. Please note that our Community Drop-ins are open to members and non-members of HOPE for Autism and will run 10.30-12.30.</w:t>
                            </w:r>
                          </w:p>
                          <w:p w14:paraId="12F20FBF" w14:textId="77777777" w:rsidR="005E13F8" w:rsidRPr="005E13F8" w:rsidRDefault="005E13F8" w:rsidP="005E13F8">
                            <w:pPr>
                              <w:shd w:val="clear" w:color="auto" w:fill="FFFFFF"/>
                              <w:spacing w:after="0" w:line="240" w:lineRule="auto"/>
                              <w:rPr>
                                <w:rFonts w:ascii="Calibri" w:eastAsia="Times New Roman" w:hAnsi="Calibri" w:cs="Calibri"/>
                                <w:color w:val="242424"/>
                                <w:sz w:val="16"/>
                                <w:szCs w:val="16"/>
                                <w:lang w:eastAsia="en-GB" w:bidi="ar-SA"/>
                              </w:rPr>
                            </w:pPr>
                            <w:r w:rsidRPr="005E13F8">
                              <w:rPr>
                                <w:rFonts w:ascii="Calibri" w:eastAsia="Times New Roman" w:hAnsi="Calibri" w:cs="Calibri"/>
                                <w:color w:val="242424"/>
                                <w:szCs w:val="22"/>
                                <w:lang w:eastAsia="en-GB" w:bidi="ar-SA"/>
                              </w:rPr>
                              <w:t> </w:t>
                            </w:r>
                          </w:p>
                          <w:tbl>
                            <w:tblPr>
                              <w:tblW w:w="8348" w:type="dxa"/>
                              <w:shd w:val="clear" w:color="auto" w:fill="FFFFFF"/>
                              <w:tblCellMar>
                                <w:left w:w="0" w:type="dxa"/>
                                <w:right w:w="0" w:type="dxa"/>
                              </w:tblCellMar>
                              <w:tblLook w:val="04A0" w:firstRow="1" w:lastRow="0" w:firstColumn="1" w:lastColumn="0" w:noHBand="0" w:noVBand="1"/>
                            </w:tblPr>
                            <w:tblGrid>
                              <w:gridCol w:w="5620"/>
                              <w:gridCol w:w="723"/>
                              <w:gridCol w:w="1282"/>
                              <w:gridCol w:w="723"/>
                            </w:tblGrid>
                            <w:tr w:rsidR="005E13F8" w:rsidRPr="005E13F8" w14:paraId="4B3096E8" w14:textId="77777777" w:rsidTr="005E13F8">
                              <w:trPr>
                                <w:trHeight w:val="300"/>
                              </w:trPr>
                              <w:tc>
                                <w:tcPr>
                                  <w:tcW w:w="5620"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B52C5DC" w14:textId="77777777" w:rsidR="005E13F8" w:rsidRPr="005E13F8" w:rsidRDefault="005E13F8" w:rsidP="005E13F8">
                                  <w:pPr>
                                    <w:spacing w:after="0" w:line="240" w:lineRule="auto"/>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Joe McKay Community Centre Main Hall - Bellshill</w:t>
                                  </w:r>
                                </w:p>
                              </w:tc>
                              <w:tc>
                                <w:tcPr>
                                  <w:tcW w:w="723"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17D80F5"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10:00</w:t>
                                  </w:r>
                                </w:p>
                              </w:tc>
                              <w:tc>
                                <w:tcPr>
                                  <w:tcW w:w="1282"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26C9108C"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22/02/2023</w:t>
                                  </w:r>
                                </w:p>
                              </w:tc>
                              <w:tc>
                                <w:tcPr>
                                  <w:tcW w:w="723"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0A8C80A9"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13:00</w:t>
                                  </w:r>
                                </w:p>
                              </w:tc>
                            </w:tr>
                            <w:tr w:rsidR="005E13F8" w:rsidRPr="005E13F8" w14:paraId="6C62836E" w14:textId="77777777" w:rsidTr="005E13F8">
                              <w:trPr>
                                <w:trHeight w:val="300"/>
                              </w:trPr>
                              <w:tc>
                                <w:tcPr>
                                  <w:tcW w:w="562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221A0F03" w14:textId="77777777" w:rsidR="005E13F8" w:rsidRPr="005E13F8" w:rsidRDefault="005E13F8" w:rsidP="005E13F8">
                                  <w:pPr>
                                    <w:spacing w:after="0" w:line="240" w:lineRule="auto"/>
                                    <w:rPr>
                                      <w:rFonts w:ascii="Calibri" w:eastAsia="Times New Roman" w:hAnsi="Calibri" w:cs="Calibri"/>
                                      <w:color w:val="242424"/>
                                      <w:szCs w:val="22"/>
                                      <w:lang w:eastAsia="en-GB" w:bidi="ar-SA"/>
                                    </w:rPr>
                                  </w:pPr>
                                  <w:proofErr w:type="spellStart"/>
                                  <w:r w:rsidRPr="005E13F8">
                                    <w:rPr>
                                      <w:rFonts w:ascii="Calibri" w:eastAsia="Times New Roman" w:hAnsi="Calibri" w:cs="Calibri"/>
                                      <w:color w:val="FF0000"/>
                                      <w:szCs w:val="22"/>
                                      <w:bdr w:val="none" w:sz="0" w:space="0" w:color="auto" w:frame="1"/>
                                      <w:lang w:eastAsia="en-GB" w:bidi="ar-SA"/>
                                    </w:rPr>
                                    <w:t>Garrell</w:t>
                                  </w:r>
                                  <w:proofErr w:type="spellEnd"/>
                                  <w:r w:rsidRPr="005E13F8">
                                    <w:rPr>
                                      <w:rFonts w:ascii="Calibri" w:eastAsia="Times New Roman" w:hAnsi="Calibri" w:cs="Calibri"/>
                                      <w:color w:val="FF0000"/>
                                      <w:szCs w:val="22"/>
                                      <w:bdr w:val="none" w:sz="0" w:space="0" w:color="auto" w:frame="1"/>
                                      <w:lang w:eastAsia="en-GB" w:bidi="ar-SA"/>
                                    </w:rPr>
                                    <w:t xml:space="preserve"> Vale Community Facility Games Hall - Kilsyth</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5CBE9990"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FF0000"/>
                                      <w:szCs w:val="22"/>
                                      <w:bdr w:val="none" w:sz="0" w:space="0" w:color="auto" w:frame="1"/>
                                      <w:lang w:eastAsia="en-GB" w:bidi="ar-SA"/>
                                    </w:rPr>
                                    <w:t>10:00</w:t>
                                  </w:r>
                                </w:p>
                              </w:tc>
                              <w:tc>
                                <w:tcPr>
                                  <w:tcW w:w="1282"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1716215A"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FF0000"/>
                                      <w:szCs w:val="22"/>
                                      <w:bdr w:val="none" w:sz="0" w:space="0" w:color="auto" w:frame="1"/>
                                      <w:lang w:eastAsia="en-GB" w:bidi="ar-SA"/>
                                    </w:rPr>
                                    <w:t>29/03/2023</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470A2CB9"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FF0000"/>
                                      <w:szCs w:val="22"/>
                                      <w:bdr w:val="none" w:sz="0" w:space="0" w:color="auto" w:frame="1"/>
                                      <w:lang w:eastAsia="en-GB" w:bidi="ar-SA"/>
                                    </w:rPr>
                                    <w:t>13:00</w:t>
                                  </w:r>
                                </w:p>
                              </w:tc>
                            </w:tr>
                            <w:tr w:rsidR="005E13F8" w:rsidRPr="005E13F8" w14:paraId="093100E6" w14:textId="77777777" w:rsidTr="005E13F8">
                              <w:trPr>
                                <w:trHeight w:val="300"/>
                              </w:trPr>
                              <w:tc>
                                <w:tcPr>
                                  <w:tcW w:w="562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1A590514" w14:textId="77777777" w:rsidR="005E13F8" w:rsidRPr="005E13F8" w:rsidRDefault="005E13F8" w:rsidP="005E13F8">
                                  <w:pPr>
                                    <w:spacing w:after="0" w:line="240" w:lineRule="auto"/>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The Pivot Community Facility Main Hall -</w:t>
                                  </w:r>
                                  <w:proofErr w:type="spellStart"/>
                                  <w:r w:rsidRPr="005E13F8">
                                    <w:rPr>
                                      <w:rFonts w:ascii="Calibri" w:eastAsia="Times New Roman" w:hAnsi="Calibri" w:cs="Calibri"/>
                                      <w:color w:val="000000"/>
                                      <w:szCs w:val="22"/>
                                      <w:bdr w:val="none" w:sz="0" w:space="0" w:color="auto" w:frame="1"/>
                                      <w:lang w:eastAsia="en-GB" w:bidi="ar-SA"/>
                                    </w:rPr>
                                    <w:t>Moodiesburn</w:t>
                                  </w:r>
                                  <w:proofErr w:type="spellEnd"/>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4249C51"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10:00</w:t>
                                  </w:r>
                                </w:p>
                              </w:tc>
                              <w:tc>
                                <w:tcPr>
                                  <w:tcW w:w="1282"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B8DB746"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26/04/2023</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36BCEF31"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13:00</w:t>
                                  </w:r>
                                </w:p>
                              </w:tc>
                            </w:tr>
                            <w:tr w:rsidR="005E13F8" w:rsidRPr="005E13F8" w14:paraId="06A49F84" w14:textId="77777777" w:rsidTr="005E13F8">
                              <w:trPr>
                                <w:trHeight w:val="300"/>
                              </w:trPr>
                              <w:tc>
                                <w:tcPr>
                                  <w:tcW w:w="562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37FC1FB8" w14:textId="77777777" w:rsidR="005E13F8" w:rsidRPr="005E13F8" w:rsidRDefault="005E13F8" w:rsidP="005E13F8">
                                  <w:pPr>
                                    <w:spacing w:after="0" w:line="240" w:lineRule="auto"/>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 xml:space="preserve">Cumbernauld New Town Hall </w:t>
                                  </w:r>
                                  <w:proofErr w:type="spellStart"/>
                                  <w:r w:rsidRPr="005E13F8">
                                    <w:rPr>
                                      <w:rFonts w:ascii="Calibri" w:eastAsia="Times New Roman" w:hAnsi="Calibri" w:cs="Calibri"/>
                                      <w:color w:val="000000"/>
                                      <w:szCs w:val="22"/>
                                      <w:bdr w:val="none" w:sz="0" w:space="0" w:color="auto" w:frame="1"/>
                                      <w:lang w:eastAsia="en-GB" w:bidi="ar-SA"/>
                                    </w:rPr>
                                    <w:t>Beechwood</w:t>
                                  </w:r>
                                  <w:proofErr w:type="spellEnd"/>
                                  <w:r w:rsidRPr="005E13F8">
                                    <w:rPr>
                                      <w:rFonts w:ascii="Calibri" w:eastAsia="Times New Roman" w:hAnsi="Calibri" w:cs="Calibri"/>
                                      <w:color w:val="000000"/>
                                      <w:szCs w:val="22"/>
                                      <w:bdr w:val="none" w:sz="0" w:space="0" w:color="auto" w:frame="1"/>
                                      <w:lang w:eastAsia="en-GB" w:bidi="ar-SA"/>
                                    </w:rPr>
                                    <w:t xml:space="preserve"> Suite Main Hall  </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5E59971B"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10:00</w:t>
                                  </w:r>
                                </w:p>
                              </w:tc>
                              <w:tc>
                                <w:tcPr>
                                  <w:tcW w:w="1282"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2E06C8AB"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31/05/2023</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554D0423"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13:00</w:t>
                                  </w:r>
                                </w:p>
                              </w:tc>
                            </w:tr>
                          </w:tbl>
                          <w:p w14:paraId="76C09EBA" w14:textId="1C342AE1" w:rsidR="005E13F8" w:rsidRDefault="005E13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2295B" id="_x0000_s1028" type="#_x0000_t202" style="position:absolute;margin-left:8.4pt;margin-top:23.85pt;width:553.75pt;height:192.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">
                <v:textbox>
                  <w:txbxContent>
                    <w:p w14:paraId="386A2985" w14:textId="185DC2B9" w:rsidR="005E13F8" w:rsidRPr="005E13F8" w:rsidRDefault="005E13F8" w:rsidP="005E13F8">
                      <w:pPr>
                        <w:pStyle w:val="xxxmsonormal"/>
                        <w:shd w:val="clear" w:color="auto" w:fill="FFFFFF"/>
                        <w:spacing w:before="0" w:beforeAutospacing="0" w:after="0" w:afterAutospacing="0"/>
                        <w:rPr>
                          <w:rFonts w:ascii="Calibri" w:hAnsi="Calibri" w:cs="Calibri"/>
                          <w:color w:val="242424"/>
                          <w:sz w:val="22"/>
                          <w:szCs w:val="22"/>
                        </w:rPr>
                      </w:pPr>
                      <w:r w:rsidRPr="005E13F8">
                        <w:rPr>
                          <w:rFonts w:ascii="Calibri" w:hAnsi="Calibri" w:cs="Calibri"/>
                          <w:b/>
                          <w:bCs/>
                          <w:color w:val="000000"/>
                          <w:sz w:val="22"/>
                          <w:szCs w:val="22"/>
                          <w:bdr w:val="none" w:sz="0" w:space="0" w:color="auto" w:frame="1"/>
                        </w:rPr>
                        <w:t>***HOPE for Autism Monthly Community Drop-ins’                        </w:t>
                      </w:r>
                    </w:p>
                    <w:p w14:paraId="5BC796D3" w14:textId="77777777" w:rsidR="005E13F8" w:rsidRPr="005E13F8" w:rsidRDefault="005E13F8" w:rsidP="005E13F8">
                      <w:pPr>
                        <w:shd w:val="clear" w:color="auto" w:fill="FFFFFF"/>
                        <w:spacing w:after="0" w:line="240" w:lineRule="auto"/>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After the success of last year, HOPE for autism is continuing to host monthly </w:t>
                      </w:r>
                      <w:r w:rsidRPr="005E13F8">
                        <w:rPr>
                          <w:rFonts w:ascii="Calibri" w:eastAsia="Times New Roman" w:hAnsi="Calibri" w:cs="Calibri"/>
                          <w:b/>
                          <w:bCs/>
                          <w:color w:val="000000"/>
                          <w:szCs w:val="22"/>
                          <w:u w:val="single"/>
                          <w:bdr w:val="none" w:sz="0" w:space="0" w:color="auto" w:frame="1"/>
                          <w:lang w:eastAsia="en-GB" w:bidi="ar-SA"/>
                        </w:rPr>
                        <w:t>‘Community Drop-in’</w:t>
                      </w:r>
                      <w:r w:rsidRPr="005E13F8">
                        <w:rPr>
                          <w:rFonts w:ascii="Calibri" w:eastAsia="Times New Roman" w:hAnsi="Calibri" w:cs="Calibri"/>
                          <w:color w:val="000000"/>
                          <w:szCs w:val="22"/>
                          <w:bdr w:val="none" w:sz="0" w:space="0" w:color="auto" w:frame="1"/>
                          <w:lang w:eastAsia="en-GB" w:bidi="ar-SA"/>
                        </w:rPr>
                        <w:t xml:space="preserve"> events across North Lanarkshire in 2023. This is a place where a family member or professional can come and seek information to help support an autistic child or young person either diagnosed, waiting to </w:t>
                      </w:r>
                      <w:proofErr w:type="gramStart"/>
                      <w:r w:rsidRPr="005E13F8">
                        <w:rPr>
                          <w:rFonts w:ascii="Calibri" w:eastAsia="Times New Roman" w:hAnsi="Calibri" w:cs="Calibri"/>
                          <w:color w:val="000000"/>
                          <w:szCs w:val="22"/>
                          <w:bdr w:val="none" w:sz="0" w:space="0" w:color="auto" w:frame="1"/>
                          <w:lang w:eastAsia="en-GB" w:bidi="ar-SA"/>
                        </w:rPr>
                        <w:t>be diagnosed</w:t>
                      </w:r>
                      <w:proofErr w:type="gramEnd"/>
                      <w:r w:rsidRPr="005E13F8">
                        <w:rPr>
                          <w:rFonts w:ascii="Calibri" w:eastAsia="Times New Roman" w:hAnsi="Calibri" w:cs="Calibri"/>
                          <w:color w:val="000000"/>
                          <w:szCs w:val="22"/>
                          <w:bdr w:val="none" w:sz="0" w:space="0" w:color="auto" w:frame="1"/>
                          <w:lang w:eastAsia="en-GB" w:bidi="ar-SA"/>
                        </w:rPr>
                        <w:t xml:space="preserve"> or considering an autism diagnostic assessment.  There will be a range of staff from HOPE staff available to speak with as well as other professionals who work in the field of autism who can share support /advice and signpost families to appropriate services. Please note that our Community Drop-ins are open to members and non-members of HOPE for Autism and will run 10.30-12.30.</w:t>
                      </w:r>
                    </w:p>
                    <w:p w14:paraId="12F20FBF" w14:textId="77777777" w:rsidR="005E13F8" w:rsidRPr="005E13F8" w:rsidRDefault="005E13F8" w:rsidP="005E13F8">
                      <w:pPr>
                        <w:shd w:val="clear" w:color="auto" w:fill="FFFFFF"/>
                        <w:spacing w:after="0" w:line="240" w:lineRule="auto"/>
                        <w:rPr>
                          <w:rFonts w:ascii="Calibri" w:eastAsia="Times New Roman" w:hAnsi="Calibri" w:cs="Calibri"/>
                          <w:color w:val="242424"/>
                          <w:sz w:val="16"/>
                          <w:szCs w:val="16"/>
                          <w:lang w:eastAsia="en-GB" w:bidi="ar-SA"/>
                        </w:rPr>
                      </w:pPr>
                      <w:r w:rsidRPr="005E13F8">
                        <w:rPr>
                          <w:rFonts w:ascii="Calibri" w:eastAsia="Times New Roman" w:hAnsi="Calibri" w:cs="Calibri"/>
                          <w:color w:val="242424"/>
                          <w:szCs w:val="22"/>
                          <w:lang w:eastAsia="en-GB" w:bidi="ar-SA"/>
                        </w:rPr>
                        <w:t> </w:t>
                      </w:r>
                    </w:p>
                    <w:tbl>
                      <w:tblPr>
                        <w:tblW w:w="8348" w:type="dxa"/>
                        <w:shd w:val="clear" w:color="auto" w:fill="FFFFFF"/>
                        <w:tblCellMar>
                          <w:left w:w="0" w:type="dxa"/>
                          <w:right w:w="0" w:type="dxa"/>
                        </w:tblCellMar>
                        <w:tblLook w:val="04A0" w:firstRow="1" w:lastRow="0" w:firstColumn="1" w:lastColumn="0" w:noHBand="0" w:noVBand="1"/>
                      </w:tblPr>
                      <w:tblGrid>
                        <w:gridCol w:w="5620"/>
                        <w:gridCol w:w="723"/>
                        <w:gridCol w:w="1282"/>
                        <w:gridCol w:w="723"/>
                      </w:tblGrid>
                      <w:tr w:rsidR="005E13F8" w:rsidRPr="005E13F8" w14:paraId="4B3096E8" w14:textId="77777777" w:rsidTr="005E13F8">
                        <w:trPr>
                          <w:trHeight w:val="300"/>
                        </w:trPr>
                        <w:tc>
                          <w:tcPr>
                            <w:tcW w:w="5620"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B52C5DC" w14:textId="77777777" w:rsidR="005E13F8" w:rsidRPr="005E13F8" w:rsidRDefault="005E13F8" w:rsidP="005E13F8">
                            <w:pPr>
                              <w:spacing w:after="0" w:line="240" w:lineRule="auto"/>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Joe McKay Community Centre Main Hall - Bellshill</w:t>
                            </w:r>
                          </w:p>
                        </w:tc>
                        <w:tc>
                          <w:tcPr>
                            <w:tcW w:w="723"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17D80F5"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10:00</w:t>
                            </w:r>
                          </w:p>
                        </w:tc>
                        <w:tc>
                          <w:tcPr>
                            <w:tcW w:w="1282"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26C9108C"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22/02/2023</w:t>
                            </w:r>
                          </w:p>
                        </w:tc>
                        <w:tc>
                          <w:tcPr>
                            <w:tcW w:w="723"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0A8C80A9"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13:00</w:t>
                            </w:r>
                          </w:p>
                        </w:tc>
                      </w:tr>
                      <w:tr w:rsidR="005E13F8" w:rsidRPr="005E13F8" w14:paraId="6C62836E" w14:textId="77777777" w:rsidTr="005E13F8">
                        <w:trPr>
                          <w:trHeight w:val="300"/>
                        </w:trPr>
                        <w:tc>
                          <w:tcPr>
                            <w:tcW w:w="562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221A0F03" w14:textId="77777777" w:rsidR="005E13F8" w:rsidRPr="005E13F8" w:rsidRDefault="005E13F8" w:rsidP="005E13F8">
                            <w:pPr>
                              <w:spacing w:after="0" w:line="240" w:lineRule="auto"/>
                              <w:rPr>
                                <w:rFonts w:ascii="Calibri" w:eastAsia="Times New Roman" w:hAnsi="Calibri" w:cs="Calibri"/>
                                <w:color w:val="242424"/>
                                <w:szCs w:val="22"/>
                                <w:lang w:eastAsia="en-GB" w:bidi="ar-SA"/>
                              </w:rPr>
                            </w:pPr>
                            <w:proofErr w:type="spellStart"/>
                            <w:r w:rsidRPr="005E13F8">
                              <w:rPr>
                                <w:rFonts w:ascii="Calibri" w:eastAsia="Times New Roman" w:hAnsi="Calibri" w:cs="Calibri"/>
                                <w:color w:val="FF0000"/>
                                <w:szCs w:val="22"/>
                                <w:bdr w:val="none" w:sz="0" w:space="0" w:color="auto" w:frame="1"/>
                                <w:lang w:eastAsia="en-GB" w:bidi="ar-SA"/>
                              </w:rPr>
                              <w:t>Garrell</w:t>
                            </w:r>
                            <w:proofErr w:type="spellEnd"/>
                            <w:r w:rsidRPr="005E13F8">
                              <w:rPr>
                                <w:rFonts w:ascii="Calibri" w:eastAsia="Times New Roman" w:hAnsi="Calibri" w:cs="Calibri"/>
                                <w:color w:val="FF0000"/>
                                <w:szCs w:val="22"/>
                                <w:bdr w:val="none" w:sz="0" w:space="0" w:color="auto" w:frame="1"/>
                                <w:lang w:eastAsia="en-GB" w:bidi="ar-SA"/>
                              </w:rPr>
                              <w:t xml:space="preserve"> Vale Community Facility Games Hall - Kilsyth</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5CBE9990"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FF0000"/>
                                <w:szCs w:val="22"/>
                                <w:bdr w:val="none" w:sz="0" w:space="0" w:color="auto" w:frame="1"/>
                                <w:lang w:eastAsia="en-GB" w:bidi="ar-SA"/>
                              </w:rPr>
                              <w:t>10:00</w:t>
                            </w:r>
                          </w:p>
                        </w:tc>
                        <w:tc>
                          <w:tcPr>
                            <w:tcW w:w="1282"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1716215A"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FF0000"/>
                                <w:szCs w:val="22"/>
                                <w:bdr w:val="none" w:sz="0" w:space="0" w:color="auto" w:frame="1"/>
                                <w:lang w:eastAsia="en-GB" w:bidi="ar-SA"/>
                              </w:rPr>
                              <w:t>29/03/2023</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470A2CB9"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FF0000"/>
                                <w:szCs w:val="22"/>
                                <w:bdr w:val="none" w:sz="0" w:space="0" w:color="auto" w:frame="1"/>
                                <w:lang w:eastAsia="en-GB" w:bidi="ar-SA"/>
                              </w:rPr>
                              <w:t>13:00</w:t>
                            </w:r>
                          </w:p>
                        </w:tc>
                      </w:tr>
                      <w:tr w:rsidR="005E13F8" w:rsidRPr="005E13F8" w14:paraId="093100E6" w14:textId="77777777" w:rsidTr="005E13F8">
                        <w:trPr>
                          <w:trHeight w:val="300"/>
                        </w:trPr>
                        <w:tc>
                          <w:tcPr>
                            <w:tcW w:w="562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1A590514" w14:textId="77777777" w:rsidR="005E13F8" w:rsidRPr="005E13F8" w:rsidRDefault="005E13F8" w:rsidP="005E13F8">
                            <w:pPr>
                              <w:spacing w:after="0" w:line="240" w:lineRule="auto"/>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The Pivot Community Facility Main Hall -</w:t>
                            </w:r>
                            <w:proofErr w:type="spellStart"/>
                            <w:r w:rsidRPr="005E13F8">
                              <w:rPr>
                                <w:rFonts w:ascii="Calibri" w:eastAsia="Times New Roman" w:hAnsi="Calibri" w:cs="Calibri"/>
                                <w:color w:val="000000"/>
                                <w:szCs w:val="22"/>
                                <w:bdr w:val="none" w:sz="0" w:space="0" w:color="auto" w:frame="1"/>
                                <w:lang w:eastAsia="en-GB" w:bidi="ar-SA"/>
                              </w:rPr>
                              <w:t>Moodiesburn</w:t>
                            </w:r>
                            <w:proofErr w:type="spellEnd"/>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4249C51"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10:00</w:t>
                            </w:r>
                          </w:p>
                        </w:tc>
                        <w:tc>
                          <w:tcPr>
                            <w:tcW w:w="1282"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B8DB746"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26/04/2023</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36BCEF31"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13:00</w:t>
                            </w:r>
                          </w:p>
                        </w:tc>
                      </w:tr>
                      <w:tr w:rsidR="005E13F8" w:rsidRPr="005E13F8" w14:paraId="06A49F84" w14:textId="77777777" w:rsidTr="005E13F8">
                        <w:trPr>
                          <w:trHeight w:val="300"/>
                        </w:trPr>
                        <w:tc>
                          <w:tcPr>
                            <w:tcW w:w="562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37FC1FB8" w14:textId="77777777" w:rsidR="005E13F8" w:rsidRPr="005E13F8" w:rsidRDefault="005E13F8" w:rsidP="005E13F8">
                            <w:pPr>
                              <w:spacing w:after="0" w:line="240" w:lineRule="auto"/>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 xml:space="preserve">Cumbernauld New Town Hall </w:t>
                            </w:r>
                            <w:proofErr w:type="spellStart"/>
                            <w:r w:rsidRPr="005E13F8">
                              <w:rPr>
                                <w:rFonts w:ascii="Calibri" w:eastAsia="Times New Roman" w:hAnsi="Calibri" w:cs="Calibri"/>
                                <w:color w:val="000000"/>
                                <w:szCs w:val="22"/>
                                <w:bdr w:val="none" w:sz="0" w:space="0" w:color="auto" w:frame="1"/>
                                <w:lang w:eastAsia="en-GB" w:bidi="ar-SA"/>
                              </w:rPr>
                              <w:t>Beechwood</w:t>
                            </w:r>
                            <w:proofErr w:type="spellEnd"/>
                            <w:r w:rsidRPr="005E13F8">
                              <w:rPr>
                                <w:rFonts w:ascii="Calibri" w:eastAsia="Times New Roman" w:hAnsi="Calibri" w:cs="Calibri"/>
                                <w:color w:val="000000"/>
                                <w:szCs w:val="22"/>
                                <w:bdr w:val="none" w:sz="0" w:space="0" w:color="auto" w:frame="1"/>
                                <w:lang w:eastAsia="en-GB" w:bidi="ar-SA"/>
                              </w:rPr>
                              <w:t xml:space="preserve"> Suite Main Hall  </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5E59971B"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10:00</w:t>
                            </w:r>
                          </w:p>
                        </w:tc>
                        <w:tc>
                          <w:tcPr>
                            <w:tcW w:w="1282"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2E06C8AB"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31/05/2023</w:t>
                            </w:r>
                          </w:p>
                        </w:tc>
                        <w:tc>
                          <w:tcPr>
                            <w:tcW w:w="723"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554D0423" w14:textId="77777777" w:rsidR="005E13F8" w:rsidRPr="005E13F8" w:rsidRDefault="005E13F8" w:rsidP="005E13F8">
                            <w:pPr>
                              <w:spacing w:after="0" w:line="240" w:lineRule="auto"/>
                              <w:jc w:val="right"/>
                              <w:rPr>
                                <w:rFonts w:ascii="Calibri" w:eastAsia="Times New Roman" w:hAnsi="Calibri" w:cs="Calibri"/>
                                <w:color w:val="242424"/>
                                <w:szCs w:val="22"/>
                                <w:lang w:eastAsia="en-GB" w:bidi="ar-SA"/>
                              </w:rPr>
                            </w:pPr>
                            <w:r w:rsidRPr="005E13F8">
                              <w:rPr>
                                <w:rFonts w:ascii="Calibri" w:eastAsia="Times New Roman" w:hAnsi="Calibri" w:cs="Calibri"/>
                                <w:color w:val="000000"/>
                                <w:szCs w:val="22"/>
                                <w:bdr w:val="none" w:sz="0" w:space="0" w:color="auto" w:frame="1"/>
                                <w:lang w:eastAsia="en-GB" w:bidi="ar-SA"/>
                              </w:rPr>
                              <w:t>13:00</w:t>
                            </w:r>
                          </w:p>
                        </w:tc>
                      </w:tr>
                    </w:tbl>
                    <w:p w14:paraId="76C09EBA" w14:textId="1C342AE1" w:rsidR="005E13F8" w:rsidRDefault="005E13F8"/>
                  </w:txbxContent>
                </v:textbox>
                <w10:wrap type="square"/>
              </v:shape>
            </w:pict>
          </mc:Fallback>
        </mc:AlternateContent>
      </w:r>
    </w:p>
    <w:p w14:paraId="439CE93F" w14:textId="3A6A9A1A" w:rsidR="006218B5" w:rsidRPr="00D22C48" w:rsidRDefault="006218B5" w:rsidP="007C2182">
      <w:pPr>
        <w:pStyle w:val="ListParagraph"/>
        <w:spacing w:after="0"/>
        <w:ind w:left="0"/>
        <w:rPr>
          <w:rFonts w:cstheme="minorHAnsi"/>
          <w:b/>
          <w:color w:val="FF0000"/>
          <w:sz w:val="24"/>
          <w:szCs w:val="24"/>
          <w:u w:val="single"/>
        </w:rPr>
      </w:pPr>
      <w:r w:rsidRPr="00D22C48">
        <w:rPr>
          <w:rFonts w:cstheme="minorHAnsi"/>
          <w:b/>
          <w:color w:val="FF0000"/>
          <w:sz w:val="24"/>
          <w:szCs w:val="24"/>
          <w:u w:val="single"/>
        </w:rPr>
        <w:lastRenderedPageBreak/>
        <w:t>SNAPSHOT JOTTERS AND LEARNING LOGS</w:t>
      </w:r>
    </w:p>
    <w:p w14:paraId="26A6AFDD" w14:textId="63B571A6" w:rsidR="006218B5" w:rsidRPr="00D22C48" w:rsidRDefault="006218B5" w:rsidP="007C2182">
      <w:pPr>
        <w:pStyle w:val="ListParagraph"/>
        <w:spacing w:after="0"/>
        <w:ind w:left="0"/>
        <w:rPr>
          <w:rFonts w:cstheme="minorHAnsi"/>
          <w:b/>
          <w:color w:val="FF0000"/>
          <w:sz w:val="24"/>
          <w:szCs w:val="24"/>
          <w:u w:val="single"/>
        </w:rPr>
      </w:pPr>
    </w:p>
    <w:p w14:paraId="42D5C845" w14:textId="133D22A8" w:rsidR="006218B5" w:rsidRPr="00D22C48" w:rsidRDefault="006218B5" w:rsidP="006218B5">
      <w:pPr>
        <w:pStyle w:val="ListParagraph"/>
        <w:numPr>
          <w:ilvl w:val="0"/>
          <w:numId w:val="30"/>
        </w:numPr>
        <w:spacing w:after="0"/>
        <w:rPr>
          <w:rFonts w:cstheme="minorHAnsi"/>
          <w:sz w:val="24"/>
          <w:szCs w:val="24"/>
          <w:u w:val="single"/>
        </w:rPr>
      </w:pPr>
      <w:r w:rsidRPr="00D22C48">
        <w:rPr>
          <w:rFonts w:cstheme="minorHAnsi"/>
          <w:sz w:val="24"/>
          <w:szCs w:val="24"/>
        </w:rPr>
        <w:t>End of Term 2 colleagues monitored the Snapshot Jotters and Learning Logs of other colleagues.</w:t>
      </w:r>
      <w:r w:rsidR="00F93D5E" w:rsidRPr="00D22C48">
        <w:rPr>
          <w:rFonts w:cstheme="minorHAnsi"/>
          <w:sz w:val="24"/>
          <w:szCs w:val="24"/>
        </w:rPr>
        <w:t xml:space="preserve"> </w:t>
      </w:r>
      <w:r w:rsidR="00F93D5E" w:rsidRPr="00D22C48">
        <w:rPr>
          <w:rFonts w:cstheme="minorHAnsi"/>
          <w:sz w:val="24"/>
          <w:szCs w:val="24"/>
          <w:u w:val="single"/>
        </w:rPr>
        <w:t>(Monitoring sheet below)</w:t>
      </w:r>
    </w:p>
    <w:p w14:paraId="75983211" w14:textId="77777777" w:rsidR="00D22C48" w:rsidRPr="00D22C48" w:rsidRDefault="006218B5" w:rsidP="006218B5">
      <w:pPr>
        <w:pStyle w:val="ListParagraph"/>
        <w:numPr>
          <w:ilvl w:val="0"/>
          <w:numId w:val="30"/>
        </w:numPr>
        <w:spacing w:after="0"/>
        <w:rPr>
          <w:rFonts w:cstheme="minorHAnsi"/>
          <w:sz w:val="24"/>
          <w:szCs w:val="24"/>
          <w:u w:val="single"/>
        </w:rPr>
      </w:pPr>
      <w:r w:rsidRPr="00D22C48">
        <w:rPr>
          <w:rFonts w:cstheme="minorHAnsi"/>
          <w:sz w:val="24"/>
          <w:szCs w:val="24"/>
        </w:rPr>
        <w:t>Staff Meeting – January – Snapshot Jotters/Learnin</w:t>
      </w:r>
      <w:r w:rsidR="00F93D5E" w:rsidRPr="00D22C48">
        <w:rPr>
          <w:rFonts w:cstheme="minorHAnsi"/>
          <w:sz w:val="24"/>
          <w:szCs w:val="24"/>
        </w:rPr>
        <w:t xml:space="preserve">g Logs – Discussion on consistency/expectations.  </w:t>
      </w:r>
    </w:p>
    <w:p w14:paraId="642A4349" w14:textId="5BAC21C4" w:rsidR="006218B5" w:rsidRPr="00D22C48" w:rsidRDefault="006218B5" w:rsidP="00D22C48">
      <w:pPr>
        <w:pStyle w:val="ListParagraph"/>
        <w:spacing w:after="0"/>
        <w:rPr>
          <w:rFonts w:cstheme="minorHAnsi"/>
          <w:sz w:val="24"/>
          <w:szCs w:val="24"/>
          <w:u w:val="single"/>
        </w:rPr>
      </w:pPr>
      <w:bookmarkStart w:id="1" w:name="_GoBack"/>
      <w:bookmarkEnd w:id="1"/>
      <w:r w:rsidRPr="00D22C48">
        <w:rPr>
          <w:rFonts w:cstheme="minorHAnsi"/>
          <w:sz w:val="24"/>
          <w:szCs w:val="24"/>
        </w:rPr>
        <w:t xml:space="preserve"> </w:t>
      </w:r>
      <w:r w:rsidR="00F93D5E" w:rsidRPr="00D22C48">
        <w:rPr>
          <w:rFonts w:cstheme="minorHAnsi"/>
          <w:sz w:val="24"/>
          <w:szCs w:val="24"/>
          <w:u w:val="single"/>
        </w:rPr>
        <w:t>(Policy below)</w:t>
      </w:r>
      <w:r w:rsidRPr="00D22C48">
        <w:rPr>
          <w:rFonts w:cstheme="minorHAnsi"/>
          <w:sz w:val="24"/>
          <w:szCs w:val="24"/>
          <w:u w:val="single"/>
        </w:rPr>
        <w:t xml:space="preserve"> </w:t>
      </w:r>
    </w:p>
    <w:p w14:paraId="482DB4E6" w14:textId="1EFB2D8D" w:rsidR="006218B5" w:rsidRPr="00D22C48" w:rsidRDefault="006218B5" w:rsidP="006218B5">
      <w:pPr>
        <w:pStyle w:val="ListParagraph"/>
        <w:numPr>
          <w:ilvl w:val="0"/>
          <w:numId w:val="30"/>
        </w:numPr>
        <w:spacing w:after="0"/>
        <w:rPr>
          <w:rFonts w:cstheme="minorHAnsi"/>
          <w:sz w:val="24"/>
          <w:szCs w:val="24"/>
        </w:rPr>
      </w:pPr>
      <w:r w:rsidRPr="00D22C48">
        <w:rPr>
          <w:rFonts w:cstheme="minorHAnsi"/>
          <w:sz w:val="24"/>
          <w:szCs w:val="24"/>
        </w:rPr>
        <w:t>Term 3 – Monitor progress in line with updated policy.</w:t>
      </w:r>
    </w:p>
    <w:p w14:paraId="250F3CFC" w14:textId="0C9F9625" w:rsidR="006218B5" w:rsidRPr="00D22C48" w:rsidRDefault="006218B5" w:rsidP="006218B5">
      <w:pPr>
        <w:pStyle w:val="ListParagraph"/>
        <w:numPr>
          <w:ilvl w:val="0"/>
          <w:numId w:val="30"/>
        </w:numPr>
        <w:spacing w:after="0"/>
        <w:rPr>
          <w:rFonts w:cstheme="minorHAnsi"/>
          <w:sz w:val="24"/>
          <w:szCs w:val="24"/>
        </w:rPr>
      </w:pPr>
      <w:r w:rsidRPr="00D22C48">
        <w:rPr>
          <w:rFonts w:cstheme="minorHAnsi"/>
          <w:sz w:val="24"/>
          <w:szCs w:val="24"/>
        </w:rPr>
        <w:t>Term 4 – Consultation group - parents</w:t>
      </w:r>
    </w:p>
    <w:p w14:paraId="5CCB90BC" w14:textId="087C71CA" w:rsidR="006218B5" w:rsidRDefault="006218B5" w:rsidP="007C2182">
      <w:pPr>
        <w:pStyle w:val="ListParagraph"/>
        <w:spacing w:after="0"/>
        <w:ind w:left="0"/>
        <w:rPr>
          <w:rFonts w:ascii="Comic Sans MS" w:hAnsi="Comic Sans MS"/>
          <w:b/>
          <w:color w:val="FF0000"/>
          <w:sz w:val="24"/>
          <w:szCs w:val="24"/>
          <w:u w:val="single"/>
        </w:rPr>
      </w:pPr>
    </w:p>
    <w:p w14:paraId="267973CE" w14:textId="77777777" w:rsidR="006218B5" w:rsidRDefault="006218B5" w:rsidP="006218B5">
      <w:pPr>
        <w:spacing w:after="0" w:line="256" w:lineRule="auto"/>
        <w:jc w:val="center"/>
        <w:rPr>
          <w:rFonts w:ascii="Comic Sans MS" w:hAnsi="Comic Sans MS"/>
          <w:sz w:val="48"/>
          <w:szCs w:val="48"/>
        </w:rPr>
      </w:pPr>
      <w:proofErr w:type="spellStart"/>
      <w:r>
        <w:rPr>
          <w:rFonts w:ascii="Comic Sans MS" w:hAnsi="Comic Sans MS"/>
          <w:sz w:val="48"/>
          <w:szCs w:val="48"/>
        </w:rPr>
        <w:t>Balmalloch</w:t>
      </w:r>
      <w:proofErr w:type="spellEnd"/>
      <w:r>
        <w:rPr>
          <w:rFonts w:ascii="Comic Sans MS" w:hAnsi="Comic Sans MS"/>
          <w:sz w:val="48"/>
          <w:szCs w:val="48"/>
        </w:rPr>
        <w:t xml:space="preserve"> Primary School and Nursery Class</w:t>
      </w:r>
    </w:p>
    <w:p w14:paraId="1C5C7D81" w14:textId="77777777" w:rsidR="006218B5" w:rsidRDefault="006218B5" w:rsidP="006218B5">
      <w:pPr>
        <w:spacing w:after="0" w:line="256" w:lineRule="auto"/>
        <w:jc w:val="center"/>
        <w:rPr>
          <w:rFonts w:ascii="Comic Sans MS" w:hAnsi="Comic Sans MS"/>
          <w:sz w:val="20"/>
          <w:szCs w:val="20"/>
        </w:rPr>
      </w:pPr>
    </w:p>
    <w:p w14:paraId="23478546" w14:textId="77777777" w:rsidR="006218B5" w:rsidRDefault="006218B5" w:rsidP="006218B5">
      <w:pPr>
        <w:spacing w:after="0" w:line="256" w:lineRule="auto"/>
        <w:jc w:val="center"/>
        <w:rPr>
          <w:rFonts w:ascii="Comic Sans MS" w:hAnsi="Comic Sans MS"/>
          <w:sz w:val="48"/>
          <w:szCs w:val="48"/>
        </w:rPr>
      </w:pPr>
      <w:r>
        <w:rPr>
          <w:rFonts w:ascii="Comic Sans MS" w:hAnsi="Comic Sans MS"/>
          <w:noProof/>
          <w:sz w:val="48"/>
          <w:szCs w:val="48"/>
          <w:lang w:eastAsia="en-GB" w:bidi="ar-SA"/>
        </w:rPr>
        <w:drawing>
          <wp:inline distT="0" distB="0" distL="0" distR="0" wp14:anchorId="3C4FC1C6" wp14:editId="5AC98A57">
            <wp:extent cx="709930" cy="5645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896" t="-3703" r="-3896" b="-3703"/>
                    <a:stretch>
                      <a:fillRect/>
                    </a:stretch>
                  </pic:blipFill>
                  <pic:spPr bwMode="auto">
                    <a:xfrm>
                      <a:off x="0" y="0"/>
                      <a:ext cx="709930" cy="564515"/>
                    </a:xfrm>
                    <a:prstGeom prst="rect">
                      <a:avLst/>
                    </a:prstGeom>
                    <a:noFill/>
                    <a:ln>
                      <a:noFill/>
                    </a:ln>
                  </pic:spPr>
                </pic:pic>
              </a:graphicData>
            </a:graphic>
          </wp:inline>
        </w:drawing>
      </w:r>
      <w:r>
        <w:rPr>
          <w:rFonts w:ascii="Comic Sans MS" w:hAnsi="Comic Sans MS"/>
          <w:noProof/>
          <w:sz w:val="48"/>
          <w:szCs w:val="48"/>
          <w:lang w:eastAsia="en-GB" w:bidi="ar-SA"/>
        </w:rPr>
        <w:drawing>
          <wp:inline distT="0" distB="0" distL="0" distR="0" wp14:anchorId="00CD1B67" wp14:editId="57A0F231">
            <wp:extent cx="506095" cy="506095"/>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a:ln>
                      <a:noFill/>
                    </a:ln>
                  </pic:spPr>
                </pic:pic>
              </a:graphicData>
            </a:graphic>
          </wp:inline>
        </w:drawing>
      </w:r>
    </w:p>
    <w:p w14:paraId="09D085E1" w14:textId="77777777" w:rsidR="006218B5" w:rsidRDefault="006218B5" w:rsidP="006218B5">
      <w:pPr>
        <w:spacing w:after="0" w:line="256" w:lineRule="auto"/>
        <w:jc w:val="center"/>
        <w:rPr>
          <w:rFonts w:ascii="Comic Sans MS" w:hAnsi="Comic Sans MS"/>
          <w:sz w:val="20"/>
          <w:szCs w:val="20"/>
        </w:rPr>
      </w:pPr>
    </w:p>
    <w:p w14:paraId="431EC03C" w14:textId="1D441491" w:rsidR="006218B5" w:rsidRPr="00DB5201" w:rsidRDefault="006218B5" w:rsidP="00DB5201">
      <w:pPr>
        <w:spacing w:after="0" w:line="256" w:lineRule="auto"/>
        <w:jc w:val="center"/>
        <w:rPr>
          <w:rFonts w:ascii="Comic Sans MS" w:hAnsi="Comic Sans MS"/>
          <w:sz w:val="48"/>
          <w:szCs w:val="48"/>
        </w:rPr>
      </w:pPr>
      <w:r>
        <w:rPr>
          <w:rFonts w:ascii="Comic Sans MS" w:hAnsi="Comic Sans MS"/>
          <w:sz w:val="48"/>
          <w:szCs w:val="48"/>
        </w:rPr>
        <w:t>L</w:t>
      </w:r>
      <w:r w:rsidR="00DB5201">
        <w:rPr>
          <w:rFonts w:ascii="Comic Sans MS" w:hAnsi="Comic Sans MS"/>
          <w:sz w:val="48"/>
          <w:szCs w:val="48"/>
        </w:rPr>
        <w:t>earning Logs &amp; Snapshot Jotters</w:t>
      </w:r>
    </w:p>
    <w:p w14:paraId="0DC19FE2" w14:textId="77777777" w:rsidR="006218B5" w:rsidRDefault="006218B5" w:rsidP="006218B5">
      <w:pPr>
        <w:spacing w:after="0" w:line="254" w:lineRule="auto"/>
        <w:ind w:left="124"/>
        <w:rPr>
          <w:noProof/>
        </w:rPr>
      </w:pPr>
      <w:r>
        <w:rPr>
          <w:noProof/>
          <w:lang w:eastAsia="en-GB" w:bidi="ar-SA"/>
        </w:rPr>
        <mc:AlternateContent>
          <mc:Choice Requires="wps">
            <w:drawing>
              <wp:anchor distT="45720" distB="45720" distL="114300" distR="114300" simplePos="0" relativeHeight="251666432" behindDoc="0" locked="0" layoutInCell="1" allowOverlap="1" wp14:anchorId="54782F59" wp14:editId="21BD3DB4">
                <wp:simplePos x="0" y="0"/>
                <wp:positionH relativeFrom="column">
                  <wp:posOffset>143510</wp:posOffset>
                </wp:positionH>
                <wp:positionV relativeFrom="paragraph">
                  <wp:posOffset>160020</wp:posOffset>
                </wp:positionV>
                <wp:extent cx="3054350" cy="1626235"/>
                <wp:effectExtent l="0" t="0" r="12700" b="120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626235"/>
                        </a:xfrm>
                        <a:prstGeom prst="rect">
                          <a:avLst/>
                        </a:prstGeom>
                        <a:solidFill>
                          <a:srgbClr val="FFFFFF"/>
                        </a:solidFill>
                        <a:ln w="9525">
                          <a:solidFill>
                            <a:srgbClr val="000000"/>
                          </a:solidFill>
                          <a:miter lim="800000"/>
                          <a:headEnd/>
                          <a:tailEnd/>
                        </a:ln>
                      </wps:spPr>
                      <wps:txbx>
                        <w:txbxContent>
                          <w:p w14:paraId="2161D77F" w14:textId="77777777" w:rsidR="005328BD" w:rsidRDefault="005328BD" w:rsidP="006218B5">
                            <w:r>
                              <w:rPr>
                                <w:noProof/>
                                <w:lang w:eastAsia="en-GB" w:bidi="ar-SA"/>
                              </w:rPr>
                              <w:drawing>
                                <wp:inline distT="0" distB="0" distL="0" distR="0" wp14:anchorId="08897939" wp14:editId="1CFC4638">
                                  <wp:extent cx="2890204" cy="1604645"/>
                                  <wp:effectExtent l="0" t="0" r="5715" b="0"/>
                                  <wp:docPr id="19" name="Picture 19" descr="Revamping learning logs (with downloadable and adaptable template) | Alice  Le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amping learning logs (with downloadable and adaptable template) | Alice  Leu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5543" cy="16076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82F59" id="Text Box 13" o:spid="_x0000_s1029" type="#_x0000_t202" style="position:absolute;left:0;text-align:left;margin-left:11.3pt;margin-top:12.6pt;width:240.5pt;height:12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">
                <v:textbox>
                  <w:txbxContent>
                    <w:p w14:paraId="2161D77F" w14:textId="77777777" w:rsidR="005328BD" w:rsidRDefault="005328BD" w:rsidP="006218B5">
                      <w:r>
                        <w:rPr>
                          <w:noProof/>
                          <w:lang w:eastAsia="en-GB" w:bidi="ar-SA"/>
                        </w:rPr>
                        <w:drawing>
                          <wp:inline distT="0" distB="0" distL="0" distR="0" wp14:anchorId="08897939" wp14:editId="1CFC4638">
                            <wp:extent cx="2890204" cy="1604645"/>
                            <wp:effectExtent l="0" t="0" r="5715" b="0"/>
                            <wp:docPr id="19" name="Picture 19" descr="Revamping learning logs (with downloadable and adaptable template) | Alice  Le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amping learning logs (with downloadable and adaptable template) | Alice  Leu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5543" cy="1607609"/>
                                    </a:xfrm>
                                    <a:prstGeom prst="rect">
                                      <a:avLst/>
                                    </a:prstGeom>
                                    <a:noFill/>
                                    <a:ln>
                                      <a:noFill/>
                                    </a:ln>
                                  </pic:spPr>
                                </pic:pic>
                              </a:graphicData>
                            </a:graphic>
                          </wp:inline>
                        </w:drawing>
                      </w:r>
                    </w:p>
                  </w:txbxContent>
                </v:textbox>
                <w10:wrap type="square"/>
              </v:shape>
            </w:pict>
          </mc:Fallback>
        </mc:AlternateContent>
      </w:r>
    </w:p>
    <w:p w14:paraId="581F4BA9" w14:textId="77777777" w:rsidR="006218B5" w:rsidRDefault="006218B5" w:rsidP="006218B5">
      <w:pPr>
        <w:spacing w:after="0" w:line="254" w:lineRule="auto"/>
        <w:ind w:left="124"/>
        <w:rPr>
          <w:rFonts w:ascii="Calibri" w:hAnsi="Calibri" w:cs="Calibri"/>
          <w:color w:val="000000"/>
          <w:sz w:val="36"/>
          <w:szCs w:val="36"/>
          <w:lang w:val="en-US"/>
        </w:rPr>
      </w:pPr>
      <w:r>
        <w:rPr>
          <w:rFonts w:ascii="Calibri" w:hAnsi="Calibri" w:cs="Calibri"/>
          <w:noProof/>
          <w:color w:val="000000"/>
          <w:sz w:val="36"/>
          <w:szCs w:val="36"/>
          <w:lang w:eastAsia="en-GB" w:bidi="ar-SA"/>
        </w:rPr>
        <mc:AlternateContent>
          <mc:Choice Requires="wps">
            <w:drawing>
              <wp:anchor distT="0" distB="0" distL="114300" distR="114300" simplePos="0" relativeHeight="251667456" behindDoc="0" locked="0" layoutInCell="1" allowOverlap="1" wp14:anchorId="73F4EA18" wp14:editId="15C59468">
                <wp:simplePos x="0" y="0"/>
                <wp:positionH relativeFrom="column">
                  <wp:posOffset>3645981</wp:posOffset>
                </wp:positionH>
                <wp:positionV relativeFrom="paragraph">
                  <wp:posOffset>9241</wp:posOffset>
                </wp:positionV>
                <wp:extent cx="3151762" cy="1597052"/>
                <wp:effectExtent l="0" t="0" r="10795" b="22225"/>
                <wp:wrapNone/>
                <wp:docPr id="14" name="Text Box 14"/>
                <wp:cNvGraphicFramePr/>
                <a:graphic xmlns:a="http://schemas.openxmlformats.org/drawingml/2006/main">
                  <a:graphicData uri="http://schemas.microsoft.com/office/word/2010/wordprocessingShape">
                    <wps:wsp>
                      <wps:cNvSpPr txBox="1"/>
                      <wps:spPr>
                        <a:xfrm>
                          <a:off x="0" y="0"/>
                          <a:ext cx="3151762" cy="1597052"/>
                        </a:xfrm>
                        <a:prstGeom prst="rect">
                          <a:avLst/>
                        </a:prstGeom>
                        <a:solidFill>
                          <a:schemeClr val="lt1"/>
                        </a:solidFill>
                        <a:ln w="6350">
                          <a:solidFill>
                            <a:prstClr val="black"/>
                          </a:solidFill>
                        </a:ln>
                      </wps:spPr>
                      <wps:txbx>
                        <w:txbxContent>
                          <w:p w14:paraId="151E82E6" w14:textId="77777777" w:rsidR="005328BD" w:rsidRDefault="005328BD" w:rsidP="006218B5">
                            <w:r>
                              <w:rPr>
                                <w:noProof/>
                                <w:lang w:eastAsia="en-GB" w:bidi="ar-SA"/>
                              </w:rPr>
                              <w:drawing>
                                <wp:inline distT="0" distB="0" distL="0" distR="0" wp14:anchorId="188B8706" wp14:editId="3BC7B0CB">
                                  <wp:extent cx="2860040" cy="1430020"/>
                                  <wp:effectExtent l="0" t="0" r="0" b="0"/>
                                  <wp:docPr id="20" name="Picture 20" descr="Snapshot Jotters Feedback – Broughton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pshot Jotters Feedback – Broughton Prima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0040" cy="1430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4EA18" id="Text Box 14" o:spid="_x0000_s1030" type="#_x0000_t202" style="position:absolute;left:0;text-align:left;margin-left:287.1pt;margin-top:.75pt;width:248.15pt;height:1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" fillcolor="white [3201]" strokeweight=".5pt">
                <v:textbox>
                  <w:txbxContent>
                    <w:p w14:paraId="151E82E6" w14:textId="77777777" w:rsidR="005328BD" w:rsidRDefault="005328BD" w:rsidP="006218B5">
                      <w:r>
                        <w:rPr>
                          <w:noProof/>
                          <w:lang w:eastAsia="en-GB" w:bidi="ar-SA"/>
                        </w:rPr>
                        <w:drawing>
                          <wp:inline distT="0" distB="0" distL="0" distR="0" wp14:anchorId="188B8706" wp14:editId="3BC7B0CB">
                            <wp:extent cx="2860040" cy="1430020"/>
                            <wp:effectExtent l="0" t="0" r="0" b="0"/>
                            <wp:docPr id="20" name="Picture 20" descr="Snapshot Jotters Feedback – Broughton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pshot Jotters Feedback – Broughton Prima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0040" cy="1430020"/>
                                    </a:xfrm>
                                    <a:prstGeom prst="rect">
                                      <a:avLst/>
                                    </a:prstGeom>
                                    <a:noFill/>
                                    <a:ln>
                                      <a:noFill/>
                                    </a:ln>
                                  </pic:spPr>
                                </pic:pic>
                              </a:graphicData>
                            </a:graphic>
                          </wp:inline>
                        </w:drawing>
                      </w:r>
                    </w:p>
                  </w:txbxContent>
                </v:textbox>
              </v:shape>
            </w:pict>
          </mc:Fallback>
        </mc:AlternateContent>
      </w:r>
    </w:p>
    <w:p w14:paraId="43A672D4" w14:textId="77777777" w:rsidR="006218B5" w:rsidRDefault="006218B5" w:rsidP="006218B5">
      <w:pPr>
        <w:spacing w:after="0" w:line="254" w:lineRule="auto"/>
        <w:ind w:left="124"/>
        <w:rPr>
          <w:rFonts w:ascii="Calibri" w:hAnsi="Calibri" w:cs="Calibri"/>
          <w:color w:val="000000"/>
          <w:sz w:val="36"/>
          <w:szCs w:val="36"/>
          <w:lang w:val="en-US"/>
        </w:rPr>
      </w:pPr>
    </w:p>
    <w:p w14:paraId="63900016" w14:textId="77777777" w:rsidR="006218B5" w:rsidRDefault="006218B5" w:rsidP="006218B5">
      <w:pPr>
        <w:spacing w:after="0" w:line="254" w:lineRule="auto"/>
        <w:ind w:left="124"/>
        <w:rPr>
          <w:rFonts w:ascii="Calibri" w:hAnsi="Calibri" w:cs="Calibri"/>
          <w:color w:val="000000"/>
          <w:sz w:val="36"/>
          <w:szCs w:val="36"/>
          <w:lang w:val="en-US"/>
        </w:rPr>
      </w:pPr>
    </w:p>
    <w:p w14:paraId="26603A5D" w14:textId="77777777" w:rsidR="006218B5" w:rsidRDefault="006218B5" w:rsidP="006218B5">
      <w:pPr>
        <w:spacing w:after="0" w:line="254" w:lineRule="auto"/>
        <w:ind w:left="124"/>
        <w:rPr>
          <w:rFonts w:ascii="Calibri" w:hAnsi="Calibri" w:cs="Calibri"/>
          <w:color w:val="000000"/>
          <w:sz w:val="36"/>
          <w:szCs w:val="36"/>
          <w:lang w:val="en-US"/>
        </w:rPr>
      </w:pPr>
      <w:r>
        <w:rPr>
          <w:rFonts w:ascii="Calibri" w:hAnsi="Calibri" w:cs="Calibri"/>
          <w:color w:val="000000"/>
          <w:sz w:val="36"/>
          <w:szCs w:val="36"/>
          <w:lang w:val="en-US"/>
        </w:rPr>
        <w:t xml:space="preserve">  </w:t>
      </w:r>
    </w:p>
    <w:p w14:paraId="54ABCA9D" w14:textId="77777777" w:rsidR="006218B5" w:rsidRDefault="006218B5" w:rsidP="006218B5">
      <w:pPr>
        <w:spacing w:after="0" w:line="254" w:lineRule="auto"/>
        <w:ind w:left="124"/>
        <w:rPr>
          <w:rFonts w:ascii="Calibri" w:hAnsi="Calibri" w:cs="Calibri"/>
          <w:color w:val="000000"/>
          <w:sz w:val="36"/>
          <w:szCs w:val="36"/>
          <w:lang w:val="en-US"/>
        </w:rPr>
      </w:pPr>
    </w:p>
    <w:p w14:paraId="5D88D827" w14:textId="77777777" w:rsidR="006218B5" w:rsidRDefault="006218B5" w:rsidP="006218B5">
      <w:pPr>
        <w:spacing w:after="0" w:line="254" w:lineRule="auto"/>
        <w:ind w:left="124"/>
        <w:rPr>
          <w:rFonts w:ascii="Calibri" w:hAnsi="Calibri" w:cs="Calibri"/>
          <w:color w:val="000000"/>
          <w:sz w:val="36"/>
          <w:szCs w:val="36"/>
          <w:lang w:val="en-US"/>
        </w:rPr>
      </w:pPr>
    </w:p>
    <w:p w14:paraId="65D93851" w14:textId="77777777" w:rsidR="006218B5" w:rsidRDefault="006218B5" w:rsidP="006218B5">
      <w:pPr>
        <w:spacing w:after="0" w:line="254" w:lineRule="auto"/>
        <w:ind w:left="124"/>
        <w:rPr>
          <w:rFonts w:ascii="Calibri" w:hAnsi="Calibri" w:cs="Calibri"/>
          <w:color w:val="000000"/>
          <w:sz w:val="36"/>
          <w:szCs w:val="36"/>
          <w:lang w:val="en-US"/>
        </w:rPr>
      </w:pPr>
      <w:r>
        <w:rPr>
          <w:rFonts w:ascii="Calibri" w:hAnsi="Calibri" w:cs="Calibri"/>
          <w:color w:val="000000"/>
          <w:sz w:val="36"/>
          <w:szCs w:val="36"/>
          <w:lang w:val="en-US"/>
        </w:rPr>
        <w:t xml:space="preserve">                                                </w:t>
      </w:r>
    </w:p>
    <w:p w14:paraId="595267B2" w14:textId="77777777" w:rsidR="006218B5" w:rsidRDefault="006218B5" w:rsidP="006218B5">
      <w:pPr>
        <w:spacing w:after="0" w:line="254" w:lineRule="auto"/>
        <w:ind w:left="124"/>
        <w:rPr>
          <w:rFonts w:ascii="Comic Sans MS" w:hAnsi="Comic Sans MS"/>
          <w:b/>
          <w:sz w:val="36"/>
          <w:szCs w:val="36"/>
        </w:rPr>
      </w:pPr>
      <w:r>
        <w:rPr>
          <w:rFonts w:ascii="Calibri" w:hAnsi="Calibri" w:cs="Calibri"/>
          <w:color w:val="000000"/>
          <w:sz w:val="36"/>
          <w:szCs w:val="36"/>
          <w:lang w:val="en-US"/>
        </w:rPr>
        <w:t xml:space="preserve">                                                  </w:t>
      </w:r>
      <w:proofErr w:type="spellStart"/>
      <w:r>
        <w:rPr>
          <w:rFonts w:ascii="Calibri" w:hAnsi="Calibri" w:cs="Calibri"/>
          <w:color w:val="000000"/>
          <w:sz w:val="36"/>
          <w:szCs w:val="36"/>
          <w:lang w:val="en-US"/>
        </w:rPr>
        <w:t>responsi</w:t>
      </w:r>
      <w:r>
        <w:rPr>
          <w:rFonts w:ascii="Calibri" w:hAnsi="Calibri" w:cs="Calibri"/>
          <w:b/>
          <w:bCs/>
          <w:color w:val="FF0000"/>
          <w:sz w:val="36"/>
          <w:szCs w:val="36"/>
          <w:lang w:val="en-US"/>
        </w:rPr>
        <w:t>B</w:t>
      </w:r>
      <w:r>
        <w:rPr>
          <w:rFonts w:ascii="Calibri" w:hAnsi="Calibri" w:cs="Calibri"/>
          <w:color w:val="000000"/>
          <w:sz w:val="36"/>
          <w:szCs w:val="36"/>
          <w:lang w:val="en-US"/>
        </w:rPr>
        <w:t>ility</w:t>
      </w:r>
      <w:proofErr w:type="spellEnd"/>
    </w:p>
    <w:p w14:paraId="49610390" w14:textId="77777777" w:rsidR="006218B5" w:rsidRDefault="006218B5" w:rsidP="006218B5">
      <w:pPr>
        <w:autoSpaceDE w:val="0"/>
        <w:autoSpaceDN w:val="0"/>
        <w:adjustRightInd w:val="0"/>
        <w:spacing w:after="0"/>
        <w:rPr>
          <w:rFonts w:ascii="Calibri" w:hAnsi="Calibri" w:cs="Calibri"/>
          <w:color w:val="000000"/>
          <w:sz w:val="36"/>
          <w:szCs w:val="36"/>
          <w:lang w:val="en-US"/>
        </w:rPr>
      </w:pPr>
      <w:r>
        <w:rPr>
          <w:rFonts w:ascii="Calibri" w:hAnsi="Calibri" w:cs="Calibri"/>
          <w:color w:val="000000"/>
          <w:sz w:val="36"/>
          <w:szCs w:val="36"/>
          <w:lang w:val="en-US"/>
        </w:rPr>
        <w:t xml:space="preserve">                                                               </w:t>
      </w:r>
      <w:proofErr w:type="spellStart"/>
      <w:r>
        <w:rPr>
          <w:rFonts w:ascii="Calibri" w:hAnsi="Calibri" w:cs="Calibri"/>
          <w:color w:val="000000"/>
          <w:sz w:val="36"/>
          <w:szCs w:val="36"/>
          <w:lang w:val="en-US"/>
        </w:rPr>
        <w:t>gr</w:t>
      </w:r>
      <w:r>
        <w:rPr>
          <w:rFonts w:ascii="Calibri" w:hAnsi="Calibri" w:cs="Calibri"/>
          <w:b/>
          <w:bCs/>
          <w:color w:val="FF0000"/>
          <w:sz w:val="36"/>
          <w:szCs w:val="36"/>
          <w:lang w:val="en-US"/>
        </w:rPr>
        <w:t>A</w:t>
      </w:r>
      <w:r>
        <w:rPr>
          <w:rFonts w:ascii="Calibri" w:hAnsi="Calibri" w:cs="Calibri"/>
          <w:color w:val="000000"/>
          <w:sz w:val="36"/>
          <w:szCs w:val="36"/>
          <w:lang w:val="en-US"/>
        </w:rPr>
        <w:t>titude</w:t>
      </w:r>
      <w:proofErr w:type="spellEnd"/>
    </w:p>
    <w:p w14:paraId="29D2745F" w14:textId="77777777" w:rsidR="006218B5" w:rsidRDefault="006218B5" w:rsidP="006218B5">
      <w:pPr>
        <w:autoSpaceDE w:val="0"/>
        <w:autoSpaceDN w:val="0"/>
        <w:adjustRightInd w:val="0"/>
        <w:spacing w:after="0"/>
        <w:rPr>
          <w:rFonts w:ascii="Calibri" w:hAnsi="Calibri" w:cs="Calibri"/>
          <w:b/>
          <w:bCs/>
          <w:color w:val="000000"/>
          <w:sz w:val="36"/>
          <w:szCs w:val="36"/>
          <w:lang w:val="en-US"/>
        </w:rPr>
      </w:pPr>
      <w:r>
        <w:rPr>
          <w:rFonts w:ascii="Calibri" w:hAnsi="Calibri" w:cs="Calibri"/>
          <w:b/>
          <w:bCs/>
          <w:color w:val="FF0000"/>
          <w:sz w:val="36"/>
          <w:szCs w:val="36"/>
          <w:lang w:val="en-US"/>
        </w:rPr>
        <w:t xml:space="preserve">                                                              </w:t>
      </w:r>
      <w:r>
        <w:rPr>
          <w:rFonts w:ascii="Calibri" w:hAnsi="Calibri" w:cs="Calibri"/>
          <w:b/>
          <w:bCs/>
          <w:color w:val="000000"/>
          <w:sz w:val="36"/>
          <w:szCs w:val="36"/>
          <w:lang w:val="en-US"/>
        </w:rPr>
        <w:t>BE</w:t>
      </w:r>
      <w:r>
        <w:rPr>
          <w:rFonts w:ascii="Calibri" w:hAnsi="Calibri" w:cs="Calibri"/>
          <w:b/>
          <w:bCs/>
          <w:color w:val="FF0000"/>
          <w:sz w:val="36"/>
          <w:szCs w:val="36"/>
          <w:lang w:val="en-US"/>
        </w:rPr>
        <w:t>L</w:t>
      </w:r>
      <w:r>
        <w:rPr>
          <w:rFonts w:ascii="Calibri" w:hAnsi="Calibri" w:cs="Calibri"/>
          <w:b/>
          <w:bCs/>
          <w:color w:val="000000"/>
          <w:sz w:val="36"/>
          <w:szCs w:val="36"/>
          <w:lang w:val="en-US"/>
        </w:rPr>
        <w:t>IEVE IN YOURSELF</w:t>
      </w:r>
    </w:p>
    <w:p w14:paraId="09C717D0" w14:textId="77777777" w:rsidR="006218B5" w:rsidRDefault="006218B5" w:rsidP="006218B5">
      <w:pPr>
        <w:autoSpaceDE w:val="0"/>
        <w:autoSpaceDN w:val="0"/>
        <w:adjustRightInd w:val="0"/>
        <w:spacing w:after="0"/>
        <w:rPr>
          <w:rFonts w:ascii="Calibri" w:hAnsi="Calibri" w:cs="Calibri"/>
          <w:color w:val="000000"/>
          <w:sz w:val="36"/>
          <w:szCs w:val="36"/>
          <w:lang w:val="en-US"/>
        </w:rPr>
      </w:pPr>
      <w:r>
        <w:rPr>
          <w:rFonts w:ascii="Calibri" w:hAnsi="Calibri" w:cs="Calibri"/>
          <w:color w:val="000000"/>
          <w:sz w:val="36"/>
          <w:szCs w:val="36"/>
          <w:lang w:val="en-US"/>
        </w:rPr>
        <w:t xml:space="preserve">                                                             </w:t>
      </w:r>
      <w:proofErr w:type="spellStart"/>
      <w:r>
        <w:rPr>
          <w:rFonts w:ascii="Calibri" w:hAnsi="Calibri" w:cs="Calibri"/>
          <w:color w:val="000000"/>
          <w:sz w:val="36"/>
          <w:szCs w:val="36"/>
          <w:lang w:val="en-US"/>
        </w:rPr>
        <w:t>hu</w:t>
      </w:r>
      <w:r>
        <w:rPr>
          <w:rFonts w:ascii="Calibri" w:hAnsi="Calibri" w:cs="Calibri"/>
          <w:b/>
          <w:color w:val="FF0000"/>
          <w:sz w:val="36"/>
          <w:szCs w:val="36"/>
          <w:lang w:val="en-US"/>
        </w:rPr>
        <w:t>M</w:t>
      </w:r>
      <w:r>
        <w:rPr>
          <w:rFonts w:ascii="Calibri" w:hAnsi="Calibri" w:cs="Calibri"/>
          <w:color w:val="000000"/>
          <w:sz w:val="36"/>
          <w:szCs w:val="36"/>
          <w:lang w:val="en-US"/>
        </w:rPr>
        <w:t>ility</w:t>
      </w:r>
      <w:proofErr w:type="spellEnd"/>
      <w:r>
        <w:rPr>
          <w:rFonts w:ascii="Calibri" w:hAnsi="Calibri" w:cs="Calibri"/>
          <w:color w:val="000000"/>
          <w:sz w:val="36"/>
          <w:szCs w:val="36"/>
          <w:lang w:val="en-US"/>
        </w:rPr>
        <w:t xml:space="preserve"> and forgiveness</w:t>
      </w:r>
    </w:p>
    <w:p w14:paraId="35E93BFD" w14:textId="77777777" w:rsidR="006218B5" w:rsidRDefault="006218B5" w:rsidP="006218B5">
      <w:pPr>
        <w:autoSpaceDE w:val="0"/>
        <w:autoSpaceDN w:val="0"/>
        <w:adjustRightInd w:val="0"/>
        <w:spacing w:after="0"/>
        <w:rPr>
          <w:rFonts w:ascii="Calibri" w:hAnsi="Calibri" w:cs="Calibri"/>
          <w:color w:val="000000"/>
          <w:sz w:val="36"/>
          <w:szCs w:val="36"/>
          <w:lang w:val="en-US"/>
        </w:rPr>
      </w:pPr>
      <w:r>
        <w:rPr>
          <w:rFonts w:ascii="Calibri" w:hAnsi="Calibri" w:cs="Calibri"/>
          <w:color w:val="000000"/>
          <w:sz w:val="36"/>
          <w:szCs w:val="36"/>
          <w:lang w:val="en-US"/>
        </w:rPr>
        <w:t xml:space="preserve">                                                   </w:t>
      </w:r>
      <w:proofErr w:type="spellStart"/>
      <w:r>
        <w:rPr>
          <w:rFonts w:ascii="Calibri" w:hAnsi="Calibri" w:cs="Calibri"/>
          <w:color w:val="000000"/>
          <w:sz w:val="36"/>
          <w:szCs w:val="36"/>
          <w:lang w:val="en-US"/>
        </w:rPr>
        <w:t>persever</w:t>
      </w:r>
      <w:r>
        <w:rPr>
          <w:rFonts w:ascii="Calibri" w:hAnsi="Calibri" w:cs="Calibri"/>
          <w:b/>
          <w:bCs/>
          <w:color w:val="FF0000"/>
          <w:sz w:val="36"/>
          <w:szCs w:val="36"/>
          <w:lang w:val="en-US"/>
        </w:rPr>
        <w:t>A</w:t>
      </w:r>
      <w:r>
        <w:rPr>
          <w:rFonts w:ascii="Calibri" w:hAnsi="Calibri" w:cs="Calibri"/>
          <w:color w:val="000000"/>
          <w:sz w:val="36"/>
          <w:szCs w:val="36"/>
          <w:lang w:val="en-US"/>
        </w:rPr>
        <w:t>nce</w:t>
      </w:r>
      <w:proofErr w:type="spellEnd"/>
    </w:p>
    <w:p w14:paraId="4FAF1FF1" w14:textId="77777777" w:rsidR="006218B5" w:rsidRDefault="006218B5" w:rsidP="006218B5">
      <w:pPr>
        <w:autoSpaceDE w:val="0"/>
        <w:autoSpaceDN w:val="0"/>
        <w:adjustRightInd w:val="0"/>
        <w:spacing w:after="0"/>
        <w:rPr>
          <w:rFonts w:ascii="Calibri" w:hAnsi="Calibri" w:cs="Calibri"/>
          <w:color w:val="000000"/>
          <w:sz w:val="36"/>
          <w:szCs w:val="36"/>
          <w:lang w:val="en-US"/>
        </w:rPr>
      </w:pPr>
      <w:r>
        <w:rPr>
          <w:rFonts w:ascii="Calibri" w:hAnsi="Calibri" w:cs="Calibri"/>
          <w:b/>
          <w:bCs/>
          <w:color w:val="FF0000"/>
          <w:sz w:val="36"/>
          <w:szCs w:val="36"/>
          <w:lang w:val="en-US"/>
        </w:rPr>
        <w:t xml:space="preserve">                                                                   L</w:t>
      </w:r>
      <w:r>
        <w:rPr>
          <w:rFonts w:ascii="Calibri" w:hAnsi="Calibri" w:cs="Calibri"/>
          <w:color w:val="000000"/>
          <w:sz w:val="36"/>
          <w:szCs w:val="36"/>
          <w:lang w:val="en-US"/>
        </w:rPr>
        <w:t>ove</w:t>
      </w:r>
    </w:p>
    <w:p w14:paraId="0C6941E3" w14:textId="77777777" w:rsidR="006218B5" w:rsidRDefault="006218B5" w:rsidP="006218B5">
      <w:pPr>
        <w:autoSpaceDE w:val="0"/>
        <w:autoSpaceDN w:val="0"/>
        <w:adjustRightInd w:val="0"/>
        <w:spacing w:after="0"/>
        <w:rPr>
          <w:rFonts w:ascii="Calibri" w:hAnsi="Calibri" w:cs="Calibri"/>
          <w:b/>
          <w:bCs/>
          <w:color w:val="000000"/>
          <w:sz w:val="36"/>
          <w:szCs w:val="36"/>
          <w:lang w:val="en-US"/>
        </w:rPr>
      </w:pPr>
      <w:r>
        <w:rPr>
          <w:rFonts w:ascii="Calibri" w:hAnsi="Calibri" w:cs="Calibri"/>
          <w:b/>
          <w:bCs/>
          <w:color w:val="000000"/>
          <w:sz w:val="36"/>
          <w:szCs w:val="36"/>
          <w:lang w:val="en-US"/>
        </w:rPr>
        <w:t xml:space="preserve">                              ACHIEVE YOUR GOA</w:t>
      </w:r>
      <w:r>
        <w:rPr>
          <w:rFonts w:ascii="Calibri" w:hAnsi="Calibri" w:cs="Calibri"/>
          <w:b/>
          <w:bCs/>
          <w:color w:val="FF0000"/>
          <w:sz w:val="36"/>
          <w:szCs w:val="36"/>
          <w:lang w:val="en-US"/>
        </w:rPr>
        <w:t>L</w:t>
      </w:r>
      <w:r>
        <w:rPr>
          <w:rFonts w:ascii="Calibri" w:hAnsi="Calibri" w:cs="Calibri"/>
          <w:b/>
          <w:bCs/>
          <w:color w:val="000000"/>
          <w:sz w:val="36"/>
          <w:szCs w:val="36"/>
          <w:lang w:val="en-US"/>
        </w:rPr>
        <w:t>S</w:t>
      </w:r>
    </w:p>
    <w:p w14:paraId="3D115311" w14:textId="77777777" w:rsidR="006218B5" w:rsidRDefault="006218B5" w:rsidP="006218B5">
      <w:pPr>
        <w:autoSpaceDE w:val="0"/>
        <w:autoSpaceDN w:val="0"/>
        <w:adjustRightInd w:val="0"/>
        <w:spacing w:after="0"/>
        <w:rPr>
          <w:rFonts w:ascii="Calibri" w:hAnsi="Calibri" w:cs="Calibri"/>
          <w:color w:val="000000"/>
          <w:sz w:val="36"/>
          <w:szCs w:val="36"/>
          <w:lang w:val="en-US"/>
        </w:rPr>
      </w:pPr>
      <w:r>
        <w:rPr>
          <w:rFonts w:ascii="Calibri" w:hAnsi="Calibri" w:cs="Calibri"/>
          <w:color w:val="000000"/>
          <w:sz w:val="36"/>
          <w:szCs w:val="36"/>
          <w:lang w:val="en-US"/>
        </w:rPr>
        <w:t xml:space="preserve">                                                                </w:t>
      </w:r>
      <w:proofErr w:type="spellStart"/>
      <w:r>
        <w:rPr>
          <w:rFonts w:ascii="Calibri" w:hAnsi="Calibri" w:cs="Calibri"/>
          <w:color w:val="000000"/>
          <w:sz w:val="36"/>
          <w:szCs w:val="36"/>
          <w:lang w:val="en-US"/>
        </w:rPr>
        <w:t>h</w:t>
      </w:r>
      <w:r>
        <w:rPr>
          <w:rFonts w:ascii="Calibri" w:hAnsi="Calibri" w:cs="Calibri"/>
          <w:b/>
          <w:bCs/>
          <w:color w:val="FF0000"/>
          <w:sz w:val="36"/>
          <w:szCs w:val="36"/>
          <w:lang w:val="en-US"/>
        </w:rPr>
        <w:t>O</w:t>
      </w:r>
      <w:r>
        <w:rPr>
          <w:rFonts w:ascii="Calibri" w:hAnsi="Calibri" w:cs="Calibri"/>
          <w:color w:val="000000"/>
          <w:sz w:val="36"/>
          <w:szCs w:val="36"/>
          <w:lang w:val="en-US"/>
        </w:rPr>
        <w:t>nesty</w:t>
      </w:r>
      <w:proofErr w:type="spellEnd"/>
      <w:r>
        <w:rPr>
          <w:rFonts w:ascii="Calibri" w:hAnsi="Calibri" w:cs="Calibri"/>
          <w:color w:val="000000"/>
          <w:sz w:val="36"/>
          <w:szCs w:val="36"/>
          <w:lang w:val="en-US"/>
        </w:rPr>
        <w:t xml:space="preserve"> and </w:t>
      </w:r>
      <w:proofErr w:type="spellStart"/>
      <w:r>
        <w:rPr>
          <w:rFonts w:ascii="Calibri" w:hAnsi="Calibri" w:cs="Calibri"/>
          <w:color w:val="000000"/>
          <w:sz w:val="36"/>
          <w:szCs w:val="36"/>
          <w:lang w:val="en-US"/>
        </w:rPr>
        <w:t>gener</w:t>
      </w:r>
      <w:r>
        <w:rPr>
          <w:rFonts w:ascii="Calibri" w:hAnsi="Calibri" w:cs="Calibri"/>
          <w:b/>
          <w:bCs/>
          <w:color w:val="FF0000"/>
          <w:sz w:val="36"/>
          <w:szCs w:val="36"/>
          <w:lang w:val="en-US"/>
        </w:rPr>
        <w:t>O</w:t>
      </w:r>
      <w:r>
        <w:rPr>
          <w:rFonts w:ascii="Calibri" w:hAnsi="Calibri" w:cs="Calibri"/>
          <w:color w:val="000000"/>
          <w:sz w:val="36"/>
          <w:szCs w:val="36"/>
          <w:lang w:val="en-US"/>
        </w:rPr>
        <w:t>sity</w:t>
      </w:r>
      <w:proofErr w:type="spellEnd"/>
    </w:p>
    <w:p w14:paraId="5CAC9674" w14:textId="77777777" w:rsidR="006218B5" w:rsidRDefault="006218B5" w:rsidP="006218B5">
      <w:pPr>
        <w:autoSpaceDE w:val="0"/>
        <w:autoSpaceDN w:val="0"/>
        <w:adjustRightInd w:val="0"/>
        <w:spacing w:after="0"/>
        <w:rPr>
          <w:rFonts w:ascii="Calibri" w:hAnsi="Calibri" w:cs="Calibri"/>
          <w:color w:val="000000"/>
          <w:sz w:val="36"/>
          <w:szCs w:val="36"/>
          <w:lang w:val="en-US"/>
        </w:rPr>
      </w:pPr>
      <w:r>
        <w:rPr>
          <w:rFonts w:ascii="Calibri" w:hAnsi="Calibri" w:cs="Calibri"/>
          <w:color w:val="000000"/>
          <w:sz w:val="36"/>
          <w:szCs w:val="36"/>
          <w:lang w:val="en-US"/>
        </w:rPr>
        <w:t xml:space="preserve">                                                         </w:t>
      </w:r>
      <w:proofErr w:type="spellStart"/>
      <w:r>
        <w:rPr>
          <w:rFonts w:ascii="Calibri" w:hAnsi="Calibri" w:cs="Calibri"/>
          <w:color w:val="000000"/>
          <w:sz w:val="36"/>
          <w:szCs w:val="36"/>
          <w:lang w:val="en-US"/>
        </w:rPr>
        <w:t>respe</w:t>
      </w:r>
      <w:r>
        <w:rPr>
          <w:rFonts w:ascii="Calibri" w:hAnsi="Calibri" w:cs="Calibri"/>
          <w:b/>
          <w:bCs/>
          <w:color w:val="FF0000"/>
          <w:sz w:val="36"/>
          <w:szCs w:val="36"/>
          <w:lang w:val="en-US"/>
        </w:rPr>
        <w:t>C</w:t>
      </w:r>
      <w:r>
        <w:rPr>
          <w:rFonts w:ascii="Calibri" w:hAnsi="Calibri" w:cs="Calibri"/>
          <w:color w:val="000000"/>
          <w:sz w:val="36"/>
          <w:szCs w:val="36"/>
          <w:lang w:val="en-US"/>
        </w:rPr>
        <w:t>t</w:t>
      </w:r>
      <w:proofErr w:type="spellEnd"/>
    </w:p>
    <w:p w14:paraId="6414D3D4" w14:textId="77777777" w:rsidR="006218B5" w:rsidRDefault="006218B5" w:rsidP="006218B5">
      <w:pPr>
        <w:spacing w:after="0" w:line="254" w:lineRule="auto"/>
        <w:ind w:left="124"/>
        <w:rPr>
          <w:rFonts w:ascii="Comic Sans MS" w:hAnsi="Comic Sans MS"/>
          <w:b/>
          <w:sz w:val="36"/>
          <w:szCs w:val="36"/>
        </w:rPr>
      </w:pPr>
      <w:r>
        <w:rPr>
          <w:rFonts w:ascii="Calibri" w:hAnsi="Calibri" w:cs="Calibri"/>
          <w:color w:val="000000"/>
          <w:sz w:val="36"/>
          <w:szCs w:val="36"/>
          <w:lang w:val="en-US"/>
        </w:rPr>
        <w:t xml:space="preserve">                                                     </w:t>
      </w:r>
      <w:proofErr w:type="spellStart"/>
      <w:r>
        <w:rPr>
          <w:rFonts w:ascii="Calibri" w:hAnsi="Calibri" w:cs="Calibri"/>
          <w:color w:val="000000"/>
          <w:sz w:val="36"/>
          <w:szCs w:val="36"/>
          <w:lang w:val="en-US"/>
        </w:rPr>
        <w:t>friends</w:t>
      </w:r>
      <w:r>
        <w:rPr>
          <w:rFonts w:ascii="Calibri" w:hAnsi="Calibri" w:cs="Calibri"/>
          <w:b/>
          <w:bCs/>
          <w:color w:val="FF0000"/>
          <w:sz w:val="36"/>
          <w:szCs w:val="36"/>
          <w:lang w:val="en-US"/>
        </w:rPr>
        <w:t>H</w:t>
      </w:r>
      <w:r>
        <w:rPr>
          <w:rFonts w:ascii="Calibri" w:hAnsi="Calibri" w:cs="Calibri"/>
          <w:color w:val="000000"/>
          <w:sz w:val="36"/>
          <w:szCs w:val="36"/>
          <w:lang w:val="en-US"/>
        </w:rPr>
        <w:t>ip</w:t>
      </w:r>
      <w:proofErr w:type="spellEnd"/>
      <w:r>
        <w:rPr>
          <w:rFonts w:ascii="Calibri" w:hAnsi="Calibri" w:cs="Calibri"/>
          <w:color w:val="000000"/>
          <w:sz w:val="36"/>
          <w:szCs w:val="36"/>
          <w:lang w:val="en-US"/>
        </w:rPr>
        <w:t xml:space="preserve"> &amp; family</w:t>
      </w:r>
    </w:p>
    <w:p w14:paraId="0E0F573E" w14:textId="77777777" w:rsidR="006218B5" w:rsidRDefault="006218B5" w:rsidP="006218B5">
      <w:pPr>
        <w:spacing w:after="0" w:line="254" w:lineRule="auto"/>
        <w:ind w:left="124"/>
        <w:rPr>
          <w:rFonts w:ascii="Comic Sans MS" w:hAnsi="Comic Sans MS"/>
          <w:b/>
          <w:sz w:val="28"/>
        </w:rPr>
      </w:pPr>
    </w:p>
    <w:p w14:paraId="5FB65FFE" w14:textId="614FB9D8" w:rsidR="006218B5" w:rsidRPr="006218B5" w:rsidRDefault="006218B5" w:rsidP="006218B5">
      <w:pPr>
        <w:spacing w:after="0" w:line="254" w:lineRule="auto"/>
        <w:ind w:left="124"/>
        <w:jc w:val="center"/>
        <w:rPr>
          <w:rFonts w:ascii="Comic Sans MS" w:hAnsi="Comic Sans MS"/>
          <w:b/>
          <w:color w:val="FF0000"/>
          <w:sz w:val="36"/>
          <w:szCs w:val="36"/>
        </w:rPr>
        <w:sectPr w:rsidR="006218B5" w:rsidRPr="006218B5" w:rsidSect="007E1692">
          <w:pgSz w:w="11906" w:h="16838" w:code="9"/>
          <w:pgMar w:top="397" w:right="284" w:bottom="397" w:left="340" w:header="720" w:footer="720" w:gutter="0"/>
          <w:cols w:space="720"/>
          <w:docGrid w:linePitch="360"/>
        </w:sectPr>
      </w:pPr>
      <w:r>
        <w:rPr>
          <w:rFonts w:ascii="Comic Sans MS" w:hAnsi="Comic Sans MS"/>
          <w:b/>
          <w:color w:val="FF0000"/>
          <w:sz w:val="36"/>
          <w:szCs w:val="36"/>
        </w:rPr>
        <w:t>A Place of Enthusiastic Learning and Achievement!</w:t>
      </w:r>
    </w:p>
    <w:p w14:paraId="728D810A" w14:textId="77777777" w:rsidR="006218B5" w:rsidRDefault="006218B5" w:rsidP="006218B5">
      <w:pPr>
        <w:spacing w:after="0"/>
        <w:rPr>
          <w:rFonts w:ascii="Comic Sans MS" w:hAnsi="Comic Sans MS"/>
          <w:b/>
          <w:u w:val="single"/>
        </w:rPr>
      </w:pPr>
    </w:p>
    <w:p w14:paraId="399C60CF" w14:textId="77777777" w:rsidR="006218B5" w:rsidRDefault="006218B5" w:rsidP="006218B5">
      <w:pPr>
        <w:spacing w:after="0"/>
        <w:jc w:val="center"/>
        <w:rPr>
          <w:rFonts w:ascii="Comic Sans MS" w:hAnsi="Comic Sans MS"/>
          <w:b/>
          <w:u w:val="single"/>
        </w:rPr>
      </w:pPr>
    </w:p>
    <w:p w14:paraId="3F3AA88F" w14:textId="77777777" w:rsidR="006218B5" w:rsidRPr="007F17D4" w:rsidRDefault="006218B5" w:rsidP="006218B5">
      <w:pPr>
        <w:spacing w:after="0"/>
        <w:jc w:val="center"/>
        <w:rPr>
          <w:rFonts w:ascii="Comic Sans MS" w:hAnsi="Comic Sans MS"/>
          <w:b/>
          <w:u w:val="single"/>
        </w:rPr>
      </w:pPr>
      <w:r w:rsidRPr="007F17D4">
        <w:rPr>
          <w:rFonts w:ascii="Comic Sans MS" w:hAnsi="Comic Sans MS"/>
          <w:b/>
          <w:u w:val="single"/>
        </w:rPr>
        <w:t>LEARNING LOGS &amp; SNAPSHOT JOTTERS</w:t>
      </w:r>
    </w:p>
    <w:p w14:paraId="48615B1A" w14:textId="77777777" w:rsidR="006218B5" w:rsidRDefault="006218B5" w:rsidP="006218B5">
      <w:pPr>
        <w:spacing w:after="0"/>
      </w:pPr>
    </w:p>
    <w:p w14:paraId="59F0D686" w14:textId="77777777" w:rsidR="006218B5" w:rsidRDefault="006218B5" w:rsidP="006218B5">
      <w:pPr>
        <w:spacing w:after="0"/>
      </w:pPr>
    </w:p>
    <w:p w14:paraId="0762C9F8" w14:textId="77777777" w:rsidR="006218B5" w:rsidRPr="009D06C8" w:rsidRDefault="006218B5" w:rsidP="006218B5">
      <w:pPr>
        <w:spacing w:after="0"/>
        <w:rPr>
          <w:rFonts w:ascii="Comic Sans MS" w:hAnsi="Comic Sans MS"/>
          <w:b/>
          <w:sz w:val="24"/>
          <w:szCs w:val="24"/>
          <w:u w:val="single"/>
        </w:rPr>
      </w:pPr>
      <w:r w:rsidRPr="009D06C8">
        <w:rPr>
          <w:rFonts w:ascii="Comic Sans MS" w:hAnsi="Comic Sans MS"/>
          <w:b/>
          <w:sz w:val="24"/>
          <w:szCs w:val="24"/>
          <w:u w:val="single"/>
        </w:rPr>
        <w:t>Principles of Curriculum Design</w:t>
      </w:r>
    </w:p>
    <w:p w14:paraId="73EAE929" w14:textId="77777777" w:rsidR="006218B5" w:rsidRPr="009D06C8" w:rsidRDefault="006218B5" w:rsidP="006218B5">
      <w:pPr>
        <w:spacing w:after="0"/>
        <w:jc w:val="center"/>
        <w:rPr>
          <w:rFonts w:ascii="Comic Sans MS" w:hAnsi="Comic Sans MS"/>
          <w:b/>
          <w:color w:val="00B050"/>
        </w:rPr>
      </w:pPr>
      <w:r w:rsidRPr="009D06C8">
        <w:rPr>
          <w:rFonts w:ascii="Comic Sans MS" w:hAnsi="Comic Sans MS"/>
          <w:b/>
          <w:color w:val="00B050"/>
        </w:rPr>
        <w:t>BREADTH</w:t>
      </w:r>
      <w:r w:rsidRPr="009D06C8">
        <w:rPr>
          <w:rFonts w:ascii="Comic Sans MS" w:hAnsi="Comic Sans MS"/>
          <w:b/>
          <w:color w:val="00B050"/>
        </w:rPr>
        <w:tab/>
      </w:r>
      <w:r w:rsidRPr="009D06C8">
        <w:rPr>
          <w:rFonts w:ascii="Comic Sans MS" w:hAnsi="Comic Sans MS"/>
          <w:b/>
          <w:color w:val="00B050"/>
        </w:rPr>
        <w:tab/>
        <w:t>DEPTH</w:t>
      </w:r>
      <w:r w:rsidRPr="009D06C8">
        <w:rPr>
          <w:rFonts w:ascii="Comic Sans MS" w:hAnsi="Comic Sans MS"/>
          <w:b/>
          <w:color w:val="00B050"/>
        </w:rPr>
        <w:tab/>
        <w:t xml:space="preserve">PROGRESSION </w:t>
      </w:r>
      <w:r w:rsidRPr="009D06C8">
        <w:rPr>
          <w:rFonts w:ascii="Comic Sans MS" w:hAnsi="Comic Sans MS"/>
          <w:b/>
          <w:color w:val="00B050"/>
        </w:rPr>
        <w:tab/>
        <w:t>RELEVANCE</w:t>
      </w:r>
      <w:r w:rsidRPr="009D06C8">
        <w:rPr>
          <w:rFonts w:ascii="Comic Sans MS" w:hAnsi="Comic Sans MS"/>
          <w:b/>
          <w:color w:val="00B050"/>
        </w:rPr>
        <w:tab/>
      </w:r>
    </w:p>
    <w:p w14:paraId="15FFC155" w14:textId="77777777" w:rsidR="006218B5" w:rsidRPr="009D06C8" w:rsidRDefault="006218B5" w:rsidP="006218B5">
      <w:pPr>
        <w:spacing w:after="0"/>
        <w:jc w:val="center"/>
        <w:rPr>
          <w:rFonts w:ascii="Comic Sans MS" w:hAnsi="Comic Sans MS"/>
          <w:b/>
          <w:color w:val="00B050"/>
        </w:rPr>
      </w:pPr>
      <w:r w:rsidRPr="009D06C8">
        <w:rPr>
          <w:rFonts w:ascii="Comic Sans MS" w:hAnsi="Comic Sans MS"/>
          <w:b/>
          <w:color w:val="00B050"/>
        </w:rPr>
        <w:t>CHALLENGE &amp; ENJOYMENT</w:t>
      </w:r>
      <w:r w:rsidRPr="009D06C8">
        <w:rPr>
          <w:rFonts w:ascii="Comic Sans MS" w:hAnsi="Comic Sans MS"/>
          <w:b/>
          <w:color w:val="00B050"/>
        </w:rPr>
        <w:tab/>
        <w:t>COHERENCE</w:t>
      </w:r>
      <w:r w:rsidRPr="009D06C8">
        <w:rPr>
          <w:rFonts w:ascii="Comic Sans MS" w:hAnsi="Comic Sans MS"/>
          <w:b/>
          <w:color w:val="00B050"/>
        </w:rPr>
        <w:tab/>
      </w:r>
      <w:r>
        <w:rPr>
          <w:rFonts w:ascii="Comic Sans MS" w:hAnsi="Comic Sans MS"/>
          <w:b/>
          <w:color w:val="00B050"/>
        </w:rPr>
        <w:tab/>
      </w:r>
      <w:r w:rsidRPr="009D06C8">
        <w:rPr>
          <w:rFonts w:ascii="Comic Sans MS" w:hAnsi="Comic Sans MS"/>
          <w:b/>
          <w:color w:val="00B050"/>
        </w:rPr>
        <w:t>PERSONALISATION &amp; CHOICE</w:t>
      </w:r>
    </w:p>
    <w:p w14:paraId="0FA8A20A" w14:textId="77777777" w:rsidR="006218B5" w:rsidRPr="00703754" w:rsidRDefault="006218B5" w:rsidP="006218B5">
      <w:pPr>
        <w:spacing w:after="0"/>
        <w:rPr>
          <w:highlight w:val="yellow"/>
        </w:rPr>
      </w:pPr>
    </w:p>
    <w:p w14:paraId="535D0A09" w14:textId="77777777" w:rsidR="006218B5" w:rsidRPr="009D06C8" w:rsidRDefault="006218B5" w:rsidP="006218B5">
      <w:pPr>
        <w:spacing w:after="0"/>
        <w:rPr>
          <w:rFonts w:ascii="Comic Sans MS" w:hAnsi="Comic Sans MS"/>
          <w:b/>
          <w:sz w:val="24"/>
          <w:szCs w:val="24"/>
          <w:u w:val="single"/>
        </w:rPr>
      </w:pPr>
      <w:r w:rsidRPr="009D06C8">
        <w:rPr>
          <w:rFonts w:ascii="Comic Sans MS" w:hAnsi="Comic Sans MS"/>
          <w:b/>
          <w:sz w:val="24"/>
          <w:szCs w:val="24"/>
          <w:u w:val="single"/>
        </w:rPr>
        <w:t>Aims of the Learning, Teaching and Assessment Policy</w:t>
      </w:r>
    </w:p>
    <w:p w14:paraId="3356E226" w14:textId="77777777" w:rsidR="006218B5" w:rsidRPr="009D06C8" w:rsidRDefault="006218B5" w:rsidP="006218B5">
      <w:pPr>
        <w:pStyle w:val="ListParagraph"/>
        <w:numPr>
          <w:ilvl w:val="0"/>
          <w:numId w:val="43"/>
        </w:numPr>
        <w:spacing w:after="0" w:line="240" w:lineRule="auto"/>
        <w:rPr>
          <w:rFonts w:ascii="Comic Sans MS" w:hAnsi="Comic Sans MS" w:cs="Tahoma"/>
          <w:sz w:val="24"/>
          <w:szCs w:val="24"/>
        </w:rPr>
      </w:pPr>
      <w:r w:rsidRPr="009D06C8">
        <w:rPr>
          <w:rFonts w:ascii="Comic Sans MS" w:hAnsi="Comic Sans MS" w:cs="Tahoma"/>
          <w:sz w:val="24"/>
          <w:szCs w:val="24"/>
        </w:rPr>
        <w:t xml:space="preserve">To ensure consistently quality learning experiences in line with the aims of Curriculum for Excellence, National Improvement Framework, HGIOS 4 and Building the Curriculum guidelines.    </w:t>
      </w:r>
    </w:p>
    <w:p w14:paraId="272E8E58" w14:textId="77777777" w:rsidR="006218B5" w:rsidRPr="009D06C8" w:rsidRDefault="006218B5" w:rsidP="006218B5">
      <w:pPr>
        <w:pStyle w:val="ListParagraph"/>
        <w:numPr>
          <w:ilvl w:val="0"/>
          <w:numId w:val="43"/>
        </w:numPr>
        <w:spacing w:after="0" w:line="240" w:lineRule="auto"/>
        <w:rPr>
          <w:rFonts w:ascii="Comic Sans MS" w:hAnsi="Comic Sans MS" w:cs="Tahoma"/>
          <w:sz w:val="24"/>
          <w:szCs w:val="24"/>
        </w:rPr>
      </w:pPr>
      <w:r w:rsidRPr="009D06C8">
        <w:rPr>
          <w:rFonts w:ascii="Comic Sans MS" w:hAnsi="Comic Sans MS" w:cs="Tahoma"/>
          <w:sz w:val="24"/>
          <w:szCs w:val="24"/>
        </w:rPr>
        <w:t xml:space="preserve">To develop a community of learners where learning is valued, enjoyed, supportive, challenging and structured to ensure that the needs of our children are recognised and addressed.  </w:t>
      </w:r>
    </w:p>
    <w:p w14:paraId="401784D5" w14:textId="77777777" w:rsidR="006218B5" w:rsidRPr="009D06C8" w:rsidRDefault="006218B5" w:rsidP="006218B5">
      <w:pPr>
        <w:pStyle w:val="ListParagraph"/>
        <w:numPr>
          <w:ilvl w:val="0"/>
          <w:numId w:val="43"/>
        </w:numPr>
        <w:spacing w:after="0" w:line="240" w:lineRule="auto"/>
        <w:rPr>
          <w:rFonts w:ascii="Comic Sans MS" w:hAnsi="Comic Sans MS" w:cs="Tahoma"/>
          <w:sz w:val="24"/>
          <w:szCs w:val="24"/>
        </w:rPr>
      </w:pPr>
      <w:r w:rsidRPr="009D06C8">
        <w:rPr>
          <w:rFonts w:ascii="Comic Sans MS" w:hAnsi="Comic Sans MS" w:cs="Tahoma"/>
          <w:sz w:val="24"/>
          <w:szCs w:val="24"/>
        </w:rPr>
        <w:t xml:space="preserve">To help children, staff and families to work together to ensure a positive attitude to school, our community and the wellbeing of all school users.    </w:t>
      </w:r>
    </w:p>
    <w:p w14:paraId="614FC86D" w14:textId="77777777" w:rsidR="006218B5" w:rsidRPr="009D06C8" w:rsidRDefault="006218B5" w:rsidP="006218B5">
      <w:pPr>
        <w:pStyle w:val="ListParagraph"/>
        <w:numPr>
          <w:ilvl w:val="0"/>
          <w:numId w:val="43"/>
        </w:numPr>
        <w:spacing w:after="0" w:line="240" w:lineRule="auto"/>
        <w:rPr>
          <w:rFonts w:ascii="Comic Sans MS" w:hAnsi="Comic Sans MS" w:cs="Tahoma"/>
          <w:sz w:val="24"/>
          <w:szCs w:val="24"/>
        </w:rPr>
      </w:pPr>
      <w:r w:rsidRPr="009D06C8">
        <w:rPr>
          <w:rFonts w:ascii="Comic Sans MS" w:hAnsi="Comic Sans MS" w:cs="Tahoma"/>
          <w:sz w:val="24"/>
          <w:szCs w:val="24"/>
        </w:rPr>
        <w:t>To ensure that every teacher and partner plans, assesses</w:t>
      </w:r>
      <w:r>
        <w:rPr>
          <w:rFonts w:ascii="Comic Sans MS" w:hAnsi="Comic Sans MS" w:cs="Tahoma"/>
          <w:sz w:val="24"/>
          <w:szCs w:val="24"/>
        </w:rPr>
        <w:t xml:space="preserve">/moderates learning, </w:t>
      </w:r>
      <w:r w:rsidRPr="009D06C8">
        <w:rPr>
          <w:rFonts w:ascii="Comic Sans MS" w:hAnsi="Comic Sans MS" w:cs="Tahoma"/>
          <w:sz w:val="24"/>
          <w:szCs w:val="24"/>
        </w:rPr>
        <w:t xml:space="preserve">supports and challenges our children appropriately and consistently.      </w:t>
      </w:r>
    </w:p>
    <w:p w14:paraId="4CC8F0C3" w14:textId="77777777" w:rsidR="006218B5" w:rsidRPr="00703754" w:rsidRDefault="006218B5" w:rsidP="006218B5">
      <w:pPr>
        <w:spacing w:after="0"/>
        <w:jc w:val="center"/>
        <w:rPr>
          <w:rFonts w:ascii="Tahoma" w:hAnsi="Tahoma" w:cs="Tahoma"/>
          <w:sz w:val="20"/>
          <w:szCs w:val="20"/>
          <w:highlight w:val="yellow"/>
        </w:rPr>
      </w:pPr>
    </w:p>
    <w:p w14:paraId="53C949A5" w14:textId="77777777" w:rsidR="006218B5" w:rsidRPr="009D06C8" w:rsidRDefault="006218B5" w:rsidP="006218B5">
      <w:pPr>
        <w:spacing w:after="0"/>
        <w:rPr>
          <w:rFonts w:ascii="Comic Sans MS" w:hAnsi="Comic Sans MS"/>
          <w:b/>
          <w:sz w:val="24"/>
          <w:szCs w:val="24"/>
          <w:u w:val="single"/>
        </w:rPr>
      </w:pPr>
      <w:r w:rsidRPr="009D06C8">
        <w:rPr>
          <w:rFonts w:ascii="Comic Sans MS" w:hAnsi="Comic Sans MS"/>
          <w:b/>
          <w:sz w:val="24"/>
          <w:szCs w:val="24"/>
          <w:u w:val="single"/>
        </w:rPr>
        <w:t>Effective Learning and Teaching Components</w:t>
      </w:r>
    </w:p>
    <w:p w14:paraId="6C1B32DA" w14:textId="77777777" w:rsidR="006218B5" w:rsidRPr="009D06C8" w:rsidRDefault="006218B5" w:rsidP="006218B5">
      <w:pPr>
        <w:pStyle w:val="ListParagraph"/>
        <w:numPr>
          <w:ilvl w:val="0"/>
          <w:numId w:val="43"/>
        </w:numPr>
        <w:spacing w:after="0" w:line="240" w:lineRule="auto"/>
        <w:rPr>
          <w:rFonts w:ascii="Comic Sans MS" w:hAnsi="Comic Sans MS" w:cs="Tahoma"/>
          <w:sz w:val="24"/>
          <w:szCs w:val="24"/>
        </w:rPr>
      </w:pPr>
      <w:r w:rsidRPr="009D06C8">
        <w:rPr>
          <w:rFonts w:ascii="Comic Sans MS" w:hAnsi="Comic Sans MS" w:cs="Tahoma"/>
          <w:sz w:val="24"/>
          <w:szCs w:val="24"/>
        </w:rPr>
        <w:t>There are high expectations of learners for presentation and target setting.</w:t>
      </w:r>
    </w:p>
    <w:p w14:paraId="6A7AD552" w14:textId="77777777" w:rsidR="006218B5" w:rsidRPr="009D06C8" w:rsidRDefault="006218B5" w:rsidP="006218B5">
      <w:pPr>
        <w:pStyle w:val="ListParagraph"/>
        <w:numPr>
          <w:ilvl w:val="0"/>
          <w:numId w:val="43"/>
        </w:numPr>
        <w:spacing w:after="0" w:line="240" w:lineRule="auto"/>
        <w:rPr>
          <w:rFonts w:ascii="Comic Sans MS" w:hAnsi="Comic Sans MS" w:cs="Tahoma"/>
          <w:sz w:val="24"/>
          <w:szCs w:val="24"/>
        </w:rPr>
      </w:pPr>
      <w:r w:rsidRPr="009D06C8">
        <w:rPr>
          <w:rFonts w:ascii="Comic Sans MS" w:hAnsi="Comic Sans MS" w:cs="Tahoma"/>
          <w:sz w:val="24"/>
          <w:szCs w:val="24"/>
        </w:rPr>
        <w:t>Learners’ prior knowledge is used as a foundation on which to begin.</w:t>
      </w:r>
    </w:p>
    <w:p w14:paraId="05569C02" w14:textId="77777777" w:rsidR="006218B5" w:rsidRPr="009D06C8" w:rsidRDefault="006218B5" w:rsidP="006218B5">
      <w:pPr>
        <w:pStyle w:val="ListParagraph"/>
        <w:numPr>
          <w:ilvl w:val="0"/>
          <w:numId w:val="43"/>
        </w:numPr>
        <w:spacing w:after="0" w:line="240" w:lineRule="auto"/>
        <w:rPr>
          <w:rFonts w:ascii="Comic Sans MS" w:hAnsi="Comic Sans MS" w:cs="Tahoma"/>
          <w:sz w:val="24"/>
          <w:szCs w:val="24"/>
        </w:rPr>
      </w:pPr>
      <w:r w:rsidRPr="009D06C8">
        <w:rPr>
          <w:rFonts w:ascii="Comic Sans MS" w:hAnsi="Comic Sans MS" w:cs="Tahoma"/>
          <w:sz w:val="24"/>
          <w:szCs w:val="24"/>
        </w:rPr>
        <w:t>All lessons are clearly differentiated to enable all pupils to access learning and to be given appropriate levels of challenge and support.</w:t>
      </w:r>
    </w:p>
    <w:p w14:paraId="66ABBDCF" w14:textId="77777777" w:rsidR="006218B5" w:rsidRPr="009D06C8" w:rsidRDefault="006218B5" w:rsidP="006218B5">
      <w:pPr>
        <w:pStyle w:val="ListParagraph"/>
        <w:numPr>
          <w:ilvl w:val="0"/>
          <w:numId w:val="43"/>
        </w:numPr>
        <w:spacing w:after="0" w:line="240" w:lineRule="auto"/>
        <w:rPr>
          <w:rFonts w:ascii="Comic Sans MS" w:hAnsi="Comic Sans MS" w:cs="Tahoma"/>
          <w:sz w:val="24"/>
          <w:szCs w:val="24"/>
        </w:rPr>
      </w:pPr>
      <w:r w:rsidRPr="009D06C8">
        <w:rPr>
          <w:rFonts w:ascii="Comic Sans MS" w:hAnsi="Comic Sans MS" w:cs="Tahoma"/>
          <w:sz w:val="24"/>
          <w:szCs w:val="24"/>
        </w:rPr>
        <w:t xml:space="preserve">An ‘I Can’ attitude and ‘Growth Mindset’ is part of the learning culture and learners use ‘I can’ statements to emphasise this.  </w:t>
      </w:r>
    </w:p>
    <w:p w14:paraId="659D9A2B" w14:textId="77777777" w:rsidR="006218B5" w:rsidRPr="009D06C8" w:rsidRDefault="006218B5" w:rsidP="006218B5">
      <w:pPr>
        <w:pStyle w:val="ListParagraph"/>
        <w:numPr>
          <w:ilvl w:val="0"/>
          <w:numId w:val="43"/>
        </w:numPr>
        <w:spacing w:after="0" w:line="240" w:lineRule="auto"/>
        <w:rPr>
          <w:rFonts w:ascii="Comic Sans MS" w:hAnsi="Comic Sans MS" w:cs="Tahoma"/>
          <w:sz w:val="24"/>
          <w:szCs w:val="24"/>
        </w:rPr>
      </w:pPr>
      <w:r w:rsidRPr="009D06C8">
        <w:rPr>
          <w:rFonts w:ascii="Comic Sans MS" w:hAnsi="Comic Sans MS" w:cs="Tahoma"/>
          <w:sz w:val="24"/>
          <w:szCs w:val="24"/>
        </w:rPr>
        <w:t>All learners receive regular and clear verbal and written feedback which enhances progress – linked to Success Criteria.</w:t>
      </w:r>
    </w:p>
    <w:p w14:paraId="6A305A01" w14:textId="77777777" w:rsidR="006218B5" w:rsidRPr="00703754" w:rsidRDefault="006218B5" w:rsidP="006218B5">
      <w:pPr>
        <w:spacing w:after="0"/>
        <w:rPr>
          <w:rFonts w:ascii="Comic Sans MS" w:hAnsi="Comic Sans MS" w:cs="Tahoma"/>
          <w:sz w:val="24"/>
          <w:szCs w:val="24"/>
          <w:highlight w:val="yellow"/>
        </w:rPr>
      </w:pPr>
    </w:p>
    <w:p w14:paraId="5BF9D844" w14:textId="77777777" w:rsidR="006218B5" w:rsidRPr="009D06C8" w:rsidRDefault="006218B5" w:rsidP="006218B5">
      <w:pPr>
        <w:spacing w:after="0"/>
        <w:rPr>
          <w:rFonts w:ascii="Comic Sans MS" w:hAnsi="Comic Sans MS" w:cs="Tahoma"/>
          <w:b/>
          <w:sz w:val="24"/>
          <w:szCs w:val="24"/>
        </w:rPr>
      </w:pPr>
      <w:r w:rsidRPr="00494505">
        <w:rPr>
          <w:rFonts w:ascii="Comic Sans MS" w:hAnsi="Comic Sans MS" w:cs="Tahoma"/>
          <w:b/>
          <w:sz w:val="24"/>
          <w:szCs w:val="24"/>
          <w:u w:val="single"/>
        </w:rPr>
        <w:t>Research and data confirm that learners do best when</w:t>
      </w:r>
      <w:r w:rsidRPr="009D06C8">
        <w:rPr>
          <w:rFonts w:ascii="Comic Sans MS" w:hAnsi="Comic Sans MS" w:cs="Tahoma"/>
          <w:b/>
          <w:sz w:val="24"/>
          <w:szCs w:val="24"/>
        </w:rPr>
        <w:t xml:space="preserve">;  </w:t>
      </w:r>
    </w:p>
    <w:p w14:paraId="1AEA84DE" w14:textId="77777777" w:rsidR="006218B5" w:rsidRPr="009D06C8" w:rsidRDefault="006218B5" w:rsidP="006218B5">
      <w:pPr>
        <w:pStyle w:val="ListParagraph"/>
        <w:numPr>
          <w:ilvl w:val="0"/>
          <w:numId w:val="43"/>
        </w:numPr>
        <w:spacing w:after="0"/>
        <w:rPr>
          <w:rFonts w:ascii="Comic Sans MS" w:hAnsi="Comic Sans MS" w:cs="Tahoma"/>
          <w:sz w:val="24"/>
          <w:szCs w:val="24"/>
        </w:rPr>
      </w:pPr>
      <w:r w:rsidRPr="009D06C8">
        <w:rPr>
          <w:rFonts w:ascii="Comic Sans MS" w:hAnsi="Comic Sans MS" w:cs="Tahoma"/>
          <w:sz w:val="24"/>
          <w:szCs w:val="24"/>
        </w:rPr>
        <w:t xml:space="preserve">Clear Learning Intentions and Success Criteria are shared and understood;  </w:t>
      </w:r>
    </w:p>
    <w:p w14:paraId="31F7FC29" w14:textId="77777777" w:rsidR="006218B5" w:rsidRDefault="006218B5" w:rsidP="006218B5">
      <w:pPr>
        <w:pStyle w:val="ListParagraph"/>
        <w:numPr>
          <w:ilvl w:val="0"/>
          <w:numId w:val="43"/>
        </w:numPr>
        <w:spacing w:after="0"/>
        <w:rPr>
          <w:rFonts w:ascii="Comic Sans MS" w:hAnsi="Comic Sans MS" w:cs="Tahoma"/>
          <w:sz w:val="24"/>
          <w:szCs w:val="24"/>
        </w:rPr>
      </w:pPr>
      <w:r w:rsidRPr="009D06C8">
        <w:rPr>
          <w:rFonts w:ascii="Comic Sans MS" w:hAnsi="Comic Sans MS" w:cs="Tahoma"/>
          <w:sz w:val="24"/>
          <w:szCs w:val="24"/>
        </w:rPr>
        <w:t xml:space="preserve">They are given feedback on the quality of their work in relation to Success Criteria and given opportunities to celebrate their strengths and understand how to improve through clear next steps;  </w:t>
      </w:r>
    </w:p>
    <w:p w14:paraId="11917DA0" w14:textId="77777777" w:rsidR="006218B5" w:rsidRDefault="006218B5" w:rsidP="006218B5">
      <w:pPr>
        <w:pStyle w:val="ListParagraph"/>
        <w:numPr>
          <w:ilvl w:val="0"/>
          <w:numId w:val="43"/>
        </w:numPr>
        <w:spacing w:after="0"/>
        <w:rPr>
          <w:rFonts w:ascii="Comic Sans MS" w:hAnsi="Comic Sans MS" w:cs="Tahoma"/>
          <w:sz w:val="24"/>
          <w:szCs w:val="24"/>
        </w:rPr>
      </w:pPr>
      <w:r w:rsidRPr="009D06C8">
        <w:rPr>
          <w:rFonts w:ascii="Comic Sans MS" w:hAnsi="Comic Sans MS" w:cs="Tahoma"/>
          <w:sz w:val="24"/>
          <w:szCs w:val="24"/>
        </w:rPr>
        <w:t>They are fully involved in decisions about what needs to be done and what can help them to get better at what they do.    The staged intervention process and learner dialogues support this</w:t>
      </w:r>
      <w:r>
        <w:rPr>
          <w:rFonts w:ascii="Comic Sans MS" w:hAnsi="Comic Sans MS" w:cs="Tahoma"/>
          <w:sz w:val="24"/>
          <w:szCs w:val="24"/>
        </w:rPr>
        <w:t>.</w:t>
      </w:r>
    </w:p>
    <w:p w14:paraId="158D169B" w14:textId="77777777" w:rsidR="006218B5" w:rsidRDefault="006218B5" w:rsidP="006218B5">
      <w:pPr>
        <w:spacing w:after="0"/>
        <w:rPr>
          <w:rFonts w:ascii="Comic Sans MS" w:hAnsi="Comic Sans MS" w:cs="Tahoma"/>
          <w:sz w:val="24"/>
          <w:szCs w:val="24"/>
        </w:rPr>
      </w:pPr>
    </w:p>
    <w:p w14:paraId="60A8E39E" w14:textId="77777777" w:rsidR="006218B5" w:rsidRDefault="006218B5" w:rsidP="006218B5">
      <w:pPr>
        <w:spacing w:after="0"/>
        <w:rPr>
          <w:rFonts w:ascii="Comic Sans MS" w:hAnsi="Comic Sans MS" w:cs="Tahoma"/>
          <w:sz w:val="24"/>
          <w:szCs w:val="24"/>
        </w:rPr>
      </w:pPr>
    </w:p>
    <w:p w14:paraId="4A30FDCA" w14:textId="77777777" w:rsidR="006218B5" w:rsidRPr="00703754" w:rsidRDefault="006218B5" w:rsidP="006218B5">
      <w:pPr>
        <w:spacing w:after="0"/>
        <w:rPr>
          <w:rFonts w:ascii="Comic Sans MS" w:hAnsi="Comic Sans MS"/>
          <w:sz w:val="24"/>
          <w:szCs w:val="24"/>
          <w:highlight w:val="yellow"/>
        </w:rPr>
      </w:pPr>
    </w:p>
    <w:p w14:paraId="5484FC9B" w14:textId="77777777" w:rsidR="006218B5" w:rsidRPr="009D06C8" w:rsidRDefault="006218B5" w:rsidP="006218B5">
      <w:pPr>
        <w:spacing w:after="0"/>
        <w:rPr>
          <w:rFonts w:ascii="Comic Sans MS" w:hAnsi="Comic Sans MS" w:cs="Tahoma"/>
          <w:b/>
          <w:sz w:val="24"/>
          <w:szCs w:val="24"/>
        </w:rPr>
      </w:pPr>
      <w:r w:rsidRPr="00CF65DC">
        <w:rPr>
          <w:rFonts w:ascii="Comic Sans MS" w:hAnsi="Comic Sans MS" w:cs="Tahoma"/>
          <w:b/>
          <w:sz w:val="24"/>
          <w:szCs w:val="24"/>
          <w:u w:val="single"/>
        </w:rPr>
        <w:t>All staff working in classrooms</w:t>
      </w:r>
      <w:r>
        <w:rPr>
          <w:rFonts w:ascii="Comic Sans MS" w:hAnsi="Comic Sans MS" w:cs="Tahoma"/>
          <w:b/>
          <w:sz w:val="24"/>
          <w:szCs w:val="24"/>
          <w:u w:val="single"/>
        </w:rPr>
        <w:t>/bases</w:t>
      </w:r>
      <w:r w:rsidRPr="00CF65DC">
        <w:rPr>
          <w:rFonts w:ascii="Comic Sans MS" w:hAnsi="Comic Sans MS" w:cs="Tahoma"/>
          <w:b/>
          <w:sz w:val="24"/>
          <w:szCs w:val="24"/>
          <w:u w:val="single"/>
        </w:rPr>
        <w:t xml:space="preserve"> will embed the following in their practice</w:t>
      </w:r>
      <w:r w:rsidRPr="009D06C8">
        <w:rPr>
          <w:rFonts w:ascii="Comic Sans MS" w:hAnsi="Comic Sans MS" w:cs="Tahoma"/>
          <w:b/>
          <w:sz w:val="24"/>
          <w:szCs w:val="24"/>
        </w:rPr>
        <w:t xml:space="preserve">:   </w:t>
      </w:r>
    </w:p>
    <w:p w14:paraId="0CDBB86E" w14:textId="77777777" w:rsidR="006218B5" w:rsidRPr="009D06C8" w:rsidRDefault="006218B5" w:rsidP="006218B5">
      <w:pPr>
        <w:spacing w:after="0"/>
        <w:rPr>
          <w:rFonts w:ascii="Comic Sans MS" w:hAnsi="Comic Sans MS" w:cs="Tahoma"/>
          <w:sz w:val="24"/>
          <w:szCs w:val="24"/>
        </w:rPr>
      </w:pPr>
    </w:p>
    <w:p w14:paraId="643EF993" w14:textId="77777777" w:rsidR="006218B5" w:rsidRPr="009D06C8" w:rsidRDefault="006218B5" w:rsidP="006218B5">
      <w:pPr>
        <w:spacing w:after="0"/>
        <w:ind w:left="720" w:hanging="66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 xml:space="preserve">Ensure planning builds upon children’s prior learning using information from appropriate assessments (including professional judgement where possible). </w:t>
      </w:r>
    </w:p>
    <w:p w14:paraId="5EF95D48" w14:textId="77777777" w:rsidR="006218B5" w:rsidRPr="009D06C8" w:rsidRDefault="006218B5" w:rsidP="006218B5">
      <w:pPr>
        <w:spacing w:after="0"/>
        <w:ind w:left="720" w:hanging="72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Provide a balanced range of stimulating and motivating approaches to learning and assessment which should include active, collaborative, independent and written tasks.</w:t>
      </w:r>
    </w:p>
    <w:p w14:paraId="1F7C8E0A" w14:textId="77777777" w:rsidR="006218B5" w:rsidRPr="009D06C8" w:rsidRDefault="006218B5" w:rsidP="006218B5">
      <w:pPr>
        <w:spacing w:after="0"/>
        <w:ind w:left="720" w:hanging="72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 xml:space="preserve">Provide clear </w:t>
      </w:r>
      <w:r>
        <w:rPr>
          <w:rFonts w:ascii="Comic Sans MS" w:hAnsi="Comic Sans MS" w:cs="Tahoma"/>
          <w:sz w:val="24"/>
          <w:szCs w:val="24"/>
        </w:rPr>
        <w:t>L</w:t>
      </w:r>
      <w:r w:rsidRPr="009D06C8">
        <w:rPr>
          <w:rFonts w:ascii="Comic Sans MS" w:hAnsi="Comic Sans MS" w:cs="Tahoma"/>
          <w:sz w:val="24"/>
          <w:szCs w:val="24"/>
        </w:rPr>
        <w:t xml:space="preserve">earning </w:t>
      </w:r>
      <w:r>
        <w:rPr>
          <w:rFonts w:ascii="Comic Sans MS" w:hAnsi="Comic Sans MS" w:cs="Tahoma"/>
          <w:sz w:val="24"/>
          <w:szCs w:val="24"/>
        </w:rPr>
        <w:t>I</w:t>
      </w:r>
      <w:r w:rsidRPr="009D06C8">
        <w:rPr>
          <w:rFonts w:ascii="Comic Sans MS" w:hAnsi="Comic Sans MS" w:cs="Tahoma"/>
          <w:sz w:val="24"/>
          <w:szCs w:val="24"/>
        </w:rPr>
        <w:t xml:space="preserve">ntentions, </w:t>
      </w:r>
      <w:r>
        <w:rPr>
          <w:rFonts w:ascii="Comic Sans MS" w:hAnsi="Comic Sans MS" w:cs="Tahoma"/>
          <w:sz w:val="24"/>
          <w:szCs w:val="24"/>
        </w:rPr>
        <w:t>S</w:t>
      </w:r>
      <w:r w:rsidRPr="009D06C8">
        <w:rPr>
          <w:rFonts w:ascii="Comic Sans MS" w:hAnsi="Comic Sans MS" w:cs="Tahoma"/>
          <w:sz w:val="24"/>
          <w:szCs w:val="24"/>
        </w:rPr>
        <w:t xml:space="preserve">uccess </w:t>
      </w:r>
      <w:r>
        <w:rPr>
          <w:rFonts w:ascii="Comic Sans MS" w:hAnsi="Comic Sans MS" w:cs="Tahoma"/>
          <w:sz w:val="24"/>
          <w:szCs w:val="24"/>
        </w:rPr>
        <w:t>C</w:t>
      </w:r>
      <w:r w:rsidRPr="009D06C8">
        <w:rPr>
          <w:rFonts w:ascii="Comic Sans MS" w:hAnsi="Comic Sans MS" w:cs="Tahoma"/>
          <w:sz w:val="24"/>
          <w:szCs w:val="24"/>
        </w:rPr>
        <w:t>riteria and quality feedback on how to improve.</w:t>
      </w:r>
    </w:p>
    <w:p w14:paraId="0861EB48" w14:textId="77777777" w:rsidR="006218B5" w:rsidRPr="009D06C8" w:rsidRDefault="006218B5" w:rsidP="006218B5">
      <w:pPr>
        <w:spacing w:after="0"/>
        <w:ind w:left="720" w:hanging="72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Use a range of strategies to meet and assess the needs of all children, including those with additional needs and highly able children requiring challenge.</w:t>
      </w:r>
    </w:p>
    <w:p w14:paraId="2F8BCDDF" w14:textId="77777777" w:rsidR="006218B5" w:rsidRPr="009D06C8" w:rsidRDefault="006218B5" w:rsidP="006218B5">
      <w:pPr>
        <w:spacing w:after="0"/>
        <w:ind w:left="720" w:hanging="72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Use a range of assessment approaches which will allow children to demonstrate their knowledge and understanding, skills and abilities</w:t>
      </w:r>
      <w:r>
        <w:rPr>
          <w:rFonts w:ascii="Comic Sans MS" w:hAnsi="Comic Sans MS" w:cs="Tahoma"/>
          <w:sz w:val="24"/>
          <w:szCs w:val="24"/>
        </w:rPr>
        <w:t>.</w:t>
      </w:r>
      <w:r w:rsidRPr="009D06C8">
        <w:rPr>
          <w:rFonts w:ascii="Comic Sans MS" w:hAnsi="Comic Sans MS" w:cs="Tahoma"/>
          <w:sz w:val="24"/>
          <w:szCs w:val="24"/>
        </w:rPr>
        <w:t xml:space="preserve"> (</w:t>
      </w:r>
      <w:r>
        <w:rPr>
          <w:rFonts w:ascii="Comic Sans MS" w:hAnsi="Comic Sans MS" w:cs="Tahoma"/>
          <w:sz w:val="24"/>
          <w:szCs w:val="24"/>
        </w:rPr>
        <w:t>S</w:t>
      </w:r>
      <w:r w:rsidRPr="009D06C8">
        <w:rPr>
          <w:rFonts w:ascii="Comic Sans MS" w:hAnsi="Comic Sans MS" w:cs="Tahoma"/>
          <w:sz w:val="24"/>
          <w:szCs w:val="24"/>
        </w:rPr>
        <w:t xml:space="preserve">taff will refer to Professional Papers for each curricular area and make opportunities for skills to be transferred to unfamiliar contexts and different curricular areas).  </w:t>
      </w:r>
    </w:p>
    <w:p w14:paraId="2165BE01" w14:textId="77777777" w:rsidR="006218B5" w:rsidRPr="009D06C8" w:rsidRDefault="006218B5" w:rsidP="006218B5">
      <w:pPr>
        <w:spacing w:after="0"/>
        <w:ind w:left="720" w:hanging="72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Provide opportunities for children to be involved in reflection, planning and evaluating their own learning and that of peers.</w:t>
      </w:r>
    </w:p>
    <w:p w14:paraId="5736E59B" w14:textId="77777777" w:rsidR="006218B5" w:rsidRPr="009D06C8" w:rsidRDefault="006218B5" w:rsidP="006218B5">
      <w:pPr>
        <w:spacing w:after="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 xml:space="preserve">Provide opportunities to involve parents/carers in the learning of every child. </w:t>
      </w:r>
    </w:p>
    <w:p w14:paraId="701362D1" w14:textId="77777777" w:rsidR="006218B5" w:rsidRPr="009D06C8" w:rsidRDefault="006218B5" w:rsidP="006218B5">
      <w:pPr>
        <w:spacing w:after="0"/>
        <w:ind w:left="720" w:hanging="72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 xml:space="preserve">Support out of school learning through varied, stimulating and enjoyable homework tasks and activities.  </w:t>
      </w:r>
    </w:p>
    <w:p w14:paraId="32C2E144" w14:textId="77777777" w:rsidR="006218B5" w:rsidRPr="009D06C8" w:rsidRDefault="006218B5" w:rsidP="006218B5">
      <w:pPr>
        <w:spacing w:after="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 xml:space="preserve">Maintain and regularly review records of children’s progress.  </w:t>
      </w:r>
    </w:p>
    <w:p w14:paraId="7948B28F" w14:textId="77777777" w:rsidR="006218B5" w:rsidRPr="009D06C8" w:rsidRDefault="006218B5" w:rsidP="006218B5">
      <w:pPr>
        <w:spacing w:after="0"/>
        <w:ind w:left="720" w:hanging="72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Provide parents/carers with clear information on their child’s targets and progress and how they can support their child’s learning.</w:t>
      </w:r>
    </w:p>
    <w:p w14:paraId="74F71560" w14:textId="77777777" w:rsidR="006218B5" w:rsidRDefault="006218B5" w:rsidP="006218B5">
      <w:pPr>
        <w:spacing w:after="0"/>
        <w:ind w:left="720" w:hanging="720"/>
        <w:rPr>
          <w:rFonts w:ascii="Comic Sans MS" w:hAnsi="Comic Sans MS" w:cs="Tahoma"/>
          <w:sz w:val="24"/>
          <w:szCs w:val="24"/>
        </w:rPr>
      </w:pPr>
      <w:r w:rsidRPr="009D06C8">
        <w:rPr>
          <w:rFonts w:ascii="Comic Sans MS" w:hAnsi="Comic Sans MS" w:cs="Tahoma"/>
          <w:sz w:val="24"/>
          <w:szCs w:val="24"/>
        </w:rPr>
        <w:t xml:space="preserve">• </w:t>
      </w:r>
      <w:r w:rsidRPr="009D06C8">
        <w:rPr>
          <w:rFonts w:ascii="Comic Sans MS" w:hAnsi="Comic Sans MS" w:cs="Tahoma"/>
          <w:sz w:val="24"/>
          <w:szCs w:val="24"/>
        </w:rPr>
        <w:tab/>
        <w:t xml:space="preserve">Regularly evaluate the impact of learning and teaching to inform next steps in planning to meet the needs of every child.   </w:t>
      </w:r>
    </w:p>
    <w:p w14:paraId="45FC06C6" w14:textId="77777777" w:rsidR="006218B5" w:rsidRPr="00494505" w:rsidRDefault="006218B5" w:rsidP="006218B5">
      <w:pPr>
        <w:pStyle w:val="ListParagraph"/>
        <w:numPr>
          <w:ilvl w:val="0"/>
          <w:numId w:val="43"/>
        </w:numPr>
        <w:spacing w:after="0"/>
        <w:ind w:left="360"/>
        <w:rPr>
          <w:rFonts w:ascii="Comic Sans MS" w:hAnsi="Comic Sans MS" w:cs="Tahoma"/>
          <w:sz w:val="24"/>
          <w:szCs w:val="24"/>
        </w:rPr>
      </w:pPr>
      <w:r>
        <w:rPr>
          <w:rFonts w:ascii="Comic Sans MS" w:hAnsi="Comic Sans MS"/>
          <w:sz w:val="24"/>
          <w:szCs w:val="24"/>
        </w:rPr>
        <w:t xml:space="preserve">     </w:t>
      </w:r>
      <w:r w:rsidRPr="009D06C8">
        <w:rPr>
          <w:rFonts w:ascii="Comic Sans MS" w:hAnsi="Comic Sans MS"/>
          <w:sz w:val="24"/>
          <w:szCs w:val="24"/>
        </w:rPr>
        <w:t>All planning starts with assessment evidence which will be included in the Learning</w:t>
      </w:r>
      <w:r w:rsidRPr="00DA477C">
        <w:rPr>
          <w:rFonts w:ascii="Comic Sans MS" w:hAnsi="Comic Sans MS"/>
          <w:sz w:val="24"/>
          <w:szCs w:val="24"/>
        </w:rPr>
        <w:t xml:space="preserve"> Logs and Snapshot jotters.</w:t>
      </w:r>
    </w:p>
    <w:p w14:paraId="709CC05B" w14:textId="77777777" w:rsidR="006218B5" w:rsidRDefault="006218B5" w:rsidP="006218B5">
      <w:pPr>
        <w:spacing w:after="0"/>
        <w:rPr>
          <w:rFonts w:ascii="Comic Sans MS" w:hAnsi="Comic Sans MS" w:cs="Tahoma"/>
          <w:sz w:val="24"/>
          <w:szCs w:val="24"/>
          <w:highlight w:val="yellow"/>
        </w:rPr>
      </w:pPr>
    </w:p>
    <w:p w14:paraId="488C4883" w14:textId="77777777" w:rsidR="006218B5" w:rsidRDefault="006218B5" w:rsidP="006218B5">
      <w:pPr>
        <w:spacing w:after="0"/>
        <w:rPr>
          <w:rFonts w:ascii="Comic Sans MS" w:hAnsi="Comic Sans MS" w:cs="Tahoma"/>
          <w:sz w:val="24"/>
          <w:szCs w:val="24"/>
          <w:highlight w:val="yellow"/>
        </w:rPr>
      </w:pPr>
    </w:p>
    <w:p w14:paraId="48C6A155" w14:textId="77777777" w:rsidR="006218B5" w:rsidRDefault="006218B5" w:rsidP="006218B5">
      <w:pPr>
        <w:spacing w:after="0"/>
        <w:rPr>
          <w:rFonts w:ascii="Comic Sans MS" w:hAnsi="Comic Sans MS" w:cs="Tahoma"/>
          <w:sz w:val="24"/>
          <w:szCs w:val="24"/>
          <w:highlight w:val="yellow"/>
        </w:rPr>
      </w:pPr>
    </w:p>
    <w:p w14:paraId="07280842" w14:textId="77777777" w:rsidR="006218B5" w:rsidRDefault="006218B5" w:rsidP="006218B5">
      <w:pPr>
        <w:spacing w:after="0"/>
        <w:rPr>
          <w:rFonts w:ascii="Comic Sans MS" w:hAnsi="Comic Sans MS" w:cs="Tahoma"/>
          <w:sz w:val="24"/>
          <w:szCs w:val="24"/>
          <w:highlight w:val="yellow"/>
        </w:rPr>
      </w:pPr>
    </w:p>
    <w:p w14:paraId="25D17F4E" w14:textId="77777777" w:rsidR="006218B5" w:rsidRDefault="006218B5" w:rsidP="006218B5">
      <w:pPr>
        <w:spacing w:after="0"/>
        <w:rPr>
          <w:rFonts w:ascii="Comic Sans MS" w:hAnsi="Comic Sans MS" w:cs="Tahoma"/>
          <w:sz w:val="24"/>
          <w:szCs w:val="24"/>
          <w:highlight w:val="yellow"/>
        </w:rPr>
      </w:pPr>
    </w:p>
    <w:p w14:paraId="710D9712" w14:textId="77777777" w:rsidR="006218B5" w:rsidRDefault="006218B5" w:rsidP="006218B5">
      <w:pPr>
        <w:spacing w:after="0"/>
        <w:rPr>
          <w:rFonts w:ascii="Comic Sans MS" w:hAnsi="Comic Sans MS" w:cs="Tahoma"/>
          <w:sz w:val="24"/>
          <w:szCs w:val="24"/>
          <w:highlight w:val="yellow"/>
        </w:rPr>
      </w:pPr>
    </w:p>
    <w:p w14:paraId="31696F2C" w14:textId="77777777" w:rsidR="006218B5" w:rsidRDefault="006218B5" w:rsidP="006218B5">
      <w:pPr>
        <w:spacing w:after="0"/>
        <w:rPr>
          <w:rFonts w:ascii="Comic Sans MS" w:hAnsi="Comic Sans MS" w:cs="Tahoma"/>
          <w:sz w:val="24"/>
          <w:szCs w:val="24"/>
          <w:highlight w:val="yellow"/>
        </w:rPr>
      </w:pPr>
    </w:p>
    <w:p w14:paraId="34DAB889" w14:textId="77777777" w:rsidR="006218B5" w:rsidRDefault="006218B5" w:rsidP="006218B5">
      <w:pPr>
        <w:spacing w:after="0"/>
        <w:rPr>
          <w:rFonts w:ascii="Comic Sans MS" w:hAnsi="Comic Sans MS" w:cs="Tahoma"/>
          <w:sz w:val="24"/>
          <w:szCs w:val="24"/>
          <w:highlight w:val="yellow"/>
        </w:rPr>
      </w:pPr>
    </w:p>
    <w:p w14:paraId="45E63989" w14:textId="77777777" w:rsidR="006218B5" w:rsidRDefault="006218B5" w:rsidP="006218B5">
      <w:pPr>
        <w:spacing w:after="0"/>
        <w:rPr>
          <w:rFonts w:ascii="Comic Sans MS" w:hAnsi="Comic Sans MS" w:cs="Tahoma"/>
          <w:sz w:val="24"/>
          <w:szCs w:val="24"/>
          <w:highlight w:val="yellow"/>
        </w:rPr>
      </w:pPr>
    </w:p>
    <w:p w14:paraId="2C3A0779" w14:textId="77777777" w:rsidR="006218B5" w:rsidRPr="00703754" w:rsidRDefault="006218B5" w:rsidP="006218B5">
      <w:pPr>
        <w:spacing w:after="0"/>
        <w:rPr>
          <w:rFonts w:ascii="Comic Sans MS" w:hAnsi="Comic Sans MS" w:cs="Tahoma"/>
          <w:sz w:val="24"/>
          <w:szCs w:val="24"/>
          <w:highlight w:val="yellow"/>
        </w:rPr>
      </w:pPr>
    </w:p>
    <w:p w14:paraId="493D8A78" w14:textId="77777777" w:rsidR="006218B5" w:rsidRPr="009D06C8" w:rsidRDefault="006218B5" w:rsidP="006218B5">
      <w:pPr>
        <w:spacing w:after="0"/>
        <w:ind w:left="720" w:hanging="720"/>
        <w:rPr>
          <w:rFonts w:ascii="Comic Sans MS" w:hAnsi="Comic Sans MS" w:cs="Tahoma"/>
          <w:b/>
          <w:sz w:val="24"/>
          <w:szCs w:val="24"/>
        </w:rPr>
      </w:pPr>
      <w:r w:rsidRPr="009D06C8">
        <w:rPr>
          <w:rFonts w:ascii="Comic Sans MS" w:hAnsi="Comic Sans MS" w:cs="Tahoma"/>
          <w:b/>
          <w:sz w:val="24"/>
          <w:szCs w:val="24"/>
        </w:rPr>
        <w:lastRenderedPageBreak/>
        <w:t>What will this achieve?</w:t>
      </w:r>
    </w:p>
    <w:p w14:paraId="58F5EB71" w14:textId="77777777" w:rsidR="006218B5" w:rsidRPr="009D06C8" w:rsidRDefault="006218B5" w:rsidP="006218B5">
      <w:pPr>
        <w:ind w:left="397"/>
      </w:pPr>
    </w:p>
    <w:p w14:paraId="6D5643B0" w14:textId="77777777" w:rsidR="006218B5" w:rsidRPr="009D06C8" w:rsidRDefault="006218B5" w:rsidP="006218B5">
      <w:pPr>
        <w:pStyle w:val="ListParagraph"/>
        <w:numPr>
          <w:ilvl w:val="0"/>
          <w:numId w:val="42"/>
        </w:numPr>
        <w:ind w:left="397"/>
        <w:rPr>
          <w:rFonts w:ascii="Comic Sans MS" w:hAnsi="Comic Sans MS"/>
          <w:sz w:val="24"/>
          <w:szCs w:val="24"/>
        </w:rPr>
      </w:pPr>
      <w:r w:rsidRPr="009D06C8">
        <w:rPr>
          <w:rFonts w:ascii="Comic Sans MS" w:hAnsi="Comic Sans MS"/>
          <w:sz w:val="24"/>
          <w:szCs w:val="24"/>
        </w:rPr>
        <w:t>Supports effective transition from Nursery to P1, stage to stage and P7 to high school ensuring learning across and within a level is progressive, builds on prior learning and provides clear evidence of learner’s strengths and development needs</w:t>
      </w:r>
      <w:r>
        <w:rPr>
          <w:rFonts w:ascii="Comic Sans MS" w:hAnsi="Comic Sans MS"/>
          <w:sz w:val="24"/>
          <w:szCs w:val="24"/>
        </w:rPr>
        <w:t xml:space="preserve">, supporting the Principles of Curriculum Design. </w:t>
      </w:r>
    </w:p>
    <w:p w14:paraId="216F9786" w14:textId="77777777" w:rsidR="006218B5" w:rsidRPr="009D06C8" w:rsidRDefault="006218B5" w:rsidP="006218B5">
      <w:pPr>
        <w:pStyle w:val="ListParagraph"/>
        <w:numPr>
          <w:ilvl w:val="0"/>
          <w:numId w:val="42"/>
        </w:numPr>
        <w:ind w:left="397"/>
        <w:rPr>
          <w:rFonts w:ascii="Comic Sans MS" w:hAnsi="Comic Sans MS"/>
          <w:sz w:val="24"/>
          <w:szCs w:val="24"/>
        </w:rPr>
      </w:pPr>
      <w:r w:rsidRPr="009D06C8">
        <w:rPr>
          <w:rFonts w:ascii="Comic Sans MS" w:hAnsi="Comic Sans MS"/>
          <w:sz w:val="24"/>
          <w:szCs w:val="24"/>
        </w:rPr>
        <w:t>Learners develop a clear knowledge and understanding of the level they are working at and at what stage in the level they are working.</w:t>
      </w:r>
    </w:p>
    <w:p w14:paraId="5114A866" w14:textId="77777777" w:rsidR="006218B5" w:rsidRPr="009D06C8" w:rsidRDefault="006218B5" w:rsidP="006218B5">
      <w:pPr>
        <w:pStyle w:val="ListParagraph"/>
        <w:numPr>
          <w:ilvl w:val="0"/>
          <w:numId w:val="42"/>
        </w:numPr>
        <w:ind w:left="397"/>
        <w:rPr>
          <w:rFonts w:ascii="Comic Sans MS" w:hAnsi="Comic Sans MS"/>
          <w:sz w:val="24"/>
          <w:szCs w:val="24"/>
        </w:rPr>
      </w:pPr>
      <w:r w:rsidRPr="009D06C8">
        <w:rPr>
          <w:rFonts w:ascii="Comic Sans MS" w:hAnsi="Comic Sans MS"/>
          <w:sz w:val="24"/>
          <w:szCs w:val="24"/>
        </w:rPr>
        <w:t>Develop consistency of teacher judgments across stages, confidence in teacher judgements and reliability of teacher judgements against the national benchmarks, supported by evidence in the Snapshot Jotters linked to the assessment.</w:t>
      </w:r>
    </w:p>
    <w:p w14:paraId="208D3E27" w14:textId="77777777" w:rsidR="006218B5" w:rsidRPr="007242C0" w:rsidRDefault="006218B5" w:rsidP="006218B5">
      <w:pPr>
        <w:pStyle w:val="ListParagraph"/>
        <w:numPr>
          <w:ilvl w:val="0"/>
          <w:numId w:val="42"/>
        </w:numPr>
        <w:ind w:left="397"/>
        <w:rPr>
          <w:rFonts w:ascii="Comic Sans MS" w:hAnsi="Comic Sans MS"/>
          <w:sz w:val="24"/>
          <w:szCs w:val="24"/>
        </w:rPr>
      </w:pPr>
      <w:r w:rsidRPr="007242C0">
        <w:rPr>
          <w:rFonts w:ascii="Comic Sans MS" w:hAnsi="Comic Sans MS"/>
          <w:sz w:val="24"/>
          <w:szCs w:val="24"/>
        </w:rPr>
        <w:t xml:space="preserve">A clear overview of the learner’s progress is provided, supported by snapshot evidence, giving teachers confidence in projecting end of year levels. </w:t>
      </w:r>
    </w:p>
    <w:p w14:paraId="659623A0"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 xml:space="preserve">Consistency of approach across the school in generating </w:t>
      </w:r>
      <w:r>
        <w:rPr>
          <w:rFonts w:ascii="Comic Sans MS" w:hAnsi="Comic Sans MS"/>
          <w:sz w:val="24"/>
          <w:szCs w:val="24"/>
        </w:rPr>
        <w:t>S</w:t>
      </w:r>
      <w:r w:rsidRPr="007242C0">
        <w:rPr>
          <w:rFonts w:ascii="Comic Sans MS" w:hAnsi="Comic Sans MS"/>
          <w:sz w:val="24"/>
          <w:szCs w:val="24"/>
        </w:rPr>
        <w:t xml:space="preserve">uccess </w:t>
      </w:r>
      <w:r>
        <w:rPr>
          <w:rFonts w:ascii="Comic Sans MS" w:hAnsi="Comic Sans MS"/>
          <w:sz w:val="24"/>
          <w:szCs w:val="24"/>
        </w:rPr>
        <w:t>C</w:t>
      </w:r>
      <w:r w:rsidRPr="007242C0">
        <w:rPr>
          <w:rFonts w:ascii="Comic Sans MS" w:hAnsi="Comic Sans MS"/>
          <w:sz w:val="24"/>
          <w:szCs w:val="24"/>
        </w:rPr>
        <w:t xml:space="preserve">riteria. </w:t>
      </w:r>
    </w:p>
    <w:p w14:paraId="4BE19993"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Assessment of progress focuses on learners as individuals.</w:t>
      </w:r>
    </w:p>
    <w:p w14:paraId="28CD7E2F"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Learners’ targets change with the learner’s progress within and across the level.</w:t>
      </w:r>
    </w:p>
    <w:p w14:paraId="6E6EAC7C"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Learners’ assessment vocabulary increases, enabling them to be more confident in self and peer assessment based on Success Criteria/Benchmarks/Targets.</w:t>
      </w:r>
    </w:p>
    <w:p w14:paraId="26DC01F7"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 xml:space="preserve">Success Criteria/Benchmarks are not assessed in a vacuum, they are linked and highlight learner’s progress towards the Learning Intention/Outcome. </w:t>
      </w:r>
    </w:p>
    <w:p w14:paraId="61443061"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Supports learners in identifying, linking and creating Success Criteria linked to the Learning Outcome/Learning Experience.</w:t>
      </w:r>
    </w:p>
    <w:p w14:paraId="1000D64D" w14:textId="32347CA1"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 xml:space="preserve">Learners </w:t>
      </w:r>
      <w:proofErr w:type="gramStart"/>
      <w:r w:rsidRPr="007242C0">
        <w:rPr>
          <w:rFonts w:ascii="Comic Sans MS" w:hAnsi="Comic Sans MS"/>
          <w:sz w:val="24"/>
          <w:szCs w:val="24"/>
        </w:rPr>
        <w:t>are supported</w:t>
      </w:r>
      <w:proofErr w:type="gramEnd"/>
      <w:r w:rsidRPr="007242C0">
        <w:rPr>
          <w:rFonts w:ascii="Comic Sans MS" w:hAnsi="Comic Sans MS"/>
          <w:sz w:val="24"/>
          <w:szCs w:val="24"/>
        </w:rPr>
        <w:t xml:space="preserve"> in identifying the key skills, knowledge and understanding developed through the learning experience – Four Capacities</w:t>
      </w:r>
      <w:r>
        <w:rPr>
          <w:rFonts w:ascii="Comic Sans MS" w:hAnsi="Comic Sans MS"/>
          <w:sz w:val="24"/>
          <w:szCs w:val="24"/>
        </w:rPr>
        <w:t xml:space="preserve"> through the Four </w:t>
      </w:r>
      <w:r w:rsidR="00F93D5E">
        <w:rPr>
          <w:rFonts w:ascii="Comic Sans MS" w:hAnsi="Comic Sans MS"/>
          <w:sz w:val="24"/>
          <w:szCs w:val="24"/>
        </w:rPr>
        <w:t>Contexts for</w:t>
      </w:r>
      <w:r w:rsidRPr="007242C0">
        <w:rPr>
          <w:rFonts w:ascii="Comic Sans MS" w:hAnsi="Comic Sans MS"/>
          <w:sz w:val="24"/>
          <w:szCs w:val="24"/>
        </w:rPr>
        <w:t xml:space="preserve"> Learning.</w:t>
      </w:r>
    </w:p>
    <w:p w14:paraId="0B2A1261"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 xml:space="preserve">Parents/carers are provided with continuous feedback on their child’s progress and can clearly identify their child’s strengths and next steps through the traffic light system in the Learning Log, supported by the evidence in the child’s Snapshot Jotter.  </w:t>
      </w:r>
      <w:r>
        <w:rPr>
          <w:rFonts w:ascii="Comic Sans MS" w:hAnsi="Comic Sans MS"/>
          <w:sz w:val="24"/>
          <w:szCs w:val="24"/>
        </w:rPr>
        <w:t xml:space="preserve">It is essential that clear strengths and next steps are included in the Snapshot Jotter linked to Success Criteria and their progress towards achievement of the Learning Intention.  The ‘traffic light’ box at the bottom of each page of the Snapshot Jotter should be used to write comments beside.  </w:t>
      </w:r>
      <w:r w:rsidRPr="007242C0">
        <w:rPr>
          <w:rFonts w:ascii="Comic Sans MS" w:hAnsi="Comic Sans MS"/>
          <w:sz w:val="24"/>
          <w:szCs w:val="24"/>
        </w:rPr>
        <w:t>This allows parents/carers to work in partnership with the school to support their child in achieving their next steps.</w:t>
      </w:r>
      <w:r>
        <w:rPr>
          <w:rFonts w:ascii="Comic Sans MS" w:hAnsi="Comic Sans MS"/>
          <w:sz w:val="24"/>
          <w:szCs w:val="24"/>
        </w:rPr>
        <w:t xml:space="preserve">  The</w:t>
      </w:r>
      <w:r w:rsidRPr="007242C0">
        <w:rPr>
          <w:rFonts w:ascii="Comic Sans MS" w:hAnsi="Comic Sans MS"/>
          <w:sz w:val="24"/>
          <w:szCs w:val="24"/>
        </w:rPr>
        <w:t xml:space="preserve"> </w:t>
      </w:r>
      <w:r>
        <w:rPr>
          <w:rFonts w:ascii="Comic Sans MS" w:hAnsi="Comic Sans MS"/>
          <w:sz w:val="24"/>
          <w:szCs w:val="24"/>
        </w:rPr>
        <w:t xml:space="preserve">+/=/- box in the Snapshot Jotter can be discussed with the learner through dialogues, deciding if they have used feedback to improve progress.  </w:t>
      </w:r>
    </w:p>
    <w:p w14:paraId="680FD4E0"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Learning Logs promote discussion between the teacher and member of the Senior Leadership and Management Team in Professional Dialogues, focusing on Personalised Support for all learners – Universal/Additional/Intensive</w:t>
      </w:r>
      <w:r>
        <w:rPr>
          <w:rFonts w:ascii="Comic Sans MS" w:hAnsi="Comic Sans MS"/>
          <w:sz w:val="24"/>
          <w:szCs w:val="24"/>
        </w:rPr>
        <w:t xml:space="preserve"> to positively impact on learners’ progress.</w:t>
      </w:r>
    </w:p>
    <w:p w14:paraId="426673B6"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 xml:space="preserve">Learning Logs promote discussion between the teacher and the learner through </w:t>
      </w:r>
      <w:r>
        <w:rPr>
          <w:rFonts w:ascii="Comic Sans MS" w:hAnsi="Comic Sans MS"/>
          <w:sz w:val="24"/>
          <w:szCs w:val="24"/>
        </w:rPr>
        <w:t>L</w:t>
      </w:r>
      <w:r w:rsidRPr="007242C0">
        <w:rPr>
          <w:rFonts w:ascii="Comic Sans MS" w:hAnsi="Comic Sans MS"/>
          <w:sz w:val="24"/>
          <w:szCs w:val="24"/>
        </w:rPr>
        <w:t xml:space="preserve">earner </w:t>
      </w:r>
      <w:r>
        <w:rPr>
          <w:rFonts w:ascii="Comic Sans MS" w:hAnsi="Comic Sans MS"/>
          <w:sz w:val="24"/>
          <w:szCs w:val="24"/>
        </w:rPr>
        <w:t>D</w:t>
      </w:r>
      <w:r w:rsidRPr="007242C0">
        <w:rPr>
          <w:rFonts w:ascii="Comic Sans MS" w:hAnsi="Comic Sans MS"/>
          <w:sz w:val="24"/>
          <w:szCs w:val="24"/>
        </w:rPr>
        <w:t xml:space="preserve">ialogues with a focus on individuals/groups. </w:t>
      </w:r>
    </w:p>
    <w:p w14:paraId="6F71DAE4" w14:textId="77777777" w:rsidR="006218B5" w:rsidRPr="007242C0"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Supports evidence submitted to the local authority (e.g.) ACEL data, ensuring accountability.</w:t>
      </w:r>
    </w:p>
    <w:p w14:paraId="7DE74B7E" w14:textId="77777777" w:rsidR="006218B5" w:rsidRPr="008B1375" w:rsidRDefault="006218B5" w:rsidP="006218B5">
      <w:pPr>
        <w:pStyle w:val="ListParagraph"/>
        <w:numPr>
          <w:ilvl w:val="0"/>
          <w:numId w:val="42"/>
        </w:numPr>
        <w:ind w:left="417"/>
        <w:rPr>
          <w:rFonts w:ascii="Comic Sans MS" w:hAnsi="Comic Sans MS"/>
          <w:sz w:val="24"/>
          <w:szCs w:val="24"/>
        </w:rPr>
      </w:pPr>
      <w:r w:rsidRPr="007242C0">
        <w:rPr>
          <w:rFonts w:ascii="Comic Sans MS" w:hAnsi="Comic Sans MS"/>
          <w:sz w:val="24"/>
          <w:szCs w:val="24"/>
        </w:rPr>
        <w:t xml:space="preserve">Learning Logs </w:t>
      </w:r>
      <w:r>
        <w:rPr>
          <w:rFonts w:ascii="Comic Sans MS" w:hAnsi="Comic Sans MS"/>
          <w:sz w:val="24"/>
          <w:szCs w:val="24"/>
        </w:rPr>
        <w:t xml:space="preserve">and Snapshot Jotters </w:t>
      </w:r>
      <w:r w:rsidRPr="007242C0">
        <w:rPr>
          <w:rFonts w:ascii="Comic Sans MS" w:hAnsi="Comic Sans MS"/>
          <w:sz w:val="24"/>
          <w:szCs w:val="24"/>
        </w:rPr>
        <w:t>support the triangulation of evidence.</w:t>
      </w:r>
    </w:p>
    <w:p w14:paraId="2D482BEB" w14:textId="77777777" w:rsidR="006218B5" w:rsidRPr="007242C0" w:rsidRDefault="006218B5" w:rsidP="006218B5">
      <w:pPr>
        <w:rPr>
          <w:rFonts w:ascii="Comic Sans MS" w:hAnsi="Comic Sans MS"/>
          <w:b/>
          <w:sz w:val="24"/>
          <w:szCs w:val="24"/>
          <w:u w:val="single"/>
        </w:rPr>
      </w:pPr>
      <w:r w:rsidRPr="007242C0">
        <w:rPr>
          <w:rFonts w:ascii="Comic Sans MS" w:hAnsi="Comic Sans MS"/>
          <w:b/>
          <w:sz w:val="24"/>
          <w:szCs w:val="24"/>
          <w:u w:val="single"/>
        </w:rPr>
        <w:lastRenderedPageBreak/>
        <w:t>Learning Logs</w:t>
      </w:r>
    </w:p>
    <w:p w14:paraId="44C995AF" w14:textId="77777777" w:rsidR="006218B5" w:rsidRDefault="006218B5" w:rsidP="006218B5">
      <w:pPr>
        <w:pStyle w:val="ListParagraph"/>
        <w:numPr>
          <w:ilvl w:val="0"/>
          <w:numId w:val="43"/>
        </w:numPr>
        <w:rPr>
          <w:rFonts w:ascii="Comic Sans MS" w:hAnsi="Comic Sans MS"/>
          <w:sz w:val="24"/>
          <w:szCs w:val="24"/>
        </w:rPr>
      </w:pPr>
      <w:r w:rsidRPr="00935BEC">
        <w:rPr>
          <w:rFonts w:ascii="Comic Sans MS" w:hAnsi="Comic Sans MS"/>
          <w:sz w:val="24"/>
          <w:szCs w:val="24"/>
        </w:rPr>
        <w:t xml:space="preserve">The child’s </w:t>
      </w:r>
      <w:r w:rsidRPr="00494505">
        <w:rPr>
          <w:rFonts w:ascii="Comic Sans MS" w:hAnsi="Comic Sans MS"/>
          <w:b/>
          <w:sz w:val="24"/>
          <w:szCs w:val="24"/>
          <w:u w:val="single"/>
        </w:rPr>
        <w:t>full name</w:t>
      </w:r>
      <w:r w:rsidRPr="00935BEC">
        <w:rPr>
          <w:rFonts w:ascii="Comic Sans MS" w:hAnsi="Comic Sans MS"/>
          <w:sz w:val="24"/>
          <w:szCs w:val="24"/>
        </w:rPr>
        <w:t xml:space="preserve"> should be clearly written on the Learning Log together with their class/stage and session.  </w:t>
      </w:r>
    </w:p>
    <w:p w14:paraId="04804713" w14:textId="77777777" w:rsidR="006218B5" w:rsidRPr="0049450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 xml:space="preserve">Our Values and the ‘Four Capacities’ (Key Principles) should be referred to regularly as a School of Character, allowing learners to make clear links. </w:t>
      </w:r>
    </w:p>
    <w:p w14:paraId="483357FA" w14:textId="77777777" w:rsidR="006218B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Learning Logs should be used as part of daily learning experiences.  Children should refer to these to support learning (e.g.) Hundred Square/Homophones/Connectives and Conjunctions/Parts of Speech …</w:t>
      </w:r>
    </w:p>
    <w:p w14:paraId="74C2F4DF" w14:textId="77777777" w:rsidR="006218B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 xml:space="preserve">Word lists can be assessed using a traffic light. Words the child needs to work on can be included in the child’s individual ‘Word List’. </w:t>
      </w:r>
    </w:p>
    <w:p w14:paraId="76391428" w14:textId="77777777" w:rsidR="006218B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 xml:space="preserve">Novel Studies can be highlighted in the colour for the term, dated to encourage learners to keep a record. </w:t>
      </w:r>
    </w:p>
    <w:p w14:paraId="06C73A32" w14:textId="77777777" w:rsidR="006218B5" w:rsidRDefault="006218B5" w:rsidP="006218B5">
      <w:pPr>
        <w:pStyle w:val="ListParagraph"/>
        <w:numPr>
          <w:ilvl w:val="0"/>
          <w:numId w:val="43"/>
        </w:numPr>
        <w:rPr>
          <w:rFonts w:ascii="Comic Sans MS" w:hAnsi="Comic Sans MS"/>
          <w:sz w:val="24"/>
          <w:szCs w:val="24"/>
        </w:rPr>
      </w:pPr>
      <w:r w:rsidRPr="00494505">
        <w:rPr>
          <w:rFonts w:ascii="Comic Sans MS" w:hAnsi="Comic Sans MS"/>
          <w:noProof/>
          <w:sz w:val="24"/>
          <w:szCs w:val="24"/>
          <w:lang w:eastAsia="en-GB"/>
        </w:rPr>
        <mc:AlternateContent>
          <mc:Choice Requires="wps">
            <w:drawing>
              <wp:anchor distT="45720" distB="45720" distL="114300" distR="114300" simplePos="0" relativeHeight="251665408" behindDoc="0" locked="0" layoutInCell="1" allowOverlap="1" wp14:anchorId="57DB0CA8" wp14:editId="09816FB0">
                <wp:simplePos x="0" y="0"/>
                <wp:positionH relativeFrom="column">
                  <wp:posOffset>7442362</wp:posOffset>
                </wp:positionH>
                <wp:positionV relativeFrom="paragraph">
                  <wp:posOffset>290600</wp:posOffset>
                </wp:positionV>
                <wp:extent cx="1847850" cy="291465"/>
                <wp:effectExtent l="0" t="0" r="19050"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1465"/>
                        </a:xfrm>
                        <a:prstGeom prst="rect">
                          <a:avLst/>
                        </a:prstGeom>
                        <a:solidFill>
                          <a:srgbClr val="FFFFFF"/>
                        </a:solidFill>
                        <a:ln w="9525">
                          <a:solidFill>
                            <a:srgbClr val="000000"/>
                          </a:solidFill>
                          <a:miter lim="800000"/>
                          <a:headEnd/>
                          <a:tailEnd/>
                        </a:ln>
                      </wps:spPr>
                      <wps:txbx>
                        <w:txbxContent>
                          <w:p w14:paraId="76D63DC0" w14:textId="77777777" w:rsidR="005328BD" w:rsidRDefault="005328BD" w:rsidP="006218B5">
                            <w:pPr>
                              <w:shd w:val="clear" w:color="auto" w:fill="FFC000"/>
                            </w:pPr>
                            <w:r>
                              <w:t>Ability to apply core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B0CA8" id="_x0000_s1031" type="#_x0000_t202" style="position:absolute;left:0;text-align:left;margin-left:586pt;margin-top:22.9pt;width:145.5pt;height:22.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">
                <v:textbox>
                  <w:txbxContent>
                    <w:p w14:paraId="76D63DC0" w14:textId="77777777" w:rsidR="005328BD" w:rsidRDefault="005328BD" w:rsidP="006218B5">
                      <w:pPr>
                        <w:shd w:val="clear" w:color="auto" w:fill="FFC000"/>
                      </w:pPr>
                      <w:r>
                        <w:t>Ability to apply core targets</w:t>
                      </w:r>
                    </w:p>
                  </w:txbxContent>
                </v:textbox>
                <w10:wrap type="square"/>
              </v:shape>
            </w:pict>
          </mc:Fallback>
        </mc:AlternateContent>
      </w:r>
      <w:r>
        <w:rPr>
          <w:rFonts w:ascii="Comic Sans MS" w:hAnsi="Comic Sans MS"/>
          <w:sz w:val="24"/>
          <w:szCs w:val="24"/>
        </w:rPr>
        <w:t xml:space="preserve">Self/Peer assessment sheets for each term allow learners to reflect on their learning experiences and progress in each area.  A traffic light should be used by the child – Green/Amber/Red to show their assessment of learning (e.g.) </w:t>
      </w:r>
    </w:p>
    <w:p w14:paraId="241046CA" w14:textId="77777777" w:rsidR="006218B5" w:rsidRDefault="006218B5" w:rsidP="006218B5">
      <w:pPr>
        <w:pStyle w:val="ListParagraph"/>
        <w:rPr>
          <w:rFonts w:ascii="Comic Sans MS" w:hAnsi="Comic Sans MS"/>
          <w:sz w:val="24"/>
          <w:szCs w:val="24"/>
        </w:rPr>
      </w:pPr>
    </w:p>
    <w:p w14:paraId="1F7876D2" w14:textId="77777777" w:rsidR="006218B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Traffic lights are also included in the Snapshot Jotter.  The traffic light should be a circle in the box provided.  Children can also record the level they are working at to ensure clear focus each term, highlighting to the child their progression.  Children should be able to speak confidently with both their teacher and member of the SL&amp;MT about their current working level in dialogues and their targets in the core areas of Literacy and English, Numeracy and Maths and Health and Wellbeing.</w:t>
      </w:r>
    </w:p>
    <w:p w14:paraId="6B731C0C" w14:textId="77777777" w:rsidR="006218B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 xml:space="preserve">The targets/benchmarks/Success Criteria – ‘I can statements’ at the end of the Learning Logs should be completed by/with the teacher and discussed with learners during Learner Dialogues.  The stage/date/traffic light should be included in the box.  There is no need to include the level as the column shows what level the child is working at in that area.  Space should be left within the box to allow that target to be reviewed at another time if the child is amber or red as they may not achieve this until they are in another term or stage.  </w:t>
      </w:r>
    </w:p>
    <w:p w14:paraId="3A07D652" w14:textId="77777777" w:rsidR="006218B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 xml:space="preserve">The learner can be working between levels, therefore progress towards benchmarks may be recorded in different columns.  For example, a learner may be working at 1.1 – 2d Shapes and 3d Objects but at 1.2 – Number Processes.  </w:t>
      </w:r>
    </w:p>
    <w:p w14:paraId="59B5D93C" w14:textId="34FDB3F0" w:rsidR="006218B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 xml:space="preserve">Progress assessed towards the benchmarks should be clearly shown in the Learning Log, highlighting the areas of focus for the term.  Planning for Learning and Teaching in Term 1, for example - Fractions/Decimals/Percentages, Angle/Symmetry/Transformation and Data Analysis.  It would be expected that progress towards the benchmarks for those Curriculum Organisers would be assessed over the term and learners would fully understand their progress in each area. Progress in other areas </w:t>
      </w:r>
      <w:proofErr w:type="gramStart"/>
      <w:r>
        <w:rPr>
          <w:rFonts w:ascii="Comic Sans MS" w:hAnsi="Comic Sans MS"/>
          <w:sz w:val="24"/>
          <w:szCs w:val="24"/>
        </w:rPr>
        <w:t>may also be assessed</w:t>
      </w:r>
      <w:proofErr w:type="gramEnd"/>
      <w:r>
        <w:rPr>
          <w:rFonts w:ascii="Comic Sans MS" w:hAnsi="Comic Sans MS"/>
          <w:sz w:val="24"/>
          <w:szCs w:val="24"/>
        </w:rPr>
        <w:t xml:space="preserve"> </w:t>
      </w:r>
      <w:r w:rsidR="005328BD">
        <w:rPr>
          <w:rFonts w:ascii="Comic Sans MS" w:hAnsi="Comic Sans MS"/>
          <w:sz w:val="24"/>
          <w:szCs w:val="24"/>
        </w:rPr>
        <w:t>where learners</w:t>
      </w:r>
      <w:r>
        <w:rPr>
          <w:rFonts w:ascii="Comic Sans MS" w:hAnsi="Comic Sans MS"/>
          <w:sz w:val="24"/>
          <w:szCs w:val="24"/>
        </w:rPr>
        <w:t xml:space="preserve"> show ability to transfer/apply skills</w:t>
      </w:r>
      <w:r w:rsidR="005328BD">
        <w:rPr>
          <w:rFonts w:ascii="Comic Sans MS" w:hAnsi="Comic Sans MS"/>
          <w:sz w:val="24"/>
          <w:szCs w:val="24"/>
        </w:rPr>
        <w:t xml:space="preserve"> and make links</w:t>
      </w:r>
      <w:r>
        <w:rPr>
          <w:rFonts w:ascii="Comic Sans MS" w:hAnsi="Comic Sans MS"/>
          <w:sz w:val="24"/>
          <w:szCs w:val="24"/>
        </w:rPr>
        <w:t xml:space="preserve">.  Evidence may not always be written, it may be through a picture but the ‘I can …’ statement should be included to show what the picture relates to and a ‘self-assessment’ of the child’s progress, which will vary depending on their age and stage (e.g.) P1 – Traffic Light/Written comment by support staff or class teacher or P7 – Traffic </w:t>
      </w:r>
      <w:r>
        <w:rPr>
          <w:rFonts w:ascii="Comic Sans MS" w:hAnsi="Comic Sans MS"/>
          <w:sz w:val="24"/>
          <w:szCs w:val="24"/>
        </w:rPr>
        <w:lastRenderedPageBreak/>
        <w:t xml:space="preserve">Light/Independent written comment about their progress which may be a few lines.   In addition, Evidence iPads may also be used to gather evidence of a child’s progress and this can be referred to in the Snapshot Jotter. </w:t>
      </w:r>
    </w:p>
    <w:p w14:paraId="305BBDA5" w14:textId="77777777" w:rsidR="006218B5" w:rsidRPr="00C97F4A"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 xml:space="preserve">All members of staff working with the child should include assessment evidence in the Snapshot Jotter and assessment in the Learning Log should be completed.  For example, work completed in a Read, Write, Inc. module could be included as part of the learning support the child receives in that term.  The adult completing the assessment in the Learning Log should include their initials, date and colour for the term. </w:t>
      </w:r>
    </w:p>
    <w:p w14:paraId="4A873D88" w14:textId="77777777" w:rsidR="006218B5" w:rsidRPr="007242C0"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 xml:space="preserve">When completing the profile, children should be encouraged to complete the school’s address.  Learners should have regular opportunities to practise their home address in their jotters to support progress.  This can also be completed at home as a homework activity with their families.  </w:t>
      </w:r>
      <w:r w:rsidRPr="007242C0">
        <w:rPr>
          <w:rFonts w:ascii="Comic Sans MS" w:hAnsi="Comic Sans MS"/>
          <w:sz w:val="24"/>
          <w:szCs w:val="24"/>
        </w:rPr>
        <w:t>Addresses should be written in the correct format to ensure this becomes ‘normal’ practice:</w:t>
      </w:r>
    </w:p>
    <w:p w14:paraId="41505509" w14:textId="77777777" w:rsidR="006218B5" w:rsidRDefault="006218B5" w:rsidP="006218B5">
      <w:pPr>
        <w:pStyle w:val="ListParagraph"/>
        <w:rPr>
          <w:rFonts w:ascii="Comic Sans MS" w:hAnsi="Comic Sans MS"/>
          <w:sz w:val="24"/>
          <w:szCs w:val="24"/>
        </w:rPr>
      </w:pPr>
    </w:p>
    <w:p w14:paraId="41DB10D0" w14:textId="77777777" w:rsidR="006218B5" w:rsidRDefault="006218B5" w:rsidP="006218B5">
      <w:pPr>
        <w:pStyle w:val="ListParagraph"/>
        <w:ind w:left="4320"/>
        <w:rPr>
          <w:rFonts w:ascii="Comic Sans MS" w:hAnsi="Comic Sans MS"/>
          <w:sz w:val="24"/>
          <w:szCs w:val="24"/>
        </w:rPr>
      </w:pPr>
      <w:proofErr w:type="spellStart"/>
      <w:r>
        <w:rPr>
          <w:rFonts w:ascii="Comic Sans MS" w:hAnsi="Comic Sans MS"/>
          <w:sz w:val="24"/>
          <w:szCs w:val="24"/>
        </w:rPr>
        <w:t>Balmalloch</w:t>
      </w:r>
      <w:proofErr w:type="spellEnd"/>
      <w:r>
        <w:rPr>
          <w:rFonts w:ascii="Comic Sans MS" w:hAnsi="Comic Sans MS"/>
          <w:sz w:val="24"/>
          <w:szCs w:val="24"/>
        </w:rPr>
        <w:t xml:space="preserve"> Primary School and Nursery Class</w:t>
      </w:r>
    </w:p>
    <w:p w14:paraId="0C20CD8A" w14:textId="77777777" w:rsidR="006218B5" w:rsidRDefault="006218B5" w:rsidP="006218B5">
      <w:pPr>
        <w:pStyle w:val="ListParagraph"/>
        <w:rPr>
          <w:rFonts w:ascii="Comic Sans MS" w:hAnsi="Comic Sans MS"/>
          <w:sz w:val="24"/>
          <w:szCs w:val="24"/>
        </w:rPr>
      </w:pPr>
      <w:r>
        <w:rPr>
          <w:rFonts w:ascii="Comic Sans MS" w:hAnsi="Comic Sans MS"/>
          <w:sz w:val="24"/>
          <w:szCs w:val="24"/>
        </w:rPr>
        <w:t>Number and Street</w:t>
      </w:r>
      <w:r>
        <w:rPr>
          <w:rFonts w:ascii="Comic Sans MS" w:hAnsi="Comic Sans MS"/>
          <w:sz w:val="24"/>
          <w:szCs w:val="24"/>
        </w:rPr>
        <w:tab/>
      </w:r>
      <w:r>
        <w:rPr>
          <w:rFonts w:ascii="Comic Sans MS" w:hAnsi="Comic Sans MS"/>
          <w:sz w:val="24"/>
          <w:szCs w:val="24"/>
        </w:rPr>
        <w:tab/>
        <w:t>Kingsway</w:t>
      </w:r>
    </w:p>
    <w:p w14:paraId="6179CFAB" w14:textId="77777777" w:rsidR="006218B5" w:rsidRDefault="006218B5" w:rsidP="006218B5">
      <w:pPr>
        <w:pStyle w:val="ListParagraph"/>
        <w:rPr>
          <w:rFonts w:ascii="Comic Sans MS" w:hAnsi="Comic Sans MS"/>
          <w:sz w:val="24"/>
          <w:szCs w:val="24"/>
        </w:rPr>
      </w:pPr>
      <w:r>
        <w:rPr>
          <w:rFonts w:ascii="Comic Sans MS" w:hAnsi="Comic Sans MS"/>
          <w:sz w:val="24"/>
          <w:szCs w:val="24"/>
        </w:rPr>
        <w:t>Town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Kilsyth</w:t>
      </w:r>
    </w:p>
    <w:p w14:paraId="1920B73A" w14:textId="77777777" w:rsidR="006218B5" w:rsidRDefault="006218B5" w:rsidP="006218B5">
      <w:pPr>
        <w:pStyle w:val="ListParagraph"/>
        <w:rPr>
          <w:rFonts w:ascii="Comic Sans MS" w:hAnsi="Comic Sans MS"/>
          <w:sz w:val="24"/>
          <w:szCs w:val="24"/>
        </w:rPr>
      </w:pPr>
      <w:r>
        <w:rPr>
          <w:rFonts w:ascii="Comic Sans MS" w:hAnsi="Comic Sans MS"/>
          <w:sz w:val="24"/>
          <w:szCs w:val="24"/>
        </w:rPr>
        <w:t>County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North Lanarkshire</w:t>
      </w:r>
    </w:p>
    <w:p w14:paraId="1721F953" w14:textId="77777777" w:rsidR="006218B5" w:rsidRDefault="006218B5" w:rsidP="006218B5">
      <w:pPr>
        <w:pStyle w:val="ListParagraph"/>
        <w:rPr>
          <w:rFonts w:ascii="Comic Sans MS" w:hAnsi="Comic Sans MS"/>
          <w:sz w:val="24"/>
          <w:szCs w:val="24"/>
        </w:rPr>
      </w:pPr>
      <w:r>
        <w:rPr>
          <w:rFonts w:ascii="Comic Sans MS" w:hAnsi="Comic Sans MS"/>
          <w:sz w:val="24"/>
          <w:szCs w:val="24"/>
        </w:rPr>
        <w:t>Country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Scotland</w:t>
      </w:r>
    </w:p>
    <w:p w14:paraId="0D66A30C" w14:textId="77777777" w:rsidR="006218B5" w:rsidRDefault="006218B5" w:rsidP="006218B5">
      <w:pPr>
        <w:pStyle w:val="ListParagraph"/>
        <w:rPr>
          <w:rFonts w:ascii="Comic Sans MS" w:hAnsi="Comic Sans MS"/>
          <w:sz w:val="24"/>
          <w:szCs w:val="24"/>
        </w:rPr>
      </w:pPr>
      <w:r>
        <w:rPr>
          <w:rFonts w:ascii="Comic Sans MS" w:hAnsi="Comic Sans MS"/>
          <w:sz w:val="24"/>
          <w:szCs w:val="24"/>
        </w:rPr>
        <w:t>Postcode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G65 9UJ</w:t>
      </w:r>
    </w:p>
    <w:p w14:paraId="3589B82F" w14:textId="77777777" w:rsidR="006218B5" w:rsidRDefault="006218B5" w:rsidP="006218B5">
      <w:pPr>
        <w:pStyle w:val="ListParagraph"/>
        <w:rPr>
          <w:rFonts w:ascii="Comic Sans MS" w:hAnsi="Comic Sans MS"/>
          <w:sz w:val="24"/>
          <w:szCs w:val="24"/>
        </w:rPr>
      </w:pPr>
    </w:p>
    <w:p w14:paraId="7F6BBF15" w14:textId="77777777" w:rsidR="006218B5" w:rsidRPr="007242C0" w:rsidRDefault="006218B5" w:rsidP="006218B5">
      <w:pPr>
        <w:pStyle w:val="ListParagraph"/>
        <w:numPr>
          <w:ilvl w:val="0"/>
          <w:numId w:val="43"/>
        </w:numPr>
        <w:rPr>
          <w:rFonts w:ascii="Comic Sans MS" w:hAnsi="Comic Sans MS"/>
          <w:sz w:val="24"/>
          <w:szCs w:val="24"/>
        </w:rPr>
      </w:pPr>
      <w:r w:rsidRPr="007242C0">
        <w:rPr>
          <w:rFonts w:ascii="Comic Sans MS" w:hAnsi="Comic Sans MS"/>
          <w:sz w:val="24"/>
          <w:szCs w:val="24"/>
        </w:rPr>
        <w:t>SHANARRI webs should be completed each term in the colour for the term:</w:t>
      </w:r>
    </w:p>
    <w:p w14:paraId="638E8AED" w14:textId="77777777" w:rsidR="006218B5" w:rsidRPr="00703754" w:rsidRDefault="006218B5" w:rsidP="006218B5">
      <w:pPr>
        <w:pStyle w:val="ListParagraph"/>
        <w:rPr>
          <w:rFonts w:ascii="Comic Sans MS" w:hAnsi="Comic Sans MS"/>
          <w:sz w:val="24"/>
          <w:szCs w:val="24"/>
          <w:highlight w:val="yellow"/>
        </w:rPr>
      </w:pPr>
    </w:p>
    <w:p w14:paraId="6E74A181" w14:textId="77777777" w:rsidR="006218B5" w:rsidRPr="007D2CF3" w:rsidRDefault="006218B5" w:rsidP="006218B5">
      <w:pPr>
        <w:pStyle w:val="ListParagraph"/>
        <w:shd w:val="clear" w:color="auto" w:fill="FFC000" w:themeFill="accent4"/>
        <w:rPr>
          <w:rFonts w:ascii="Comic Sans MS" w:hAnsi="Comic Sans MS"/>
          <w:sz w:val="24"/>
          <w:szCs w:val="24"/>
        </w:rPr>
      </w:pPr>
      <w:r w:rsidRPr="007D2CF3">
        <w:rPr>
          <w:rFonts w:ascii="Comic Sans MS" w:hAnsi="Comic Sans MS"/>
          <w:sz w:val="24"/>
          <w:szCs w:val="24"/>
        </w:rPr>
        <w:t>Orange – Term 1</w:t>
      </w:r>
    </w:p>
    <w:p w14:paraId="0B64B1ED" w14:textId="77777777" w:rsidR="006218B5" w:rsidRPr="007D2CF3" w:rsidRDefault="006218B5" w:rsidP="006218B5">
      <w:pPr>
        <w:pStyle w:val="ListParagraph"/>
        <w:shd w:val="clear" w:color="auto" w:fill="00B0F0"/>
        <w:rPr>
          <w:rFonts w:ascii="Comic Sans MS" w:hAnsi="Comic Sans MS"/>
          <w:sz w:val="24"/>
          <w:szCs w:val="24"/>
        </w:rPr>
      </w:pPr>
      <w:r w:rsidRPr="007D2CF3">
        <w:rPr>
          <w:rFonts w:ascii="Comic Sans MS" w:hAnsi="Comic Sans MS"/>
          <w:sz w:val="24"/>
          <w:szCs w:val="24"/>
        </w:rPr>
        <w:t>Blue – Term 2</w:t>
      </w:r>
    </w:p>
    <w:p w14:paraId="310A7F7B" w14:textId="77777777" w:rsidR="006218B5" w:rsidRPr="007D2CF3" w:rsidRDefault="006218B5" w:rsidP="006218B5">
      <w:pPr>
        <w:pStyle w:val="ListParagraph"/>
        <w:shd w:val="clear" w:color="auto" w:fill="92D050"/>
        <w:rPr>
          <w:rFonts w:ascii="Comic Sans MS" w:hAnsi="Comic Sans MS"/>
          <w:sz w:val="24"/>
          <w:szCs w:val="24"/>
        </w:rPr>
      </w:pPr>
      <w:r w:rsidRPr="007D2CF3">
        <w:rPr>
          <w:rFonts w:ascii="Comic Sans MS" w:hAnsi="Comic Sans MS"/>
          <w:sz w:val="24"/>
          <w:szCs w:val="24"/>
        </w:rPr>
        <w:t>Green – Term 3</w:t>
      </w:r>
    </w:p>
    <w:p w14:paraId="7AC955DD" w14:textId="77777777" w:rsidR="006218B5" w:rsidRDefault="006218B5" w:rsidP="006218B5">
      <w:pPr>
        <w:pStyle w:val="ListParagraph"/>
        <w:shd w:val="clear" w:color="auto" w:fill="FFFF00"/>
        <w:rPr>
          <w:rFonts w:ascii="Comic Sans MS" w:hAnsi="Comic Sans MS"/>
          <w:sz w:val="24"/>
          <w:szCs w:val="24"/>
        </w:rPr>
      </w:pPr>
      <w:r w:rsidRPr="007D2CF3">
        <w:rPr>
          <w:rFonts w:ascii="Comic Sans MS" w:hAnsi="Comic Sans MS"/>
          <w:sz w:val="24"/>
          <w:szCs w:val="24"/>
        </w:rPr>
        <w:t>Yellow – Term 4</w:t>
      </w:r>
    </w:p>
    <w:p w14:paraId="18F00ABB" w14:textId="77777777" w:rsidR="006218B5" w:rsidRDefault="006218B5" w:rsidP="006218B5">
      <w:pPr>
        <w:pStyle w:val="ListParagraph"/>
        <w:rPr>
          <w:rFonts w:ascii="Comic Sans MS" w:hAnsi="Comic Sans MS"/>
          <w:sz w:val="24"/>
          <w:szCs w:val="24"/>
        </w:rPr>
      </w:pPr>
    </w:p>
    <w:p w14:paraId="4BD85CC2" w14:textId="77777777" w:rsidR="006218B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t xml:space="preserve">The SL&amp;MT will look at SHANARRI webs in Learning Logs and discuss with children if they score themselves 7 or below.  The member of the SL&amp;MT will discuss this with the child and record the information at the back of the Learning Log to ensure children are listened to and any support necessary is provided.  If the child discloses something of a delicate nature (e.g.) child protection, the information will be included on the child’s pastoral notes rather than in the Learning Log.  In the section for the indicator this refers to it will state – Information recorded on pastoral notes with the date and member of staff who recorded the information.  The member of the SL&amp;MT will know about any child protection concerns and these will be reported to the named person – Head Teacher. </w:t>
      </w:r>
    </w:p>
    <w:p w14:paraId="466B5A7D" w14:textId="77777777" w:rsidR="006218B5" w:rsidRDefault="006218B5" w:rsidP="006218B5">
      <w:pPr>
        <w:pStyle w:val="ListParagraph"/>
        <w:numPr>
          <w:ilvl w:val="0"/>
          <w:numId w:val="43"/>
        </w:numPr>
        <w:rPr>
          <w:rFonts w:ascii="Comic Sans MS" w:hAnsi="Comic Sans MS"/>
          <w:sz w:val="24"/>
          <w:szCs w:val="24"/>
        </w:rPr>
      </w:pPr>
      <w:r>
        <w:rPr>
          <w:rFonts w:ascii="Comic Sans MS" w:hAnsi="Comic Sans MS"/>
          <w:sz w:val="24"/>
          <w:szCs w:val="24"/>
        </w:rPr>
        <w:lastRenderedPageBreak/>
        <w:t xml:space="preserve">Time should be taken each term to add to each section of the Pupil Profile (e.g.) Other achievements throughout the term, topics and clubs they attend.   The Four Capacities section should be completed over the term to allow children to make the links between their learning experiences and the Attributes and Capabilities (e.g.) Confident Individuals – Pursue a healthy and active lifestyle – Participation in Hockey/Successful Learners – Use Technology for Learning – Prepared a Pupil Representatives </w:t>
      </w:r>
      <w:proofErr w:type="spellStart"/>
      <w:r>
        <w:rPr>
          <w:rFonts w:ascii="Comic Sans MS" w:hAnsi="Comic Sans MS"/>
          <w:sz w:val="24"/>
          <w:szCs w:val="24"/>
        </w:rPr>
        <w:t>Powerpoint</w:t>
      </w:r>
      <w:proofErr w:type="spellEnd"/>
      <w:r>
        <w:rPr>
          <w:rFonts w:ascii="Comic Sans MS" w:hAnsi="Comic Sans MS"/>
          <w:sz w:val="24"/>
          <w:szCs w:val="24"/>
        </w:rPr>
        <w:t>.</w:t>
      </w:r>
    </w:p>
    <w:p w14:paraId="1F7B4959" w14:textId="77777777" w:rsidR="006218B5" w:rsidRDefault="006218B5" w:rsidP="006218B5">
      <w:pPr>
        <w:pStyle w:val="ListParagraph"/>
        <w:numPr>
          <w:ilvl w:val="0"/>
          <w:numId w:val="43"/>
        </w:numPr>
        <w:jc w:val="both"/>
        <w:rPr>
          <w:rFonts w:ascii="Comic Sans MS" w:hAnsi="Comic Sans MS"/>
          <w:sz w:val="24"/>
          <w:szCs w:val="24"/>
        </w:rPr>
      </w:pPr>
      <w:r>
        <w:rPr>
          <w:rFonts w:ascii="Comic Sans MS" w:hAnsi="Comic Sans MS"/>
          <w:sz w:val="24"/>
          <w:szCs w:val="24"/>
        </w:rPr>
        <w:t xml:space="preserve">The SL&amp;MT will sign all Progress Reports and clerical staff will insert attendance each term. </w:t>
      </w:r>
    </w:p>
    <w:p w14:paraId="57B9B04D" w14:textId="77777777" w:rsidR="006218B5" w:rsidRPr="005B3148" w:rsidRDefault="006218B5" w:rsidP="006218B5">
      <w:pPr>
        <w:pStyle w:val="ListParagraph"/>
        <w:jc w:val="both"/>
        <w:rPr>
          <w:rFonts w:ascii="Comic Sans MS" w:hAnsi="Comic Sans MS"/>
          <w:sz w:val="24"/>
          <w:szCs w:val="24"/>
        </w:rPr>
      </w:pPr>
    </w:p>
    <w:p w14:paraId="09AD5311" w14:textId="77777777" w:rsidR="006218B5" w:rsidRPr="007242C0" w:rsidRDefault="006218B5" w:rsidP="006218B5">
      <w:pPr>
        <w:rPr>
          <w:rFonts w:ascii="Comic Sans MS" w:hAnsi="Comic Sans MS"/>
          <w:b/>
          <w:sz w:val="24"/>
          <w:szCs w:val="24"/>
          <w:u w:val="single"/>
        </w:rPr>
      </w:pPr>
      <w:r w:rsidRPr="007242C0">
        <w:rPr>
          <w:rFonts w:ascii="Comic Sans MS" w:hAnsi="Comic Sans MS"/>
          <w:b/>
          <w:sz w:val="24"/>
          <w:szCs w:val="24"/>
          <w:u w:val="single"/>
        </w:rPr>
        <w:t>Snapshot Jotters</w:t>
      </w:r>
    </w:p>
    <w:p w14:paraId="59586587" w14:textId="77777777" w:rsidR="006218B5" w:rsidRDefault="006218B5" w:rsidP="006218B5">
      <w:pPr>
        <w:pStyle w:val="ListParagraph"/>
        <w:numPr>
          <w:ilvl w:val="0"/>
          <w:numId w:val="45"/>
        </w:numPr>
        <w:ind w:left="700"/>
        <w:rPr>
          <w:rFonts w:ascii="Comic Sans MS" w:hAnsi="Comic Sans MS"/>
          <w:sz w:val="24"/>
          <w:szCs w:val="24"/>
        </w:rPr>
      </w:pPr>
      <w:r>
        <w:rPr>
          <w:rFonts w:ascii="Comic Sans MS" w:hAnsi="Comic Sans MS"/>
          <w:sz w:val="24"/>
          <w:szCs w:val="24"/>
        </w:rPr>
        <w:t xml:space="preserve">The child’s full name should be clearly written on the Snapshot Jotter together with their class/stage and session.  </w:t>
      </w:r>
    </w:p>
    <w:p w14:paraId="2F3BC848" w14:textId="6D6A1660" w:rsidR="006218B5" w:rsidRDefault="006218B5" w:rsidP="006218B5">
      <w:pPr>
        <w:pStyle w:val="ListParagraph"/>
        <w:numPr>
          <w:ilvl w:val="0"/>
          <w:numId w:val="45"/>
        </w:numPr>
        <w:ind w:left="700"/>
        <w:rPr>
          <w:rFonts w:ascii="Comic Sans MS" w:hAnsi="Comic Sans MS"/>
          <w:sz w:val="24"/>
          <w:szCs w:val="24"/>
        </w:rPr>
      </w:pPr>
      <w:r w:rsidRPr="00AF1B3D">
        <w:rPr>
          <w:rFonts w:ascii="Comic Sans MS" w:hAnsi="Comic Sans MS"/>
          <w:sz w:val="24"/>
          <w:szCs w:val="24"/>
        </w:rPr>
        <w:t xml:space="preserve">Each term, work in the Snapshot jotter should link to planned learning and teaching through Progressive Planners in the Forward Plan.  There should be a variety of work linked </w:t>
      </w:r>
      <w:r>
        <w:rPr>
          <w:rFonts w:ascii="Comic Sans MS" w:hAnsi="Comic Sans MS"/>
          <w:sz w:val="24"/>
          <w:szCs w:val="24"/>
        </w:rPr>
        <w:t xml:space="preserve">to </w:t>
      </w:r>
      <w:r w:rsidRPr="00AF1B3D">
        <w:rPr>
          <w:rFonts w:ascii="Comic Sans MS" w:hAnsi="Comic Sans MS"/>
          <w:sz w:val="24"/>
          <w:szCs w:val="24"/>
        </w:rPr>
        <w:t xml:space="preserve">each of the curricular areas.  Assessment of progress in Numeracy and Maths and Literacy and English should be recorded in the Learning Log (as outlined above).  For example, if </w:t>
      </w:r>
      <w:r>
        <w:rPr>
          <w:rFonts w:ascii="Comic Sans MS" w:hAnsi="Comic Sans MS"/>
          <w:sz w:val="24"/>
          <w:szCs w:val="24"/>
        </w:rPr>
        <w:t xml:space="preserve">the Curriculum Organisers focused on for the term are </w:t>
      </w:r>
      <w:r w:rsidRPr="00AF1B3D">
        <w:rPr>
          <w:rFonts w:ascii="Comic Sans MS" w:hAnsi="Comic Sans MS"/>
          <w:sz w:val="24"/>
          <w:szCs w:val="24"/>
        </w:rPr>
        <w:t xml:space="preserve">3D </w:t>
      </w:r>
      <w:r>
        <w:rPr>
          <w:rFonts w:ascii="Comic Sans MS" w:hAnsi="Comic Sans MS"/>
          <w:sz w:val="24"/>
          <w:szCs w:val="24"/>
        </w:rPr>
        <w:t>O</w:t>
      </w:r>
      <w:r w:rsidRPr="00AF1B3D">
        <w:rPr>
          <w:rFonts w:ascii="Comic Sans MS" w:hAnsi="Comic Sans MS"/>
          <w:sz w:val="24"/>
          <w:szCs w:val="24"/>
        </w:rPr>
        <w:t xml:space="preserve">bjects and 2D </w:t>
      </w:r>
      <w:r>
        <w:rPr>
          <w:rFonts w:ascii="Comic Sans MS" w:hAnsi="Comic Sans MS"/>
          <w:sz w:val="24"/>
          <w:szCs w:val="24"/>
        </w:rPr>
        <w:t>S</w:t>
      </w:r>
      <w:r w:rsidR="005328BD">
        <w:rPr>
          <w:rFonts w:ascii="Comic Sans MS" w:hAnsi="Comic Sans MS"/>
          <w:sz w:val="24"/>
          <w:szCs w:val="24"/>
        </w:rPr>
        <w:t>hapes/</w:t>
      </w:r>
      <w:r>
        <w:rPr>
          <w:rFonts w:ascii="Comic Sans MS" w:hAnsi="Comic Sans MS"/>
          <w:sz w:val="24"/>
          <w:szCs w:val="24"/>
        </w:rPr>
        <w:t>Ti</w:t>
      </w:r>
      <w:r w:rsidRPr="00AF1B3D">
        <w:rPr>
          <w:rFonts w:ascii="Comic Sans MS" w:hAnsi="Comic Sans MS"/>
          <w:sz w:val="24"/>
          <w:szCs w:val="24"/>
        </w:rPr>
        <w:t xml:space="preserve">me and </w:t>
      </w:r>
      <w:r>
        <w:rPr>
          <w:rFonts w:ascii="Comic Sans MS" w:hAnsi="Comic Sans MS"/>
          <w:sz w:val="24"/>
          <w:szCs w:val="24"/>
        </w:rPr>
        <w:t>N</w:t>
      </w:r>
      <w:r w:rsidRPr="00AF1B3D">
        <w:rPr>
          <w:rFonts w:ascii="Comic Sans MS" w:hAnsi="Comic Sans MS"/>
          <w:sz w:val="24"/>
          <w:szCs w:val="24"/>
        </w:rPr>
        <w:t xml:space="preserve">umber </w:t>
      </w:r>
      <w:r>
        <w:rPr>
          <w:rFonts w:ascii="Comic Sans MS" w:hAnsi="Comic Sans MS"/>
          <w:sz w:val="24"/>
          <w:szCs w:val="24"/>
        </w:rPr>
        <w:t>P</w:t>
      </w:r>
      <w:r w:rsidRPr="00AF1B3D">
        <w:rPr>
          <w:rFonts w:ascii="Comic Sans MS" w:hAnsi="Comic Sans MS"/>
          <w:sz w:val="24"/>
          <w:szCs w:val="24"/>
        </w:rPr>
        <w:t>rocesses</w:t>
      </w:r>
      <w:r w:rsidR="005328BD">
        <w:rPr>
          <w:rFonts w:ascii="Comic Sans MS" w:hAnsi="Comic Sans MS"/>
          <w:sz w:val="24"/>
          <w:szCs w:val="24"/>
        </w:rPr>
        <w:t>/Ideas of Chance and Uncertainty,</w:t>
      </w:r>
      <w:r w:rsidRPr="00AF1B3D">
        <w:rPr>
          <w:rFonts w:ascii="Comic Sans MS" w:hAnsi="Comic Sans MS"/>
          <w:sz w:val="24"/>
          <w:szCs w:val="24"/>
        </w:rPr>
        <w:t xml:space="preserve"> </w:t>
      </w:r>
      <w:r>
        <w:rPr>
          <w:rFonts w:ascii="Comic Sans MS" w:hAnsi="Comic Sans MS"/>
          <w:sz w:val="24"/>
          <w:szCs w:val="24"/>
        </w:rPr>
        <w:t xml:space="preserve">these </w:t>
      </w:r>
      <w:proofErr w:type="gramStart"/>
      <w:r>
        <w:rPr>
          <w:rFonts w:ascii="Comic Sans MS" w:hAnsi="Comic Sans MS"/>
          <w:sz w:val="24"/>
          <w:szCs w:val="24"/>
        </w:rPr>
        <w:t>will be</w:t>
      </w:r>
      <w:r w:rsidRPr="00AF1B3D">
        <w:rPr>
          <w:rFonts w:ascii="Comic Sans MS" w:hAnsi="Comic Sans MS"/>
          <w:sz w:val="24"/>
          <w:szCs w:val="24"/>
        </w:rPr>
        <w:t xml:space="preserve"> </w:t>
      </w:r>
      <w:r>
        <w:rPr>
          <w:rFonts w:ascii="Comic Sans MS" w:hAnsi="Comic Sans MS"/>
          <w:sz w:val="24"/>
          <w:szCs w:val="24"/>
        </w:rPr>
        <w:t>highlighted</w:t>
      </w:r>
      <w:proofErr w:type="gramEnd"/>
      <w:r>
        <w:rPr>
          <w:rFonts w:ascii="Comic Sans MS" w:hAnsi="Comic Sans MS"/>
          <w:sz w:val="24"/>
          <w:szCs w:val="24"/>
        </w:rPr>
        <w:t xml:space="preserve"> </w:t>
      </w:r>
      <w:r w:rsidRPr="00AF1B3D">
        <w:rPr>
          <w:rFonts w:ascii="Comic Sans MS" w:hAnsi="Comic Sans MS"/>
          <w:sz w:val="24"/>
          <w:szCs w:val="24"/>
        </w:rPr>
        <w:t>in the Forward Plan</w:t>
      </w:r>
      <w:r>
        <w:rPr>
          <w:rFonts w:ascii="Comic Sans MS" w:hAnsi="Comic Sans MS"/>
          <w:sz w:val="24"/>
          <w:szCs w:val="24"/>
        </w:rPr>
        <w:t xml:space="preserve"> and Newsletter to parents/carers.  Therefore,</w:t>
      </w:r>
      <w:r w:rsidRPr="00AF1B3D">
        <w:rPr>
          <w:rFonts w:ascii="Comic Sans MS" w:hAnsi="Comic Sans MS"/>
          <w:sz w:val="24"/>
          <w:szCs w:val="24"/>
        </w:rPr>
        <w:t xml:space="preserve"> evidence of children’s progress in these areas should be evidenced in the Snapshot Jotter and assessment should be completed in the Learning Log. </w:t>
      </w:r>
      <w:r>
        <w:rPr>
          <w:rFonts w:ascii="Comic Sans MS" w:hAnsi="Comic Sans MS"/>
          <w:sz w:val="24"/>
          <w:szCs w:val="24"/>
        </w:rPr>
        <w:t xml:space="preserve">  As above, learning does not happen in a ‘vacuum’ and progress linked to other benchmarks may also be included, showing the child’s ability to apply/transfer skills.  Teachers, NCCT Teachers and Learning Support Teachers should include evidence as part of the process. </w:t>
      </w:r>
    </w:p>
    <w:p w14:paraId="237F3CA3" w14:textId="5502D0F2" w:rsidR="006218B5" w:rsidRDefault="006218B5" w:rsidP="006218B5">
      <w:pPr>
        <w:pStyle w:val="ListParagraph"/>
        <w:numPr>
          <w:ilvl w:val="0"/>
          <w:numId w:val="45"/>
        </w:numPr>
        <w:ind w:left="700"/>
        <w:rPr>
          <w:rFonts w:ascii="Comic Sans MS" w:hAnsi="Comic Sans MS"/>
          <w:sz w:val="24"/>
          <w:szCs w:val="24"/>
        </w:rPr>
      </w:pPr>
      <w:r>
        <w:rPr>
          <w:rFonts w:ascii="Comic Sans MS" w:hAnsi="Comic Sans MS"/>
          <w:sz w:val="24"/>
          <w:szCs w:val="24"/>
        </w:rPr>
        <w:t>Evidence from the Four Contexts for Learning should be included in the Snapshot Jotter and Learning Logs.  Examples:</w:t>
      </w:r>
    </w:p>
    <w:p w14:paraId="6816B266" w14:textId="77777777" w:rsidR="00DB5201" w:rsidRDefault="00DB5201" w:rsidP="00DB5201">
      <w:pPr>
        <w:pStyle w:val="ListParagraph"/>
        <w:ind w:left="700"/>
        <w:rPr>
          <w:rFonts w:ascii="Comic Sans MS" w:hAnsi="Comic Sans MS"/>
          <w:sz w:val="24"/>
          <w:szCs w:val="24"/>
        </w:rPr>
      </w:pPr>
    </w:p>
    <w:p w14:paraId="634601D2" w14:textId="77777777" w:rsidR="006218B5" w:rsidRDefault="006218B5" w:rsidP="006218B5">
      <w:pPr>
        <w:pStyle w:val="ListParagraph"/>
        <w:numPr>
          <w:ilvl w:val="0"/>
          <w:numId w:val="43"/>
        </w:numPr>
        <w:ind w:left="700"/>
        <w:rPr>
          <w:rFonts w:ascii="Comic Sans MS" w:hAnsi="Comic Sans MS"/>
          <w:sz w:val="24"/>
          <w:szCs w:val="24"/>
        </w:rPr>
      </w:pPr>
      <w:r w:rsidRPr="002755C8">
        <w:rPr>
          <w:rFonts w:ascii="Comic Sans MS" w:hAnsi="Comic Sans MS"/>
          <w:b/>
          <w:sz w:val="24"/>
          <w:szCs w:val="24"/>
          <w:u w:val="single"/>
        </w:rPr>
        <w:t>Opportunities for Personal Achievement</w:t>
      </w:r>
      <w:r>
        <w:rPr>
          <w:rFonts w:ascii="Comic Sans MS" w:hAnsi="Comic Sans MS"/>
          <w:sz w:val="24"/>
          <w:szCs w:val="24"/>
        </w:rPr>
        <w:t xml:space="preserve"> </w:t>
      </w:r>
    </w:p>
    <w:p w14:paraId="0FC0AF82" w14:textId="77777777" w:rsidR="006218B5" w:rsidRPr="002755C8" w:rsidRDefault="006218B5" w:rsidP="006218B5">
      <w:pPr>
        <w:pStyle w:val="ListParagraph"/>
        <w:ind w:left="680"/>
        <w:rPr>
          <w:rFonts w:ascii="Comic Sans MS" w:hAnsi="Comic Sans MS"/>
          <w:sz w:val="24"/>
          <w:szCs w:val="24"/>
        </w:rPr>
      </w:pPr>
      <w:r>
        <w:rPr>
          <w:rFonts w:ascii="Comic Sans MS" w:hAnsi="Comic Sans MS"/>
          <w:sz w:val="24"/>
          <w:szCs w:val="24"/>
        </w:rPr>
        <w:t xml:space="preserve">Pupil </w:t>
      </w:r>
      <w:r w:rsidRPr="002755C8">
        <w:rPr>
          <w:rFonts w:ascii="Comic Sans MS" w:hAnsi="Comic Sans MS"/>
          <w:sz w:val="24"/>
          <w:szCs w:val="24"/>
        </w:rPr>
        <w:t>Profile – what the child wants to achieve, what they feel they have achieved which should be linked to their targets, additional achievements including Star Writer/SL&amp;MT Award</w:t>
      </w:r>
    </w:p>
    <w:p w14:paraId="6E19B603" w14:textId="77777777" w:rsidR="006218B5" w:rsidRPr="002755C8" w:rsidRDefault="006218B5" w:rsidP="006218B5">
      <w:pPr>
        <w:pStyle w:val="ListParagraph"/>
        <w:numPr>
          <w:ilvl w:val="0"/>
          <w:numId w:val="43"/>
        </w:numPr>
        <w:ind w:left="680"/>
        <w:rPr>
          <w:rFonts w:ascii="Comic Sans MS" w:hAnsi="Comic Sans MS"/>
          <w:b/>
          <w:sz w:val="24"/>
          <w:szCs w:val="24"/>
          <w:u w:val="single"/>
        </w:rPr>
      </w:pPr>
      <w:r w:rsidRPr="002755C8">
        <w:rPr>
          <w:rFonts w:ascii="Comic Sans MS" w:hAnsi="Comic Sans MS"/>
          <w:b/>
          <w:sz w:val="24"/>
          <w:szCs w:val="24"/>
          <w:u w:val="single"/>
        </w:rPr>
        <w:t>Interdisciplinary Learning</w:t>
      </w:r>
    </w:p>
    <w:p w14:paraId="6B687C3C" w14:textId="77777777" w:rsidR="006218B5" w:rsidRDefault="006218B5" w:rsidP="006218B5">
      <w:pPr>
        <w:pStyle w:val="ListParagraph"/>
        <w:ind w:left="680"/>
        <w:rPr>
          <w:rFonts w:ascii="Comic Sans MS" w:hAnsi="Comic Sans MS"/>
          <w:sz w:val="24"/>
          <w:szCs w:val="24"/>
        </w:rPr>
      </w:pPr>
      <w:r>
        <w:rPr>
          <w:rFonts w:ascii="Comic Sans MS" w:hAnsi="Comic Sans MS"/>
          <w:sz w:val="24"/>
          <w:szCs w:val="24"/>
        </w:rPr>
        <w:t xml:space="preserve">Pupil Profile – Clubs/Outdoor Learning/Digital Learning/Pupil Voice Groups - STEM/RRS/DYW/Pupil Council etc. </w:t>
      </w:r>
    </w:p>
    <w:p w14:paraId="22730069" w14:textId="77777777" w:rsidR="006218B5" w:rsidRPr="002755C8" w:rsidRDefault="006218B5" w:rsidP="006218B5">
      <w:pPr>
        <w:pStyle w:val="ListParagraph"/>
        <w:numPr>
          <w:ilvl w:val="0"/>
          <w:numId w:val="43"/>
        </w:numPr>
        <w:ind w:left="680"/>
        <w:rPr>
          <w:rFonts w:ascii="Comic Sans MS" w:hAnsi="Comic Sans MS"/>
          <w:b/>
          <w:sz w:val="24"/>
          <w:szCs w:val="24"/>
          <w:u w:val="single"/>
        </w:rPr>
      </w:pPr>
      <w:r w:rsidRPr="002755C8">
        <w:rPr>
          <w:rFonts w:ascii="Comic Sans MS" w:hAnsi="Comic Sans MS"/>
          <w:b/>
          <w:sz w:val="24"/>
          <w:szCs w:val="24"/>
          <w:u w:val="single"/>
        </w:rPr>
        <w:t>Ethos and Life of the School as a Community</w:t>
      </w:r>
    </w:p>
    <w:p w14:paraId="30E3844D" w14:textId="77777777" w:rsidR="006218B5" w:rsidRDefault="006218B5" w:rsidP="006218B5">
      <w:pPr>
        <w:pStyle w:val="ListParagraph"/>
        <w:ind w:left="680"/>
        <w:rPr>
          <w:rFonts w:ascii="Comic Sans MS" w:hAnsi="Comic Sans MS"/>
          <w:sz w:val="24"/>
          <w:szCs w:val="24"/>
        </w:rPr>
      </w:pPr>
      <w:r>
        <w:rPr>
          <w:rFonts w:ascii="Comic Sans MS" w:hAnsi="Comic Sans MS"/>
          <w:sz w:val="24"/>
          <w:szCs w:val="24"/>
        </w:rPr>
        <w:t>Values and Key Principles (Four Capacities)/Civic Virtues/Charity Work</w:t>
      </w:r>
    </w:p>
    <w:p w14:paraId="235754BE" w14:textId="77777777" w:rsidR="006218B5" w:rsidRPr="002755C8" w:rsidRDefault="006218B5" w:rsidP="006218B5">
      <w:pPr>
        <w:pStyle w:val="ListParagraph"/>
        <w:numPr>
          <w:ilvl w:val="0"/>
          <w:numId w:val="43"/>
        </w:numPr>
        <w:ind w:left="680"/>
        <w:rPr>
          <w:rFonts w:ascii="Comic Sans MS" w:hAnsi="Comic Sans MS"/>
          <w:b/>
          <w:sz w:val="24"/>
          <w:szCs w:val="24"/>
          <w:u w:val="single"/>
        </w:rPr>
      </w:pPr>
      <w:r w:rsidRPr="002755C8">
        <w:rPr>
          <w:rFonts w:ascii="Comic Sans MS" w:hAnsi="Comic Sans MS"/>
          <w:b/>
          <w:sz w:val="24"/>
          <w:szCs w:val="24"/>
          <w:u w:val="single"/>
        </w:rPr>
        <w:t xml:space="preserve">Curriculum </w:t>
      </w:r>
      <w:r>
        <w:rPr>
          <w:rFonts w:ascii="Comic Sans MS" w:hAnsi="Comic Sans MS"/>
          <w:b/>
          <w:sz w:val="24"/>
          <w:szCs w:val="24"/>
          <w:u w:val="single"/>
        </w:rPr>
        <w:t xml:space="preserve">Areas </w:t>
      </w:r>
      <w:r w:rsidRPr="002755C8">
        <w:rPr>
          <w:rFonts w:ascii="Comic Sans MS" w:hAnsi="Comic Sans MS"/>
          <w:b/>
          <w:sz w:val="24"/>
          <w:szCs w:val="24"/>
          <w:u w:val="single"/>
        </w:rPr>
        <w:t>and Subjects</w:t>
      </w:r>
    </w:p>
    <w:p w14:paraId="685ABD89" w14:textId="5AEFCAC1" w:rsidR="006218B5" w:rsidRPr="008B1375" w:rsidRDefault="006218B5" w:rsidP="006218B5">
      <w:pPr>
        <w:pStyle w:val="ListParagraph"/>
        <w:ind w:left="680"/>
        <w:rPr>
          <w:rFonts w:ascii="Comic Sans MS" w:hAnsi="Comic Sans MS"/>
          <w:sz w:val="24"/>
          <w:szCs w:val="24"/>
        </w:rPr>
      </w:pPr>
      <w:r>
        <w:rPr>
          <w:rFonts w:ascii="Comic Sans MS" w:hAnsi="Comic Sans MS"/>
          <w:sz w:val="24"/>
          <w:szCs w:val="24"/>
        </w:rPr>
        <w:t>Expressive Arts – Dance/Art &amp; Design/Music/Dance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8B1375">
        <w:rPr>
          <w:rFonts w:ascii="Comic Sans MS" w:hAnsi="Comic Sans MS"/>
          <w:sz w:val="24"/>
          <w:szCs w:val="24"/>
        </w:rPr>
        <w:t>Health and Wellbeing – Health/PE</w:t>
      </w:r>
      <w:r w:rsidR="005328BD">
        <w:rPr>
          <w:rFonts w:ascii="Comic Sans MS" w:hAnsi="Comic Sans MS"/>
          <w:sz w:val="24"/>
          <w:szCs w:val="24"/>
        </w:rPr>
        <w:tab/>
      </w:r>
      <w:r w:rsidR="005328BD">
        <w:rPr>
          <w:rFonts w:ascii="Comic Sans MS" w:hAnsi="Comic Sans MS"/>
          <w:sz w:val="24"/>
          <w:szCs w:val="24"/>
        </w:rPr>
        <w:tab/>
      </w:r>
      <w:r w:rsidR="00B439DE">
        <w:rPr>
          <w:rFonts w:ascii="Comic Sans MS" w:hAnsi="Comic Sans MS"/>
          <w:sz w:val="24"/>
          <w:szCs w:val="24"/>
        </w:rPr>
        <w:t>Technologies</w:t>
      </w:r>
    </w:p>
    <w:p w14:paraId="7C2619AA" w14:textId="77777777" w:rsidR="006218B5" w:rsidRPr="008B1375" w:rsidRDefault="006218B5" w:rsidP="006218B5">
      <w:pPr>
        <w:pStyle w:val="ListParagraph"/>
        <w:ind w:left="680"/>
        <w:rPr>
          <w:rFonts w:ascii="Comic Sans MS" w:hAnsi="Comic Sans MS"/>
          <w:sz w:val="24"/>
          <w:szCs w:val="24"/>
        </w:rPr>
      </w:pPr>
      <w:r>
        <w:rPr>
          <w:rFonts w:ascii="Comic Sans MS" w:hAnsi="Comic Sans MS"/>
          <w:sz w:val="24"/>
          <w:szCs w:val="24"/>
        </w:rPr>
        <w:t>Literacy and English – Reading/Writing/Talking &amp; Listening</w:t>
      </w:r>
      <w:r>
        <w:rPr>
          <w:rFonts w:ascii="Comic Sans MS" w:hAnsi="Comic Sans MS"/>
          <w:sz w:val="24"/>
          <w:szCs w:val="24"/>
        </w:rPr>
        <w:tab/>
      </w:r>
      <w:r>
        <w:rPr>
          <w:rFonts w:ascii="Comic Sans MS" w:hAnsi="Comic Sans MS"/>
          <w:sz w:val="24"/>
          <w:szCs w:val="24"/>
        </w:rPr>
        <w:tab/>
      </w:r>
      <w:r w:rsidRPr="008B1375">
        <w:rPr>
          <w:rFonts w:ascii="Comic Sans MS" w:hAnsi="Comic Sans MS"/>
          <w:sz w:val="24"/>
          <w:szCs w:val="24"/>
        </w:rPr>
        <w:t>Modern Languages – French</w:t>
      </w:r>
    </w:p>
    <w:p w14:paraId="5CB39A59" w14:textId="77777777" w:rsidR="006218B5" w:rsidRPr="008B1375" w:rsidRDefault="006218B5" w:rsidP="006218B5">
      <w:pPr>
        <w:pStyle w:val="ListParagraph"/>
        <w:ind w:left="680"/>
        <w:rPr>
          <w:rFonts w:ascii="Comic Sans MS" w:hAnsi="Comic Sans MS"/>
          <w:sz w:val="24"/>
          <w:szCs w:val="24"/>
        </w:rPr>
      </w:pPr>
      <w:r>
        <w:rPr>
          <w:rFonts w:ascii="Comic Sans MS" w:hAnsi="Comic Sans MS"/>
          <w:sz w:val="24"/>
          <w:szCs w:val="24"/>
        </w:rPr>
        <w:t>Numeracy and Maths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8B1375">
        <w:rPr>
          <w:rFonts w:ascii="Comic Sans MS" w:hAnsi="Comic Sans MS"/>
          <w:sz w:val="24"/>
          <w:szCs w:val="24"/>
        </w:rPr>
        <w:t>Religious and Moral Education</w:t>
      </w:r>
    </w:p>
    <w:p w14:paraId="71353174" w14:textId="77777777" w:rsidR="006218B5" w:rsidRPr="008B1375" w:rsidRDefault="006218B5" w:rsidP="006218B5">
      <w:pPr>
        <w:pStyle w:val="ListParagraph"/>
        <w:ind w:left="624"/>
        <w:rPr>
          <w:rFonts w:ascii="Comic Sans MS" w:hAnsi="Comic Sans MS"/>
          <w:sz w:val="24"/>
          <w:szCs w:val="24"/>
        </w:rPr>
      </w:pPr>
      <w:r>
        <w:rPr>
          <w:rFonts w:ascii="Comic Sans MS" w:hAnsi="Comic Sans MS"/>
          <w:sz w:val="24"/>
          <w:szCs w:val="24"/>
        </w:rPr>
        <w:t>Science and Investigation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8B1375">
        <w:rPr>
          <w:rFonts w:ascii="Comic Sans MS" w:hAnsi="Comic Sans MS"/>
          <w:sz w:val="24"/>
          <w:szCs w:val="24"/>
        </w:rPr>
        <w:t>Social Studies</w:t>
      </w:r>
    </w:p>
    <w:p w14:paraId="20B72947" w14:textId="77777777" w:rsidR="006218B5" w:rsidRDefault="006218B5" w:rsidP="006218B5">
      <w:pPr>
        <w:pStyle w:val="ListParagraph"/>
        <w:ind w:left="1777"/>
        <w:rPr>
          <w:rFonts w:ascii="Comic Sans MS" w:hAnsi="Comic Sans MS"/>
          <w:sz w:val="24"/>
          <w:szCs w:val="24"/>
        </w:rPr>
      </w:pPr>
    </w:p>
    <w:p w14:paraId="2DB73F44" w14:textId="77777777" w:rsidR="006218B5" w:rsidRDefault="006218B5" w:rsidP="006218B5">
      <w:pPr>
        <w:ind w:left="624"/>
        <w:rPr>
          <w:rFonts w:ascii="Comic Sans MS" w:hAnsi="Comic Sans MS"/>
          <w:sz w:val="24"/>
          <w:szCs w:val="24"/>
        </w:rPr>
      </w:pPr>
      <w:r w:rsidRPr="002755C8">
        <w:rPr>
          <w:rFonts w:ascii="Comic Sans MS" w:hAnsi="Comic Sans MS"/>
          <w:sz w:val="24"/>
          <w:szCs w:val="24"/>
        </w:rPr>
        <w:t xml:space="preserve">At least one piece of work should be included each week, in some weeks this may be an assessment piece, providing clear evidence over the term.   For example, a Reading to Write task focusing on Metalinguistics may be included together with a Reading Assessment.  This will form part of the reporting process to parents, where there is clear evidence of the progress their child is making.  </w:t>
      </w:r>
    </w:p>
    <w:p w14:paraId="6A02EF90" w14:textId="77777777" w:rsidR="006218B5" w:rsidRPr="008B1375" w:rsidRDefault="006218B5" w:rsidP="006218B5">
      <w:pPr>
        <w:spacing w:after="0"/>
        <w:ind w:left="1080"/>
        <w:rPr>
          <w:rFonts w:ascii="Comic Sans MS" w:hAnsi="Comic Sans MS"/>
          <w:sz w:val="16"/>
          <w:szCs w:val="16"/>
        </w:rPr>
      </w:pPr>
    </w:p>
    <w:p w14:paraId="0DAD5BAE" w14:textId="40BD6E5C" w:rsidR="006218B5" w:rsidRDefault="006218B5" w:rsidP="006218B5">
      <w:pPr>
        <w:ind w:left="624"/>
        <w:rPr>
          <w:rFonts w:ascii="Comic Sans MS" w:hAnsi="Comic Sans MS"/>
          <w:sz w:val="24"/>
          <w:szCs w:val="24"/>
        </w:rPr>
      </w:pPr>
      <w:r>
        <w:rPr>
          <w:rFonts w:ascii="Comic Sans MS" w:hAnsi="Comic Sans MS"/>
          <w:sz w:val="24"/>
          <w:szCs w:val="24"/>
        </w:rPr>
        <w:t>Evidence from Pupil Voice participation can also be included, which will support the group’s journey towards the targets set out in their Pupil Improvement Plan.  Pupil Voice is key to positive improvements but we must ensure we</w:t>
      </w:r>
      <w:r w:rsidR="00B439DE">
        <w:rPr>
          <w:rFonts w:ascii="Comic Sans MS" w:hAnsi="Comic Sans MS"/>
          <w:sz w:val="24"/>
          <w:szCs w:val="24"/>
        </w:rPr>
        <w:t xml:space="preserve"> have evidence of impact from</w:t>
      </w:r>
      <w:r>
        <w:rPr>
          <w:rFonts w:ascii="Comic Sans MS" w:hAnsi="Comic Sans MS"/>
          <w:sz w:val="24"/>
          <w:szCs w:val="24"/>
        </w:rPr>
        <w:t xml:space="preserve"> discussions/</w:t>
      </w:r>
      <w:r w:rsidR="00B439DE">
        <w:rPr>
          <w:rFonts w:ascii="Comic Sans MS" w:hAnsi="Comic Sans MS"/>
          <w:sz w:val="24"/>
          <w:szCs w:val="24"/>
        </w:rPr>
        <w:t xml:space="preserve"> participation. </w:t>
      </w:r>
    </w:p>
    <w:p w14:paraId="4EA2D90F" w14:textId="77777777" w:rsidR="006218B5" w:rsidRPr="008B1375" w:rsidRDefault="006218B5" w:rsidP="006218B5">
      <w:pPr>
        <w:spacing w:after="0"/>
        <w:ind w:left="567"/>
        <w:rPr>
          <w:rFonts w:ascii="Comic Sans MS" w:hAnsi="Comic Sans MS"/>
          <w:sz w:val="16"/>
          <w:szCs w:val="16"/>
        </w:rPr>
      </w:pPr>
    </w:p>
    <w:p w14:paraId="586DECCA" w14:textId="697762EB" w:rsidR="006218B5" w:rsidRPr="007242C0" w:rsidRDefault="00B439DE" w:rsidP="006218B5">
      <w:pPr>
        <w:pStyle w:val="ListParagraph"/>
        <w:numPr>
          <w:ilvl w:val="0"/>
          <w:numId w:val="45"/>
        </w:numPr>
        <w:ind w:left="567"/>
        <w:rPr>
          <w:rFonts w:ascii="Comic Sans MS" w:hAnsi="Comic Sans MS"/>
          <w:sz w:val="24"/>
          <w:szCs w:val="24"/>
        </w:rPr>
      </w:pPr>
      <w:r>
        <w:rPr>
          <w:rFonts w:ascii="Comic Sans MS" w:hAnsi="Comic Sans MS"/>
          <w:sz w:val="24"/>
          <w:szCs w:val="24"/>
        </w:rPr>
        <w:t xml:space="preserve">Work </w:t>
      </w:r>
      <w:proofErr w:type="gramStart"/>
      <w:r>
        <w:rPr>
          <w:rFonts w:ascii="Comic Sans MS" w:hAnsi="Comic Sans MS"/>
          <w:sz w:val="24"/>
          <w:szCs w:val="24"/>
        </w:rPr>
        <w:t>should be completed</w:t>
      </w:r>
      <w:proofErr w:type="gramEnd"/>
      <w:r>
        <w:rPr>
          <w:rFonts w:ascii="Comic Sans MS" w:hAnsi="Comic Sans MS"/>
          <w:sz w:val="24"/>
          <w:szCs w:val="24"/>
        </w:rPr>
        <w:t xml:space="preserve"> </w:t>
      </w:r>
      <w:r w:rsidR="006218B5">
        <w:rPr>
          <w:rFonts w:ascii="Comic Sans MS" w:hAnsi="Comic Sans MS"/>
          <w:sz w:val="24"/>
          <w:szCs w:val="24"/>
        </w:rPr>
        <w:t>on the lined and squared paper in the jotters</w:t>
      </w:r>
      <w:r>
        <w:rPr>
          <w:rFonts w:ascii="Comic Sans MS" w:hAnsi="Comic Sans MS"/>
          <w:sz w:val="24"/>
          <w:szCs w:val="24"/>
        </w:rPr>
        <w:t>.   Discretion is required when sticking sheets in</w:t>
      </w:r>
      <w:r w:rsidR="006218B5">
        <w:rPr>
          <w:rFonts w:ascii="Comic Sans MS" w:hAnsi="Comic Sans MS"/>
          <w:sz w:val="24"/>
          <w:szCs w:val="24"/>
        </w:rPr>
        <w:t>to the jotters</w:t>
      </w:r>
      <w:r>
        <w:rPr>
          <w:rFonts w:ascii="Comic Sans MS" w:hAnsi="Comic Sans MS"/>
          <w:sz w:val="24"/>
          <w:szCs w:val="24"/>
        </w:rPr>
        <w:t>,</w:t>
      </w:r>
      <w:r w:rsidR="006218B5">
        <w:rPr>
          <w:rFonts w:ascii="Comic Sans MS" w:hAnsi="Comic Sans MS"/>
          <w:sz w:val="24"/>
          <w:szCs w:val="24"/>
        </w:rPr>
        <w:t xml:space="preserve"> </w:t>
      </w:r>
      <w:r>
        <w:rPr>
          <w:rFonts w:ascii="Comic Sans MS" w:hAnsi="Comic Sans MS"/>
          <w:sz w:val="24"/>
          <w:szCs w:val="24"/>
        </w:rPr>
        <w:t>deciding if th</w:t>
      </w:r>
      <w:r w:rsidR="006218B5">
        <w:rPr>
          <w:rFonts w:ascii="Comic Sans MS" w:hAnsi="Comic Sans MS"/>
          <w:sz w:val="24"/>
          <w:szCs w:val="24"/>
        </w:rPr>
        <w:t xml:space="preserve">is the only way to include that evidence (e.g.) analogue clocks to record time.  Sheets stuck into the jotter </w:t>
      </w:r>
      <w:proofErr w:type="gramStart"/>
      <w:r w:rsidR="006218B5">
        <w:rPr>
          <w:rFonts w:ascii="Comic Sans MS" w:hAnsi="Comic Sans MS"/>
          <w:sz w:val="24"/>
          <w:szCs w:val="24"/>
        </w:rPr>
        <w:t>should be kept</w:t>
      </w:r>
      <w:proofErr w:type="gramEnd"/>
      <w:r w:rsidR="006218B5">
        <w:rPr>
          <w:rFonts w:ascii="Comic Sans MS" w:hAnsi="Comic Sans MS"/>
          <w:sz w:val="24"/>
          <w:szCs w:val="24"/>
        </w:rPr>
        <w:t xml:space="preserve"> to </w:t>
      </w:r>
      <w:r w:rsidR="006218B5" w:rsidRPr="007242C0">
        <w:rPr>
          <w:rFonts w:ascii="Comic Sans MS" w:hAnsi="Comic Sans MS"/>
          <w:sz w:val="24"/>
          <w:szCs w:val="24"/>
        </w:rPr>
        <w:t>a minimum with the aim of a 75%:25% split written work/worksheets.</w:t>
      </w:r>
      <w:r>
        <w:rPr>
          <w:rFonts w:ascii="Comic Sans MS" w:hAnsi="Comic Sans MS"/>
          <w:sz w:val="24"/>
          <w:szCs w:val="24"/>
        </w:rPr>
        <w:t xml:space="preserve">  There are exceptions (e.g.) Primary 1 – Teacher discretion is essential.</w:t>
      </w:r>
    </w:p>
    <w:p w14:paraId="0C21E125" w14:textId="77777777" w:rsidR="006218B5" w:rsidRDefault="006218B5" w:rsidP="006218B5">
      <w:pPr>
        <w:spacing w:after="0"/>
        <w:ind w:left="283"/>
        <w:jc w:val="both"/>
        <w:rPr>
          <w:rFonts w:ascii="Comic Sans MS" w:hAnsi="Comic Sans MS"/>
          <w:sz w:val="24"/>
          <w:szCs w:val="24"/>
        </w:rPr>
      </w:pPr>
      <w:r>
        <w:rPr>
          <w:rFonts w:ascii="Comic Sans MS" w:hAnsi="Comic Sans MS"/>
          <w:sz w:val="24"/>
          <w:szCs w:val="24"/>
        </w:rPr>
        <w:t xml:space="preserve">    </w:t>
      </w:r>
      <w:r w:rsidRPr="00BC322B">
        <w:rPr>
          <w:rFonts w:ascii="Comic Sans MS" w:hAnsi="Comic Sans MS"/>
          <w:sz w:val="24"/>
          <w:szCs w:val="24"/>
        </w:rPr>
        <w:t xml:space="preserve">To develop reading to write skills, learners should record their answers on the lined paper in the jotter, using the sheet with the </w:t>
      </w:r>
      <w:r>
        <w:rPr>
          <w:rFonts w:ascii="Comic Sans MS" w:hAnsi="Comic Sans MS"/>
          <w:sz w:val="24"/>
          <w:szCs w:val="24"/>
        </w:rPr>
        <w:t xml:space="preserve">  </w:t>
      </w:r>
    </w:p>
    <w:p w14:paraId="0AC7012A" w14:textId="77777777" w:rsidR="006218B5" w:rsidRDefault="006218B5" w:rsidP="006218B5">
      <w:pPr>
        <w:spacing w:after="0"/>
        <w:ind w:left="340"/>
        <w:jc w:val="both"/>
        <w:rPr>
          <w:rFonts w:ascii="Comic Sans MS" w:hAnsi="Comic Sans MS"/>
          <w:sz w:val="24"/>
          <w:szCs w:val="24"/>
        </w:rPr>
      </w:pPr>
      <w:r>
        <w:rPr>
          <w:rFonts w:ascii="Comic Sans MS" w:hAnsi="Comic Sans MS"/>
          <w:sz w:val="24"/>
          <w:szCs w:val="24"/>
        </w:rPr>
        <w:t xml:space="preserve">    </w:t>
      </w:r>
      <w:r w:rsidRPr="00BC322B">
        <w:rPr>
          <w:rFonts w:ascii="Comic Sans MS" w:hAnsi="Comic Sans MS"/>
          <w:sz w:val="24"/>
          <w:szCs w:val="24"/>
        </w:rPr>
        <w:t xml:space="preserve">questions as a reference rather than writing directly onto the sheet.  The children should continue to be encouraged to follow the </w:t>
      </w:r>
    </w:p>
    <w:p w14:paraId="0F846EFE" w14:textId="77777777" w:rsidR="006218B5" w:rsidRDefault="006218B5" w:rsidP="006218B5">
      <w:pPr>
        <w:spacing w:after="0"/>
        <w:ind w:left="340"/>
        <w:jc w:val="both"/>
        <w:rPr>
          <w:rFonts w:ascii="Comic Sans MS" w:hAnsi="Comic Sans MS"/>
          <w:sz w:val="24"/>
          <w:szCs w:val="24"/>
        </w:rPr>
      </w:pPr>
      <w:r>
        <w:rPr>
          <w:rFonts w:ascii="Comic Sans MS" w:hAnsi="Comic Sans MS"/>
          <w:sz w:val="24"/>
          <w:szCs w:val="24"/>
        </w:rPr>
        <w:t xml:space="preserve">    </w:t>
      </w:r>
      <w:r w:rsidRPr="00BC322B">
        <w:rPr>
          <w:rFonts w:ascii="Comic Sans MS" w:hAnsi="Comic Sans MS"/>
          <w:sz w:val="24"/>
          <w:szCs w:val="24"/>
        </w:rPr>
        <w:t xml:space="preserve">presentation code at the start of the jotter.  It is more important to have quality of work than quantity.  With the focus on </w:t>
      </w:r>
    </w:p>
    <w:p w14:paraId="66A2CBBB" w14:textId="77777777" w:rsidR="006218B5" w:rsidRPr="00BC322B" w:rsidRDefault="006218B5" w:rsidP="006218B5">
      <w:pPr>
        <w:spacing w:after="0"/>
        <w:ind w:left="340"/>
        <w:jc w:val="both"/>
        <w:rPr>
          <w:rFonts w:ascii="Comic Sans MS" w:hAnsi="Comic Sans MS"/>
          <w:sz w:val="24"/>
          <w:szCs w:val="24"/>
        </w:rPr>
      </w:pPr>
      <w:r>
        <w:rPr>
          <w:rFonts w:ascii="Comic Sans MS" w:hAnsi="Comic Sans MS"/>
          <w:sz w:val="24"/>
          <w:szCs w:val="24"/>
        </w:rPr>
        <w:t xml:space="preserve">    </w:t>
      </w:r>
      <w:r w:rsidRPr="00BC322B">
        <w:rPr>
          <w:rFonts w:ascii="Comic Sans MS" w:hAnsi="Comic Sans MS"/>
          <w:sz w:val="24"/>
          <w:szCs w:val="24"/>
        </w:rPr>
        <w:t>quality, quantity will be improved but that will take time.</w:t>
      </w:r>
    </w:p>
    <w:p w14:paraId="0E6EAD63" w14:textId="77777777" w:rsidR="006218B5" w:rsidRDefault="006218B5" w:rsidP="006218B5">
      <w:pPr>
        <w:spacing w:after="0"/>
        <w:ind w:left="1080"/>
        <w:rPr>
          <w:rFonts w:ascii="Comic Sans MS" w:hAnsi="Comic Sans MS"/>
          <w:sz w:val="24"/>
          <w:szCs w:val="24"/>
        </w:rPr>
      </w:pPr>
      <w:bookmarkStart w:id="2" w:name="_Hlk98708397"/>
    </w:p>
    <w:p w14:paraId="46FE6A62" w14:textId="77777777" w:rsidR="006218B5" w:rsidRDefault="006218B5" w:rsidP="006218B5">
      <w:pPr>
        <w:spacing w:after="0"/>
        <w:ind w:left="397"/>
        <w:rPr>
          <w:rFonts w:ascii="Comic Sans MS" w:hAnsi="Comic Sans MS"/>
          <w:sz w:val="24"/>
          <w:szCs w:val="24"/>
        </w:rPr>
      </w:pPr>
      <w:r>
        <w:rPr>
          <w:rFonts w:ascii="Comic Sans MS" w:hAnsi="Comic Sans MS"/>
          <w:sz w:val="24"/>
          <w:szCs w:val="24"/>
        </w:rPr>
        <w:t xml:space="preserve">   </w:t>
      </w:r>
      <w:r w:rsidRPr="00BC322B">
        <w:rPr>
          <w:rFonts w:ascii="Comic Sans MS" w:hAnsi="Comic Sans MS"/>
          <w:sz w:val="24"/>
          <w:szCs w:val="24"/>
        </w:rPr>
        <w:t xml:space="preserve">To develop numeracy and maths skills, calculations should be recorded on the squared paper in the jotter, following presentation </w:t>
      </w:r>
      <w:r>
        <w:rPr>
          <w:rFonts w:ascii="Comic Sans MS" w:hAnsi="Comic Sans MS"/>
          <w:sz w:val="24"/>
          <w:szCs w:val="24"/>
        </w:rPr>
        <w:t xml:space="preserve"> </w:t>
      </w:r>
    </w:p>
    <w:p w14:paraId="29440D04" w14:textId="77777777" w:rsidR="006218B5" w:rsidRDefault="006218B5" w:rsidP="006218B5">
      <w:pPr>
        <w:spacing w:after="0"/>
        <w:ind w:left="454"/>
        <w:rPr>
          <w:rFonts w:ascii="Comic Sans MS" w:hAnsi="Comic Sans MS"/>
          <w:sz w:val="24"/>
          <w:szCs w:val="24"/>
        </w:rPr>
      </w:pPr>
      <w:r>
        <w:rPr>
          <w:rFonts w:ascii="Comic Sans MS" w:hAnsi="Comic Sans MS"/>
          <w:sz w:val="24"/>
          <w:szCs w:val="24"/>
        </w:rPr>
        <w:t xml:space="preserve">   </w:t>
      </w:r>
      <w:r w:rsidRPr="00BC322B">
        <w:rPr>
          <w:rFonts w:ascii="Comic Sans MS" w:hAnsi="Comic Sans MS"/>
          <w:sz w:val="24"/>
          <w:szCs w:val="24"/>
        </w:rPr>
        <w:t xml:space="preserve">guidelines.  Again, it is important for children to record work on the squared paper provided which will support progress (e.g.) </w:t>
      </w:r>
      <w:r>
        <w:rPr>
          <w:rFonts w:ascii="Comic Sans MS" w:hAnsi="Comic Sans MS"/>
          <w:sz w:val="24"/>
          <w:szCs w:val="24"/>
        </w:rPr>
        <w:t>P</w:t>
      </w:r>
      <w:r w:rsidRPr="00BC322B">
        <w:rPr>
          <w:rFonts w:ascii="Comic Sans MS" w:hAnsi="Comic Sans MS"/>
          <w:sz w:val="24"/>
          <w:szCs w:val="24"/>
        </w:rPr>
        <w:t xml:space="preserve">lace </w:t>
      </w:r>
      <w:r>
        <w:rPr>
          <w:rFonts w:ascii="Comic Sans MS" w:hAnsi="Comic Sans MS"/>
          <w:sz w:val="24"/>
          <w:szCs w:val="24"/>
        </w:rPr>
        <w:t xml:space="preserve">                                                                                                                                                                                                                                                                                                                                                                                                                                                                                                                                                                                                                                                                                                                                                                                                                                                                                                                                                                                                                                                                                                                                                                                                                                                                                                                                                                                                                                                                                                                                                                                                                                                                                                                                                                                                                                                                                                                                                                                                                                                                                                                                                                                                                                                                                                                                                                                                                                                                                                                                                                                                                                                                                                                                                                                                                                                                                                                                                                                                                                                                                                                                                                                                                                                                                                                                                                                                                                                                                                                                                                                                                                                                                                                                                                                                                                                                                                                                                                                                                                                                                                                                                                                                                                                                                                                                                                                                                                                                                                                                                                   </w:t>
      </w:r>
    </w:p>
    <w:p w14:paraId="32B41D02" w14:textId="77777777" w:rsidR="006218B5" w:rsidRDefault="006218B5" w:rsidP="006218B5">
      <w:pPr>
        <w:spacing w:after="0"/>
        <w:ind w:left="454"/>
        <w:rPr>
          <w:rFonts w:ascii="Comic Sans MS" w:hAnsi="Comic Sans MS"/>
          <w:sz w:val="24"/>
          <w:szCs w:val="24"/>
        </w:rPr>
      </w:pPr>
      <w:r>
        <w:rPr>
          <w:rFonts w:ascii="Comic Sans MS" w:hAnsi="Comic Sans MS"/>
          <w:sz w:val="24"/>
          <w:szCs w:val="24"/>
        </w:rPr>
        <w:t xml:space="preserve">   V</w:t>
      </w:r>
      <w:r w:rsidRPr="00BC322B">
        <w:rPr>
          <w:rFonts w:ascii="Comic Sans MS" w:hAnsi="Comic Sans MS"/>
          <w:sz w:val="24"/>
          <w:szCs w:val="24"/>
        </w:rPr>
        <w:t>alue, carrying digits (Four Operations)</w:t>
      </w:r>
    </w:p>
    <w:p w14:paraId="42C9A54D" w14:textId="77777777" w:rsidR="006218B5" w:rsidRPr="00BC322B" w:rsidRDefault="006218B5" w:rsidP="006218B5">
      <w:pPr>
        <w:spacing w:after="0"/>
        <w:ind w:left="1080"/>
        <w:rPr>
          <w:rFonts w:ascii="Comic Sans MS" w:hAnsi="Comic Sans MS"/>
          <w:sz w:val="24"/>
          <w:szCs w:val="24"/>
        </w:rPr>
      </w:pPr>
    </w:p>
    <w:bookmarkEnd w:id="2"/>
    <w:p w14:paraId="4CD75111" w14:textId="77777777" w:rsidR="006218B5" w:rsidRPr="007242C0" w:rsidRDefault="006218B5" w:rsidP="006218B5">
      <w:pPr>
        <w:pStyle w:val="ListParagraph"/>
        <w:numPr>
          <w:ilvl w:val="0"/>
          <w:numId w:val="45"/>
        </w:numPr>
        <w:ind w:left="643"/>
        <w:rPr>
          <w:rFonts w:ascii="Comic Sans MS" w:hAnsi="Comic Sans MS"/>
          <w:sz w:val="24"/>
          <w:szCs w:val="24"/>
        </w:rPr>
      </w:pPr>
      <w:r w:rsidRPr="007242C0">
        <w:rPr>
          <w:rFonts w:ascii="Comic Sans MS" w:hAnsi="Comic Sans MS"/>
          <w:sz w:val="24"/>
          <w:szCs w:val="24"/>
        </w:rPr>
        <w:t xml:space="preserve">Assessed writing should be completed in the jotter on the lined paper and the assessment grid should accompany that.  </w:t>
      </w:r>
      <w:bookmarkStart w:id="3" w:name="_Hlk98708460"/>
      <w:r w:rsidRPr="007242C0">
        <w:rPr>
          <w:rFonts w:ascii="Comic Sans MS" w:hAnsi="Comic Sans MS"/>
          <w:sz w:val="24"/>
          <w:szCs w:val="24"/>
        </w:rPr>
        <w:t>This will allow children, parents/carers and the Senior Leadership and Management Team to refer to this when looking at the child’s strengths and next steps.</w:t>
      </w:r>
      <w:r>
        <w:rPr>
          <w:rFonts w:ascii="Comic Sans MS" w:hAnsi="Comic Sans MS"/>
          <w:sz w:val="24"/>
          <w:szCs w:val="24"/>
        </w:rPr>
        <w:t xml:space="preserve">  </w:t>
      </w:r>
    </w:p>
    <w:p w14:paraId="35D90C02" w14:textId="47EFB72F" w:rsidR="006218B5" w:rsidRDefault="006218B5" w:rsidP="00DB5201">
      <w:pPr>
        <w:pStyle w:val="ListParagraph"/>
        <w:numPr>
          <w:ilvl w:val="0"/>
          <w:numId w:val="45"/>
        </w:numPr>
        <w:ind w:left="624"/>
        <w:rPr>
          <w:rFonts w:ascii="Comic Sans MS" w:hAnsi="Comic Sans MS"/>
          <w:sz w:val="24"/>
          <w:szCs w:val="24"/>
        </w:rPr>
      </w:pPr>
      <w:bookmarkStart w:id="4" w:name="_Hlk98708584"/>
      <w:bookmarkEnd w:id="3"/>
      <w:r w:rsidRPr="007242C0">
        <w:rPr>
          <w:rFonts w:ascii="Comic Sans MS" w:hAnsi="Comic Sans MS"/>
          <w:sz w:val="24"/>
          <w:szCs w:val="24"/>
        </w:rPr>
        <w:t>Feedback should link to the Learning Intention and Success Criteria – please refer to the Learning, Teaching and Assessment policy.  This includes assessed work in other areas of the curriculum including Health and Wellbeing and RME.</w:t>
      </w:r>
      <w:r>
        <w:rPr>
          <w:rFonts w:ascii="Comic Sans MS" w:hAnsi="Comic Sans MS"/>
          <w:sz w:val="24"/>
          <w:szCs w:val="24"/>
        </w:rPr>
        <w:t xml:space="preserve">  There should be a </w:t>
      </w:r>
      <w:r w:rsidRPr="00A3373B">
        <w:rPr>
          <w:rFonts w:ascii="Comic Sans MS" w:hAnsi="Comic Sans MS"/>
          <w:b/>
          <w:sz w:val="24"/>
          <w:szCs w:val="24"/>
        </w:rPr>
        <w:t>Kind, Specific, Helpful/Two Stars and a Wish/Traffic Light Red, Amber, Green</w:t>
      </w:r>
      <w:r>
        <w:rPr>
          <w:rFonts w:ascii="Comic Sans MS" w:hAnsi="Comic Sans MS"/>
          <w:b/>
          <w:sz w:val="24"/>
          <w:szCs w:val="24"/>
        </w:rPr>
        <w:t xml:space="preserve"> or Sentence Starter</w:t>
      </w:r>
      <w:r>
        <w:rPr>
          <w:rFonts w:ascii="Comic Sans MS" w:hAnsi="Comic Sans MS"/>
          <w:sz w:val="24"/>
          <w:szCs w:val="24"/>
        </w:rPr>
        <w:t xml:space="preserve"> comment, for example, for each piece of work included in the Snapshot Jotter, linking to the Success Criteria and the learner’s progress towards the ‘outcome’.   </w:t>
      </w:r>
    </w:p>
    <w:p w14:paraId="52534E4E" w14:textId="77777777" w:rsidR="00DB5201" w:rsidRPr="00DB5201" w:rsidRDefault="00DB5201" w:rsidP="00DB5201">
      <w:pPr>
        <w:pStyle w:val="ListParagraph"/>
        <w:ind w:left="624"/>
        <w:rPr>
          <w:rFonts w:ascii="Comic Sans MS" w:hAnsi="Comic Sans MS"/>
          <w:sz w:val="24"/>
          <w:szCs w:val="24"/>
        </w:rPr>
      </w:pPr>
    </w:p>
    <w:p w14:paraId="62AE7201" w14:textId="77777777" w:rsidR="006218B5" w:rsidRDefault="006218B5" w:rsidP="006218B5">
      <w:pPr>
        <w:pStyle w:val="ListParagraph"/>
        <w:ind w:left="624"/>
        <w:rPr>
          <w:rFonts w:ascii="Comic Sans MS" w:hAnsi="Comic Sans MS"/>
          <w:sz w:val="24"/>
          <w:szCs w:val="24"/>
        </w:rPr>
      </w:pPr>
      <w:r w:rsidRPr="008B1375">
        <w:rPr>
          <w:rFonts w:ascii="Comic Sans MS" w:hAnsi="Comic Sans MS"/>
          <w:b/>
          <w:sz w:val="24"/>
          <w:szCs w:val="24"/>
          <w:u w:val="single"/>
        </w:rPr>
        <w:lastRenderedPageBreak/>
        <w:t>Sentence Starters</w:t>
      </w:r>
      <w:r>
        <w:rPr>
          <w:rFonts w:ascii="Comic Sans MS" w:hAnsi="Comic Sans MS"/>
          <w:sz w:val="24"/>
          <w:szCs w:val="24"/>
        </w:rPr>
        <w:t>:</w:t>
      </w:r>
    </w:p>
    <w:p w14:paraId="595882ED" w14:textId="77777777" w:rsidR="006218B5" w:rsidRDefault="006218B5" w:rsidP="006218B5">
      <w:pPr>
        <w:pStyle w:val="ListParagraph"/>
        <w:ind w:left="624"/>
        <w:rPr>
          <w:rFonts w:ascii="Comic Sans MS" w:hAnsi="Comic Sans MS"/>
          <w:sz w:val="24"/>
          <w:szCs w:val="24"/>
        </w:rPr>
      </w:pPr>
      <w:r w:rsidRPr="007B4D72">
        <w:rPr>
          <w:rFonts w:ascii="Comic Sans MS" w:hAnsi="Comic Sans MS"/>
          <w:sz w:val="24"/>
          <w:szCs w:val="24"/>
        </w:rPr>
        <w:t xml:space="preserve">"I like the way you…" </w:t>
      </w:r>
    </w:p>
    <w:p w14:paraId="33A3B3E3" w14:textId="77777777" w:rsidR="006218B5" w:rsidRDefault="006218B5" w:rsidP="006218B5">
      <w:pPr>
        <w:pStyle w:val="ListParagraph"/>
        <w:ind w:left="624"/>
        <w:rPr>
          <w:rFonts w:ascii="Comic Sans MS" w:hAnsi="Comic Sans MS"/>
          <w:sz w:val="24"/>
          <w:szCs w:val="24"/>
        </w:rPr>
      </w:pPr>
      <w:r w:rsidRPr="007B4D72">
        <w:rPr>
          <w:rFonts w:ascii="Comic Sans MS" w:hAnsi="Comic Sans MS"/>
          <w:sz w:val="24"/>
          <w:szCs w:val="24"/>
        </w:rPr>
        <w:t xml:space="preserve">"You did an excellent job of…." </w:t>
      </w:r>
    </w:p>
    <w:p w14:paraId="2A38D39F" w14:textId="77777777" w:rsidR="006218B5" w:rsidRDefault="006218B5" w:rsidP="006218B5">
      <w:pPr>
        <w:pStyle w:val="ListParagraph"/>
        <w:ind w:left="624"/>
        <w:rPr>
          <w:rFonts w:ascii="Comic Sans MS" w:hAnsi="Comic Sans MS"/>
          <w:sz w:val="24"/>
          <w:szCs w:val="24"/>
        </w:rPr>
      </w:pPr>
      <w:r w:rsidRPr="007B4D72">
        <w:rPr>
          <w:rFonts w:ascii="Comic Sans MS" w:hAnsi="Comic Sans MS"/>
          <w:sz w:val="24"/>
          <w:szCs w:val="24"/>
        </w:rPr>
        <w:t xml:space="preserve">"I thought it was very effective when you…" </w:t>
      </w:r>
    </w:p>
    <w:p w14:paraId="611B5187" w14:textId="77777777" w:rsidR="006218B5" w:rsidRDefault="006218B5" w:rsidP="006218B5">
      <w:pPr>
        <w:pStyle w:val="ListParagraph"/>
        <w:ind w:left="624"/>
        <w:rPr>
          <w:rFonts w:ascii="Comic Sans MS" w:hAnsi="Comic Sans MS"/>
          <w:sz w:val="24"/>
          <w:szCs w:val="24"/>
        </w:rPr>
      </w:pPr>
      <w:r w:rsidRPr="007B4D72">
        <w:rPr>
          <w:rFonts w:ascii="Comic Sans MS" w:hAnsi="Comic Sans MS"/>
          <w:sz w:val="24"/>
          <w:szCs w:val="24"/>
        </w:rPr>
        <w:t xml:space="preserve">"I think it would be clearer if…" </w:t>
      </w:r>
    </w:p>
    <w:p w14:paraId="70138EEB" w14:textId="77777777" w:rsidR="006218B5" w:rsidRPr="007B4D72" w:rsidRDefault="006218B5" w:rsidP="006218B5">
      <w:pPr>
        <w:pStyle w:val="ListParagraph"/>
        <w:ind w:left="624"/>
        <w:rPr>
          <w:rFonts w:ascii="Comic Sans MS" w:hAnsi="Comic Sans MS"/>
          <w:sz w:val="24"/>
          <w:szCs w:val="24"/>
        </w:rPr>
      </w:pPr>
      <w:r w:rsidRPr="007B4D72">
        <w:rPr>
          <w:rFonts w:ascii="Comic Sans MS" w:hAnsi="Comic Sans MS"/>
          <w:sz w:val="24"/>
          <w:szCs w:val="24"/>
        </w:rPr>
        <w:t>"Perhaps you could…"</w:t>
      </w:r>
    </w:p>
    <w:p w14:paraId="395EB645" w14:textId="77777777" w:rsidR="006218B5" w:rsidRPr="007B4D72" w:rsidRDefault="006218B5" w:rsidP="006218B5">
      <w:pPr>
        <w:pStyle w:val="ListParagraph"/>
        <w:ind w:left="1440"/>
        <w:rPr>
          <w:rFonts w:ascii="Comic Sans MS" w:hAnsi="Comic Sans MS"/>
          <w:sz w:val="24"/>
          <w:szCs w:val="24"/>
        </w:rPr>
      </w:pPr>
    </w:p>
    <w:p w14:paraId="01835A4C" w14:textId="77777777" w:rsidR="006218B5" w:rsidRPr="007242C0" w:rsidRDefault="006218B5" w:rsidP="006218B5">
      <w:pPr>
        <w:pStyle w:val="ListParagraph"/>
        <w:numPr>
          <w:ilvl w:val="0"/>
          <w:numId w:val="45"/>
        </w:numPr>
        <w:ind w:left="757"/>
        <w:rPr>
          <w:rFonts w:ascii="Comic Sans MS" w:hAnsi="Comic Sans MS"/>
          <w:sz w:val="24"/>
          <w:szCs w:val="24"/>
        </w:rPr>
      </w:pPr>
      <w:r>
        <w:rPr>
          <w:rFonts w:ascii="Comic Sans MS" w:hAnsi="Comic Sans MS"/>
          <w:sz w:val="24"/>
          <w:szCs w:val="24"/>
        </w:rPr>
        <w:t>There must be evidence of ‘moderation’ in different curricular areas over the term, with time for this being agreed in the Working Time Agreement.</w:t>
      </w:r>
    </w:p>
    <w:bookmarkEnd w:id="4"/>
    <w:p w14:paraId="272BD84C" w14:textId="77777777" w:rsidR="006218B5" w:rsidRDefault="006218B5" w:rsidP="006218B5">
      <w:pPr>
        <w:pStyle w:val="ListParagraph"/>
        <w:numPr>
          <w:ilvl w:val="0"/>
          <w:numId w:val="45"/>
        </w:numPr>
        <w:ind w:left="737"/>
        <w:jc w:val="both"/>
        <w:rPr>
          <w:rFonts w:ascii="Comic Sans MS" w:hAnsi="Comic Sans MS"/>
          <w:sz w:val="24"/>
          <w:szCs w:val="24"/>
        </w:rPr>
      </w:pPr>
      <w:r>
        <w:rPr>
          <w:rFonts w:ascii="Comic Sans MS" w:hAnsi="Comic Sans MS"/>
          <w:sz w:val="24"/>
          <w:szCs w:val="24"/>
        </w:rPr>
        <w:t>Learners should be encouraged to write their title, date and Learning Intention – please see Learning, Teaching and Assessment policy linked to stages.</w:t>
      </w:r>
    </w:p>
    <w:p w14:paraId="4A3D5140" w14:textId="77777777" w:rsidR="00B439DE" w:rsidRDefault="00B439DE" w:rsidP="006218B5">
      <w:pPr>
        <w:pStyle w:val="ListParagraph"/>
        <w:numPr>
          <w:ilvl w:val="0"/>
          <w:numId w:val="45"/>
        </w:numPr>
        <w:ind w:left="737"/>
        <w:jc w:val="both"/>
        <w:rPr>
          <w:rFonts w:ascii="Comic Sans MS" w:hAnsi="Comic Sans MS"/>
          <w:sz w:val="24"/>
          <w:szCs w:val="24"/>
        </w:rPr>
      </w:pPr>
      <w:r>
        <w:rPr>
          <w:rFonts w:ascii="Comic Sans MS" w:hAnsi="Comic Sans MS"/>
          <w:sz w:val="24"/>
          <w:szCs w:val="24"/>
        </w:rPr>
        <w:t>Feedback –Senior Leadership and Management Team/Parents and Carers</w:t>
      </w:r>
    </w:p>
    <w:p w14:paraId="5815A869" w14:textId="2F0D0B91" w:rsidR="006218B5" w:rsidRDefault="00B439DE" w:rsidP="00B439DE">
      <w:pPr>
        <w:pStyle w:val="ListParagraph"/>
        <w:ind w:left="737"/>
        <w:jc w:val="both"/>
        <w:rPr>
          <w:rFonts w:ascii="Comic Sans MS" w:hAnsi="Comic Sans MS"/>
          <w:sz w:val="24"/>
          <w:szCs w:val="24"/>
        </w:rPr>
      </w:pPr>
      <w:r>
        <w:rPr>
          <w:rFonts w:ascii="Comic Sans MS" w:hAnsi="Comic Sans MS"/>
          <w:sz w:val="24"/>
          <w:szCs w:val="24"/>
        </w:rPr>
        <w:t>There is a section at the beginning of the Snapshot Jotter for comments from t</w:t>
      </w:r>
      <w:r w:rsidR="006218B5">
        <w:rPr>
          <w:rFonts w:ascii="Comic Sans MS" w:hAnsi="Comic Sans MS"/>
          <w:sz w:val="24"/>
          <w:szCs w:val="24"/>
        </w:rPr>
        <w:t xml:space="preserve">he Senior Leadership and Management Team </w:t>
      </w:r>
      <w:r>
        <w:rPr>
          <w:rFonts w:ascii="Comic Sans MS" w:hAnsi="Comic Sans MS"/>
          <w:sz w:val="24"/>
          <w:szCs w:val="24"/>
        </w:rPr>
        <w:t xml:space="preserve">and one section for Parents/Carers.  The Senior Leadership and Management Team </w:t>
      </w:r>
      <w:r w:rsidR="006218B5">
        <w:rPr>
          <w:rFonts w:ascii="Comic Sans MS" w:hAnsi="Comic Sans MS"/>
          <w:sz w:val="24"/>
          <w:szCs w:val="24"/>
        </w:rPr>
        <w:t>will take a percentage of the jotters each term, with a focus on groups.  There will be a comment linked to Literacy and a comment linked to Numeracy.  The focus group will be the learners focused on in the professional dialogue</w:t>
      </w:r>
      <w:r w:rsidR="00155A0A">
        <w:rPr>
          <w:rFonts w:ascii="Comic Sans MS" w:hAnsi="Comic Sans MS"/>
          <w:sz w:val="24"/>
          <w:szCs w:val="24"/>
        </w:rPr>
        <w:t>.  Other pupils can for part of the discussion</w:t>
      </w:r>
      <w:r w:rsidR="006218B5">
        <w:rPr>
          <w:rFonts w:ascii="Comic Sans MS" w:hAnsi="Comic Sans MS"/>
          <w:sz w:val="24"/>
          <w:szCs w:val="24"/>
        </w:rPr>
        <w:t xml:space="preserve"> at the dialogue </w:t>
      </w:r>
      <w:r w:rsidR="00155A0A">
        <w:rPr>
          <w:rFonts w:ascii="Comic Sans MS" w:hAnsi="Comic Sans MS"/>
          <w:sz w:val="24"/>
          <w:szCs w:val="24"/>
        </w:rPr>
        <w:t>meeting if either the teacher or</w:t>
      </w:r>
      <w:r w:rsidR="006218B5">
        <w:rPr>
          <w:rFonts w:ascii="Comic Sans MS" w:hAnsi="Comic Sans MS"/>
          <w:sz w:val="24"/>
          <w:szCs w:val="24"/>
        </w:rPr>
        <w:t xml:space="preserve"> member of the SL&amp;MT have any concerns or points for action.</w:t>
      </w:r>
      <w:r w:rsidR="00155A0A">
        <w:rPr>
          <w:rFonts w:ascii="Comic Sans MS" w:hAnsi="Comic Sans MS"/>
          <w:sz w:val="24"/>
          <w:szCs w:val="24"/>
        </w:rPr>
        <w:t xml:space="preserve">  Teachers will share feedback from Parents/Carers with their allocated member of the Senior Leadership and Management Team. </w:t>
      </w:r>
    </w:p>
    <w:p w14:paraId="51EAB074" w14:textId="22817A0B" w:rsidR="006218B5" w:rsidRDefault="006218B5" w:rsidP="006218B5">
      <w:pPr>
        <w:pStyle w:val="ListParagraph"/>
        <w:numPr>
          <w:ilvl w:val="0"/>
          <w:numId w:val="45"/>
        </w:numPr>
        <w:ind w:left="737"/>
        <w:jc w:val="both"/>
        <w:rPr>
          <w:rFonts w:ascii="Comic Sans MS" w:hAnsi="Comic Sans MS"/>
          <w:sz w:val="24"/>
          <w:szCs w:val="24"/>
        </w:rPr>
      </w:pPr>
      <w:r>
        <w:rPr>
          <w:rFonts w:ascii="Comic Sans MS" w:hAnsi="Comic Sans MS"/>
          <w:sz w:val="24"/>
          <w:szCs w:val="24"/>
        </w:rPr>
        <w:t>The member of the SL&amp;MT will include a kind comment – something the child has done well, a specific comment – a target the child should focus on based on the evidence included and the teacher/learner’s assessment and a helpful comment</w:t>
      </w:r>
      <w:r w:rsidR="00155A0A">
        <w:rPr>
          <w:rFonts w:ascii="Comic Sans MS" w:hAnsi="Comic Sans MS"/>
          <w:sz w:val="24"/>
          <w:szCs w:val="24"/>
        </w:rPr>
        <w:t>,</w:t>
      </w:r>
      <w:r>
        <w:rPr>
          <w:rFonts w:ascii="Comic Sans MS" w:hAnsi="Comic Sans MS"/>
          <w:sz w:val="24"/>
          <w:szCs w:val="24"/>
        </w:rPr>
        <w:t xml:space="preserve"> which will give an example of how the child can improve.  For example, if the child does not show understanding of multiplying by 10/100/1,000, the rule for this would be given with an example:</w:t>
      </w:r>
    </w:p>
    <w:p w14:paraId="33802E4E" w14:textId="77777777" w:rsidR="006218B5" w:rsidRDefault="006218B5" w:rsidP="006218B5">
      <w:pPr>
        <w:ind w:left="737"/>
        <w:jc w:val="both"/>
        <w:rPr>
          <w:rFonts w:ascii="Comic Sans MS" w:hAnsi="Comic Sans MS"/>
          <w:sz w:val="24"/>
          <w:szCs w:val="24"/>
        </w:rPr>
      </w:pPr>
      <w:r>
        <w:rPr>
          <w:rFonts w:ascii="Comic Sans MS" w:hAnsi="Comic Sans MS"/>
          <w:sz w:val="24"/>
          <w:szCs w:val="24"/>
        </w:rPr>
        <w:t>When multiplying by 10, the digits move one place to the left.</w:t>
      </w:r>
    </w:p>
    <w:p w14:paraId="577D29D8" w14:textId="77777777" w:rsidR="006218B5" w:rsidRDefault="006218B5" w:rsidP="006218B5">
      <w:pPr>
        <w:ind w:left="737"/>
        <w:jc w:val="both"/>
        <w:rPr>
          <w:rFonts w:ascii="Comic Sans MS" w:hAnsi="Comic Sans MS"/>
          <w:sz w:val="24"/>
          <w:szCs w:val="24"/>
        </w:rPr>
      </w:pPr>
      <w:r>
        <w:rPr>
          <w:rFonts w:ascii="Comic Sans MS" w:hAnsi="Comic Sans MS"/>
          <w:sz w:val="24"/>
          <w:szCs w:val="24"/>
        </w:rPr>
        <w:t>10 x 95.00 = 950.00</w:t>
      </w:r>
    </w:p>
    <w:p w14:paraId="77BB368E" w14:textId="77777777" w:rsidR="006218B5" w:rsidRPr="008B1375" w:rsidRDefault="006218B5" w:rsidP="006218B5">
      <w:pPr>
        <w:spacing w:after="0"/>
        <w:ind w:left="737"/>
        <w:jc w:val="both"/>
        <w:rPr>
          <w:rFonts w:ascii="Comic Sans MS" w:hAnsi="Comic Sans MS"/>
          <w:sz w:val="16"/>
          <w:szCs w:val="16"/>
        </w:rPr>
      </w:pPr>
    </w:p>
    <w:p w14:paraId="6428E5C9" w14:textId="77777777" w:rsidR="006218B5" w:rsidRDefault="006218B5" w:rsidP="006218B5">
      <w:pPr>
        <w:pStyle w:val="ListParagraph"/>
        <w:numPr>
          <w:ilvl w:val="0"/>
          <w:numId w:val="45"/>
        </w:numPr>
        <w:ind w:left="814"/>
        <w:jc w:val="both"/>
        <w:rPr>
          <w:rFonts w:ascii="Comic Sans MS" w:hAnsi="Comic Sans MS"/>
          <w:sz w:val="24"/>
          <w:szCs w:val="24"/>
        </w:rPr>
      </w:pPr>
      <w:r>
        <w:rPr>
          <w:rFonts w:ascii="Comic Sans MS" w:hAnsi="Comic Sans MS"/>
          <w:sz w:val="24"/>
          <w:szCs w:val="24"/>
        </w:rPr>
        <w:t xml:space="preserve">Traffic light boxes are included to allow the child to show their progress towards this target.  This can be done in class or with their parent/carer at home.  This will ensure the learner is using and responding to feedback to support progress. </w:t>
      </w:r>
    </w:p>
    <w:p w14:paraId="0A43F271" w14:textId="5F82B72D" w:rsidR="006218B5" w:rsidRPr="00155A0A" w:rsidRDefault="006218B5" w:rsidP="006218B5">
      <w:pPr>
        <w:pStyle w:val="ListParagraph"/>
        <w:numPr>
          <w:ilvl w:val="0"/>
          <w:numId w:val="45"/>
        </w:numPr>
        <w:ind w:left="814"/>
        <w:jc w:val="both"/>
        <w:rPr>
          <w:rFonts w:ascii="Comic Sans MS" w:hAnsi="Comic Sans MS"/>
          <w:sz w:val="24"/>
          <w:szCs w:val="24"/>
        </w:rPr>
      </w:pPr>
      <w:r>
        <w:rPr>
          <w:rFonts w:ascii="Comic Sans MS" w:hAnsi="Comic Sans MS"/>
          <w:sz w:val="24"/>
          <w:szCs w:val="24"/>
        </w:rPr>
        <w:t>The</w:t>
      </w:r>
      <w:r w:rsidRPr="007242C0">
        <w:rPr>
          <w:rFonts w:ascii="Comic Sans MS" w:hAnsi="Comic Sans MS"/>
          <w:sz w:val="24"/>
          <w:szCs w:val="24"/>
        </w:rPr>
        <w:t xml:space="preserve"> </w:t>
      </w:r>
      <w:r>
        <w:rPr>
          <w:rFonts w:ascii="Comic Sans MS" w:hAnsi="Comic Sans MS"/>
          <w:sz w:val="24"/>
          <w:szCs w:val="24"/>
        </w:rPr>
        <w:t xml:space="preserve">+/=/- box in the Snapshot Jotter can be discussed with the learner through dialogues, deciding if they have used feedback to improve progress.  </w:t>
      </w:r>
    </w:p>
    <w:p w14:paraId="6BB87ED0" w14:textId="77777777" w:rsidR="006218B5" w:rsidRPr="008C23D3" w:rsidRDefault="006218B5" w:rsidP="006218B5">
      <w:pPr>
        <w:spacing w:after="0"/>
        <w:jc w:val="both"/>
        <w:rPr>
          <w:rFonts w:ascii="Comic Sans MS" w:hAnsi="Comic Sans MS"/>
          <w:b/>
          <w:sz w:val="24"/>
          <w:szCs w:val="24"/>
          <w:u w:val="single"/>
        </w:rPr>
      </w:pPr>
      <w:r w:rsidRPr="008C23D3">
        <w:rPr>
          <w:rFonts w:ascii="Comic Sans MS" w:hAnsi="Comic Sans MS"/>
          <w:b/>
          <w:sz w:val="24"/>
          <w:szCs w:val="24"/>
          <w:u w:val="single"/>
        </w:rPr>
        <w:lastRenderedPageBreak/>
        <w:t>Jotter Monitoring</w:t>
      </w:r>
    </w:p>
    <w:p w14:paraId="1FE5E062" w14:textId="77777777" w:rsidR="006218B5" w:rsidRDefault="006218B5" w:rsidP="006218B5">
      <w:pPr>
        <w:spacing w:after="0"/>
        <w:rPr>
          <w:rFonts w:ascii="Comic Sans MS" w:hAnsi="Comic Sans MS"/>
          <w:b/>
        </w:rPr>
      </w:pPr>
      <w:r w:rsidRPr="003D52F2">
        <w:rPr>
          <w:rFonts w:ascii="Comic Sans MS" w:hAnsi="Comic Sans MS"/>
          <w:b/>
        </w:rPr>
        <w:t xml:space="preserve">Member of Staff:  </w:t>
      </w:r>
      <w:r>
        <w:rPr>
          <w:rFonts w:ascii="Comic Sans MS" w:hAnsi="Comic Sans MS"/>
          <w:b/>
        </w:rPr>
        <w:t xml:space="preserve">               </w:t>
      </w:r>
      <w:r w:rsidRPr="003D52F2">
        <w:rPr>
          <w:rFonts w:ascii="Comic Sans MS" w:hAnsi="Comic Sans MS"/>
          <w:b/>
        </w:rPr>
        <w:t xml:space="preserve">        </w:t>
      </w:r>
      <w:r>
        <w:rPr>
          <w:rFonts w:ascii="Comic Sans MS" w:hAnsi="Comic Sans MS"/>
          <w:b/>
        </w:rPr>
        <w:t xml:space="preserve">      Stage/Class: </w:t>
      </w:r>
      <w:r>
        <w:rPr>
          <w:rFonts w:ascii="Comic Sans MS" w:hAnsi="Comic Sans MS"/>
          <w:b/>
        </w:rPr>
        <w:tab/>
      </w:r>
      <w:r w:rsidRPr="003D52F2">
        <w:rPr>
          <w:rFonts w:ascii="Comic Sans MS" w:hAnsi="Comic Sans MS"/>
          <w:b/>
        </w:rPr>
        <w:t xml:space="preserve"> </w:t>
      </w:r>
      <w:r>
        <w:rPr>
          <w:rFonts w:ascii="Comic Sans MS" w:hAnsi="Comic Sans MS"/>
          <w:b/>
        </w:rPr>
        <w:tab/>
      </w:r>
      <w:r w:rsidRPr="003D52F2">
        <w:rPr>
          <w:rFonts w:ascii="Comic Sans MS" w:hAnsi="Comic Sans MS"/>
          <w:b/>
        </w:rPr>
        <w:t>Date:</w:t>
      </w:r>
      <w:r>
        <w:rPr>
          <w:rFonts w:ascii="Comic Sans MS" w:hAnsi="Comic Sans MS"/>
          <w:b/>
        </w:rPr>
        <w:t xml:space="preserve">       </w:t>
      </w:r>
      <w:r w:rsidRPr="003D52F2">
        <w:rPr>
          <w:rFonts w:ascii="Comic Sans MS" w:hAnsi="Comic Sans MS"/>
          <w:b/>
        </w:rPr>
        <w:t xml:space="preserve">  </w:t>
      </w:r>
      <w:r>
        <w:rPr>
          <w:rFonts w:ascii="Comic Sans MS" w:hAnsi="Comic Sans MS"/>
          <w:b/>
        </w:rPr>
        <w:tab/>
        <w:t>Member of SLMT/PEER:</w:t>
      </w:r>
    </w:p>
    <w:tbl>
      <w:tblPr>
        <w:tblStyle w:val="TableGrid"/>
        <w:tblW w:w="15871" w:type="dxa"/>
        <w:tblLook w:val="04A0" w:firstRow="1" w:lastRow="0" w:firstColumn="1" w:lastColumn="0" w:noHBand="0" w:noVBand="1"/>
      </w:tblPr>
      <w:tblGrid>
        <w:gridCol w:w="704"/>
        <w:gridCol w:w="7862"/>
        <w:gridCol w:w="7305"/>
      </w:tblGrid>
      <w:tr w:rsidR="006218B5" w14:paraId="2B5DAE50" w14:textId="77777777" w:rsidTr="007E1692">
        <w:tc>
          <w:tcPr>
            <w:tcW w:w="704" w:type="dxa"/>
          </w:tcPr>
          <w:p w14:paraId="50DDDBF4" w14:textId="77777777" w:rsidR="006218B5" w:rsidRPr="00F365B6" w:rsidRDefault="006218B5" w:rsidP="007E1692">
            <w:pPr>
              <w:rPr>
                <w:rFonts w:ascii="Comic Sans MS" w:hAnsi="Comic Sans MS"/>
                <w:b/>
                <w:color w:val="00B050"/>
              </w:rPr>
            </w:pPr>
          </w:p>
        </w:tc>
        <w:tc>
          <w:tcPr>
            <w:tcW w:w="7862" w:type="dxa"/>
          </w:tcPr>
          <w:p w14:paraId="6A4BFD00" w14:textId="77777777" w:rsidR="006218B5" w:rsidRDefault="006218B5" w:rsidP="007E1692">
            <w:pPr>
              <w:rPr>
                <w:rFonts w:ascii="Comic Sans MS" w:hAnsi="Comic Sans MS"/>
                <w:b/>
              </w:rPr>
            </w:pPr>
            <w:r w:rsidRPr="00F365B6">
              <w:rPr>
                <w:rFonts w:ascii="Comic Sans MS" w:hAnsi="Comic Sans MS"/>
                <w:b/>
                <w:color w:val="00B050"/>
              </w:rPr>
              <w:t>SNAPSHOT JOTTERS</w:t>
            </w:r>
          </w:p>
        </w:tc>
        <w:tc>
          <w:tcPr>
            <w:tcW w:w="7305" w:type="dxa"/>
          </w:tcPr>
          <w:p w14:paraId="0035CF48" w14:textId="77777777" w:rsidR="006218B5" w:rsidRDefault="006218B5" w:rsidP="007E1692">
            <w:pPr>
              <w:rPr>
                <w:rFonts w:ascii="Comic Sans MS" w:hAnsi="Comic Sans MS"/>
                <w:b/>
              </w:rPr>
            </w:pPr>
          </w:p>
        </w:tc>
      </w:tr>
      <w:tr w:rsidR="006218B5" w14:paraId="35C57FD0" w14:textId="77777777" w:rsidTr="007E1692">
        <w:tc>
          <w:tcPr>
            <w:tcW w:w="704" w:type="dxa"/>
          </w:tcPr>
          <w:p w14:paraId="43F4EC89" w14:textId="77777777" w:rsidR="006218B5" w:rsidRPr="00515C86" w:rsidRDefault="006218B5" w:rsidP="007E1692">
            <w:pPr>
              <w:rPr>
                <w:rFonts w:ascii="Comic Sans MS" w:hAnsi="Comic Sans MS"/>
                <w:b/>
              </w:rPr>
            </w:pPr>
            <w:r>
              <w:rPr>
                <w:rFonts w:ascii="Comic Sans MS" w:hAnsi="Comic Sans MS"/>
                <w:b/>
              </w:rPr>
              <w:t>1.</w:t>
            </w:r>
          </w:p>
        </w:tc>
        <w:tc>
          <w:tcPr>
            <w:tcW w:w="7862" w:type="dxa"/>
          </w:tcPr>
          <w:p w14:paraId="262311D9" w14:textId="77777777" w:rsidR="006218B5" w:rsidRPr="00515C86" w:rsidRDefault="006218B5" w:rsidP="007E1692">
            <w:pPr>
              <w:rPr>
                <w:rFonts w:ascii="Comic Sans MS" w:hAnsi="Comic Sans MS"/>
                <w:b/>
              </w:rPr>
            </w:pPr>
            <w:r w:rsidRPr="00515C86">
              <w:rPr>
                <w:rFonts w:ascii="Comic Sans MS" w:hAnsi="Comic Sans MS"/>
                <w:b/>
              </w:rPr>
              <w:t>Name/Stage/Class/Session</w:t>
            </w:r>
          </w:p>
        </w:tc>
        <w:tc>
          <w:tcPr>
            <w:tcW w:w="7305" w:type="dxa"/>
          </w:tcPr>
          <w:p w14:paraId="2A706FA6" w14:textId="77777777" w:rsidR="006218B5" w:rsidRDefault="006218B5" w:rsidP="007E1692">
            <w:pPr>
              <w:rPr>
                <w:rFonts w:ascii="Comic Sans MS" w:hAnsi="Comic Sans MS"/>
                <w:sz w:val="20"/>
                <w:szCs w:val="20"/>
              </w:rPr>
            </w:pPr>
          </w:p>
          <w:p w14:paraId="36780786" w14:textId="77777777" w:rsidR="006218B5" w:rsidRPr="00AB709F" w:rsidRDefault="006218B5" w:rsidP="007E1692">
            <w:pPr>
              <w:rPr>
                <w:rFonts w:ascii="Comic Sans MS" w:hAnsi="Comic Sans MS"/>
                <w:sz w:val="20"/>
                <w:szCs w:val="20"/>
              </w:rPr>
            </w:pPr>
          </w:p>
        </w:tc>
      </w:tr>
      <w:tr w:rsidR="006218B5" w14:paraId="37A57F2B" w14:textId="77777777" w:rsidTr="007E1692">
        <w:tc>
          <w:tcPr>
            <w:tcW w:w="704" w:type="dxa"/>
          </w:tcPr>
          <w:p w14:paraId="74C52A1F" w14:textId="77777777" w:rsidR="006218B5" w:rsidRPr="00CF65DC" w:rsidRDefault="006218B5" w:rsidP="007E1692">
            <w:pPr>
              <w:jc w:val="both"/>
              <w:rPr>
                <w:rFonts w:ascii="Comic Sans MS" w:hAnsi="Comic Sans MS"/>
                <w:b/>
              </w:rPr>
            </w:pPr>
            <w:r>
              <w:rPr>
                <w:rFonts w:ascii="Comic Sans MS" w:hAnsi="Comic Sans MS"/>
                <w:b/>
              </w:rPr>
              <w:t>2.</w:t>
            </w:r>
            <w:r w:rsidRPr="00CF65DC">
              <w:rPr>
                <w:rFonts w:ascii="Comic Sans MS" w:hAnsi="Comic Sans MS"/>
                <w:b/>
              </w:rPr>
              <w:t xml:space="preserve"> </w:t>
            </w:r>
          </w:p>
        </w:tc>
        <w:tc>
          <w:tcPr>
            <w:tcW w:w="7862" w:type="dxa"/>
          </w:tcPr>
          <w:p w14:paraId="4AEDE61D" w14:textId="77777777" w:rsidR="006218B5" w:rsidRPr="00515C86" w:rsidRDefault="006218B5" w:rsidP="007E1692">
            <w:pPr>
              <w:rPr>
                <w:rFonts w:ascii="Comic Sans MS" w:hAnsi="Comic Sans MS"/>
                <w:b/>
              </w:rPr>
            </w:pPr>
            <w:r w:rsidRPr="00515C86">
              <w:rPr>
                <w:rFonts w:ascii="Comic Sans MS" w:hAnsi="Comic Sans MS"/>
                <w:b/>
              </w:rPr>
              <w:t>Evidence in the Snapshot Jotter linked to Forward Planning</w:t>
            </w:r>
            <w:r>
              <w:rPr>
                <w:rFonts w:ascii="Comic Sans MS" w:hAnsi="Comic Sans MS"/>
                <w:b/>
              </w:rPr>
              <w:t>/ Newsletter</w:t>
            </w:r>
          </w:p>
        </w:tc>
        <w:tc>
          <w:tcPr>
            <w:tcW w:w="7305" w:type="dxa"/>
          </w:tcPr>
          <w:p w14:paraId="23A1D44F" w14:textId="77777777" w:rsidR="006218B5" w:rsidRPr="00AB709F" w:rsidRDefault="006218B5" w:rsidP="007E1692">
            <w:pPr>
              <w:rPr>
                <w:rFonts w:ascii="Comic Sans MS" w:hAnsi="Comic Sans MS"/>
                <w:sz w:val="20"/>
                <w:szCs w:val="20"/>
              </w:rPr>
            </w:pPr>
          </w:p>
          <w:p w14:paraId="125A9226" w14:textId="77777777" w:rsidR="006218B5" w:rsidRPr="00AB709F" w:rsidRDefault="006218B5" w:rsidP="007E1692">
            <w:pPr>
              <w:rPr>
                <w:rFonts w:ascii="Comic Sans MS" w:hAnsi="Comic Sans MS"/>
                <w:sz w:val="20"/>
                <w:szCs w:val="20"/>
              </w:rPr>
            </w:pPr>
          </w:p>
        </w:tc>
      </w:tr>
      <w:tr w:rsidR="006218B5" w14:paraId="3EDC42E7" w14:textId="77777777" w:rsidTr="007E1692">
        <w:tc>
          <w:tcPr>
            <w:tcW w:w="704" w:type="dxa"/>
          </w:tcPr>
          <w:p w14:paraId="630C5369" w14:textId="77777777" w:rsidR="006218B5" w:rsidRPr="00515C86" w:rsidRDefault="006218B5" w:rsidP="007E1692">
            <w:pPr>
              <w:rPr>
                <w:rFonts w:ascii="Comic Sans MS" w:hAnsi="Comic Sans MS"/>
                <w:b/>
              </w:rPr>
            </w:pPr>
            <w:r>
              <w:rPr>
                <w:rFonts w:ascii="Comic Sans MS" w:hAnsi="Comic Sans MS"/>
                <w:b/>
              </w:rPr>
              <w:t>3.</w:t>
            </w:r>
          </w:p>
        </w:tc>
        <w:tc>
          <w:tcPr>
            <w:tcW w:w="7862" w:type="dxa"/>
          </w:tcPr>
          <w:p w14:paraId="6AE8C539" w14:textId="77777777" w:rsidR="006218B5" w:rsidRPr="00515C86" w:rsidRDefault="006218B5" w:rsidP="007E1692">
            <w:pPr>
              <w:rPr>
                <w:rFonts w:ascii="Comic Sans MS" w:hAnsi="Comic Sans MS"/>
                <w:b/>
              </w:rPr>
            </w:pPr>
            <w:r>
              <w:rPr>
                <w:rFonts w:ascii="Comic Sans MS" w:hAnsi="Comic Sans MS"/>
                <w:b/>
              </w:rPr>
              <w:t>At least o</w:t>
            </w:r>
            <w:r w:rsidRPr="00515C86">
              <w:rPr>
                <w:rFonts w:ascii="Comic Sans MS" w:hAnsi="Comic Sans MS"/>
                <w:b/>
              </w:rPr>
              <w:t>ne piece of evidence each week</w:t>
            </w:r>
            <w:r>
              <w:rPr>
                <w:rFonts w:ascii="Comic Sans MS" w:hAnsi="Comic Sans MS"/>
                <w:b/>
              </w:rPr>
              <w:t xml:space="preserve"> – Curriculum Areas and Subjects</w:t>
            </w:r>
          </w:p>
        </w:tc>
        <w:tc>
          <w:tcPr>
            <w:tcW w:w="7305" w:type="dxa"/>
          </w:tcPr>
          <w:p w14:paraId="7EE312FD" w14:textId="77777777" w:rsidR="006218B5" w:rsidRDefault="006218B5" w:rsidP="007E1692">
            <w:pPr>
              <w:rPr>
                <w:rFonts w:ascii="Comic Sans MS" w:hAnsi="Comic Sans MS"/>
                <w:sz w:val="20"/>
                <w:szCs w:val="20"/>
              </w:rPr>
            </w:pPr>
          </w:p>
          <w:p w14:paraId="685C7AB4" w14:textId="77777777" w:rsidR="006218B5" w:rsidRPr="00456EC6" w:rsidRDefault="006218B5" w:rsidP="007E1692">
            <w:pPr>
              <w:rPr>
                <w:rFonts w:ascii="Comic Sans MS" w:hAnsi="Comic Sans MS"/>
                <w:sz w:val="20"/>
                <w:szCs w:val="20"/>
              </w:rPr>
            </w:pPr>
          </w:p>
        </w:tc>
      </w:tr>
      <w:tr w:rsidR="006218B5" w14:paraId="7C1E858B" w14:textId="77777777" w:rsidTr="007E1692">
        <w:tc>
          <w:tcPr>
            <w:tcW w:w="704" w:type="dxa"/>
          </w:tcPr>
          <w:p w14:paraId="22FF66E5" w14:textId="77777777" w:rsidR="006218B5" w:rsidRDefault="006218B5" w:rsidP="007E1692">
            <w:pPr>
              <w:rPr>
                <w:rFonts w:ascii="Comic Sans MS" w:hAnsi="Comic Sans MS"/>
                <w:b/>
              </w:rPr>
            </w:pPr>
            <w:r>
              <w:rPr>
                <w:rFonts w:ascii="Comic Sans MS" w:hAnsi="Comic Sans MS"/>
                <w:b/>
              </w:rPr>
              <w:t xml:space="preserve">4. </w:t>
            </w:r>
          </w:p>
        </w:tc>
        <w:tc>
          <w:tcPr>
            <w:tcW w:w="7862" w:type="dxa"/>
          </w:tcPr>
          <w:p w14:paraId="3B1B23E7" w14:textId="77777777" w:rsidR="006218B5" w:rsidRDefault="006218B5" w:rsidP="007E1692">
            <w:pPr>
              <w:rPr>
                <w:rFonts w:ascii="Comic Sans MS" w:hAnsi="Comic Sans MS"/>
                <w:b/>
              </w:rPr>
            </w:pPr>
            <w:r>
              <w:rPr>
                <w:rFonts w:ascii="Comic Sans MS" w:hAnsi="Comic Sans MS"/>
                <w:b/>
              </w:rPr>
              <w:t>Evidence from the 4 Contexts for Learning</w:t>
            </w:r>
          </w:p>
          <w:p w14:paraId="1B3D1E0D" w14:textId="77777777" w:rsidR="006218B5" w:rsidRDefault="006218B5" w:rsidP="006218B5">
            <w:pPr>
              <w:pStyle w:val="ListParagraph"/>
              <w:numPr>
                <w:ilvl w:val="0"/>
                <w:numId w:val="46"/>
              </w:numPr>
              <w:rPr>
                <w:rFonts w:ascii="Comic Sans MS" w:hAnsi="Comic Sans MS"/>
                <w:b/>
              </w:rPr>
            </w:pPr>
            <w:r>
              <w:rPr>
                <w:rFonts w:ascii="Comic Sans MS" w:hAnsi="Comic Sans MS"/>
                <w:b/>
              </w:rPr>
              <w:t>Curriculum Areas and Subjects</w:t>
            </w:r>
          </w:p>
          <w:p w14:paraId="12B696FE" w14:textId="77777777" w:rsidR="006218B5" w:rsidRDefault="006218B5" w:rsidP="006218B5">
            <w:pPr>
              <w:pStyle w:val="ListParagraph"/>
              <w:numPr>
                <w:ilvl w:val="0"/>
                <w:numId w:val="46"/>
              </w:numPr>
              <w:rPr>
                <w:rFonts w:ascii="Comic Sans MS" w:hAnsi="Comic Sans MS"/>
                <w:b/>
              </w:rPr>
            </w:pPr>
            <w:r>
              <w:rPr>
                <w:rFonts w:ascii="Comic Sans MS" w:hAnsi="Comic Sans MS"/>
                <w:b/>
              </w:rPr>
              <w:t>Interdisciplinary Learning</w:t>
            </w:r>
          </w:p>
          <w:p w14:paraId="01CB3F95" w14:textId="77777777" w:rsidR="006218B5" w:rsidRDefault="006218B5" w:rsidP="006218B5">
            <w:pPr>
              <w:pStyle w:val="ListParagraph"/>
              <w:numPr>
                <w:ilvl w:val="0"/>
                <w:numId w:val="46"/>
              </w:numPr>
              <w:rPr>
                <w:rFonts w:ascii="Comic Sans MS" w:hAnsi="Comic Sans MS"/>
                <w:b/>
              </w:rPr>
            </w:pPr>
            <w:r>
              <w:rPr>
                <w:rFonts w:ascii="Comic Sans MS" w:hAnsi="Comic Sans MS"/>
                <w:b/>
              </w:rPr>
              <w:t>Ethos and Life of the Schools as a Community</w:t>
            </w:r>
          </w:p>
          <w:p w14:paraId="6D52D82B" w14:textId="77777777" w:rsidR="006218B5" w:rsidRPr="003873B7" w:rsidRDefault="006218B5" w:rsidP="006218B5">
            <w:pPr>
              <w:pStyle w:val="ListParagraph"/>
              <w:numPr>
                <w:ilvl w:val="0"/>
                <w:numId w:val="46"/>
              </w:numPr>
              <w:rPr>
                <w:rFonts w:ascii="Comic Sans MS" w:hAnsi="Comic Sans MS"/>
                <w:b/>
              </w:rPr>
            </w:pPr>
            <w:r>
              <w:rPr>
                <w:rFonts w:ascii="Comic Sans MS" w:hAnsi="Comic Sans MS"/>
                <w:b/>
              </w:rPr>
              <w:t>Opportunities for Personal Achievement</w:t>
            </w:r>
          </w:p>
        </w:tc>
        <w:tc>
          <w:tcPr>
            <w:tcW w:w="7305" w:type="dxa"/>
          </w:tcPr>
          <w:p w14:paraId="1E3BEDCD" w14:textId="77777777" w:rsidR="006218B5" w:rsidRDefault="006218B5" w:rsidP="007E1692">
            <w:pPr>
              <w:rPr>
                <w:rFonts w:ascii="Comic Sans MS" w:hAnsi="Comic Sans MS"/>
                <w:sz w:val="20"/>
                <w:szCs w:val="20"/>
              </w:rPr>
            </w:pPr>
          </w:p>
        </w:tc>
      </w:tr>
      <w:tr w:rsidR="006218B5" w14:paraId="093435A1" w14:textId="77777777" w:rsidTr="007E1692">
        <w:tc>
          <w:tcPr>
            <w:tcW w:w="704" w:type="dxa"/>
          </w:tcPr>
          <w:p w14:paraId="39F62EEA" w14:textId="77777777" w:rsidR="006218B5" w:rsidRDefault="006218B5" w:rsidP="007E1692">
            <w:pPr>
              <w:rPr>
                <w:rFonts w:ascii="Comic Sans MS" w:hAnsi="Comic Sans MS"/>
                <w:b/>
              </w:rPr>
            </w:pPr>
            <w:r>
              <w:rPr>
                <w:rFonts w:ascii="Comic Sans MS" w:hAnsi="Comic Sans MS"/>
                <w:b/>
              </w:rPr>
              <w:t xml:space="preserve">5. </w:t>
            </w:r>
          </w:p>
        </w:tc>
        <w:tc>
          <w:tcPr>
            <w:tcW w:w="7862" w:type="dxa"/>
          </w:tcPr>
          <w:p w14:paraId="3472A5F1" w14:textId="77777777" w:rsidR="006218B5" w:rsidRDefault="006218B5" w:rsidP="007E1692">
            <w:pPr>
              <w:rPr>
                <w:rFonts w:ascii="Comic Sans MS" w:hAnsi="Comic Sans MS"/>
                <w:b/>
              </w:rPr>
            </w:pPr>
            <w:r>
              <w:rPr>
                <w:rFonts w:ascii="Comic Sans MS" w:hAnsi="Comic Sans MS"/>
                <w:b/>
              </w:rPr>
              <w:t>Assessments to support Teacher Professional Judgement</w:t>
            </w:r>
          </w:p>
          <w:p w14:paraId="2D54EDB6" w14:textId="77777777" w:rsidR="006218B5" w:rsidRPr="00515C86" w:rsidRDefault="006218B5" w:rsidP="007E1692">
            <w:pPr>
              <w:rPr>
                <w:rFonts w:ascii="Comic Sans MS" w:hAnsi="Comic Sans MS"/>
                <w:b/>
              </w:rPr>
            </w:pPr>
          </w:p>
        </w:tc>
        <w:tc>
          <w:tcPr>
            <w:tcW w:w="7305" w:type="dxa"/>
          </w:tcPr>
          <w:p w14:paraId="2E302CD2" w14:textId="77777777" w:rsidR="006218B5" w:rsidRDefault="006218B5" w:rsidP="007E1692">
            <w:pPr>
              <w:rPr>
                <w:rFonts w:ascii="Comic Sans MS" w:hAnsi="Comic Sans MS"/>
                <w:sz w:val="20"/>
                <w:szCs w:val="20"/>
              </w:rPr>
            </w:pPr>
          </w:p>
        </w:tc>
      </w:tr>
      <w:tr w:rsidR="006218B5" w14:paraId="4CF70F26" w14:textId="77777777" w:rsidTr="007E1692">
        <w:tc>
          <w:tcPr>
            <w:tcW w:w="704" w:type="dxa"/>
          </w:tcPr>
          <w:p w14:paraId="32FA23F3" w14:textId="77777777" w:rsidR="006218B5" w:rsidRPr="00515C86" w:rsidRDefault="006218B5" w:rsidP="007E1692">
            <w:pPr>
              <w:rPr>
                <w:rFonts w:ascii="Comic Sans MS" w:hAnsi="Comic Sans MS"/>
                <w:b/>
              </w:rPr>
            </w:pPr>
            <w:r>
              <w:rPr>
                <w:rFonts w:ascii="Comic Sans MS" w:hAnsi="Comic Sans MS"/>
                <w:b/>
              </w:rPr>
              <w:t xml:space="preserve">6. </w:t>
            </w:r>
          </w:p>
        </w:tc>
        <w:tc>
          <w:tcPr>
            <w:tcW w:w="7862" w:type="dxa"/>
          </w:tcPr>
          <w:p w14:paraId="4141FF8A" w14:textId="77777777" w:rsidR="006218B5" w:rsidRPr="00515C86" w:rsidRDefault="006218B5" w:rsidP="007E1692">
            <w:pPr>
              <w:rPr>
                <w:rFonts w:ascii="Comic Sans MS" w:hAnsi="Comic Sans MS"/>
                <w:b/>
              </w:rPr>
            </w:pPr>
            <w:r w:rsidRPr="00515C86">
              <w:rPr>
                <w:rFonts w:ascii="Comic Sans MS" w:hAnsi="Comic Sans MS"/>
                <w:b/>
              </w:rPr>
              <w:t>Balance of written work/worksheets (75:25)</w:t>
            </w:r>
            <w:r>
              <w:rPr>
                <w:rFonts w:ascii="Comic Sans MS" w:hAnsi="Comic Sans MS"/>
                <w:b/>
              </w:rPr>
              <w:t xml:space="preserve"> </w:t>
            </w:r>
            <w:r w:rsidRPr="008B1375">
              <w:rPr>
                <w:rFonts w:ascii="Comic Sans MS" w:hAnsi="Comic Sans MS"/>
              </w:rPr>
              <w:t>(Age/Stage Appropriate)</w:t>
            </w:r>
          </w:p>
        </w:tc>
        <w:tc>
          <w:tcPr>
            <w:tcW w:w="7305" w:type="dxa"/>
          </w:tcPr>
          <w:p w14:paraId="1BF517F1" w14:textId="77777777" w:rsidR="006218B5" w:rsidRPr="00AB709F" w:rsidRDefault="006218B5" w:rsidP="007E1692">
            <w:pPr>
              <w:rPr>
                <w:rFonts w:ascii="Comic Sans MS" w:hAnsi="Comic Sans MS"/>
                <w:sz w:val="20"/>
                <w:szCs w:val="20"/>
              </w:rPr>
            </w:pPr>
          </w:p>
          <w:p w14:paraId="24A444FB" w14:textId="77777777" w:rsidR="006218B5" w:rsidRPr="00AB709F" w:rsidRDefault="006218B5" w:rsidP="007E1692">
            <w:pPr>
              <w:rPr>
                <w:rFonts w:ascii="Comic Sans MS" w:hAnsi="Comic Sans MS"/>
                <w:sz w:val="20"/>
                <w:szCs w:val="20"/>
              </w:rPr>
            </w:pPr>
          </w:p>
        </w:tc>
      </w:tr>
      <w:tr w:rsidR="006218B5" w14:paraId="3141F85D" w14:textId="77777777" w:rsidTr="007E1692">
        <w:tc>
          <w:tcPr>
            <w:tcW w:w="704" w:type="dxa"/>
          </w:tcPr>
          <w:p w14:paraId="3D0D06F6" w14:textId="77777777" w:rsidR="006218B5" w:rsidRPr="00515C86" w:rsidRDefault="006218B5" w:rsidP="007E1692">
            <w:pPr>
              <w:rPr>
                <w:rFonts w:ascii="Comic Sans MS" w:hAnsi="Comic Sans MS"/>
                <w:b/>
              </w:rPr>
            </w:pPr>
            <w:r>
              <w:rPr>
                <w:rFonts w:ascii="Comic Sans MS" w:hAnsi="Comic Sans MS"/>
                <w:b/>
              </w:rPr>
              <w:t>7.</w:t>
            </w:r>
          </w:p>
        </w:tc>
        <w:tc>
          <w:tcPr>
            <w:tcW w:w="7862" w:type="dxa"/>
          </w:tcPr>
          <w:p w14:paraId="37D0E342" w14:textId="77777777" w:rsidR="006218B5" w:rsidRPr="00515C86" w:rsidRDefault="006218B5" w:rsidP="007E1692">
            <w:pPr>
              <w:rPr>
                <w:rFonts w:ascii="Comic Sans MS" w:hAnsi="Comic Sans MS"/>
                <w:b/>
              </w:rPr>
            </w:pPr>
            <w:r w:rsidRPr="00515C86">
              <w:rPr>
                <w:rFonts w:ascii="Comic Sans MS" w:hAnsi="Comic Sans MS"/>
                <w:b/>
              </w:rPr>
              <w:t>Evidence of Learning Intentions and Success Criteria</w:t>
            </w:r>
          </w:p>
        </w:tc>
        <w:tc>
          <w:tcPr>
            <w:tcW w:w="7305" w:type="dxa"/>
          </w:tcPr>
          <w:p w14:paraId="63AB3749" w14:textId="77777777" w:rsidR="006218B5" w:rsidRDefault="006218B5" w:rsidP="007E1692">
            <w:pPr>
              <w:rPr>
                <w:rFonts w:ascii="Comic Sans MS" w:hAnsi="Comic Sans MS"/>
                <w:sz w:val="20"/>
                <w:szCs w:val="20"/>
              </w:rPr>
            </w:pPr>
          </w:p>
          <w:p w14:paraId="3A74E355" w14:textId="77777777" w:rsidR="006218B5" w:rsidRPr="00AB709F" w:rsidRDefault="006218B5" w:rsidP="007E1692">
            <w:pPr>
              <w:rPr>
                <w:rFonts w:ascii="Comic Sans MS" w:hAnsi="Comic Sans MS"/>
                <w:sz w:val="20"/>
                <w:szCs w:val="20"/>
              </w:rPr>
            </w:pPr>
          </w:p>
        </w:tc>
      </w:tr>
      <w:tr w:rsidR="006218B5" w14:paraId="5CB6C5C0" w14:textId="77777777" w:rsidTr="007E1692">
        <w:tc>
          <w:tcPr>
            <w:tcW w:w="704" w:type="dxa"/>
          </w:tcPr>
          <w:p w14:paraId="4AE1E260" w14:textId="77777777" w:rsidR="006218B5" w:rsidRPr="00515C86" w:rsidRDefault="006218B5" w:rsidP="007E1692">
            <w:pPr>
              <w:rPr>
                <w:rFonts w:ascii="Comic Sans MS" w:hAnsi="Comic Sans MS"/>
                <w:b/>
              </w:rPr>
            </w:pPr>
            <w:r>
              <w:rPr>
                <w:rFonts w:ascii="Comic Sans MS" w:hAnsi="Comic Sans MS"/>
                <w:b/>
              </w:rPr>
              <w:t>8.</w:t>
            </w:r>
          </w:p>
        </w:tc>
        <w:tc>
          <w:tcPr>
            <w:tcW w:w="7862" w:type="dxa"/>
          </w:tcPr>
          <w:p w14:paraId="56B64781" w14:textId="77777777" w:rsidR="006218B5" w:rsidRPr="00515C86" w:rsidRDefault="006218B5" w:rsidP="007E1692">
            <w:pPr>
              <w:rPr>
                <w:rFonts w:ascii="Comic Sans MS" w:hAnsi="Comic Sans MS"/>
                <w:b/>
              </w:rPr>
            </w:pPr>
            <w:r w:rsidRPr="00515C86">
              <w:rPr>
                <w:rFonts w:ascii="Comic Sans MS" w:hAnsi="Comic Sans MS"/>
                <w:b/>
              </w:rPr>
              <w:t xml:space="preserve">Teacher comments relate to Success Criteria, highlighting </w:t>
            </w:r>
            <w:r>
              <w:rPr>
                <w:rFonts w:ascii="Comic Sans MS" w:hAnsi="Comic Sans MS"/>
                <w:b/>
              </w:rPr>
              <w:t xml:space="preserve">clear </w:t>
            </w:r>
            <w:r w:rsidRPr="00515C86">
              <w:rPr>
                <w:rFonts w:ascii="Comic Sans MS" w:hAnsi="Comic Sans MS"/>
                <w:b/>
              </w:rPr>
              <w:t xml:space="preserve">strengths and next steps.  </w:t>
            </w:r>
          </w:p>
        </w:tc>
        <w:tc>
          <w:tcPr>
            <w:tcW w:w="7305" w:type="dxa"/>
          </w:tcPr>
          <w:p w14:paraId="29E1F668" w14:textId="77777777" w:rsidR="006218B5" w:rsidRPr="00AB709F" w:rsidRDefault="006218B5" w:rsidP="007E1692">
            <w:pPr>
              <w:rPr>
                <w:rFonts w:ascii="Comic Sans MS" w:hAnsi="Comic Sans MS"/>
                <w:sz w:val="20"/>
                <w:szCs w:val="20"/>
              </w:rPr>
            </w:pPr>
          </w:p>
        </w:tc>
      </w:tr>
      <w:tr w:rsidR="006218B5" w14:paraId="39ACFCA6" w14:textId="77777777" w:rsidTr="007E1692">
        <w:tc>
          <w:tcPr>
            <w:tcW w:w="704" w:type="dxa"/>
          </w:tcPr>
          <w:p w14:paraId="6ACD4C03" w14:textId="77777777" w:rsidR="006218B5" w:rsidRPr="00515C86" w:rsidRDefault="006218B5" w:rsidP="007E1692">
            <w:pPr>
              <w:rPr>
                <w:rFonts w:ascii="Comic Sans MS" w:hAnsi="Comic Sans MS"/>
                <w:b/>
              </w:rPr>
            </w:pPr>
            <w:r>
              <w:rPr>
                <w:rFonts w:ascii="Comic Sans MS" w:hAnsi="Comic Sans MS"/>
                <w:b/>
              </w:rPr>
              <w:t>9.</w:t>
            </w:r>
          </w:p>
        </w:tc>
        <w:tc>
          <w:tcPr>
            <w:tcW w:w="7862" w:type="dxa"/>
          </w:tcPr>
          <w:p w14:paraId="60E9F331" w14:textId="77777777" w:rsidR="006218B5" w:rsidRDefault="006218B5" w:rsidP="007E1692">
            <w:pPr>
              <w:rPr>
                <w:rFonts w:ascii="Comic Sans MS" w:hAnsi="Comic Sans MS"/>
                <w:b/>
              </w:rPr>
            </w:pPr>
            <w:r w:rsidRPr="00515C86">
              <w:rPr>
                <w:rFonts w:ascii="Comic Sans MS" w:hAnsi="Comic Sans MS"/>
                <w:b/>
              </w:rPr>
              <w:t xml:space="preserve">Evidence of </w:t>
            </w:r>
            <w:r>
              <w:rPr>
                <w:rFonts w:ascii="Comic Sans MS" w:hAnsi="Comic Sans MS"/>
                <w:b/>
              </w:rPr>
              <w:t>…</w:t>
            </w:r>
          </w:p>
          <w:p w14:paraId="0A23926B" w14:textId="77777777" w:rsidR="006218B5" w:rsidRDefault="006218B5" w:rsidP="007E1692">
            <w:pPr>
              <w:rPr>
                <w:rFonts w:ascii="Comic Sans MS" w:hAnsi="Comic Sans MS"/>
                <w:b/>
              </w:rPr>
            </w:pPr>
            <w:r w:rsidRPr="00515C86">
              <w:rPr>
                <w:rFonts w:ascii="Comic Sans MS" w:hAnsi="Comic Sans MS"/>
                <w:b/>
              </w:rPr>
              <w:t>Kind/Specific/Helpfu</w:t>
            </w:r>
            <w:r>
              <w:rPr>
                <w:rFonts w:ascii="Comic Sans MS" w:hAnsi="Comic Sans MS"/>
                <w:b/>
              </w:rPr>
              <w:t>l</w:t>
            </w:r>
          </w:p>
          <w:p w14:paraId="11B4D0C4" w14:textId="77777777" w:rsidR="006218B5" w:rsidRDefault="006218B5" w:rsidP="007E1692">
            <w:pPr>
              <w:rPr>
                <w:rFonts w:ascii="Comic Sans MS" w:hAnsi="Comic Sans MS"/>
                <w:b/>
              </w:rPr>
            </w:pPr>
            <w:r w:rsidRPr="006F049E">
              <w:rPr>
                <w:rFonts w:ascii="Comic Sans MS" w:hAnsi="Comic Sans MS"/>
                <w:b/>
              </w:rPr>
              <w:t>Two Stars and a Wish</w:t>
            </w:r>
          </w:p>
          <w:p w14:paraId="60B9A407" w14:textId="77777777" w:rsidR="006218B5" w:rsidRDefault="006218B5" w:rsidP="007E1692">
            <w:pPr>
              <w:rPr>
                <w:rFonts w:ascii="Comic Sans MS" w:hAnsi="Comic Sans MS"/>
                <w:b/>
              </w:rPr>
            </w:pPr>
            <w:r w:rsidRPr="006F049E">
              <w:rPr>
                <w:rFonts w:ascii="Comic Sans MS" w:hAnsi="Comic Sans MS"/>
                <w:b/>
              </w:rPr>
              <w:t xml:space="preserve">Traffic Light Red, Amber, Green </w:t>
            </w:r>
          </w:p>
          <w:p w14:paraId="4CD67C8E" w14:textId="77777777" w:rsidR="006218B5" w:rsidRPr="00515C86" w:rsidRDefault="006218B5" w:rsidP="007E1692">
            <w:pPr>
              <w:rPr>
                <w:rFonts w:ascii="Comic Sans MS" w:hAnsi="Comic Sans MS"/>
                <w:b/>
              </w:rPr>
            </w:pPr>
            <w:r w:rsidRPr="006F049E">
              <w:rPr>
                <w:rFonts w:ascii="Comic Sans MS" w:hAnsi="Comic Sans MS"/>
                <w:b/>
              </w:rPr>
              <w:t>Sentence Starter</w:t>
            </w:r>
          </w:p>
        </w:tc>
        <w:tc>
          <w:tcPr>
            <w:tcW w:w="7305" w:type="dxa"/>
          </w:tcPr>
          <w:p w14:paraId="5B752F86" w14:textId="77777777" w:rsidR="006218B5" w:rsidRPr="00AB709F" w:rsidRDefault="006218B5" w:rsidP="007E1692">
            <w:pPr>
              <w:rPr>
                <w:rFonts w:ascii="Comic Sans MS" w:hAnsi="Comic Sans MS"/>
                <w:sz w:val="20"/>
                <w:szCs w:val="20"/>
              </w:rPr>
            </w:pPr>
          </w:p>
        </w:tc>
      </w:tr>
      <w:tr w:rsidR="006218B5" w14:paraId="3B130C37" w14:textId="77777777" w:rsidTr="007E1692">
        <w:tc>
          <w:tcPr>
            <w:tcW w:w="704" w:type="dxa"/>
          </w:tcPr>
          <w:p w14:paraId="3C654565" w14:textId="77777777" w:rsidR="006218B5" w:rsidRPr="00515C86" w:rsidRDefault="006218B5" w:rsidP="007E1692">
            <w:pPr>
              <w:rPr>
                <w:rFonts w:ascii="Comic Sans MS" w:hAnsi="Comic Sans MS"/>
                <w:b/>
              </w:rPr>
            </w:pPr>
            <w:r>
              <w:rPr>
                <w:rFonts w:ascii="Comic Sans MS" w:hAnsi="Comic Sans MS"/>
                <w:b/>
              </w:rPr>
              <w:t>10.</w:t>
            </w:r>
          </w:p>
        </w:tc>
        <w:tc>
          <w:tcPr>
            <w:tcW w:w="7862" w:type="dxa"/>
          </w:tcPr>
          <w:p w14:paraId="14240C69" w14:textId="77777777" w:rsidR="006218B5" w:rsidRPr="00515C86" w:rsidRDefault="006218B5" w:rsidP="007E1692">
            <w:pPr>
              <w:rPr>
                <w:rFonts w:ascii="Comic Sans MS" w:hAnsi="Comic Sans MS"/>
                <w:b/>
              </w:rPr>
            </w:pPr>
            <w:r w:rsidRPr="00515C86">
              <w:rPr>
                <w:rFonts w:ascii="Comic Sans MS" w:hAnsi="Comic Sans MS"/>
                <w:b/>
              </w:rPr>
              <w:t>Evidence of pink and green highlighters.</w:t>
            </w:r>
          </w:p>
        </w:tc>
        <w:tc>
          <w:tcPr>
            <w:tcW w:w="7305" w:type="dxa"/>
          </w:tcPr>
          <w:p w14:paraId="45FCCE05" w14:textId="77777777" w:rsidR="006218B5" w:rsidRDefault="006218B5" w:rsidP="007E1692">
            <w:pPr>
              <w:rPr>
                <w:rFonts w:ascii="Comic Sans MS" w:hAnsi="Comic Sans MS"/>
                <w:sz w:val="20"/>
                <w:szCs w:val="20"/>
              </w:rPr>
            </w:pPr>
          </w:p>
          <w:p w14:paraId="0E78604C" w14:textId="77777777" w:rsidR="006218B5" w:rsidRPr="00AB709F" w:rsidRDefault="006218B5" w:rsidP="007E1692">
            <w:pPr>
              <w:rPr>
                <w:rFonts w:ascii="Comic Sans MS" w:hAnsi="Comic Sans MS"/>
                <w:sz w:val="20"/>
                <w:szCs w:val="20"/>
              </w:rPr>
            </w:pPr>
          </w:p>
        </w:tc>
      </w:tr>
      <w:tr w:rsidR="006218B5" w14:paraId="42FE4FBB" w14:textId="77777777" w:rsidTr="007E1692">
        <w:tc>
          <w:tcPr>
            <w:tcW w:w="704" w:type="dxa"/>
          </w:tcPr>
          <w:p w14:paraId="64C87431" w14:textId="77777777" w:rsidR="006218B5" w:rsidRPr="00515C86" w:rsidRDefault="006218B5" w:rsidP="007E1692">
            <w:pPr>
              <w:rPr>
                <w:rFonts w:ascii="Comic Sans MS" w:hAnsi="Comic Sans MS"/>
                <w:b/>
              </w:rPr>
            </w:pPr>
            <w:r>
              <w:rPr>
                <w:rFonts w:ascii="Comic Sans MS" w:hAnsi="Comic Sans MS"/>
                <w:b/>
              </w:rPr>
              <w:t>11.</w:t>
            </w:r>
          </w:p>
        </w:tc>
        <w:tc>
          <w:tcPr>
            <w:tcW w:w="7862" w:type="dxa"/>
          </w:tcPr>
          <w:p w14:paraId="791E7050" w14:textId="77777777" w:rsidR="006218B5" w:rsidRPr="00515C86" w:rsidRDefault="006218B5" w:rsidP="007E1692">
            <w:pPr>
              <w:rPr>
                <w:rFonts w:ascii="Comic Sans MS" w:hAnsi="Comic Sans MS"/>
                <w:b/>
              </w:rPr>
            </w:pPr>
            <w:r w:rsidRPr="00515C86">
              <w:rPr>
                <w:rFonts w:ascii="Comic Sans MS" w:hAnsi="Comic Sans MS"/>
                <w:b/>
              </w:rPr>
              <w:t>Evidence of Peer-Assessment (including traffic light)</w:t>
            </w:r>
          </w:p>
        </w:tc>
        <w:tc>
          <w:tcPr>
            <w:tcW w:w="7305" w:type="dxa"/>
          </w:tcPr>
          <w:p w14:paraId="1FC79836" w14:textId="77777777" w:rsidR="006218B5" w:rsidRDefault="006218B5" w:rsidP="007E1692">
            <w:pPr>
              <w:rPr>
                <w:rFonts w:ascii="Comic Sans MS" w:hAnsi="Comic Sans MS"/>
                <w:sz w:val="20"/>
                <w:szCs w:val="20"/>
              </w:rPr>
            </w:pPr>
          </w:p>
          <w:p w14:paraId="47271FDE" w14:textId="77777777" w:rsidR="006218B5" w:rsidRPr="00AB709F" w:rsidRDefault="006218B5" w:rsidP="007E1692">
            <w:pPr>
              <w:rPr>
                <w:rFonts w:ascii="Comic Sans MS" w:hAnsi="Comic Sans MS"/>
                <w:sz w:val="20"/>
                <w:szCs w:val="20"/>
              </w:rPr>
            </w:pPr>
          </w:p>
        </w:tc>
      </w:tr>
      <w:tr w:rsidR="006218B5" w14:paraId="2BBE10E7" w14:textId="77777777" w:rsidTr="007E1692">
        <w:tc>
          <w:tcPr>
            <w:tcW w:w="704" w:type="dxa"/>
          </w:tcPr>
          <w:p w14:paraId="314588BC" w14:textId="77777777" w:rsidR="006218B5" w:rsidRPr="00515C86" w:rsidRDefault="006218B5" w:rsidP="007E1692">
            <w:pPr>
              <w:rPr>
                <w:rFonts w:ascii="Comic Sans MS" w:hAnsi="Comic Sans MS"/>
                <w:b/>
              </w:rPr>
            </w:pPr>
            <w:r>
              <w:rPr>
                <w:rFonts w:ascii="Comic Sans MS" w:hAnsi="Comic Sans MS"/>
                <w:b/>
              </w:rPr>
              <w:t>12.</w:t>
            </w:r>
          </w:p>
        </w:tc>
        <w:tc>
          <w:tcPr>
            <w:tcW w:w="7862" w:type="dxa"/>
          </w:tcPr>
          <w:p w14:paraId="539B58EE" w14:textId="77777777" w:rsidR="006218B5" w:rsidRPr="00515C86" w:rsidRDefault="006218B5" w:rsidP="007E1692">
            <w:pPr>
              <w:rPr>
                <w:rFonts w:ascii="Comic Sans MS" w:hAnsi="Comic Sans MS"/>
                <w:b/>
              </w:rPr>
            </w:pPr>
            <w:r w:rsidRPr="00515C86">
              <w:rPr>
                <w:rFonts w:ascii="Comic Sans MS" w:hAnsi="Comic Sans MS"/>
                <w:b/>
              </w:rPr>
              <w:t>Evidence of Self-Assessment (including traffic light)</w:t>
            </w:r>
          </w:p>
        </w:tc>
        <w:tc>
          <w:tcPr>
            <w:tcW w:w="7305" w:type="dxa"/>
          </w:tcPr>
          <w:p w14:paraId="09AF8AFD" w14:textId="77777777" w:rsidR="006218B5" w:rsidRDefault="006218B5" w:rsidP="007E1692">
            <w:pPr>
              <w:rPr>
                <w:rFonts w:ascii="Comic Sans MS" w:hAnsi="Comic Sans MS"/>
                <w:sz w:val="20"/>
                <w:szCs w:val="20"/>
              </w:rPr>
            </w:pPr>
          </w:p>
          <w:p w14:paraId="2E73CE4C" w14:textId="77777777" w:rsidR="006218B5" w:rsidRPr="00AB709F" w:rsidRDefault="006218B5" w:rsidP="007E1692">
            <w:pPr>
              <w:rPr>
                <w:rFonts w:ascii="Comic Sans MS" w:hAnsi="Comic Sans MS"/>
                <w:sz w:val="20"/>
                <w:szCs w:val="20"/>
              </w:rPr>
            </w:pPr>
          </w:p>
        </w:tc>
      </w:tr>
      <w:tr w:rsidR="006218B5" w14:paraId="403187A7" w14:textId="77777777" w:rsidTr="007E1692">
        <w:tc>
          <w:tcPr>
            <w:tcW w:w="704" w:type="dxa"/>
          </w:tcPr>
          <w:p w14:paraId="359B38D9" w14:textId="77777777" w:rsidR="006218B5" w:rsidRPr="00515C86" w:rsidRDefault="006218B5" w:rsidP="007E1692">
            <w:pPr>
              <w:rPr>
                <w:rFonts w:ascii="Comic Sans MS" w:hAnsi="Comic Sans MS"/>
                <w:b/>
              </w:rPr>
            </w:pPr>
            <w:r>
              <w:rPr>
                <w:rFonts w:ascii="Comic Sans MS" w:hAnsi="Comic Sans MS"/>
                <w:b/>
              </w:rPr>
              <w:t>13.</w:t>
            </w:r>
          </w:p>
        </w:tc>
        <w:tc>
          <w:tcPr>
            <w:tcW w:w="7862" w:type="dxa"/>
          </w:tcPr>
          <w:p w14:paraId="1EE0A8E3" w14:textId="77777777" w:rsidR="006218B5" w:rsidRPr="00515C86" w:rsidRDefault="006218B5" w:rsidP="007E1692">
            <w:pPr>
              <w:rPr>
                <w:rFonts w:ascii="Comic Sans MS" w:hAnsi="Comic Sans MS"/>
                <w:b/>
              </w:rPr>
            </w:pPr>
            <w:r w:rsidRPr="00515C86">
              <w:rPr>
                <w:rFonts w:ascii="Comic Sans MS" w:hAnsi="Comic Sans MS"/>
                <w:b/>
              </w:rPr>
              <w:t>Teacher/Self/Peer Assessment graded +/=/- based on progress made</w:t>
            </w:r>
          </w:p>
        </w:tc>
        <w:tc>
          <w:tcPr>
            <w:tcW w:w="7305" w:type="dxa"/>
          </w:tcPr>
          <w:p w14:paraId="2BBBCDF4" w14:textId="77777777" w:rsidR="006218B5" w:rsidRDefault="006218B5" w:rsidP="007E1692">
            <w:pPr>
              <w:rPr>
                <w:rFonts w:ascii="Comic Sans MS" w:hAnsi="Comic Sans MS"/>
                <w:sz w:val="20"/>
                <w:szCs w:val="20"/>
              </w:rPr>
            </w:pPr>
          </w:p>
          <w:p w14:paraId="5ED8DA0A" w14:textId="77777777" w:rsidR="006218B5" w:rsidRPr="00AB709F" w:rsidRDefault="006218B5" w:rsidP="007E1692">
            <w:pPr>
              <w:rPr>
                <w:rFonts w:ascii="Comic Sans MS" w:hAnsi="Comic Sans MS"/>
                <w:sz w:val="20"/>
                <w:szCs w:val="20"/>
              </w:rPr>
            </w:pPr>
          </w:p>
        </w:tc>
      </w:tr>
      <w:tr w:rsidR="006218B5" w14:paraId="46859BCC" w14:textId="77777777" w:rsidTr="007E1692">
        <w:tc>
          <w:tcPr>
            <w:tcW w:w="704" w:type="dxa"/>
          </w:tcPr>
          <w:p w14:paraId="472DD939" w14:textId="5472B18F" w:rsidR="006218B5" w:rsidRPr="00515C86" w:rsidRDefault="00155A0A" w:rsidP="007E1692">
            <w:pPr>
              <w:rPr>
                <w:rFonts w:ascii="Comic Sans MS" w:hAnsi="Comic Sans MS"/>
                <w:b/>
              </w:rPr>
            </w:pPr>
            <w:r>
              <w:rPr>
                <w:rFonts w:ascii="Comic Sans MS" w:hAnsi="Comic Sans MS"/>
                <w:b/>
              </w:rPr>
              <w:t>14.</w:t>
            </w:r>
          </w:p>
        </w:tc>
        <w:tc>
          <w:tcPr>
            <w:tcW w:w="7862" w:type="dxa"/>
          </w:tcPr>
          <w:p w14:paraId="44F34B74" w14:textId="77777777" w:rsidR="006218B5" w:rsidRPr="00515C86" w:rsidRDefault="006218B5" w:rsidP="007E1692">
            <w:pPr>
              <w:rPr>
                <w:rFonts w:ascii="Comic Sans MS" w:hAnsi="Comic Sans MS"/>
                <w:b/>
              </w:rPr>
            </w:pPr>
            <w:r w:rsidRPr="00515C86">
              <w:rPr>
                <w:rFonts w:ascii="Comic Sans MS" w:hAnsi="Comic Sans MS"/>
                <w:b/>
              </w:rPr>
              <w:t>Presentation guidelines are being followed</w:t>
            </w:r>
          </w:p>
        </w:tc>
        <w:tc>
          <w:tcPr>
            <w:tcW w:w="7305" w:type="dxa"/>
          </w:tcPr>
          <w:p w14:paraId="44A2829F" w14:textId="77777777" w:rsidR="006218B5" w:rsidRDefault="006218B5" w:rsidP="007E1692">
            <w:pPr>
              <w:rPr>
                <w:rFonts w:ascii="Comic Sans MS" w:hAnsi="Comic Sans MS"/>
                <w:sz w:val="20"/>
                <w:szCs w:val="20"/>
              </w:rPr>
            </w:pPr>
          </w:p>
          <w:p w14:paraId="2979F3AA" w14:textId="77777777" w:rsidR="006218B5" w:rsidRPr="00AB709F" w:rsidRDefault="006218B5" w:rsidP="007E1692">
            <w:pPr>
              <w:rPr>
                <w:rFonts w:ascii="Comic Sans MS" w:hAnsi="Comic Sans MS"/>
                <w:sz w:val="20"/>
                <w:szCs w:val="20"/>
              </w:rPr>
            </w:pPr>
          </w:p>
        </w:tc>
      </w:tr>
    </w:tbl>
    <w:p w14:paraId="0EB6AF30" w14:textId="77777777" w:rsidR="006218B5" w:rsidRPr="00330E7D" w:rsidRDefault="006218B5" w:rsidP="006218B5">
      <w:pPr>
        <w:shd w:val="clear" w:color="auto" w:fill="FFFFFF" w:themeFill="background1"/>
        <w:spacing w:after="0"/>
        <w:rPr>
          <w:rFonts w:ascii="Comic Sans MS" w:hAnsi="Comic Sans MS"/>
          <w:b/>
          <w:color w:val="00B050"/>
          <w:sz w:val="16"/>
          <w:szCs w:val="16"/>
        </w:rPr>
      </w:pPr>
    </w:p>
    <w:tbl>
      <w:tblPr>
        <w:tblStyle w:val="TableGrid"/>
        <w:tblW w:w="15871" w:type="dxa"/>
        <w:tblLook w:val="04A0" w:firstRow="1" w:lastRow="0" w:firstColumn="1" w:lastColumn="0" w:noHBand="0" w:noVBand="1"/>
      </w:tblPr>
      <w:tblGrid>
        <w:gridCol w:w="5949"/>
        <w:gridCol w:w="9922"/>
      </w:tblGrid>
      <w:tr w:rsidR="006218B5" w:rsidRPr="00515C86" w14:paraId="6470CBD5" w14:textId="77777777" w:rsidTr="007E1692">
        <w:tc>
          <w:tcPr>
            <w:tcW w:w="15871" w:type="dxa"/>
            <w:gridSpan w:val="2"/>
          </w:tcPr>
          <w:p w14:paraId="116B8242" w14:textId="77777777" w:rsidR="006218B5" w:rsidRPr="00515C86" w:rsidRDefault="006218B5" w:rsidP="007E1692">
            <w:pPr>
              <w:rPr>
                <w:rFonts w:ascii="Comic Sans MS" w:hAnsi="Comic Sans MS"/>
                <w:sz w:val="20"/>
                <w:szCs w:val="20"/>
              </w:rPr>
            </w:pPr>
            <w:r w:rsidRPr="00F365B6">
              <w:rPr>
                <w:rFonts w:ascii="Comic Sans MS" w:hAnsi="Comic Sans MS"/>
                <w:b/>
                <w:color w:val="00B050"/>
              </w:rPr>
              <w:t>LEARNING LOGS (Learning Logs should be used daily in class to support progress)</w:t>
            </w:r>
          </w:p>
        </w:tc>
      </w:tr>
      <w:tr w:rsidR="006218B5" w:rsidRPr="00515C86" w14:paraId="5C15E1BA" w14:textId="77777777" w:rsidTr="007E1692">
        <w:tc>
          <w:tcPr>
            <w:tcW w:w="5949" w:type="dxa"/>
          </w:tcPr>
          <w:p w14:paraId="56488A83" w14:textId="77777777" w:rsidR="006218B5" w:rsidRPr="00515C86" w:rsidRDefault="006218B5" w:rsidP="007E1692">
            <w:pPr>
              <w:rPr>
                <w:rFonts w:ascii="Comic Sans MS" w:hAnsi="Comic Sans MS"/>
                <w:b/>
                <w:sz w:val="20"/>
                <w:szCs w:val="20"/>
              </w:rPr>
            </w:pPr>
            <w:r w:rsidRPr="00515C86">
              <w:rPr>
                <w:rFonts w:ascii="Comic Sans MS" w:hAnsi="Comic Sans MS"/>
                <w:b/>
                <w:sz w:val="20"/>
                <w:szCs w:val="20"/>
              </w:rPr>
              <w:t>Name//Class//Stage/Session</w:t>
            </w:r>
          </w:p>
        </w:tc>
        <w:tc>
          <w:tcPr>
            <w:tcW w:w="9922" w:type="dxa"/>
          </w:tcPr>
          <w:p w14:paraId="37F69F27" w14:textId="77777777" w:rsidR="006218B5" w:rsidRDefault="006218B5" w:rsidP="007E1692">
            <w:pPr>
              <w:rPr>
                <w:rFonts w:ascii="Comic Sans MS" w:hAnsi="Comic Sans MS"/>
                <w:sz w:val="20"/>
                <w:szCs w:val="20"/>
              </w:rPr>
            </w:pPr>
          </w:p>
          <w:p w14:paraId="0B4473A9" w14:textId="77777777" w:rsidR="006218B5" w:rsidRPr="00515C86" w:rsidRDefault="006218B5" w:rsidP="007E1692">
            <w:pPr>
              <w:rPr>
                <w:rFonts w:ascii="Comic Sans MS" w:hAnsi="Comic Sans MS"/>
                <w:sz w:val="20"/>
                <w:szCs w:val="20"/>
              </w:rPr>
            </w:pPr>
          </w:p>
        </w:tc>
      </w:tr>
      <w:tr w:rsidR="006218B5" w:rsidRPr="00515C86" w14:paraId="03D50B8B" w14:textId="77777777" w:rsidTr="007E1692">
        <w:tc>
          <w:tcPr>
            <w:tcW w:w="5949" w:type="dxa"/>
          </w:tcPr>
          <w:p w14:paraId="4E817369" w14:textId="77777777" w:rsidR="006218B5" w:rsidRPr="00515C86" w:rsidRDefault="006218B5" w:rsidP="007E1692">
            <w:pPr>
              <w:rPr>
                <w:rFonts w:ascii="Comic Sans MS" w:hAnsi="Comic Sans MS"/>
                <w:b/>
                <w:sz w:val="20"/>
                <w:szCs w:val="20"/>
              </w:rPr>
            </w:pPr>
            <w:r w:rsidRPr="00515C86">
              <w:rPr>
                <w:rFonts w:ascii="Comic Sans MS" w:hAnsi="Comic Sans MS"/>
                <w:b/>
                <w:sz w:val="20"/>
                <w:szCs w:val="20"/>
              </w:rPr>
              <w:t>Flexibility to allow transition between levels</w:t>
            </w:r>
          </w:p>
        </w:tc>
        <w:tc>
          <w:tcPr>
            <w:tcW w:w="9922" w:type="dxa"/>
          </w:tcPr>
          <w:p w14:paraId="573570FD" w14:textId="77777777" w:rsidR="006218B5" w:rsidRDefault="006218B5" w:rsidP="007E1692">
            <w:pPr>
              <w:rPr>
                <w:rFonts w:ascii="Comic Sans MS" w:hAnsi="Comic Sans MS"/>
                <w:sz w:val="20"/>
                <w:szCs w:val="20"/>
              </w:rPr>
            </w:pPr>
          </w:p>
          <w:p w14:paraId="383C7EB1" w14:textId="77777777" w:rsidR="006218B5" w:rsidRPr="00515C86" w:rsidRDefault="006218B5" w:rsidP="007E1692">
            <w:pPr>
              <w:rPr>
                <w:rFonts w:ascii="Comic Sans MS" w:hAnsi="Comic Sans MS"/>
                <w:sz w:val="20"/>
                <w:szCs w:val="20"/>
              </w:rPr>
            </w:pPr>
          </w:p>
        </w:tc>
      </w:tr>
      <w:tr w:rsidR="006218B5" w:rsidRPr="00515C86" w14:paraId="0926462C" w14:textId="77777777" w:rsidTr="007E1692">
        <w:tc>
          <w:tcPr>
            <w:tcW w:w="5949" w:type="dxa"/>
          </w:tcPr>
          <w:p w14:paraId="1F2892AA" w14:textId="77777777" w:rsidR="006218B5" w:rsidRPr="00515C86" w:rsidRDefault="006218B5" w:rsidP="007E1692">
            <w:pPr>
              <w:rPr>
                <w:rFonts w:ascii="Comic Sans MS" w:hAnsi="Comic Sans MS"/>
                <w:b/>
                <w:sz w:val="20"/>
                <w:szCs w:val="20"/>
              </w:rPr>
            </w:pPr>
            <w:r>
              <w:rPr>
                <w:rFonts w:ascii="Comic Sans MS" w:hAnsi="Comic Sans MS"/>
                <w:b/>
                <w:sz w:val="20"/>
                <w:szCs w:val="20"/>
              </w:rPr>
              <w:t xml:space="preserve">Progress towards </w:t>
            </w:r>
            <w:r w:rsidRPr="00515C86">
              <w:rPr>
                <w:rFonts w:ascii="Comic Sans MS" w:hAnsi="Comic Sans MS"/>
                <w:b/>
                <w:sz w:val="20"/>
                <w:szCs w:val="20"/>
              </w:rPr>
              <w:t>Benchmarks assessed</w:t>
            </w:r>
            <w:r>
              <w:rPr>
                <w:rFonts w:ascii="Comic Sans MS" w:hAnsi="Comic Sans MS"/>
                <w:b/>
                <w:sz w:val="20"/>
                <w:szCs w:val="20"/>
              </w:rPr>
              <w:t>,</w:t>
            </w:r>
            <w:r w:rsidRPr="00515C86">
              <w:rPr>
                <w:rFonts w:ascii="Comic Sans MS" w:hAnsi="Comic Sans MS"/>
                <w:b/>
                <w:sz w:val="20"/>
                <w:szCs w:val="20"/>
              </w:rPr>
              <w:t xml:space="preserve"> linked to planned learning and teaching, supporting consistency of teacher judgements. </w:t>
            </w:r>
          </w:p>
        </w:tc>
        <w:tc>
          <w:tcPr>
            <w:tcW w:w="9922" w:type="dxa"/>
          </w:tcPr>
          <w:p w14:paraId="728F3BF4" w14:textId="77777777" w:rsidR="006218B5" w:rsidRPr="00515C86" w:rsidRDefault="006218B5" w:rsidP="007E1692">
            <w:pPr>
              <w:rPr>
                <w:rFonts w:ascii="Comic Sans MS" w:hAnsi="Comic Sans MS"/>
                <w:sz w:val="20"/>
                <w:szCs w:val="20"/>
              </w:rPr>
            </w:pPr>
          </w:p>
          <w:p w14:paraId="7BFBE251" w14:textId="77777777" w:rsidR="006218B5" w:rsidRPr="00515C86" w:rsidRDefault="006218B5" w:rsidP="007E1692">
            <w:pPr>
              <w:rPr>
                <w:rFonts w:ascii="Comic Sans MS" w:hAnsi="Comic Sans MS"/>
                <w:sz w:val="20"/>
                <w:szCs w:val="20"/>
              </w:rPr>
            </w:pPr>
          </w:p>
        </w:tc>
      </w:tr>
      <w:tr w:rsidR="006218B5" w:rsidRPr="00515C86" w14:paraId="220758C1" w14:textId="77777777" w:rsidTr="007E1692">
        <w:tc>
          <w:tcPr>
            <w:tcW w:w="5949" w:type="dxa"/>
          </w:tcPr>
          <w:p w14:paraId="1C5ECC7F" w14:textId="77777777" w:rsidR="006218B5" w:rsidRDefault="006218B5" w:rsidP="007E1692">
            <w:pPr>
              <w:rPr>
                <w:rFonts w:ascii="Comic Sans MS" w:hAnsi="Comic Sans MS"/>
                <w:b/>
                <w:sz w:val="20"/>
                <w:szCs w:val="20"/>
              </w:rPr>
            </w:pPr>
            <w:r w:rsidRPr="00515C86">
              <w:rPr>
                <w:rFonts w:ascii="Comic Sans MS" w:hAnsi="Comic Sans MS"/>
                <w:b/>
                <w:sz w:val="20"/>
                <w:szCs w:val="20"/>
              </w:rPr>
              <w:t>Assessed Benchmarks/Success Criteria are the comments which support the levels on the Progress Report and evidence in Snapshot Jotters.</w:t>
            </w:r>
          </w:p>
        </w:tc>
        <w:tc>
          <w:tcPr>
            <w:tcW w:w="9922" w:type="dxa"/>
          </w:tcPr>
          <w:p w14:paraId="7BD7D4B0" w14:textId="77777777" w:rsidR="006218B5" w:rsidRPr="00515C86" w:rsidRDefault="006218B5" w:rsidP="007E1692">
            <w:pPr>
              <w:rPr>
                <w:rFonts w:ascii="Comic Sans MS" w:hAnsi="Comic Sans MS"/>
                <w:sz w:val="20"/>
                <w:szCs w:val="20"/>
              </w:rPr>
            </w:pPr>
          </w:p>
        </w:tc>
      </w:tr>
      <w:tr w:rsidR="006218B5" w:rsidRPr="00515C86" w14:paraId="1DCE2E2B" w14:textId="77777777" w:rsidTr="007E1692">
        <w:tc>
          <w:tcPr>
            <w:tcW w:w="5949" w:type="dxa"/>
          </w:tcPr>
          <w:p w14:paraId="0EE49E7C" w14:textId="77777777" w:rsidR="006218B5" w:rsidRPr="00515C86" w:rsidRDefault="006218B5" w:rsidP="007E1692">
            <w:pPr>
              <w:rPr>
                <w:rFonts w:ascii="Comic Sans MS" w:hAnsi="Comic Sans MS"/>
                <w:b/>
                <w:sz w:val="20"/>
                <w:szCs w:val="20"/>
              </w:rPr>
            </w:pPr>
            <w:r>
              <w:rPr>
                <w:rFonts w:ascii="Comic Sans MS" w:hAnsi="Comic Sans MS"/>
                <w:b/>
                <w:sz w:val="20"/>
                <w:szCs w:val="20"/>
              </w:rPr>
              <w:t xml:space="preserve">Progress in </w:t>
            </w:r>
            <w:r w:rsidRPr="00515C86">
              <w:rPr>
                <w:rFonts w:ascii="Comic Sans MS" w:hAnsi="Comic Sans MS"/>
                <w:b/>
                <w:sz w:val="20"/>
                <w:szCs w:val="20"/>
              </w:rPr>
              <w:t>Reading/Writing/Talking and Listening/</w:t>
            </w:r>
            <w:r>
              <w:rPr>
                <w:rFonts w:ascii="Comic Sans MS" w:hAnsi="Comic Sans MS"/>
                <w:b/>
                <w:sz w:val="20"/>
                <w:szCs w:val="20"/>
              </w:rPr>
              <w:t xml:space="preserve"> </w:t>
            </w:r>
            <w:r w:rsidRPr="00515C86">
              <w:rPr>
                <w:rFonts w:ascii="Comic Sans MS" w:hAnsi="Comic Sans MS"/>
                <w:b/>
                <w:sz w:val="20"/>
                <w:szCs w:val="20"/>
              </w:rPr>
              <w:t xml:space="preserve">Numeracy and Maths </w:t>
            </w:r>
            <w:r>
              <w:rPr>
                <w:rFonts w:ascii="Comic Sans MS" w:hAnsi="Comic Sans MS"/>
                <w:b/>
                <w:sz w:val="20"/>
                <w:szCs w:val="20"/>
              </w:rPr>
              <w:t xml:space="preserve">towards </w:t>
            </w:r>
            <w:r w:rsidRPr="00515C86">
              <w:rPr>
                <w:rFonts w:ascii="Comic Sans MS" w:hAnsi="Comic Sans MS"/>
                <w:b/>
                <w:sz w:val="20"/>
                <w:szCs w:val="20"/>
              </w:rPr>
              <w:t>benchmarks should be assessed over the term:</w:t>
            </w:r>
          </w:p>
          <w:p w14:paraId="73A0C1A0" w14:textId="77777777" w:rsidR="006218B5" w:rsidRPr="00515C86" w:rsidRDefault="006218B5" w:rsidP="007E1692">
            <w:pPr>
              <w:shd w:val="clear" w:color="auto" w:fill="FFC000"/>
              <w:rPr>
                <w:rFonts w:ascii="Comic Sans MS" w:hAnsi="Comic Sans MS"/>
                <w:b/>
                <w:sz w:val="20"/>
                <w:szCs w:val="20"/>
              </w:rPr>
            </w:pPr>
            <w:r w:rsidRPr="00515C86">
              <w:rPr>
                <w:rFonts w:ascii="Comic Sans MS" w:hAnsi="Comic Sans MS"/>
                <w:b/>
                <w:sz w:val="20"/>
                <w:szCs w:val="20"/>
              </w:rPr>
              <w:t>August to October</w:t>
            </w:r>
          </w:p>
          <w:p w14:paraId="79311B5F" w14:textId="77777777" w:rsidR="006218B5" w:rsidRPr="00515C86" w:rsidRDefault="006218B5" w:rsidP="007E1692">
            <w:pPr>
              <w:shd w:val="clear" w:color="auto" w:fill="00B0F0"/>
              <w:rPr>
                <w:rFonts w:ascii="Comic Sans MS" w:hAnsi="Comic Sans MS"/>
                <w:b/>
                <w:sz w:val="20"/>
                <w:szCs w:val="20"/>
              </w:rPr>
            </w:pPr>
            <w:r w:rsidRPr="00515C86">
              <w:rPr>
                <w:rFonts w:ascii="Comic Sans MS" w:hAnsi="Comic Sans MS"/>
                <w:b/>
                <w:sz w:val="20"/>
                <w:szCs w:val="20"/>
              </w:rPr>
              <w:t>October to December</w:t>
            </w:r>
          </w:p>
          <w:p w14:paraId="6BF3FC47" w14:textId="77777777" w:rsidR="006218B5" w:rsidRPr="00515C86" w:rsidRDefault="006218B5" w:rsidP="007E1692">
            <w:pPr>
              <w:shd w:val="clear" w:color="auto" w:fill="92D050"/>
              <w:rPr>
                <w:rFonts w:ascii="Comic Sans MS" w:hAnsi="Comic Sans MS"/>
                <w:b/>
                <w:sz w:val="20"/>
                <w:szCs w:val="20"/>
              </w:rPr>
            </w:pPr>
            <w:r w:rsidRPr="00515C86">
              <w:rPr>
                <w:rFonts w:ascii="Comic Sans MS" w:hAnsi="Comic Sans MS"/>
                <w:b/>
                <w:sz w:val="20"/>
                <w:szCs w:val="20"/>
              </w:rPr>
              <w:t>January to April</w:t>
            </w:r>
          </w:p>
          <w:p w14:paraId="0A2217DF" w14:textId="77777777" w:rsidR="006218B5" w:rsidRDefault="006218B5" w:rsidP="007E1692">
            <w:pPr>
              <w:shd w:val="clear" w:color="auto" w:fill="FFFF00"/>
              <w:rPr>
                <w:rFonts w:ascii="Comic Sans MS" w:hAnsi="Comic Sans MS"/>
                <w:b/>
                <w:sz w:val="20"/>
                <w:szCs w:val="20"/>
              </w:rPr>
            </w:pPr>
            <w:r w:rsidRPr="00515C86">
              <w:rPr>
                <w:rFonts w:ascii="Comic Sans MS" w:hAnsi="Comic Sans MS"/>
                <w:b/>
                <w:sz w:val="20"/>
                <w:szCs w:val="20"/>
              </w:rPr>
              <w:t>April to June</w:t>
            </w:r>
          </w:p>
        </w:tc>
        <w:tc>
          <w:tcPr>
            <w:tcW w:w="9922" w:type="dxa"/>
          </w:tcPr>
          <w:p w14:paraId="58FA8506" w14:textId="77777777" w:rsidR="006218B5" w:rsidRPr="00515C86" w:rsidRDefault="006218B5" w:rsidP="007E1692">
            <w:pPr>
              <w:rPr>
                <w:rFonts w:ascii="Comic Sans MS" w:hAnsi="Comic Sans MS"/>
                <w:sz w:val="20"/>
                <w:szCs w:val="20"/>
              </w:rPr>
            </w:pPr>
          </w:p>
        </w:tc>
      </w:tr>
      <w:tr w:rsidR="006218B5" w:rsidRPr="00515C86" w14:paraId="2E945793" w14:textId="77777777" w:rsidTr="007E1692">
        <w:tc>
          <w:tcPr>
            <w:tcW w:w="5949" w:type="dxa"/>
          </w:tcPr>
          <w:p w14:paraId="09CDEC2F" w14:textId="77777777" w:rsidR="006218B5" w:rsidRDefault="006218B5" w:rsidP="007E1692">
            <w:pPr>
              <w:rPr>
                <w:rFonts w:ascii="Comic Sans MS" w:hAnsi="Comic Sans MS"/>
                <w:b/>
                <w:sz w:val="20"/>
                <w:szCs w:val="20"/>
              </w:rPr>
            </w:pPr>
            <w:r w:rsidRPr="00515C86">
              <w:rPr>
                <w:rFonts w:ascii="Comic Sans MS" w:hAnsi="Comic Sans MS"/>
                <w:b/>
                <w:sz w:val="20"/>
                <w:szCs w:val="20"/>
              </w:rPr>
              <w:t>Prior knowledge should always be built upon to ensure progress is made by all learners.</w:t>
            </w:r>
          </w:p>
        </w:tc>
        <w:tc>
          <w:tcPr>
            <w:tcW w:w="9922" w:type="dxa"/>
          </w:tcPr>
          <w:p w14:paraId="3BEA8245" w14:textId="77777777" w:rsidR="006218B5" w:rsidRPr="00515C86" w:rsidRDefault="006218B5" w:rsidP="007E1692">
            <w:pPr>
              <w:rPr>
                <w:rFonts w:ascii="Comic Sans MS" w:hAnsi="Comic Sans MS"/>
                <w:sz w:val="20"/>
                <w:szCs w:val="20"/>
              </w:rPr>
            </w:pPr>
          </w:p>
        </w:tc>
      </w:tr>
      <w:tr w:rsidR="006218B5" w:rsidRPr="00515C86" w14:paraId="29008848" w14:textId="77777777" w:rsidTr="007E1692">
        <w:tc>
          <w:tcPr>
            <w:tcW w:w="5949" w:type="dxa"/>
          </w:tcPr>
          <w:p w14:paraId="0BF07953" w14:textId="77777777" w:rsidR="006218B5" w:rsidRPr="00515C86" w:rsidRDefault="006218B5" w:rsidP="007E1692">
            <w:pPr>
              <w:rPr>
                <w:rFonts w:ascii="Comic Sans MS" w:hAnsi="Comic Sans MS"/>
                <w:b/>
                <w:sz w:val="20"/>
                <w:szCs w:val="20"/>
              </w:rPr>
            </w:pPr>
            <w:r w:rsidRPr="00515C86">
              <w:rPr>
                <w:rFonts w:ascii="Comic Sans MS" w:hAnsi="Comic Sans MS"/>
                <w:b/>
                <w:sz w:val="20"/>
                <w:szCs w:val="20"/>
              </w:rPr>
              <w:t>Sections of the Learning Log completed in the appropriate term</w:t>
            </w:r>
          </w:p>
          <w:p w14:paraId="236B0D3E" w14:textId="77777777" w:rsidR="006218B5" w:rsidRPr="00515C86" w:rsidRDefault="006218B5" w:rsidP="007E1692">
            <w:pPr>
              <w:rPr>
                <w:rFonts w:ascii="Comic Sans MS" w:hAnsi="Comic Sans MS"/>
                <w:b/>
                <w:sz w:val="20"/>
                <w:szCs w:val="20"/>
              </w:rPr>
            </w:pPr>
          </w:p>
          <w:p w14:paraId="5CE7BDD1" w14:textId="77777777" w:rsidR="006218B5" w:rsidRDefault="006218B5" w:rsidP="006218B5">
            <w:pPr>
              <w:pStyle w:val="ListParagraph"/>
              <w:numPr>
                <w:ilvl w:val="0"/>
                <w:numId w:val="44"/>
              </w:numPr>
              <w:rPr>
                <w:rFonts w:ascii="Comic Sans MS" w:hAnsi="Comic Sans MS"/>
                <w:b/>
                <w:sz w:val="20"/>
                <w:szCs w:val="20"/>
              </w:rPr>
            </w:pPr>
            <w:r w:rsidRPr="00515C86">
              <w:rPr>
                <w:rFonts w:ascii="Comic Sans MS" w:hAnsi="Comic Sans MS"/>
                <w:b/>
                <w:sz w:val="20"/>
                <w:szCs w:val="20"/>
              </w:rPr>
              <w:t>Profile</w:t>
            </w:r>
            <w:r>
              <w:rPr>
                <w:rFonts w:ascii="Comic Sans MS" w:hAnsi="Comic Sans MS"/>
                <w:b/>
                <w:sz w:val="20"/>
                <w:szCs w:val="20"/>
              </w:rPr>
              <w:t xml:space="preserve"> – all sections</w:t>
            </w:r>
          </w:p>
          <w:p w14:paraId="4169E0E7" w14:textId="77777777" w:rsidR="006218B5" w:rsidRPr="00515C86" w:rsidRDefault="006218B5" w:rsidP="006218B5">
            <w:pPr>
              <w:pStyle w:val="ListParagraph"/>
              <w:numPr>
                <w:ilvl w:val="0"/>
                <w:numId w:val="44"/>
              </w:numPr>
              <w:rPr>
                <w:rFonts w:ascii="Comic Sans MS" w:hAnsi="Comic Sans MS"/>
                <w:b/>
                <w:sz w:val="20"/>
                <w:szCs w:val="20"/>
              </w:rPr>
            </w:pPr>
            <w:r>
              <w:rPr>
                <w:rFonts w:ascii="Comic Sans MS" w:hAnsi="Comic Sans MS"/>
                <w:b/>
                <w:sz w:val="20"/>
                <w:szCs w:val="20"/>
              </w:rPr>
              <w:t>SHANARRI Web</w:t>
            </w:r>
          </w:p>
          <w:p w14:paraId="15E5DFED" w14:textId="77777777" w:rsidR="006218B5" w:rsidRDefault="006218B5" w:rsidP="006218B5">
            <w:pPr>
              <w:pStyle w:val="ListParagraph"/>
              <w:numPr>
                <w:ilvl w:val="0"/>
                <w:numId w:val="44"/>
              </w:numPr>
              <w:rPr>
                <w:rFonts w:ascii="Comic Sans MS" w:hAnsi="Comic Sans MS"/>
                <w:b/>
                <w:sz w:val="20"/>
                <w:szCs w:val="20"/>
              </w:rPr>
            </w:pPr>
            <w:r w:rsidRPr="00515C86">
              <w:rPr>
                <w:rFonts w:ascii="Comic Sans MS" w:hAnsi="Comic Sans MS"/>
                <w:b/>
                <w:sz w:val="20"/>
                <w:szCs w:val="20"/>
              </w:rPr>
              <w:t xml:space="preserve">Four Capacities </w:t>
            </w:r>
          </w:p>
          <w:p w14:paraId="2ECC510E" w14:textId="77777777" w:rsidR="006218B5" w:rsidRDefault="006218B5" w:rsidP="006218B5">
            <w:pPr>
              <w:pStyle w:val="ListParagraph"/>
              <w:numPr>
                <w:ilvl w:val="0"/>
                <w:numId w:val="44"/>
              </w:numPr>
              <w:rPr>
                <w:rFonts w:ascii="Comic Sans MS" w:hAnsi="Comic Sans MS"/>
                <w:b/>
                <w:sz w:val="20"/>
                <w:szCs w:val="20"/>
              </w:rPr>
            </w:pPr>
            <w:r>
              <w:rPr>
                <w:rFonts w:ascii="Comic Sans MS" w:hAnsi="Comic Sans MS"/>
                <w:b/>
                <w:sz w:val="20"/>
                <w:szCs w:val="20"/>
              </w:rPr>
              <w:t>Word Bank</w:t>
            </w:r>
          </w:p>
          <w:p w14:paraId="6F4E4446" w14:textId="77777777" w:rsidR="006218B5" w:rsidRDefault="006218B5" w:rsidP="006218B5">
            <w:pPr>
              <w:pStyle w:val="ListParagraph"/>
              <w:numPr>
                <w:ilvl w:val="0"/>
                <w:numId w:val="44"/>
              </w:numPr>
              <w:rPr>
                <w:rFonts w:ascii="Comic Sans MS" w:hAnsi="Comic Sans MS"/>
                <w:b/>
                <w:sz w:val="20"/>
                <w:szCs w:val="20"/>
              </w:rPr>
            </w:pPr>
            <w:r>
              <w:rPr>
                <w:rFonts w:ascii="Comic Sans MS" w:hAnsi="Comic Sans MS"/>
                <w:b/>
                <w:sz w:val="20"/>
                <w:szCs w:val="20"/>
              </w:rPr>
              <w:t>Novel Studies</w:t>
            </w:r>
          </w:p>
          <w:p w14:paraId="289E287E" w14:textId="77777777" w:rsidR="006218B5" w:rsidRPr="00515C86" w:rsidRDefault="006218B5" w:rsidP="006218B5">
            <w:pPr>
              <w:pStyle w:val="ListParagraph"/>
              <w:numPr>
                <w:ilvl w:val="0"/>
                <w:numId w:val="44"/>
              </w:numPr>
              <w:rPr>
                <w:rFonts w:ascii="Comic Sans MS" w:hAnsi="Comic Sans MS"/>
                <w:b/>
                <w:sz w:val="20"/>
                <w:szCs w:val="20"/>
              </w:rPr>
            </w:pPr>
            <w:r>
              <w:rPr>
                <w:rFonts w:ascii="Comic Sans MS" w:hAnsi="Comic Sans MS"/>
                <w:b/>
                <w:sz w:val="20"/>
                <w:szCs w:val="20"/>
              </w:rPr>
              <w:t xml:space="preserve">End of Term Assessment – Pupil </w:t>
            </w:r>
          </w:p>
        </w:tc>
        <w:tc>
          <w:tcPr>
            <w:tcW w:w="9922" w:type="dxa"/>
          </w:tcPr>
          <w:p w14:paraId="56843560" w14:textId="77777777" w:rsidR="006218B5" w:rsidRPr="00515C86" w:rsidRDefault="006218B5" w:rsidP="007E1692">
            <w:pPr>
              <w:rPr>
                <w:rFonts w:ascii="Comic Sans MS" w:hAnsi="Comic Sans MS"/>
                <w:sz w:val="20"/>
                <w:szCs w:val="20"/>
              </w:rPr>
            </w:pPr>
          </w:p>
        </w:tc>
      </w:tr>
      <w:tr w:rsidR="006218B5" w:rsidRPr="00515C86" w14:paraId="2D463134" w14:textId="77777777" w:rsidTr="007E1692">
        <w:tc>
          <w:tcPr>
            <w:tcW w:w="5949" w:type="dxa"/>
          </w:tcPr>
          <w:p w14:paraId="1478F4EC" w14:textId="77777777" w:rsidR="006218B5" w:rsidRPr="00515C86" w:rsidRDefault="006218B5" w:rsidP="007E1692">
            <w:pPr>
              <w:rPr>
                <w:rFonts w:ascii="Comic Sans MS" w:hAnsi="Comic Sans MS"/>
                <w:b/>
                <w:sz w:val="20"/>
                <w:szCs w:val="20"/>
              </w:rPr>
            </w:pPr>
            <w:r w:rsidRPr="00515C86">
              <w:rPr>
                <w:rFonts w:ascii="Comic Sans MS" w:hAnsi="Comic Sans MS"/>
                <w:b/>
                <w:sz w:val="20"/>
                <w:szCs w:val="20"/>
              </w:rPr>
              <w:t>SHANARRI Web</w:t>
            </w:r>
          </w:p>
        </w:tc>
        <w:tc>
          <w:tcPr>
            <w:tcW w:w="9922" w:type="dxa"/>
          </w:tcPr>
          <w:p w14:paraId="7F58AF23" w14:textId="77777777" w:rsidR="006218B5" w:rsidRDefault="006218B5" w:rsidP="007E1692">
            <w:pPr>
              <w:rPr>
                <w:rFonts w:ascii="Comic Sans MS" w:hAnsi="Comic Sans MS"/>
                <w:sz w:val="20"/>
                <w:szCs w:val="20"/>
              </w:rPr>
            </w:pPr>
          </w:p>
          <w:p w14:paraId="0843D4C5" w14:textId="77777777" w:rsidR="006218B5" w:rsidRPr="00515C86" w:rsidRDefault="006218B5" w:rsidP="007E1692">
            <w:pPr>
              <w:rPr>
                <w:rFonts w:ascii="Comic Sans MS" w:hAnsi="Comic Sans MS"/>
                <w:sz w:val="20"/>
                <w:szCs w:val="20"/>
              </w:rPr>
            </w:pPr>
          </w:p>
        </w:tc>
      </w:tr>
      <w:tr w:rsidR="006218B5" w:rsidRPr="00515C86" w14:paraId="63DC8ABB" w14:textId="77777777" w:rsidTr="007E1692">
        <w:tc>
          <w:tcPr>
            <w:tcW w:w="5949" w:type="dxa"/>
          </w:tcPr>
          <w:p w14:paraId="78DA7519" w14:textId="77777777" w:rsidR="006218B5" w:rsidRPr="00515C86" w:rsidRDefault="006218B5" w:rsidP="007E1692">
            <w:pPr>
              <w:rPr>
                <w:rFonts w:ascii="Comic Sans MS" w:hAnsi="Comic Sans MS"/>
                <w:b/>
                <w:sz w:val="20"/>
                <w:szCs w:val="20"/>
              </w:rPr>
            </w:pPr>
            <w:r w:rsidRPr="00515C86">
              <w:rPr>
                <w:rFonts w:ascii="Comic Sans MS" w:hAnsi="Comic Sans MS"/>
                <w:b/>
                <w:sz w:val="20"/>
                <w:szCs w:val="20"/>
              </w:rPr>
              <w:t>Progress Reports (Termly)</w:t>
            </w:r>
          </w:p>
          <w:p w14:paraId="6FCB3EC8" w14:textId="77777777" w:rsidR="006218B5" w:rsidRPr="00515C86" w:rsidRDefault="006218B5" w:rsidP="007E1692">
            <w:pPr>
              <w:rPr>
                <w:rFonts w:ascii="Comic Sans MS" w:hAnsi="Comic Sans MS"/>
                <w:b/>
                <w:sz w:val="20"/>
                <w:szCs w:val="20"/>
              </w:rPr>
            </w:pPr>
            <w:r w:rsidRPr="00515C86">
              <w:rPr>
                <w:rFonts w:ascii="Comic Sans MS" w:hAnsi="Comic Sans MS"/>
                <w:b/>
                <w:sz w:val="20"/>
                <w:szCs w:val="20"/>
              </w:rPr>
              <w:t>(Attendance/Levels/Progress/Signature)</w:t>
            </w:r>
          </w:p>
        </w:tc>
        <w:tc>
          <w:tcPr>
            <w:tcW w:w="9922" w:type="dxa"/>
          </w:tcPr>
          <w:p w14:paraId="633484DA" w14:textId="77777777" w:rsidR="006218B5" w:rsidRPr="00515C86" w:rsidRDefault="006218B5" w:rsidP="007E1692">
            <w:pPr>
              <w:rPr>
                <w:rFonts w:ascii="Comic Sans MS" w:hAnsi="Comic Sans MS"/>
                <w:sz w:val="20"/>
                <w:szCs w:val="20"/>
              </w:rPr>
            </w:pPr>
          </w:p>
          <w:p w14:paraId="70D98552" w14:textId="77777777" w:rsidR="006218B5" w:rsidRPr="00515C86" w:rsidRDefault="006218B5" w:rsidP="007E1692">
            <w:pPr>
              <w:rPr>
                <w:rFonts w:ascii="Comic Sans MS" w:hAnsi="Comic Sans MS"/>
                <w:sz w:val="20"/>
                <w:szCs w:val="20"/>
              </w:rPr>
            </w:pPr>
          </w:p>
        </w:tc>
      </w:tr>
    </w:tbl>
    <w:p w14:paraId="1EC31029" w14:textId="77777777" w:rsidR="006218B5" w:rsidRPr="008F5C91" w:rsidRDefault="006218B5" w:rsidP="006218B5">
      <w:pPr>
        <w:rPr>
          <w:rFonts w:ascii="Comic Sans MS" w:hAnsi="Comic Sans MS"/>
          <w:sz w:val="18"/>
        </w:rPr>
        <w:sectPr w:rsidR="006218B5" w:rsidRPr="008F5C91" w:rsidSect="007E1692">
          <w:pgSz w:w="16838" w:h="11906" w:orient="landscape" w:code="9"/>
          <w:pgMar w:top="340" w:right="397" w:bottom="284" w:left="397" w:header="720" w:footer="720" w:gutter="0"/>
          <w:cols w:space="720"/>
          <w:docGrid w:linePitch="360"/>
        </w:sectPr>
      </w:pPr>
    </w:p>
    <w:p w14:paraId="0688C0FD" w14:textId="60EFE412" w:rsidR="009A5FDC" w:rsidRDefault="009A5FDC" w:rsidP="007C2182">
      <w:pPr>
        <w:pStyle w:val="ListParagraph"/>
        <w:spacing w:after="0"/>
        <w:ind w:left="0"/>
        <w:rPr>
          <w:rFonts w:ascii="Comic Sans MS" w:hAnsi="Comic Sans MS"/>
          <w:b/>
          <w:color w:val="FF0000"/>
          <w:sz w:val="24"/>
          <w:szCs w:val="24"/>
          <w:u w:val="single"/>
        </w:rPr>
      </w:pPr>
    </w:p>
    <w:p w14:paraId="57476C7F" w14:textId="6B7EADED" w:rsidR="009A5FDC" w:rsidRDefault="00CD6380" w:rsidP="007C2182">
      <w:pPr>
        <w:pStyle w:val="ListParagraph"/>
        <w:spacing w:after="0"/>
        <w:ind w:left="0"/>
        <w:rPr>
          <w:rFonts w:ascii="Comic Sans MS" w:hAnsi="Comic Sans MS"/>
          <w:b/>
          <w:color w:val="FF0000"/>
          <w:sz w:val="24"/>
          <w:szCs w:val="24"/>
          <w:u w:val="single"/>
        </w:rPr>
      </w:pPr>
      <w:r>
        <w:rPr>
          <w:rFonts w:ascii="Comic Sans MS" w:hAnsi="Comic Sans MS"/>
          <w:b/>
          <w:color w:val="FF0000"/>
          <w:sz w:val="24"/>
          <w:szCs w:val="24"/>
          <w:u w:val="single"/>
        </w:rPr>
        <w:t>RELATIONSHIPS, SEXUAL HEALTH AND PARENTHOOD WORKSHOP</w:t>
      </w:r>
    </w:p>
    <w:p w14:paraId="12B9DC63" w14:textId="72477802" w:rsidR="00CD6380" w:rsidRPr="00CD6380" w:rsidRDefault="00CD6380" w:rsidP="00CD6380">
      <w:pPr>
        <w:shd w:val="clear" w:color="auto" w:fill="FFFFFF"/>
        <w:spacing w:after="0" w:line="240" w:lineRule="auto"/>
        <w:rPr>
          <w:rFonts w:ascii="Calibri" w:eastAsia="Times New Roman" w:hAnsi="Calibri" w:cs="Calibri"/>
          <w:color w:val="242424"/>
          <w:szCs w:val="22"/>
          <w:lang w:eastAsia="en-GB" w:bidi="ar-SA"/>
        </w:rPr>
      </w:pPr>
    </w:p>
    <w:p w14:paraId="7F487AAF" w14:textId="5FF26CDE" w:rsidR="00CD6380" w:rsidRPr="00CD6380" w:rsidRDefault="00CD6380" w:rsidP="00CD6380">
      <w:p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inherit" w:eastAsia="Times New Roman" w:hAnsi="inherit" w:cs="Calibri"/>
          <w:b/>
          <w:bCs/>
          <w:color w:val="242424"/>
          <w:sz w:val="24"/>
          <w:szCs w:val="24"/>
          <w:u w:val="single"/>
          <w:bdr w:val="none" w:sz="0" w:space="0" w:color="auto" w:frame="1"/>
          <w:lang w:eastAsia="en-GB" w:bidi="ar-SA"/>
        </w:rPr>
        <w:t>BBV and Sexual Health team </w:t>
      </w:r>
      <w:r w:rsidRPr="00CD6380">
        <w:rPr>
          <w:rFonts w:ascii="inherit" w:eastAsia="Times New Roman" w:hAnsi="inherit" w:cs="Calibri"/>
          <w:b/>
          <w:bCs/>
          <w:color w:val="242424"/>
          <w:sz w:val="24"/>
          <w:szCs w:val="24"/>
          <w:bdr w:val="none" w:sz="0" w:space="0" w:color="auto" w:frame="1"/>
          <w:lang w:eastAsia="en-GB" w:bidi="ar-SA"/>
        </w:rPr>
        <w:t>NHS</w:t>
      </w:r>
      <w:r w:rsidRPr="00CD6380">
        <w:rPr>
          <w:rFonts w:ascii="inherit" w:eastAsia="Times New Roman" w:hAnsi="inherit" w:cs="Calibri"/>
          <w:b/>
          <w:bCs/>
          <w:color w:val="242424"/>
          <w:sz w:val="24"/>
          <w:szCs w:val="24"/>
          <w:u w:val="single"/>
          <w:bdr w:val="none" w:sz="0" w:space="0" w:color="auto" w:frame="1"/>
          <w:lang w:eastAsia="en-GB" w:bidi="ar-SA"/>
        </w:rPr>
        <w:t> Lanarkshire Online Training</w:t>
      </w:r>
      <w:r>
        <w:rPr>
          <w:rFonts w:ascii="inherit" w:eastAsia="Times New Roman" w:hAnsi="inherit" w:cs="Calibri"/>
          <w:b/>
          <w:bCs/>
          <w:color w:val="242424"/>
          <w:sz w:val="24"/>
          <w:szCs w:val="24"/>
          <w:u w:val="single"/>
          <w:bdr w:val="none" w:sz="0" w:space="0" w:color="auto" w:frame="1"/>
          <w:lang w:eastAsia="en-GB" w:bidi="ar-SA"/>
        </w:rPr>
        <w:t xml:space="preserve"> </w:t>
      </w:r>
      <w:r w:rsidRPr="00CD6380">
        <w:rPr>
          <w:rFonts w:ascii="inherit" w:eastAsia="Times New Roman" w:hAnsi="inherit" w:cs="Calibri"/>
          <w:b/>
          <w:bCs/>
          <w:color w:val="242424"/>
          <w:sz w:val="24"/>
          <w:szCs w:val="24"/>
          <w:u w:val="single"/>
          <w:bdr w:val="none" w:sz="0" w:space="0" w:color="auto" w:frame="1"/>
          <w:lang w:eastAsia="en-GB" w:bidi="ar-SA"/>
        </w:rPr>
        <w:t>2023</w:t>
      </w:r>
    </w:p>
    <w:p w14:paraId="1A9778AC" w14:textId="77777777" w:rsidR="00CD6380" w:rsidRPr="00CD6380" w:rsidRDefault="00CD6380" w:rsidP="00CD6380">
      <w:pPr>
        <w:shd w:val="clear" w:color="auto" w:fill="FFFFFF"/>
        <w:spacing w:after="0" w:line="240" w:lineRule="auto"/>
        <w:rPr>
          <w:rFonts w:ascii="Calibri" w:eastAsia="Times New Roman" w:hAnsi="Calibri" w:cs="Calibri"/>
          <w:color w:val="242424"/>
          <w:szCs w:val="22"/>
          <w:lang w:eastAsia="en-GB" w:bidi="ar-SA"/>
        </w:rPr>
      </w:pPr>
      <w:r w:rsidRPr="00CD6380">
        <w:rPr>
          <w:rFonts w:ascii="Calibri" w:eastAsia="Times New Roman" w:hAnsi="Calibri" w:cs="Calibri"/>
          <w:color w:val="242424"/>
          <w:szCs w:val="22"/>
          <w:lang w:eastAsia="en-GB" w:bidi="ar-SA"/>
        </w:rPr>
        <w:t> </w:t>
      </w:r>
    </w:p>
    <w:p w14:paraId="3FFD23F1" w14:textId="77777777" w:rsidR="00CD6380" w:rsidRPr="00CD6380" w:rsidRDefault="00CD6380" w:rsidP="00CD6380">
      <w:pPr>
        <w:shd w:val="clear" w:color="auto" w:fill="FFFFFF"/>
        <w:spacing w:after="0" w:line="240" w:lineRule="auto"/>
        <w:rPr>
          <w:rFonts w:ascii="Calibri" w:eastAsia="Times New Roman" w:hAnsi="Calibri" w:cs="Calibri"/>
          <w:color w:val="242424"/>
          <w:szCs w:val="22"/>
          <w:lang w:eastAsia="en-GB" w:bidi="ar-SA"/>
        </w:rPr>
      </w:pPr>
      <w:r w:rsidRPr="00CD6380">
        <w:rPr>
          <w:rFonts w:ascii="Calibri" w:eastAsia="Times New Roman" w:hAnsi="Calibri" w:cs="Calibri"/>
          <w:color w:val="242424"/>
          <w:szCs w:val="22"/>
          <w:lang w:eastAsia="en-GB" w:bidi="ar-SA"/>
        </w:rPr>
        <w:t>Please find below details of future training dates being offered and how to register for a place.</w:t>
      </w:r>
    </w:p>
    <w:p w14:paraId="6D58BD00" w14:textId="77777777" w:rsidR="00CD6380" w:rsidRPr="00CD6380" w:rsidRDefault="00CD6380" w:rsidP="00CD6380">
      <w:p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Calibri" w:eastAsia="Times New Roman" w:hAnsi="Calibri" w:cs="Calibri"/>
          <w:color w:val="242424"/>
          <w:szCs w:val="22"/>
          <w:lang w:eastAsia="en-GB" w:bidi="ar-SA"/>
        </w:rPr>
        <w:t> </w:t>
      </w:r>
    </w:p>
    <w:p w14:paraId="00578AC9" w14:textId="3AD3CC21" w:rsidR="00CD6380" w:rsidRDefault="00CD6380" w:rsidP="00CD6380">
      <w:p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Calibri" w:eastAsia="Times New Roman" w:hAnsi="Calibri" w:cs="Calibri"/>
          <w:color w:val="242424"/>
          <w:szCs w:val="22"/>
          <w:lang w:eastAsia="en-GB" w:bidi="ar-SA"/>
        </w:rPr>
        <w:t>Sessions are online, nonclinical and previous knowledge is not required. They are introductory in nature and aim to spark further discussion/interest.</w:t>
      </w:r>
    </w:p>
    <w:p w14:paraId="6A4ADAF0" w14:textId="77777777" w:rsidR="00CD6380" w:rsidRPr="00CD6380" w:rsidRDefault="00CD6380" w:rsidP="00CD6380">
      <w:pPr>
        <w:shd w:val="clear" w:color="auto" w:fill="FFFFFF"/>
        <w:spacing w:after="0" w:line="240" w:lineRule="auto"/>
        <w:jc w:val="both"/>
        <w:rPr>
          <w:rFonts w:ascii="Calibri" w:eastAsia="Times New Roman" w:hAnsi="Calibri" w:cs="Calibri"/>
          <w:color w:val="242424"/>
          <w:szCs w:val="22"/>
          <w:lang w:eastAsia="en-GB" w:bidi="ar-SA"/>
        </w:rPr>
      </w:pPr>
    </w:p>
    <w:p w14:paraId="6D2F6F91" w14:textId="77777777" w:rsidR="00CD6380" w:rsidRPr="00CD6380" w:rsidRDefault="00CD6380" w:rsidP="00CD6380">
      <w:pPr>
        <w:numPr>
          <w:ilvl w:val="0"/>
          <w:numId w:val="38"/>
        </w:num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Calibri" w:eastAsia="Times New Roman" w:hAnsi="Calibri" w:cs="Calibri"/>
          <w:b/>
          <w:bCs/>
          <w:color w:val="242424"/>
          <w:szCs w:val="22"/>
          <w:lang w:eastAsia="en-GB" w:bidi="ar-SA"/>
        </w:rPr>
        <w:t>Sexual Health and Relationships Education</w:t>
      </w:r>
      <w:r w:rsidRPr="00CD6380">
        <w:rPr>
          <w:rFonts w:ascii="Calibri" w:eastAsia="Times New Roman" w:hAnsi="Calibri" w:cs="Calibri"/>
          <w:color w:val="242424"/>
          <w:szCs w:val="22"/>
          <w:lang w:eastAsia="en-GB" w:bidi="ar-SA"/>
        </w:rPr>
        <w:t> </w:t>
      </w:r>
      <w:r w:rsidRPr="00CD6380">
        <w:rPr>
          <w:rFonts w:ascii="Calibri" w:eastAsia="Times New Roman" w:hAnsi="Calibri" w:cs="Calibri"/>
          <w:b/>
          <w:bCs/>
          <w:color w:val="242424"/>
          <w:szCs w:val="22"/>
          <w:lang w:eastAsia="en-GB" w:bidi="ar-SA"/>
        </w:rPr>
        <w:t>(90mins)</w:t>
      </w:r>
      <w:r w:rsidRPr="00CD6380">
        <w:rPr>
          <w:rFonts w:ascii="Calibri" w:eastAsia="Times New Roman" w:hAnsi="Calibri" w:cs="Calibri"/>
          <w:color w:val="242424"/>
          <w:szCs w:val="22"/>
          <w:lang w:eastAsia="en-GB" w:bidi="ar-SA"/>
        </w:rPr>
        <w:t> –focusing on current issues for children and young people, CSE, child development, key messages on consent and healthy relationships, RSHP in schools, local service provision and BBVs/STIs</w:t>
      </w:r>
    </w:p>
    <w:p w14:paraId="4FD805B6" w14:textId="77777777" w:rsidR="00CD6380" w:rsidRPr="00CD6380" w:rsidRDefault="00CD6380" w:rsidP="00CD6380">
      <w:pPr>
        <w:numPr>
          <w:ilvl w:val="0"/>
          <w:numId w:val="38"/>
        </w:num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Calibri" w:eastAsia="Times New Roman" w:hAnsi="Calibri" w:cs="Calibri"/>
          <w:b/>
          <w:bCs/>
          <w:color w:val="242424"/>
          <w:szCs w:val="22"/>
          <w:lang w:eastAsia="en-GB" w:bidi="ar-SA"/>
        </w:rPr>
        <w:t>Relationships, Sexual Health and Parenthood Education (RSHP) in schools</w:t>
      </w:r>
      <w:r w:rsidRPr="00CD6380">
        <w:rPr>
          <w:rFonts w:ascii="Calibri" w:eastAsia="Times New Roman" w:hAnsi="Calibri" w:cs="Calibri"/>
          <w:color w:val="242424"/>
          <w:szCs w:val="22"/>
          <w:lang w:eastAsia="en-GB" w:bidi="ar-SA"/>
        </w:rPr>
        <w:t> </w:t>
      </w:r>
      <w:r w:rsidRPr="00CD6380">
        <w:rPr>
          <w:rFonts w:ascii="Calibri" w:eastAsia="Times New Roman" w:hAnsi="Calibri" w:cs="Calibri"/>
          <w:b/>
          <w:bCs/>
          <w:color w:val="242424"/>
          <w:szCs w:val="22"/>
          <w:lang w:eastAsia="en-GB" w:bidi="ar-SA"/>
        </w:rPr>
        <w:t>(1hr)</w:t>
      </w:r>
      <w:r w:rsidRPr="00CD6380">
        <w:rPr>
          <w:rFonts w:ascii="Calibri" w:eastAsia="Times New Roman" w:hAnsi="Calibri" w:cs="Calibri"/>
          <w:color w:val="242424"/>
          <w:szCs w:val="22"/>
          <w:lang w:eastAsia="en-GB" w:bidi="ar-SA"/>
        </w:rPr>
        <w:t> – focusing on RSHP Education and what children and young people are being taught, why and how</w:t>
      </w:r>
    </w:p>
    <w:p w14:paraId="62E61343" w14:textId="77777777" w:rsidR="00BA112A" w:rsidRDefault="00BA112A" w:rsidP="00CD6380">
      <w:pPr>
        <w:shd w:val="clear" w:color="auto" w:fill="FFFFFF"/>
        <w:spacing w:after="0" w:line="240" w:lineRule="auto"/>
        <w:jc w:val="both"/>
        <w:rPr>
          <w:rFonts w:ascii="Calibri" w:eastAsia="Times New Roman" w:hAnsi="Calibri" w:cs="Calibri"/>
          <w:b/>
          <w:bCs/>
          <w:color w:val="242424"/>
          <w:szCs w:val="22"/>
          <w:lang w:eastAsia="en-GB" w:bidi="ar-SA"/>
        </w:rPr>
      </w:pPr>
    </w:p>
    <w:p w14:paraId="360A1793" w14:textId="2BCC97BE" w:rsidR="00CD6380" w:rsidRPr="00CD6380" w:rsidRDefault="00CD6380" w:rsidP="00CD6380">
      <w:p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Calibri" w:eastAsia="Times New Roman" w:hAnsi="Calibri" w:cs="Calibri"/>
          <w:b/>
          <w:bCs/>
          <w:color w:val="242424"/>
          <w:szCs w:val="22"/>
          <w:lang w:eastAsia="en-GB" w:bidi="ar-SA"/>
        </w:rPr>
        <w:t>When will sessions take place?</w:t>
      </w:r>
    </w:p>
    <w:p w14:paraId="0CEE9F8F" w14:textId="77777777" w:rsidR="00CD6380" w:rsidRPr="00CD6380" w:rsidRDefault="00CD6380" w:rsidP="00CD6380">
      <w:pPr>
        <w:numPr>
          <w:ilvl w:val="0"/>
          <w:numId w:val="39"/>
        </w:num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Calibri" w:eastAsia="Times New Roman" w:hAnsi="Calibri" w:cs="Calibri"/>
          <w:b/>
          <w:bCs/>
          <w:color w:val="242424"/>
          <w:szCs w:val="22"/>
          <w:lang w:eastAsia="en-GB" w:bidi="ar-SA"/>
        </w:rPr>
        <w:t>Sexual Health and Relationships Education</w:t>
      </w:r>
      <w:r w:rsidRPr="00CD6380">
        <w:rPr>
          <w:rFonts w:ascii="Calibri" w:eastAsia="Times New Roman" w:hAnsi="Calibri" w:cs="Calibri"/>
          <w:color w:val="242424"/>
          <w:szCs w:val="22"/>
          <w:lang w:eastAsia="en-GB" w:bidi="ar-SA"/>
        </w:rPr>
        <w:t> –</w:t>
      </w:r>
      <w:r w:rsidRPr="00CD6380">
        <w:rPr>
          <w:rFonts w:ascii="Calibri" w:eastAsia="Times New Roman" w:hAnsi="Calibri" w:cs="Calibri"/>
          <w:i/>
          <w:iCs/>
          <w:color w:val="242424"/>
          <w:szCs w:val="22"/>
          <w:lang w:eastAsia="en-GB" w:bidi="ar-SA"/>
        </w:rPr>
        <w:t> March 13, May 31 and November 22 </w:t>
      </w:r>
      <w:r w:rsidRPr="00CD6380">
        <w:rPr>
          <w:rFonts w:ascii="Calibri" w:eastAsia="Times New Roman" w:hAnsi="Calibri" w:cs="Calibri"/>
          <w:b/>
          <w:bCs/>
          <w:i/>
          <w:iCs/>
          <w:color w:val="242424"/>
          <w:szCs w:val="22"/>
          <w:lang w:eastAsia="en-GB" w:bidi="ar-SA"/>
        </w:rPr>
        <w:t>10-1130</w:t>
      </w:r>
    </w:p>
    <w:p w14:paraId="396BD8D0" w14:textId="77777777" w:rsidR="00CD6380" w:rsidRPr="00CD6380" w:rsidRDefault="00CD6380" w:rsidP="00CD6380">
      <w:pPr>
        <w:numPr>
          <w:ilvl w:val="0"/>
          <w:numId w:val="39"/>
        </w:num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Calibri" w:eastAsia="Times New Roman" w:hAnsi="Calibri" w:cs="Calibri"/>
          <w:b/>
          <w:bCs/>
          <w:color w:val="242424"/>
          <w:szCs w:val="22"/>
          <w:lang w:eastAsia="en-GB" w:bidi="ar-SA"/>
        </w:rPr>
        <w:t>RSHP in schools </w:t>
      </w:r>
      <w:r w:rsidRPr="00CD6380">
        <w:rPr>
          <w:rFonts w:ascii="Calibri" w:eastAsia="Times New Roman" w:hAnsi="Calibri" w:cs="Calibri"/>
          <w:color w:val="242424"/>
          <w:szCs w:val="22"/>
          <w:lang w:eastAsia="en-GB" w:bidi="ar-SA"/>
        </w:rPr>
        <w:t>–</w:t>
      </w:r>
      <w:r w:rsidRPr="00CD6380">
        <w:rPr>
          <w:rFonts w:ascii="Calibri" w:eastAsia="Times New Roman" w:hAnsi="Calibri" w:cs="Calibri"/>
          <w:i/>
          <w:iCs/>
          <w:color w:val="242424"/>
          <w:szCs w:val="22"/>
          <w:lang w:eastAsia="en-GB" w:bidi="ar-SA"/>
        </w:rPr>
        <w:t> March 27, June 12 and November 14 </w:t>
      </w:r>
      <w:r w:rsidRPr="00CD6380">
        <w:rPr>
          <w:rFonts w:ascii="Calibri" w:eastAsia="Times New Roman" w:hAnsi="Calibri" w:cs="Calibri"/>
          <w:b/>
          <w:bCs/>
          <w:i/>
          <w:iCs/>
          <w:color w:val="242424"/>
          <w:szCs w:val="22"/>
          <w:lang w:eastAsia="en-GB" w:bidi="ar-SA"/>
        </w:rPr>
        <w:t>10-11am</w:t>
      </w:r>
    </w:p>
    <w:p w14:paraId="22604A74" w14:textId="77777777" w:rsidR="00CD6380" w:rsidRPr="00CD6380" w:rsidRDefault="00CD6380" w:rsidP="00CD6380">
      <w:p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Calibri" w:eastAsia="Times New Roman" w:hAnsi="Calibri" w:cs="Calibri"/>
          <w:b/>
          <w:bCs/>
          <w:color w:val="242424"/>
          <w:szCs w:val="22"/>
          <w:lang w:eastAsia="en-GB" w:bidi="ar-SA"/>
        </w:rPr>
        <w:t> </w:t>
      </w:r>
    </w:p>
    <w:p w14:paraId="27BE5255" w14:textId="77777777" w:rsidR="00CD6380" w:rsidRPr="00CD6380" w:rsidRDefault="00CD6380" w:rsidP="00CD6380">
      <w:pPr>
        <w:shd w:val="clear" w:color="auto" w:fill="FFFFFF"/>
        <w:spacing w:after="0" w:line="240" w:lineRule="auto"/>
        <w:jc w:val="both"/>
        <w:rPr>
          <w:rFonts w:ascii="Calibri" w:eastAsia="Times New Roman" w:hAnsi="Calibri" w:cs="Calibri"/>
          <w:color w:val="242424"/>
          <w:szCs w:val="22"/>
          <w:lang w:eastAsia="en-GB" w:bidi="ar-SA"/>
        </w:rPr>
      </w:pPr>
      <w:r w:rsidRPr="00CD6380">
        <w:rPr>
          <w:rFonts w:ascii="Calibri" w:eastAsia="Times New Roman" w:hAnsi="Calibri" w:cs="Calibri"/>
          <w:b/>
          <w:bCs/>
          <w:color w:val="242424"/>
          <w:szCs w:val="22"/>
          <w:lang w:eastAsia="en-GB" w:bidi="ar-SA"/>
        </w:rPr>
        <w:t> </w:t>
      </w:r>
    </w:p>
    <w:p w14:paraId="5F877327" w14:textId="77777777" w:rsidR="00CD6380" w:rsidRDefault="00CD6380" w:rsidP="007C2182">
      <w:pPr>
        <w:pStyle w:val="ListParagraph"/>
        <w:spacing w:after="0"/>
        <w:ind w:left="0"/>
        <w:rPr>
          <w:rFonts w:ascii="Comic Sans MS" w:hAnsi="Comic Sans MS"/>
          <w:b/>
          <w:color w:val="FF0000"/>
          <w:sz w:val="24"/>
          <w:szCs w:val="24"/>
          <w:u w:val="single"/>
        </w:rPr>
      </w:pPr>
    </w:p>
    <w:p w14:paraId="0A276D07" w14:textId="77777777" w:rsidR="009A5FDC" w:rsidRDefault="009A5FDC" w:rsidP="007C2182">
      <w:pPr>
        <w:pStyle w:val="ListParagraph"/>
        <w:spacing w:after="0"/>
        <w:ind w:left="0"/>
        <w:rPr>
          <w:rFonts w:ascii="Comic Sans MS" w:hAnsi="Comic Sans MS"/>
          <w:b/>
          <w:color w:val="FF0000"/>
          <w:sz w:val="24"/>
          <w:szCs w:val="24"/>
          <w:u w:val="single"/>
        </w:rPr>
      </w:pPr>
    </w:p>
    <w:p w14:paraId="5F397AA9" w14:textId="54BE17EE" w:rsidR="009A5FDC" w:rsidRDefault="009A5FDC" w:rsidP="007C2182">
      <w:pPr>
        <w:pStyle w:val="ListParagraph"/>
        <w:spacing w:after="0"/>
        <w:ind w:left="0"/>
        <w:rPr>
          <w:rFonts w:ascii="Comic Sans MS" w:hAnsi="Comic Sans MS"/>
          <w:b/>
          <w:color w:val="FF0000"/>
          <w:sz w:val="24"/>
          <w:szCs w:val="24"/>
          <w:u w:val="single"/>
        </w:rPr>
      </w:pPr>
    </w:p>
    <w:p w14:paraId="1BA8F123" w14:textId="3B377FDE" w:rsidR="00CD6380" w:rsidRDefault="00CD6380" w:rsidP="007C2182">
      <w:pPr>
        <w:pStyle w:val="ListParagraph"/>
        <w:spacing w:after="0"/>
        <w:ind w:left="0"/>
        <w:rPr>
          <w:rFonts w:ascii="Comic Sans MS" w:hAnsi="Comic Sans MS"/>
          <w:b/>
          <w:color w:val="FF0000"/>
          <w:sz w:val="24"/>
          <w:szCs w:val="24"/>
          <w:u w:val="single"/>
        </w:rPr>
      </w:pPr>
    </w:p>
    <w:p w14:paraId="5B312B4F" w14:textId="0857505E" w:rsidR="00CD6380" w:rsidRDefault="00CD6380" w:rsidP="007C2182">
      <w:pPr>
        <w:pStyle w:val="ListParagraph"/>
        <w:spacing w:after="0"/>
        <w:ind w:left="0"/>
        <w:rPr>
          <w:rFonts w:ascii="Comic Sans MS" w:hAnsi="Comic Sans MS"/>
          <w:b/>
          <w:color w:val="FF0000"/>
          <w:sz w:val="24"/>
          <w:szCs w:val="24"/>
          <w:u w:val="single"/>
        </w:rPr>
      </w:pPr>
    </w:p>
    <w:p w14:paraId="18B2D163" w14:textId="2F7DD6DE" w:rsidR="00CD6380" w:rsidRDefault="00CD6380" w:rsidP="007C2182">
      <w:pPr>
        <w:pStyle w:val="ListParagraph"/>
        <w:spacing w:after="0"/>
        <w:ind w:left="0"/>
        <w:rPr>
          <w:rFonts w:ascii="Comic Sans MS" w:hAnsi="Comic Sans MS"/>
          <w:b/>
          <w:color w:val="FF0000"/>
          <w:sz w:val="24"/>
          <w:szCs w:val="24"/>
          <w:u w:val="single"/>
        </w:rPr>
      </w:pPr>
    </w:p>
    <w:p w14:paraId="09A8E136" w14:textId="2ED490F0" w:rsidR="00BA112A" w:rsidRDefault="00BA112A" w:rsidP="007C2182">
      <w:pPr>
        <w:pStyle w:val="ListParagraph"/>
        <w:spacing w:after="0"/>
        <w:ind w:left="0"/>
        <w:rPr>
          <w:rFonts w:ascii="Comic Sans MS" w:hAnsi="Comic Sans MS"/>
          <w:b/>
          <w:color w:val="FF0000"/>
          <w:sz w:val="24"/>
          <w:szCs w:val="24"/>
          <w:u w:val="single"/>
        </w:rPr>
      </w:pPr>
    </w:p>
    <w:p w14:paraId="2BC90322" w14:textId="5989EED1" w:rsidR="00BA112A" w:rsidRDefault="00BA112A" w:rsidP="007C2182">
      <w:pPr>
        <w:pStyle w:val="ListParagraph"/>
        <w:spacing w:after="0"/>
        <w:ind w:left="0"/>
        <w:rPr>
          <w:rFonts w:ascii="Comic Sans MS" w:hAnsi="Comic Sans MS"/>
          <w:b/>
          <w:color w:val="FF0000"/>
          <w:sz w:val="24"/>
          <w:szCs w:val="24"/>
          <w:u w:val="single"/>
        </w:rPr>
      </w:pPr>
    </w:p>
    <w:p w14:paraId="1B9B9BFF" w14:textId="3BBC57D5" w:rsidR="00BA112A" w:rsidRDefault="00BA112A" w:rsidP="007C2182">
      <w:pPr>
        <w:pStyle w:val="ListParagraph"/>
        <w:spacing w:after="0"/>
        <w:ind w:left="0"/>
        <w:rPr>
          <w:rFonts w:ascii="Comic Sans MS" w:hAnsi="Comic Sans MS"/>
          <w:b/>
          <w:color w:val="FF0000"/>
          <w:sz w:val="24"/>
          <w:szCs w:val="24"/>
          <w:u w:val="single"/>
        </w:rPr>
      </w:pPr>
    </w:p>
    <w:p w14:paraId="43826A2F" w14:textId="7D3064D0" w:rsidR="00BA112A" w:rsidRDefault="00BA112A" w:rsidP="007C2182">
      <w:pPr>
        <w:pStyle w:val="ListParagraph"/>
        <w:spacing w:after="0"/>
        <w:ind w:left="0"/>
        <w:rPr>
          <w:rFonts w:ascii="Comic Sans MS" w:hAnsi="Comic Sans MS"/>
          <w:b/>
          <w:color w:val="FF0000"/>
          <w:sz w:val="24"/>
          <w:szCs w:val="24"/>
          <w:u w:val="single"/>
        </w:rPr>
      </w:pPr>
    </w:p>
    <w:p w14:paraId="4498744D" w14:textId="27B287D0" w:rsidR="00BA112A" w:rsidRDefault="00BA112A" w:rsidP="007C2182">
      <w:pPr>
        <w:pStyle w:val="ListParagraph"/>
        <w:spacing w:after="0"/>
        <w:ind w:left="0"/>
        <w:rPr>
          <w:rFonts w:ascii="Comic Sans MS" w:hAnsi="Comic Sans MS"/>
          <w:b/>
          <w:color w:val="FF0000"/>
          <w:sz w:val="24"/>
          <w:szCs w:val="24"/>
          <w:u w:val="single"/>
        </w:rPr>
      </w:pPr>
    </w:p>
    <w:p w14:paraId="0711083D" w14:textId="3375BF30" w:rsidR="00BA112A" w:rsidRDefault="00BA112A" w:rsidP="007C2182">
      <w:pPr>
        <w:pStyle w:val="ListParagraph"/>
        <w:spacing w:after="0"/>
        <w:ind w:left="0"/>
        <w:rPr>
          <w:rFonts w:ascii="Comic Sans MS" w:hAnsi="Comic Sans MS"/>
          <w:b/>
          <w:color w:val="FF0000"/>
          <w:sz w:val="24"/>
          <w:szCs w:val="24"/>
          <w:u w:val="single"/>
        </w:rPr>
      </w:pPr>
    </w:p>
    <w:p w14:paraId="473462AA" w14:textId="3FB9DF83" w:rsidR="00BA112A" w:rsidRDefault="00BA112A" w:rsidP="007C2182">
      <w:pPr>
        <w:pStyle w:val="ListParagraph"/>
        <w:spacing w:after="0"/>
        <w:ind w:left="0"/>
        <w:rPr>
          <w:rFonts w:ascii="Comic Sans MS" w:hAnsi="Comic Sans MS"/>
          <w:b/>
          <w:color w:val="FF0000"/>
          <w:sz w:val="24"/>
          <w:szCs w:val="24"/>
          <w:u w:val="single"/>
        </w:rPr>
      </w:pPr>
    </w:p>
    <w:p w14:paraId="58C07091" w14:textId="69AB4B8E" w:rsidR="00BA112A" w:rsidRDefault="00BA112A" w:rsidP="007C2182">
      <w:pPr>
        <w:pStyle w:val="ListParagraph"/>
        <w:spacing w:after="0"/>
        <w:ind w:left="0"/>
        <w:rPr>
          <w:rFonts w:ascii="Comic Sans MS" w:hAnsi="Comic Sans MS"/>
          <w:b/>
          <w:color w:val="FF0000"/>
          <w:sz w:val="24"/>
          <w:szCs w:val="24"/>
          <w:u w:val="single"/>
        </w:rPr>
      </w:pPr>
    </w:p>
    <w:p w14:paraId="6B7E8177" w14:textId="6F39AE3C" w:rsidR="00BA112A" w:rsidRDefault="00BA112A" w:rsidP="007C2182">
      <w:pPr>
        <w:pStyle w:val="ListParagraph"/>
        <w:spacing w:after="0"/>
        <w:ind w:left="0"/>
        <w:rPr>
          <w:rFonts w:ascii="Comic Sans MS" w:hAnsi="Comic Sans MS"/>
          <w:b/>
          <w:color w:val="FF0000"/>
          <w:sz w:val="24"/>
          <w:szCs w:val="24"/>
          <w:u w:val="single"/>
        </w:rPr>
      </w:pPr>
    </w:p>
    <w:p w14:paraId="12DE2551" w14:textId="6F4A4F18" w:rsidR="00BA112A" w:rsidRDefault="00BA112A" w:rsidP="007C2182">
      <w:pPr>
        <w:pStyle w:val="ListParagraph"/>
        <w:spacing w:after="0"/>
        <w:ind w:left="0"/>
        <w:rPr>
          <w:rFonts w:ascii="Comic Sans MS" w:hAnsi="Comic Sans MS"/>
          <w:b/>
          <w:color w:val="FF0000"/>
          <w:sz w:val="24"/>
          <w:szCs w:val="24"/>
          <w:u w:val="single"/>
        </w:rPr>
      </w:pPr>
    </w:p>
    <w:p w14:paraId="10C92E2E" w14:textId="10FD41E7" w:rsidR="00BA112A" w:rsidRDefault="00BA112A" w:rsidP="007C2182">
      <w:pPr>
        <w:pStyle w:val="ListParagraph"/>
        <w:spacing w:after="0"/>
        <w:ind w:left="0"/>
        <w:rPr>
          <w:rFonts w:ascii="Comic Sans MS" w:hAnsi="Comic Sans MS"/>
          <w:b/>
          <w:color w:val="FF0000"/>
          <w:sz w:val="24"/>
          <w:szCs w:val="24"/>
          <w:u w:val="single"/>
        </w:rPr>
      </w:pPr>
    </w:p>
    <w:p w14:paraId="5ED5EE51" w14:textId="50248A7E" w:rsidR="00BA112A" w:rsidRDefault="00BA112A" w:rsidP="007C2182">
      <w:pPr>
        <w:pStyle w:val="ListParagraph"/>
        <w:spacing w:after="0"/>
        <w:ind w:left="0"/>
        <w:rPr>
          <w:rFonts w:ascii="Comic Sans MS" w:hAnsi="Comic Sans MS"/>
          <w:b/>
          <w:color w:val="FF0000"/>
          <w:sz w:val="24"/>
          <w:szCs w:val="24"/>
          <w:u w:val="single"/>
        </w:rPr>
      </w:pPr>
    </w:p>
    <w:p w14:paraId="24E1E149" w14:textId="088C7B60" w:rsidR="00BA112A" w:rsidRDefault="00BA112A" w:rsidP="007C2182">
      <w:pPr>
        <w:pStyle w:val="ListParagraph"/>
        <w:spacing w:after="0"/>
        <w:ind w:left="0"/>
        <w:rPr>
          <w:rFonts w:ascii="Comic Sans MS" w:hAnsi="Comic Sans MS"/>
          <w:b/>
          <w:color w:val="FF0000"/>
          <w:sz w:val="24"/>
          <w:szCs w:val="24"/>
          <w:u w:val="single"/>
        </w:rPr>
      </w:pPr>
    </w:p>
    <w:p w14:paraId="1065BACA" w14:textId="29BB919B" w:rsidR="00BA112A" w:rsidRDefault="00BA112A" w:rsidP="007C2182">
      <w:pPr>
        <w:pStyle w:val="ListParagraph"/>
        <w:spacing w:after="0"/>
        <w:ind w:left="0"/>
        <w:rPr>
          <w:rFonts w:ascii="Comic Sans MS" w:hAnsi="Comic Sans MS"/>
          <w:b/>
          <w:color w:val="FF0000"/>
          <w:sz w:val="24"/>
          <w:szCs w:val="24"/>
          <w:u w:val="single"/>
        </w:rPr>
      </w:pPr>
    </w:p>
    <w:p w14:paraId="1BCD9FF5" w14:textId="3A7E39C5" w:rsidR="00BA112A" w:rsidRDefault="00BA112A" w:rsidP="007C2182">
      <w:pPr>
        <w:pStyle w:val="ListParagraph"/>
        <w:spacing w:after="0"/>
        <w:ind w:left="0"/>
        <w:rPr>
          <w:rFonts w:ascii="Comic Sans MS" w:hAnsi="Comic Sans MS"/>
          <w:b/>
          <w:color w:val="FF0000"/>
          <w:sz w:val="24"/>
          <w:szCs w:val="24"/>
          <w:u w:val="single"/>
        </w:rPr>
      </w:pPr>
    </w:p>
    <w:p w14:paraId="177B0426" w14:textId="77777777" w:rsidR="00BA112A" w:rsidRDefault="00BA112A" w:rsidP="007C2182">
      <w:pPr>
        <w:pStyle w:val="ListParagraph"/>
        <w:spacing w:after="0"/>
        <w:ind w:left="0"/>
        <w:rPr>
          <w:rFonts w:ascii="Comic Sans MS" w:hAnsi="Comic Sans MS"/>
          <w:b/>
          <w:color w:val="FF0000"/>
          <w:sz w:val="24"/>
          <w:szCs w:val="24"/>
          <w:u w:val="single"/>
        </w:rPr>
      </w:pPr>
    </w:p>
    <w:p w14:paraId="5399453A" w14:textId="6E0D694B" w:rsidR="009A5FDC" w:rsidRDefault="009A5FDC" w:rsidP="007C2182">
      <w:pPr>
        <w:pStyle w:val="ListParagraph"/>
        <w:spacing w:after="0"/>
        <w:ind w:left="0"/>
        <w:rPr>
          <w:rFonts w:ascii="Comic Sans MS" w:hAnsi="Comic Sans MS"/>
          <w:b/>
          <w:color w:val="FF0000"/>
          <w:sz w:val="24"/>
          <w:szCs w:val="24"/>
          <w:u w:val="single"/>
        </w:rPr>
      </w:pPr>
    </w:p>
    <w:p w14:paraId="138D4B86" w14:textId="77777777" w:rsidR="00DB5201" w:rsidRDefault="00DB5201" w:rsidP="007C2182">
      <w:pPr>
        <w:pStyle w:val="ListParagraph"/>
        <w:spacing w:after="0"/>
        <w:ind w:left="0"/>
        <w:rPr>
          <w:rFonts w:ascii="Comic Sans MS" w:hAnsi="Comic Sans MS"/>
          <w:b/>
          <w:color w:val="FF0000"/>
          <w:sz w:val="24"/>
          <w:szCs w:val="24"/>
          <w:u w:val="single"/>
        </w:rPr>
      </w:pPr>
    </w:p>
    <w:p w14:paraId="5A7D9239" w14:textId="77777777" w:rsidR="0042734D" w:rsidRDefault="0042734D" w:rsidP="007C2182">
      <w:pPr>
        <w:pStyle w:val="ListParagraph"/>
        <w:spacing w:after="0"/>
        <w:ind w:left="0"/>
        <w:rPr>
          <w:rFonts w:ascii="Comic Sans MS" w:hAnsi="Comic Sans MS"/>
          <w:b/>
          <w:color w:val="FF0000"/>
          <w:sz w:val="24"/>
          <w:szCs w:val="24"/>
          <w:u w:val="single"/>
        </w:rPr>
      </w:pPr>
    </w:p>
    <w:p w14:paraId="7C6A4B88" w14:textId="0E397AAE" w:rsidR="007C2182" w:rsidRPr="00DB5201" w:rsidRDefault="007C2182" w:rsidP="007C2182">
      <w:pPr>
        <w:pStyle w:val="ListParagraph"/>
        <w:spacing w:after="0"/>
        <w:ind w:left="0"/>
        <w:rPr>
          <w:rFonts w:cstheme="minorHAnsi"/>
          <w:b/>
          <w:color w:val="FF0000"/>
          <w:sz w:val="24"/>
          <w:szCs w:val="24"/>
          <w:u w:val="single"/>
        </w:rPr>
      </w:pPr>
      <w:r w:rsidRPr="00DB5201">
        <w:rPr>
          <w:rFonts w:cstheme="minorHAnsi"/>
          <w:b/>
          <w:color w:val="FF0000"/>
          <w:sz w:val="24"/>
          <w:szCs w:val="24"/>
          <w:u w:val="single"/>
        </w:rPr>
        <w:lastRenderedPageBreak/>
        <w:t xml:space="preserve">STAFFING </w:t>
      </w:r>
      <w:r w:rsidR="006218B5" w:rsidRPr="00DB5201">
        <w:rPr>
          <w:rFonts w:cstheme="minorHAnsi"/>
          <w:b/>
          <w:color w:val="FF0000"/>
          <w:sz w:val="24"/>
          <w:szCs w:val="24"/>
          <w:u w:val="single"/>
        </w:rPr>
        <w:t>TURNOVER</w:t>
      </w:r>
    </w:p>
    <w:p w14:paraId="7450F1C9" w14:textId="61E8A221" w:rsidR="008B1214" w:rsidRPr="00DB5201" w:rsidRDefault="008B1214" w:rsidP="00054A00">
      <w:pPr>
        <w:pStyle w:val="ListParagraph"/>
        <w:spacing w:after="0"/>
        <w:ind w:left="0"/>
        <w:rPr>
          <w:rFonts w:cstheme="minorHAnsi"/>
          <w:sz w:val="24"/>
          <w:szCs w:val="24"/>
        </w:rPr>
      </w:pPr>
    </w:p>
    <w:p w14:paraId="784CB26C" w14:textId="7D4B0480" w:rsidR="00E97E30" w:rsidRPr="00DB5201" w:rsidRDefault="007F4F40" w:rsidP="00E97E30">
      <w:pPr>
        <w:spacing w:after="0"/>
        <w:rPr>
          <w:rFonts w:cstheme="minorHAnsi"/>
          <w:sz w:val="24"/>
          <w:szCs w:val="24"/>
        </w:rPr>
      </w:pPr>
      <w:r w:rsidRPr="00DB5201">
        <w:rPr>
          <w:rFonts w:cstheme="minorHAnsi"/>
          <w:sz w:val="24"/>
          <w:szCs w:val="24"/>
        </w:rPr>
        <w:t>Session 2022-23</w:t>
      </w:r>
      <w:r w:rsidR="000E4EB9" w:rsidRPr="00DB5201">
        <w:rPr>
          <w:rFonts w:cstheme="minorHAnsi"/>
          <w:sz w:val="24"/>
          <w:szCs w:val="24"/>
        </w:rPr>
        <w:t xml:space="preserve"> – Actual Staffing 17.84</w:t>
      </w:r>
    </w:p>
    <w:p w14:paraId="41F8A4F3" w14:textId="7ADCE141" w:rsidR="000E4EB9" w:rsidRPr="00DB5201" w:rsidRDefault="000E4EB9" w:rsidP="00E97E30">
      <w:pPr>
        <w:spacing w:after="0"/>
        <w:rPr>
          <w:rFonts w:cstheme="minorHAnsi"/>
          <w:sz w:val="24"/>
          <w:szCs w:val="24"/>
        </w:rPr>
      </w:pPr>
    </w:p>
    <w:p w14:paraId="06BA78CC" w14:textId="550AD9D7" w:rsidR="000E4EB9" w:rsidRPr="00DB5201" w:rsidRDefault="000E4EB9" w:rsidP="00DB5201">
      <w:pPr>
        <w:pStyle w:val="ListParagraph"/>
        <w:numPr>
          <w:ilvl w:val="0"/>
          <w:numId w:val="39"/>
        </w:numPr>
        <w:shd w:val="clear" w:color="auto" w:fill="92D050"/>
        <w:spacing w:after="0"/>
        <w:rPr>
          <w:rFonts w:cstheme="minorHAnsi"/>
          <w:sz w:val="24"/>
          <w:szCs w:val="24"/>
        </w:rPr>
      </w:pPr>
      <w:proofErr w:type="gramStart"/>
      <w:r w:rsidRPr="00DB5201">
        <w:rPr>
          <w:rFonts w:cstheme="minorHAnsi"/>
          <w:sz w:val="24"/>
          <w:szCs w:val="24"/>
        </w:rPr>
        <w:t>4</w:t>
      </w:r>
      <w:proofErr w:type="gramEnd"/>
      <w:r w:rsidRPr="00DB5201">
        <w:rPr>
          <w:rFonts w:cstheme="minorHAnsi"/>
          <w:sz w:val="24"/>
          <w:szCs w:val="24"/>
        </w:rPr>
        <w:t xml:space="preserve"> members of management</w:t>
      </w:r>
      <w:r w:rsidR="002443BA" w:rsidRPr="00DB5201">
        <w:rPr>
          <w:rFonts w:cstheme="minorHAnsi"/>
          <w:sz w:val="24"/>
          <w:szCs w:val="24"/>
        </w:rPr>
        <w:t xml:space="preserve">.  A further Principal Teacher </w:t>
      </w:r>
      <w:proofErr w:type="gramStart"/>
      <w:r w:rsidR="002443BA" w:rsidRPr="00DB5201">
        <w:rPr>
          <w:rFonts w:cstheme="minorHAnsi"/>
          <w:sz w:val="24"/>
          <w:szCs w:val="24"/>
        </w:rPr>
        <w:t>has been allocated</w:t>
      </w:r>
      <w:proofErr w:type="gramEnd"/>
      <w:r w:rsidR="002443BA" w:rsidRPr="00DB5201">
        <w:rPr>
          <w:rFonts w:cstheme="minorHAnsi"/>
          <w:sz w:val="24"/>
          <w:szCs w:val="24"/>
        </w:rPr>
        <w:t xml:space="preserve"> due to continuous increase in the school roll. </w:t>
      </w:r>
    </w:p>
    <w:p w14:paraId="6C16C81F" w14:textId="1556CDAC" w:rsidR="000E4EB9" w:rsidRPr="00DB5201" w:rsidRDefault="000E4EB9" w:rsidP="00DB5201">
      <w:pPr>
        <w:pStyle w:val="ListParagraph"/>
        <w:numPr>
          <w:ilvl w:val="0"/>
          <w:numId w:val="39"/>
        </w:numPr>
        <w:shd w:val="clear" w:color="auto" w:fill="00B0F0"/>
        <w:spacing w:after="0"/>
        <w:rPr>
          <w:rFonts w:cstheme="minorHAnsi"/>
          <w:sz w:val="24"/>
          <w:szCs w:val="24"/>
        </w:rPr>
      </w:pPr>
      <w:r w:rsidRPr="00DB5201">
        <w:rPr>
          <w:rFonts w:cstheme="minorHAnsi"/>
          <w:sz w:val="24"/>
          <w:szCs w:val="24"/>
        </w:rPr>
        <w:t>13.84 Teaching Staff (Full-time and Part-time)</w:t>
      </w:r>
      <w:r w:rsidR="00DB5201">
        <w:rPr>
          <w:rFonts w:cstheme="minorHAnsi"/>
          <w:sz w:val="24"/>
          <w:szCs w:val="24"/>
        </w:rPr>
        <w:t xml:space="preserve"> (Temporary and Permanent)</w:t>
      </w:r>
    </w:p>
    <w:p w14:paraId="591D6B9A" w14:textId="6B0284B1" w:rsidR="002443BA" w:rsidRPr="00DB5201" w:rsidRDefault="002443BA" w:rsidP="00DB5201">
      <w:pPr>
        <w:pStyle w:val="ListParagraph"/>
        <w:numPr>
          <w:ilvl w:val="0"/>
          <w:numId w:val="39"/>
        </w:numPr>
        <w:shd w:val="clear" w:color="auto" w:fill="FFFF00"/>
        <w:spacing w:after="0"/>
        <w:rPr>
          <w:rFonts w:cstheme="minorHAnsi"/>
          <w:sz w:val="24"/>
          <w:szCs w:val="24"/>
        </w:rPr>
      </w:pPr>
      <w:r w:rsidRPr="00DB5201">
        <w:rPr>
          <w:rFonts w:cstheme="minorHAnsi"/>
          <w:sz w:val="24"/>
          <w:szCs w:val="24"/>
        </w:rPr>
        <w:t>Pupil Equity Fund – We have used PEF funding to support school improvement</w:t>
      </w:r>
      <w:r w:rsidR="00DB5201">
        <w:rPr>
          <w:rFonts w:cstheme="minorHAnsi"/>
          <w:sz w:val="24"/>
          <w:szCs w:val="24"/>
        </w:rPr>
        <w:t>/learner progress.</w:t>
      </w:r>
    </w:p>
    <w:p w14:paraId="7B845C11" w14:textId="5AA97B40" w:rsidR="000E4EB9" w:rsidRPr="00DB5201" w:rsidRDefault="003245BA" w:rsidP="000E4EB9">
      <w:pPr>
        <w:pStyle w:val="ListParagraph"/>
        <w:numPr>
          <w:ilvl w:val="0"/>
          <w:numId w:val="39"/>
        </w:numPr>
        <w:spacing w:after="0"/>
        <w:rPr>
          <w:rFonts w:cstheme="minorHAnsi"/>
          <w:sz w:val="24"/>
          <w:szCs w:val="24"/>
        </w:rPr>
      </w:pPr>
      <w:r w:rsidRPr="00DB5201">
        <w:rPr>
          <w:rFonts w:cstheme="minorHAnsi"/>
          <w:sz w:val="24"/>
          <w:szCs w:val="24"/>
        </w:rPr>
        <w:t>In the year 2021/22, 7 member</w:t>
      </w:r>
      <w:r w:rsidR="00DB5201">
        <w:rPr>
          <w:rFonts w:cstheme="minorHAnsi"/>
          <w:sz w:val="24"/>
          <w:szCs w:val="24"/>
        </w:rPr>
        <w:t>s</w:t>
      </w:r>
      <w:r w:rsidRPr="00DB5201">
        <w:rPr>
          <w:rFonts w:cstheme="minorHAnsi"/>
          <w:sz w:val="24"/>
          <w:szCs w:val="24"/>
        </w:rPr>
        <w:t xml:space="preserve"> of staff had maternity leave, resulting in supply staff from NLC providing cover for requirements.</w:t>
      </w:r>
    </w:p>
    <w:p w14:paraId="5E23EFFC" w14:textId="651E4B56" w:rsidR="003245BA" w:rsidRDefault="003245BA" w:rsidP="000E4EB9">
      <w:pPr>
        <w:pStyle w:val="ListParagraph"/>
        <w:numPr>
          <w:ilvl w:val="0"/>
          <w:numId w:val="39"/>
        </w:numPr>
        <w:spacing w:after="0"/>
        <w:rPr>
          <w:rFonts w:cstheme="minorHAnsi"/>
          <w:sz w:val="24"/>
          <w:szCs w:val="24"/>
        </w:rPr>
      </w:pPr>
      <w:r w:rsidRPr="00DB5201">
        <w:rPr>
          <w:rFonts w:cstheme="minorHAnsi"/>
          <w:sz w:val="24"/>
          <w:szCs w:val="24"/>
        </w:rPr>
        <w:t>In the year 2022/23, 2 members of staff require maternity leave.</w:t>
      </w:r>
    </w:p>
    <w:p w14:paraId="563D1302" w14:textId="77777777" w:rsidR="00DB5201" w:rsidRPr="00DB5201" w:rsidRDefault="00DB5201" w:rsidP="00DB5201">
      <w:pPr>
        <w:pStyle w:val="ListParagraph"/>
        <w:spacing w:after="0"/>
        <w:rPr>
          <w:rFonts w:cstheme="minorHAnsi"/>
          <w:sz w:val="24"/>
          <w:szCs w:val="24"/>
        </w:rPr>
      </w:pPr>
    </w:p>
    <w:tbl>
      <w:tblPr>
        <w:tblStyle w:val="TableGrid"/>
        <w:tblW w:w="0" w:type="auto"/>
        <w:tblInd w:w="137" w:type="dxa"/>
        <w:tblLook w:val="04A0" w:firstRow="1" w:lastRow="0" w:firstColumn="1" w:lastColumn="0" w:noHBand="0" w:noVBand="1"/>
      </w:tblPr>
      <w:tblGrid>
        <w:gridCol w:w="567"/>
        <w:gridCol w:w="1843"/>
        <w:gridCol w:w="1701"/>
        <w:gridCol w:w="1559"/>
        <w:gridCol w:w="1418"/>
        <w:gridCol w:w="3763"/>
      </w:tblGrid>
      <w:tr w:rsidR="00A33A22" w14:paraId="1CC74CB6" w14:textId="591E3078" w:rsidTr="00A33A22">
        <w:tc>
          <w:tcPr>
            <w:tcW w:w="567" w:type="dxa"/>
          </w:tcPr>
          <w:p w14:paraId="0F7E637B" w14:textId="77777777" w:rsidR="00A33A22" w:rsidRPr="00BA112A" w:rsidRDefault="00A33A22" w:rsidP="00BA112A">
            <w:pPr>
              <w:pStyle w:val="ListParagraph"/>
              <w:ind w:left="0"/>
              <w:jc w:val="center"/>
              <w:rPr>
                <w:rFonts w:cstheme="minorHAnsi"/>
                <w:sz w:val="20"/>
                <w:szCs w:val="20"/>
              </w:rPr>
            </w:pPr>
          </w:p>
        </w:tc>
        <w:tc>
          <w:tcPr>
            <w:tcW w:w="1843" w:type="dxa"/>
          </w:tcPr>
          <w:p w14:paraId="5A4DFE23" w14:textId="12A999CF" w:rsidR="00A33A22" w:rsidRPr="00BA112A" w:rsidRDefault="00A33A22" w:rsidP="00BA112A">
            <w:pPr>
              <w:pStyle w:val="ListParagraph"/>
              <w:ind w:left="0"/>
              <w:jc w:val="center"/>
              <w:rPr>
                <w:rFonts w:cstheme="minorHAnsi"/>
                <w:sz w:val="20"/>
                <w:szCs w:val="20"/>
              </w:rPr>
            </w:pPr>
            <w:r w:rsidRPr="00BA112A">
              <w:rPr>
                <w:rFonts w:cstheme="minorHAnsi"/>
                <w:sz w:val="20"/>
                <w:szCs w:val="20"/>
              </w:rPr>
              <w:t>TEACHER</w:t>
            </w:r>
          </w:p>
        </w:tc>
        <w:tc>
          <w:tcPr>
            <w:tcW w:w="1701" w:type="dxa"/>
          </w:tcPr>
          <w:p w14:paraId="08FB0D0D" w14:textId="380F7683" w:rsidR="00A33A22" w:rsidRPr="00BA112A" w:rsidRDefault="00A33A22" w:rsidP="00BA112A">
            <w:pPr>
              <w:pStyle w:val="ListParagraph"/>
              <w:ind w:left="0"/>
              <w:jc w:val="center"/>
              <w:rPr>
                <w:rFonts w:cstheme="minorHAnsi"/>
                <w:sz w:val="20"/>
                <w:szCs w:val="20"/>
              </w:rPr>
            </w:pPr>
            <w:r w:rsidRPr="00BA112A">
              <w:rPr>
                <w:rFonts w:cstheme="minorHAnsi"/>
                <w:sz w:val="20"/>
                <w:szCs w:val="20"/>
              </w:rPr>
              <w:t>STAGE</w:t>
            </w:r>
          </w:p>
        </w:tc>
        <w:tc>
          <w:tcPr>
            <w:tcW w:w="1559" w:type="dxa"/>
          </w:tcPr>
          <w:p w14:paraId="6B770D7F" w14:textId="77777777" w:rsidR="00A33A22" w:rsidRPr="00BA112A" w:rsidRDefault="00A33A22" w:rsidP="00BA112A">
            <w:pPr>
              <w:pStyle w:val="ListParagraph"/>
              <w:ind w:left="0"/>
              <w:jc w:val="center"/>
              <w:rPr>
                <w:rFonts w:cstheme="minorHAnsi"/>
                <w:sz w:val="20"/>
                <w:szCs w:val="20"/>
              </w:rPr>
            </w:pPr>
            <w:r w:rsidRPr="00BA112A">
              <w:rPr>
                <w:rFonts w:cstheme="minorHAnsi"/>
                <w:sz w:val="20"/>
                <w:szCs w:val="20"/>
              </w:rPr>
              <w:t>TEMPORARY/</w:t>
            </w:r>
          </w:p>
          <w:p w14:paraId="7D1B66A5" w14:textId="32406532"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tcPr>
          <w:p w14:paraId="4BC466A2" w14:textId="77777777"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p w14:paraId="1F3DB14B" w14:textId="1FFB5834" w:rsidR="00A33A22" w:rsidRPr="00BA112A" w:rsidRDefault="00A33A22" w:rsidP="00BA112A">
            <w:pPr>
              <w:pStyle w:val="ListParagraph"/>
              <w:ind w:left="0"/>
              <w:jc w:val="center"/>
              <w:rPr>
                <w:rFonts w:cstheme="minorHAnsi"/>
                <w:sz w:val="20"/>
                <w:szCs w:val="20"/>
              </w:rPr>
            </w:pPr>
            <w:r w:rsidRPr="00BA112A">
              <w:rPr>
                <w:rFonts w:cstheme="minorHAnsi"/>
                <w:sz w:val="20"/>
                <w:szCs w:val="20"/>
              </w:rPr>
              <w:t>PART-TIME</w:t>
            </w:r>
          </w:p>
        </w:tc>
        <w:tc>
          <w:tcPr>
            <w:tcW w:w="3763" w:type="dxa"/>
          </w:tcPr>
          <w:p w14:paraId="76365577" w14:textId="13C6420C" w:rsidR="00A33A22" w:rsidRPr="00BA112A" w:rsidRDefault="00A33A22" w:rsidP="00BA112A">
            <w:pPr>
              <w:pStyle w:val="ListParagraph"/>
              <w:ind w:left="0"/>
              <w:jc w:val="center"/>
              <w:rPr>
                <w:rFonts w:cstheme="minorHAnsi"/>
                <w:sz w:val="20"/>
                <w:szCs w:val="20"/>
              </w:rPr>
            </w:pPr>
            <w:r w:rsidRPr="00BA112A">
              <w:rPr>
                <w:rFonts w:cstheme="minorHAnsi"/>
                <w:sz w:val="20"/>
                <w:szCs w:val="20"/>
              </w:rPr>
              <w:t>COMMENTS</w:t>
            </w:r>
          </w:p>
        </w:tc>
      </w:tr>
      <w:tr w:rsidR="00A33A22" w14:paraId="621B6388" w14:textId="1D79A953" w:rsidTr="00DB5201">
        <w:tc>
          <w:tcPr>
            <w:tcW w:w="567" w:type="dxa"/>
            <w:shd w:val="clear" w:color="auto" w:fill="00B0F0"/>
          </w:tcPr>
          <w:p w14:paraId="6E75A0E3" w14:textId="1BBF18E9" w:rsidR="00A33A22" w:rsidRPr="00BA112A" w:rsidRDefault="00A33A22" w:rsidP="00BA112A">
            <w:pPr>
              <w:pStyle w:val="ListParagraph"/>
              <w:ind w:left="0"/>
              <w:jc w:val="center"/>
              <w:rPr>
                <w:rFonts w:cstheme="minorHAnsi"/>
                <w:sz w:val="20"/>
                <w:szCs w:val="20"/>
              </w:rPr>
            </w:pPr>
            <w:r>
              <w:rPr>
                <w:rFonts w:cstheme="minorHAnsi"/>
                <w:sz w:val="20"/>
                <w:szCs w:val="20"/>
              </w:rPr>
              <w:t>1</w:t>
            </w:r>
          </w:p>
        </w:tc>
        <w:tc>
          <w:tcPr>
            <w:tcW w:w="1843" w:type="dxa"/>
            <w:shd w:val="clear" w:color="auto" w:fill="00B0F0"/>
          </w:tcPr>
          <w:p w14:paraId="24D69A04" w14:textId="7EBB31E2" w:rsidR="00A33A22" w:rsidRPr="00BA112A" w:rsidRDefault="00A33A22" w:rsidP="00BA112A">
            <w:pPr>
              <w:pStyle w:val="ListParagraph"/>
              <w:ind w:left="0"/>
              <w:jc w:val="center"/>
              <w:rPr>
                <w:rFonts w:cstheme="minorHAnsi"/>
                <w:sz w:val="20"/>
                <w:szCs w:val="20"/>
              </w:rPr>
            </w:pPr>
            <w:r w:rsidRPr="00BA112A">
              <w:rPr>
                <w:rFonts w:cstheme="minorHAnsi"/>
                <w:sz w:val="20"/>
                <w:szCs w:val="20"/>
              </w:rPr>
              <w:t>Mrs Davidson</w:t>
            </w:r>
          </w:p>
        </w:tc>
        <w:tc>
          <w:tcPr>
            <w:tcW w:w="1701" w:type="dxa"/>
            <w:shd w:val="clear" w:color="auto" w:fill="00B0F0"/>
          </w:tcPr>
          <w:p w14:paraId="3595AFA1" w14:textId="11A6864C"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1</w:t>
            </w:r>
          </w:p>
        </w:tc>
        <w:tc>
          <w:tcPr>
            <w:tcW w:w="1559" w:type="dxa"/>
            <w:shd w:val="clear" w:color="auto" w:fill="00B0F0"/>
          </w:tcPr>
          <w:p w14:paraId="57DF5242" w14:textId="4E7BC921"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2D63A0C5" w14:textId="0551E0DE"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5F6188A0" w14:textId="77777777" w:rsidR="00A33A22" w:rsidRPr="00BA112A" w:rsidRDefault="00A33A22" w:rsidP="00BA112A">
            <w:pPr>
              <w:pStyle w:val="ListParagraph"/>
              <w:ind w:left="0"/>
              <w:jc w:val="center"/>
              <w:rPr>
                <w:rFonts w:cstheme="minorHAnsi"/>
                <w:sz w:val="20"/>
                <w:szCs w:val="20"/>
              </w:rPr>
            </w:pPr>
          </w:p>
        </w:tc>
      </w:tr>
      <w:tr w:rsidR="00A33A22" w14:paraId="08513558" w14:textId="3BC35A29" w:rsidTr="00DB5201">
        <w:tc>
          <w:tcPr>
            <w:tcW w:w="567" w:type="dxa"/>
            <w:shd w:val="clear" w:color="auto" w:fill="00B0F0"/>
          </w:tcPr>
          <w:p w14:paraId="64A72463" w14:textId="575ED537" w:rsidR="00A33A22" w:rsidRPr="00BA112A" w:rsidRDefault="00A33A22" w:rsidP="00BA112A">
            <w:pPr>
              <w:pStyle w:val="ListParagraph"/>
              <w:ind w:left="0"/>
              <w:jc w:val="center"/>
              <w:rPr>
                <w:rFonts w:cstheme="minorHAnsi"/>
                <w:sz w:val="20"/>
                <w:szCs w:val="20"/>
              </w:rPr>
            </w:pPr>
            <w:r>
              <w:rPr>
                <w:rFonts w:cstheme="minorHAnsi"/>
                <w:sz w:val="20"/>
                <w:szCs w:val="20"/>
              </w:rPr>
              <w:t>2</w:t>
            </w:r>
          </w:p>
        </w:tc>
        <w:tc>
          <w:tcPr>
            <w:tcW w:w="1843" w:type="dxa"/>
            <w:shd w:val="clear" w:color="auto" w:fill="00B0F0"/>
          </w:tcPr>
          <w:p w14:paraId="4FC63A90" w14:textId="31AA12FC" w:rsidR="00A33A22" w:rsidRPr="00BA112A" w:rsidRDefault="00A33A22" w:rsidP="00BA112A">
            <w:pPr>
              <w:pStyle w:val="ListParagraph"/>
              <w:ind w:left="0"/>
              <w:jc w:val="center"/>
              <w:rPr>
                <w:rFonts w:cstheme="minorHAnsi"/>
                <w:sz w:val="20"/>
                <w:szCs w:val="20"/>
              </w:rPr>
            </w:pPr>
            <w:r w:rsidRPr="00BA112A">
              <w:rPr>
                <w:rFonts w:cstheme="minorHAnsi"/>
                <w:sz w:val="20"/>
                <w:szCs w:val="20"/>
              </w:rPr>
              <w:t>Mrs MacFarlane</w:t>
            </w:r>
          </w:p>
        </w:tc>
        <w:tc>
          <w:tcPr>
            <w:tcW w:w="1701" w:type="dxa"/>
            <w:shd w:val="clear" w:color="auto" w:fill="00B0F0"/>
          </w:tcPr>
          <w:p w14:paraId="1A971E9B" w14:textId="46923F43"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1</w:t>
            </w:r>
          </w:p>
        </w:tc>
        <w:tc>
          <w:tcPr>
            <w:tcW w:w="1559" w:type="dxa"/>
            <w:shd w:val="clear" w:color="auto" w:fill="00B0F0"/>
          </w:tcPr>
          <w:p w14:paraId="02C17E35" w14:textId="558D7455"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54136D34" w14:textId="19511D05"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5066B049" w14:textId="77777777" w:rsidR="00A33A22" w:rsidRPr="00BA112A" w:rsidRDefault="00A33A22" w:rsidP="00BA112A">
            <w:pPr>
              <w:pStyle w:val="ListParagraph"/>
              <w:ind w:left="0"/>
              <w:jc w:val="center"/>
              <w:rPr>
                <w:rFonts w:cstheme="minorHAnsi"/>
                <w:sz w:val="20"/>
                <w:szCs w:val="20"/>
              </w:rPr>
            </w:pPr>
          </w:p>
        </w:tc>
      </w:tr>
      <w:tr w:rsidR="00A33A22" w14:paraId="4583E64A" w14:textId="0E85AEBF" w:rsidTr="002443BA">
        <w:tc>
          <w:tcPr>
            <w:tcW w:w="567" w:type="dxa"/>
            <w:shd w:val="clear" w:color="auto" w:fill="FFFF00"/>
          </w:tcPr>
          <w:p w14:paraId="5C0304FA" w14:textId="0D2B681B" w:rsidR="00A33A22" w:rsidRPr="00BA112A" w:rsidRDefault="00A33A22" w:rsidP="00BA112A">
            <w:pPr>
              <w:pStyle w:val="ListParagraph"/>
              <w:ind w:left="0"/>
              <w:jc w:val="center"/>
              <w:rPr>
                <w:rFonts w:cstheme="minorHAnsi"/>
                <w:sz w:val="20"/>
                <w:szCs w:val="20"/>
              </w:rPr>
            </w:pPr>
            <w:r>
              <w:rPr>
                <w:rFonts w:cstheme="minorHAnsi"/>
                <w:sz w:val="20"/>
                <w:szCs w:val="20"/>
              </w:rPr>
              <w:t>3</w:t>
            </w:r>
          </w:p>
        </w:tc>
        <w:tc>
          <w:tcPr>
            <w:tcW w:w="1843" w:type="dxa"/>
            <w:shd w:val="clear" w:color="auto" w:fill="FFFF00"/>
          </w:tcPr>
          <w:p w14:paraId="2E782618" w14:textId="7B2BD7CE"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McCarthy</w:t>
            </w:r>
          </w:p>
        </w:tc>
        <w:tc>
          <w:tcPr>
            <w:tcW w:w="1701" w:type="dxa"/>
            <w:shd w:val="clear" w:color="auto" w:fill="FFFF00"/>
          </w:tcPr>
          <w:p w14:paraId="1F46E24C" w14:textId="7FA15E13"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2</w:t>
            </w:r>
          </w:p>
        </w:tc>
        <w:tc>
          <w:tcPr>
            <w:tcW w:w="1559" w:type="dxa"/>
            <w:shd w:val="clear" w:color="auto" w:fill="FFFF00"/>
          </w:tcPr>
          <w:p w14:paraId="525A383D" w14:textId="21516559" w:rsidR="00A33A22" w:rsidRPr="00BA112A" w:rsidRDefault="00A33A22" w:rsidP="00BA112A">
            <w:pPr>
              <w:pStyle w:val="ListParagraph"/>
              <w:ind w:left="0"/>
              <w:jc w:val="center"/>
              <w:rPr>
                <w:rFonts w:cstheme="minorHAnsi"/>
                <w:sz w:val="20"/>
                <w:szCs w:val="20"/>
              </w:rPr>
            </w:pPr>
            <w:r w:rsidRPr="00BA112A">
              <w:rPr>
                <w:rFonts w:cstheme="minorHAnsi"/>
                <w:sz w:val="20"/>
                <w:szCs w:val="20"/>
              </w:rPr>
              <w:t>Temporary</w:t>
            </w:r>
          </w:p>
        </w:tc>
        <w:tc>
          <w:tcPr>
            <w:tcW w:w="1418" w:type="dxa"/>
            <w:shd w:val="clear" w:color="auto" w:fill="FFFF00"/>
          </w:tcPr>
          <w:p w14:paraId="6A2C6DF9" w14:textId="6983331D"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FFFF00"/>
          </w:tcPr>
          <w:p w14:paraId="398DA124" w14:textId="2C97876A" w:rsidR="00A33A22" w:rsidRPr="00BA112A" w:rsidRDefault="002443BA" w:rsidP="00BA112A">
            <w:pPr>
              <w:pStyle w:val="ListParagraph"/>
              <w:ind w:left="0"/>
              <w:jc w:val="center"/>
              <w:rPr>
                <w:rFonts w:cstheme="minorHAnsi"/>
                <w:sz w:val="20"/>
                <w:szCs w:val="20"/>
              </w:rPr>
            </w:pPr>
            <w:r>
              <w:rPr>
                <w:rFonts w:cstheme="minorHAnsi"/>
                <w:sz w:val="20"/>
                <w:szCs w:val="20"/>
              </w:rPr>
              <w:t>Pupil Equity Fund</w:t>
            </w:r>
          </w:p>
        </w:tc>
      </w:tr>
      <w:tr w:rsidR="00A33A22" w14:paraId="2B633511" w14:textId="096BAE0F" w:rsidTr="00DB5201">
        <w:tc>
          <w:tcPr>
            <w:tcW w:w="567" w:type="dxa"/>
            <w:shd w:val="clear" w:color="auto" w:fill="00B0F0"/>
          </w:tcPr>
          <w:p w14:paraId="6A6584A1" w14:textId="554595E5" w:rsidR="00A33A22" w:rsidRPr="00BA112A" w:rsidRDefault="00A33A22" w:rsidP="00BA112A">
            <w:pPr>
              <w:pStyle w:val="ListParagraph"/>
              <w:ind w:left="0"/>
              <w:jc w:val="center"/>
              <w:rPr>
                <w:rFonts w:cstheme="minorHAnsi"/>
                <w:sz w:val="20"/>
                <w:szCs w:val="20"/>
              </w:rPr>
            </w:pPr>
            <w:r>
              <w:rPr>
                <w:rFonts w:cstheme="minorHAnsi"/>
                <w:sz w:val="20"/>
                <w:szCs w:val="20"/>
              </w:rPr>
              <w:t>4</w:t>
            </w:r>
          </w:p>
        </w:tc>
        <w:tc>
          <w:tcPr>
            <w:tcW w:w="1843" w:type="dxa"/>
            <w:shd w:val="clear" w:color="auto" w:fill="00B0F0"/>
          </w:tcPr>
          <w:p w14:paraId="70266FE2" w14:textId="7AE2D07F" w:rsidR="00A33A22" w:rsidRPr="00BA112A" w:rsidRDefault="00A33A22" w:rsidP="00BA112A">
            <w:pPr>
              <w:pStyle w:val="ListParagraph"/>
              <w:ind w:left="0"/>
              <w:jc w:val="center"/>
              <w:rPr>
                <w:rFonts w:cstheme="minorHAnsi"/>
                <w:sz w:val="20"/>
                <w:szCs w:val="20"/>
              </w:rPr>
            </w:pPr>
            <w:r w:rsidRPr="00BA112A">
              <w:rPr>
                <w:rFonts w:cstheme="minorHAnsi"/>
                <w:sz w:val="20"/>
                <w:szCs w:val="20"/>
              </w:rPr>
              <w:t>Mrs Duff</w:t>
            </w:r>
          </w:p>
        </w:tc>
        <w:tc>
          <w:tcPr>
            <w:tcW w:w="1701" w:type="dxa"/>
            <w:shd w:val="clear" w:color="auto" w:fill="00B0F0"/>
          </w:tcPr>
          <w:p w14:paraId="0C50B5E7" w14:textId="55605C83"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2</w:t>
            </w:r>
          </w:p>
        </w:tc>
        <w:tc>
          <w:tcPr>
            <w:tcW w:w="1559" w:type="dxa"/>
            <w:shd w:val="clear" w:color="auto" w:fill="00B0F0"/>
          </w:tcPr>
          <w:p w14:paraId="0D9F2A7D" w14:textId="3967946D"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2E2DBAC7" w14:textId="5AAE4209" w:rsidR="00A33A22" w:rsidRPr="00BA112A" w:rsidRDefault="00A33A22" w:rsidP="00BA112A">
            <w:pPr>
              <w:pStyle w:val="ListParagraph"/>
              <w:ind w:left="0"/>
              <w:jc w:val="center"/>
              <w:rPr>
                <w:rFonts w:cstheme="minorHAnsi"/>
                <w:sz w:val="20"/>
                <w:szCs w:val="20"/>
              </w:rPr>
            </w:pPr>
            <w:r w:rsidRPr="00BA112A">
              <w:rPr>
                <w:rFonts w:cstheme="minorHAnsi"/>
                <w:sz w:val="20"/>
                <w:szCs w:val="20"/>
              </w:rPr>
              <w:t>Part-time</w:t>
            </w:r>
          </w:p>
        </w:tc>
        <w:tc>
          <w:tcPr>
            <w:tcW w:w="3763" w:type="dxa"/>
            <w:shd w:val="clear" w:color="auto" w:fill="00B0F0"/>
          </w:tcPr>
          <w:p w14:paraId="03012FF9" w14:textId="77777777" w:rsidR="00A33A22" w:rsidRPr="00BA112A" w:rsidRDefault="00A33A22" w:rsidP="00BA112A">
            <w:pPr>
              <w:pStyle w:val="ListParagraph"/>
              <w:ind w:left="0"/>
              <w:jc w:val="center"/>
              <w:rPr>
                <w:rFonts w:cstheme="minorHAnsi"/>
                <w:sz w:val="20"/>
                <w:szCs w:val="20"/>
              </w:rPr>
            </w:pPr>
          </w:p>
        </w:tc>
      </w:tr>
      <w:tr w:rsidR="00A33A22" w14:paraId="5D93EACE" w14:textId="5F9A119C" w:rsidTr="00DB5201">
        <w:tc>
          <w:tcPr>
            <w:tcW w:w="567" w:type="dxa"/>
            <w:shd w:val="clear" w:color="auto" w:fill="00B0F0"/>
          </w:tcPr>
          <w:p w14:paraId="72A39AEF" w14:textId="699453F8" w:rsidR="00A33A22" w:rsidRPr="00BA112A" w:rsidRDefault="00A33A22" w:rsidP="00BA112A">
            <w:pPr>
              <w:pStyle w:val="ListParagraph"/>
              <w:ind w:left="0"/>
              <w:jc w:val="center"/>
              <w:rPr>
                <w:rFonts w:cstheme="minorHAnsi"/>
                <w:sz w:val="20"/>
                <w:szCs w:val="20"/>
              </w:rPr>
            </w:pPr>
            <w:r>
              <w:rPr>
                <w:rFonts w:cstheme="minorHAnsi"/>
                <w:sz w:val="20"/>
                <w:szCs w:val="20"/>
              </w:rPr>
              <w:t>5</w:t>
            </w:r>
          </w:p>
        </w:tc>
        <w:tc>
          <w:tcPr>
            <w:tcW w:w="1843" w:type="dxa"/>
            <w:shd w:val="clear" w:color="auto" w:fill="00B0F0"/>
          </w:tcPr>
          <w:p w14:paraId="17F79FAD" w14:textId="539E154A"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Martin</w:t>
            </w:r>
          </w:p>
        </w:tc>
        <w:tc>
          <w:tcPr>
            <w:tcW w:w="1701" w:type="dxa"/>
            <w:shd w:val="clear" w:color="auto" w:fill="00B0F0"/>
          </w:tcPr>
          <w:p w14:paraId="4E42F380" w14:textId="7114DF5F"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2</w:t>
            </w:r>
          </w:p>
        </w:tc>
        <w:tc>
          <w:tcPr>
            <w:tcW w:w="1559" w:type="dxa"/>
            <w:shd w:val="clear" w:color="auto" w:fill="00B0F0"/>
          </w:tcPr>
          <w:p w14:paraId="11B562CD" w14:textId="6246AB02"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769C19BA" w14:textId="01F47F02" w:rsidR="00A33A22" w:rsidRPr="00BA112A" w:rsidRDefault="00A33A22" w:rsidP="00BA112A">
            <w:pPr>
              <w:pStyle w:val="ListParagraph"/>
              <w:ind w:left="0"/>
              <w:jc w:val="center"/>
              <w:rPr>
                <w:rFonts w:cstheme="minorHAnsi"/>
                <w:sz w:val="20"/>
                <w:szCs w:val="20"/>
              </w:rPr>
            </w:pPr>
            <w:r w:rsidRPr="00BA112A">
              <w:rPr>
                <w:rFonts w:cstheme="minorHAnsi"/>
                <w:sz w:val="20"/>
                <w:szCs w:val="20"/>
              </w:rPr>
              <w:t>Part-time</w:t>
            </w:r>
          </w:p>
        </w:tc>
        <w:tc>
          <w:tcPr>
            <w:tcW w:w="3763" w:type="dxa"/>
            <w:shd w:val="clear" w:color="auto" w:fill="00B0F0"/>
          </w:tcPr>
          <w:p w14:paraId="34A289AE" w14:textId="77777777" w:rsidR="00A33A22" w:rsidRPr="00BA112A" w:rsidRDefault="00A33A22" w:rsidP="00BA112A">
            <w:pPr>
              <w:pStyle w:val="ListParagraph"/>
              <w:ind w:left="0"/>
              <w:jc w:val="center"/>
              <w:rPr>
                <w:rFonts w:cstheme="minorHAnsi"/>
                <w:sz w:val="20"/>
                <w:szCs w:val="20"/>
              </w:rPr>
            </w:pPr>
          </w:p>
        </w:tc>
      </w:tr>
      <w:tr w:rsidR="00A33A22" w14:paraId="2E638AAD" w14:textId="5A88BA4A" w:rsidTr="00DB5201">
        <w:tc>
          <w:tcPr>
            <w:tcW w:w="567" w:type="dxa"/>
            <w:shd w:val="clear" w:color="auto" w:fill="00B0F0"/>
          </w:tcPr>
          <w:p w14:paraId="6CB36CC0" w14:textId="7A6652DE" w:rsidR="00A33A22" w:rsidRPr="00BA112A" w:rsidRDefault="00A33A22" w:rsidP="00BA112A">
            <w:pPr>
              <w:pStyle w:val="ListParagraph"/>
              <w:ind w:left="0"/>
              <w:jc w:val="center"/>
              <w:rPr>
                <w:rFonts w:cstheme="minorHAnsi"/>
                <w:sz w:val="20"/>
                <w:szCs w:val="20"/>
              </w:rPr>
            </w:pPr>
            <w:r>
              <w:rPr>
                <w:rFonts w:cstheme="minorHAnsi"/>
                <w:sz w:val="20"/>
                <w:szCs w:val="20"/>
              </w:rPr>
              <w:t>6</w:t>
            </w:r>
          </w:p>
        </w:tc>
        <w:tc>
          <w:tcPr>
            <w:tcW w:w="1843" w:type="dxa"/>
            <w:shd w:val="clear" w:color="auto" w:fill="00B0F0"/>
          </w:tcPr>
          <w:p w14:paraId="0EA3D2F4" w14:textId="097BC7FA" w:rsidR="00A33A22" w:rsidRPr="00BA112A" w:rsidRDefault="00A33A22" w:rsidP="00BA112A">
            <w:pPr>
              <w:pStyle w:val="ListParagraph"/>
              <w:ind w:left="0"/>
              <w:jc w:val="center"/>
              <w:rPr>
                <w:rFonts w:cstheme="minorHAnsi"/>
                <w:sz w:val="20"/>
                <w:szCs w:val="20"/>
              </w:rPr>
            </w:pPr>
            <w:r w:rsidRPr="00BA112A">
              <w:rPr>
                <w:rFonts w:cstheme="minorHAnsi"/>
                <w:sz w:val="20"/>
                <w:szCs w:val="20"/>
              </w:rPr>
              <w:t xml:space="preserve">Mrs </w:t>
            </w:r>
            <w:proofErr w:type="spellStart"/>
            <w:r w:rsidRPr="00BA112A">
              <w:rPr>
                <w:rFonts w:cstheme="minorHAnsi"/>
                <w:sz w:val="20"/>
                <w:szCs w:val="20"/>
              </w:rPr>
              <w:t>Emslie</w:t>
            </w:r>
            <w:proofErr w:type="spellEnd"/>
          </w:p>
        </w:tc>
        <w:tc>
          <w:tcPr>
            <w:tcW w:w="1701" w:type="dxa"/>
            <w:shd w:val="clear" w:color="auto" w:fill="00B0F0"/>
          </w:tcPr>
          <w:p w14:paraId="63B0D09A" w14:textId="5F80ABFC"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3</w:t>
            </w:r>
          </w:p>
        </w:tc>
        <w:tc>
          <w:tcPr>
            <w:tcW w:w="1559" w:type="dxa"/>
            <w:shd w:val="clear" w:color="auto" w:fill="00B0F0"/>
          </w:tcPr>
          <w:p w14:paraId="3DE0A69E" w14:textId="7B5572B4"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6E64DC47" w14:textId="05CB9233" w:rsidR="00A33A22" w:rsidRPr="00BA112A" w:rsidRDefault="00A33A22" w:rsidP="00BA112A">
            <w:pPr>
              <w:pStyle w:val="ListParagraph"/>
              <w:ind w:left="0"/>
              <w:jc w:val="center"/>
              <w:rPr>
                <w:rFonts w:cstheme="minorHAnsi"/>
                <w:sz w:val="20"/>
                <w:szCs w:val="20"/>
              </w:rPr>
            </w:pPr>
            <w:r w:rsidRPr="00BA112A">
              <w:rPr>
                <w:rFonts w:cstheme="minorHAnsi"/>
                <w:sz w:val="20"/>
                <w:szCs w:val="20"/>
              </w:rPr>
              <w:t>Part-time</w:t>
            </w:r>
          </w:p>
        </w:tc>
        <w:tc>
          <w:tcPr>
            <w:tcW w:w="3763" w:type="dxa"/>
            <w:shd w:val="clear" w:color="auto" w:fill="00B0F0"/>
          </w:tcPr>
          <w:p w14:paraId="4A5FA02B" w14:textId="77777777" w:rsidR="00A33A22" w:rsidRPr="00BA112A" w:rsidRDefault="00A33A22" w:rsidP="00BA112A">
            <w:pPr>
              <w:pStyle w:val="ListParagraph"/>
              <w:ind w:left="0"/>
              <w:jc w:val="center"/>
              <w:rPr>
                <w:rFonts w:cstheme="minorHAnsi"/>
                <w:sz w:val="20"/>
                <w:szCs w:val="20"/>
              </w:rPr>
            </w:pPr>
          </w:p>
        </w:tc>
      </w:tr>
      <w:tr w:rsidR="00A33A22" w14:paraId="1F50BBAF" w14:textId="5190720E" w:rsidTr="00DB5201">
        <w:tc>
          <w:tcPr>
            <w:tcW w:w="567" w:type="dxa"/>
            <w:shd w:val="clear" w:color="auto" w:fill="00B0F0"/>
          </w:tcPr>
          <w:p w14:paraId="10AD9A03" w14:textId="29AA2D54" w:rsidR="00A33A22" w:rsidRPr="00BA112A" w:rsidRDefault="00A33A22" w:rsidP="00BA112A">
            <w:pPr>
              <w:pStyle w:val="ListParagraph"/>
              <w:ind w:left="0"/>
              <w:jc w:val="center"/>
              <w:rPr>
                <w:rFonts w:cstheme="minorHAnsi"/>
                <w:sz w:val="20"/>
                <w:szCs w:val="20"/>
              </w:rPr>
            </w:pPr>
            <w:r>
              <w:rPr>
                <w:rFonts w:cstheme="minorHAnsi"/>
                <w:sz w:val="20"/>
                <w:szCs w:val="20"/>
              </w:rPr>
              <w:t>7</w:t>
            </w:r>
          </w:p>
        </w:tc>
        <w:tc>
          <w:tcPr>
            <w:tcW w:w="1843" w:type="dxa"/>
            <w:shd w:val="clear" w:color="auto" w:fill="00B0F0"/>
          </w:tcPr>
          <w:p w14:paraId="3BCBE47E" w14:textId="3A600506"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McNeil</w:t>
            </w:r>
          </w:p>
        </w:tc>
        <w:tc>
          <w:tcPr>
            <w:tcW w:w="1701" w:type="dxa"/>
            <w:shd w:val="clear" w:color="auto" w:fill="00B0F0"/>
          </w:tcPr>
          <w:p w14:paraId="51161CA6" w14:textId="14493CAA"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3</w:t>
            </w:r>
          </w:p>
        </w:tc>
        <w:tc>
          <w:tcPr>
            <w:tcW w:w="1559" w:type="dxa"/>
            <w:shd w:val="clear" w:color="auto" w:fill="00B0F0"/>
          </w:tcPr>
          <w:p w14:paraId="180980DB" w14:textId="7C7EA40D"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3FA1052F" w14:textId="44A92FB5" w:rsidR="00A33A22" w:rsidRPr="00BA112A" w:rsidRDefault="00A33A22" w:rsidP="00BA112A">
            <w:pPr>
              <w:pStyle w:val="ListParagraph"/>
              <w:ind w:left="0"/>
              <w:jc w:val="center"/>
              <w:rPr>
                <w:rFonts w:cstheme="minorHAnsi"/>
                <w:sz w:val="20"/>
                <w:szCs w:val="20"/>
              </w:rPr>
            </w:pPr>
            <w:r w:rsidRPr="00BA112A">
              <w:rPr>
                <w:rFonts w:cstheme="minorHAnsi"/>
                <w:sz w:val="20"/>
                <w:szCs w:val="20"/>
              </w:rPr>
              <w:t>Part-time</w:t>
            </w:r>
          </w:p>
        </w:tc>
        <w:tc>
          <w:tcPr>
            <w:tcW w:w="3763" w:type="dxa"/>
            <w:shd w:val="clear" w:color="auto" w:fill="00B0F0"/>
          </w:tcPr>
          <w:p w14:paraId="2D745429" w14:textId="77777777" w:rsidR="00A33A22" w:rsidRPr="00BA112A" w:rsidRDefault="00A33A22" w:rsidP="00BA112A">
            <w:pPr>
              <w:pStyle w:val="ListParagraph"/>
              <w:ind w:left="0"/>
              <w:jc w:val="center"/>
              <w:rPr>
                <w:rFonts w:cstheme="minorHAnsi"/>
                <w:sz w:val="20"/>
                <w:szCs w:val="20"/>
              </w:rPr>
            </w:pPr>
          </w:p>
        </w:tc>
      </w:tr>
      <w:tr w:rsidR="00A33A22" w14:paraId="4B107FF7" w14:textId="62CD70E6" w:rsidTr="00DB5201">
        <w:tc>
          <w:tcPr>
            <w:tcW w:w="567" w:type="dxa"/>
            <w:shd w:val="clear" w:color="auto" w:fill="00B0F0"/>
          </w:tcPr>
          <w:p w14:paraId="0EE8BDAF" w14:textId="4E558D48" w:rsidR="00A33A22" w:rsidRPr="00BA112A" w:rsidRDefault="00A33A22" w:rsidP="00BA112A">
            <w:pPr>
              <w:pStyle w:val="ListParagraph"/>
              <w:ind w:left="0"/>
              <w:jc w:val="center"/>
              <w:rPr>
                <w:rFonts w:cstheme="minorHAnsi"/>
                <w:sz w:val="20"/>
                <w:szCs w:val="20"/>
              </w:rPr>
            </w:pPr>
            <w:r>
              <w:rPr>
                <w:rFonts w:cstheme="minorHAnsi"/>
                <w:sz w:val="20"/>
                <w:szCs w:val="20"/>
              </w:rPr>
              <w:t>8</w:t>
            </w:r>
          </w:p>
        </w:tc>
        <w:tc>
          <w:tcPr>
            <w:tcW w:w="1843" w:type="dxa"/>
            <w:shd w:val="clear" w:color="auto" w:fill="00B0F0"/>
          </w:tcPr>
          <w:p w14:paraId="773CF9B8" w14:textId="6EFA2EF7"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Steel</w:t>
            </w:r>
          </w:p>
        </w:tc>
        <w:tc>
          <w:tcPr>
            <w:tcW w:w="1701" w:type="dxa"/>
            <w:shd w:val="clear" w:color="auto" w:fill="00B0F0"/>
          </w:tcPr>
          <w:p w14:paraId="740E983B" w14:textId="1C081871"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3</w:t>
            </w:r>
          </w:p>
        </w:tc>
        <w:tc>
          <w:tcPr>
            <w:tcW w:w="1559" w:type="dxa"/>
            <w:shd w:val="clear" w:color="auto" w:fill="00B0F0"/>
          </w:tcPr>
          <w:p w14:paraId="7944FD2E" w14:textId="277BF328" w:rsidR="00A33A22" w:rsidRPr="00BA112A" w:rsidRDefault="00A33A22" w:rsidP="00BA112A">
            <w:pPr>
              <w:pStyle w:val="ListParagraph"/>
              <w:ind w:left="0"/>
              <w:jc w:val="center"/>
              <w:rPr>
                <w:rFonts w:cstheme="minorHAnsi"/>
                <w:sz w:val="20"/>
                <w:szCs w:val="20"/>
              </w:rPr>
            </w:pPr>
            <w:r w:rsidRPr="00BA112A">
              <w:rPr>
                <w:rFonts w:cstheme="minorHAnsi"/>
                <w:sz w:val="20"/>
                <w:szCs w:val="20"/>
              </w:rPr>
              <w:t>Temporary</w:t>
            </w:r>
          </w:p>
        </w:tc>
        <w:tc>
          <w:tcPr>
            <w:tcW w:w="1418" w:type="dxa"/>
            <w:shd w:val="clear" w:color="auto" w:fill="00B0F0"/>
          </w:tcPr>
          <w:p w14:paraId="66B1B8EE" w14:textId="6BFE44A9" w:rsidR="00A33A22" w:rsidRPr="00BA112A" w:rsidRDefault="00A33A22" w:rsidP="00BA112A">
            <w:pPr>
              <w:pStyle w:val="ListParagraph"/>
              <w:ind w:left="0"/>
              <w:jc w:val="center"/>
              <w:rPr>
                <w:rFonts w:cstheme="minorHAnsi"/>
                <w:sz w:val="20"/>
                <w:szCs w:val="20"/>
              </w:rPr>
            </w:pPr>
            <w:r w:rsidRPr="00BA112A">
              <w:rPr>
                <w:rFonts w:cstheme="minorHAnsi"/>
                <w:sz w:val="20"/>
                <w:szCs w:val="20"/>
              </w:rPr>
              <w:t>Part-time</w:t>
            </w:r>
          </w:p>
        </w:tc>
        <w:tc>
          <w:tcPr>
            <w:tcW w:w="3763" w:type="dxa"/>
            <w:shd w:val="clear" w:color="auto" w:fill="00B0F0"/>
          </w:tcPr>
          <w:p w14:paraId="0F3F611D" w14:textId="77777777" w:rsidR="00A33A22" w:rsidRPr="00BA112A" w:rsidRDefault="00A33A22" w:rsidP="00BA112A">
            <w:pPr>
              <w:pStyle w:val="ListParagraph"/>
              <w:ind w:left="0"/>
              <w:jc w:val="center"/>
              <w:rPr>
                <w:rFonts w:cstheme="minorHAnsi"/>
                <w:sz w:val="20"/>
                <w:szCs w:val="20"/>
              </w:rPr>
            </w:pPr>
            <w:r w:rsidRPr="00BA112A">
              <w:rPr>
                <w:rFonts w:cstheme="minorHAnsi"/>
                <w:sz w:val="20"/>
                <w:szCs w:val="20"/>
              </w:rPr>
              <w:t>2 days School</w:t>
            </w:r>
          </w:p>
          <w:p w14:paraId="7E7116BF" w14:textId="68836624" w:rsidR="00A33A22" w:rsidRPr="00BA112A" w:rsidRDefault="00A33A22" w:rsidP="00BA112A">
            <w:pPr>
              <w:pStyle w:val="ListParagraph"/>
              <w:ind w:left="0"/>
              <w:jc w:val="center"/>
              <w:rPr>
                <w:rFonts w:cstheme="minorHAnsi"/>
                <w:sz w:val="20"/>
                <w:szCs w:val="20"/>
              </w:rPr>
            </w:pPr>
            <w:r w:rsidRPr="00BA112A">
              <w:rPr>
                <w:rFonts w:cstheme="minorHAnsi"/>
                <w:sz w:val="20"/>
                <w:szCs w:val="20"/>
              </w:rPr>
              <w:t>3 days Cluster Resource Teacher</w:t>
            </w:r>
          </w:p>
        </w:tc>
      </w:tr>
      <w:tr w:rsidR="00A33A22" w14:paraId="39031834" w14:textId="53828C81" w:rsidTr="00DB5201">
        <w:tc>
          <w:tcPr>
            <w:tcW w:w="567" w:type="dxa"/>
            <w:shd w:val="clear" w:color="auto" w:fill="00B0F0"/>
          </w:tcPr>
          <w:p w14:paraId="49E88AEE" w14:textId="4319E5C3" w:rsidR="00A33A22" w:rsidRPr="00BA112A" w:rsidRDefault="00A33A22" w:rsidP="00BA112A">
            <w:pPr>
              <w:pStyle w:val="ListParagraph"/>
              <w:ind w:left="0"/>
              <w:jc w:val="center"/>
              <w:rPr>
                <w:rFonts w:cstheme="minorHAnsi"/>
                <w:sz w:val="20"/>
                <w:szCs w:val="20"/>
              </w:rPr>
            </w:pPr>
            <w:r>
              <w:rPr>
                <w:rFonts w:cstheme="minorHAnsi"/>
                <w:sz w:val="20"/>
                <w:szCs w:val="20"/>
              </w:rPr>
              <w:t>9</w:t>
            </w:r>
          </w:p>
        </w:tc>
        <w:tc>
          <w:tcPr>
            <w:tcW w:w="1843" w:type="dxa"/>
            <w:shd w:val="clear" w:color="auto" w:fill="00B0F0"/>
          </w:tcPr>
          <w:p w14:paraId="530A0A16" w14:textId="11C1911C"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McGill</w:t>
            </w:r>
          </w:p>
        </w:tc>
        <w:tc>
          <w:tcPr>
            <w:tcW w:w="1701" w:type="dxa"/>
            <w:shd w:val="clear" w:color="auto" w:fill="00B0F0"/>
          </w:tcPr>
          <w:p w14:paraId="79AC6000" w14:textId="78E08468"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3</w:t>
            </w:r>
          </w:p>
        </w:tc>
        <w:tc>
          <w:tcPr>
            <w:tcW w:w="1559" w:type="dxa"/>
            <w:shd w:val="clear" w:color="auto" w:fill="00B0F0"/>
          </w:tcPr>
          <w:p w14:paraId="4331C249" w14:textId="72FB33CE"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66F7519E" w14:textId="3203ABFE" w:rsidR="00A33A22" w:rsidRPr="00BA112A" w:rsidRDefault="00A33A22" w:rsidP="00BA112A">
            <w:pPr>
              <w:pStyle w:val="ListParagraph"/>
              <w:ind w:left="0"/>
              <w:jc w:val="center"/>
              <w:rPr>
                <w:rFonts w:cstheme="minorHAnsi"/>
                <w:sz w:val="20"/>
                <w:szCs w:val="20"/>
              </w:rPr>
            </w:pPr>
            <w:r w:rsidRPr="00BA112A">
              <w:rPr>
                <w:rFonts w:cstheme="minorHAnsi"/>
                <w:sz w:val="20"/>
                <w:szCs w:val="20"/>
              </w:rPr>
              <w:t>Part-time</w:t>
            </w:r>
          </w:p>
        </w:tc>
        <w:tc>
          <w:tcPr>
            <w:tcW w:w="3763" w:type="dxa"/>
            <w:shd w:val="clear" w:color="auto" w:fill="00B0F0"/>
          </w:tcPr>
          <w:p w14:paraId="52551916" w14:textId="3D3F8753" w:rsidR="00A33A22" w:rsidRPr="00BA112A" w:rsidRDefault="00A33A22" w:rsidP="00BA112A">
            <w:pPr>
              <w:pStyle w:val="ListParagraph"/>
              <w:ind w:left="0"/>
              <w:jc w:val="center"/>
              <w:rPr>
                <w:rFonts w:cstheme="minorHAnsi"/>
                <w:sz w:val="20"/>
                <w:szCs w:val="20"/>
              </w:rPr>
            </w:pPr>
            <w:r w:rsidRPr="00BA112A">
              <w:rPr>
                <w:rFonts w:cstheme="minorHAnsi"/>
                <w:sz w:val="20"/>
                <w:szCs w:val="20"/>
              </w:rPr>
              <w:t>Retiring February 2023</w:t>
            </w:r>
          </w:p>
        </w:tc>
      </w:tr>
      <w:tr w:rsidR="00A33A22" w14:paraId="27B6109E" w14:textId="25B0543C" w:rsidTr="00DB5201">
        <w:tc>
          <w:tcPr>
            <w:tcW w:w="567" w:type="dxa"/>
            <w:shd w:val="clear" w:color="auto" w:fill="00B0F0"/>
          </w:tcPr>
          <w:p w14:paraId="5B39A478" w14:textId="60BAB94B" w:rsidR="00A33A22" w:rsidRPr="00BA112A" w:rsidRDefault="00A33A22" w:rsidP="00BA112A">
            <w:pPr>
              <w:pStyle w:val="ListParagraph"/>
              <w:ind w:left="0"/>
              <w:jc w:val="center"/>
              <w:rPr>
                <w:rFonts w:cstheme="minorHAnsi"/>
                <w:sz w:val="20"/>
                <w:szCs w:val="20"/>
              </w:rPr>
            </w:pPr>
            <w:r>
              <w:rPr>
                <w:rFonts w:cstheme="minorHAnsi"/>
                <w:sz w:val="20"/>
                <w:szCs w:val="20"/>
              </w:rPr>
              <w:t>10</w:t>
            </w:r>
          </w:p>
        </w:tc>
        <w:tc>
          <w:tcPr>
            <w:tcW w:w="1843" w:type="dxa"/>
            <w:shd w:val="clear" w:color="auto" w:fill="00B0F0"/>
          </w:tcPr>
          <w:p w14:paraId="46C45BC1" w14:textId="7926A94B"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Paterson</w:t>
            </w:r>
          </w:p>
        </w:tc>
        <w:tc>
          <w:tcPr>
            <w:tcW w:w="1701" w:type="dxa"/>
            <w:shd w:val="clear" w:color="auto" w:fill="00B0F0"/>
          </w:tcPr>
          <w:p w14:paraId="44A6A36F" w14:textId="19FE0321"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3</w:t>
            </w:r>
          </w:p>
        </w:tc>
        <w:tc>
          <w:tcPr>
            <w:tcW w:w="1559" w:type="dxa"/>
            <w:shd w:val="clear" w:color="auto" w:fill="00B0F0"/>
          </w:tcPr>
          <w:p w14:paraId="7600E549" w14:textId="74E4D03A"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1B690A1F" w14:textId="2B293F34" w:rsidR="00A33A22" w:rsidRPr="00BA112A" w:rsidRDefault="00A33A22" w:rsidP="00BA112A">
            <w:pPr>
              <w:pStyle w:val="ListParagraph"/>
              <w:ind w:left="0"/>
              <w:jc w:val="center"/>
              <w:rPr>
                <w:rFonts w:cstheme="minorHAnsi"/>
                <w:sz w:val="20"/>
                <w:szCs w:val="20"/>
              </w:rPr>
            </w:pPr>
            <w:r w:rsidRPr="00BA112A">
              <w:rPr>
                <w:rFonts w:cstheme="minorHAnsi"/>
                <w:sz w:val="20"/>
                <w:szCs w:val="20"/>
              </w:rPr>
              <w:t>Part-time</w:t>
            </w:r>
          </w:p>
        </w:tc>
        <w:tc>
          <w:tcPr>
            <w:tcW w:w="3763" w:type="dxa"/>
            <w:shd w:val="clear" w:color="auto" w:fill="00B0F0"/>
          </w:tcPr>
          <w:p w14:paraId="789C4335" w14:textId="0B1800CE" w:rsidR="00A33A22" w:rsidRPr="00BA112A" w:rsidRDefault="00A33A22" w:rsidP="00BA112A">
            <w:pPr>
              <w:pStyle w:val="ListParagraph"/>
              <w:ind w:left="0"/>
              <w:jc w:val="center"/>
              <w:rPr>
                <w:rFonts w:cstheme="minorHAnsi"/>
                <w:sz w:val="20"/>
                <w:szCs w:val="20"/>
              </w:rPr>
            </w:pPr>
            <w:r w:rsidRPr="00BA112A">
              <w:rPr>
                <w:rFonts w:cstheme="minorHAnsi"/>
                <w:sz w:val="20"/>
                <w:szCs w:val="20"/>
              </w:rPr>
              <w:t>Job-share with Miss Steel – P3</w:t>
            </w:r>
          </w:p>
        </w:tc>
      </w:tr>
      <w:tr w:rsidR="00A33A22" w14:paraId="415DB5BF" w14:textId="1DCB380D" w:rsidTr="00DB5201">
        <w:tc>
          <w:tcPr>
            <w:tcW w:w="567" w:type="dxa"/>
            <w:shd w:val="clear" w:color="auto" w:fill="00B0F0"/>
          </w:tcPr>
          <w:p w14:paraId="1743EAF5" w14:textId="5F3EC20D" w:rsidR="00A33A22" w:rsidRPr="00BA112A" w:rsidRDefault="00A33A22" w:rsidP="00BA112A">
            <w:pPr>
              <w:pStyle w:val="ListParagraph"/>
              <w:ind w:left="0"/>
              <w:jc w:val="center"/>
              <w:rPr>
                <w:rFonts w:cstheme="minorHAnsi"/>
                <w:sz w:val="20"/>
                <w:szCs w:val="20"/>
              </w:rPr>
            </w:pPr>
            <w:r>
              <w:rPr>
                <w:rFonts w:cstheme="minorHAnsi"/>
                <w:sz w:val="20"/>
                <w:szCs w:val="20"/>
              </w:rPr>
              <w:t>11</w:t>
            </w:r>
          </w:p>
        </w:tc>
        <w:tc>
          <w:tcPr>
            <w:tcW w:w="1843" w:type="dxa"/>
            <w:shd w:val="clear" w:color="auto" w:fill="00B0F0"/>
          </w:tcPr>
          <w:p w14:paraId="0EA85092" w14:textId="4D67841B" w:rsidR="00A33A22" w:rsidRPr="00BA112A" w:rsidRDefault="00A33A22" w:rsidP="00BA112A">
            <w:pPr>
              <w:pStyle w:val="ListParagraph"/>
              <w:ind w:left="0"/>
              <w:jc w:val="center"/>
              <w:rPr>
                <w:rFonts w:cstheme="minorHAnsi"/>
                <w:sz w:val="20"/>
                <w:szCs w:val="20"/>
              </w:rPr>
            </w:pPr>
            <w:r w:rsidRPr="00BA112A">
              <w:rPr>
                <w:rFonts w:cstheme="minorHAnsi"/>
                <w:sz w:val="20"/>
                <w:szCs w:val="20"/>
              </w:rPr>
              <w:t>Mrs Hutchinson</w:t>
            </w:r>
          </w:p>
        </w:tc>
        <w:tc>
          <w:tcPr>
            <w:tcW w:w="1701" w:type="dxa"/>
            <w:shd w:val="clear" w:color="auto" w:fill="00B0F0"/>
          </w:tcPr>
          <w:p w14:paraId="61A5A9AD" w14:textId="499A4AF0"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4</w:t>
            </w:r>
          </w:p>
        </w:tc>
        <w:tc>
          <w:tcPr>
            <w:tcW w:w="1559" w:type="dxa"/>
            <w:shd w:val="clear" w:color="auto" w:fill="00B0F0"/>
          </w:tcPr>
          <w:p w14:paraId="6A27BC57" w14:textId="17CF6829" w:rsidR="00A33A22" w:rsidRPr="00BA112A" w:rsidRDefault="00A33A22" w:rsidP="00BA112A">
            <w:pPr>
              <w:pStyle w:val="ListParagraph"/>
              <w:ind w:left="0"/>
              <w:jc w:val="center"/>
              <w:rPr>
                <w:rFonts w:cstheme="minorHAnsi"/>
                <w:sz w:val="20"/>
                <w:szCs w:val="20"/>
              </w:rPr>
            </w:pPr>
            <w:r w:rsidRPr="00BA112A">
              <w:rPr>
                <w:rFonts w:cstheme="minorHAnsi"/>
                <w:sz w:val="20"/>
                <w:szCs w:val="20"/>
              </w:rPr>
              <w:t>Temporary</w:t>
            </w:r>
          </w:p>
        </w:tc>
        <w:tc>
          <w:tcPr>
            <w:tcW w:w="1418" w:type="dxa"/>
            <w:shd w:val="clear" w:color="auto" w:fill="00B0F0"/>
          </w:tcPr>
          <w:p w14:paraId="11714481" w14:textId="09C41D04"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1831FE80" w14:textId="628F9CA2" w:rsidR="00A33A22" w:rsidRPr="00BA112A" w:rsidRDefault="00A33A22" w:rsidP="00BA112A">
            <w:pPr>
              <w:pStyle w:val="ListParagraph"/>
              <w:ind w:left="0"/>
              <w:jc w:val="center"/>
              <w:rPr>
                <w:rFonts w:cstheme="minorHAnsi"/>
                <w:sz w:val="20"/>
                <w:szCs w:val="20"/>
              </w:rPr>
            </w:pPr>
            <w:r w:rsidRPr="00BA112A">
              <w:rPr>
                <w:rFonts w:cstheme="minorHAnsi"/>
                <w:sz w:val="20"/>
                <w:szCs w:val="20"/>
              </w:rPr>
              <w:t>Maternity Leave from Easter</w:t>
            </w:r>
          </w:p>
        </w:tc>
      </w:tr>
      <w:tr w:rsidR="00A33A22" w14:paraId="4BB80A41" w14:textId="50FD3BAE" w:rsidTr="002443BA">
        <w:tc>
          <w:tcPr>
            <w:tcW w:w="567" w:type="dxa"/>
            <w:shd w:val="clear" w:color="auto" w:fill="FFFF00"/>
          </w:tcPr>
          <w:p w14:paraId="542D8AF4" w14:textId="01DF9F39" w:rsidR="00A33A22" w:rsidRPr="00BA112A" w:rsidRDefault="00A33A22" w:rsidP="00BA112A">
            <w:pPr>
              <w:pStyle w:val="ListParagraph"/>
              <w:ind w:left="0"/>
              <w:jc w:val="center"/>
              <w:rPr>
                <w:rFonts w:cstheme="minorHAnsi"/>
                <w:sz w:val="20"/>
                <w:szCs w:val="20"/>
              </w:rPr>
            </w:pPr>
            <w:r>
              <w:rPr>
                <w:rFonts w:cstheme="minorHAnsi"/>
                <w:sz w:val="20"/>
                <w:szCs w:val="20"/>
              </w:rPr>
              <w:t>12</w:t>
            </w:r>
          </w:p>
        </w:tc>
        <w:tc>
          <w:tcPr>
            <w:tcW w:w="1843" w:type="dxa"/>
            <w:shd w:val="clear" w:color="auto" w:fill="FFFF00"/>
          </w:tcPr>
          <w:p w14:paraId="431232A8" w14:textId="2399891B"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McDonnell</w:t>
            </w:r>
          </w:p>
        </w:tc>
        <w:tc>
          <w:tcPr>
            <w:tcW w:w="1701" w:type="dxa"/>
            <w:shd w:val="clear" w:color="auto" w:fill="FFFF00"/>
          </w:tcPr>
          <w:p w14:paraId="4A832495" w14:textId="37C9F592"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4</w:t>
            </w:r>
          </w:p>
        </w:tc>
        <w:tc>
          <w:tcPr>
            <w:tcW w:w="1559" w:type="dxa"/>
            <w:shd w:val="clear" w:color="auto" w:fill="FFFF00"/>
          </w:tcPr>
          <w:p w14:paraId="2C2E41CE" w14:textId="08FFD8BA" w:rsidR="00A33A22" w:rsidRPr="00BA112A" w:rsidRDefault="00A33A22" w:rsidP="00BA112A">
            <w:pPr>
              <w:pStyle w:val="ListParagraph"/>
              <w:ind w:left="0"/>
              <w:jc w:val="center"/>
              <w:rPr>
                <w:rFonts w:cstheme="minorHAnsi"/>
                <w:sz w:val="20"/>
                <w:szCs w:val="20"/>
              </w:rPr>
            </w:pPr>
            <w:r w:rsidRPr="00BA112A">
              <w:rPr>
                <w:rFonts w:cstheme="minorHAnsi"/>
                <w:sz w:val="20"/>
                <w:szCs w:val="20"/>
              </w:rPr>
              <w:t>Temporary</w:t>
            </w:r>
          </w:p>
        </w:tc>
        <w:tc>
          <w:tcPr>
            <w:tcW w:w="1418" w:type="dxa"/>
            <w:shd w:val="clear" w:color="auto" w:fill="FFFF00"/>
          </w:tcPr>
          <w:p w14:paraId="059F4F76" w14:textId="26EA79D3"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FFFF00"/>
          </w:tcPr>
          <w:p w14:paraId="1DE7717B" w14:textId="4B2737C2" w:rsidR="00A33A22" w:rsidRPr="00BA112A" w:rsidRDefault="002443BA" w:rsidP="00BA112A">
            <w:pPr>
              <w:pStyle w:val="ListParagraph"/>
              <w:ind w:left="0"/>
              <w:jc w:val="center"/>
              <w:rPr>
                <w:rFonts w:cstheme="minorHAnsi"/>
                <w:sz w:val="20"/>
                <w:szCs w:val="20"/>
              </w:rPr>
            </w:pPr>
            <w:r>
              <w:rPr>
                <w:rFonts w:cstheme="minorHAnsi"/>
                <w:sz w:val="20"/>
                <w:szCs w:val="20"/>
              </w:rPr>
              <w:t>Pupil Equity Fund</w:t>
            </w:r>
          </w:p>
        </w:tc>
      </w:tr>
      <w:tr w:rsidR="00A33A22" w14:paraId="443A80CD" w14:textId="52F94B68" w:rsidTr="00DB5201">
        <w:tc>
          <w:tcPr>
            <w:tcW w:w="567" w:type="dxa"/>
            <w:shd w:val="clear" w:color="auto" w:fill="00B0F0"/>
          </w:tcPr>
          <w:p w14:paraId="7E2D1F75" w14:textId="4BE1EF25" w:rsidR="00A33A22" w:rsidRPr="00BA112A" w:rsidRDefault="00A33A22" w:rsidP="00BA112A">
            <w:pPr>
              <w:pStyle w:val="ListParagraph"/>
              <w:ind w:left="0"/>
              <w:jc w:val="center"/>
              <w:rPr>
                <w:rFonts w:cstheme="minorHAnsi"/>
                <w:sz w:val="20"/>
                <w:szCs w:val="20"/>
              </w:rPr>
            </w:pPr>
            <w:r>
              <w:rPr>
                <w:rFonts w:cstheme="minorHAnsi"/>
                <w:sz w:val="20"/>
                <w:szCs w:val="20"/>
              </w:rPr>
              <w:t>13</w:t>
            </w:r>
          </w:p>
        </w:tc>
        <w:tc>
          <w:tcPr>
            <w:tcW w:w="1843" w:type="dxa"/>
            <w:shd w:val="clear" w:color="auto" w:fill="00B0F0"/>
          </w:tcPr>
          <w:p w14:paraId="6E6E35C7" w14:textId="72388AAE"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Arbuckle</w:t>
            </w:r>
          </w:p>
        </w:tc>
        <w:tc>
          <w:tcPr>
            <w:tcW w:w="1701" w:type="dxa"/>
            <w:shd w:val="clear" w:color="auto" w:fill="00B0F0"/>
          </w:tcPr>
          <w:p w14:paraId="5E2FB8E5" w14:textId="4E75284E"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5</w:t>
            </w:r>
          </w:p>
        </w:tc>
        <w:tc>
          <w:tcPr>
            <w:tcW w:w="1559" w:type="dxa"/>
            <w:shd w:val="clear" w:color="auto" w:fill="00B0F0"/>
          </w:tcPr>
          <w:p w14:paraId="15120F27" w14:textId="2FA085AB" w:rsidR="00A33A22" w:rsidRPr="00BA112A" w:rsidRDefault="00A33A22" w:rsidP="00BA112A">
            <w:pPr>
              <w:pStyle w:val="ListParagraph"/>
              <w:ind w:left="0"/>
              <w:jc w:val="center"/>
              <w:rPr>
                <w:rFonts w:cstheme="minorHAnsi"/>
                <w:sz w:val="20"/>
                <w:szCs w:val="20"/>
              </w:rPr>
            </w:pPr>
            <w:r w:rsidRPr="00BA112A">
              <w:rPr>
                <w:rFonts w:cstheme="minorHAnsi"/>
                <w:sz w:val="20"/>
                <w:szCs w:val="20"/>
              </w:rPr>
              <w:t>Temporary</w:t>
            </w:r>
          </w:p>
        </w:tc>
        <w:tc>
          <w:tcPr>
            <w:tcW w:w="1418" w:type="dxa"/>
            <w:shd w:val="clear" w:color="auto" w:fill="00B0F0"/>
          </w:tcPr>
          <w:p w14:paraId="70DC0862" w14:textId="71204500"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40CEB8D0" w14:textId="6A2375D8" w:rsidR="00A33A22" w:rsidRPr="00BA112A" w:rsidRDefault="00A33A22" w:rsidP="00BA112A">
            <w:pPr>
              <w:pStyle w:val="ListParagraph"/>
              <w:ind w:left="0"/>
              <w:jc w:val="center"/>
              <w:rPr>
                <w:rFonts w:cstheme="minorHAnsi"/>
                <w:sz w:val="20"/>
                <w:szCs w:val="20"/>
              </w:rPr>
            </w:pPr>
            <w:r w:rsidRPr="00BA112A">
              <w:rPr>
                <w:rFonts w:cstheme="minorHAnsi"/>
                <w:sz w:val="20"/>
                <w:szCs w:val="20"/>
              </w:rPr>
              <w:t>Maternity Leave from June</w:t>
            </w:r>
          </w:p>
        </w:tc>
      </w:tr>
      <w:tr w:rsidR="00A33A22" w14:paraId="251BD999" w14:textId="5594C9D8" w:rsidTr="00DB5201">
        <w:tc>
          <w:tcPr>
            <w:tcW w:w="567" w:type="dxa"/>
            <w:shd w:val="clear" w:color="auto" w:fill="00B0F0"/>
          </w:tcPr>
          <w:p w14:paraId="7D474CF3" w14:textId="5D5A0250" w:rsidR="00A33A22" w:rsidRPr="00BA112A" w:rsidRDefault="00A33A22" w:rsidP="00BA112A">
            <w:pPr>
              <w:pStyle w:val="ListParagraph"/>
              <w:ind w:left="0"/>
              <w:jc w:val="center"/>
              <w:rPr>
                <w:rFonts w:cstheme="minorHAnsi"/>
                <w:sz w:val="20"/>
                <w:szCs w:val="20"/>
              </w:rPr>
            </w:pPr>
            <w:r>
              <w:rPr>
                <w:rFonts w:cstheme="minorHAnsi"/>
                <w:sz w:val="20"/>
                <w:szCs w:val="20"/>
              </w:rPr>
              <w:t>14</w:t>
            </w:r>
          </w:p>
        </w:tc>
        <w:tc>
          <w:tcPr>
            <w:tcW w:w="1843" w:type="dxa"/>
            <w:shd w:val="clear" w:color="auto" w:fill="00B0F0"/>
          </w:tcPr>
          <w:p w14:paraId="136C1337" w14:textId="241CBB39" w:rsidR="00A33A22" w:rsidRPr="00BA112A" w:rsidRDefault="00A33A22" w:rsidP="00BA112A">
            <w:pPr>
              <w:pStyle w:val="ListParagraph"/>
              <w:ind w:left="0"/>
              <w:jc w:val="center"/>
              <w:rPr>
                <w:rFonts w:cstheme="minorHAnsi"/>
                <w:sz w:val="20"/>
                <w:szCs w:val="20"/>
              </w:rPr>
            </w:pPr>
            <w:r w:rsidRPr="00BA112A">
              <w:rPr>
                <w:rFonts w:cstheme="minorHAnsi"/>
                <w:sz w:val="20"/>
                <w:szCs w:val="20"/>
              </w:rPr>
              <w:t>Mrs Grant</w:t>
            </w:r>
          </w:p>
        </w:tc>
        <w:tc>
          <w:tcPr>
            <w:tcW w:w="1701" w:type="dxa"/>
            <w:shd w:val="clear" w:color="auto" w:fill="00B0F0"/>
          </w:tcPr>
          <w:p w14:paraId="726EF53D" w14:textId="34992BB4"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5</w:t>
            </w:r>
          </w:p>
        </w:tc>
        <w:tc>
          <w:tcPr>
            <w:tcW w:w="1559" w:type="dxa"/>
            <w:shd w:val="clear" w:color="auto" w:fill="00B0F0"/>
          </w:tcPr>
          <w:p w14:paraId="3429D72F" w14:textId="4E88E85A"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4430F460" w14:textId="54BEC6F0"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48104BD8" w14:textId="77777777" w:rsidR="00A33A22" w:rsidRPr="00BA112A" w:rsidRDefault="00A33A22" w:rsidP="00BA112A">
            <w:pPr>
              <w:pStyle w:val="ListParagraph"/>
              <w:ind w:left="0"/>
              <w:jc w:val="center"/>
              <w:rPr>
                <w:rFonts w:cstheme="minorHAnsi"/>
                <w:sz w:val="20"/>
                <w:szCs w:val="20"/>
              </w:rPr>
            </w:pPr>
          </w:p>
        </w:tc>
      </w:tr>
      <w:tr w:rsidR="00A33A22" w14:paraId="576CAE15" w14:textId="77777777" w:rsidTr="00DB5201">
        <w:tc>
          <w:tcPr>
            <w:tcW w:w="567" w:type="dxa"/>
            <w:shd w:val="clear" w:color="auto" w:fill="00B0F0"/>
          </w:tcPr>
          <w:p w14:paraId="04C31B92" w14:textId="603B7E4B" w:rsidR="00A33A22" w:rsidRPr="00BA112A" w:rsidRDefault="00A33A22" w:rsidP="00BA112A">
            <w:pPr>
              <w:pStyle w:val="ListParagraph"/>
              <w:ind w:left="0"/>
              <w:jc w:val="center"/>
              <w:rPr>
                <w:rFonts w:cstheme="minorHAnsi"/>
                <w:sz w:val="20"/>
                <w:szCs w:val="20"/>
              </w:rPr>
            </w:pPr>
            <w:r>
              <w:rPr>
                <w:rFonts w:cstheme="minorHAnsi"/>
                <w:sz w:val="20"/>
                <w:szCs w:val="20"/>
              </w:rPr>
              <w:t>15</w:t>
            </w:r>
          </w:p>
        </w:tc>
        <w:tc>
          <w:tcPr>
            <w:tcW w:w="1843" w:type="dxa"/>
            <w:shd w:val="clear" w:color="auto" w:fill="00B0F0"/>
          </w:tcPr>
          <w:p w14:paraId="7FBA775D" w14:textId="335FFEEA" w:rsidR="00A33A22" w:rsidRPr="00BA112A" w:rsidRDefault="00A33A22" w:rsidP="00BA112A">
            <w:pPr>
              <w:pStyle w:val="ListParagraph"/>
              <w:ind w:left="0"/>
              <w:jc w:val="center"/>
              <w:rPr>
                <w:rFonts w:cstheme="minorHAnsi"/>
                <w:sz w:val="20"/>
                <w:szCs w:val="20"/>
              </w:rPr>
            </w:pPr>
            <w:r w:rsidRPr="00BA112A">
              <w:rPr>
                <w:rFonts w:cstheme="minorHAnsi"/>
                <w:sz w:val="20"/>
                <w:szCs w:val="20"/>
              </w:rPr>
              <w:t>Mr Clark</w:t>
            </w:r>
          </w:p>
        </w:tc>
        <w:tc>
          <w:tcPr>
            <w:tcW w:w="1701" w:type="dxa"/>
            <w:shd w:val="clear" w:color="auto" w:fill="00B0F0"/>
          </w:tcPr>
          <w:p w14:paraId="2F82169C" w14:textId="20669ADC"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6</w:t>
            </w:r>
          </w:p>
        </w:tc>
        <w:tc>
          <w:tcPr>
            <w:tcW w:w="1559" w:type="dxa"/>
            <w:shd w:val="clear" w:color="auto" w:fill="00B0F0"/>
          </w:tcPr>
          <w:p w14:paraId="2CAA20D6" w14:textId="6A0C27CC"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15BA7422" w14:textId="695FF0AD"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2D05ED48" w14:textId="77777777" w:rsidR="00A33A22" w:rsidRPr="00BA112A" w:rsidRDefault="00A33A22" w:rsidP="00BA112A">
            <w:pPr>
              <w:pStyle w:val="ListParagraph"/>
              <w:ind w:left="0"/>
              <w:jc w:val="center"/>
              <w:rPr>
                <w:rFonts w:cstheme="minorHAnsi"/>
                <w:sz w:val="20"/>
                <w:szCs w:val="20"/>
              </w:rPr>
            </w:pPr>
          </w:p>
        </w:tc>
      </w:tr>
      <w:tr w:rsidR="00A33A22" w14:paraId="6C34F6AA" w14:textId="77777777" w:rsidTr="00DB5201">
        <w:tc>
          <w:tcPr>
            <w:tcW w:w="567" w:type="dxa"/>
            <w:shd w:val="clear" w:color="auto" w:fill="00B0F0"/>
          </w:tcPr>
          <w:p w14:paraId="06EFA34F" w14:textId="0837AA25" w:rsidR="00A33A22" w:rsidRPr="00BA112A" w:rsidRDefault="00A33A22" w:rsidP="00BA112A">
            <w:pPr>
              <w:pStyle w:val="ListParagraph"/>
              <w:ind w:left="0"/>
              <w:jc w:val="center"/>
              <w:rPr>
                <w:rFonts w:cstheme="minorHAnsi"/>
                <w:sz w:val="20"/>
                <w:szCs w:val="20"/>
              </w:rPr>
            </w:pPr>
            <w:r>
              <w:rPr>
                <w:rFonts w:cstheme="minorHAnsi"/>
                <w:sz w:val="20"/>
                <w:szCs w:val="20"/>
              </w:rPr>
              <w:t>16</w:t>
            </w:r>
          </w:p>
        </w:tc>
        <w:tc>
          <w:tcPr>
            <w:tcW w:w="1843" w:type="dxa"/>
            <w:shd w:val="clear" w:color="auto" w:fill="00B0F0"/>
          </w:tcPr>
          <w:p w14:paraId="4CF2EED1" w14:textId="4C056B3B"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D Wright</w:t>
            </w:r>
          </w:p>
        </w:tc>
        <w:tc>
          <w:tcPr>
            <w:tcW w:w="1701" w:type="dxa"/>
            <w:shd w:val="clear" w:color="auto" w:fill="00B0F0"/>
          </w:tcPr>
          <w:p w14:paraId="1EC0A25E" w14:textId="1943AF4B"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6</w:t>
            </w:r>
          </w:p>
        </w:tc>
        <w:tc>
          <w:tcPr>
            <w:tcW w:w="1559" w:type="dxa"/>
            <w:shd w:val="clear" w:color="auto" w:fill="00B0F0"/>
          </w:tcPr>
          <w:p w14:paraId="5F21ACD7" w14:textId="5D56C659" w:rsidR="00A33A22" w:rsidRPr="00BA112A" w:rsidRDefault="00A33A22" w:rsidP="00BA112A">
            <w:pPr>
              <w:pStyle w:val="ListParagraph"/>
              <w:ind w:left="0"/>
              <w:jc w:val="center"/>
              <w:rPr>
                <w:rFonts w:cstheme="minorHAnsi"/>
                <w:sz w:val="20"/>
                <w:szCs w:val="20"/>
              </w:rPr>
            </w:pPr>
            <w:r w:rsidRPr="00BA112A">
              <w:rPr>
                <w:rFonts w:cstheme="minorHAnsi"/>
                <w:sz w:val="20"/>
                <w:szCs w:val="20"/>
              </w:rPr>
              <w:t>Temporary</w:t>
            </w:r>
          </w:p>
        </w:tc>
        <w:tc>
          <w:tcPr>
            <w:tcW w:w="1418" w:type="dxa"/>
            <w:shd w:val="clear" w:color="auto" w:fill="00B0F0"/>
          </w:tcPr>
          <w:p w14:paraId="29F092E4" w14:textId="30FEAA38"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0D40060E" w14:textId="77777777" w:rsidR="00A33A22" w:rsidRPr="00BA112A" w:rsidRDefault="00A33A22" w:rsidP="00BA112A">
            <w:pPr>
              <w:pStyle w:val="ListParagraph"/>
              <w:ind w:left="0"/>
              <w:jc w:val="center"/>
              <w:rPr>
                <w:rFonts w:cstheme="minorHAnsi"/>
                <w:sz w:val="20"/>
                <w:szCs w:val="20"/>
              </w:rPr>
            </w:pPr>
          </w:p>
        </w:tc>
      </w:tr>
      <w:tr w:rsidR="00A33A22" w14:paraId="3FFD8EC5" w14:textId="77777777" w:rsidTr="00DB5201">
        <w:tc>
          <w:tcPr>
            <w:tcW w:w="567" w:type="dxa"/>
            <w:shd w:val="clear" w:color="auto" w:fill="00B0F0"/>
          </w:tcPr>
          <w:p w14:paraId="11879211" w14:textId="06975BEE" w:rsidR="00A33A22" w:rsidRPr="00BA112A" w:rsidRDefault="00A33A22" w:rsidP="00BA112A">
            <w:pPr>
              <w:pStyle w:val="ListParagraph"/>
              <w:ind w:left="0"/>
              <w:jc w:val="center"/>
              <w:rPr>
                <w:rFonts w:cstheme="minorHAnsi"/>
                <w:sz w:val="20"/>
                <w:szCs w:val="20"/>
              </w:rPr>
            </w:pPr>
            <w:r>
              <w:rPr>
                <w:rFonts w:cstheme="minorHAnsi"/>
                <w:sz w:val="20"/>
                <w:szCs w:val="20"/>
              </w:rPr>
              <w:t>17</w:t>
            </w:r>
          </w:p>
        </w:tc>
        <w:tc>
          <w:tcPr>
            <w:tcW w:w="1843" w:type="dxa"/>
            <w:shd w:val="clear" w:color="auto" w:fill="00B0F0"/>
          </w:tcPr>
          <w:p w14:paraId="427206E3" w14:textId="3258BE41" w:rsidR="00A33A22" w:rsidRPr="00BA112A" w:rsidRDefault="00A33A22" w:rsidP="00BA112A">
            <w:pPr>
              <w:pStyle w:val="ListParagraph"/>
              <w:ind w:left="0"/>
              <w:jc w:val="center"/>
              <w:rPr>
                <w:rFonts w:cstheme="minorHAnsi"/>
                <w:sz w:val="20"/>
                <w:szCs w:val="20"/>
              </w:rPr>
            </w:pPr>
            <w:r w:rsidRPr="00BA112A">
              <w:rPr>
                <w:rFonts w:cstheme="minorHAnsi"/>
                <w:sz w:val="20"/>
                <w:szCs w:val="20"/>
              </w:rPr>
              <w:t xml:space="preserve">Mrs </w:t>
            </w:r>
            <w:proofErr w:type="spellStart"/>
            <w:r w:rsidRPr="00BA112A">
              <w:rPr>
                <w:rFonts w:cstheme="minorHAnsi"/>
                <w:sz w:val="20"/>
                <w:szCs w:val="20"/>
              </w:rPr>
              <w:t>Vernett</w:t>
            </w:r>
            <w:proofErr w:type="spellEnd"/>
          </w:p>
        </w:tc>
        <w:tc>
          <w:tcPr>
            <w:tcW w:w="1701" w:type="dxa"/>
            <w:shd w:val="clear" w:color="auto" w:fill="00B0F0"/>
          </w:tcPr>
          <w:p w14:paraId="2B7EFAEC" w14:textId="3A82F257"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7/6</w:t>
            </w:r>
          </w:p>
        </w:tc>
        <w:tc>
          <w:tcPr>
            <w:tcW w:w="1559" w:type="dxa"/>
            <w:shd w:val="clear" w:color="auto" w:fill="00B0F0"/>
          </w:tcPr>
          <w:p w14:paraId="416CFC03" w14:textId="15D04CE2"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0D0CD57C" w14:textId="4B0D2CCE"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4066BA15" w14:textId="77777777" w:rsidR="00A33A22" w:rsidRPr="00BA112A" w:rsidRDefault="00A33A22" w:rsidP="00BA112A">
            <w:pPr>
              <w:pStyle w:val="ListParagraph"/>
              <w:ind w:left="0"/>
              <w:jc w:val="center"/>
              <w:rPr>
                <w:rFonts w:cstheme="minorHAnsi"/>
                <w:sz w:val="20"/>
                <w:szCs w:val="20"/>
              </w:rPr>
            </w:pPr>
          </w:p>
        </w:tc>
      </w:tr>
      <w:tr w:rsidR="00A33A22" w14:paraId="17F97486" w14:textId="77777777" w:rsidTr="00DB5201">
        <w:tc>
          <w:tcPr>
            <w:tcW w:w="567" w:type="dxa"/>
            <w:shd w:val="clear" w:color="auto" w:fill="00B0F0"/>
          </w:tcPr>
          <w:p w14:paraId="7C4AF191" w14:textId="77B31A95" w:rsidR="00A33A22" w:rsidRPr="00BA112A" w:rsidRDefault="00A33A22" w:rsidP="00BA112A">
            <w:pPr>
              <w:pStyle w:val="ListParagraph"/>
              <w:ind w:left="0"/>
              <w:jc w:val="center"/>
              <w:rPr>
                <w:rFonts w:cstheme="minorHAnsi"/>
                <w:sz w:val="20"/>
                <w:szCs w:val="20"/>
              </w:rPr>
            </w:pPr>
            <w:r>
              <w:rPr>
                <w:rFonts w:cstheme="minorHAnsi"/>
                <w:sz w:val="20"/>
                <w:szCs w:val="20"/>
              </w:rPr>
              <w:t>18</w:t>
            </w:r>
          </w:p>
        </w:tc>
        <w:tc>
          <w:tcPr>
            <w:tcW w:w="1843" w:type="dxa"/>
            <w:shd w:val="clear" w:color="auto" w:fill="00B0F0"/>
          </w:tcPr>
          <w:p w14:paraId="2A3D8CB5" w14:textId="18FB5079"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A Wright</w:t>
            </w:r>
          </w:p>
        </w:tc>
        <w:tc>
          <w:tcPr>
            <w:tcW w:w="1701" w:type="dxa"/>
            <w:shd w:val="clear" w:color="auto" w:fill="00B0F0"/>
          </w:tcPr>
          <w:p w14:paraId="164BD5BF" w14:textId="3A529D72" w:rsidR="00A33A22" w:rsidRPr="00BA112A" w:rsidRDefault="00A33A22" w:rsidP="00BA112A">
            <w:pPr>
              <w:pStyle w:val="ListParagraph"/>
              <w:ind w:left="0"/>
              <w:jc w:val="center"/>
              <w:rPr>
                <w:rFonts w:cstheme="minorHAnsi"/>
                <w:sz w:val="20"/>
                <w:szCs w:val="20"/>
              </w:rPr>
            </w:pPr>
            <w:r w:rsidRPr="00BA112A">
              <w:rPr>
                <w:rFonts w:cstheme="minorHAnsi"/>
                <w:sz w:val="20"/>
                <w:szCs w:val="20"/>
              </w:rPr>
              <w:t>Primary 7</w:t>
            </w:r>
          </w:p>
        </w:tc>
        <w:tc>
          <w:tcPr>
            <w:tcW w:w="1559" w:type="dxa"/>
            <w:shd w:val="clear" w:color="auto" w:fill="00B0F0"/>
          </w:tcPr>
          <w:p w14:paraId="7653D0A2" w14:textId="68E07CDA"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0877C54D" w14:textId="0C59B53B"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75D8C48E" w14:textId="77777777" w:rsidR="00A33A22" w:rsidRPr="00BA112A" w:rsidRDefault="00A33A22" w:rsidP="00BA112A">
            <w:pPr>
              <w:pStyle w:val="ListParagraph"/>
              <w:ind w:left="0"/>
              <w:jc w:val="center"/>
              <w:rPr>
                <w:rFonts w:cstheme="minorHAnsi"/>
                <w:sz w:val="20"/>
                <w:szCs w:val="20"/>
              </w:rPr>
            </w:pPr>
          </w:p>
        </w:tc>
      </w:tr>
      <w:tr w:rsidR="00A33A22" w14:paraId="7D5C7CE3" w14:textId="77777777" w:rsidTr="002443BA">
        <w:tc>
          <w:tcPr>
            <w:tcW w:w="567" w:type="dxa"/>
            <w:shd w:val="clear" w:color="auto" w:fill="FFFF00"/>
          </w:tcPr>
          <w:p w14:paraId="5965A650" w14:textId="5171FA0A" w:rsidR="00A33A22" w:rsidRPr="00BA112A" w:rsidRDefault="00A33A22" w:rsidP="00BA112A">
            <w:pPr>
              <w:pStyle w:val="ListParagraph"/>
              <w:ind w:left="0"/>
              <w:jc w:val="center"/>
              <w:rPr>
                <w:rFonts w:cstheme="minorHAnsi"/>
                <w:sz w:val="20"/>
                <w:szCs w:val="20"/>
              </w:rPr>
            </w:pPr>
            <w:r>
              <w:rPr>
                <w:rFonts w:cstheme="minorHAnsi"/>
                <w:sz w:val="20"/>
                <w:szCs w:val="20"/>
              </w:rPr>
              <w:t>19</w:t>
            </w:r>
          </w:p>
        </w:tc>
        <w:tc>
          <w:tcPr>
            <w:tcW w:w="1843" w:type="dxa"/>
            <w:shd w:val="clear" w:color="auto" w:fill="FFFF00"/>
          </w:tcPr>
          <w:p w14:paraId="534DFC89" w14:textId="6222500B" w:rsidR="00A33A22" w:rsidRPr="00BA112A" w:rsidRDefault="00A33A22" w:rsidP="00BA112A">
            <w:pPr>
              <w:pStyle w:val="ListParagraph"/>
              <w:ind w:left="0"/>
              <w:jc w:val="center"/>
              <w:rPr>
                <w:rFonts w:cstheme="minorHAnsi"/>
                <w:sz w:val="20"/>
                <w:szCs w:val="20"/>
              </w:rPr>
            </w:pPr>
            <w:r w:rsidRPr="00BA112A">
              <w:rPr>
                <w:rFonts w:cstheme="minorHAnsi"/>
                <w:sz w:val="20"/>
                <w:szCs w:val="20"/>
              </w:rPr>
              <w:t>Miss Hay</w:t>
            </w:r>
          </w:p>
        </w:tc>
        <w:tc>
          <w:tcPr>
            <w:tcW w:w="1701" w:type="dxa"/>
            <w:shd w:val="clear" w:color="auto" w:fill="FFFF00"/>
          </w:tcPr>
          <w:p w14:paraId="4280B74D" w14:textId="77777777" w:rsidR="00A33A22" w:rsidRPr="00BA112A" w:rsidRDefault="00A33A22" w:rsidP="00BA112A">
            <w:pPr>
              <w:pStyle w:val="ListParagraph"/>
              <w:ind w:left="0"/>
              <w:jc w:val="center"/>
              <w:rPr>
                <w:rFonts w:cstheme="minorHAnsi"/>
                <w:sz w:val="20"/>
                <w:szCs w:val="20"/>
              </w:rPr>
            </w:pPr>
            <w:r w:rsidRPr="00BA112A">
              <w:rPr>
                <w:rFonts w:cstheme="minorHAnsi"/>
                <w:sz w:val="20"/>
                <w:szCs w:val="20"/>
              </w:rPr>
              <w:t>NCCT/</w:t>
            </w:r>
          </w:p>
          <w:p w14:paraId="71DDE6B6" w14:textId="12AAEE32" w:rsidR="00A33A22" w:rsidRPr="00BA112A" w:rsidRDefault="00A33A22" w:rsidP="00BA112A">
            <w:pPr>
              <w:pStyle w:val="ListParagraph"/>
              <w:ind w:left="0"/>
              <w:jc w:val="center"/>
              <w:rPr>
                <w:rFonts w:cstheme="minorHAnsi"/>
                <w:sz w:val="20"/>
                <w:szCs w:val="20"/>
              </w:rPr>
            </w:pPr>
            <w:r w:rsidRPr="00BA112A">
              <w:rPr>
                <w:rFonts w:cstheme="minorHAnsi"/>
                <w:sz w:val="20"/>
                <w:szCs w:val="20"/>
              </w:rPr>
              <w:t>Learning Support</w:t>
            </w:r>
          </w:p>
        </w:tc>
        <w:tc>
          <w:tcPr>
            <w:tcW w:w="1559" w:type="dxa"/>
            <w:shd w:val="clear" w:color="auto" w:fill="FFFF00"/>
          </w:tcPr>
          <w:p w14:paraId="68E8D73D" w14:textId="6BC035BA" w:rsidR="00A33A22" w:rsidRPr="00BA112A" w:rsidRDefault="00A33A22" w:rsidP="00BA112A">
            <w:pPr>
              <w:pStyle w:val="ListParagraph"/>
              <w:ind w:left="0"/>
              <w:jc w:val="center"/>
              <w:rPr>
                <w:rFonts w:cstheme="minorHAnsi"/>
                <w:sz w:val="20"/>
                <w:szCs w:val="20"/>
              </w:rPr>
            </w:pPr>
            <w:r w:rsidRPr="00BA112A">
              <w:rPr>
                <w:rFonts w:cstheme="minorHAnsi"/>
                <w:sz w:val="20"/>
                <w:szCs w:val="20"/>
              </w:rPr>
              <w:t>Temporary</w:t>
            </w:r>
          </w:p>
        </w:tc>
        <w:tc>
          <w:tcPr>
            <w:tcW w:w="1418" w:type="dxa"/>
            <w:shd w:val="clear" w:color="auto" w:fill="FFFF00"/>
          </w:tcPr>
          <w:p w14:paraId="47963A91" w14:textId="310E74FD"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FFFF00"/>
          </w:tcPr>
          <w:p w14:paraId="6951ACBB" w14:textId="17701C0E" w:rsidR="00A33A22" w:rsidRPr="00BA112A" w:rsidRDefault="002443BA" w:rsidP="00BA112A">
            <w:pPr>
              <w:pStyle w:val="ListParagraph"/>
              <w:ind w:left="0"/>
              <w:jc w:val="center"/>
              <w:rPr>
                <w:rFonts w:cstheme="minorHAnsi"/>
                <w:sz w:val="20"/>
                <w:szCs w:val="20"/>
              </w:rPr>
            </w:pPr>
            <w:r>
              <w:rPr>
                <w:rFonts w:cstheme="minorHAnsi"/>
                <w:sz w:val="20"/>
                <w:szCs w:val="20"/>
              </w:rPr>
              <w:t>Pupil Equity Fund</w:t>
            </w:r>
          </w:p>
        </w:tc>
      </w:tr>
      <w:tr w:rsidR="00A33A22" w14:paraId="1E4BB3D2" w14:textId="77777777" w:rsidTr="00DB5201">
        <w:tc>
          <w:tcPr>
            <w:tcW w:w="567" w:type="dxa"/>
            <w:shd w:val="clear" w:color="auto" w:fill="00B0F0"/>
          </w:tcPr>
          <w:p w14:paraId="3AF19119" w14:textId="3C010F32" w:rsidR="00A33A22" w:rsidRPr="00BA112A" w:rsidRDefault="00A33A22" w:rsidP="00BA112A">
            <w:pPr>
              <w:pStyle w:val="ListParagraph"/>
              <w:ind w:left="0"/>
              <w:jc w:val="center"/>
              <w:rPr>
                <w:rFonts w:cstheme="minorHAnsi"/>
                <w:sz w:val="20"/>
                <w:szCs w:val="20"/>
              </w:rPr>
            </w:pPr>
            <w:r>
              <w:rPr>
                <w:rFonts w:cstheme="minorHAnsi"/>
                <w:sz w:val="20"/>
                <w:szCs w:val="20"/>
              </w:rPr>
              <w:t>20</w:t>
            </w:r>
          </w:p>
        </w:tc>
        <w:tc>
          <w:tcPr>
            <w:tcW w:w="1843" w:type="dxa"/>
            <w:shd w:val="clear" w:color="auto" w:fill="00B0F0"/>
          </w:tcPr>
          <w:p w14:paraId="21B355B7" w14:textId="2BAA2F9E" w:rsidR="00A33A22" w:rsidRPr="00BA112A" w:rsidRDefault="00A33A22" w:rsidP="00BA112A">
            <w:pPr>
              <w:pStyle w:val="ListParagraph"/>
              <w:ind w:left="0"/>
              <w:jc w:val="center"/>
              <w:rPr>
                <w:rFonts w:cstheme="minorHAnsi"/>
                <w:sz w:val="20"/>
                <w:szCs w:val="20"/>
              </w:rPr>
            </w:pPr>
            <w:r w:rsidRPr="00BA112A">
              <w:rPr>
                <w:rFonts w:cstheme="minorHAnsi"/>
                <w:sz w:val="20"/>
                <w:szCs w:val="20"/>
              </w:rPr>
              <w:t>Mrs McDaid</w:t>
            </w:r>
          </w:p>
        </w:tc>
        <w:tc>
          <w:tcPr>
            <w:tcW w:w="1701" w:type="dxa"/>
            <w:shd w:val="clear" w:color="auto" w:fill="00B0F0"/>
          </w:tcPr>
          <w:p w14:paraId="77EC23DF" w14:textId="3F8DC66E" w:rsidR="00A33A22" w:rsidRPr="00BA112A" w:rsidRDefault="00A33A22" w:rsidP="00BA112A">
            <w:pPr>
              <w:pStyle w:val="ListParagraph"/>
              <w:ind w:left="0"/>
              <w:jc w:val="center"/>
              <w:rPr>
                <w:rFonts w:cstheme="minorHAnsi"/>
                <w:sz w:val="20"/>
                <w:szCs w:val="20"/>
              </w:rPr>
            </w:pPr>
            <w:r w:rsidRPr="00BA112A">
              <w:rPr>
                <w:rFonts w:cstheme="minorHAnsi"/>
                <w:sz w:val="20"/>
                <w:szCs w:val="20"/>
              </w:rPr>
              <w:t>NCCT</w:t>
            </w:r>
          </w:p>
        </w:tc>
        <w:tc>
          <w:tcPr>
            <w:tcW w:w="1559" w:type="dxa"/>
            <w:shd w:val="clear" w:color="auto" w:fill="00B0F0"/>
          </w:tcPr>
          <w:p w14:paraId="39290C69" w14:textId="4395E9B5" w:rsidR="00A33A22" w:rsidRPr="00BA112A" w:rsidRDefault="00A33A22" w:rsidP="00BA112A">
            <w:pPr>
              <w:pStyle w:val="ListParagraph"/>
              <w:ind w:left="0"/>
              <w:jc w:val="center"/>
              <w:rPr>
                <w:rFonts w:cstheme="minorHAnsi"/>
                <w:sz w:val="20"/>
                <w:szCs w:val="20"/>
              </w:rPr>
            </w:pPr>
            <w:r w:rsidRPr="00BA112A">
              <w:rPr>
                <w:rFonts w:cstheme="minorHAnsi"/>
                <w:sz w:val="20"/>
                <w:szCs w:val="20"/>
              </w:rPr>
              <w:t>Temporary</w:t>
            </w:r>
          </w:p>
        </w:tc>
        <w:tc>
          <w:tcPr>
            <w:tcW w:w="1418" w:type="dxa"/>
            <w:shd w:val="clear" w:color="auto" w:fill="00B0F0"/>
          </w:tcPr>
          <w:p w14:paraId="76CDEF48" w14:textId="308AE844" w:rsidR="00A33A22" w:rsidRPr="00BA112A" w:rsidRDefault="00A33A22" w:rsidP="00BA112A">
            <w:pPr>
              <w:pStyle w:val="ListParagraph"/>
              <w:ind w:left="0"/>
              <w:jc w:val="center"/>
              <w:rPr>
                <w:rFonts w:cstheme="minorHAnsi"/>
                <w:sz w:val="20"/>
                <w:szCs w:val="20"/>
              </w:rPr>
            </w:pPr>
            <w:r w:rsidRPr="00BA112A">
              <w:rPr>
                <w:rFonts w:cstheme="minorHAnsi"/>
                <w:sz w:val="20"/>
                <w:szCs w:val="20"/>
              </w:rPr>
              <w:t>Part-time</w:t>
            </w:r>
          </w:p>
        </w:tc>
        <w:tc>
          <w:tcPr>
            <w:tcW w:w="3763" w:type="dxa"/>
            <w:shd w:val="clear" w:color="auto" w:fill="00B0F0"/>
          </w:tcPr>
          <w:p w14:paraId="5561A6E0" w14:textId="77777777" w:rsidR="00A33A22" w:rsidRPr="00BA112A" w:rsidRDefault="00A33A22" w:rsidP="00BA112A">
            <w:pPr>
              <w:pStyle w:val="ListParagraph"/>
              <w:ind w:left="0"/>
              <w:jc w:val="center"/>
              <w:rPr>
                <w:rFonts w:cstheme="minorHAnsi"/>
                <w:sz w:val="20"/>
                <w:szCs w:val="20"/>
              </w:rPr>
            </w:pPr>
          </w:p>
        </w:tc>
      </w:tr>
      <w:tr w:rsidR="00A33A22" w14:paraId="51B04E50" w14:textId="77777777" w:rsidTr="00DB5201">
        <w:tc>
          <w:tcPr>
            <w:tcW w:w="567" w:type="dxa"/>
            <w:shd w:val="clear" w:color="auto" w:fill="00B0F0"/>
          </w:tcPr>
          <w:p w14:paraId="335A391C" w14:textId="0A3DF000" w:rsidR="00A33A22" w:rsidRPr="00BA112A" w:rsidRDefault="00A33A22" w:rsidP="00BA112A">
            <w:pPr>
              <w:pStyle w:val="ListParagraph"/>
              <w:ind w:left="0"/>
              <w:jc w:val="center"/>
              <w:rPr>
                <w:rFonts w:cstheme="minorHAnsi"/>
                <w:sz w:val="20"/>
                <w:szCs w:val="20"/>
              </w:rPr>
            </w:pPr>
            <w:r>
              <w:rPr>
                <w:rFonts w:cstheme="minorHAnsi"/>
                <w:sz w:val="20"/>
                <w:szCs w:val="20"/>
              </w:rPr>
              <w:t>21</w:t>
            </w:r>
          </w:p>
        </w:tc>
        <w:tc>
          <w:tcPr>
            <w:tcW w:w="1843" w:type="dxa"/>
            <w:shd w:val="clear" w:color="auto" w:fill="00B0F0"/>
          </w:tcPr>
          <w:p w14:paraId="1DEDB91F" w14:textId="6058379C" w:rsidR="00A33A22" w:rsidRPr="00BA112A" w:rsidRDefault="00A33A22" w:rsidP="00BA112A">
            <w:pPr>
              <w:pStyle w:val="ListParagraph"/>
              <w:ind w:left="0"/>
              <w:jc w:val="center"/>
              <w:rPr>
                <w:rFonts w:cstheme="minorHAnsi"/>
                <w:sz w:val="20"/>
                <w:szCs w:val="20"/>
              </w:rPr>
            </w:pPr>
            <w:r w:rsidRPr="00BA112A">
              <w:rPr>
                <w:rFonts w:cstheme="minorHAnsi"/>
                <w:sz w:val="20"/>
                <w:szCs w:val="20"/>
              </w:rPr>
              <w:t>Mrs Patrick</w:t>
            </w:r>
          </w:p>
        </w:tc>
        <w:tc>
          <w:tcPr>
            <w:tcW w:w="1701" w:type="dxa"/>
            <w:shd w:val="clear" w:color="auto" w:fill="00B0F0"/>
          </w:tcPr>
          <w:p w14:paraId="3A1A58BB" w14:textId="77777777" w:rsidR="00A33A22" w:rsidRPr="00BA112A" w:rsidRDefault="00A33A22" w:rsidP="00BA112A">
            <w:pPr>
              <w:pStyle w:val="ListParagraph"/>
              <w:ind w:left="0"/>
              <w:jc w:val="center"/>
              <w:rPr>
                <w:rFonts w:cstheme="minorHAnsi"/>
                <w:sz w:val="20"/>
                <w:szCs w:val="20"/>
              </w:rPr>
            </w:pPr>
            <w:r w:rsidRPr="00BA112A">
              <w:rPr>
                <w:rFonts w:cstheme="minorHAnsi"/>
                <w:sz w:val="20"/>
                <w:szCs w:val="20"/>
              </w:rPr>
              <w:t>Nurture/</w:t>
            </w:r>
          </w:p>
          <w:p w14:paraId="43E394B5" w14:textId="01070E27" w:rsidR="00A33A22" w:rsidRPr="00BA112A" w:rsidRDefault="00A33A22" w:rsidP="00BA112A">
            <w:pPr>
              <w:pStyle w:val="ListParagraph"/>
              <w:ind w:left="0"/>
              <w:jc w:val="center"/>
              <w:rPr>
                <w:rFonts w:cstheme="minorHAnsi"/>
                <w:sz w:val="20"/>
                <w:szCs w:val="20"/>
              </w:rPr>
            </w:pPr>
            <w:r w:rsidRPr="00BA112A">
              <w:rPr>
                <w:rFonts w:cstheme="minorHAnsi"/>
                <w:sz w:val="20"/>
                <w:szCs w:val="20"/>
              </w:rPr>
              <w:t>Learning Support</w:t>
            </w:r>
          </w:p>
        </w:tc>
        <w:tc>
          <w:tcPr>
            <w:tcW w:w="1559" w:type="dxa"/>
            <w:shd w:val="clear" w:color="auto" w:fill="00B0F0"/>
          </w:tcPr>
          <w:p w14:paraId="0CCCB14F" w14:textId="58BDF29E"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00B0F0"/>
          </w:tcPr>
          <w:p w14:paraId="23BAD71A" w14:textId="724B9C4C"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00B0F0"/>
          </w:tcPr>
          <w:p w14:paraId="51DACB26" w14:textId="77777777" w:rsidR="00A33A22" w:rsidRPr="00BA112A" w:rsidRDefault="00A33A22" w:rsidP="00BA112A">
            <w:pPr>
              <w:pStyle w:val="ListParagraph"/>
              <w:ind w:left="0"/>
              <w:jc w:val="center"/>
              <w:rPr>
                <w:rFonts w:cstheme="minorHAnsi"/>
                <w:sz w:val="20"/>
                <w:szCs w:val="20"/>
              </w:rPr>
            </w:pPr>
          </w:p>
        </w:tc>
      </w:tr>
      <w:tr w:rsidR="000E4EB9" w14:paraId="16ECC278" w14:textId="77777777" w:rsidTr="00DB5201">
        <w:tc>
          <w:tcPr>
            <w:tcW w:w="567" w:type="dxa"/>
            <w:shd w:val="clear" w:color="auto" w:fill="92D050"/>
          </w:tcPr>
          <w:p w14:paraId="21EC2DB5" w14:textId="0B535477" w:rsidR="000E4EB9" w:rsidRDefault="000E4EB9" w:rsidP="00BA112A">
            <w:pPr>
              <w:pStyle w:val="ListParagraph"/>
              <w:ind w:left="0"/>
              <w:jc w:val="center"/>
              <w:rPr>
                <w:rFonts w:cstheme="minorHAnsi"/>
                <w:sz w:val="20"/>
                <w:szCs w:val="20"/>
              </w:rPr>
            </w:pPr>
            <w:r>
              <w:rPr>
                <w:rFonts w:cstheme="minorHAnsi"/>
                <w:sz w:val="20"/>
                <w:szCs w:val="20"/>
              </w:rPr>
              <w:t>22</w:t>
            </w:r>
          </w:p>
        </w:tc>
        <w:tc>
          <w:tcPr>
            <w:tcW w:w="1843" w:type="dxa"/>
            <w:shd w:val="clear" w:color="auto" w:fill="92D050"/>
          </w:tcPr>
          <w:p w14:paraId="7CA23046" w14:textId="2CCF1A3A" w:rsidR="000E4EB9" w:rsidRPr="00BA112A" w:rsidRDefault="000E4EB9" w:rsidP="00BA112A">
            <w:pPr>
              <w:pStyle w:val="ListParagraph"/>
              <w:ind w:left="0"/>
              <w:jc w:val="center"/>
              <w:rPr>
                <w:rFonts w:cstheme="minorHAnsi"/>
                <w:sz w:val="20"/>
                <w:szCs w:val="20"/>
              </w:rPr>
            </w:pPr>
            <w:r>
              <w:rPr>
                <w:rFonts w:cstheme="minorHAnsi"/>
                <w:sz w:val="20"/>
                <w:szCs w:val="20"/>
              </w:rPr>
              <w:t>Vacancy</w:t>
            </w:r>
          </w:p>
        </w:tc>
        <w:tc>
          <w:tcPr>
            <w:tcW w:w="1701" w:type="dxa"/>
            <w:shd w:val="clear" w:color="auto" w:fill="92D050"/>
          </w:tcPr>
          <w:p w14:paraId="7522DE1E" w14:textId="3A0F925E" w:rsidR="000E4EB9" w:rsidRPr="00BA112A" w:rsidRDefault="000E4EB9" w:rsidP="00BA112A">
            <w:pPr>
              <w:pStyle w:val="ListParagraph"/>
              <w:ind w:left="0"/>
              <w:jc w:val="center"/>
              <w:rPr>
                <w:rFonts w:cstheme="minorHAnsi"/>
                <w:sz w:val="20"/>
                <w:szCs w:val="20"/>
              </w:rPr>
            </w:pPr>
            <w:r>
              <w:rPr>
                <w:rFonts w:cstheme="minorHAnsi"/>
                <w:sz w:val="20"/>
                <w:szCs w:val="20"/>
              </w:rPr>
              <w:t>Principal Teacher</w:t>
            </w:r>
          </w:p>
        </w:tc>
        <w:tc>
          <w:tcPr>
            <w:tcW w:w="1559" w:type="dxa"/>
            <w:shd w:val="clear" w:color="auto" w:fill="92D050"/>
          </w:tcPr>
          <w:p w14:paraId="55B02C4B" w14:textId="2D6493DA" w:rsidR="000E4EB9" w:rsidRPr="00BA112A" w:rsidRDefault="000E4EB9" w:rsidP="00BA112A">
            <w:pPr>
              <w:pStyle w:val="ListParagraph"/>
              <w:ind w:left="0"/>
              <w:jc w:val="center"/>
              <w:rPr>
                <w:rFonts w:cstheme="minorHAnsi"/>
                <w:sz w:val="20"/>
                <w:szCs w:val="20"/>
              </w:rPr>
            </w:pPr>
            <w:r>
              <w:rPr>
                <w:rFonts w:cstheme="minorHAnsi"/>
                <w:sz w:val="20"/>
                <w:szCs w:val="20"/>
              </w:rPr>
              <w:t>Permanent</w:t>
            </w:r>
          </w:p>
        </w:tc>
        <w:tc>
          <w:tcPr>
            <w:tcW w:w="1418" w:type="dxa"/>
            <w:shd w:val="clear" w:color="auto" w:fill="92D050"/>
          </w:tcPr>
          <w:p w14:paraId="62A01BC6" w14:textId="686DA0D8" w:rsidR="000E4EB9" w:rsidRPr="00BA112A" w:rsidRDefault="000E4EB9" w:rsidP="00BA112A">
            <w:pPr>
              <w:pStyle w:val="ListParagraph"/>
              <w:ind w:left="0"/>
              <w:jc w:val="center"/>
              <w:rPr>
                <w:rFonts w:cstheme="minorHAnsi"/>
                <w:sz w:val="20"/>
                <w:szCs w:val="20"/>
              </w:rPr>
            </w:pPr>
            <w:r>
              <w:rPr>
                <w:rFonts w:cstheme="minorHAnsi"/>
                <w:sz w:val="20"/>
                <w:szCs w:val="20"/>
              </w:rPr>
              <w:t>Full-time</w:t>
            </w:r>
          </w:p>
        </w:tc>
        <w:tc>
          <w:tcPr>
            <w:tcW w:w="3763" w:type="dxa"/>
            <w:shd w:val="clear" w:color="auto" w:fill="92D050"/>
          </w:tcPr>
          <w:p w14:paraId="335675AA" w14:textId="04F1AAC8" w:rsidR="000E4EB9" w:rsidRPr="00BA112A" w:rsidRDefault="000E4EB9" w:rsidP="00BA112A">
            <w:pPr>
              <w:pStyle w:val="ListParagraph"/>
              <w:ind w:left="0"/>
              <w:jc w:val="center"/>
              <w:rPr>
                <w:rFonts w:cstheme="minorHAnsi"/>
                <w:sz w:val="20"/>
                <w:szCs w:val="20"/>
              </w:rPr>
            </w:pPr>
            <w:r>
              <w:rPr>
                <w:rFonts w:cstheme="minorHAnsi"/>
                <w:sz w:val="20"/>
                <w:szCs w:val="20"/>
              </w:rPr>
              <w:t>Interviews for PT provisionally planned prior to Easter following DHT interviews</w:t>
            </w:r>
            <w:r w:rsidR="003A3889">
              <w:rPr>
                <w:rFonts w:cstheme="minorHAnsi"/>
                <w:sz w:val="20"/>
                <w:szCs w:val="20"/>
              </w:rPr>
              <w:t>.</w:t>
            </w:r>
          </w:p>
        </w:tc>
      </w:tr>
      <w:tr w:rsidR="00A33A22" w14:paraId="034DEDDF" w14:textId="77777777" w:rsidTr="00DB5201">
        <w:tc>
          <w:tcPr>
            <w:tcW w:w="567" w:type="dxa"/>
            <w:shd w:val="clear" w:color="auto" w:fill="92D050"/>
          </w:tcPr>
          <w:p w14:paraId="6A1B227B" w14:textId="2484837D" w:rsidR="00A33A22" w:rsidRPr="00BA112A" w:rsidRDefault="00A33A22" w:rsidP="00BA112A">
            <w:pPr>
              <w:pStyle w:val="ListParagraph"/>
              <w:ind w:left="0"/>
              <w:jc w:val="center"/>
              <w:rPr>
                <w:rFonts w:cstheme="minorHAnsi"/>
                <w:sz w:val="20"/>
                <w:szCs w:val="20"/>
              </w:rPr>
            </w:pPr>
            <w:r>
              <w:rPr>
                <w:rFonts w:cstheme="minorHAnsi"/>
                <w:sz w:val="20"/>
                <w:szCs w:val="20"/>
              </w:rPr>
              <w:t>22</w:t>
            </w:r>
          </w:p>
        </w:tc>
        <w:tc>
          <w:tcPr>
            <w:tcW w:w="1843" w:type="dxa"/>
            <w:shd w:val="clear" w:color="auto" w:fill="92D050"/>
          </w:tcPr>
          <w:p w14:paraId="79F3AFB9" w14:textId="274DAE0E" w:rsidR="00A33A22" w:rsidRPr="00BA112A" w:rsidRDefault="00A33A22" w:rsidP="00BA112A">
            <w:pPr>
              <w:pStyle w:val="ListParagraph"/>
              <w:ind w:left="0"/>
              <w:jc w:val="center"/>
              <w:rPr>
                <w:rFonts w:cstheme="minorHAnsi"/>
                <w:sz w:val="20"/>
                <w:szCs w:val="20"/>
              </w:rPr>
            </w:pPr>
            <w:r w:rsidRPr="00BA112A">
              <w:rPr>
                <w:rFonts w:cstheme="minorHAnsi"/>
                <w:sz w:val="20"/>
                <w:szCs w:val="20"/>
              </w:rPr>
              <w:t>Mrs Murphy</w:t>
            </w:r>
          </w:p>
        </w:tc>
        <w:tc>
          <w:tcPr>
            <w:tcW w:w="1701" w:type="dxa"/>
            <w:shd w:val="clear" w:color="auto" w:fill="92D050"/>
          </w:tcPr>
          <w:p w14:paraId="14A9431F" w14:textId="42A0C37F" w:rsidR="00A33A22" w:rsidRPr="00BA112A" w:rsidRDefault="00A33A22" w:rsidP="00BA112A">
            <w:pPr>
              <w:pStyle w:val="ListParagraph"/>
              <w:ind w:left="0"/>
              <w:jc w:val="center"/>
              <w:rPr>
                <w:rFonts w:cstheme="minorHAnsi"/>
                <w:sz w:val="20"/>
                <w:szCs w:val="20"/>
              </w:rPr>
            </w:pPr>
            <w:r w:rsidRPr="00BA112A">
              <w:rPr>
                <w:rFonts w:cstheme="minorHAnsi"/>
                <w:sz w:val="20"/>
                <w:szCs w:val="20"/>
              </w:rPr>
              <w:t>Acting PT</w:t>
            </w:r>
          </w:p>
        </w:tc>
        <w:tc>
          <w:tcPr>
            <w:tcW w:w="1559" w:type="dxa"/>
            <w:shd w:val="clear" w:color="auto" w:fill="92D050"/>
          </w:tcPr>
          <w:p w14:paraId="3C80B9EE" w14:textId="2AA94EB5"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92D050"/>
          </w:tcPr>
          <w:p w14:paraId="3169A5BF" w14:textId="3A9213B8"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92D050"/>
          </w:tcPr>
          <w:p w14:paraId="00B2035E" w14:textId="0C3BD2A7" w:rsidR="003A3889" w:rsidRDefault="003A3889" w:rsidP="000E4EB9">
            <w:pPr>
              <w:pStyle w:val="ListParagraph"/>
              <w:ind w:left="0"/>
              <w:jc w:val="center"/>
              <w:rPr>
                <w:rFonts w:cstheme="minorHAnsi"/>
                <w:sz w:val="20"/>
                <w:szCs w:val="20"/>
              </w:rPr>
            </w:pPr>
            <w:r>
              <w:rPr>
                <w:rFonts w:cstheme="minorHAnsi"/>
                <w:sz w:val="20"/>
                <w:szCs w:val="20"/>
              </w:rPr>
              <w:t xml:space="preserve">Mrs Murphy wished took the opportunity to work in a promoted post. </w:t>
            </w:r>
          </w:p>
          <w:p w14:paraId="3D085266" w14:textId="6E0D07D0" w:rsidR="00A33A22" w:rsidRPr="00BA112A" w:rsidRDefault="000E4EB9" w:rsidP="000E4EB9">
            <w:pPr>
              <w:pStyle w:val="ListParagraph"/>
              <w:ind w:left="0"/>
              <w:jc w:val="center"/>
              <w:rPr>
                <w:rFonts w:cstheme="minorHAnsi"/>
                <w:sz w:val="20"/>
                <w:szCs w:val="20"/>
              </w:rPr>
            </w:pPr>
            <w:r>
              <w:rPr>
                <w:rFonts w:cstheme="minorHAnsi"/>
                <w:sz w:val="20"/>
                <w:szCs w:val="20"/>
              </w:rPr>
              <w:t>Interviews for PT provisionally planned prior to Easter following DHT interviews</w:t>
            </w:r>
            <w:r w:rsidR="003A3889">
              <w:rPr>
                <w:rFonts w:cstheme="minorHAnsi"/>
                <w:sz w:val="20"/>
                <w:szCs w:val="20"/>
              </w:rPr>
              <w:t>.</w:t>
            </w:r>
          </w:p>
        </w:tc>
      </w:tr>
      <w:tr w:rsidR="00A33A22" w14:paraId="5A42017E" w14:textId="77777777" w:rsidTr="00DB5201">
        <w:tc>
          <w:tcPr>
            <w:tcW w:w="567" w:type="dxa"/>
            <w:shd w:val="clear" w:color="auto" w:fill="92D050"/>
          </w:tcPr>
          <w:p w14:paraId="508A155C" w14:textId="5FB22FFC" w:rsidR="00A33A22" w:rsidRPr="00BA112A" w:rsidRDefault="00A33A22" w:rsidP="00BA112A">
            <w:pPr>
              <w:pStyle w:val="ListParagraph"/>
              <w:ind w:left="0"/>
              <w:jc w:val="center"/>
              <w:rPr>
                <w:rFonts w:cstheme="minorHAnsi"/>
                <w:sz w:val="20"/>
                <w:szCs w:val="20"/>
              </w:rPr>
            </w:pPr>
            <w:r>
              <w:rPr>
                <w:rFonts w:cstheme="minorHAnsi"/>
                <w:sz w:val="20"/>
                <w:szCs w:val="20"/>
              </w:rPr>
              <w:t>23</w:t>
            </w:r>
          </w:p>
        </w:tc>
        <w:tc>
          <w:tcPr>
            <w:tcW w:w="1843" w:type="dxa"/>
            <w:shd w:val="clear" w:color="auto" w:fill="92D050"/>
          </w:tcPr>
          <w:p w14:paraId="0AF56494" w14:textId="2E06A8E5" w:rsidR="00A33A22" w:rsidRPr="00BA112A" w:rsidRDefault="00A33A22" w:rsidP="00BA112A">
            <w:pPr>
              <w:pStyle w:val="ListParagraph"/>
              <w:ind w:left="0"/>
              <w:jc w:val="center"/>
              <w:rPr>
                <w:rFonts w:cstheme="minorHAnsi"/>
                <w:sz w:val="20"/>
                <w:szCs w:val="20"/>
              </w:rPr>
            </w:pPr>
            <w:r w:rsidRPr="00BA112A">
              <w:rPr>
                <w:rFonts w:cstheme="minorHAnsi"/>
                <w:sz w:val="20"/>
                <w:szCs w:val="20"/>
              </w:rPr>
              <w:t>Mr Paterson</w:t>
            </w:r>
          </w:p>
        </w:tc>
        <w:tc>
          <w:tcPr>
            <w:tcW w:w="1701" w:type="dxa"/>
            <w:shd w:val="clear" w:color="auto" w:fill="92D050"/>
          </w:tcPr>
          <w:p w14:paraId="03203878" w14:textId="77731B65" w:rsidR="00A33A22" w:rsidRPr="00BA112A" w:rsidRDefault="00A33A22" w:rsidP="00BA112A">
            <w:pPr>
              <w:pStyle w:val="ListParagraph"/>
              <w:ind w:left="0"/>
              <w:jc w:val="center"/>
              <w:rPr>
                <w:rFonts w:cstheme="minorHAnsi"/>
                <w:sz w:val="20"/>
                <w:szCs w:val="20"/>
              </w:rPr>
            </w:pPr>
            <w:r w:rsidRPr="00BA112A">
              <w:rPr>
                <w:rFonts w:cstheme="minorHAnsi"/>
                <w:sz w:val="20"/>
                <w:szCs w:val="20"/>
              </w:rPr>
              <w:t>Acting DHT</w:t>
            </w:r>
          </w:p>
        </w:tc>
        <w:tc>
          <w:tcPr>
            <w:tcW w:w="1559" w:type="dxa"/>
            <w:shd w:val="clear" w:color="auto" w:fill="92D050"/>
          </w:tcPr>
          <w:p w14:paraId="0622F7A3" w14:textId="0E596F65" w:rsidR="00A33A22" w:rsidRPr="00BA112A" w:rsidRDefault="00A33A22" w:rsidP="00BA112A">
            <w:pPr>
              <w:pStyle w:val="ListParagraph"/>
              <w:ind w:left="0"/>
              <w:jc w:val="center"/>
              <w:rPr>
                <w:rFonts w:cstheme="minorHAnsi"/>
                <w:sz w:val="20"/>
                <w:szCs w:val="20"/>
              </w:rPr>
            </w:pPr>
            <w:r w:rsidRPr="00BA112A">
              <w:rPr>
                <w:rFonts w:cstheme="minorHAnsi"/>
                <w:sz w:val="20"/>
                <w:szCs w:val="20"/>
              </w:rPr>
              <w:t>Permanent</w:t>
            </w:r>
          </w:p>
        </w:tc>
        <w:tc>
          <w:tcPr>
            <w:tcW w:w="1418" w:type="dxa"/>
            <w:shd w:val="clear" w:color="auto" w:fill="92D050"/>
          </w:tcPr>
          <w:p w14:paraId="0682E9DC" w14:textId="05EEB0AC" w:rsidR="00A33A22" w:rsidRPr="00BA112A" w:rsidRDefault="00A33A22" w:rsidP="00BA112A">
            <w:pPr>
              <w:pStyle w:val="ListParagraph"/>
              <w:ind w:left="0"/>
              <w:jc w:val="center"/>
              <w:rPr>
                <w:rFonts w:cstheme="minorHAnsi"/>
                <w:sz w:val="20"/>
                <w:szCs w:val="20"/>
              </w:rPr>
            </w:pPr>
            <w:r w:rsidRPr="00BA112A">
              <w:rPr>
                <w:rFonts w:cstheme="minorHAnsi"/>
                <w:sz w:val="20"/>
                <w:szCs w:val="20"/>
              </w:rPr>
              <w:t>Full-time</w:t>
            </w:r>
          </w:p>
        </w:tc>
        <w:tc>
          <w:tcPr>
            <w:tcW w:w="3763" w:type="dxa"/>
            <w:shd w:val="clear" w:color="auto" w:fill="92D050"/>
          </w:tcPr>
          <w:p w14:paraId="20344DB1" w14:textId="77777777" w:rsidR="00A33A22" w:rsidRPr="00BA112A" w:rsidRDefault="00A33A22" w:rsidP="00BA112A">
            <w:pPr>
              <w:pStyle w:val="ListParagraph"/>
              <w:ind w:left="0"/>
              <w:jc w:val="center"/>
              <w:rPr>
                <w:rFonts w:cstheme="minorHAnsi"/>
                <w:sz w:val="20"/>
                <w:szCs w:val="20"/>
              </w:rPr>
            </w:pPr>
            <w:r w:rsidRPr="00BA112A">
              <w:rPr>
                <w:rFonts w:cstheme="minorHAnsi"/>
                <w:sz w:val="20"/>
                <w:szCs w:val="20"/>
              </w:rPr>
              <w:t>Acting Post</w:t>
            </w:r>
          </w:p>
          <w:p w14:paraId="67524586" w14:textId="72F4290B" w:rsidR="00A33A22" w:rsidRPr="00BA112A" w:rsidRDefault="00A33A22" w:rsidP="00BA112A">
            <w:pPr>
              <w:pStyle w:val="ListParagraph"/>
              <w:ind w:left="0"/>
              <w:jc w:val="center"/>
              <w:rPr>
                <w:rFonts w:cstheme="minorHAnsi"/>
                <w:sz w:val="20"/>
                <w:szCs w:val="20"/>
              </w:rPr>
            </w:pPr>
            <w:r>
              <w:rPr>
                <w:rFonts w:cstheme="minorHAnsi"/>
                <w:sz w:val="20"/>
                <w:szCs w:val="20"/>
              </w:rPr>
              <w:t>Interviews for DHT – Feb</w:t>
            </w:r>
            <w:r w:rsidRPr="00BA112A">
              <w:rPr>
                <w:rFonts w:cstheme="minorHAnsi"/>
                <w:sz w:val="20"/>
                <w:szCs w:val="20"/>
              </w:rPr>
              <w:t>ruary</w:t>
            </w:r>
          </w:p>
        </w:tc>
      </w:tr>
      <w:tr w:rsidR="000E4EB9" w14:paraId="5B04FB58" w14:textId="77777777" w:rsidTr="00DB5201">
        <w:tc>
          <w:tcPr>
            <w:tcW w:w="567" w:type="dxa"/>
            <w:shd w:val="clear" w:color="auto" w:fill="92D050"/>
          </w:tcPr>
          <w:p w14:paraId="43D89B48" w14:textId="3D6B09A0" w:rsidR="000E4EB9" w:rsidRDefault="000E4EB9" w:rsidP="00BA112A">
            <w:pPr>
              <w:pStyle w:val="ListParagraph"/>
              <w:ind w:left="0"/>
              <w:jc w:val="center"/>
              <w:rPr>
                <w:rFonts w:cstheme="minorHAnsi"/>
                <w:sz w:val="20"/>
                <w:szCs w:val="20"/>
              </w:rPr>
            </w:pPr>
            <w:r>
              <w:rPr>
                <w:rFonts w:cstheme="minorHAnsi"/>
                <w:sz w:val="20"/>
                <w:szCs w:val="20"/>
              </w:rPr>
              <w:t>24</w:t>
            </w:r>
          </w:p>
        </w:tc>
        <w:tc>
          <w:tcPr>
            <w:tcW w:w="1843" w:type="dxa"/>
            <w:shd w:val="clear" w:color="auto" w:fill="92D050"/>
          </w:tcPr>
          <w:p w14:paraId="67C9E129" w14:textId="44D742B0" w:rsidR="000E4EB9" w:rsidRPr="00BA112A" w:rsidRDefault="000E4EB9" w:rsidP="00BA112A">
            <w:pPr>
              <w:pStyle w:val="ListParagraph"/>
              <w:ind w:left="0"/>
              <w:jc w:val="center"/>
              <w:rPr>
                <w:rFonts w:cstheme="minorHAnsi"/>
                <w:sz w:val="20"/>
                <w:szCs w:val="20"/>
              </w:rPr>
            </w:pPr>
            <w:r>
              <w:rPr>
                <w:rFonts w:cstheme="minorHAnsi"/>
                <w:sz w:val="20"/>
                <w:szCs w:val="20"/>
              </w:rPr>
              <w:t>Miss McCarthy</w:t>
            </w:r>
          </w:p>
        </w:tc>
        <w:tc>
          <w:tcPr>
            <w:tcW w:w="1701" w:type="dxa"/>
            <w:shd w:val="clear" w:color="auto" w:fill="92D050"/>
          </w:tcPr>
          <w:p w14:paraId="46CFD117" w14:textId="3DACB590" w:rsidR="000E4EB9" w:rsidRPr="00BA112A" w:rsidRDefault="000E4EB9" w:rsidP="00BA112A">
            <w:pPr>
              <w:pStyle w:val="ListParagraph"/>
              <w:ind w:left="0"/>
              <w:jc w:val="center"/>
              <w:rPr>
                <w:rFonts w:cstheme="minorHAnsi"/>
                <w:sz w:val="20"/>
                <w:szCs w:val="20"/>
              </w:rPr>
            </w:pPr>
            <w:r>
              <w:rPr>
                <w:rFonts w:cstheme="minorHAnsi"/>
                <w:sz w:val="20"/>
                <w:szCs w:val="20"/>
              </w:rPr>
              <w:t>Head Teacher</w:t>
            </w:r>
          </w:p>
        </w:tc>
        <w:tc>
          <w:tcPr>
            <w:tcW w:w="1559" w:type="dxa"/>
            <w:shd w:val="clear" w:color="auto" w:fill="92D050"/>
          </w:tcPr>
          <w:p w14:paraId="2D95281D" w14:textId="366D58CF" w:rsidR="000E4EB9" w:rsidRPr="00BA112A" w:rsidRDefault="000E4EB9" w:rsidP="00BA112A">
            <w:pPr>
              <w:pStyle w:val="ListParagraph"/>
              <w:ind w:left="0"/>
              <w:jc w:val="center"/>
              <w:rPr>
                <w:rFonts w:cstheme="minorHAnsi"/>
                <w:sz w:val="20"/>
                <w:szCs w:val="20"/>
              </w:rPr>
            </w:pPr>
            <w:r>
              <w:rPr>
                <w:rFonts w:cstheme="minorHAnsi"/>
                <w:sz w:val="20"/>
                <w:szCs w:val="20"/>
              </w:rPr>
              <w:t>Permanent</w:t>
            </w:r>
          </w:p>
        </w:tc>
        <w:tc>
          <w:tcPr>
            <w:tcW w:w="1418" w:type="dxa"/>
            <w:shd w:val="clear" w:color="auto" w:fill="92D050"/>
          </w:tcPr>
          <w:p w14:paraId="4E30A252" w14:textId="0B661C1E" w:rsidR="000E4EB9" w:rsidRPr="00BA112A" w:rsidRDefault="000E4EB9" w:rsidP="00BA112A">
            <w:pPr>
              <w:pStyle w:val="ListParagraph"/>
              <w:ind w:left="0"/>
              <w:jc w:val="center"/>
              <w:rPr>
                <w:rFonts w:cstheme="minorHAnsi"/>
                <w:sz w:val="20"/>
                <w:szCs w:val="20"/>
              </w:rPr>
            </w:pPr>
            <w:r>
              <w:rPr>
                <w:rFonts w:cstheme="minorHAnsi"/>
                <w:sz w:val="20"/>
                <w:szCs w:val="20"/>
              </w:rPr>
              <w:t>Full-time</w:t>
            </w:r>
          </w:p>
        </w:tc>
        <w:tc>
          <w:tcPr>
            <w:tcW w:w="3763" w:type="dxa"/>
            <w:shd w:val="clear" w:color="auto" w:fill="92D050"/>
          </w:tcPr>
          <w:p w14:paraId="3AD01010" w14:textId="77777777" w:rsidR="000E4EB9" w:rsidRPr="00BA112A" w:rsidRDefault="000E4EB9" w:rsidP="00BA112A">
            <w:pPr>
              <w:pStyle w:val="ListParagraph"/>
              <w:ind w:left="0"/>
              <w:jc w:val="center"/>
              <w:rPr>
                <w:rFonts w:cstheme="minorHAnsi"/>
                <w:sz w:val="20"/>
                <w:szCs w:val="20"/>
              </w:rPr>
            </w:pPr>
          </w:p>
        </w:tc>
      </w:tr>
    </w:tbl>
    <w:p w14:paraId="1D63520E" w14:textId="34571A6A" w:rsidR="007E1692" w:rsidRDefault="007E1692" w:rsidP="002C0EC4">
      <w:pPr>
        <w:spacing w:after="0"/>
        <w:rPr>
          <w:rFonts w:ascii="Comic Sans MS" w:hAnsi="Comic Sans MS"/>
          <w:sz w:val="24"/>
          <w:szCs w:val="24"/>
        </w:rPr>
      </w:pPr>
    </w:p>
    <w:p w14:paraId="37135B31" w14:textId="77777777" w:rsidR="007E1692" w:rsidRPr="002C0EC4" w:rsidRDefault="007E1692" w:rsidP="002C0EC4">
      <w:pPr>
        <w:spacing w:after="0"/>
        <w:rPr>
          <w:rFonts w:ascii="Comic Sans MS" w:hAnsi="Comic Sans MS"/>
          <w:sz w:val="24"/>
          <w:szCs w:val="24"/>
        </w:rPr>
      </w:pPr>
    </w:p>
    <w:p w14:paraId="369C1F2E" w14:textId="270BABFB" w:rsidR="00722880" w:rsidRPr="002443BA" w:rsidRDefault="00722880" w:rsidP="00722880">
      <w:pPr>
        <w:pStyle w:val="ListParagraph"/>
        <w:spacing w:after="0"/>
        <w:ind w:left="170"/>
        <w:rPr>
          <w:rFonts w:cstheme="minorHAnsi"/>
          <w:sz w:val="24"/>
          <w:szCs w:val="24"/>
        </w:rPr>
      </w:pPr>
      <w:r w:rsidRPr="002443BA">
        <w:rPr>
          <w:rFonts w:cstheme="minorHAnsi"/>
          <w:sz w:val="24"/>
          <w:szCs w:val="24"/>
        </w:rPr>
        <w:t>Staff members – New Roles</w:t>
      </w:r>
    </w:p>
    <w:tbl>
      <w:tblPr>
        <w:tblStyle w:val="TableGrid"/>
        <w:tblW w:w="10915" w:type="dxa"/>
        <w:tblInd w:w="137" w:type="dxa"/>
        <w:tblLook w:val="04A0" w:firstRow="1" w:lastRow="0" w:firstColumn="1" w:lastColumn="0" w:noHBand="0" w:noVBand="1"/>
      </w:tblPr>
      <w:tblGrid>
        <w:gridCol w:w="1701"/>
        <w:gridCol w:w="2693"/>
        <w:gridCol w:w="1418"/>
        <w:gridCol w:w="1276"/>
        <w:gridCol w:w="3827"/>
      </w:tblGrid>
      <w:tr w:rsidR="00722880" w14:paraId="7718B76F" w14:textId="7ED7025C" w:rsidTr="000D6909">
        <w:tc>
          <w:tcPr>
            <w:tcW w:w="1701" w:type="dxa"/>
          </w:tcPr>
          <w:p w14:paraId="16B635C5" w14:textId="1BE5783B" w:rsidR="00722880" w:rsidRPr="000D6909" w:rsidRDefault="00722880" w:rsidP="00F31F7C">
            <w:pPr>
              <w:pStyle w:val="ListParagraph"/>
              <w:ind w:left="0"/>
              <w:rPr>
                <w:rFonts w:cstheme="minorHAnsi"/>
                <w:sz w:val="20"/>
                <w:szCs w:val="20"/>
              </w:rPr>
            </w:pPr>
            <w:r w:rsidRPr="000D6909">
              <w:rPr>
                <w:rFonts w:cstheme="minorHAnsi"/>
                <w:sz w:val="20"/>
                <w:szCs w:val="20"/>
              </w:rPr>
              <w:t>Miss Baker</w:t>
            </w:r>
          </w:p>
        </w:tc>
        <w:tc>
          <w:tcPr>
            <w:tcW w:w="2693" w:type="dxa"/>
          </w:tcPr>
          <w:p w14:paraId="67397AA4" w14:textId="10A592D0" w:rsidR="00722880" w:rsidRPr="000D6909" w:rsidRDefault="00722880" w:rsidP="00F31F7C">
            <w:pPr>
              <w:pStyle w:val="ListParagraph"/>
              <w:ind w:left="0"/>
              <w:rPr>
                <w:rFonts w:cstheme="minorHAnsi"/>
                <w:sz w:val="20"/>
                <w:szCs w:val="20"/>
              </w:rPr>
            </w:pPr>
            <w:r w:rsidRPr="000D6909">
              <w:rPr>
                <w:rFonts w:cstheme="minorHAnsi"/>
                <w:sz w:val="20"/>
                <w:szCs w:val="20"/>
              </w:rPr>
              <w:t>Nursery</w:t>
            </w:r>
          </w:p>
        </w:tc>
        <w:tc>
          <w:tcPr>
            <w:tcW w:w="1418" w:type="dxa"/>
          </w:tcPr>
          <w:p w14:paraId="2322C8A3" w14:textId="5DD3EDCA" w:rsidR="00722880" w:rsidRPr="000D6909" w:rsidRDefault="00722880" w:rsidP="00F31F7C">
            <w:pPr>
              <w:pStyle w:val="ListParagraph"/>
              <w:ind w:left="0"/>
              <w:rPr>
                <w:rFonts w:cstheme="minorHAnsi"/>
                <w:sz w:val="20"/>
                <w:szCs w:val="20"/>
              </w:rPr>
            </w:pPr>
            <w:r w:rsidRPr="000D6909">
              <w:rPr>
                <w:rFonts w:cstheme="minorHAnsi"/>
                <w:sz w:val="20"/>
                <w:szCs w:val="20"/>
              </w:rPr>
              <w:t>Permanent</w:t>
            </w:r>
          </w:p>
        </w:tc>
        <w:tc>
          <w:tcPr>
            <w:tcW w:w="1276" w:type="dxa"/>
          </w:tcPr>
          <w:p w14:paraId="0877CDA4" w14:textId="1E723D53" w:rsidR="00722880" w:rsidRPr="000D6909" w:rsidRDefault="00722880" w:rsidP="00F31F7C">
            <w:pPr>
              <w:pStyle w:val="ListParagraph"/>
              <w:ind w:left="0"/>
              <w:rPr>
                <w:rFonts w:cstheme="minorHAnsi"/>
                <w:sz w:val="20"/>
                <w:szCs w:val="20"/>
              </w:rPr>
            </w:pPr>
            <w:r w:rsidRPr="000D6909">
              <w:rPr>
                <w:rFonts w:cstheme="minorHAnsi"/>
                <w:sz w:val="20"/>
                <w:szCs w:val="20"/>
              </w:rPr>
              <w:t>Full-time</w:t>
            </w:r>
          </w:p>
        </w:tc>
        <w:tc>
          <w:tcPr>
            <w:tcW w:w="3827" w:type="dxa"/>
          </w:tcPr>
          <w:p w14:paraId="1982904A" w14:textId="3949E9F4" w:rsidR="00722880" w:rsidRPr="000D6909" w:rsidRDefault="00722880" w:rsidP="00F31F7C">
            <w:pPr>
              <w:pStyle w:val="ListParagraph"/>
              <w:ind w:left="0"/>
              <w:rPr>
                <w:rFonts w:cstheme="minorHAnsi"/>
                <w:sz w:val="20"/>
                <w:szCs w:val="20"/>
              </w:rPr>
            </w:pPr>
            <w:r w:rsidRPr="000D6909">
              <w:rPr>
                <w:rFonts w:cstheme="minorHAnsi"/>
                <w:sz w:val="20"/>
                <w:szCs w:val="20"/>
              </w:rPr>
              <w:t>New promoted position</w:t>
            </w:r>
          </w:p>
        </w:tc>
      </w:tr>
      <w:tr w:rsidR="00722880" w14:paraId="61304C00" w14:textId="40E62CF1" w:rsidTr="000D6909">
        <w:tc>
          <w:tcPr>
            <w:tcW w:w="1701" w:type="dxa"/>
          </w:tcPr>
          <w:p w14:paraId="0A4219A2" w14:textId="11832693" w:rsidR="00722880" w:rsidRPr="000D6909" w:rsidRDefault="00722880" w:rsidP="00F31F7C">
            <w:pPr>
              <w:pStyle w:val="ListParagraph"/>
              <w:ind w:left="0"/>
              <w:rPr>
                <w:rFonts w:cstheme="minorHAnsi"/>
                <w:sz w:val="20"/>
                <w:szCs w:val="20"/>
              </w:rPr>
            </w:pPr>
            <w:r w:rsidRPr="000D6909">
              <w:rPr>
                <w:rFonts w:cstheme="minorHAnsi"/>
                <w:sz w:val="20"/>
                <w:szCs w:val="20"/>
              </w:rPr>
              <w:t>Mrs Convery</w:t>
            </w:r>
          </w:p>
        </w:tc>
        <w:tc>
          <w:tcPr>
            <w:tcW w:w="2693" w:type="dxa"/>
          </w:tcPr>
          <w:p w14:paraId="24DE1C84" w14:textId="7079A03B" w:rsidR="00722880" w:rsidRPr="000D6909" w:rsidRDefault="00722880" w:rsidP="00F31F7C">
            <w:pPr>
              <w:pStyle w:val="ListParagraph"/>
              <w:ind w:left="0"/>
              <w:rPr>
                <w:rFonts w:cstheme="minorHAnsi"/>
                <w:sz w:val="20"/>
                <w:szCs w:val="20"/>
              </w:rPr>
            </w:pPr>
            <w:r w:rsidRPr="000D6909">
              <w:rPr>
                <w:rFonts w:cstheme="minorHAnsi"/>
                <w:sz w:val="20"/>
                <w:szCs w:val="20"/>
              </w:rPr>
              <w:t>Principal Teacher</w:t>
            </w:r>
          </w:p>
        </w:tc>
        <w:tc>
          <w:tcPr>
            <w:tcW w:w="1418" w:type="dxa"/>
          </w:tcPr>
          <w:p w14:paraId="77F8C46C" w14:textId="7E872361" w:rsidR="00722880" w:rsidRPr="000D6909" w:rsidRDefault="00722880" w:rsidP="00F31F7C">
            <w:pPr>
              <w:pStyle w:val="ListParagraph"/>
              <w:ind w:left="0"/>
              <w:rPr>
                <w:rFonts w:cstheme="minorHAnsi"/>
                <w:sz w:val="20"/>
                <w:szCs w:val="20"/>
              </w:rPr>
            </w:pPr>
            <w:r w:rsidRPr="000D6909">
              <w:rPr>
                <w:rFonts w:cstheme="minorHAnsi"/>
                <w:sz w:val="20"/>
                <w:szCs w:val="20"/>
              </w:rPr>
              <w:t>Permanent</w:t>
            </w:r>
          </w:p>
        </w:tc>
        <w:tc>
          <w:tcPr>
            <w:tcW w:w="1276" w:type="dxa"/>
          </w:tcPr>
          <w:p w14:paraId="1D946696" w14:textId="6EFF2308" w:rsidR="00722880" w:rsidRPr="000D6909" w:rsidRDefault="00722880" w:rsidP="00F31F7C">
            <w:pPr>
              <w:pStyle w:val="ListParagraph"/>
              <w:ind w:left="0"/>
              <w:rPr>
                <w:rFonts w:cstheme="minorHAnsi"/>
                <w:sz w:val="20"/>
                <w:szCs w:val="20"/>
              </w:rPr>
            </w:pPr>
            <w:r w:rsidRPr="000D6909">
              <w:rPr>
                <w:rFonts w:cstheme="minorHAnsi"/>
                <w:sz w:val="20"/>
                <w:szCs w:val="20"/>
              </w:rPr>
              <w:t>Full-time</w:t>
            </w:r>
          </w:p>
        </w:tc>
        <w:tc>
          <w:tcPr>
            <w:tcW w:w="3827" w:type="dxa"/>
          </w:tcPr>
          <w:p w14:paraId="114BE8D6" w14:textId="373DC7A5" w:rsidR="00722880" w:rsidRPr="000D6909" w:rsidRDefault="000D6D2A" w:rsidP="00F31F7C">
            <w:pPr>
              <w:pStyle w:val="ListParagraph"/>
              <w:ind w:left="0"/>
              <w:rPr>
                <w:rFonts w:cstheme="minorHAnsi"/>
                <w:sz w:val="20"/>
                <w:szCs w:val="20"/>
              </w:rPr>
            </w:pPr>
            <w:r w:rsidRPr="000D6909">
              <w:rPr>
                <w:rFonts w:cstheme="minorHAnsi"/>
                <w:sz w:val="20"/>
                <w:szCs w:val="20"/>
              </w:rPr>
              <w:t>Family Commitments</w:t>
            </w:r>
          </w:p>
          <w:p w14:paraId="23F02D4A" w14:textId="77777777" w:rsidR="00722880" w:rsidRDefault="00722880" w:rsidP="00F31F7C">
            <w:pPr>
              <w:pStyle w:val="ListParagraph"/>
              <w:ind w:left="0"/>
              <w:rPr>
                <w:rFonts w:cstheme="minorHAnsi"/>
                <w:sz w:val="20"/>
                <w:szCs w:val="20"/>
              </w:rPr>
            </w:pPr>
            <w:r w:rsidRPr="000D6909">
              <w:rPr>
                <w:rFonts w:cstheme="minorHAnsi"/>
                <w:sz w:val="20"/>
                <w:szCs w:val="20"/>
              </w:rPr>
              <w:t>Required reduced hours/Part-time</w:t>
            </w:r>
          </w:p>
          <w:p w14:paraId="5956ED05" w14:textId="38A83557" w:rsidR="003A3889" w:rsidRPr="000D6909" w:rsidRDefault="003A3889" w:rsidP="00F31F7C">
            <w:pPr>
              <w:pStyle w:val="ListParagraph"/>
              <w:ind w:left="0"/>
              <w:rPr>
                <w:rFonts w:cstheme="minorHAnsi"/>
                <w:sz w:val="20"/>
                <w:szCs w:val="20"/>
              </w:rPr>
            </w:pPr>
            <w:r>
              <w:rPr>
                <w:rFonts w:cstheme="minorHAnsi"/>
                <w:sz w:val="20"/>
                <w:szCs w:val="20"/>
              </w:rPr>
              <w:t>Promoted role not suitable</w:t>
            </w:r>
          </w:p>
        </w:tc>
      </w:tr>
    </w:tbl>
    <w:p w14:paraId="221C7DFB" w14:textId="6DB083E2" w:rsidR="00DB45C7" w:rsidRPr="00DB45C7" w:rsidRDefault="00DB45C7" w:rsidP="00DB45C7">
      <w:pPr>
        <w:spacing w:after="0"/>
        <w:rPr>
          <w:rFonts w:cstheme="minorHAnsi"/>
          <w:b/>
          <w:sz w:val="24"/>
          <w:szCs w:val="24"/>
          <w:u w:val="single"/>
        </w:rPr>
        <w:sectPr w:rsidR="00DB45C7" w:rsidRPr="00DB45C7" w:rsidSect="00831114">
          <w:pgSz w:w="11906" w:h="16838"/>
          <w:pgMar w:top="851" w:right="454" w:bottom="1134" w:left="454" w:header="709" w:footer="709" w:gutter="0"/>
          <w:cols w:space="708"/>
          <w:docGrid w:linePitch="360"/>
        </w:sectPr>
      </w:pPr>
    </w:p>
    <w:p w14:paraId="42CC3C9A" w14:textId="03C9AFB7" w:rsidR="00F31F7C" w:rsidRPr="00C9481E" w:rsidRDefault="00DB45C7" w:rsidP="001B183A">
      <w:pPr>
        <w:pStyle w:val="ListParagraph"/>
        <w:spacing w:after="0"/>
        <w:ind w:left="113"/>
        <w:rPr>
          <w:rFonts w:cstheme="minorHAnsi"/>
          <w:b/>
          <w:sz w:val="24"/>
          <w:szCs w:val="24"/>
          <w:u w:val="single"/>
        </w:rPr>
      </w:pPr>
      <w:r>
        <w:rPr>
          <w:rFonts w:cstheme="minorHAnsi"/>
          <w:b/>
          <w:sz w:val="24"/>
          <w:szCs w:val="24"/>
          <w:u w:val="single"/>
        </w:rPr>
        <w:lastRenderedPageBreak/>
        <w:t>S</w:t>
      </w:r>
      <w:r w:rsidR="00157018">
        <w:rPr>
          <w:rFonts w:cstheme="minorHAnsi"/>
          <w:b/>
          <w:sz w:val="24"/>
          <w:szCs w:val="24"/>
          <w:u w:val="single"/>
        </w:rPr>
        <w:t xml:space="preserve">chool Improvement </w:t>
      </w:r>
      <w:r>
        <w:rPr>
          <w:rFonts w:cstheme="minorHAnsi"/>
          <w:b/>
          <w:sz w:val="24"/>
          <w:szCs w:val="24"/>
          <w:u w:val="single"/>
        </w:rPr>
        <w:t>– HGIOS?</w:t>
      </w:r>
    </w:p>
    <w:p w14:paraId="5649F884" w14:textId="6ECFBCF0" w:rsidR="00C9481E" w:rsidRPr="00157018" w:rsidRDefault="00C9481E" w:rsidP="001B183A">
      <w:pPr>
        <w:pStyle w:val="ListParagraph"/>
        <w:spacing w:after="0"/>
        <w:ind w:left="113"/>
        <w:rPr>
          <w:rFonts w:cstheme="minorHAnsi"/>
          <w:b/>
          <w:sz w:val="16"/>
          <w:szCs w:val="16"/>
          <w:u w:val="single"/>
        </w:rPr>
      </w:pPr>
    </w:p>
    <w:p w14:paraId="32902CFD" w14:textId="48ED701C" w:rsidR="00C9481E" w:rsidRDefault="00C9481E" w:rsidP="001B183A">
      <w:pPr>
        <w:pStyle w:val="ListParagraph"/>
        <w:spacing w:after="0"/>
        <w:ind w:left="113"/>
        <w:rPr>
          <w:rFonts w:cstheme="minorHAnsi"/>
          <w:b/>
          <w:sz w:val="24"/>
          <w:szCs w:val="24"/>
          <w:u w:val="single"/>
        </w:rPr>
      </w:pPr>
      <w:r w:rsidRPr="00C9481E">
        <w:rPr>
          <w:rFonts w:cstheme="minorHAnsi"/>
          <w:b/>
          <w:sz w:val="24"/>
          <w:szCs w:val="24"/>
          <w:u w:val="single"/>
        </w:rPr>
        <w:t>Small Test of Change</w:t>
      </w:r>
      <w:r w:rsidR="00B72570">
        <w:rPr>
          <w:rFonts w:cstheme="minorHAnsi"/>
          <w:b/>
          <w:sz w:val="24"/>
          <w:szCs w:val="24"/>
          <w:u w:val="single"/>
        </w:rPr>
        <w:t xml:space="preserve"> - Partnerships</w:t>
      </w:r>
      <w:r w:rsidR="00B72570" w:rsidRPr="007F5F2F">
        <w:rPr>
          <w:rFonts w:cstheme="minorHAnsi"/>
          <w:sz w:val="24"/>
          <w:szCs w:val="24"/>
        </w:rPr>
        <w:tab/>
      </w:r>
    </w:p>
    <w:p w14:paraId="100AB0F0" w14:textId="053299B1" w:rsidR="00C9481E" w:rsidRPr="00157018" w:rsidRDefault="00C9481E" w:rsidP="001B183A">
      <w:pPr>
        <w:pStyle w:val="ListParagraph"/>
        <w:spacing w:after="0"/>
        <w:ind w:left="113"/>
        <w:rPr>
          <w:rFonts w:cstheme="minorHAnsi"/>
          <w:b/>
          <w:sz w:val="16"/>
          <w:szCs w:val="16"/>
          <w:u w:val="single"/>
        </w:rPr>
      </w:pPr>
    </w:p>
    <w:p w14:paraId="49444405" w14:textId="7392E02A" w:rsidR="00DB45C7" w:rsidRPr="007F5F2F" w:rsidRDefault="00B72570" w:rsidP="001B183A">
      <w:pPr>
        <w:pStyle w:val="ListParagraph"/>
        <w:spacing w:after="0"/>
        <w:ind w:left="113"/>
        <w:rPr>
          <w:rFonts w:cstheme="minorHAnsi"/>
          <w:b/>
          <w:sz w:val="24"/>
          <w:szCs w:val="24"/>
          <w:u w:val="single"/>
        </w:rPr>
      </w:pPr>
      <w:r w:rsidRPr="00B72570">
        <w:rPr>
          <w:rFonts w:cstheme="minorHAnsi"/>
          <w:b/>
          <w:noProof/>
          <w:sz w:val="24"/>
          <w:szCs w:val="24"/>
          <w:u w:val="single"/>
          <w:lang w:eastAsia="en-GB"/>
        </w:rPr>
        <mc:AlternateContent>
          <mc:Choice Requires="wps">
            <w:drawing>
              <wp:anchor distT="45720" distB="45720" distL="114300" distR="114300" simplePos="0" relativeHeight="251671552" behindDoc="0" locked="0" layoutInCell="1" allowOverlap="1" wp14:anchorId="64AE9AF9" wp14:editId="3E283BD7">
                <wp:simplePos x="0" y="0"/>
                <wp:positionH relativeFrom="column">
                  <wp:posOffset>3895725</wp:posOffset>
                </wp:positionH>
                <wp:positionV relativeFrom="paragraph">
                  <wp:posOffset>185420</wp:posOffset>
                </wp:positionV>
                <wp:extent cx="5996940" cy="1136015"/>
                <wp:effectExtent l="0" t="0" r="228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136015"/>
                        </a:xfrm>
                        <a:prstGeom prst="rect">
                          <a:avLst/>
                        </a:prstGeom>
                        <a:solidFill>
                          <a:srgbClr val="FFFFFF"/>
                        </a:solidFill>
                        <a:ln w="9525">
                          <a:solidFill>
                            <a:srgbClr val="000000"/>
                          </a:solidFill>
                          <a:miter lim="800000"/>
                          <a:headEnd/>
                          <a:tailEnd/>
                        </a:ln>
                      </wps:spPr>
                      <wps:txbx>
                        <w:txbxContent>
                          <w:p w14:paraId="3BE6ECD4" w14:textId="3EAC4535" w:rsidR="00B72570" w:rsidRPr="00B72570" w:rsidRDefault="00B72570" w:rsidP="00B72570">
                            <w:pPr>
                              <w:spacing w:after="0"/>
                              <w:jc w:val="both"/>
                              <w:rPr>
                                <w:rFonts w:cstheme="minorHAnsi"/>
                                <w:sz w:val="24"/>
                                <w:szCs w:val="24"/>
                              </w:rPr>
                            </w:pPr>
                            <w:r w:rsidRPr="00B72570">
                              <w:rPr>
                                <w:rFonts w:cstheme="minorHAnsi"/>
                                <w:sz w:val="24"/>
                                <w:szCs w:val="24"/>
                              </w:rPr>
                              <w:t xml:space="preserve">This indicator aims to capture the school’s success in developing and maintaining strong partnership approaches which improve outcomes for learners and continued self-improvement for the school and community.  All partnerships </w:t>
                            </w:r>
                            <w:proofErr w:type="gramStart"/>
                            <w:r w:rsidRPr="00B72570">
                              <w:rPr>
                                <w:rFonts w:cstheme="minorHAnsi"/>
                                <w:sz w:val="24"/>
                                <w:szCs w:val="24"/>
                              </w:rPr>
                              <w:t>are based</w:t>
                            </w:r>
                            <w:proofErr w:type="gramEnd"/>
                            <w:r w:rsidRPr="00B72570">
                              <w:rPr>
                                <w:rFonts w:cstheme="minorHAnsi"/>
                                <w:sz w:val="24"/>
                                <w:szCs w:val="24"/>
                              </w:rPr>
                              <w:t xml:space="preserve"> on mutual trust and respect for the particular contribution each partner brings.  Partnerships are integral to the way a highly effective school works. </w:t>
                            </w:r>
                          </w:p>
                          <w:p w14:paraId="1515976E" w14:textId="1E264EDD" w:rsidR="00B72570" w:rsidRDefault="00B72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E9AF9" id="_x0000_s1032" type="#_x0000_t202" style="position:absolute;left:0;text-align:left;margin-left:306.75pt;margin-top:14.6pt;width:472.2pt;height:89.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">
                <v:textbox>
                  <w:txbxContent>
                    <w:p w14:paraId="3BE6ECD4" w14:textId="3EAC4535" w:rsidR="00B72570" w:rsidRPr="00B72570" w:rsidRDefault="00B72570" w:rsidP="00B72570">
                      <w:pPr>
                        <w:spacing w:after="0"/>
                        <w:jc w:val="both"/>
                        <w:rPr>
                          <w:rFonts w:cstheme="minorHAnsi"/>
                          <w:sz w:val="24"/>
                          <w:szCs w:val="24"/>
                        </w:rPr>
                      </w:pPr>
                      <w:r w:rsidRPr="00B72570">
                        <w:rPr>
                          <w:rFonts w:cstheme="minorHAnsi"/>
                          <w:sz w:val="24"/>
                          <w:szCs w:val="24"/>
                        </w:rPr>
                        <w:t xml:space="preserve">This indicator aims to capture the school’s success in developing and maintaining strong partnership approaches which improve outcomes for learners and continued self-improvement for the school and community.  All partnerships </w:t>
                      </w:r>
                      <w:proofErr w:type="gramStart"/>
                      <w:r w:rsidRPr="00B72570">
                        <w:rPr>
                          <w:rFonts w:cstheme="minorHAnsi"/>
                          <w:sz w:val="24"/>
                          <w:szCs w:val="24"/>
                        </w:rPr>
                        <w:t>are based</w:t>
                      </w:r>
                      <w:proofErr w:type="gramEnd"/>
                      <w:r w:rsidRPr="00B72570">
                        <w:rPr>
                          <w:rFonts w:cstheme="minorHAnsi"/>
                          <w:sz w:val="24"/>
                          <w:szCs w:val="24"/>
                        </w:rPr>
                        <w:t xml:space="preserve"> on mutual trust and respect for the particular contribution each partner brings.  Partnerships are integral to the way a highly effective school works. </w:t>
                      </w:r>
                    </w:p>
                    <w:p w14:paraId="1515976E" w14:textId="1E264EDD" w:rsidR="00B72570" w:rsidRDefault="00B72570"/>
                  </w:txbxContent>
                </v:textbox>
                <w10:wrap type="square"/>
              </v:shape>
            </w:pict>
          </mc:Fallback>
        </mc:AlternateContent>
      </w:r>
      <w:r w:rsidR="00DB45C7" w:rsidRPr="007F5F2F">
        <w:rPr>
          <w:rFonts w:cstheme="minorHAnsi"/>
          <w:b/>
          <w:sz w:val="24"/>
          <w:szCs w:val="24"/>
          <w:u w:val="single"/>
        </w:rPr>
        <w:t>Themes:</w:t>
      </w:r>
    </w:p>
    <w:p w14:paraId="5AF2579F" w14:textId="77777777" w:rsidR="00DB45C7" w:rsidRPr="00DB45C7" w:rsidRDefault="00DB45C7" w:rsidP="001B183A">
      <w:pPr>
        <w:pStyle w:val="ListParagraph"/>
        <w:numPr>
          <w:ilvl w:val="7"/>
          <w:numId w:val="39"/>
        </w:numPr>
        <w:spacing w:after="0"/>
        <w:ind w:left="473"/>
        <w:rPr>
          <w:rFonts w:cstheme="minorHAnsi"/>
          <w:sz w:val="24"/>
          <w:szCs w:val="24"/>
        </w:rPr>
      </w:pPr>
      <w:r w:rsidRPr="00DB45C7">
        <w:rPr>
          <w:rFonts w:cstheme="minorHAnsi"/>
          <w:sz w:val="24"/>
          <w:szCs w:val="24"/>
        </w:rPr>
        <w:t>The development and promotion of partnerships</w:t>
      </w:r>
    </w:p>
    <w:p w14:paraId="1E184681" w14:textId="77777777" w:rsidR="00DB45C7" w:rsidRPr="00DB45C7" w:rsidRDefault="00DB45C7" w:rsidP="001B183A">
      <w:pPr>
        <w:pStyle w:val="ListParagraph"/>
        <w:numPr>
          <w:ilvl w:val="7"/>
          <w:numId w:val="39"/>
        </w:numPr>
        <w:spacing w:after="0"/>
        <w:ind w:left="473"/>
        <w:rPr>
          <w:rFonts w:cstheme="minorHAnsi"/>
          <w:sz w:val="24"/>
          <w:szCs w:val="24"/>
        </w:rPr>
      </w:pPr>
      <w:r w:rsidRPr="00DB45C7">
        <w:rPr>
          <w:rFonts w:cstheme="minorHAnsi"/>
          <w:sz w:val="24"/>
          <w:szCs w:val="24"/>
        </w:rPr>
        <w:t>Collaborative learning and improvement</w:t>
      </w:r>
    </w:p>
    <w:p w14:paraId="2455913E" w14:textId="77777777" w:rsidR="00DB45C7" w:rsidRPr="00DB45C7" w:rsidRDefault="00DB45C7" w:rsidP="001B183A">
      <w:pPr>
        <w:pStyle w:val="ListParagraph"/>
        <w:numPr>
          <w:ilvl w:val="7"/>
          <w:numId w:val="39"/>
        </w:numPr>
        <w:spacing w:after="0"/>
        <w:ind w:left="473"/>
        <w:rPr>
          <w:rFonts w:cstheme="minorHAnsi"/>
          <w:sz w:val="24"/>
          <w:szCs w:val="24"/>
        </w:rPr>
      </w:pPr>
      <w:r w:rsidRPr="00DB45C7">
        <w:rPr>
          <w:rFonts w:cstheme="minorHAnsi"/>
          <w:sz w:val="24"/>
          <w:szCs w:val="24"/>
        </w:rPr>
        <w:t>Impact on learners</w:t>
      </w:r>
    </w:p>
    <w:p w14:paraId="0BC615F0" w14:textId="386A5E0D" w:rsidR="00DB45C7" w:rsidRPr="00DB45C7" w:rsidRDefault="00DB45C7" w:rsidP="00DB45C7">
      <w:pPr>
        <w:spacing w:after="0"/>
        <w:rPr>
          <w:rFonts w:cstheme="minorHAnsi"/>
          <w:b/>
          <w:sz w:val="24"/>
          <w:szCs w:val="24"/>
          <w:u w:val="single"/>
        </w:rPr>
      </w:pPr>
    </w:p>
    <w:p w14:paraId="1D21C5EE" w14:textId="4D322402" w:rsidR="00DB45C7" w:rsidRDefault="00DB45C7" w:rsidP="00DB45C7">
      <w:pPr>
        <w:spacing w:after="0"/>
      </w:pPr>
    </w:p>
    <w:p w14:paraId="179C51CC" w14:textId="62FAB641" w:rsidR="006C5D26" w:rsidRDefault="006C5D26" w:rsidP="00DB45C7">
      <w:pPr>
        <w:spacing w:after="0"/>
      </w:pPr>
    </w:p>
    <w:p w14:paraId="472ECFD4" w14:textId="77777777" w:rsidR="006C5D26" w:rsidRPr="00157018" w:rsidRDefault="006C5D26" w:rsidP="00DB45C7">
      <w:pPr>
        <w:spacing w:after="0"/>
        <w:rPr>
          <w:sz w:val="16"/>
          <w:szCs w:val="16"/>
        </w:rPr>
      </w:pPr>
    </w:p>
    <w:tbl>
      <w:tblPr>
        <w:tblStyle w:val="TableGrid"/>
        <w:tblW w:w="15451" w:type="dxa"/>
        <w:tblInd w:w="137" w:type="dxa"/>
        <w:tblLook w:val="04A0" w:firstRow="1" w:lastRow="0" w:firstColumn="1" w:lastColumn="0" w:noHBand="0" w:noVBand="1"/>
      </w:tblPr>
      <w:tblGrid>
        <w:gridCol w:w="8789"/>
        <w:gridCol w:w="472"/>
        <w:gridCol w:w="472"/>
        <w:gridCol w:w="473"/>
        <w:gridCol w:w="2552"/>
        <w:gridCol w:w="2693"/>
      </w:tblGrid>
      <w:tr w:rsidR="001B183A" w14:paraId="07F85989" w14:textId="77777777" w:rsidTr="001B183A">
        <w:tc>
          <w:tcPr>
            <w:tcW w:w="8789" w:type="dxa"/>
            <w:vMerge w:val="restart"/>
          </w:tcPr>
          <w:p w14:paraId="781ECE97" w14:textId="33F5837D" w:rsidR="001B183A" w:rsidRPr="00B72570" w:rsidRDefault="001B183A" w:rsidP="001B183A">
            <w:pPr>
              <w:pStyle w:val="ListParagraph"/>
              <w:ind w:left="0"/>
              <w:rPr>
                <w:b/>
              </w:rPr>
            </w:pPr>
            <w:r w:rsidRPr="001B183A">
              <w:rPr>
                <w:b/>
              </w:rPr>
              <w:t>Features of Highly Effective Practice</w:t>
            </w:r>
          </w:p>
        </w:tc>
        <w:tc>
          <w:tcPr>
            <w:tcW w:w="1417" w:type="dxa"/>
            <w:gridSpan w:val="3"/>
          </w:tcPr>
          <w:p w14:paraId="50E87808" w14:textId="6EE39388" w:rsidR="001B183A" w:rsidRPr="00B72570" w:rsidRDefault="001B183A" w:rsidP="001B183A">
            <w:pPr>
              <w:pStyle w:val="ListParagraph"/>
              <w:ind w:left="0"/>
              <w:rPr>
                <w:b/>
              </w:rPr>
            </w:pPr>
            <w:r w:rsidRPr="001B183A">
              <w:rPr>
                <w:b/>
              </w:rPr>
              <w:t>Traffic Light</w:t>
            </w:r>
          </w:p>
        </w:tc>
        <w:tc>
          <w:tcPr>
            <w:tcW w:w="2552" w:type="dxa"/>
            <w:vMerge w:val="restart"/>
          </w:tcPr>
          <w:p w14:paraId="0151AA72" w14:textId="2C9D91E2" w:rsidR="001B183A" w:rsidRPr="00B72570" w:rsidRDefault="001B183A" w:rsidP="001B183A">
            <w:pPr>
              <w:pStyle w:val="ListParagraph"/>
              <w:ind w:left="0"/>
              <w:rPr>
                <w:b/>
              </w:rPr>
            </w:pPr>
            <w:r w:rsidRPr="001B183A">
              <w:rPr>
                <w:b/>
              </w:rPr>
              <w:t>What we do now</w:t>
            </w:r>
          </w:p>
        </w:tc>
        <w:tc>
          <w:tcPr>
            <w:tcW w:w="2693" w:type="dxa"/>
            <w:vMerge w:val="restart"/>
          </w:tcPr>
          <w:p w14:paraId="35047B3B" w14:textId="758D1DEB" w:rsidR="001B183A" w:rsidRPr="00B72570" w:rsidRDefault="001B183A" w:rsidP="001B183A">
            <w:pPr>
              <w:pStyle w:val="ListParagraph"/>
              <w:ind w:left="0"/>
              <w:rPr>
                <w:b/>
              </w:rPr>
            </w:pPr>
            <w:r w:rsidRPr="001B183A">
              <w:rPr>
                <w:b/>
              </w:rPr>
              <w:t>What we do next</w:t>
            </w:r>
          </w:p>
        </w:tc>
      </w:tr>
      <w:tr w:rsidR="001B183A" w14:paraId="54500FC8" w14:textId="77777777" w:rsidTr="001B183A">
        <w:tc>
          <w:tcPr>
            <w:tcW w:w="8789" w:type="dxa"/>
            <w:vMerge/>
          </w:tcPr>
          <w:p w14:paraId="6AA31A84" w14:textId="77777777" w:rsidR="001B183A" w:rsidRPr="001B183A" w:rsidRDefault="001B183A" w:rsidP="001B183A">
            <w:pPr>
              <w:pStyle w:val="ListParagraph"/>
              <w:ind w:left="0"/>
              <w:rPr>
                <w:b/>
              </w:rPr>
            </w:pPr>
          </w:p>
        </w:tc>
        <w:tc>
          <w:tcPr>
            <w:tcW w:w="472" w:type="dxa"/>
            <w:shd w:val="clear" w:color="auto" w:fill="92D050"/>
          </w:tcPr>
          <w:p w14:paraId="6C71F7FA" w14:textId="77777777" w:rsidR="001B183A" w:rsidRPr="001B183A" w:rsidRDefault="001B183A" w:rsidP="001B183A">
            <w:pPr>
              <w:pStyle w:val="ListParagraph"/>
              <w:ind w:left="0"/>
              <w:rPr>
                <w:b/>
              </w:rPr>
            </w:pPr>
          </w:p>
        </w:tc>
        <w:tc>
          <w:tcPr>
            <w:tcW w:w="472" w:type="dxa"/>
            <w:shd w:val="clear" w:color="auto" w:fill="FFC000"/>
          </w:tcPr>
          <w:p w14:paraId="6B4314CC" w14:textId="77777777" w:rsidR="001B183A" w:rsidRPr="001B183A" w:rsidRDefault="001B183A" w:rsidP="001B183A">
            <w:pPr>
              <w:pStyle w:val="ListParagraph"/>
              <w:ind w:left="0"/>
              <w:rPr>
                <w:b/>
              </w:rPr>
            </w:pPr>
          </w:p>
        </w:tc>
        <w:tc>
          <w:tcPr>
            <w:tcW w:w="473" w:type="dxa"/>
            <w:shd w:val="clear" w:color="auto" w:fill="FF0000"/>
          </w:tcPr>
          <w:p w14:paraId="0E3D34C4" w14:textId="41657623" w:rsidR="001B183A" w:rsidRPr="001B183A" w:rsidRDefault="001B183A" w:rsidP="001B183A">
            <w:pPr>
              <w:pStyle w:val="ListParagraph"/>
              <w:ind w:left="0"/>
              <w:rPr>
                <w:b/>
              </w:rPr>
            </w:pPr>
          </w:p>
        </w:tc>
        <w:tc>
          <w:tcPr>
            <w:tcW w:w="2552" w:type="dxa"/>
            <w:vMerge/>
          </w:tcPr>
          <w:p w14:paraId="5D1DEB83" w14:textId="77777777" w:rsidR="001B183A" w:rsidRPr="001B183A" w:rsidRDefault="001B183A" w:rsidP="001B183A">
            <w:pPr>
              <w:pStyle w:val="ListParagraph"/>
              <w:ind w:left="0"/>
              <w:rPr>
                <w:b/>
              </w:rPr>
            </w:pPr>
          </w:p>
        </w:tc>
        <w:tc>
          <w:tcPr>
            <w:tcW w:w="2693" w:type="dxa"/>
            <w:vMerge/>
          </w:tcPr>
          <w:p w14:paraId="5FE0F627" w14:textId="77777777" w:rsidR="001B183A" w:rsidRPr="001B183A" w:rsidRDefault="001B183A" w:rsidP="001B183A">
            <w:pPr>
              <w:pStyle w:val="ListParagraph"/>
              <w:ind w:left="0"/>
              <w:rPr>
                <w:b/>
              </w:rPr>
            </w:pPr>
          </w:p>
        </w:tc>
      </w:tr>
      <w:tr w:rsidR="001B183A" w14:paraId="17355052" w14:textId="77777777" w:rsidTr="001B183A">
        <w:tc>
          <w:tcPr>
            <w:tcW w:w="8789" w:type="dxa"/>
          </w:tcPr>
          <w:p w14:paraId="5D8F863E" w14:textId="18E05AA1" w:rsidR="001B183A" w:rsidRPr="00DB45C7" w:rsidRDefault="001B183A" w:rsidP="001B183A">
            <w:pPr>
              <w:rPr>
                <w:rFonts w:cstheme="minorHAnsi"/>
                <w:b/>
                <w:sz w:val="24"/>
                <w:szCs w:val="24"/>
                <w:u w:val="single"/>
              </w:rPr>
            </w:pPr>
            <w:r>
              <w:t xml:space="preserve">Partnership work with stakeholders, including parents and carers, the local community, third sector, public sector and business organisations, </w:t>
            </w:r>
            <w:proofErr w:type="gramStart"/>
            <w:r>
              <w:t>is based</w:t>
            </w:r>
            <w:proofErr w:type="gramEnd"/>
            <w:r>
              <w:t xml:space="preserve"> on mutual trust and respect. </w:t>
            </w:r>
          </w:p>
        </w:tc>
        <w:tc>
          <w:tcPr>
            <w:tcW w:w="1417" w:type="dxa"/>
            <w:gridSpan w:val="3"/>
          </w:tcPr>
          <w:p w14:paraId="661DD3D2" w14:textId="77777777" w:rsidR="001B183A" w:rsidRDefault="001B183A" w:rsidP="001B183A">
            <w:pPr>
              <w:pStyle w:val="ListParagraph"/>
              <w:ind w:left="0"/>
            </w:pPr>
          </w:p>
        </w:tc>
        <w:tc>
          <w:tcPr>
            <w:tcW w:w="2552" w:type="dxa"/>
          </w:tcPr>
          <w:p w14:paraId="215418FA" w14:textId="77777777" w:rsidR="001B183A" w:rsidRDefault="001B183A" w:rsidP="001B183A">
            <w:pPr>
              <w:pStyle w:val="ListParagraph"/>
              <w:ind w:left="0"/>
            </w:pPr>
          </w:p>
        </w:tc>
        <w:tc>
          <w:tcPr>
            <w:tcW w:w="2693" w:type="dxa"/>
          </w:tcPr>
          <w:p w14:paraId="324EE1B3" w14:textId="77777777" w:rsidR="001B183A" w:rsidRDefault="001B183A" w:rsidP="001B183A">
            <w:pPr>
              <w:pStyle w:val="ListParagraph"/>
              <w:ind w:left="0"/>
            </w:pPr>
          </w:p>
        </w:tc>
      </w:tr>
      <w:tr w:rsidR="001B183A" w14:paraId="763DC04D" w14:textId="77777777" w:rsidTr="001B183A">
        <w:tc>
          <w:tcPr>
            <w:tcW w:w="8789" w:type="dxa"/>
          </w:tcPr>
          <w:p w14:paraId="7357076B" w14:textId="5C5E5B71" w:rsidR="001B183A" w:rsidRPr="00DB45C7" w:rsidRDefault="001B183A" w:rsidP="001B183A">
            <w:pPr>
              <w:rPr>
                <w:rFonts w:cstheme="minorHAnsi"/>
                <w:b/>
                <w:sz w:val="24"/>
                <w:szCs w:val="24"/>
                <w:u w:val="single"/>
              </w:rPr>
            </w:pPr>
            <w:r>
              <w:t xml:space="preserve">The school consistently involves parents and carers in shaping policy and services to improve impacts. </w:t>
            </w:r>
          </w:p>
        </w:tc>
        <w:tc>
          <w:tcPr>
            <w:tcW w:w="1417" w:type="dxa"/>
            <w:gridSpan w:val="3"/>
          </w:tcPr>
          <w:p w14:paraId="6CC48576" w14:textId="77777777" w:rsidR="001B183A" w:rsidRDefault="001B183A" w:rsidP="001B183A">
            <w:pPr>
              <w:pStyle w:val="ListParagraph"/>
              <w:ind w:left="0"/>
            </w:pPr>
          </w:p>
        </w:tc>
        <w:tc>
          <w:tcPr>
            <w:tcW w:w="2552" w:type="dxa"/>
          </w:tcPr>
          <w:p w14:paraId="4A40E7CB" w14:textId="77777777" w:rsidR="001B183A" w:rsidRDefault="001B183A" w:rsidP="001B183A">
            <w:pPr>
              <w:pStyle w:val="ListParagraph"/>
              <w:ind w:left="0"/>
            </w:pPr>
          </w:p>
        </w:tc>
        <w:tc>
          <w:tcPr>
            <w:tcW w:w="2693" w:type="dxa"/>
          </w:tcPr>
          <w:p w14:paraId="37092E30" w14:textId="77777777" w:rsidR="001B183A" w:rsidRDefault="001B183A" w:rsidP="001B183A">
            <w:pPr>
              <w:pStyle w:val="ListParagraph"/>
              <w:ind w:left="0"/>
            </w:pPr>
          </w:p>
        </w:tc>
      </w:tr>
      <w:tr w:rsidR="001B183A" w14:paraId="69D4F227" w14:textId="77777777" w:rsidTr="001B183A">
        <w:tc>
          <w:tcPr>
            <w:tcW w:w="8789" w:type="dxa"/>
          </w:tcPr>
          <w:p w14:paraId="3A073426" w14:textId="10349FF1" w:rsidR="001B183A" w:rsidRPr="00DB45C7" w:rsidRDefault="001B183A" w:rsidP="001B183A">
            <w:pPr>
              <w:rPr>
                <w:rFonts w:cstheme="minorHAnsi"/>
                <w:b/>
                <w:sz w:val="24"/>
                <w:szCs w:val="24"/>
                <w:u w:val="single"/>
              </w:rPr>
            </w:pPr>
            <w:r>
              <w:t xml:space="preserve">Staff support parents/carers </w:t>
            </w:r>
            <w:proofErr w:type="gramStart"/>
            <w:r>
              <w:t>to actively engage</w:t>
            </w:r>
            <w:proofErr w:type="gramEnd"/>
            <w:r>
              <w:t xml:space="preserve"> in their children’s learning, attainment and achievement. </w:t>
            </w:r>
          </w:p>
        </w:tc>
        <w:tc>
          <w:tcPr>
            <w:tcW w:w="1417" w:type="dxa"/>
            <w:gridSpan w:val="3"/>
          </w:tcPr>
          <w:p w14:paraId="4168581E" w14:textId="77777777" w:rsidR="001B183A" w:rsidRDefault="001B183A" w:rsidP="001B183A">
            <w:pPr>
              <w:pStyle w:val="ListParagraph"/>
              <w:ind w:left="0"/>
            </w:pPr>
          </w:p>
        </w:tc>
        <w:tc>
          <w:tcPr>
            <w:tcW w:w="2552" w:type="dxa"/>
          </w:tcPr>
          <w:p w14:paraId="5B094738" w14:textId="77777777" w:rsidR="001B183A" w:rsidRDefault="001B183A" w:rsidP="001B183A">
            <w:pPr>
              <w:pStyle w:val="ListParagraph"/>
              <w:ind w:left="0"/>
            </w:pPr>
          </w:p>
        </w:tc>
        <w:tc>
          <w:tcPr>
            <w:tcW w:w="2693" w:type="dxa"/>
          </w:tcPr>
          <w:p w14:paraId="0DFE24C2" w14:textId="77777777" w:rsidR="001B183A" w:rsidRDefault="001B183A" w:rsidP="001B183A">
            <w:pPr>
              <w:pStyle w:val="ListParagraph"/>
              <w:ind w:left="0"/>
            </w:pPr>
          </w:p>
        </w:tc>
      </w:tr>
      <w:tr w:rsidR="001B183A" w14:paraId="185756D4" w14:textId="77777777" w:rsidTr="001B183A">
        <w:tc>
          <w:tcPr>
            <w:tcW w:w="8789" w:type="dxa"/>
          </w:tcPr>
          <w:p w14:paraId="295AAD8B" w14:textId="2DA9FF1F" w:rsidR="001B183A" w:rsidRPr="00DB45C7" w:rsidRDefault="001B183A" w:rsidP="001B183A">
            <w:pPr>
              <w:rPr>
                <w:rFonts w:cstheme="minorHAnsi"/>
                <w:b/>
                <w:sz w:val="24"/>
                <w:szCs w:val="24"/>
                <w:u w:val="single"/>
              </w:rPr>
            </w:pPr>
            <w:r>
              <w:t xml:space="preserve">All parents/carers </w:t>
            </w:r>
            <w:proofErr w:type="gramStart"/>
            <w:r>
              <w:t>are fairly represented</w:t>
            </w:r>
            <w:proofErr w:type="gramEnd"/>
            <w:r>
              <w:t xml:space="preserve"> by the Parent Council and any views or complaints are acted upon in an effective and timely manner. </w:t>
            </w:r>
          </w:p>
        </w:tc>
        <w:tc>
          <w:tcPr>
            <w:tcW w:w="1417" w:type="dxa"/>
            <w:gridSpan w:val="3"/>
          </w:tcPr>
          <w:p w14:paraId="16C06C24" w14:textId="77777777" w:rsidR="001B183A" w:rsidRDefault="001B183A" w:rsidP="001B183A">
            <w:pPr>
              <w:pStyle w:val="ListParagraph"/>
              <w:ind w:left="0"/>
            </w:pPr>
          </w:p>
        </w:tc>
        <w:tc>
          <w:tcPr>
            <w:tcW w:w="2552" w:type="dxa"/>
          </w:tcPr>
          <w:p w14:paraId="6F014EDB" w14:textId="77777777" w:rsidR="001B183A" w:rsidRDefault="001B183A" w:rsidP="001B183A">
            <w:pPr>
              <w:pStyle w:val="ListParagraph"/>
              <w:ind w:left="0"/>
            </w:pPr>
          </w:p>
        </w:tc>
        <w:tc>
          <w:tcPr>
            <w:tcW w:w="2693" w:type="dxa"/>
          </w:tcPr>
          <w:p w14:paraId="203B2717" w14:textId="77777777" w:rsidR="001B183A" w:rsidRDefault="001B183A" w:rsidP="001B183A">
            <w:pPr>
              <w:pStyle w:val="ListParagraph"/>
              <w:ind w:left="0"/>
            </w:pPr>
          </w:p>
        </w:tc>
      </w:tr>
      <w:tr w:rsidR="001B183A" w14:paraId="2B491EB6" w14:textId="77777777" w:rsidTr="001B183A">
        <w:tc>
          <w:tcPr>
            <w:tcW w:w="8789" w:type="dxa"/>
          </w:tcPr>
          <w:p w14:paraId="3708E372" w14:textId="77777777" w:rsidR="001B183A" w:rsidRDefault="001B183A" w:rsidP="001B183A">
            <w:r>
              <w:t xml:space="preserve">The </w:t>
            </w:r>
            <w:proofErr w:type="gramStart"/>
            <w:r>
              <w:t>school’s</w:t>
            </w:r>
            <w:proofErr w:type="gramEnd"/>
            <w:r>
              <w:t xml:space="preserve"> learning pathways take account of key features of the local community. </w:t>
            </w:r>
          </w:p>
          <w:p w14:paraId="69AAC2B4" w14:textId="07ADF126" w:rsidR="001B183A" w:rsidRPr="00DB45C7" w:rsidRDefault="001B183A" w:rsidP="001B183A">
            <w:pPr>
              <w:rPr>
                <w:rFonts w:cstheme="minorHAnsi"/>
                <w:b/>
                <w:sz w:val="24"/>
                <w:szCs w:val="24"/>
                <w:u w:val="single"/>
              </w:rPr>
            </w:pPr>
          </w:p>
        </w:tc>
        <w:tc>
          <w:tcPr>
            <w:tcW w:w="1417" w:type="dxa"/>
            <w:gridSpan w:val="3"/>
          </w:tcPr>
          <w:p w14:paraId="56FC5C5D" w14:textId="77777777" w:rsidR="001B183A" w:rsidRDefault="001B183A" w:rsidP="001B183A">
            <w:pPr>
              <w:pStyle w:val="ListParagraph"/>
              <w:ind w:left="0"/>
            </w:pPr>
          </w:p>
        </w:tc>
        <w:tc>
          <w:tcPr>
            <w:tcW w:w="2552" w:type="dxa"/>
          </w:tcPr>
          <w:p w14:paraId="2A7047FC" w14:textId="77777777" w:rsidR="001B183A" w:rsidRDefault="001B183A" w:rsidP="001B183A">
            <w:pPr>
              <w:pStyle w:val="ListParagraph"/>
              <w:ind w:left="0"/>
            </w:pPr>
          </w:p>
        </w:tc>
        <w:tc>
          <w:tcPr>
            <w:tcW w:w="2693" w:type="dxa"/>
          </w:tcPr>
          <w:p w14:paraId="30864D1D" w14:textId="77777777" w:rsidR="001B183A" w:rsidRDefault="001B183A" w:rsidP="001B183A">
            <w:pPr>
              <w:pStyle w:val="ListParagraph"/>
              <w:ind w:left="0"/>
            </w:pPr>
          </w:p>
        </w:tc>
      </w:tr>
      <w:tr w:rsidR="001B183A" w14:paraId="3BB171D7" w14:textId="77777777" w:rsidTr="001B183A">
        <w:tc>
          <w:tcPr>
            <w:tcW w:w="8789" w:type="dxa"/>
          </w:tcPr>
          <w:p w14:paraId="07FC090F" w14:textId="77777777" w:rsidR="001B183A" w:rsidRDefault="001B183A" w:rsidP="001B183A">
            <w:r>
              <w:t xml:space="preserve">The school understands and plays a significant role in the life of the local community. </w:t>
            </w:r>
          </w:p>
          <w:p w14:paraId="2F2C0967" w14:textId="6B0A5F6F" w:rsidR="001B183A" w:rsidRPr="00DB45C7" w:rsidRDefault="001B183A" w:rsidP="001B183A">
            <w:pPr>
              <w:rPr>
                <w:rFonts w:cstheme="minorHAnsi"/>
                <w:b/>
                <w:sz w:val="24"/>
                <w:szCs w:val="24"/>
                <w:u w:val="single"/>
              </w:rPr>
            </w:pPr>
          </w:p>
        </w:tc>
        <w:tc>
          <w:tcPr>
            <w:tcW w:w="1417" w:type="dxa"/>
            <w:gridSpan w:val="3"/>
          </w:tcPr>
          <w:p w14:paraId="477193BA" w14:textId="77777777" w:rsidR="001B183A" w:rsidRDefault="001B183A" w:rsidP="001B183A">
            <w:pPr>
              <w:pStyle w:val="ListParagraph"/>
              <w:ind w:left="0"/>
            </w:pPr>
          </w:p>
        </w:tc>
        <w:tc>
          <w:tcPr>
            <w:tcW w:w="2552" w:type="dxa"/>
          </w:tcPr>
          <w:p w14:paraId="6B3D2235" w14:textId="77777777" w:rsidR="001B183A" w:rsidRDefault="001B183A" w:rsidP="001B183A">
            <w:pPr>
              <w:pStyle w:val="ListParagraph"/>
              <w:ind w:left="0"/>
            </w:pPr>
          </w:p>
        </w:tc>
        <w:tc>
          <w:tcPr>
            <w:tcW w:w="2693" w:type="dxa"/>
          </w:tcPr>
          <w:p w14:paraId="23562AB7" w14:textId="77777777" w:rsidR="001B183A" w:rsidRDefault="001B183A" w:rsidP="001B183A">
            <w:pPr>
              <w:pStyle w:val="ListParagraph"/>
              <w:ind w:left="0"/>
            </w:pPr>
          </w:p>
        </w:tc>
      </w:tr>
      <w:tr w:rsidR="001B183A" w14:paraId="22B8F8FD" w14:textId="77777777" w:rsidTr="001B183A">
        <w:tc>
          <w:tcPr>
            <w:tcW w:w="8789" w:type="dxa"/>
          </w:tcPr>
          <w:p w14:paraId="21692A43" w14:textId="443558E1" w:rsidR="001B183A" w:rsidRPr="00DB45C7" w:rsidRDefault="001B183A" w:rsidP="001B183A">
            <w:pPr>
              <w:rPr>
                <w:rFonts w:cstheme="minorHAnsi"/>
                <w:b/>
                <w:sz w:val="24"/>
                <w:szCs w:val="24"/>
                <w:u w:val="single"/>
              </w:rPr>
            </w:pPr>
            <w:r>
              <w:t xml:space="preserve">Partnerships have clear agreements where the purpose, aims, roles and responsibilities are clear and understood by all involved. </w:t>
            </w:r>
          </w:p>
        </w:tc>
        <w:tc>
          <w:tcPr>
            <w:tcW w:w="1417" w:type="dxa"/>
            <w:gridSpan w:val="3"/>
          </w:tcPr>
          <w:p w14:paraId="5A87080E" w14:textId="77777777" w:rsidR="001B183A" w:rsidRDefault="001B183A" w:rsidP="001B183A">
            <w:pPr>
              <w:pStyle w:val="ListParagraph"/>
              <w:ind w:left="0"/>
            </w:pPr>
          </w:p>
        </w:tc>
        <w:tc>
          <w:tcPr>
            <w:tcW w:w="2552" w:type="dxa"/>
          </w:tcPr>
          <w:p w14:paraId="094CF860" w14:textId="77777777" w:rsidR="001B183A" w:rsidRDefault="001B183A" w:rsidP="001B183A">
            <w:pPr>
              <w:pStyle w:val="ListParagraph"/>
              <w:ind w:left="0"/>
            </w:pPr>
          </w:p>
        </w:tc>
        <w:tc>
          <w:tcPr>
            <w:tcW w:w="2693" w:type="dxa"/>
          </w:tcPr>
          <w:p w14:paraId="68E134F1" w14:textId="77777777" w:rsidR="001B183A" w:rsidRDefault="001B183A" w:rsidP="001B183A">
            <w:pPr>
              <w:pStyle w:val="ListParagraph"/>
              <w:ind w:left="0"/>
            </w:pPr>
          </w:p>
        </w:tc>
      </w:tr>
      <w:tr w:rsidR="001B183A" w14:paraId="7B5DBCA0" w14:textId="77777777" w:rsidTr="001B183A">
        <w:tc>
          <w:tcPr>
            <w:tcW w:w="8789" w:type="dxa"/>
          </w:tcPr>
          <w:p w14:paraId="34B9604A" w14:textId="77777777" w:rsidR="001B183A" w:rsidRDefault="001B183A" w:rsidP="001B183A">
            <w:r>
              <w:t xml:space="preserve">The school jointly plans and evaluates shared projects with partners. </w:t>
            </w:r>
          </w:p>
          <w:p w14:paraId="2D34C9EB" w14:textId="6AF42EEE" w:rsidR="001B183A" w:rsidRPr="00DB45C7" w:rsidRDefault="001B183A" w:rsidP="001B183A">
            <w:pPr>
              <w:rPr>
                <w:rFonts w:cstheme="minorHAnsi"/>
                <w:b/>
                <w:sz w:val="24"/>
                <w:szCs w:val="24"/>
                <w:u w:val="single"/>
              </w:rPr>
            </w:pPr>
          </w:p>
        </w:tc>
        <w:tc>
          <w:tcPr>
            <w:tcW w:w="1417" w:type="dxa"/>
            <w:gridSpan w:val="3"/>
          </w:tcPr>
          <w:p w14:paraId="5D330533" w14:textId="77777777" w:rsidR="001B183A" w:rsidRDefault="001B183A" w:rsidP="001B183A">
            <w:pPr>
              <w:pStyle w:val="ListParagraph"/>
              <w:ind w:left="0"/>
            </w:pPr>
          </w:p>
        </w:tc>
        <w:tc>
          <w:tcPr>
            <w:tcW w:w="2552" w:type="dxa"/>
          </w:tcPr>
          <w:p w14:paraId="095B64A6" w14:textId="77777777" w:rsidR="001B183A" w:rsidRDefault="001B183A" w:rsidP="001B183A">
            <w:pPr>
              <w:pStyle w:val="ListParagraph"/>
              <w:ind w:left="0"/>
            </w:pPr>
          </w:p>
        </w:tc>
        <w:tc>
          <w:tcPr>
            <w:tcW w:w="2693" w:type="dxa"/>
          </w:tcPr>
          <w:p w14:paraId="1230F618" w14:textId="77777777" w:rsidR="001B183A" w:rsidRDefault="001B183A" w:rsidP="001B183A">
            <w:pPr>
              <w:pStyle w:val="ListParagraph"/>
              <w:ind w:left="0"/>
            </w:pPr>
          </w:p>
        </w:tc>
      </w:tr>
      <w:tr w:rsidR="001B183A" w14:paraId="4E4F8847" w14:textId="77777777" w:rsidTr="001B183A">
        <w:tc>
          <w:tcPr>
            <w:tcW w:w="8789" w:type="dxa"/>
          </w:tcPr>
          <w:p w14:paraId="561A3205" w14:textId="023E81D6" w:rsidR="001B183A" w:rsidRPr="00DB45C7" w:rsidRDefault="001B183A" w:rsidP="001B183A">
            <w:pPr>
              <w:rPr>
                <w:rFonts w:cstheme="minorHAnsi"/>
                <w:b/>
                <w:sz w:val="24"/>
                <w:szCs w:val="24"/>
                <w:u w:val="single"/>
              </w:rPr>
            </w:pPr>
            <w:r>
              <w:t xml:space="preserve">The school and partners share skills, knowledge and experience and take part in joint professional learning opportunities. They learn from effective partnership practice elsewhere. </w:t>
            </w:r>
          </w:p>
        </w:tc>
        <w:tc>
          <w:tcPr>
            <w:tcW w:w="1417" w:type="dxa"/>
            <w:gridSpan w:val="3"/>
          </w:tcPr>
          <w:p w14:paraId="45FDD93C" w14:textId="77777777" w:rsidR="001B183A" w:rsidRDefault="001B183A" w:rsidP="001B183A">
            <w:pPr>
              <w:pStyle w:val="ListParagraph"/>
              <w:ind w:left="0"/>
            </w:pPr>
          </w:p>
        </w:tc>
        <w:tc>
          <w:tcPr>
            <w:tcW w:w="2552" w:type="dxa"/>
          </w:tcPr>
          <w:p w14:paraId="3683B075" w14:textId="77777777" w:rsidR="001B183A" w:rsidRDefault="001B183A" w:rsidP="001B183A">
            <w:pPr>
              <w:pStyle w:val="ListParagraph"/>
              <w:ind w:left="0"/>
            </w:pPr>
          </w:p>
        </w:tc>
        <w:tc>
          <w:tcPr>
            <w:tcW w:w="2693" w:type="dxa"/>
          </w:tcPr>
          <w:p w14:paraId="7515544A" w14:textId="77777777" w:rsidR="001B183A" w:rsidRDefault="001B183A" w:rsidP="001B183A">
            <w:pPr>
              <w:pStyle w:val="ListParagraph"/>
              <w:ind w:left="0"/>
            </w:pPr>
          </w:p>
        </w:tc>
      </w:tr>
      <w:tr w:rsidR="001B183A" w14:paraId="55A316DB" w14:textId="77777777" w:rsidTr="001B183A">
        <w:tc>
          <w:tcPr>
            <w:tcW w:w="8789" w:type="dxa"/>
          </w:tcPr>
          <w:p w14:paraId="5C2BED20" w14:textId="4778A400" w:rsidR="001B183A" w:rsidRPr="00DB45C7" w:rsidRDefault="001B183A" w:rsidP="001B183A">
            <w:pPr>
              <w:rPr>
                <w:rFonts w:cstheme="minorHAnsi"/>
                <w:b/>
                <w:sz w:val="24"/>
                <w:szCs w:val="24"/>
                <w:u w:val="single"/>
              </w:rPr>
            </w:pPr>
            <w:r>
              <w:t xml:space="preserve">Feedback from partner organisations indicates strong and effective relationships with the school. </w:t>
            </w:r>
          </w:p>
        </w:tc>
        <w:tc>
          <w:tcPr>
            <w:tcW w:w="1417" w:type="dxa"/>
            <w:gridSpan w:val="3"/>
          </w:tcPr>
          <w:p w14:paraId="1C34BC98" w14:textId="77777777" w:rsidR="001B183A" w:rsidRDefault="001B183A" w:rsidP="001B183A">
            <w:pPr>
              <w:pStyle w:val="ListParagraph"/>
              <w:ind w:left="0"/>
            </w:pPr>
          </w:p>
        </w:tc>
        <w:tc>
          <w:tcPr>
            <w:tcW w:w="2552" w:type="dxa"/>
          </w:tcPr>
          <w:p w14:paraId="2E33D023" w14:textId="77777777" w:rsidR="001B183A" w:rsidRDefault="001B183A" w:rsidP="001B183A">
            <w:pPr>
              <w:pStyle w:val="ListParagraph"/>
              <w:ind w:left="0"/>
            </w:pPr>
          </w:p>
        </w:tc>
        <w:tc>
          <w:tcPr>
            <w:tcW w:w="2693" w:type="dxa"/>
          </w:tcPr>
          <w:p w14:paraId="14C49C0B" w14:textId="77777777" w:rsidR="001B183A" w:rsidRDefault="001B183A" w:rsidP="001B183A">
            <w:pPr>
              <w:pStyle w:val="ListParagraph"/>
              <w:ind w:left="0"/>
            </w:pPr>
          </w:p>
        </w:tc>
      </w:tr>
      <w:tr w:rsidR="001B183A" w14:paraId="597DEE35" w14:textId="77777777" w:rsidTr="001B183A">
        <w:tc>
          <w:tcPr>
            <w:tcW w:w="8789" w:type="dxa"/>
          </w:tcPr>
          <w:p w14:paraId="6CB0A69F" w14:textId="46ADD23C" w:rsidR="001B183A" w:rsidRPr="00DB45C7" w:rsidRDefault="001B183A" w:rsidP="001B183A">
            <w:pPr>
              <w:rPr>
                <w:rFonts w:cstheme="minorHAnsi"/>
                <w:b/>
                <w:sz w:val="24"/>
                <w:szCs w:val="24"/>
                <w:u w:val="single"/>
              </w:rPr>
            </w:pPr>
            <w:r>
              <w:t xml:space="preserve">The school engages effectively with partners to promote a coherent whole school approach to learning for sustainability. </w:t>
            </w:r>
          </w:p>
        </w:tc>
        <w:tc>
          <w:tcPr>
            <w:tcW w:w="1417" w:type="dxa"/>
            <w:gridSpan w:val="3"/>
          </w:tcPr>
          <w:p w14:paraId="4FF52483" w14:textId="77777777" w:rsidR="001B183A" w:rsidRDefault="001B183A" w:rsidP="001B183A">
            <w:pPr>
              <w:pStyle w:val="ListParagraph"/>
              <w:ind w:left="0"/>
            </w:pPr>
          </w:p>
        </w:tc>
        <w:tc>
          <w:tcPr>
            <w:tcW w:w="2552" w:type="dxa"/>
          </w:tcPr>
          <w:p w14:paraId="0A868E15" w14:textId="77777777" w:rsidR="001B183A" w:rsidRDefault="001B183A" w:rsidP="001B183A">
            <w:pPr>
              <w:pStyle w:val="ListParagraph"/>
              <w:ind w:left="0"/>
            </w:pPr>
          </w:p>
        </w:tc>
        <w:tc>
          <w:tcPr>
            <w:tcW w:w="2693" w:type="dxa"/>
          </w:tcPr>
          <w:p w14:paraId="670582F5" w14:textId="77777777" w:rsidR="001B183A" w:rsidRDefault="001B183A" w:rsidP="001B183A">
            <w:pPr>
              <w:pStyle w:val="ListParagraph"/>
              <w:ind w:left="0"/>
            </w:pPr>
          </w:p>
        </w:tc>
      </w:tr>
      <w:tr w:rsidR="001B183A" w14:paraId="4B22BAD0" w14:textId="77777777" w:rsidTr="001B183A">
        <w:tc>
          <w:tcPr>
            <w:tcW w:w="8789" w:type="dxa"/>
          </w:tcPr>
          <w:p w14:paraId="4F285519" w14:textId="25508611" w:rsidR="001B183A" w:rsidRPr="00DB45C7" w:rsidRDefault="001B183A" w:rsidP="001B183A">
            <w:pPr>
              <w:rPr>
                <w:rFonts w:cstheme="minorHAnsi"/>
                <w:b/>
                <w:sz w:val="24"/>
                <w:szCs w:val="24"/>
                <w:u w:val="single"/>
              </w:rPr>
            </w:pPr>
            <w:r>
              <w:t xml:space="preserve">The school can demonstrate the impact of partnerships through improved outcomes for learners. </w:t>
            </w:r>
          </w:p>
        </w:tc>
        <w:tc>
          <w:tcPr>
            <w:tcW w:w="1417" w:type="dxa"/>
            <w:gridSpan w:val="3"/>
          </w:tcPr>
          <w:p w14:paraId="595584DC" w14:textId="77777777" w:rsidR="001B183A" w:rsidRDefault="001B183A" w:rsidP="001B183A">
            <w:pPr>
              <w:pStyle w:val="ListParagraph"/>
              <w:ind w:left="0"/>
            </w:pPr>
          </w:p>
        </w:tc>
        <w:tc>
          <w:tcPr>
            <w:tcW w:w="2552" w:type="dxa"/>
          </w:tcPr>
          <w:p w14:paraId="40D6D186" w14:textId="77777777" w:rsidR="001B183A" w:rsidRDefault="001B183A" w:rsidP="001B183A">
            <w:pPr>
              <w:pStyle w:val="ListParagraph"/>
              <w:ind w:left="0"/>
            </w:pPr>
          </w:p>
        </w:tc>
        <w:tc>
          <w:tcPr>
            <w:tcW w:w="2693" w:type="dxa"/>
          </w:tcPr>
          <w:p w14:paraId="0C30E736" w14:textId="77777777" w:rsidR="001B183A" w:rsidRDefault="001B183A" w:rsidP="001B183A">
            <w:pPr>
              <w:pStyle w:val="ListParagraph"/>
              <w:ind w:left="0"/>
            </w:pPr>
          </w:p>
        </w:tc>
      </w:tr>
    </w:tbl>
    <w:p w14:paraId="2001C99D" w14:textId="68C1776B" w:rsidR="00DB45C7" w:rsidRPr="00157018" w:rsidRDefault="00DB45C7" w:rsidP="00157018">
      <w:pPr>
        <w:spacing w:after="0"/>
        <w:rPr>
          <w:rFonts w:cstheme="minorHAnsi"/>
          <w:b/>
          <w:sz w:val="24"/>
          <w:szCs w:val="24"/>
          <w:u w:val="single"/>
        </w:rPr>
      </w:pPr>
    </w:p>
    <w:tbl>
      <w:tblPr>
        <w:tblStyle w:val="TableGrid"/>
        <w:tblW w:w="15451" w:type="dxa"/>
        <w:tblInd w:w="137" w:type="dxa"/>
        <w:tblLook w:val="04A0" w:firstRow="1" w:lastRow="0" w:firstColumn="1" w:lastColumn="0" w:noHBand="0" w:noVBand="1"/>
      </w:tblPr>
      <w:tblGrid>
        <w:gridCol w:w="8789"/>
        <w:gridCol w:w="472"/>
        <w:gridCol w:w="472"/>
        <w:gridCol w:w="473"/>
        <w:gridCol w:w="2552"/>
        <w:gridCol w:w="2693"/>
      </w:tblGrid>
      <w:tr w:rsidR="001B183A" w14:paraId="67517798" w14:textId="77777777" w:rsidTr="001B183A">
        <w:tc>
          <w:tcPr>
            <w:tcW w:w="8789" w:type="dxa"/>
            <w:vMerge w:val="restart"/>
          </w:tcPr>
          <w:p w14:paraId="03C18012" w14:textId="32F2AFBC" w:rsidR="001B183A" w:rsidRPr="00DB45C7" w:rsidRDefault="001B183A" w:rsidP="001B183A">
            <w:pPr>
              <w:pStyle w:val="ListParagraph"/>
              <w:ind w:left="0"/>
              <w:rPr>
                <w:b/>
              </w:rPr>
            </w:pPr>
            <w:r w:rsidRPr="00DB45C7">
              <w:rPr>
                <w:b/>
              </w:rPr>
              <w:lastRenderedPageBreak/>
              <w:t>Challenge Questions</w:t>
            </w:r>
          </w:p>
        </w:tc>
        <w:tc>
          <w:tcPr>
            <w:tcW w:w="1417" w:type="dxa"/>
            <w:gridSpan w:val="3"/>
          </w:tcPr>
          <w:p w14:paraId="315AD382" w14:textId="49CB37ED" w:rsidR="001B183A" w:rsidRPr="00DB45C7" w:rsidRDefault="001B183A" w:rsidP="001B183A">
            <w:pPr>
              <w:pStyle w:val="ListParagraph"/>
              <w:ind w:left="0"/>
              <w:rPr>
                <w:b/>
              </w:rPr>
            </w:pPr>
            <w:r w:rsidRPr="001B183A">
              <w:rPr>
                <w:b/>
              </w:rPr>
              <w:t>Traffic Light</w:t>
            </w:r>
          </w:p>
        </w:tc>
        <w:tc>
          <w:tcPr>
            <w:tcW w:w="2552" w:type="dxa"/>
            <w:vMerge w:val="restart"/>
          </w:tcPr>
          <w:p w14:paraId="0470F913" w14:textId="29CE0B77" w:rsidR="001B183A" w:rsidRPr="00DB45C7" w:rsidRDefault="001B183A" w:rsidP="001B183A">
            <w:pPr>
              <w:pStyle w:val="ListParagraph"/>
              <w:ind w:left="0"/>
              <w:rPr>
                <w:b/>
              </w:rPr>
            </w:pPr>
            <w:r w:rsidRPr="001B183A">
              <w:rPr>
                <w:b/>
              </w:rPr>
              <w:t>What we do now</w:t>
            </w:r>
          </w:p>
        </w:tc>
        <w:tc>
          <w:tcPr>
            <w:tcW w:w="2693" w:type="dxa"/>
            <w:vMerge w:val="restart"/>
          </w:tcPr>
          <w:p w14:paraId="7D0FEF04" w14:textId="27E9C7AA" w:rsidR="001B183A" w:rsidRPr="00DB45C7" w:rsidRDefault="001B183A" w:rsidP="001B183A">
            <w:pPr>
              <w:pStyle w:val="ListParagraph"/>
              <w:ind w:left="0"/>
              <w:rPr>
                <w:b/>
              </w:rPr>
            </w:pPr>
            <w:r w:rsidRPr="001B183A">
              <w:rPr>
                <w:b/>
              </w:rPr>
              <w:t>What we do next</w:t>
            </w:r>
          </w:p>
        </w:tc>
      </w:tr>
      <w:tr w:rsidR="001B183A" w14:paraId="4AF6EA21" w14:textId="77777777" w:rsidTr="001B183A">
        <w:tc>
          <w:tcPr>
            <w:tcW w:w="8789" w:type="dxa"/>
            <w:vMerge/>
          </w:tcPr>
          <w:p w14:paraId="381F26EF" w14:textId="77777777" w:rsidR="001B183A" w:rsidRPr="00DB45C7" w:rsidRDefault="001B183A" w:rsidP="001B183A">
            <w:pPr>
              <w:pStyle w:val="ListParagraph"/>
              <w:ind w:left="0"/>
              <w:rPr>
                <w:b/>
              </w:rPr>
            </w:pPr>
          </w:p>
        </w:tc>
        <w:tc>
          <w:tcPr>
            <w:tcW w:w="472" w:type="dxa"/>
            <w:shd w:val="clear" w:color="auto" w:fill="92D050"/>
          </w:tcPr>
          <w:p w14:paraId="6EF9C2E1" w14:textId="77777777" w:rsidR="001B183A" w:rsidRPr="00DB45C7" w:rsidRDefault="001B183A" w:rsidP="001B183A">
            <w:pPr>
              <w:pStyle w:val="ListParagraph"/>
              <w:ind w:left="0"/>
              <w:rPr>
                <w:b/>
              </w:rPr>
            </w:pPr>
          </w:p>
        </w:tc>
        <w:tc>
          <w:tcPr>
            <w:tcW w:w="472" w:type="dxa"/>
            <w:shd w:val="clear" w:color="auto" w:fill="FFC000"/>
          </w:tcPr>
          <w:p w14:paraId="7EB612C4" w14:textId="77777777" w:rsidR="001B183A" w:rsidRPr="00DB45C7" w:rsidRDefault="001B183A" w:rsidP="001B183A">
            <w:pPr>
              <w:pStyle w:val="ListParagraph"/>
              <w:ind w:left="0"/>
              <w:rPr>
                <w:b/>
              </w:rPr>
            </w:pPr>
          </w:p>
        </w:tc>
        <w:tc>
          <w:tcPr>
            <w:tcW w:w="473" w:type="dxa"/>
            <w:shd w:val="clear" w:color="auto" w:fill="FF0000"/>
          </w:tcPr>
          <w:p w14:paraId="1E256E07" w14:textId="0F4897F1" w:rsidR="001B183A" w:rsidRPr="00DB45C7" w:rsidRDefault="001B183A" w:rsidP="001B183A">
            <w:pPr>
              <w:pStyle w:val="ListParagraph"/>
              <w:ind w:left="0"/>
              <w:rPr>
                <w:b/>
              </w:rPr>
            </w:pPr>
          </w:p>
        </w:tc>
        <w:tc>
          <w:tcPr>
            <w:tcW w:w="2552" w:type="dxa"/>
            <w:vMerge/>
          </w:tcPr>
          <w:p w14:paraId="1CFAB5CC" w14:textId="77777777" w:rsidR="001B183A" w:rsidRPr="00DB45C7" w:rsidRDefault="001B183A" w:rsidP="001B183A">
            <w:pPr>
              <w:pStyle w:val="ListParagraph"/>
              <w:ind w:left="0"/>
              <w:rPr>
                <w:b/>
              </w:rPr>
            </w:pPr>
          </w:p>
        </w:tc>
        <w:tc>
          <w:tcPr>
            <w:tcW w:w="2693" w:type="dxa"/>
            <w:vMerge/>
          </w:tcPr>
          <w:p w14:paraId="591D0FE0" w14:textId="77777777" w:rsidR="001B183A" w:rsidRPr="00DB45C7" w:rsidRDefault="001B183A" w:rsidP="001B183A">
            <w:pPr>
              <w:pStyle w:val="ListParagraph"/>
              <w:ind w:left="0"/>
              <w:rPr>
                <w:b/>
              </w:rPr>
            </w:pPr>
          </w:p>
        </w:tc>
      </w:tr>
      <w:tr w:rsidR="001B183A" w14:paraId="61978E6B" w14:textId="77777777" w:rsidTr="001B183A">
        <w:tc>
          <w:tcPr>
            <w:tcW w:w="8789" w:type="dxa"/>
          </w:tcPr>
          <w:p w14:paraId="688AB510" w14:textId="3FA2A8EE" w:rsidR="001B183A" w:rsidRPr="00DB45C7" w:rsidRDefault="001B183A" w:rsidP="001B183A">
            <w:pPr>
              <w:rPr>
                <w:rFonts w:cstheme="minorHAnsi"/>
                <w:b/>
                <w:sz w:val="24"/>
                <w:szCs w:val="24"/>
                <w:u w:val="single"/>
              </w:rPr>
            </w:pPr>
            <w:r>
              <w:t xml:space="preserve">How do we ensure that relationships with parents, carers and families, the local community and partners are characterised by trust and respect? </w:t>
            </w:r>
          </w:p>
        </w:tc>
        <w:tc>
          <w:tcPr>
            <w:tcW w:w="1417" w:type="dxa"/>
            <w:gridSpan w:val="3"/>
          </w:tcPr>
          <w:p w14:paraId="2C51152F" w14:textId="77777777" w:rsidR="001B183A" w:rsidRDefault="001B183A" w:rsidP="001B183A">
            <w:pPr>
              <w:pStyle w:val="ListParagraph"/>
              <w:ind w:left="0"/>
            </w:pPr>
          </w:p>
        </w:tc>
        <w:tc>
          <w:tcPr>
            <w:tcW w:w="2552" w:type="dxa"/>
          </w:tcPr>
          <w:p w14:paraId="3DA674E8" w14:textId="77777777" w:rsidR="001B183A" w:rsidRDefault="001B183A" w:rsidP="001B183A">
            <w:pPr>
              <w:pStyle w:val="ListParagraph"/>
              <w:ind w:left="0"/>
            </w:pPr>
          </w:p>
        </w:tc>
        <w:tc>
          <w:tcPr>
            <w:tcW w:w="2693" w:type="dxa"/>
          </w:tcPr>
          <w:p w14:paraId="35DFB10A" w14:textId="77777777" w:rsidR="001B183A" w:rsidRDefault="001B183A" w:rsidP="001B183A">
            <w:pPr>
              <w:pStyle w:val="ListParagraph"/>
              <w:ind w:left="0"/>
            </w:pPr>
          </w:p>
        </w:tc>
      </w:tr>
      <w:tr w:rsidR="001B183A" w14:paraId="699E9FC3" w14:textId="77777777" w:rsidTr="001B183A">
        <w:tc>
          <w:tcPr>
            <w:tcW w:w="8789" w:type="dxa"/>
          </w:tcPr>
          <w:p w14:paraId="2C060A35" w14:textId="2CD1B046" w:rsidR="001B183A" w:rsidRPr="00DB45C7" w:rsidRDefault="001B183A" w:rsidP="001B183A">
            <w:pPr>
              <w:rPr>
                <w:rFonts w:cstheme="minorHAnsi"/>
                <w:b/>
                <w:sz w:val="24"/>
                <w:szCs w:val="24"/>
                <w:u w:val="single"/>
              </w:rPr>
            </w:pPr>
            <w:r>
              <w:t xml:space="preserve">How well do we enable parents, </w:t>
            </w:r>
            <w:proofErr w:type="gramStart"/>
            <w:r>
              <w:t>carers and families</w:t>
            </w:r>
            <w:proofErr w:type="gramEnd"/>
            <w:r>
              <w:t xml:space="preserve"> and the local community to contribute to the life of the school and be involved in school improvement? </w:t>
            </w:r>
          </w:p>
        </w:tc>
        <w:tc>
          <w:tcPr>
            <w:tcW w:w="1417" w:type="dxa"/>
            <w:gridSpan w:val="3"/>
          </w:tcPr>
          <w:p w14:paraId="7EC26838" w14:textId="77777777" w:rsidR="001B183A" w:rsidRDefault="001B183A" w:rsidP="001B183A">
            <w:pPr>
              <w:pStyle w:val="ListParagraph"/>
              <w:ind w:left="0"/>
            </w:pPr>
          </w:p>
        </w:tc>
        <w:tc>
          <w:tcPr>
            <w:tcW w:w="2552" w:type="dxa"/>
          </w:tcPr>
          <w:p w14:paraId="03252BCD" w14:textId="77777777" w:rsidR="001B183A" w:rsidRDefault="001B183A" w:rsidP="001B183A">
            <w:pPr>
              <w:pStyle w:val="ListParagraph"/>
              <w:ind w:left="0"/>
            </w:pPr>
          </w:p>
        </w:tc>
        <w:tc>
          <w:tcPr>
            <w:tcW w:w="2693" w:type="dxa"/>
          </w:tcPr>
          <w:p w14:paraId="440E09E6" w14:textId="77777777" w:rsidR="001B183A" w:rsidRDefault="001B183A" w:rsidP="001B183A">
            <w:pPr>
              <w:pStyle w:val="ListParagraph"/>
              <w:ind w:left="0"/>
            </w:pPr>
          </w:p>
        </w:tc>
      </w:tr>
      <w:tr w:rsidR="001B183A" w14:paraId="62AB275A" w14:textId="77777777" w:rsidTr="001B183A">
        <w:tc>
          <w:tcPr>
            <w:tcW w:w="8789" w:type="dxa"/>
          </w:tcPr>
          <w:p w14:paraId="46164E18" w14:textId="78DE94B0" w:rsidR="001B183A" w:rsidRPr="00DB45C7" w:rsidRDefault="001B183A" w:rsidP="001B183A">
            <w:pPr>
              <w:rPr>
                <w:rFonts w:cstheme="minorHAnsi"/>
                <w:b/>
                <w:sz w:val="24"/>
                <w:szCs w:val="24"/>
                <w:u w:val="single"/>
              </w:rPr>
            </w:pPr>
            <w:r>
              <w:t xml:space="preserve">How effectively do we support parents and carers to participate in, contribute to and understand their </w:t>
            </w:r>
            <w:proofErr w:type="gramStart"/>
            <w:r>
              <w:t>child’s</w:t>
            </w:r>
            <w:proofErr w:type="gramEnd"/>
            <w:r>
              <w:t xml:space="preserve"> learning? </w:t>
            </w:r>
          </w:p>
        </w:tc>
        <w:tc>
          <w:tcPr>
            <w:tcW w:w="1417" w:type="dxa"/>
            <w:gridSpan w:val="3"/>
          </w:tcPr>
          <w:p w14:paraId="60BED7B1" w14:textId="77777777" w:rsidR="001B183A" w:rsidRDefault="001B183A" w:rsidP="001B183A">
            <w:pPr>
              <w:pStyle w:val="ListParagraph"/>
              <w:ind w:left="0"/>
            </w:pPr>
          </w:p>
        </w:tc>
        <w:tc>
          <w:tcPr>
            <w:tcW w:w="2552" w:type="dxa"/>
          </w:tcPr>
          <w:p w14:paraId="14658D80" w14:textId="77777777" w:rsidR="001B183A" w:rsidRDefault="001B183A" w:rsidP="001B183A">
            <w:pPr>
              <w:pStyle w:val="ListParagraph"/>
              <w:ind w:left="0"/>
            </w:pPr>
          </w:p>
        </w:tc>
        <w:tc>
          <w:tcPr>
            <w:tcW w:w="2693" w:type="dxa"/>
          </w:tcPr>
          <w:p w14:paraId="16F22611" w14:textId="77777777" w:rsidR="001B183A" w:rsidRDefault="001B183A" w:rsidP="001B183A">
            <w:pPr>
              <w:pStyle w:val="ListParagraph"/>
              <w:ind w:left="0"/>
            </w:pPr>
          </w:p>
        </w:tc>
      </w:tr>
      <w:tr w:rsidR="001B183A" w14:paraId="7D1D9694" w14:textId="77777777" w:rsidTr="001B183A">
        <w:tc>
          <w:tcPr>
            <w:tcW w:w="8789" w:type="dxa"/>
          </w:tcPr>
          <w:p w14:paraId="45FC12B0" w14:textId="77777777" w:rsidR="001B183A" w:rsidRDefault="001B183A" w:rsidP="001B183A">
            <w:r>
              <w:t xml:space="preserve">How effectively do we communicate about progress, attainment and achievement? </w:t>
            </w:r>
          </w:p>
          <w:p w14:paraId="0343E186" w14:textId="69AA5141" w:rsidR="001B183A" w:rsidRPr="00DB45C7" w:rsidRDefault="001B183A" w:rsidP="001B183A">
            <w:pPr>
              <w:rPr>
                <w:rFonts w:cstheme="minorHAnsi"/>
                <w:b/>
                <w:sz w:val="24"/>
                <w:szCs w:val="24"/>
                <w:u w:val="single"/>
              </w:rPr>
            </w:pPr>
          </w:p>
        </w:tc>
        <w:tc>
          <w:tcPr>
            <w:tcW w:w="1417" w:type="dxa"/>
            <w:gridSpan w:val="3"/>
          </w:tcPr>
          <w:p w14:paraId="5E2F8288" w14:textId="77777777" w:rsidR="001B183A" w:rsidRDefault="001B183A" w:rsidP="001B183A">
            <w:pPr>
              <w:pStyle w:val="ListParagraph"/>
              <w:ind w:left="0"/>
            </w:pPr>
          </w:p>
        </w:tc>
        <w:tc>
          <w:tcPr>
            <w:tcW w:w="2552" w:type="dxa"/>
          </w:tcPr>
          <w:p w14:paraId="5FAF85BB" w14:textId="77777777" w:rsidR="001B183A" w:rsidRDefault="001B183A" w:rsidP="001B183A">
            <w:pPr>
              <w:pStyle w:val="ListParagraph"/>
              <w:ind w:left="0"/>
            </w:pPr>
          </w:p>
        </w:tc>
        <w:tc>
          <w:tcPr>
            <w:tcW w:w="2693" w:type="dxa"/>
          </w:tcPr>
          <w:p w14:paraId="6BAA3E1C" w14:textId="77777777" w:rsidR="001B183A" w:rsidRDefault="001B183A" w:rsidP="001B183A">
            <w:pPr>
              <w:pStyle w:val="ListParagraph"/>
              <w:ind w:left="0"/>
            </w:pPr>
          </w:p>
        </w:tc>
      </w:tr>
      <w:tr w:rsidR="001B183A" w14:paraId="19258E5F" w14:textId="77777777" w:rsidTr="001B183A">
        <w:tc>
          <w:tcPr>
            <w:tcW w:w="8789" w:type="dxa"/>
          </w:tcPr>
          <w:p w14:paraId="1BF1012C" w14:textId="4F0C5507" w:rsidR="001B183A" w:rsidRPr="00DB45C7" w:rsidRDefault="001B183A" w:rsidP="001B183A">
            <w:pPr>
              <w:rPr>
                <w:rFonts w:cstheme="minorHAnsi"/>
                <w:b/>
                <w:sz w:val="24"/>
                <w:szCs w:val="24"/>
                <w:u w:val="single"/>
              </w:rPr>
            </w:pPr>
            <w:r>
              <w:t>Is our Parent Council representative of all the parents and carers in the school and their social, economic and cultural backgrounds? If not, what are we doing to address this?</w:t>
            </w:r>
          </w:p>
        </w:tc>
        <w:tc>
          <w:tcPr>
            <w:tcW w:w="1417" w:type="dxa"/>
            <w:gridSpan w:val="3"/>
          </w:tcPr>
          <w:p w14:paraId="07C6AB89" w14:textId="77777777" w:rsidR="001B183A" w:rsidRDefault="001B183A" w:rsidP="001B183A">
            <w:pPr>
              <w:pStyle w:val="ListParagraph"/>
              <w:ind w:left="0"/>
            </w:pPr>
          </w:p>
        </w:tc>
        <w:tc>
          <w:tcPr>
            <w:tcW w:w="2552" w:type="dxa"/>
          </w:tcPr>
          <w:p w14:paraId="6BAF633C" w14:textId="77777777" w:rsidR="001B183A" w:rsidRDefault="001B183A" w:rsidP="001B183A">
            <w:pPr>
              <w:pStyle w:val="ListParagraph"/>
              <w:ind w:left="0"/>
            </w:pPr>
          </w:p>
        </w:tc>
        <w:tc>
          <w:tcPr>
            <w:tcW w:w="2693" w:type="dxa"/>
          </w:tcPr>
          <w:p w14:paraId="427EE50A" w14:textId="77777777" w:rsidR="001B183A" w:rsidRDefault="001B183A" w:rsidP="001B183A">
            <w:pPr>
              <w:pStyle w:val="ListParagraph"/>
              <w:ind w:left="0"/>
            </w:pPr>
          </w:p>
        </w:tc>
      </w:tr>
      <w:tr w:rsidR="001B183A" w14:paraId="4DE1B2A0" w14:textId="77777777" w:rsidTr="001B183A">
        <w:tc>
          <w:tcPr>
            <w:tcW w:w="8789" w:type="dxa"/>
          </w:tcPr>
          <w:p w14:paraId="759F4999" w14:textId="77777777" w:rsidR="001B183A" w:rsidRPr="00DB45C7" w:rsidRDefault="001B183A" w:rsidP="001B183A">
            <w:pPr>
              <w:rPr>
                <w:rFonts w:cstheme="minorHAnsi"/>
                <w:b/>
                <w:sz w:val="24"/>
                <w:szCs w:val="24"/>
                <w:u w:val="single"/>
              </w:rPr>
            </w:pPr>
            <w:r>
              <w:t>How well do we understand our local community?</w:t>
            </w:r>
          </w:p>
          <w:p w14:paraId="42D19A29" w14:textId="77777777" w:rsidR="001B183A" w:rsidRDefault="001B183A" w:rsidP="001B183A">
            <w:pPr>
              <w:pStyle w:val="ListParagraph"/>
              <w:ind w:left="0"/>
            </w:pPr>
          </w:p>
        </w:tc>
        <w:tc>
          <w:tcPr>
            <w:tcW w:w="1417" w:type="dxa"/>
            <w:gridSpan w:val="3"/>
          </w:tcPr>
          <w:p w14:paraId="7E13E63D" w14:textId="77777777" w:rsidR="001B183A" w:rsidRDefault="001B183A" w:rsidP="001B183A">
            <w:pPr>
              <w:pStyle w:val="ListParagraph"/>
              <w:ind w:left="0"/>
            </w:pPr>
          </w:p>
        </w:tc>
        <w:tc>
          <w:tcPr>
            <w:tcW w:w="2552" w:type="dxa"/>
          </w:tcPr>
          <w:p w14:paraId="5C74C013" w14:textId="77777777" w:rsidR="001B183A" w:rsidRDefault="001B183A" w:rsidP="001B183A">
            <w:pPr>
              <w:pStyle w:val="ListParagraph"/>
              <w:ind w:left="0"/>
            </w:pPr>
          </w:p>
        </w:tc>
        <w:tc>
          <w:tcPr>
            <w:tcW w:w="2693" w:type="dxa"/>
          </w:tcPr>
          <w:p w14:paraId="05F973F2" w14:textId="77777777" w:rsidR="001B183A" w:rsidRDefault="001B183A" w:rsidP="001B183A">
            <w:pPr>
              <w:pStyle w:val="ListParagraph"/>
              <w:ind w:left="0"/>
            </w:pPr>
          </w:p>
        </w:tc>
      </w:tr>
      <w:tr w:rsidR="001B183A" w14:paraId="7DE344DC" w14:textId="77777777" w:rsidTr="001B183A">
        <w:tc>
          <w:tcPr>
            <w:tcW w:w="8789" w:type="dxa"/>
          </w:tcPr>
          <w:p w14:paraId="666B9431" w14:textId="77777777" w:rsidR="001B183A" w:rsidRDefault="001B183A" w:rsidP="001B183A">
            <w:proofErr w:type="gramStart"/>
            <w:r>
              <w:t>Are the key features of the local community reflected</w:t>
            </w:r>
            <w:proofErr w:type="gramEnd"/>
            <w:r>
              <w:t xml:space="preserve"> in our learning pathways? </w:t>
            </w:r>
          </w:p>
          <w:p w14:paraId="246B9F46" w14:textId="3D46F681" w:rsidR="00F87103" w:rsidRPr="00DB45C7" w:rsidRDefault="00F87103" w:rsidP="001B183A">
            <w:pPr>
              <w:rPr>
                <w:rFonts w:cstheme="minorHAnsi"/>
                <w:b/>
                <w:sz w:val="24"/>
                <w:szCs w:val="24"/>
                <w:u w:val="single"/>
              </w:rPr>
            </w:pPr>
          </w:p>
        </w:tc>
        <w:tc>
          <w:tcPr>
            <w:tcW w:w="1417" w:type="dxa"/>
            <w:gridSpan w:val="3"/>
          </w:tcPr>
          <w:p w14:paraId="4FCA07C3" w14:textId="77777777" w:rsidR="001B183A" w:rsidRDefault="001B183A" w:rsidP="001B183A">
            <w:pPr>
              <w:pStyle w:val="ListParagraph"/>
              <w:ind w:left="0"/>
            </w:pPr>
          </w:p>
        </w:tc>
        <w:tc>
          <w:tcPr>
            <w:tcW w:w="2552" w:type="dxa"/>
          </w:tcPr>
          <w:p w14:paraId="14989AAF" w14:textId="77777777" w:rsidR="001B183A" w:rsidRDefault="001B183A" w:rsidP="001B183A">
            <w:pPr>
              <w:pStyle w:val="ListParagraph"/>
              <w:ind w:left="0"/>
            </w:pPr>
          </w:p>
        </w:tc>
        <w:tc>
          <w:tcPr>
            <w:tcW w:w="2693" w:type="dxa"/>
          </w:tcPr>
          <w:p w14:paraId="3D72F30E" w14:textId="77777777" w:rsidR="001B183A" w:rsidRDefault="001B183A" w:rsidP="001B183A">
            <w:pPr>
              <w:pStyle w:val="ListParagraph"/>
              <w:ind w:left="0"/>
            </w:pPr>
          </w:p>
        </w:tc>
      </w:tr>
      <w:tr w:rsidR="001B183A" w14:paraId="37BFF2CF" w14:textId="77777777" w:rsidTr="001B183A">
        <w:tc>
          <w:tcPr>
            <w:tcW w:w="8789" w:type="dxa"/>
          </w:tcPr>
          <w:p w14:paraId="1DAAC9C2" w14:textId="14267E83" w:rsidR="001B183A" w:rsidRPr="00DB45C7" w:rsidRDefault="001B183A" w:rsidP="001B183A">
            <w:pPr>
              <w:rPr>
                <w:szCs w:val="28"/>
              </w:rPr>
            </w:pPr>
            <w:r>
              <w:t xml:space="preserve">How well do we seek out and respond positively to potential partnerships which will lead to better outcomes for the children and young people we work with? </w:t>
            </w:r>
          </w:p>
        </w:tc>
        <w:tc>
          <w:tcPr>
            <w:tcW w:w="1417" w:type="dxa"/>
            <w:gridSpan w:val="3"/>
          </w:tcPr>
          <w:p w14:paraId="3C0AD6F1" w14:textId="77777777" w:rsidR="001B183A" w:rsidRDefault="001B183A" w:rsidP="001B183A">
            <w:pPr>
              <w:pStyle w:val="ListParagraph"/>
              <w:ind w:left="0"/>
            </w:pPr>
          </w:p>
        </w:tc>
        <w:tc>
          <w:tcPr>
            <w:tcW w:w="2552" w:type="dxa"/>
          </w:tcPr>
          <w:p w14:paraId="06E4AFA0" w14:textId="77777777" w:rsidR="001B183A" w:rsidRDefault="001B183A" w:rsidP="001B183A">
            <w:pPr>
              <w:pStyle w:val="ListParagraph"/>
              <w:ind w:left="0"/>
            </w:pPr>
          </w:p>
        </w:tc>
        <w:tc>
          <w:tcPr>
            <w:tcW w:w="2693" w:type="dxa"/>
          </w:tcPr>
          <w:p w14:paraId="0E3238F6" w14:textId="77777777" w:rsidR="001B183A" w:rsidRDefault="001B183A" w:rsidP="001B183A">
            <w:pPr>
              <w:pStyle w:val="ListParagraph"/>
              <w:ind w:left="0"/>
            </w:pPr>
          </w:p>
        </w:tc>
      </w:tr>
      <w:tr w:rsidR="001B183A" w14:paraId="358C8160" w14:textId="77777777" w:rsidTr="001B183A">
        <w:tc>
          <w:tcPr>
            <w:tcW w:w="8789" w:type="dxa"/>
          </w:tcPr>
          <w:p w14:paraId="20F5E788" w14:textId="1CF7A8EE" w:rsidR="001B183A" w:rsidRDefault="001B183A" w:rsidP="001B183A">
            <w:pPr>
              <w:pStyle w:val="ListParagraph"/>
              <w:ind w:left="0"/>
            </w:pPr>
            <w:r>
              <w:t>How clear are the partnership agreements we enter into? Do we involve partners at the earliest stages of planning?</w:t>
            </w:r>
          </w:p>
        </w:tc>
        <w:tc>
          <w:tcPr>
            <w:tcW w:w="1417" w:type="dxa"/>
            <w:gridSpan w:val="3"/>
          </w:tcPr>
          <w:p w14:paraId="14C019E3" w14:textId="77777777" w:rsidR="001B183A" w:rsidRDefault="001B183A" w:rsidP="001B183A">
            <w:pPr>
              <w:pStyle w:val="ListParagraph"/>
              <w:ind w:left="0"/>
            </w:pPr>
          </w:p>
        </w:tc>
        <w:tc>
          <w:tcPr>
            <w:tcW w:w="2552" w:type="dxa"/>
          </w:tcPr>
          <w:p w14:paraId="28ADC5E6" w14:textId="77777777" w:rsidR="001B183A" w:rsidRDefault="001B183A" w:rsidP="001B183A">
            <w:pPr>
              <w:pStyle w:val="ListParagraph"/>
              <w:ind w:left="0"/>
            </w:pPr>
          </w:p>
        </w:tc>
        <w:tc>
          <w:tcPr>
            <w:tcW w:w="2693" w:type="dxa"/>
          </w:tcPr>
          <w:p w14:paraId="2D8DD761" w14:textId="77777777" w:rsidR="001B183A" w:rsidRDefault="001B183A" w:rsidP="001B183A">
            <w:pPr>
              <w:pStyle w:val="ListParagraph"/>
              <w:ind w:left="0"/>
            </w:pPr>
          </w:p>
        </w:tc>
      </w:tr>
      <w:tr w:rsidR="001B183A" w14:paraId="49192FCA" w14:textId="77777777" w:rsidTr="001B183A">
        <w:tc>
          <w:tcPr>
            <w:tcW w:w="8789" w:type="dxa"/>
          </w:tcPr>
          <w:p w14:paraId="542EF468" w14:textId="7E76CF76" w:rsidR="001B183A" w:rsidRPr="00DB45C7" w:rsidRDefault="001B183A" w:rsidP="001B183A">
            <w:pPr>
              <w:rPr>
                <w:rFonts w:cstheme="minorHAnsi"/>
                <w:b/>
                <w:sz w:val="24"/>
                <w:szCs w:val="24"/>
                <w:u w:val="single"/>
              </w:rPr>
            </w:pPr>
            <w:r>
              <w:t xml:space="preserve">How well do we identify priorities, communicate, plan, monitor and evaluate our work with partners? Are we clear what </w:t>
            </w:r>
            <w:proofErr w:type="gramStart"/>
            <w:r>
              <w:t>added value</w:t>
            </w:r>
            <w:proofErr w:type="gramEnd"/>
            <w:r>
              <w:t xml:space="preserve"> each partnership brings? </w:t>
            </w:r>
          </w:p>
        </w:tc>
        <w:tc>
          <w:tcPr>
            <w:tcW w:w="1417" w:type="dxa"/>
            <w:gridSpan w:val="3"/>
          </w:tcPr>
          <w:p w14:paraId="2863174B" w14:textId="77777777" w:rsidR="001B183A" w:rsidRDefault="001B183A" w:rsidP="001B183A">
            <w:pPr>
              <w:pStyle w:val="ListParagraph"/>
              <w:ind w:left="0"/>
            </w:pPr>
          </w:p>
        </w:tc>
        <w:tc>
          <w:tcPr>
            <w:tcW w:w="2552" w:type="dxa"/>
          </w:tcPr>
          <w:p w14:paraId="7C816618" w14:textId="77777777" w:rsidR="001B183A" w:rsidRDefault="001B183A" w:rsidP="001B183A">
            <w:pPr>
              <w:pStyle w:val="ListParagraph"/>
              <w:ind w:left="0"/>
            </w:pPr>
          </w:p>
        </w:tc>
        <w:tc>
          <w:tcPr>
            <w:tcW w:w="2693" w:type="dxa"/>
          </w:tcPr>
          <w:p w14:paraId="0B369C5C" w14:textId="77777777" w:rsidR="001B183A" w:rsidRDefault="001B183A" w:rsidP="001B183A">
            <w:pPr>
              <w:pStyle w:val="ListParagraph"/>
              <w:ind w:left="0"/>
            </w:pPr>
          </w:p>
        </w:tc>
      </w:tr>
      <w:tr w:rsidR="001B183A" w14:paraId="5DA7F91F" w14:textId="77777777" w:rsidTr="001B183A">
        <w:tc>
          <w:tcPr>
            <w:tcW w:w="8789" w:type="dxa"/>
          </w:tcPr>
          <w:p w14:paraId="3AC3C554" w14:textId="7728FD21" w:rsidR="001B183A" w:rsidRDefault="001B183A" w:rsidP="001B183A">
            <w:pPr>
              <w:pStyle w:val="ListParagraph"/>
              <w:ind w:left="0"/>
            </w:pPr>
            <w:r>
              <w:t>How well do we share skills, information, knowledge and experience across partners and partnerships? How well do we learn from successful partnerships?</w:t>
            </w:r>
          </w:p>
        </w:tc>
        <w:tc>
          <w:tcPr>
            <w:tcW w:w="1417" w:type="dxa"/>
            <w:gridSpan w:val="3"/>
          </w:tcPr>
          <w:p w14:paraId="0375F512" w14:textId="77777777" w:rsidR="001B183A" w:rsidRDefault="001B183A" w:rsidP="001B183A">
            <w:pPr>
              <w:pStyle w:val="ListParagraph"/>
              <w:ind w:left="0"/>
            </w:pPr>
          </w:p>
        </w:tc>
        <w:tc>
          <w:tcPr>
            <w:tcW w:w="2552" w:type="dxa"/>
          </w:tcPr>
          <w:p w14:paraId="5F4766F0" w14:textId="77777777" w:rsidR="001B183A" w:rsidRDefault="001B183A" w:rsidP="001B183A">
            <w:pPr>
              <w:pStyle w:val="ListParagraph"/>
              <w:ind w:left="0"/>
            </w:pPr>
          </w:p>
        </w:tc>
        <w:tc>
          <w:tcPr>
            <w:tcW w:w="2693" w:type="dxa"/>
          </w:tcPr>
          <w:p w14:paraId="5144F641" w14:textId="77777777" w:rsidR="001B183A" w:rsidRDefault="001B183A" w:rsidP="001B183A">
            <w:pPr>
              <w:pStyle w:val="ListParagraph"/>
              <w:ind w:left="0"/>
            </w:pPr>
          </w:p>
        </w:tc>
      </w:tr>
      <w:tr w:rsidR="001B183A" w14:paraId="76EC319C" w14:textId="77777777" w:rsidTr="001B183A">
        <w:tc>
          <w:tcPr>
            <w:tcW w:w="8789" w:type="dxa"/>
          </w:tcPr>
          <w:p w14:paraId="46CC472E" w14:textId="77777777" w:rsidR="001B183A" w:rsidRDefault="001B183A" w:rsidP="001B183A">
            <w:r>
              <w:t xml:space="preserve">Do we engage in shared professional learning opportunities with partners? </w:t>
            </w:r>
          </w:p>
          <w:p w14:paraId="0E862FD0" w14:textId="7265CF3D" w:rsidR="001B183A" w:rsidRPr="00DB45C7" w:rsidRDefault="001B183A" w:rsidP="001B183A">
            <w:pPr>
              <w:rPr>
                <w:rFonts w:cstheme="minorHAnsi"/>
                <w:b/>
                <w:sz w:val="24"/>
                <w:szCs w:val="24"/>
                <w:u w:val="single"/>
              </w:rPr>
            </w:pPr>
          </w:p>
        </w:tc>
        <w:tc>
          <w:tcPr>
            <w:tcW w:w="1417" w:type="dxa"/>
            <w:gridSpan w:val="3"/>
          </w:tcPr>
          <w:p w14:paraId="4CE50824" w14:textId="77777777" w:rsidR="001B183A" w:rsidRDefault="001B183A" w:rsidP="001B183A">
            <w:pPr>
              <w:pStyle w:val="ListParagraph"/>
              <w:ind w:left="0"/>
            </w:pPr>
          </w:p>
        </w:tc>
        <w:tc>
          <w:tcPr>
            <w:tcW w:w="2552" w:type="dxa"/>
          </w:tcPr>
          <w:p w14:paraId="09763528" w14:textId="77777777" w:rsidR="001B183A" w:rsidRDefault="001B183A" w:rsidP="001B183A">
            <w:pPr>
              <w:pStyle w:val="ListParagraph"/>
              <w:ind w:left="0"/>
            </w:pPr>
          </w:p>
        </w:tc>
        <w:tc>
          <w:tcPr>
            <w:tcW w:w="2693" w:type="dxa"/>
          </w:tcPr>
          <w:p w14:paraId="16E1FE79" w14:textId="77777777" w:rsidR="001B183A" w:rsidRDefault="001B183A" w:rsidP="001B183A">
            <w:pPr>
              <w:pStyle w:val="ListParagraph"/>
              <w:ind w:left="0"/>
            </w:pPr>
          </w:p>
        </w:tc>
      </w:tr>
      <w:tr w:rsidR="001B183A" w14:paraId="6240D255" w14:textId="77777777" w:rsidTr="001B183A">
        <w:tc>
          <w:tcPr>
            <w:tcW w:w="8789" w:type="dxa"/>
          </w:tcPr>
          <w:p w14:paraId="6B5EDB7A" w14:textId="6DC640A1" w:rsidR="001B183A" w:rsidRDefault="001B183A" w:rsidP="001B183A">
            <w:pPr>
              <w:pStyle w:val="ListParagraph"/>
              <w:ind w:left="0"/>
            </w:pPr>
            <w:proofErr w:type="gramStart"/>
            <w:r>
              <w:t>What opportunities do our learners and staff have to work with other to contribute effectively to their communities as active citizens?</w:t>
            </w:r>
            <w:proofErr w:type="gramEnd"/>
          </w:p>
        </w:tc>
        <w:tc>
          <w:tcPr>
            <w:tcW w:w="1417" w:type="dxa"/>
            <w:gridSpan w:val="3"/>
          </w:tcPr>
          <w:p w14:paraId="3116C28B" w14:textId="77777777" w:rsidR="001B183A" w:rsidRDefault="001B183A" w:rsidP="001B183A">
            <w:pPr>
              <w:pStyle w:val="ListParagraph"/>
              <w:ind w:left="0"/>
            </w:pPr>
          </w:p>
        </w:tc>
        <w:tc>
          <w:tcPr>
            <w:tcW w:w="2552" w:type="dxa"/>
          </w:tcPr>
          <w:p w14:paraId="513225A3" w14:textId="77777777" w:rsidR="001B183A" w:rsidRDefault="001B183A" w:rsidP="001B183A">
            <w:pPr>
              <w:pStyle w:val="ListParagraph"/>
              <w:ind w:left="0"/>
            </w:pPr>
          </w:p>
        </w:tc>
        <w:tc>
          <w:tcPr>
            <w:tcW w:w="2693" w:type="dxa"/>
          </w:tcPr>
          <w:p w14:paraId="0BDAC193" w14:textId="77777777" w:rsidR="001B183A" w:rsidRDefault="001B183A" w:rsidP="001B183A">
            <w:pPr>
              <w:pStyle w:val="ListParagraph"/>
              <w:ind w:left="0"/>
            </w:pPr>
          </w:p>
        </w:tc>
      </w:tr>
    </w:tbl>
    <w:p w14:paraId="7184A8CD" w14:textId="140876F7" w:rsidR="00DB45C7" w:rsidRDefault="00DB45C7" w:rsidP="00DB45C7">
      <w:pPr>
        <w:spacing w:after="0"/>
        <w:rPr>
          <w:rFonts w:cstheme="minorHAnsi"/>
          <w:b/>
          <w:sz w:val="24"/>
          <w:szCs w:val="24"/>
          <w:u w:val="single"/>
        </w:rPr>
      </w:pPr>
    </w:p>
    <w:p w14:paraId="23C8A77E" w14:textId="63CE445E" w:rsidR="00DB45C7" w:rsidRDefault="00DB45C7" w:rsidP="00DB45C7">
      <w:pPr>
        <w:spacing w:after="0"/>
        <w:rPr>
          <w:rFonts w:cstheme="minorHAnsi"/>
          <w:b/>
          <w:sz w:val="24"/>
          <w:szCs w:val="24"/>
          <w:u w:val="single"/>
        </w:rPr>
      </w:pPr>
    </w:p>
    <w:p w14:paraId="7B21C1CE" w14:textId="5914FF1C" w:rsidR="00DB45C7" w:rsidRDefault="00DB45C7" w:rsidP="00DB45C7">
      <w:pPr>
        <w:spacing w:after="0"/>
        <w:rPr>
          <w:rFonts w:cstheme="minorHAnsi"/>
          <w:b/>
          <w:sz w:val="24"/>
          <w:szCs w:val="24"/>
          <w:u w:val="single"/>
        </w:rPr>
      </w:pPr>
    </w:p>
    <w:p w14:paraId="158BB801" w14:textId="2C1EC83E" w:rsidR="00DB45C7" w:rsidRDefault="00DB45C7" w:rsidP="00DB45C7">
      <w:pPr>
        <w:spacing w:after="0"/>
        <w:rPr>
          <w:rFonts w:cstheme="minorHAnsi"/>
          <w:b/>
          <w:sz w:val="24"/>
          <w:szCs w:val="24"/>
          <w:u w:val="single"/>
        </w:rPr>
      </w:pPr>
    </w:p>
    <w:p w14:paraId="33F4D01C" w14:textId="32732CDD" w:rsidR="00DB45C7" w:rsidRDefault="00DB45C7" w:rsidP="00DB45C7">
      <w:pPr>
        <w:spacing w:after="0"/>
        <w:rPr>
          <w:rFonts w:cstheme="minorHAnsi"/>
          <w:b/>
          <w:sz w:val="24"/>
          <w:szCs w:val="24"/>
          <w:u w:val="single"/>
        </w:rPr>
      </w:pPr>
    </w:p>
    <w:p w14:paraId="078CDC27" w14:textId="41E66AAE" w:rsidR="00FE294D" w:rsidRDefault="00FE294D" w:rsidP="00DB45C7">
      <w:pPr>
        <w:spacing w:after="0"/>
        <w:rPr>
          <w:rFonts w:cstheme="minorHAnsi"/>
          <w:b/>
          <w:sz w:val="24"/>
          <w:szCs w:val="24"/>
          <w:u w:val="single"/>
        </w:rPr>
      </w:pPr>
    </w:p>
    <w:p w14:paraId="3F977CFD" w14:textId="31A2BF57" w:rsidR="00FE294D" w:rsidRDefault="00FE294D" w:rsidP="00DB45C7">
      <w:pPr>
        <w:spacing w:after="0"/>
        <w:rPr>
          <w:rFonts w:cstheme="minorHAnsi"/>
          <w:b/>
          <w:sz w:val="24"/>
          <w:szCs w:val="24"/>
          <w:u w:val="single"/>
        </w:rPr>
      </w:pPr>
    </w:p>
    <w:p w14:paraId="4B9346BE" w14:textId="6C0DD491" w:rsidR="00FE294D" w:rsidRDefault="00FE294D" w:rsidP="00DB45C7">
      <w:pPr>
        <w:spacing w:after="0"/>
        <w:rPr>
          <w:rFonts w:cstheme="minorHAnsi"/>
          <w:b/>
          <w:sz w:val="24"/>
          <w:szCs w:val="24"/>
          <w:u w:val="single"/>
        </w:rPr>
      </w:pPr>
    </w:p>
    <w:p w14:paraId="2E961C38" w14:textId="0E5EEF65" w:rsidR="00FE294D" w:rsidRDefault="00FE294D" w:rsidP="00DB45C7">
      <w:pPr>
        <w:spacing w:after="0"/>
        <w:rPr>
          <w:rFonts w:cstheme="minorHAnsi"/>
          <w:b/>
          <w:sz w:val="24"/>
          <w:szCs w:val="24"/>
          <w:u w:val="single"/>
        </w:rPr>
      </w:pPr>
    </w:p>
    <w:p w14:paraId="300D596E" w14:textId="0B2C8B8F" w:rsidR="00DB45C7" w:rsidRDefault="00DB45C7" w:rsidP="00DB45C7">
      <w:pPr>
        <w:spacing w:after="0"/>
        <w:rPr>
          <w:rFonts w:cstheme="minorHAnsi"/>
          <w:b/>
          <w:sz w:val="24"/>
          <w:szCs w:val="24"/>
          <w:u w:val="single"/>
        </w:rPr>
      </w:pPr>
    </w:p>
    <w:p w14:paraId="24487C13" w14:textId="77777777" w:rsidR="00FE294D" w:rsidRPr="00C9481E" w:rsidRDefault="00FE294D" w:rsidP="00F87103">
      <w:pPr>
        <w:pStyle w:val="ListParagraph"/>
        <w:spacing w:after="0"/>
        <w:ind w:left="-113"/>
        <w:rPr>
          <w:rFonts w:cstheme="minorHAnsi"/>
          <w:b/>
          <w:sz w:val="24"/>
          <w:szCs w:val="24"/>
          <w:u w:val="single"/>
        </w:rPr>
      </w:pPr>
      <w:r>
        <w:rPr>
          <w:rFonts w:cstheme="minorHAnsi"/>
          <w:b/>
          <w:sz w:val="24"/>
          <w:szCs w:val="24"/>
          <w:u w:val="single"/>
        </w:rPr>
        <w:lastRenderedPageBreak/>
        <w:t>School Improvement Par</w:t>
      </w:r>
      <w:r w:rsidRPr="00C9481E">
        <w:rPr>
          <w:rFonts w:cstheme="minorHAnsi"/>
          <w:b/>
          <w:sz w:val="24"/>
          <w:szCs w:val="24"/>
          <w:u w:val="single"/>
        </w:rPr>
        <w:t>tnerships</w:t>
      </w:r>
      <w:r>
        <w:rPr>
          <w:rFonts w:cstheme="minorHAnsi"/>
          <w:b/>
          <w:sz w:val="24"/>
          <w:szCs w:val="24"/>
          <w:u w:val="single"/>
        </w:rPr>
        <w:t xml:space="preserve"> – HGIOS?</w:t>
      </w:r>
    </w:p>
    <w:p w14:paraId="0BCCB228" w14:textId="77777777" w:rsidR="00FE294D" w:rsidRPr="00F87103" w:rsidRDefault="00FE294D" w:rsidP="00F87103">
      <w:pPr>
        <w:pStyle w:val="ListParagraph"/>
        <w:spacing w:after="0"/>
        <w:ind w:left="-113"/>
        <w:rPr>
          <w:rFonts w:cstheme="minorHAnsi"/>
          <w:b/>
          <w:sz w:val="16"/>
          <w:szCs w:val="16"/>
          <w:u w:val="single"/>
        </w:rPr>
      </w:pPr>
    </w:p>
    <w:p w14:paraId="46DB666C" w14:textId="77EEA4CB" w:rsidR="00FE294D" w:rsidRDefault="00FE294D" w:rsidP="00F87103">
      <w:pPr>
        <w:pStyle w:val="ListParagraph"/>
        <w:spacing w:after="0"/>
        <w:ind w:left="-113"/>
        <w:rPr>
          <w:rFonts w:cstheme="minorHAnsi"/>
          <w:b/>
          <w:sz w:val="24"/>
          <w:szCs w:val="24"/>
          <w:u w:val="single"/>
        </w:rPr>
      </w:pPr>
      <w:r w:rsidRPr="00C9481E">
        <w:rPr>
          <w:rFonts w:cstheme="minorHAnsi"/>
          <w:b/>
          <w:sz w:val="24"/>
          <w:szCs w:val="24"/>
          <w:u w:val="single"/>
        </w:rPr>
        <w:t>Small Test of Change</w:t>
      </w:r>
      <w:r>
        <w:rPr>
          <w:rFonts w:cstheme="minorHAnsi"/>
          <w:b/>
          <w:sz w:val="24"/>
          <w:szCs w:val="24"/>
          <w:u w:val="single"/>
        </w:rPr>
        <w:t xml:space="preserve"> – Family Learning</w:t>
      </w:r>
    </w:p>
    <w:p w14:paraId="69F5186B" w14:textId="77777777" w:rsidR="00FE294D" w:rsidRPr="00F87103" w:rsidRDefault="00FE294D" w:rsidP="00F87103">
      <w:pPr>
        <w:pStyle w:val="ListParagraph"/>
        <w:spacing w:after="0"/>
        <w:ind w:left="-113"/>
        <w:rPr>
          <w:rFonts w:cstheme="minorHAnsi"/>
          <w:b/>
          <w:sz w:val="16"/>
          <w:szCs w:val="16"/>
          <w:u w:val="single"/>
        </w:rPr>
      </w:pPr>
    </w:p>
    <w:p w14:paraId="7AB6C33E" w14:textId="77777777" w:rsidR="00FE294D" w:rsidRPr="007F5F2F" w:rsidRDefault="00FE294D" w:rsidP="00F87103">
      <w:pPr>
        <w:pStyle w:val="ListParagraph"/>
        <w:spacing w:after="0"/>
        <w:ind w:left="227"/>
        <w:rPr>
          <w:rFonts w:cstheme="minorHAnsi"/>
          <w:b/>
          <w:sz w:val="24"/>
          <w:szCs w:val="24"/>
          <w:u w:val="single"/>
        </w:rPr>
      </w:pPr>
      <w:r w:rsidRPr="00B72570">
        <w:rPr>
          <w:rFonts w:cstheme="minorHAnsi"/>
          <w:b/>
          <w:noProof/>
          <w:sz w:val="24"/>
          <w:szCs w:val="24"/>
          <w:u w:val="single"/>
          <w:lang w:eastAsia="en-GB"/>
        </w:rPr>
        <mc:AlternateContent>
          <mc:Choice Requires="wps">
            <w:drawing>
              <wp:anchor distT="45720" distB="45720" distL="114300" distR="114300" simplePos="0" relativeHeight="251673600" behindDoc="0" locked="0" layoutInCell="1" allowOverlap="1" wp14:anchorId="799563CC" wp14:editId="5B84329F">
                <wp:simplePos x="0" y="0"/>
                <wp:positionH relativeFrom="column">
                  <wp:posOffset>2987675</wp:posOffset>
                </wp:positionH>
                <wp:positionV relativeFrom="paragraph">
                  <wp:posOffset>185420</wp:posOffset>
                </wp:positionV>
                <wp:extent cx="6904355" cy="887095"/>
                <wp:effectExtent l="0" t="0" r="10795"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887095"/>
                        </a:xfrm>
                        <a:prstGeom prst="rect">
                          <a:avLst/>
                        </a:prstGeom>
                        <a:solidFill>
                          <a:srgbClr val="FFFFFF"/>
                        </a:solidFill>
                        <a:ln w="9525">
                          <a:solidFill>
                            <a:srgbClr val="000000"/>
                          </a:solidFill>
                          <a:miter lim="800000"/>
                          <a:headEnd/>
                          <a:tailEnd/>
                        </a:ln>
                      </wps:spPr>
                      <wps:txbx>
                        <w:txbxContent>
                          <w:p w14:paraId="7758E5A5" w14:textId="463E0B55" w:rsidR="00FE294D" w:rsidRPr="00B72570" w:rsidRDefault="00FE294D" w:rsidP="00FE294D">
                            <w:pPr>
                              <w:spacing w:after="0"/>
                              <w:jc w:val="both"/>
                              <w:rPr>
                                <w:rFonts w:cstheme="minorHAnsi"/>
                                <w:sz w:val="24"/>
                                <w:szCs w:val="24"/>
                              </w:rPr>
                            </w:pPr>
                            <w:r w:rsidRPr="00B72570">
                              <w:rPr>
                                <w:rFonts w:cstheme="minorHAnsi"/>
                                <w:sz w:val="24"/>
                                <w:szCs w:val="24"/>
                              </w:rPr>
                              <w:t xml:space="preserve">This indicator </w:t>
                            </w:r>
                            <w:r w:rsidR="001B183A">
                              <w:rPr>
                                <w:rFonts w:cstheme="minorHAnsi"/>
                                <w:sz w:val="24"/>
                                <w:szCs w:val="24"/>
                              </w:rPr>
                              <w:t xml:space="preserve">focuses on increasing the positive impact of working with families to improve learning and achievement.  The emphasis is on schools working in partnership with others in the community to support families to secure better outcomes through </w:t>
                            </w:r>
                            <w:proofErr w:type="gramStart"/>
                            <w:r w:rsidR="001B183A">
                              <w:rPr>
                                <w:rFonts w:cstheme="minorHAnsi"/>
                                <w:sz w:val="24"/>
                                <w:szCs w:val="24"/>
                              </w:rPr>
                              <w:t>programmes which</w:t>
                            </w:r>
                            <w:proofErr w:type="gramEnd"/>
                            <w:r w:rsidR="001B183A">
                              <w:rPr>
                                <w:rFonts w:cstheme="minorHAnsi"/>
                                <w:sz w:val="24"/>
                                <w:szCs w:val="24"/>
                              </w:rPr>
                              <w:t xml:space="preserve"> enable them to improve literacy, numeracy and health and wellbeing. </w:t>
                            </w:r>
                          </w:p>
                          <w:p w14:paraId="286EE41A" w14:textId="77777777" w:rsidR="00FE294D" w:rsidRDefault="00FE294D" w:rsidP="00FE2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563CC" id="Text Box 3" o:spid="_x0000_s1033" type="#_x0000_t202" style="position:absolute;left:0;text-align:left;margin-left:235.25pt;margin-top:14.6pt;width:543.65pt;height:69.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t3JgIAAEs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">
                <v:textbox>
                  <w:txbxContent>
                    <w:p w14:paraId="7758E5A5" w14:textId="463E0B55" w:rsidR="00FE294D" w:rsidRPr="00B72570" w:rsidRDefault="00FE294D" w:rsidP="00FE294D">
                      <w:pPr>
                        <w:spacing w:after="0"/>
                        <w:jc w:val="both"/>
                        <w:rPr>
                          <w:rFonts w:cstheme="minorHAnsi"/>
                          <w:sz w:val="24"/>
                          <w:szCs w:val="24"/>
                        </w:rPr>
                      </w:pPr>
                      <w:r w:rsidRPr="00B72570">
                        <w:rPr>
                          <w:rFonts w:cstheme="minorHAnsi"/>
                          <w:sz w:val="24"/>
                          <w:szCs w:val="24"/>
                        </w:rPr>
                        <w:t xml:space="preserve">This indicator </w:t>
                      </w:r>
                      <w:r w:rsidR="001B183A">
                        <w:rPr>
                          <w:rFonts w:cstheme="minorHAnsi"/>
                          <w:sz w:val="24"/>
                          <w:szCs w:val="24"/>
                        </w:rPr>
                        <w:t xml:space="preserve">focuses on increasing the positive impact of working with families to improve learning and achievement.  The emphasis is on schools working in partnership with others in the community to support families to secure better outcomes through </w:t>
                      </w:r>
                      <w:proofErr w:type="gramStart"/>
                      <w:r w:rsidR="001B183A">
                        <w:rPr>
                          <w:rFonts w:cstheme="minorHAnsi"/>
                          <w:sz w:val="24"/>
                          <w:szCs w:val="24"/>
                        </w:rPr>
                        <w:t>programmes which</w:t>
                      </w:r>
                      <w:proofErr w:type="gramEnd"/>
                      <w:r w:rsidR="001B183A">
                        <w:rPr>
                          <w:rFonts w:cstheme="minorHAnsi"/>
                          <w:sz w:val="24"/>
                          <w:szCs w:val="24"/>
                        </w:rPr>
                        <w:t xml:space="preserve"> enable them to improve literacy, numeracy and health and wellbeing. </w:t>
                      </w:r>
                    </w:p>
                    <w:p w14:paraId="286EE41A" w14:textId="77777777" w:rsidR="00FE294D" w:rsidRDefault="00FE294D" w:rsidP="00FE294D"/>
                  </w:txbxContent>
                </v:textbox>
                <w10:wrap type="square"/>
              </v:shape>
            </w:pict>
          </mc:Fallback>
        </mc:AlternateContent>
      </w:r>
      <w:r w:rsidRPr="007F5F2F">
        <w:rPr>
          <w:rFonts w:cstheme="minorHAnsi"/>
          <w:b/>
          <w:sz w:val="24"/>
          <w:szCs w:val="24"/>
          <w:u w:val="single"/>
        </w:rPr>
        <w:t>Themes:</w:t>
      </w:r>
    </w:p>
    <w:p w14:paraId="506D23D3" w14:textId="5013ED89" w:rsidR="00FE294D" w:rsidRPr="00DB45C7" w:rsidRDefault="00FE294D" w:rsidP="00F87103">
      <w:pPr>
        <w:pStyle w:val="ListParagraph"/>
        <w:numPr>
          <w:ilvl w:val="7"/>
          <w:numId w:val="39"/>
        </w:numPr>
        <w:spacing w:after="0"/>
        <w:ind w:left="227"/>
        <w:rPr>
          <w:rFonts w:cstheme="minorHAnsi"/>
          <w:sz w:val="24"/>
          <w:szCs w:val="24"/>
        </w:rPr>
      </w:pPr>
      <w:r>
        <w:rPr>
          <w:rFonts w:cstheme="minorHAnsi"/>
          <w:sz w:val="24"/>
          <w:szCs w:val="24"/>
        </w:rPr>
        <w:t xml:space="preserve">Engaging families in learning </w:t>
      </w:r>
    </w:p>
    <w:p w14:paraId="06042AB3" w14:textId="5A71EE4A" w:rsidR="00FE294D" w:rsidRPr="00DB45C7" w:rsidRDefault="00FE294D" w:rsidP="00F87103">
      <w:pPr>
        <w:pStyle w:val="ListParagraph"/>
        <w:numPr>
          <w:ilvl w:val="7"/>
          <w:numId w:val="39"/>
        </w:numPr>
        <w:spacing w:after="0"/>
        <w:ind w:left="227"/>
        <w:rPr>
          <w:rFonts w:cstheme="minorHAnsi"/>
          <w:sz w:val="24"/>
          <w:szCs w:val="24"/>
        </w:rPr>
      </w:pPr>
      <w:r>
        <w:rPr>
          <w:rFonts w:cstheme="minorHAnsi"/>
          <w:sz w:val="24"/>
          <w:szCs w:val="24"/>
        </w:rPr>
        <w:t>Early intervention and prevention</w:t>
      </w:r>
    </w:p>
    <w:p w14:paraId="68E6CEB8" w14:textId="7D829490" w:rsidR="00FE294D" w:rsidRPr="00DB45C7" w:rsidRDefault="00FE294D" w:rsidP="00F87103">
      <w:pPr>
        <w:pStyle w:val="ListParagraph"/>
        <w:numPr>
          <w:ilvl w:val="7"/>
          <w:numId w:val="39"/>
        </w:numPr>
        <w:spacing w:after="0"/>
        <w:ind w:left="227"/>
        <w:rPr>
          <w:rFonts w:cstheme="minorHAnsi"/>
          <w:sz w:val="24"/>
          <w:szCs w:val="24"/>
        </w:rPr>
      </w:pPr>
      <w:r>
        <w:rPr>
          <w:rFonts w:cstheme="minorHAnsi"/>
          <w:sz w:val="24"/>
          <w:szCs w:val="24"/>
        </w:rPr>
        <w:t>Quality of family learning programmes</w:t>
      </w:r>
    </w:p>
    <w:p w14:paraId="7924A0B9" w14:textId="77777777" w:rsidR="00FE294D" w:rsidRDefault="00FE294D" w:rsidP="00DB45C7">
      <w:pPr>
        <w:spacing w:after="0"/>
        <w:rPr>
          <w:rFonts w:cstheme="minorHAnsi"/>
          <w:b/>
          <w:sz w:val="24"/>
          <w:szCs w:val="24"/>
          <w:u w:val="single"/>
        </w:rPr>
      </w:pPr>
    </w:p>
    <w:p w14:paraId="499DD838" w14:textId="14AF1C39" w:rsidR="00DB45C7" w:rsidRDefault="00DB45C7" w:rsidP="00DB45C7">
      <w:pPr>
        <w:spacing w:after="0"/>
        <w:rPr>
          <w:rFonts w:cstheme="minorHAnsi"/>
          <w:b/>
          <w:sz w:val="24"/>
          <w:szCs w:val="24"/>
          <w:u w:val="single"/>
        </w:rPr>
      </w:pPr>
    </w:p>
    <w:p w14:paraId="143853D7" w14:textId="4FF50BFD" w:rsidR="00DB45C7" w:rsidRPr="00F87103" w:rsidRDefault="00DB45C7" w:rsidP="00DB45C7">
      <w:pPr>
        <w:spacing w:after="0"/>
        <w:rPr>
          <w:rFonts w:cstheme="minorHAnsi"/>
          <w:b/>
          <w:sz w:val="10"/>
          <w:szCs w:val="10"/>
          <w:u w:val="single"/>
        </w:rPr>
      </w:pPr>
    </w:p>
    <w:tbl>
      <w:tblPr>
        <w:tblStyle w:val="TableGrid"/>
        <w:tblW w:w="15735" w:type="dxa"/>
        <w:tblInd w:w="-147" w:type="dxa"/>
        <w:tblLook w:val="04A0" w:firstRow="1" w:lastRow="0" w:firstColumn="1" w:lastColumn="0" w:noHBand="0" w:noVBand="1"/>
      </w:tblPr>
      <w:tblGrid>
        <w:gridCol w:w="9073"/>
        <w:gridCol w:w="567"/>
        <w:gridCol w:w="567"/>
        <w:gridCol w:w="425"/>
        <w:gridCol w:w="48"/>
        <w:gridCol w:w="2503"/>
        <w:gridCol w:w="2552"/>
      </w:tblGrid>
      <w:tr w:rsidR="001B183A" w14:paraId="2E21DB35" w14:textId="77777777" w:rsidTr="00F87103">
        <w:tc>
          <w:tcPr>
            <w:tcW w:w="9073" w:type="dxa"/>
            <w:vMerge w:val="restart"/>
          </w:tcPr>
          <w:p w14:paraId="69EEBE7B" w14:textId="77777777" w:rsidR="001B183A" w:rsidRPr="001B183A" w:rsidRDefault="001B183A" w:rsidP="001F7E6D">
            <w:pPr>
              <w:pStyle w:val="ListParagraph"/>
              <w:ind w:left="0"/>
              <w:rPr>
                <w:b/>
              </w:rPr>
            </w:pPr>
            <w:r w:rsidRPr="001B183A">
              <w:rPr>
                <w:b/>
              </w:rPr>
              <w:t>Features of Highly Effective Practice</w:t>
            </w:r>
          </w:p>
        </w:tc>
        <w:tc>
          <w:tcPr>
            <w:tcW w:w="1559" w:type="dxa"/>
            <w:gridSpan w:val="3"/>
          </w:tcPr>
          <w:p w14:paraId="070E6EAC" w14:textId="77777777" w:rsidR="001B183A" w:rsidRPr="001B183A" w:rsidRDefault="001B183A" w:rsidP="001F7E6D">
            <w:pPr>
              <w:pStyle w:val="ListParagraph"/>
              <w:ind w:left="0"/>
              <w:rPr>
                <w:b/>
              </w:rPr>
            </w:pPr>
            <w:r w:rsidRPr="001B183A">
              <w:rPr>
                <w:b/>
              </w:rPr>
              <w:t>Traffic Light</w:t>
            </w:r>
          </w:p>
        </w:tc>
        <w:tc>
          <w:tcPr>
            <w:tcW w:w="2551" w:type="dxa"/>
            <w:gridSpan w:val="2"/>
          </w:tcPr>
          <w:p w14:paraId="4FB864DF" w14:textId="77777777" w:rsidR="001B183A" w:rsidRPr="001B183A" w:rsidRDefault="001B183A" w:rsidP="001F7E6D">
            <w:pPr>
              <w:pStyle w:val="ListParagraph"/>
              <w:ind w:left="0"/>
              <w:rPr>
                <w:b/>
              </w:rPr>
            </w:pPr>
            <w:r w:rsidRPr="001B183A">
              <w:rPr>
                <w:b/>
              </w:rPr>
              <w:t>What we do now</w:t>
            </w:r>
          </w:p>
        </w:tc>
        <w:tc>
          <w:tcPr>
            <w:tcW w:w="2552" w:type="dxa"/>
          </w:tcPr>
          <w:p w14:paraId="7002952D" w14:textId="77777777" w:rsidR="001B183A" w:rsidRPr="001B183A" w:rsidRDefault="001B183A" w:rsidP="001F7E6D">
            <w:pPr>
              <w:pStyle w:val="ListParagraph"/>
              <w:ind w:left="0"/>
              <w:rPr>
                <w:b/>
              </w:rPr>
            </w:pPr>
            <w:r w:rsidRPr="001B183A">
              <w:rPr>
                <w:b/>
              </w:rPr>
              <w:t>What we do next</w:t>
            </w:r>
          </w:p>
        </w:tc>
      </w:tr>
      <w:tr w:rsidR="001B183A" w14:paraId="5709045A" w14:textId="77777777" w:rsidTr="00F87103">
        <w:tc>
          <w:tcPr>
            <w:tcW w:w="9073" w:type="dxa"/>
            <w:vMerge/>
          </w:tcPr>
          <w:p w14:paraId="1BBC97C7" w14:textId="77777777" w:rsidR="001B183A" w:rsidRPr="001B183A" w:rsidRDefault="001B183A" w:rsidP="001F7E6D">
            <w:pPr>
              <w:pStyle w:val="ListParagraph"/>
              <w:ind w:left="0"/>
              <w:rPr>
                <w:b/>
              </w:rPr>
            </w:pPr>
          </w:p>
        </w:tc>
        <w:tc>
          <w:tcPr>
            <w:tcW w:w="567" w:type="dxa"/>
            <w:shd w:val="clear" w:color="auto" w:fill="92D050"/>
          </w:tcPr>
          <w:p w14:paraId="2DDCEBA5" w14:textId="77777777" w:rsidR="001B183A" w:rsidRPr="001B183A" w:rsidRDefault="001B183A" w:rsidP="001F7E6D">
            <w:pPr>
              <w:pStyle w:val="ListParagraph"/>
              <w:ind w:left="0"/>
              <w:rPr>
                <w:b/>
              </w:rPr>
            </w:pPr>
          </w:p>
        </w:tc>
        <w:tc>
          <w:tcPr>
            <w:tcW w:w="567" w:type="dxa"/>
            <w:shd w:val="clear" w:color="auto" w:fill="FFC000"/>
          </w:tcPr>
          <w:p w14:paraId="0F48F568" w14:textId="77777777" w:rsidR="001B183A" w:rsidRPr="001B183A" w:rsidRDefault="001B183A" w:rsidP="001F7E6D">
            <w:pPr>
              <w:pStyle w:val="ListParagraph"/>
              <w:ind w:left="0"/>
              <w:rPr>
                <w:b/>
              </w:rPr>
            </w:pPr>
          </w:p>
        </w:tc>
        <w:tc>
          <w:tcPr>
            <w:tcW w:w="473" w:type="dxa"/>
            <w:gridSpan w:val="2"/>
            <w:shd w:val="clear" w:color="auto" w:fill="FF0000"/>
          </w:tcPr>
          <w:p w14:paraId="2D177740" w14:textId="58256693" w:rsidR="001B183A" w:rsidRPr="001B183A" w:rsidRDefault="001B183A" w:rsidP="001F7E6D">
            <w:pPr>
              <w:pStyle w:val="ListParagraph"/>
              <w:ind w:left="0"/>
              <w:rPr>
                <w:b/>
              </w:rPr>
            </w:pPr>
          </w:p>
        </w:tc>
        <w:tc>
          <w:tcPr>
            <w:tcW w:w="2503" w:type="dxa"/>
          </w:tcPr>
          <w:p w14:paraId="78469070" w14:textId="77777777" w:rsidR="001B183A" w:rsidRPr="001B183A" w:rsidRDefault="001B183A" w:rsidP="001F7E6D">
            <w:pPr>
              <w:pStyle w:val="ListParagraph"/>
              <w:ind w:left="0"/>
              <w:rPr>
                <w:b/>
              </w:rPr>
            </w:pPr>
          </w:p>
        </w:tc>
        <w:tc>
          <w:tcPr>
            <w:tcW w:w="2552" w:type="dxa"/>
          </w:tcPr>
          <w:p w14:paraId="46200FC0" w14:textId="77777777" w:rsidR="001B183A" w:rsidRPr="001B183A" w:rsidRDefault="001B183A" w:rsidP="001F7E6D">
            <w:pPr>
              <w:pStyle w:val="ListParagraph"/>
              <w:ind w:left="0"/>
              <w:rPr>
                <w:b/>
              </w:rPr>
            </w:pPr>
          </w:p>
        </w:tc>
      </w:tr>
      <w:tr w:rsidR="001B183A" w14:paraId="416CFEFD" w14:textId="77777777" w:rsidTr="00F87103">
        <w:tc>
          <w:tcPr>
            <w:tcW w:w="9073" w:type="dxa"/>
          </w:tcPr>
          <w:p w14:paraId="5DB82874" w14:textId="4B8F75CF" w:rsidR="001B183A" w:rsidRDefault="001B183A" w:rsidP="001F7E6D">
            <w:pPr>
              <w:pStyle w:val="ListParagraph"/>
              <w:ind w:left="0"/>
            </w:pPr>
            <w:r>
              <w:t xml:space="preserve">Creative approaches </w:t>
            </w:r>
            <w:proofErr w:type="gramStart"/>
            <w:r>
              <w:t>are used</w:t>
            </w:r>
            <w:proofErr w:type="gramEnd"/>
            <w:r>
              <w:t xml:space="preserve"> to engage families.</w:t>
            </w:r>
          </w:p>
        </w:tc>
        <w:tc>
          <w:tcPr>
            <w:tcW w:w="1559" w:type="dxa"/>
            <w:gridSpan w:val="3"/>
          </w:tcPr>
          <w:p w14:paraId="488B8A4A" w14:textId="77777777" w:rsidR="001B183A" w:rsidRDefault="001B183A" w:rsidP="001F7E6D">
            <w:pPr>
              <w:pStyle w:val="ListParagraph"/>
              <w:ind w:left="0"/>
            </w:pPr>
          </w:p>
          <w:p w14:paraId="7CF4C0D4" w14:textId="6B12BA8C" w:rsidR="00F87103" w:rsidRDefault="00F87103" w:rsidP="001F7E6D">
            <w:pPr>
              <w:pStyle w:val="ListParagraph"/>
              <w:ind w:left="0"/>
            </w:pPr>
          </w:p>
        </w:tc>
        <w:tc>
          <w:tcPr>
            <w:tcW w:w="2551" w:type="dxa"/>
            <w:gridSpan w:val="2"/>
          </w:tcPr>
          <w:p w14:paraId="54968B49" w14:textId="77777777" w:rsidR="001B183A" w:rsidRDefault="001B183A" w:rsidP="001F7E6D">
            <w:pPr>
              <w:pStyle w:val="ListParagraph"/>
              <w:ind w:left="0"/>
            </w:pPr>
          </w:p>
        </w:tc>
        <w:tc>
          <w:tcPr>
            <w:tcW w:w="2552" w:type="dxa"/>
          </w:tcPr>
          <w:p w14:paraId="2E6A5C8B" w14:textId="77777777" w:rsidR="001B183A" w:rsidRDefault="001B183A" w:rsidP="001F7E6D">
            <w:pPr>
              <w:pStyle w:val="ListParagraph"/>
              <w:ind w:left="0"/>
            </w:pPr>
          </w:p>
        </w:tc>
      </w:tr>
      <w:tr w:rsidR="001B183A" w14:paraId="0E4D7352" w14:textId="77777777" w:rsidTr="00F87103">
        <w:tc>
          <w:tcPr>
            <w:tcW w:w="9073" w:type="dxa"/>
          </w:tcPr>
          <w:p w14:paraId="115B19C6" w14:textId="23E0FD0A" w:rsidR="001B183A" w:rsidRDefault="001B183A" w:rsidP="001F7E6D">
            <w:pPr>
              <w:pStyle w:val="ListParagraph"/>
              <w:ind w:left="0"/>
            </w:pPr>
            <w:r>
              <w:t xml:space="preserve">Almost all those engaged in family learning courses are highly motived and actively involved in their own learning and development. </w:t>
            </w:r>
          </w:p>
        </w:tc>
        <w:tc>
          <w:tcPr>
            <w:tcW w:w="1559" w:type="dxa"/>
            <w:gridSpan w:val="3"/>
          </w:tcPr>
          <w:p w14:paraId="6EF88244" w14:textId="77777777" w:rsidR="001B183A" w:rsidRDefault="001B183A" w:rsidP="001F7E6D">
            <w:pPr>
              <w:pStyle w:val="ListParagraph"/>
              <w:ind w:left="0"/>
            </w:pPr>
          </w:p>
        </w:tc>
        <w:tc>
          <w:tcPr>
            <w:tcW w:w="2551" w:type="dxa"/>
            <w:gridSpan w:val="2"/>
          </w:tcPr>
          <w:p w14:paraId="4EAA6A88" w14:textId="77777777" w:rsidR="001B183A" w:rsidRDefault="001B183A" w:rsidP="001F7E6D">
            <w:pPr>
              <w:pStyle w:val="ListParagraph"/>
              <w:ind w:left="0"/>
            </w:pPr>
          </w:p>
        </w:tc>
        <w:tc>
          <w:tcPr>
            <w:tcW w:w="2552" w:type="dxa"/>
          </w:tcPr>
          <w:p w14:paraId="7AC5B8BF" w14:textId="77777777" w:rsidR="001B183A" w:rsidRDefault="001B183A" w:rsidP="001F7E6D">
            <w:pPr>
              <w:pStyle w:val="ListParagraph"/>
              <w:ind w:left="0"/>
            </w:pPr>
          </w:p>
        </w:tc>
      </w:tr>
      <w:tr w:rsidR="001B183A" w14:paraId="54C5F61B" w14:textId="77777777" w:rsidTr="00F87103">
        <w:tc>
          <w:tcPr>
            <w:tcW w:w="9073" w:type="dxa"/>
          </w:tcPr>
          <w:p w14:paraId="0D0558DF" w14:textId="394365C5" w:rsidR="001B183A" w:rsidRDefault="001B183A" w:rsidP="001F7E6D">
            <w:pPr>
              <w:pStyle w:val="ListParagraph"/>
              <w:ind w:left="0"/>
            </w:pPr>
            <w:r>
              <w:t xml:space="preserve">Almost all the children and their parents are included, participating, achieving and progressing very well in their learning. </w:t>
            </w:r>
          </w:p>
        </w:tc>
        <w:tc>
          <w:tcPr>
            <w:tcW w:w="1559" w:type="dxa"/>
            <w:gridSpan w:val="3"/>
          </w:tcPr>
          <w:p w14:paraId="212F2314" w14:textId="77777777" w:rsidR="001B183A" w:rsidRDefault="001B183A" w:rsidP="001F7E6D">
            <w:pPr>
              <w:pStyle w:val="ListParagraph"/>
              <w:ind w:left="0"/>
            </w:pPr>
          </w:p>
        </w:tc>
        <w:tc>
          <w:tcPr>
            <w:tcW w:w="2551" w:type="dxa"/>
            <w:gridSpan w:val="2"/>
          </w:tcPr>
          <w:p w14:paraId="2861755B" w14:textId="77777777" w:rsidR="001B183A" w:rsidRDefault="001B183A" w:rsidP="001F7E6D">
            <w:pPr>
              <w:pStyle w:val="ListParagraph"/>
              <w:ind w:left="0"/>
            </w:pPr>
          </w:p>
        </w:tc>
        <w:tc>
          <w:tcPr>
            <w:tcW w:w="2552" w:type="dxa"/>
          </w:tcPr>
          <w:p w14:paraId="3DDFFBA6" w14:textId="77777777" w:rsidR="001B183A" w:rsidRDefault="001B183A" w:rsidP="001F7E6D">
            <w:pPr>
              <w:pStyle w:val="ListParagraph"/>
              <w:ind w:left="0"/>
            </w:pPr>
          </w:p>
        </w:tc>
      </w:tr>
      <w:tr w:rsidR="001B183A" w14:paraId="4A9C25C5" w14:textId="77777777" w:rsidTr="00F87103">
        <w:tc>
          <w:tcPr>
            <w:tcW w:w="9073" w:type="dxa"/>
          </w:tcPr>
          <w:p w14:paraId="790D2F12" w14:textId="3471A147" w:rsidR="001B183A" w:rsidRDefault="001B183A" w:rsidP="001F7E6D">
            <w:pPr>
              <w:pStyle w:val="ListParagraph"/>
              <w:ind w:left="0"/>
            </w:pPr>
            <w:r>
              <w:t xml:space="preserve">There is clear evidence that the life changes of those families experiencing particular challenges are being improved </w:t>
            </w:r>
            <w:proofErr w:type="gramStart"/>
            <w:r>
              <w:t>as a result</w:t>
            </w:r>
            <w:proofErr w:type="gramEnd"/>
            <w:r>
              <w:t xml:space="preserve"> of their engagement in family earning.</w:t>
            </w:r>
          </w:p>
        </w:tc>
        <w:tc>
          <w:tcPr>
            <w:tcW w:w="1559" w:type="dxa"/>
            <w:gridSpan w:val="3"/>
          </w:tcPr>
          <w:p w14:paraId="09D3B795" w14:textId="77777777" w:rsidR="001B183A" w:rsidRDefault="001B183A" w:rsidP="001F7E6D">
            <w:pPr>
              <w:pStyle w:val="ListParagraph"/>
              <w:ind w:left="0"/>
            </w:pPr>
          </w:p>
        </w:tc>
        <w:tc>
          <w:tcPr>
            <w:tcW w:w="2551" w:type="dxa"/>
            <w:gridSpan w:val="2"/>
          </w:tcPr>
          <w:p w14:paraId="1A36944A" w14:textId="77777777" w:rsidR="001B183A" w:rsidRDefault="001B183A" w:rsidP="001F7E6D">
            <w:pPr>
              <w:pStyle w:val="ListParagraph"/>
              <w:ind w:left="0"/>
            </w:pPr>
          </w:p>
        </w:tc>
        <w:tc>
          <w:tcPr>
            <w:tcW w:w="2552" w:type="dxa"/>
          </w:tcPr>
          <w:p w14:paraId="3AE3A776" w14:textId="77777777" w:rsidR="001B183A" w:rsidRDefault="001B183A" w:rsidP="001F7E6D">
            <w:pPr>
              <w:pStyle w:val="ListParagraph"/>
              <w:ind w:left="0"/>
            </w:pPr>
          </w:p>
        </w:tc>
      </w:tr>
      <w:tr w:rsidR="001B183A" w14:paraId="1AEB7BB5" w14:textId="77777777" w:rsidTr="00F87103">
        <w:tc>
          <w:tcPr>
            <w:tcW w:w="9073" w:type="dxa"/>
          </w:tcPr>
          <w:p w14:paraId="25AA22FA" w14:textId="3CDB76D7" w:rsidR="001B183A" w:rsidRDefault="001B183A" w:rsidP="001F7E6D">
            <w:pPr>
              <w:pStyle w:val="ListParagraph"/>
              <w:ind w:left="0"/>
            </w:pPr>
            <w:r>
              <w:t>Almost all learners report improvement in their health and/or wellbeing.</w:t>
            </w:r>
          </w:p>
        </w:tc>
        <w:tc>
          <w:tcPr>
            <w:tcW w:w="1559" w:type="dxa"/>
            <w:gridSpan w:val="3"/>
          </w:tcPr>
          <w:p w14:paraId="0B0C8832" w14:textId="77777777" w:rsidR="001B183A" w:rsidRDefault="001B183A" w:rsidP="001F7E6D">
            <w:pPr>
              <w:pStyle w:val="ListParagraph"/>
              <w:ind w:left="0"/>
            </w:pPr>
          </w:p>
        </w:tc>
        <w:tc>
          <w:tcPr>
            <w:tcW w:w="2551" w:type="dxa"/>
            <w:gridSpan w:val="2"/>
          </w:tcPr>
          <w:p w14:paraId="71539038" w14:textId="77777777" w:rsidR="001B183A" w:rsidRDefault="001B183A" w:rsidP="001F7E6D">
            <w:pPr>
              <w:pStyle w:val="ListParagraph"/>
              <w:ind w:left="0"/>
            </w:pPr>
          </w:p>
          <w:p w14:paraId="7AD1A28E" w14:textId="2C45156C" w:rsidR="00F87103" w:rsidRDefault="00F87103" w:rsidP="001F7E6D">
            <w:pPr>
              <w:pStyle w:val="ListParagraph"/>
              <w:ind w:left="0"/>
            </w:pPr>
          </w:p>
        </w:tc>
        <w:tc>
          <w:tcPr>
            <w:tcW w:w="2552" w:type="dxa"/>
          </w:tcPr>
          <w:p w14:paraId="57560ADC" w14:textId="77777777" w:rsidR="001B183A" w:rsidRDefault="001B183A" w:rsidP="001F7E6D">
            <w:pPr>
              <w:pStyle w:val="ListParagraph"/>
              <w:ind w:left="0"/>
            </w:pPr>
          </w:p>
        </w:tc>
      </w:tr>
      <w:tr w:rsidR="001B183A" w14:paraId="2F754D49" w14:textId="77777777" w:rsidTr="00F87103">
        <w:tc>
          <w:tcPr>
            <w:tcW w:w="9073" w:type="dxa"/>
          </w:tcPr>
          <w:p w14:paraId="5E3B089D" w14:textId="70D4E991" w:rsidR="001B183A" w:rsidRDefault="001B183A" w:rsidP="001F7E6D">
            <w:pPr>
              <w:pStyle w:val="ListParagraph"/>
              <w:ind w:left="0"/>
            </w:pPr>
            <w:r>
              <w:t>Family learning is responsive to identified needs.</w:t>
            </w:r>
          </w:p>
        </w:tc>
        <w:tc>
          <w:tcPr>
            <w:tcW w:w="1559" w:type="dxa"/>
            <w:gridSpan w:val="3"/>
          </w:tcPr>
          <w:p w14:paraId="19C656AA" w14:textId="77777777" w:rsidR="001B183A" w:rsidRDefault="001B183A" w:rsidP="001F7E6D">
            <w:pPr>
              <w:pStyle w:val="ListParagraph"/>
              <w:ind w:left="0"/>
            </w:pPr>
          </w:p>
        </w:tc>
        <w:tc>
          <w:tcPr>
            <w:tcW w:w="2551" w:type="dxa"/>
            <w:gridSpan w:val="2"/>
          </w:tcPr>
          <w:p w14:paraId="3B5D6897" w14:textId="77777777" w:rsidR="001B183A" w:rsidRDefault="001B183A" w:rsidP="001F7E6D">
            <w:pPr>
              <w:pStyle w:val="ListParagraph"/>
              <w:ind w:left="0"/>
            </w:pPr>
          </w:p>
          <w:p w14:paraId="68F77340" w14:textId="2DD0B931" w:rsidR="00F87103" w:rsidRDefault="00F87103" w:rsidP="001F7E6D">
            <w:pPr>
              <w:pStyle w:val="ListParagraph"/>
              <w:ind w:left="0"/>
            </w:pPr>
          </w:p>
        </w:tc>
        <w:tc>
          <w:tcPr>
            <w:tcW w:w="2552" w:type="dxa"/>
          </w:tcPr>
          <w:p w14:paraId="780D40A1" w14:textId="77777777" w:rsidR="001B183A" w:rsidRDefault="001B183A" w:rsidP="001F7E6D">
            <w:pPr>
              <w:pStyle w:val="ListParagraph"/>
              <w:ind w:left="0"/>
            </w:pPr>
          </w:p>
        </w:tc>
      </w:tr>
      <w:tr w:rsidR="001B183A" w14:paraId="5D24D3EA" w14:textId="77777777" w:rsidTr="00F87103">
        <w:tc>
          <w:tcPr>
            <w:tcW w:w="9073" w:type="dxa"/>
          </w:tcPr>
          <w:p w14:paraId="69E0C419" w14:textId="3CE3F5D9" w:rsidR="001B183A" w:rsidRDefault="001B183A" w:rsidP="001F7E6D">
            <w:pPr>
              <w:pStyle w:val="ListParagraph"/>
              <w:ind w:left="0"/>
            </w:pPr>
            <w:r>
              <w:t xml:space="preserve">Staff have an appropriate shared understanding of Getting It Right For Every Child (GIRFEC) and use these approaches to meet the needs of families. </w:t>
            </w:r>
          </w:p>
        </w:tc>
        <w:tc>
          <w:tcPr>
            <w:tcW w:w="1559" w:type="dxa"/>
            <w:gridSpan w:val="3"/>
          </w:tcPr>
          <w:p w14:paraId="6ECFE199" w14:textId="77777777" w:rsidR="001B183A" w:rsidRDefault="001B183A" w:rsidP="001F7E6D">
            <w:pPr>
              <w:pStyle w:val="ListParagraph"/>
              <w:ind w:left="0"/>
            </w:pPr>
          </w:p>
        </w:tc>
        <w:tc>
          <w:tcPr>
            <w:tcW w:w="2551" w:type="dxa"/>
            <w:gridSpan w:val="2"/>
          </w:tcPr>
          <w:p w14:paraId="380EA7B7" w14:textId="77777777" w:rsidR="001B183A" w:rsidRDefault="001B183A" w:rsidP="001F7E6D">
            <w:pPr>
              <w:pStyle w:val="ListParagraph"/>
              <w:ind w:left="0"/>
            </w:pPr>
          </w:p>
        </w:tc>
        <w:tc>
          <w:tcPr>
            <w:tcW w:w="2552" w:type="dxa"/>
          </w:tcPr>
          <w:p w14:paraId="2544D825" w14:textId="77777777" w:rsidR="001B183A" w:rsidRDefault="001B183A" w:rsidP="001F7E6D">
            <w:pPr>
              <w:pStyle w:val="ListParagraph"/>
              <w:ind w:left="0"/>
            </w:pPr>
          </w:p>
        </w:tc>
      </w:tr>
      <w:tr w:rsidR="001B183A" w14:paraId="1F74F743" w14:textId="77777777" w:rsidTr="00F87103">
        <w:tc>
          <w:tcPr>
            <w:tcW w:w="9073" w:type="dxa"/>
          </w:tcPr>
          <w:p w14:paraId="69426D04" w14:textId="15A02248" w:rsidR="001B183A" w:rsidRDefault="001B183A" w:rsidP="001F7E6D">
            <w:pPr>
              <w:pStyle w:val="ListParagraph"/>
              <w:ind w:left="0"/>
            </w:pPr>
            <w:r>
              <w:t>Family learning promotes equality, fairness and diversity.</w:t>
            </w:r>
          </w:p>
        </w:tc>
        <w:tc>
          <w:tcPr>
            <w:tcW w:w="1559" w:type="dxa"/>
            <w:gridSpan w:val="3"/>
          </w:tcPr>
          <w:p w14:paraId="345D1A61" w14:textId="77777777" w:rsidR="001B183A" w:rsidRDefault="001B183A" w:rsidP="001F7E6D">
            <w:pPr>
              <w:pStyle w:val="ListParagraph"/>
              <w:ind w:left="0"/>
            </w:pPr>
          </w:p>
        </w:tc>
        <w:tc>
          <w:tcPr>
            <w:tcW w:w="2551" w:type="dxa"/>
            <w:gridSpan w:val="2"/>
          </w:tcPr>
          <w:p w14:paraId="6273F8CB" w14:textId="77777777" w:rsidR="001B183A" w:rsidRDefault="001B183A" w:rsidP="001F7E6D">
            <w:pPr>
              <w:pStyle w:val="ListParagraph"/>
              <w:ind w:left="0"/>
            </w:pPr>
          </w:p>
          <w:p w14:paraId="72C9D29A" w14:textId="09822FE4" w:rsidR="00F87103" w:rsidRDefault="00F87103" w:rsidP="001F7E6D">
            <w:pPr>
              <w:pStyle w:val="ListParagraph"/>
              <w:ind w:left="0"/>
            </w:pPr>
          </w:p>
        </w:tc>
        <w:tc>
          <w:tcPr>
            <w:tcW w:w="2552" w:type="dxa"/>
          </w:tcPr>
          <w:p w14:paraId="43A15635" w14:textId="77777777" w:rsidR="001B183A" w:rsidRDefault="001B183A" w:rsidP="001F7E6D">
            <w:pPr>
              <w:pStyle w:val="ListParagraph"/>
              <w:ind w:left="0"/>
            </w:pPr>
          </w:p>
        </w:tc>
      </w:tr>
      <w:tr w:rsidR="001B183A" w14:paraId="45FAC39E" w14:textId="77777777" w:rsidTr="00F87103">
        <w:tc>
          <w:tcPr>
            <w:tcW w:w="9073" w:type="dxa"/>
          </w:tcPr>
          <w:p w14:paraId="66A0CC90" w14:textId="2DDE5D81" w:rsidR="001B183A" w:rsidRDefault="001B183A" w:rsidP="001F7E6D">
            <w:pPr>
              <w:pStyle w:val="ListParagraph"/>
              <w:ind w:left="0"/>
            </w:pPr>
            <w:r>
              <w:t>There is evidence that family learning is supporting families to minimise the impact of poverty on learning and achievement.</w:t>
            </w:r>
          </w:p>
        </w:tc>
        <w:tc>
          <w:tcPr>
            <w:tcW w:w="1559" w:type="dxa"/>
            <w:gridSpan w:val="3"/>
          </w:tcPr>
          <w:p w14:paraId="41D4A6B3" w14:textId="77777777" w:rsidR="001B183A" w:rsidRDefault="001B183A" w:rsidP="001F7E6D">
            <w:pPr>
              <w:pStyle w:val="ListParagraph"/>
              <w:ind w:left="0"/>
            </w:pPr>
          </w:p>
        </w:tc>
        <w:tc>
          <w:tcPr>
            <w:tcW w:w="2551" w:type="dxa"/>
            <w:gridSpan w:val="2"/>
          </w:tcPr>
          <w:p w14:paraId="160BFA92" w14:textId="77777777" w:rsidR="001B183A" w:rsidRDefault="001B183A" w:rsidP="001F7E6D">
            <w:pPr>
              <w:pStyle w:val="ListParagraph"/>
              <w:ind w:left="0"/>
            </w:pPr>
          </w:p>
        </w:tc>
        <w:tc>
          <w:tcPr>
            <w:tcW w:w="2552" w:type="dxa"/>
          </w:tcPr>
          <w:p w14:paraId="649868D6" w14:textId="77777777" w:rsidR="001B183A" w:rsidRDefault="001B183A" w:rsidP="001F7E6D">
            <w:pPr>
              <w:pStyle w:val="ListParagraph"/>
              <w:ind w:left="0"/>
            </w:pPr>
          </w:p>
        </w:tc>
      </w:tr>
      <w:tr w:rsidR="001B183A" w14:paraId="52D8EFFB" w14:textId="77777777" w:rsidTr="00F87103">
        <w:tc>
          <w:tcPr>
            <w:tcW w:w="9073" w:type="dxa"/>
          </w:tcPr>
          <w:p w14:paraId="2C1D4FAB" w14:textId="19BD1860" w:rsidR="001B183A" w:rsidRDefault="001B183A" w:rsidP="001F7E6D">
            <w:pPr>
              <w:pStyle w:val="ListParagraph"/>
              <w:ind w:left="0"/>
            </w:pPr>
            <w:r>
              <w:t xml:space="preserve">Participation in family learning courses </w:t>
            </w:r>
            <w:proofErr w:type="gramStart"/>
            <w:r>
              <w:t>are monitored</w:t>
            </w:r>
            <w:proofErr w:type="gramEnd"/>
            <w:r>
              <w:t xml:space="preserve"> robustly to highlight trends and support effective early intervention strategies.</w:t>
            </w:r>
          </w:p>
        </w:tc>
        <w:tc>
          <w:tcPr>
            <w:tcW w:w="1559" w:type="dxa"/>
            <w:gridSpan w:val="3"/>
          </w:tcPr>
          <w:p w14:paraId="7B8616A1" w14:textId="77777777" w:rsidR="001B183A" w:rsidRDefault="001B183A" w:rsidP="001F7E6D">
            <w:pPr>
              <w:pStyle w:val="ListParagraph"/>
              <w:ind w:left="0"/>
            </w:pPr>
          </w:p>
        </w:tc>
        <w:tc>
          <w:tcPr>
            <w:tcW w:w="2551" w:type="dxa"/>
            <w:gridSpan w:val="2"/>
          </w:tcPr>
          <w:p w14:paraId="621F1194" w14:textId="77777777" w:rsidR="001B183A" w:rsidRDefault="001B183A" w:rsidP="001F7E6D">
            <w:pPr>
              <w:pStyle w:val="ListParagraph"/>
              <w:ind w:left="0"/>
            </w:pPr>
          </w:p>
        </w:tc>
        <w:tc>
          <w:tcPr>
            <w:tcW w:w="2552" w:type="dxa"/>
          </w:tcPr>
          <w:p w14:paraId="5CF2349A" w14:textId="77777777" w:rsidR="001B183A" w:rsidRDefault="001B183A" w:rsidP="001F7E6D">
            <w:pPr>
              <w:pStyle w:val="ListParagraph"/>
              <w:ind w:left="0"/>
            </w:pPr>
          </w:p>
        </w:tc>
      </w:tr>
      <w:tr w:rsidR="001B183A" w14:paraId="35584251" w14:textId="77777777" w:rsidTr="00F87103">
        <w:tc>
          <w:tcPr>
            <w:tcW w:w="9073" w:type="dxa"/>
          </w:tcPr>
          <w:p w14:paraId="62C1FB40" w14:textId="2B417DF6" w:rsidR="001B183A" w:rsidRDefault="001B183A" w:rsidP="001F7E6D">
            <w:pPr>
              <w:pStyle w:val="ListParagraph"/>
              <w:ind w:left="0"/>
            </w:pPr>
            <w:r>
              <w:t xml:space="preserve">Families are matched into the right </w:t>
            </w:r>
            <w:proofErr w:type="gramStart"/>
            <w:r>
              <w:t>programme which is negotiated</w:t>
            </w:r>
            <w:proofErr w:type="gramEnd"/>
            <w:r>
              <w:t xml:space="preserve"> and addresses identified needs.</w:t>
            </w:r>
          </w:p>
        </w:tc>
        <w:tc>
          <w:tcPr>
            <w:tcW w:w="1559" w:type="dxa"/>
            <w:gridSpan w:val="3"/>
          </w:tcPr>
          <w:p w14:paraId="46D0BD03" w14:textId="77777777" w:rsidR="001B183A" w:rsidRDefault="001B183A" w:rsidP="001F7E6D">
            <w:pPr>
              <w:pStyle w:val="ListParagraph"/>
              <w:ind w:left="0"/>
            </w:pPr>
          </w:p>
        </w:tc>
        <w:tc>
          <w:tcPr>
            <w:tcW w:w="2551" w:type="dxa"/>
            <w:gridSpan w:val="2"/>
          </w:tcPr>
          <w:p w14:paraId="50EFF21B" w14:textId="77777777" w:rsidR="001B183A" w:rsidRDefault="001B183A" w:rsidP="001F7E6D">
            <w:pPr>
              <w:pStyle w:val="ListParagraph"/>
              <w:ind w:left="0"/>
            </w:pPr>
          </w:p>
        </w:tc>
        <w:tc>
          <w:tcPr>
            <w:tcW w:w="2552" w:type="dxa"/>
          </w:tcPr>
          <w:p w14:paraId="2027E3BB" w14:textId="77777777" w:rsidR="001B183A" w:rsidRDefault="001B183A" w:rsidP="001F7E6D">
            <w:pPr>
              <w:pStyle w:val="ListParagraph"/>
              <w:ind w:left="0"/>
            </w:pPr>
          </w:p>
        </w:tc>
      </w:tr>
      <w:tr w:rsidR="001B183A" w14:paraId="48D5C0A8" w14:textId="77777777" w:rsidTr="00F87103">
        <w:tc>
          <w:tcPr>
            <w:tcW w:w="9073" w:type="dxa"/>
          </w:tcPr>
          <w:p w14:paraId="71E82C74" w14:textId="23F43487" w:rsidR="001B183A" w:rsidRDefault="001B183A" w:rsidP="001F7E6D">
            <w:pPr>
              <w:pStyle w:val="ListParagraph"/>
              <w:ind w:left="0"/>
            </w:pPr>
            <w:r>
              <w:t xml:space="preserve">Families know that whatever their needs they will be able to access the right support that will enable them to reach their full potential as individuals and as a family. </w:t>
            </w:r>
          </w:p>
        </w:tc>
        <w:tc>
          <w:tcPr>
            <w:tcW w:w="1559" w:type="dxa"/>
            <w:gridSpan w:val="3"/>
          </w:tcPr>
          <w:p w14:paraId="72FE4803" w14:textId="77777777" w:rsidR="001B183A" w:rsidRDefault="001B183A" w:rsidP="001F7E6D">
            <w:pPr>
              <w:pStyle w:val="ListParagraph"/>
              <w:ind w:left="0"/>
            </w:pPr>
          </w:p>
        </w:tc>
        <w:tc>
          <w:tcPr>
            <w:tcW w:w="2551" w:type="dxa"/>
            <w:gridSpan w:val="2"/>
          </w:tcPr>
          <w:p w14:paraId="201D8E42" w14:textId="77777777" w:rsidR="001B183A" w:rsidRDefault="001B183A" w:rsidP="001F7E6D">
            <w:pPr>
              <w:pStyle w:val="ListParagraph"/>
              <w:ind w:left="0"/>
            </w:pPr>
          </w:p>
        </w:tc>
        <w:tc>
          <w:tcPr>
            <w:tcW w:w="2552" w:type="dxa"/>
          </w:tcPr>
          <w:p w14:paraId="28E7347F" w14:textId="77777777" w:rsidR="001B183A" w:rsidRDefault="001B183A" w:rsidP="001F7E6D">
            <w:pPr>
              <w:pStyle w:val="ListParagraph"/>
              <w:ind w:left="0"/>
            </w:pPr>
          </w:p>
        </w:tc>
      </w:tr>
      <w:tr w:rsidR="001B183A" w14:paraId="09EBF74C" w14:textId="77777777" w:rsidTr="00F87103">
        <w:tc>
          <w:tcPr>
            <w:tcW w:w="9073" w:type="dxa"/>
          </w:tcPr>
          <w:p w14:paraId="18C5F9E3" w14:textId="3AB39C87" w:rsidR="001B183A" w:rsidRDefault="001B183A" w:rsidP="001F7E6D">
            <w:pPr>
              <w:pStyle w:val="ListParagraph"/>
              <w:ind w:left="0"/>
            </w:pPr>
            <w:r>
              <w:t xml:space="preserve">Family learning is leading to stronger home=school links which are improving outcomes for learners. </w:t>
            </w:r>
          </w:p>
        </w:tc>
        <w:tc>
          <w:tcPr>
            <w:tcW w:w="1559" w:type="dxa"/>
            <w:gridSpan w:val="3"/>
          </w:tcPr>
          <w:p w14:paraId="7E1045BD" w14:textId="77777777" w:rsidR="001B183A" w:rsidRDefault="001B183A" w:rsidP="001F7E6D">
            <w:pPr>
              <w:pStyle w:val="ListParagraph"/>
              <w:ind w:left="0"/>
            </w:pPr>
          </w:p>
        </w:tc>
        <w:tc>
          <w:tcPr>
            <w:tcW w:w="2551" w:type="dxa"/>
            <w:gridSpan w:val="2"/>
          </w:tcPr>
          <w:p w14:paraId="5150606A" w14:textId="77777777" w:rsidR="001B183A" w:rsidRDefault="001B183A" w:rsidP="001F7E6D">
            <w:pPr>
              <w:pStyle w:val="ListParagraph"/>
              <w:ind w:left="0"/>
            </w:pPr>
          </w:p>
        </w:tc>
        <w:tc>
          <w:tcPr>
            <w:tcW w:w="2552" w:type="dxa"/>
          </w:tcPr>
          <w:p w14:paraId="138FACFC" w14:textId="77777777" w:rsidR="001B183A" w:rsidRDefault="001B183A" w:rsidP="001F7E6D">
            <w:pPr>
              <w:pStyle w:val="ListParagraph"/>
              <w:ind w:left="0"/>
            </w:pPr>
          </w:p>
        </w:tc>
      </w:tr>
      <w:tr w:rsidR="00366531" w:rsidRPr="001B183A" w14:paraId="22A7FEFD" w14:textId="77777777" w:rsidTr="001F7E6D">
        <w:tc>
          <w:tcPr>
            <w:tcW w:w="9073" w:type="dxa"/>
            <w:vMerge w:val="restart"/>
          </w:tcPr>
          <w:p w14:paraId="7DE845A7" w14:textId="21B64BEB" w:rsidR="00366531" w:rsidRPr="001B183A" w:rsidRDefault="00366531" w:rsidP="001F7E6D">
            <w:pPr>
              <w:pStyle w:val="ListParagraph"/>
              <w:ind w:left="0"/>
              <w:rPr>
                <w:b/>
              </w:rPr>
            </w:pPr>
            <w:r>
              <w:rPr>
                <w:b/>
              </w:rPr>
              <w:lastRenderedPageBreak/>
              <w:t>Challenge Questions</w:t>
            </w:r>
          </w:p>
        </w:tc>
        <w:tc>
          <w:tcPr>
            <w:tcW w:w="1559" w:type="dxa"/>
            <w:gridSpan w:val="3"/>
          </w:tcPr>
          <w:p w14:paraId="52C51B9E" w14:textId="77777777" w:rsidR="00366531" w:rsidRPr="001B183A" w:rsidRDefault="00366531" w:rsidP="001F7E6D">
            <w:pPr>
              <w:pStyle w:val="ListParagraph"/>
              <w:ind w:left="0"/>
              <w:rPr>
                <w:b/>
              </w:rPr>
            </w:pPr>
            <w:r w:rsidRPr="001B183A">
              <w:rPr>
                <w:b/>
              </w:rPr>
              <w:t>Traffic Light</w:t>
            </w:r>
          </w:p>
        </w:tc>
        <w:tc>
          <w:tcPr>
            <w:tcW w:w="2551" w:type="dxa"/>
            <w:gridSpan w:val="2"/>
          </w:tcPr>
          <w:p w14:paraId="6EC1514A" w14:textId="77777777" w:rsidR="00366531" w:rsidRPr="001B183A" w:rsidRDefault="00366531" w:rsidP="001F7E6D">
            <w:pPr>
              <w:pStyle w:val="ListParagraph"/>
              <w:ind w:left="0"/>
              <w:rPr>
                <w:b/>
              </w:rPr>
            </w:pPr>
            <w:r w:rsidRPr="001B183A">
              <w:rPr>
                <w:b/>
              </w:rPr>
              <w:t>What we do now</w:t>
            </w:r>
          </w:p>
        </w:tc>
        <w:tc>
          <w:tcPr>
            <w:tcW w:w="2552" w:type="dxa"/>
          </w:tcPr>
          <w:p w14:paraId="09587C5F" w14:textId="77777777" w:rsidR="00366531" w:rsidRPr="001B183A" w:rsidRDefault="00366531" w:rsidP="001F7E6D">
            <w:pPr>
              <w:pStyle w:val="ListParagraph"/>
              <w:ind w:left="0"/>
              <w:rPr>
                <w:b/>
              </w:rPr>
            </w:pPr>
            <w:r w:rsidRPr="001B183A">
              <w:rPr>
                <w:b/>
              </w:rPr>
              <w:t>What we do next</w:t>
            </w:r>
          </w:p>
        </w:tc>
      </w:tr>
      <w:tr w:rsidR="00366531" w:rsidRPr="001B183A" w14:paraId="466DF115" w14:textId="77777777" w:rsidTr="001F7E6D">
        <w:tc>
          <w:tcPr>
            <w:tcW w:w="9073" w:type="dxa"/>
            <w:vMerge/>
          </w:tcPr>
          <w:p w14:paraId="21EDE569" w14:textId="77777777" w:rsidR="00366531" w:rsidRPr="001B183A" w:rsidRDefault="00366531" w:rsidP="001F7E6D">
            <w:pPr>
              <w:pStyle w:val="ListParagraph"/>
              <w:ind w:left="0"/>
              <w:rPr>
                <w:b/>
              </w:rPr>
            </w:pPr>
          </w:p>
        </w:tc>
        <w:tc>
          <w:tcPr>
            <w:tcW w:w="567" w:type="dxa"/>
            <w:shd w:val="clear" w:color="auto" w:fill="92D050"/>
          </w:tcPr>
          <w:p w14:paraId="3E86BB25" w14:textId="77777777" w:rsidR="00366531" w:rsidRPr="001B183A" w:rsidRDefault="00366531" w:rsidP="001F7E6D">
            <w:pPr>
              <w:pStyle w:val="ListParagraph"/>
              <w:ind w:left="0"/>
              <w:rPr>
                <w:b/>
              </w:rPr>
            </w:pPr>
          </w:p>
        </w:tc>
        <w:tc>
          <w:tcPr>
            <w:tcW w:w="567" w:type="dxa"/>
            <w:shd w:val="clear" w:color="auto" w:fill="FFC000"/>
          </w:tcPr>
          <w:p w14:paraId="51C657A7" w14:textId="77777777" w:rsidR="00366531" w:rsidRPr="001B183A" w:rsidRDefault="00366531" w:rsidP="001F7E6D">
            <w:pPr>
              <w:pStyle w:val="ListParagraph"/>
              <w:ind w:left="0"/>
              <w:rPr>
                <w:b/>
              </w:rPr>
            </w:pPr>
          </w:p>
        </w:tc>
        <w:tc>
          <w:tcPr>
            <w:tcW w:w="473" w:type="dxa"/>
            <w:gridSpan w:val="2"/>
            <w:shd w:val="clear" w:color="auto" w:fill="FF0000"/>
          </w:tcPr>
          <w:p w14:paraId="411D7A02" w14:textId="77777777" w:rsidR="00366531" w:rsidRPr="001B183A" w:rsidRDefault="00366531" w:rsidP="001F7E6D">
            <w:pPr>
              <w:pStyle w:val="ListParagraph"/>
              <w:ind w:left="0"/>
              <w:rPr>
                <w:b/>
              </w:rPr>
            </w:pPr>
          </w:p>
        </w:tc>
        <w:tc>
          <w:tcPr>
            <w:tcW w:w="2503" w:type="dxa"/>
          </w:tcPr>
          <w:p w14:paraId="22DE7E7D" w14:textId="77777777" w:rsidR="00366531" w:rsidRPr="001B183A" w:rsidRDefault="00366531" w:rsidP="001F7E6D">
            <w:pPr>
              <w:pStyle w:val="ListParagraph"/>
              <w:ind w:left="0"/>
              <w:rPr>
                <w:b/>
              </w:rPr>
            </w:pPr>
          </w:p>
        </w:tc>
        <w:tc>
          <w:tcPr>
            <w:tcW w:w="2552" w:type="dxa"/>
          </w:tcPr>
          <w:p w14:paraId="4CA73A21" w14:textId="77777777" w:rsidR="00366531" w:rsidRPr="001B183A" w:rsidRDefault="00366531" w:rsidP="001F7E6D">
            <w:pPr>
              <w:pStyle w:val="ListParagraph"/>
              <w:ind w:left="0"/>
              <w:rPr>
                <w:b/>
              </w:rPr>
            </w:pPr>
          </w:p>
        </w:tc>
      </w:tr>
      <w:tr w:rsidR="00366531" w14:paraId="4E33D614" w14:textId="77777777" w:rsidTr="001F7E6D">
        <w:tc>
          <w:tcPr>
            <w:tcW w:w="9073" w:type="dxa"/>
          </w:tcPr>
          <w:p w14:paraId="02C69E74" w14:textId="24D7CC36" w:rsidR="00366531" w:rsidRDefault="00C35DEE" w:rsidP="00366531">
            <w:pPr>
              <w:pStyle w:val="ListParagraph"/>
              <w:ind w:left="0"/>
            </w:pPr>
            <w:r>
              <w:t xml:space="preserve">To what extent </w:t>
            </w:r>
            <w:proofErr w:type="gramStart"/>
            <w:r>
              <w:t>are</w:t>
            </w:r>
            <w:proofErr w:type="gramEnd"/>
            <w:r>
              <w:t xml:space="preserve"> we sure of what meaningful engagement with families looks like?</w:t>
            </w:r>
          </w:p>
        </w:tc>
        <w:tc>
          <w:tcPr>
            <w:tcW w:w="1559" w:type="dxa"/>
            <w:gridSpan w:val="3"/>
          </w:tcPr>
          <w:p w14:paraId="18B98A3B" w14:textId="77777777" w:rsidR="00366531" w:rsidRDefault="00366531" w:rsidP="001F7E6D">
            <w:pPr>
              <w:pStyle w:val="ListParagraph"/>
              <w:ind w:left="0"/>
            </w:pPr>
          </w:p>
          <w:p w14:paraId="20F8B4DB" w14:textId="77777777" w:rsidR="00366531" w:rsidRDefault="00366531" w:rsidP="001F7E6D">
            <w:pPr>
              <w:pStyle w:val="ListParagraph"/>
              <w:ind w:left="0"/>
            </w:pPr>
          </w:p>
        </w:tc>
        <w:tc>
          <w:tcPr>
            <w:tcW w:w="2551" w:type="dxa"/>
            <w:gridSpan w:val="2"/>
          </w:tcPr>
          <w:p w14:paraId="003F019D" w14:textId="77777777" w:rsidR="00366531" w:rsidRDefault="00366531" w:rsidP="001F7E6D">
            <w:pPr>
              <w:pStyle w:val="ListParagraph"/>
              <w:ind w:left="0"/>
            </w:pPr>
          </w:p>
        </w:tc>
        <w:tc>
          <w:tcPr>
            <w:tcW w:w="2552" w:type="dxa"/>
          </w:tcPr>
          <w:p w14:paraId="0C2DA587" w14:textId="77777777" w:rsidR="00366531" w:rsidRDefault="00366531" w:rsidP="001F7E6D">
            <w:pPr>
              <w:pStyle w:val="ListParagraph"/>
              <w:ind w:left="0"/>
            </w:pPr>
          </w:p>
        </w:tc>
      </w:tr>
      <w:tr w:rsidR="00366531" w14:paraId="15F26812" w14:textId="77777777" w:rsidTr="001F7E6D">
        <w:tc>
          <w:tcPr>
            <w:tcW w:w="9073" w:type="dxa"/>
          </w:tcPr>
          <w:p w14:paraId="11296EC6" w14:textId="3494960E" w:rsidR="00366531" w:rsidRDefault="00C35DEE" w:rsidP="001F7E6D">
            <w:pPr>
              <w:pStyle w:val="ListParagraph"/>
              <w:ind w:left="0"/>
            </w:pPr>
            <w:r>
              <w:t>What evidence do we have that family learning is improving the life changes of the families involved?</w:t>
            </w:r>
          </w:p>
        </w:tc>
        <w:tc>
          <w:tcPr>
            <w:tcW w:w="1559" w:type="dxa"/>
            <w:gridSpan w:val="3"/>
          </w:tcPr>
          <w:p w14:paraId="7D8B6DAE" w14:textId="77777777" w:rsidR="00366531" w:rsidRDefault="00366531" w:rsidP="001F7E6D">
            <w:pPr>
              <w:pStyle w:val="ListParagraph"/>
              <w:ind w:left="0"/>
            </w:pPr>
          </w:p>
        </w:tc>
        <w:tc>
          <w:tcPr>
            <w:tcW w:w="2551" w:type="dxa"/>
            <w:gridSpan w:val="2"/>
          </w:tcPr>
          <w:p w14:paraId="68FB9E8D" w14:textId="77777777" w:rsidR="00366531" w:rsidRDefault="00366531" w:rsidP="001F7E6D">
            <w:pPr>
              <w:pStyle w:val="ListParagraph"/>
              <w:ind w:left="0"/>
            </w:pPr>
          </w:p>
        </w:tc>
        <w:tc>
          <w:tcPr>
            <w:tcW w:w="2552" w:type="dxa"/>
          </w:tcPr>
          <w:p w14:paraId="17FE6842" w14:textId="77777777" w:rsidR="00366531" w:rsidRDefault="00366531" w:rsidP="001F7E6D">
            <w:pPr>
              <w:pStyle w:val="ListParagraph"/>
              <w:ind w:left="0"/>
            </w:pPr>
          </w:p>
        </w:tc>
      </w:tr>
      <w:tr w:rsidR="00366531" w14:paraId="6EDCAB23" w14:textId="77777777" w:rsidTr="001F7E6D">
        <w:tc>
          <w:tcPr>
            <w:tcW w:w="9073" w:type="dxa"/>
          </w:tcPr>
          <w:p w14:paraId="079F91A4" w14:textId="3C5C10E3" w:rsidR="00366531" w:rsidRDefault="00C35DEE" w:rsidP="001F7E6D">
            <w:pPr>
              <w:pStyle w:val="ListParagraph"/>
              <w:ind w:left="0"/>
            </w:pPr>
            <w:r>
              <w:t xml:space="preserve">Are outcomes for children improving </w:t>
            </w:r>
            <w:proofErr w:type="gramStart"/>
            <w:r>
              <w:t>as a result</w:t>
            </w:r>
            <w:proofErr w:type="gramEnd"/>
            <w:r>
              <w:t xml:space="preserve"> of their participation in family learning?  How do we know?</w:t>
            </w:r>
          </w:p>
        </w:tc>
        <w:tc>
          <w:tcPr>
            <w:tcW w:w="1559" w:type="dxa"/>
            <w:gridSpan w:val="3"/>
          </w:tcPr>
          <w:p w14:paraId="0FA2EC57" w14:textId="77777777" w:rsidR="00366531" w:rsidRDefault="00366531" w:rsidP="001F7E6D">
            <w:pPr>
              <w:pStyle w:val="ListParagraph"/>
              <w:ind w:left="0"/>
            </w:pPr>
          </w:p>
        </w:tc>
        <w:tc>
          <w:tcPr>
            <w:tcW w:w="2551" w:type="dxa"/>
            <w:gridSpan w:val="2"/>
          </w:tcPr>
          <w:p w14:paraId="78517C13" w14:textId="77777777" w:rsidR="00366531" w:rsidRDefault="00366531" w:rsidP="001F7E6D">
            <w:pPr>
              <w:pStyle w:val="ListParagraph"/>
              <w:ind w:left="0"/>
            </w:pPr>
          </w:p>
        </w:tc>
        <w:tc>
          <w:tcPr>
            <w:tcW w:w="2552" w:type="dxa"/>
          </w:tcPr>
          <w:p w14:paraId="6911E720" w14:textId="77777777" w:rsidR="00366531" w:rsidRDefault="00366531" w:rsidP="001F7E6D">
            <w:pPr>
              <w:pStyle w:val="ListParagraph"/>
              <w:ind w:left="0"/>
            </w:pPr>
          </w:p>
        </w:tc>
      </w:tr>
      <w:tr w:rsidR="00366531" w14:paraId="46BC39E0" w14:textId="77777777" w:rsidTr="001F7E6D">
        <w:tc>
          <w:tcPr>
            <w:tcW w:w="9073" w:type="dxa"/>
          </w:tcPr>
          <w:p w14:paraId="0B3E4F12" w14:textId="77777777" w:rsidR="00366531" w:rsidRDefault="00C35DEE" w:rsidP="001F7E6D">
            <w:pPr>
              <w:pStyle w:val="ListParagraph"/>
              <w:ind w:left="0"/>
            </w:pPr>
            <w:r>
              <w:t>How is family learning improving their capacity to learn?</w:t>
            </w:r>
          </w:p>
          <w:p w14:paraId="1654C246" w14:textId="539EB97A" w:rsidR="00C35DEE" w:rsidRDefault="00C35DEE" w:rsidP="001F7E6D">
            <w:pPr>
              <w:pStyle w:val="ListParagraph"/>
              <w:ind w:left="0"/>
            </w:pPr>
          </w:p>
        </w:tc>
        <w:tc>
          <w:tcPr>
            <w:tcW w:w="1559" w:type="dxa"/>
            <w:gridSpan w:val="3"/>
          </w:tcPr>
          <w:p w14:paraId="4CADB997" w14:textId="77777777" w:rsidR="00366531" w:rsidRDefault="00366531" w:rsidP="001F7E6D">
            <w:pPr>
              <w:pStyle w:val="ListParagraph"/>
              <w:ind w:left="0"/>
            </w:pPr>
          </w:p>
        </w:tc>
        <w:tc>
          <w:tcPr>
            <w:tcW w:w="2551" w:type="dxa"/>
            <w:gridSpan w:val="2"/>
          </w:tcPr>
          <w:p w14:paraId="3FB5BE9B" w14:textId="77777777" w:rsidR="00366531" w:rsidRDefault="00366531" w:rsidP="001F7E6D">
            <w:pPr>
              <w:pStyle w:val="ListParagraph"/>
              <w:ind w:left="0"/>
            </w:pPr>
          </w:p>
        </w:tc>
        <w:tc>
          <w:tcPr>
            <w:tcW w:w="2552" w:type="dxa"/>
          </w:tcPr>
          <w:p w14:paraId="3A5E179A" w14:textId="77777777" w:rsidR="00366531" w:rsidRDefault="00366531" w:rsidP="001F7E6D">
            <w:pPr>
              <w:pStyle w:val="ListParagraph"/>
              <w:ind w:left="0"/>
            </w:pPr>
          </w:p>
        </w:tc>
      </w:tr>
      <w:tr w:rsidR="00366531" w14:paraId="1BCC4437" w14:textId="77777777" w:rsidTr="001F7E6D">
        <w:tc>
          <w:tcPr>
            <w:tcW w:w="9073" w:type="dxa"/>
          </w:tcPr>
          <w:p w14:paraId="593EF0B4" w14:textId="1337C34C" w:rsidR="00366531" w:rsidRDefault="00C35DEE" w:rsidP="001F7E6D">
            <w:pPr>
              <w:pStyle w:val="ListParagraph"/>
              <w:ind w:left="0"/>
            </w:pPr>
            <w:r>
              <w:t>How can we demonstrate that families are feeling included and that they are participating, achieving and progressing?</w:t>
            </w:r>
          </w:p>
        </w:tc>
        <w:tc>
          <w:tcPr>
            <w:tcW w:w="1559" w:type="dxa"/>
            <w:gridSpan w:val="3"/>
          </w:tcPr>
          <w:p w14:paraId="5EA51523" w14:textId="77777777" w:rsidR="00366531" w:rsidRDefault="00366531" w:rsidP="001F7E6D">
            <w:pPr>
              <w:pStyle w:val="ListParagraph"/>
              <w:ind w:left="0"/>
            </w:pPr>
          </w:p>
        </w:tc>
        <w:tc>
          <w:tcPr>
            <w:tcW w:w="2551" w:type="dxa"/>
            <w:gridSpan w:val="2"/>
          </w:tcPr>
          <w:p w14:paraId="7E28C131" w14:textId="77777777" w:rsidR="00366531" w:rsidRDefault="00366531" w:rsidP="001F7E6D">
            <w:pPr>
              <w:pStyle w:val="ListParagraph"/>
              <w:ind w:left="0"/>
            </w:pPr>
          </w:p>
        </w:tc>
        <w:tc>
          <w:tcPr>
            <w:tcW w:w="2552" w:type="dxa"/>
          </w:tcPr>
          <w:p w14:paraId="7C888110" w14:textId="77777777" w:rsidR="00366531" w:rsidRDefault="00366531" w:rsidP="001F7E6D">
            <w:pPr>
              <w:pStyle w:val="ListParagraph"/>
              <w:ind w:left="0"/>
            </w:pPr>
          </w:p>
        </w:tc>
      </w:tr>
      <w:tr w:rsidR="00366531" w14:paraId="2F515E04" w14:textId="77777777" w:rsidTr="001F7E6D">
        <w:tc>
          <w:tcPr>
            <w:tcW w:w="9073" w:type="dxa"/>
          </w:tcPr>
          <w:p w14:paraId="0034B387" w14:textId="77777777" w:rsidR="00366531" w:rsidRDefault="00C35DEE" w:rsidP="001F7E6D">
            <w:pPr>
              <w:pStyle w:val="ListParagraph"/>
              <w:ind w:left="0"/>
            </w:pPr>
            <w:proofErr w:type="gramStart"/>
            <w:r>
              <w:t>Ow</w:t>
            </w:r>
            <w:proofErr w:type="gramEnd"/>
            <w:r>
              <w:t xml:space="preserve"> is our family learning helping promote the wellbeing indicators?  How do we know?</w:t>
            </w:r>
          </w:p>
          <w:p w14:paraId="386CD574" w14:textId="100E2B42" w:rsidR="00C35DEE" w:rsidRDefault="00C35DEE" w:rsidP="001F7E6D">
            <w:pPr>
              <w:pStyle w:val="ListParagraph"/>
              <w:ind w:left="0"/>
            </w:pPr>
            <w:r>
              <w:t>SHANARRI - S</w:t>
            </w:r>
            <w:r w:rsidRPr="00C35DEE">
              <w:rPr>
                <w:sz w:val="20"/>
                <w:szCs w:val="20"/>
              </w:rPr>
              <w:t>AFE/HEALTHY/ACHIEVING/NURTURED/ACTIVE/RESPONSIBLE/RESEPECTED/INCLUDED</w:t>
            </w:r>
          </w:p>
        </w:tc>
        <w:tc>
          <w:tcPr>
            <w:tcW w:w="1559" w:type="dxa"/>
            <w:gridSpan w:val="3"/>
          </w:tcPr>
          <w:p w14:paraId="424582E8" w14:textId="77777777" w:rsidR="00366531" w:rsidRDefault="00366531" w:rsidP="001F7E6D">
            <w:pPr>
              <w:pStyle w:val="ListParagraph"/>
              <w:ind w:left="0"/>
            </w:pPr>
          </w:p>
        </w:tc>
        <w:tc>
          <w:tcPr>
            <w:tcW w:w="2551" w:type="dxa"/>
            <w:gridSpan w:val="2"/>
          </w:tcPr>
          <w:p w14:paraId="7FBBC7DB" w14:textId="77777777" w:rsidR="00366531" w:rsidRDefault="00366531" w:rsidP="001F7E6D">
            <w:pPr>
              <w:pStyle w:val="ListParagraph"/>
              <w:ind w:left="0"/>
            </w:pPr>
          </w:p>
        </w:tc>
        <w:tc>
          <w:tcPr>
            <w:tcW w:w="2552" w:type="dxa"/>
          </w:tcPr>
          <w:p w14:paraId="61EF2AFF" w14:textId="77777777" w:rsidR="00366531" w:rsidRDefault="00366531" w:rsidP="001F7E6D">
            <w:pPr>
              <w:pStyle w:val="ListParagraph"/>
              <w:ind w:left="0"/>
            </w:pPr>
          </w:p>
        </w:tc>
      </w:tr>
      <w:tr w:rsidR="00366531" w14:paraId="2CF97CCB" w14:textId="77777777" w:rsidTr="001F7E6D">
        <w:tc>
          <w:tcPr>
            <w:tcW w:w="9073" w:type="dxa"/>
          </w:tcPr>
          <w:p w14:paraId="06C3A289" w14:textId="77777777" w:rsidR="00366531" w:rsidRDefault="00C35DEE" w:rsidP="001F7E6D">
            <w:pPr>
              <w:pStyle w:val="ListParagraph"/>
              <w:ind w:left="0"/>
            </w:pPr>
            <w:r>
              <w:t>How are we ensuring that provision is responsive to the needs of families?</w:t>
            </w:r>
          </w:p>
          <w:p w14:paraId="7AA7279D" w14:textId="342190FA" w:rsidR="00C35DEE" w:rsidRDefault="00C35DEE" w:rsidP="001F7E6D">
            <w:pPr>
              <w:pStyle w:val="ListParagraph"/>
              <w:ind w:left="0"/>
            </w:pPr>
          </w:p>
        </w:tc>
        <w:tc>
          <w:tcPr>
            <w:tcW w:w="1559" w:type="dxa"/>
            <w:gridSpan w:val="3"/>
          </w:tcPr>
          <w:p w14:paraId="79A7ADE3" w14:textId="77777777" w:rsidR="00366531" w:rsidRDefault="00366531" w:rsidP="001F7E6D">
            <w:pPr>
              <w:pStyle w:val="ListParagraph"/>
              <w:ind w:left="0"/>
            </w:pPr>
          </w:p>
        </w:tc>
        <w:tc>
          <w:tcPr>
            <w:tcW w:w="2551" w:type="dxa"/>
            <w:gridSpan w:val="2"/>
          </w:tcPr>
          <w:p w14:paraId="30C6E769" w14:textId="77777777" w:rsidR="00366531" w:rsidRDefault="00366531" w:rsidP="001F7E6D">
            <w:pPr>
              <w:pStyle w:val="ListParagraph"/>
              <w:ind w:left="0"/>
            </w:pPr>
          </w:p>
        </w:tc>
        <w:tc>
          <w:tcPr>
            <w:tcW w:w="2552" w:type="dxa"/>
          </w:tcPr>
          <w:p w14:paraId="59A86A0E" w14:textId="77777777" w:rsidR="00366531" w:rsidRDefault="00366531" w:rsidP="001F7E6D">
            <w:pPr>
              <w:pStyle w:val="ListParagraph"/>
              <w:ind w:left="0"/>
            </w:pPr>
          </w:p>
        </w:tc>
      </w:tr>
      <w:tr w:rsidR="00C35DEE" w14:paraId="0094E863" w14:textId="77777777" w:rsidTr="001F7E6D">
        <w:tc>
          <w:tcPr>
            <w:tcW w:w="9073" w:type="dxa"/>
          </w:tcPr>
          <w:p w14:paraId="784E6D33" w14:textId="6B1314C5" w:rsidR="00C35DEE" w:rsidRDefault="00C35DEE" w:rsidP="001F7E6D">
            <w:pPr>
              <w:pStyle w:val="ListParagraph"/>
              <w:ind w:left="0"/>
            </w:pPr>
            <w:r>
              <w:t>How effectively do we use current available data about levels of poverty in our community to help us target interventions?</w:t>
            </w:r>
          </w:p>
        </w:tc>
        <w:tc>
          <w:tcPr>
            <w:tcW w:w="1559" w:type="dxa"/>
            <w:gridSpan w:val="3"/>
          </w:tcPr>
          <w:p w14:paraId="73C024C7" w14:textId="77777777" w:rsidR="00C35DEE" w:rsidRDefault="00C35DEE" w:rsidP="001F7E6D">
            <w:pPr>
              <w:pStyle w:val="ListParagraph"/>
              <w:ind w:left="0"/>
            </w:pPr>
          </w:p>
        </w:tc>
        <w:tc>
          <w:tcPr>
            <w:tcW w:w="2551" w:type="dxa"/>
            <w:gridSpan w:val="2"/>
          </w:tcPr>
          <w:p w14:paraId="2D4FCBD3" w14:textId="77777777" w:rsidR="00C35DEE" w:rsidRDefault="00C35DEE" w:rsidP="001F7E6D">
            <w:pPr>
              <w:pStyle w:val="ListParagraph"/>
              <w:ind w:left="0"/>
            </w:pPr>
          </w:p>
        </w:tc>
        <w:tc>
          <w:tcPr>
            <w:tcW w:w="2552" w:type="dxa"/>
          </w:tcPr>
          <w:p w14:paraId="694B15EC" w14:textId="77777777" w:rsidR="00C35DEE" w:rsidRDefault="00C35DEE" w:rsidP="001F7E6D">
            <w:pPr>
              <w:pStyle w:val="ListParagraph"/>
              <w:ind w:left="0"/>
            </w:pPr>
          </w:p>
        </w:tc>
      </w:tr>
      <w:tr w:rsidR="00C35DEE" w14:paraId="67997C8D" w14:textId="77777777" w:rsidTr="001F7E6D">
        <w:tc>
          <w:tcPr>
            <w:tcW w:w="9073" w:type="dxa"/>
          </w:tcPr>
          <w:p w14:paraId="3F2DE6C1" w14:textId="77777777" w:rsidR="00C35DEE" w:rsidRDefault="00C35DEE" w:rsidP="001F7E6D">
            <w:pPr>
              <w:pStyle w:val="ListParagraph"/>
              <w:ind w:left="0"/>
            </w:pPr>
            <w:r>
              <w:t>How are we actively promoting equality, fairness and diversity?</w:t>
            </w:r>
          </w:p>
          <w:p w14:paraId="3FC34184" w14:textId="4683890F" w:rsidR="00C35DEE" w:rsidRDefault="00C35DEE" w:rsidP="001F7E6D">
            <w:pPr>
              <w:pStyle w:val="ListParagraph"/>
              <w:ind w:left="0"/>
            </w:pPr>
          </w:p>
        </w:tc>
        <w:tc>
          <w:tcPr>
            <w:tcW w:w="1559" w:type="dxa"/>
            <w:gridSpan w:val="3"/>
          </w:tcPr>
          <w:p w14:paraId="40B53E6B" w14:textId="77777777" w:rsidR="00C35DEE" w:rsidRDefault="00C35DEE" w:rsidP="001F7E6D">
            <w:pPr>
              <w:pStyle w:val="ListParagraph"/>
              <w:ind w:left="0"/>
            </w:pPr>
          </w:p>
        </w:tc>
        <w:tc>
          <w:tcPr>
            <w:tcW w:w="2551" w:type="dxa"/>
            <w:gridSpan w:val="2"/>
          </w:tcPr>
          <w:p w14:paraId="04286412" w14:textId="77777777" w:rsidR="00C35DEE" w:rsidRDefault="00C35DEE" w:rsidP="001F7E6D">
            <w:pPr>
              <w:pStyle w:val="ListParagraph"/>
              <w:ind w:left="0"/>
            </w:pPr>
          </w:p>
        </w:tc>
        <w:tc>
          <w:tcPr>
            <w:tcW w:w="2552" w:type="dxa"/>
          </w:tcPr>
          <w:p w14:paraId="1C93A7CF" w14:textId="77777777" w:rsidR="00C35DEE" w:rsidRDefault="00C35DEE" w:rsidP="001F7E6D">
            <w:pPr>
              <w:pStyle w:val="ListParagraph"/>
              <w:ind w:left="0"/>
            </w:pPr>
          </w:p>
        </w:tc>
      </w:tr>
      <w:tr w:rsidR="00C35DEE" w14:paraId="55B54FE0" w14:textId="77777777" w:rsidTr="001F7E6D">
        <w:tc>
          <w:tcPr>
            <w:tcW w:w="9073" w:type="dxa"/>
          </w:tcPr>
          <w:p w14:paraId="423B2262" w14:textId="77777777" w:rsidR="00C35DEE" w:rsidRDefault="00C35DEE" w:rsidP="001F7E6D">
            <w:pPr>
              <w:pStyle w:val="ListParagraph"/>
              <w:ind w:left="0"/>
            </w:pPr>
            <w:r>
              <w:t>How effectively do we monitor participation?</w:t>
            </w:r>
          </w:p>
          <w:p w14:paraId="7CC50D1A" w14:textId="2673C436" w:rsidR="00C35DEE" w:rsidRDefault="00C35DEE" w:rsidP="001F7E6D">
            <w:pPr>
              <w:pStyle w:val="ListParagraph"/>
              <w:ind w:left="0"/>
            </w:pPr>
          </w:p>
        </w:tc>
        <w:tc>
          <w:tcPr>
            <w:tcW w:w="1559" w:type="dxa"/>
            <w:gridSpan w:val="3"/>
          </w:tcPr>
          <w:p w14:paraId="2E94876C" w14:textId="77777777" w:rsidR="00C35DEE" w:rsidRDefault="00C35DEE" w:rsidP="001F7E6D">
            <w:pPr>
              <w:pStyle w:val="ListParagraph"/>
              <w:ind w:left="0"/>
            </w:pPr>
          </w:p>
        </w:tc>
        <w:tc>
          <w:tcPr>
            <w:tcW w:w="2551" w:type="dxa"/>
            <w:gridSpan w:val="2"/>
          </w:tcPr>
          <w:p w14:paraId="131C0025" w14:textId="77777777" w:rsidR="00C35DEE" w:rsidRDefault="00C35DEE" w:rsidP="001F7E6D">
            <w:pPr>
              <w:pStyle w:val="ListParagraph"/>
              <w:ind w:left="0"/>
            </w:pPr>
          </w:p>
        </w:tc>
        <w:tc>
          <w:tcPr>
            <w:tcW w:w="2552" w:type="dxa"/>
          </w:tcPr>
          <w:p w14:paraId="343E50FA" w14:textId="77777777" w:rsidR="00C35DEE" w:rsidRDefault="00C35DEE" w:rsidP="001F7E6D">
            <w:pPr>
              <w:pStyle w:val="ListParagraph"/>
              <w:ind w:left="0"/>
            </w:pPr>
          </w:p>
        </w:tc>
      </w:tr>
      <w:tr w:rsidR="00C35DEE" w14:paraId="25D05777" w14:textId="77777777" w:rsidTr="001F7E6D">
        <w:tc>
          <w:tcPr>
            <w:tcW w:w="9073" w:type="dxa"/>
          </w:tcPr>
          <w:p w14:paraId="31E41CBB" w14:textId="77777777" w:rsidR="00C35DEE" w:rsidRDefault="00C35DEE" w:rsidP="001F7E6D">
            <w:pPr>
              <w:pStyle w:val="ListParagraph"/>
              <w:ind w:left="0"/>
            </w:pPr>
            <w:r>
              <w:t>How well do we match the right programme to the right families?</w:t>
            </w:r>
          </w:p>
          <w:p w14:paraId="2FC4D729" w14:textId="049DB98E" w:rsidR="00C35DEE" w:rsidRDefault="00C35DEE" w:rsidP="001F7E6D">
            <w:pPr>
              <w:pStyle w:val="ListParagraph"/>
              <w:ind w:left="0"/>
            </w:pPr>
          </w:p>
        </w:tc>
        <w:tc>
          <w:tcPr>
            <w:tcW w:w="1559" w:type="dxa"/>
            <w:gridSpan w:val="3"/>
          </w:tcPr>
          <w:p w14:paraId="2D7EFA57" w14:textId="77777777" w:rsidR="00C35DEE" w:rsidRDefault="00C35DEE" w:rsidP="001F7E6D">
            <w:pPr>
              <w:pStyle w:val="ListParagraph"/>
              <w:ind w:left="0"/>
            </w:pPr>
          </w:p>
        </w:tc>
        <w:tc>
          <w:tcPr>
            <w:tcW w:w="2551" w:type="dxa"/>
            <w:gridSpan w:val="2"/>
          </w:tcPr>
          <w:p w14:paraId="7B56A927" w14:textId="77777777" w:rsidR="00C35DEE" w:rsidRDefault="00C35DEE" w:rsidP="001F7E6D">
            <w:pPr>
              <w:pStyle w:val="ListParagraph"/>
              <w:ind w:left="0"/>
            </w:pPr>
          </w:p>
        </w:tc>
        <w:tc>
          <w:tcPr>
            <w:tcW w:w="2552" w:type="dxa"/>
          </w:tcPr>
          <w:p w14:paraId="46A43D4C" w14:textId="77777777" w:rsidR="00C35DEE" w:rsidRDefault="00C35DEE" w:rsidP="001F7E6D">
            <w:pPr>
              <w:pStyle w:val="ListParagraph"/>
              <w:ind w:left="0"/>
            </w:pPr>
          </w:p>
        </w:tc>
      </w:tr>
      <w:tr w:rsidR="00C35DEE" w14:paraId="3CC68427" w14:textId="77777777" w:rsidTr="001F7E6D">
        <w:tc>
          <w:tcPr>
            <w:tcW w:w="9073" w:type="dxa"/>
          </w:tcPr>
          <w:p w14:paraId="2FCCFC2F" w14:textId="2AB77984" w:rsidR="00C35DEE" w:rsidRDefault="00C35DEE" w:rsidP="001F7E6D">
            <w:pPr>
              <w:pStyle w:val="ListParagraph"/>
              <w:ind w:left="0"/>
            </w:pPr>
            <w:r>
              <w:t xml:space="preserve">To what extent do all staff understand </w:t>
            </w:r>
            <w:proofErr w:type="gramStart"/>
            <w:r>
              <w:t>GIRFEC (Getting It Right For Every Child</w:t>
            </w:r>
            <w:r w:rsidR="00492052">
              <w:t>)</w:t>
            </w:r>
            <w:r>
              <w:t>, the Wellbeing Indicators (SHANARRI) and how these can have a positive impact on children and their families</w:t>
            </w:r>
            <w:proofErr w:type="gramEnd"/>
            <w:r>
              <w:t>?</w:t>
            </w:r>
          </w:p>
        </w:tc>
        <w:tc>
          <w:tcPr>
            <w:tcW w:w="1559" w:type="dxa"/>
            <w:gridSpan w:val="3"/>
          </w:tcPr>
          <w:p w14:paraId="65F35ABC" w14:textId="77777777" w:rsidR="00C35DEE" w:rsidRDefault="00C35DEE" w:rsidP="001F7E6D">
            <w:pPr>
              <w:pStyle w:val="ListParagraph"/>
              <w:ind w:left="0"/>
            </w:pPr>
          </w:p>
        </w:tc>
        <w:tc>
          <w:tcPr>
            <w:tcW w:w="2551" w:type="dxa"/>
            <w:gridSpan w:val="2"/>
          </w:tcPr>
          <w:p w14:paraId="43ECB8F6" w14:textId="77777777" w:rsidR="00C35DEE" w:rsidRDefault="00C35DEE" w:rsidP="001F7E6D">
            <w:pPr>
              <w:pStyle w:val="ListParagraph"/>
              <w:ind w:left="0"/>
            </w:pPr>
          </w:p>
        </w:tc>
        <w:tc>
          <w:tcPr>
            <w:tcW w:w="2552" w:type="dxa"/>
          </w:tcPr>
          <w:p w14:paraId="6B8086F6" w14:textId="77777777" w:rsidR="00C35DEE" w:rsidRDefault="00C35DEE" w:rsidP="001F7E6D">
            <w:pPr>
              <w:pStyle w:val="ListParagraph"/>
              <w:ind w:left="0"/>
            </w:pPr>
          </w:p>
        </w:tc>
      </w:tr>
      <w:tr w:rsidR="00C35DEE" w14:paraId="2ECE056E" w14:textId="77777777" w:rsidTr="001F7E6D">
        <w:tc>
          <w:tcPr>
            <w:tcW w:w="9073" w:type="dxa"/>
          </w:tcPr>
          <w:p w14:paraId="3E7071F5" w14:textId="59832741" w:rsidR="00C35DEE" w:rsidRDefault="00C35DEE" w:rsidP="001F7E6D">
            <w:pPr>
              <w:pStyle w:val="ListParagraph"/>
              <w:ind w:left="0"/>
            </w:pPr>
            <w:r>
              <w:t xml:space="preserve">How well are families supported in developing </w:t>
            </w:r>
            <w:proofErr w:type="gramStart"/>
            <w:r>
              <w:t>strategies which</w:t>
            </w:r>
            <w:proofErr w:type="gramEnd"/>
            <w:r>
              <w:t xml:space="preserve"> lead to positive relationships, better learning and better behaviour?</w:t>
            </w:r>
          </w:p>
        </w:tc>
        <w:tc>
          <w:tcPr>
            <w:tcW w:w="1559" w:type="dxa"/>
            <w:gridSpan w:val="3"/>
          </w:tcPr>
          <w:p w14:paraId="7AD08DCE" w14:textId="77777777" w:rsidR="00C35DEE" w:rsidRDefault="00C35DEE" w:rsidP="001F7E6D">
            <w:pPr>
              <w:pStyle w:val="ListParagraph"/>
              <w:ind w:left="0"/>
            </w:pPr>
          </w:p>
        </w:tc>
        <w:tc>
          <w:tcPr>
            <w:tcW w:w="2551" w:type="dxa"/>
            <w:gridSpan w:val="2"/>
          </w:tcPr>
          <w:p w14:paraId="2DDD14D1" w14:textId="77777777" w:rsidR="00C35DEE" w:rsidRDefault="00C35DEE" w:rsidP="001F7E6D">
            <w:pPr>
              <w:pStyle w:val="ListParagraph"/>
              <w:ind w:left="0"/>
            </w:pPr>
          </w:p>
        </w:tc>
        <w:tc>
          <w:tcPr>
            <w:tcW w:w="2552" w:type="dxa"/>
          </w:tcPr>
          <w:p w14:paraId="15746EDE" w14:textId="77777777" w:rsidR="00C35DEE" w:rsidRDefault="00C35DEE" w:rsidP="001F7E6D">
            <w:pPr>
              <w:pStyle w:val="ListParagraph"/>
              <w:ind w:left="0"/>
            </w:pPr>
          </w:p>
        </w:tc>
      </w:tr>
    </w:tbl>
    <w:p w14:paraId="06D9BB2F" w14:textId="77777777" w:rsidR="00DB45C7" w:rsidRPr="00DB45C7" w:rsidRDefault="00DB45C7" w:rsidP="00DB45C7">
      <w:pPr>
        <w:spacing w:after="0"/>
        <w:rPr>
          <w:rFonts w:cstheme="minorHAnsi"/>
          <w:b/>
          <w:sz w:val="24"/>
          <w:szCs w:val="24"/>
          <w:u w:val="single"/>
        </w:rPr>
      </w:pPr>
    </w:p>
    <w:sectPr w:rsidR="00DB45C7" w:rsidRPr="00DB45C7" w:rsidSect="000319BF">
      <w:pgSz w:w="16838" w:h="11906" w:orient="landscape"/>
      <w:pgMar w:top="454" w:right="79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F5B"/>
    <w:multiLevelType w:val="hybridMultilevel"/>
    <w:tmpl w:val="29B2D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A240C"/>
    <w:multiLevelType w:val="multilevel"/>
    <w:tmpl w:val="3086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A0B74"/>
    <w:multiLevelType w:val="hybridMultilevel"/>
    <w:tmpl w:val="42DAF3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E743421"/>
    <w:multiLevelType w:val="hybridMultilevel"/>
    <w:tmpl w:val="B9B62340"/>
    <w:lvl w:ilvl="0" w:tplc="5518EE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945FA"/>
    <w:multiLevelType w:val="hybridMultilevel"/>
    <w:tmpl w:val="91C6E78E"/>
    <w:lvl w:ilvl="0" w:tplc="241CD1E4">
      <w:start w:val="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7B342E"/>
    <w:multiLevelType w:val="hybridMultilevel"/>
    <w:tmpl w:val="003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3F3741"/>
    <w:multiLevelType w:val="hybridMultilevel"/>
    <w:tmpl w:val="BAA86188"/>
    <w:lvl w:ilvl="0" w:tplc="41A0EDD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92275A"/>
    <w:multiLevelType w:val="hybridMultilevel"/>
    <w:tmpl w:val="E954D642"/>
    <w:lvl w:ilvl="0" w:tplc="A8569D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B2555"/>
    <w:multiLevelType w:val="hybridMultilevel"/>
    <w:tmpl w:val="F4D420D2"/>
    <w:lvl w:ilvl="0" w:tplc="283A9C5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34AA3"/>
    <w:multiLevelType w:val="hybridMultilevel"/>
    <w:tmpl w:val="33F221D0"/>
    <w:lvl w:ilvl="0" w:tplc="EA7ACCFA">
      <w:start w:val="6"/>
      <w:numFmt w:val="bullet"/>
      <w:lvlText w:val=""/>
      <w:lvlJc w:val="left"/>
      <w:pPr>
        <w:ind w:left="484" w:hanging="360"/>
      </w:pPr>
      <w:rPr>
        <w:rFonts w:ascii="Symbol" w:eastAsiaTheme="minorHAnsi" w:hAnsi="Symbol" w:cs="Calibri"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10" w15:restartNumberingAfterBreak="0">
    <w:nsid w:val="1AA27530"/>
    <w:multiLevelType w:val="hybridMultilevel"/>
    <w:tmpl w:val="BA3C3DBC"/>
    <w:lvl w:ilvl="0" w:tplc="C8C6E1D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0039E"/>
    <w:multiLevelType w:val="multilevel"/>
    <w:tmpl w:val="FE62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A321B"/>
    <w:multiLevelType w:val="hybridMultilevel"/>
    <w:tmpl w:val="FD427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84D4A"/>
    <w:multiLevelType w:val="multilevel"/>
    <w:tmpl w:val="928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352BD2"/>
    <w:multiLevelType w:val="hybridMultilevel"/>
    <w:tmpl w:val="139A44D4"/>
    <w:lvl w:ilvl="0" w:tplc="69E2A270">
      <w:start w:val="1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754CD"/>
    <w:multiLevelType w:val="hybridMultilevel"/>
    <w:tmpl w:val="03402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9314F"/>
    <w:multiLevelType w:val="hybridMultilevel"/>
    <w:tmpl w:val="5060FA24"/>
    <w:lvl w:ilvl="0" w:tplc="4F586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0A7B2D"/>
    <w:multiLevelType w:val="hybridMultilevel"/>
    <w:tmpl w:val="4F52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B06609"/>
    <w:multiLevelType w:val="hybridMultilevel"/>
    <w:tmpl w:val="0326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A4CBE"/>
    <w:multiLevelType w:val="hybridMultilevel"/>
    <w:tmpl w:val="4AFE7D48"/>
    <w:lvl w:ilvl="0" w:tplc="E086011E">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E7AA2"/>
    <w:multiLevelType w:val="hybridMultilevel"/>
    <w:tmpl w:val="8E58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91BCC"/>
    <w:multiLevelType w:val="hybridMultilevel"/>
    <w:tmpl w:val="EC202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C05D9"/>
    <w:multiLevelType w:val="hybridMultilevel"/>
    <w:tmpl w:val="63C2A346"/>
    <w:lvl w:ilvl="0" w:tplc="0F0EEEE4">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34285"/>
    <w:multiLevelType w:val="multilevel"/>
    <w:tmpl w:val="659E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78757D"/>
    <w:multiLevelType w:val="hybridMultilevel"/>
    <w:tmpl w:val="1FBA7E50"/>
    <w:lvl w:ilvl="0" w:tplc="0F3E3658">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E0495"/>
    <w:multiLevelType w:val="multilevel"/>
    <w:tmpl w:val="14D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1914E3"/>
    <w:multiLevelType w:val="hybridMultilevel"/>
    <w:tmpl w:val="89A041BE"/>
    <w:lvl w:ilvl="0" w:tplc="380A3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037100"/>
    <w:multiLevelType w:val="hybridMultilevel"/>
    <w:tmpl w:val="D8C45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10510D"/>
    <w:multiLevelType w:val="hybridMultilevel"/>
    <w:tmpl w:val="62084918"/>
    <w:lvl w:ilvl="0" w:tplc="75D4AE32">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36CCD"/>
    <w:multiLevelType w:val="hybridMultilevel"/>
    <w:tmpl w:val="0FB03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BD673B"/>
    <w:multiLevelType w:val="hybridMultilevel"/>
    <w:tmpl w:val="2398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1678F"/>
    <w:multiLevelType w:val="hybridMultilevel"/>
    <w:tmpl w:val="E4401962"/>
    <w:lvl w:ilvl="0" w:tplc="64B83D24">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5A3A26"/>
    <w:multiLevelType w:val="hybridMultilevel"/>
    <w:tmpl w:val="103401AA"/>
    <w:lvl w:ilvl="0" w:tplc="70E449A8">
      <w:start w:val="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F06FF"/>
    <w:multiLevelType w:val="hybridMultilevel"/>
    <w:tmpl w:val="225C80A2"/>
    <w:lvl w:ilvl="0" w:tplc="97E4A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A068DB"/>
    <w:multiLevelType w:val="multilevel"/>
    <w:tmpl w:val="AC5C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30FC1"/>
    <w:multiLevelType w:val="hybridMultilevel"/>
    <w:tmpl w:val="A6A221D0"/>
    <w:lvl w:ilvl="0" w:tplc="682270E0">
      <w:start w:val="2"/>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57F79"/>
    <w:multiLevelType w:val="hybridMultilevel"/>
    <w:tmpl w:val="7CEE5274"/>
    <w:lvl w:ilvl="0" w:tplc="FDB22F14">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A1427"/>
    <w:multiLevelType w:val="hybridMultilevel"/>
    <w:tmpl w:val="8146DB20"/>
    <w:lvl w:ilvl="0" w:tplc="DE62EA5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74596"/>
    <w:multiLevelType w:val="hybridMultilevel"/>
    <w:tmpl w:val="83D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55929"/>
    <w:multiLevelType w:val="hybridMultilevel"/>
    <w:tmpl w:val="B758458A"/>
    <w:lvl w:ilvl="0" w:tplc="12E6780A">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875F3"/>
    <w:multiLevelType w:val="hybridMultilevel"/>
    <w:tmpl w:val="895C12FA"/>
    <w:lvl w:ilvl="0" w:tplc="52784EDA">
      <w:start w:val="9"/>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ABF7DE3"/>
    <w:multiLevelType w:val="hybridMultilevel"/>
    <w:tmpl w:val="6ABE8AF8"/>
    <w:lvl w:ilvl="0" w:tplc="97B0D53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74916"/>
    <w:multiLevelType w:val="hybridMultilevel"/>
    <w:tmpl w:val="1F7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FD6545"/>
    <w:multiLevelType w:val="multilevel"/>
    <w:tmpl w:val="AE0EB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C06267"/>
    <w:multiLevelType w:val="hybridMultilevel"/>
    <w:tmpl w:val="A96C227C"/>
    <w:lvl w:ilvl="0" w:tplc="E2707DC6">
      <w:numFmt w:val="bullet"/>
      <w:lvlText w:val=""/>
      <w:lvlJc w:val="left"/>
      <w:pPr>
        <w:ind w:left="807" w:hanging="360"/>
      </w:pPr>
      <w:rPr>
        <w:rFonts w:ascii="Symbol" w:eastAsia="Calibri"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45" w15:restartNumberingAfterBreak="0">
    <w:nsid w:val="78256AA5"/>
    <w:multiLevelType w:val="multilevel"/>
    <w:tmpl w:val="2EBE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29"/>
  </w:num>
  <w:num w:numId="4">
    <w:abstractNumId w:val="4"/>
  </w:num>
  <w:num w:numId="5">
    <w:abstractNumId w:val="36"/>
  </w:num>
  <w:num w:numId="6">
    <w:abstractNumId w:val="1"/>
  </w:num>
  <w:num w:numId="7">
    <w:abstractNumId w:val="11"/>
  </w:num>
  <w:num w:numId="8">
    <w:abstractNumId w:val="18"/>
  </w:num>
  <w:num w:numId="9">
    <w:abstractNumId w:val="38"/>
  </w:num>
  <w:num w:numId="10">
    <w:abstractNumId w:val="31"/>
  </w:num>
  <w:num w:numId="11">
    <w:abstractNumId w:val="32"/>
  </w:num>
  <w:num w:numId="12">
    <w:abstractNumId w:val="40"/>
  </w:num>
  <w:num w:numId="13">
    <w:abstractNumId w:val="45"/>
  </w:num>
  <w:num w:numId="14">
    <w:abstractNumId w:val="9"/>
  </w:num>
  <w:num w:numId="15">
    <w:abstractNumId w:val="14"/>
  </w:num>
  <w:num w:numId="16">
    <w:abstractNumId w:val="8"/>
  </w:num>
  <w:num w:numId="17">
    <w:abstractNumId w:val="42"/>
  </w:num>
  <w:num w:numId="18">
    <w:abstractNumId w:val="22"/>
  </w:num>
  <w:num w:numId="19">
    <w:abstractNumId w:val="35"/>
  </w:num>
  <w:num w:numId="20">
    <w:abstractNumId w:val="27"/>
  </w:num>
  <w:num w:numId="21">
    <w:abstractNumId w:val="0"/>
  </w:num>
  <w:num w:numId="22">
    <w:abstractNumId w:val="15"/>
  </w:num>
  <w:num w:numId="23">
    <w:abstractNumId w:val="12"/>
  </w:num>
  <w:num w:numId="24">
    <w:abstractNumId w:val="41"/>
  </w:num>
  <w:num w:numId="25">
    <w:abstractNumId w:val="24"/>
  </w:num>
  <w:num w:numId="26">
    <w:abstractNumId w:val="10"/>
  </w:num>
  <w:num w:numId="27">
    <w:abstractNumId w:val="28"/>
  </w:num>
  <w:num w:numId="28">
    <w:abstractNumId w:val="16"/>
  </w:num>
  <w:num w:numId="29">
    <w:abstractNumId w:val="19"/>
  </w:num>
  <w:num w:numId="30">
    <w:abstractNumId w:val="37"/>
  </w:num>
  <w:num w:numId="31">
    <w:abstractNumId w:val="30"/>
  </w:num>
  <w:num w:numId="32">
    <w:abstractNumId w:val="17"/>
  </w:num>
  <w:num w:numId="33">
    <w:abstractNumId w:val="44"/>
  </w:num>
  <w:num w:numId="34">
    <w:abstractNumId w:val="34"/>
  </w:num>
  <w:num w:numId="35">
    <w:abstractNumId w:val="20"/>
  </w:num>
  <w:num w:numId="36">
    <w:abstractNumId w:val="5"/>
  </w:num>
  <w:num w:numId="37">
    <w:abstractNumId w:val="33"/>
  </w:num>
  <w:num w:numId="38">
    <w:abstractNumId w:val="25"/>
  </w:num>
  <w:num w:numId="39">
    <w:abstractNumId w:val="43"/>
  </w:num>
  <w:num w:numId="40">
    <w:abstractNumId w:val="23"/>
  </w:num>
  <w:num w:numId="41">
    <w:abstractNumId w:val="13"/>
  </w:num>
  <w:num w:numId="42">
    <w:abstractNumId w:val="26"/>
  </w:num>
  <w:num w:numId="43">
    <w:abstractNumId w:val="7"/>
  </w:num>
  <w:num w:numId="44">
    <w:abstractNumId w:val="3"/>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59"/>
    <w:rsid w:val="00010E63"/>
    <w:rsid w:val="00013B8D"/>
    <w:rsid w:val="000319BF"/>
    <w:rsid w:val="00054A00"/>
    <w:rsid w:val="00054D9A"/>
    <w:rsid w:val="00057661"/>
    <w:rsid w:val="00061FE7"/>
    <w:rsid w:val="000642F1"/>
    <w:rsid w:val="0007682E"/>
    <w:rsid w:val="000849FC"/>
    <w:rsid w:val="0009015C"/>
    <w:rsid w:val="00090A44"/>
    <w:rsid w:val="00093B11"/>
    <w:rsid w:val="000965D2"/>
    <w:rsid w:val="000A6F54"/>
    <w:rsid w:val="000B13FE"/>
    <w:rsid w:val="000C262C"/>
    <w:rsid w:val="000C5C68"/>
    <w:rsid w:val="000C7FC1"/>
    <w:rsid w:val="000D5B1B"/>
    <w:rsid w:val="000D6909"/>
    <w:rsid w:val="000D6D2A"/>
    <w:rsid w:val="000E4EB9"/>
    <w:rsid w:val="000F7429"/>
    <w:rsid w:val="00117A62"/>
    <w:rsid w:val="00125311"/>
    <w:rsid w:val="00127E79"/>
    <w:rsid w:val="00134C0E"/>
    <w:rsid w:val="001363BC"/>
    <w:rsid w:val="00147591"/>
    <w:rsid w:val="00155A0A"/>
    <w:rsid w:val="00157018"/>
    <w:rsid w:val="00165024"/>
    <w:rsid w:val="00170F19"/>
    <w:rsid w:val="00176F7B"/>
    <w:rsid w:val="00183E16"/>
    <w:rsid w:val="00194688"/>
    <w:rsid w:val="001A5CB2"/>
    <w:rsid w:val="001A6EAC"/>
    <w:rsid w:val="001B183A"/>
    <w:rsid w:val="001B2859"/>
    <w:rsid w:val="001E36A5"/>
    <w:rsid w:val="001F15C2"/>
    <w:rsid w:val="001F482A"/>
    <w:rsid w:val="001F5500"/>
    <w:rsid w:val="001F5F03"/>
    <w:rsid w:val="00204F90"/>
    <w:rsid w:val="00213DE3"/>
    <w:rsid w:val="002443BA"/>
    <w:rsid w:val="00252D70"/>
    <w:rsid w:val="00291C4C"/>
    <w:rsid w:val="002A2EA7"/>
    <w:rsid w:val="002B1D71"/>
    <w:rsid w:val="002C0EC4"/>
    <w:rsid w:val="002C4FA9"/>
    <w:rsid w:val="002C65F1"/>
    <w:rsid w:val="002D034E"/>
    <w:rsid w:val="002D5136"/>
    <w:rsid w:val="00311299"/>
    <w:rsid w:val="00324295"/>
    <w:rsid w:val="003243BB"/>
    <w:rsid w:val="003245BA"/>
    <w:rsid w:val="00335121"/>
    <w:rsid w:val="003401B9"/>
    <w:rsid w:val="00342799"/>
    <w:rsid w:val="00346B0B"/>
    <w:rsid w:val="0036198F"/>
    <w:rsid w:val="00366531"/>
    <w:rsid w:val="00391B90"/>
    <w:rsid w:val="003967CA"/>
    <w:rsid w:val="003A1B39"/>
    <w:rsid w:val="003A3889"/>
    <w:rsid w:val="003B06B2"/>
    <w:rsid w:val="003B49F7"/>
    <w:rsid w:val="003B5CCD"/>
    <w:rsid w:val="003C283B"/>
    <w:rsid w:val="003D051E"/>
    <w:rsid w:val="003D0E32"/>
    <w:rsid w:val="003D6D34"/>
    <w:rsid w:val="003E29FD"/>
    <w:rsid w:val="003F5E4C"/>
    <w:rsid w:val="003F6669"/>
    <w:rsid w:val="004105CC"/>
    <w:rsid w:val="00421246"/>
    <w:rsid w:val="0042734D"/>
    <w:rsid w:val="00447FB6"/>
    <w:rsid w:val="0047127B"/>
    <w:rsid w:val="0047148E"/>
    <w:rsid w:val="00472ACD"/>
    <w:rsid w:val="004875A6"/>
    <w:rsid w:val="00492052"/>
    <w:rsid w:val="00495D33"/>
    <w:rsid w:val="004978CF"/>
    <w:rsid w:val="004A102D"/>
    <w:rsid w:val="004A24DE"/>
    <w:rsid w:val="004B13D4"/>
    <w:rsid w:val="004C5297"/>
    <w:rsid w:val="004C59E5"/>
    <w:rsid w:val="004D6BB0"/>
    <w:rsid w:val="004E06EC"/>
    <w:rsid w:val="004F6B65"/>
    <w:rsid w:val="005071BC"/>
    <w:rsid w:val="00515505"/>
    <w:rsid w:val="005317E1"/>
    <w:rsid w:val="005326B4"/>
    <w:rsid w:val="005328BD"/>
    <w:rsid w:val="005333B8"/>
    <w:rsid w:val="00534FAE"/>
    <w:rsid w:val="00556D34"/>
    <w:rsid w:val="0057554B"/>
    <w:rsid w:val="005847E1"/>
    <w:rsid w:val="00592E72"/>
    <w:rsid w:val="00595050"/>
    <w:rsid w:val="00596B85"/>
    <w:rsid w:val="005A69D8"/>
    <w:rsid w:val="005B267C"/>
    <w:rsid w:val="005B5475"/>
    <w:rsid w:val="005C0C2E"/>
    <w:rsid w:val="005C0ED0"/>
    <w:rsid w:val="005C4A4C"/>
    <w:rsid w:val="005D6D8C"/>
    <w:rsid w:val="005E13F8"/>
    <w:rsid w:val="005E5768"/>
    <w:rsid w:val="005E6322"/>
    <w:rsid w:val="005E7907"/>
    <w:rsid w:val="00607A03"/>
    <w:rsid w:val="00612AA9"/>
    <w:rsid w:val="006218B5"/>
    <w:rsid w:val="0062200D"/>
    <w:rsid w:val="006226B2"/>
    <w:rsid w:val="00626628"/>
    <w:rsid w:val="00661259"/>
    <w:rsid w:val="00661C45"/>
    <w:rsid w:val="0067527E"/>
    <w:rsid w:val="006754C3"/>
    <w:rsid w:val="00682336"/>
    <w:rsid w:val="0068711B"/>
    <w:rsid w:val="00697C21"/>
    <w:rsid w:val="006C5D26"/>
    <w:rsid w:val="006D0995"/>
    <w:rsid w:val="006D4FFF"/>
    <w:rsid w:val="006D6157"/>
    <w:rsid w:val="006F27B5"/>
    <w:rsid w:val="006F6EA3"/>
    <w:rsid w:val="0070225C"/>
    <w:rsid w:val="00711325"/>
    <w:rsid w:val="00712624"/>
    <w:rsid w:val="00717261"/>
    <w:rsid w:val="00722880"/>
    <w:rsid w:val="00740DE1"/>
    <w:rsid w:val="00744D7C"/>
    <w:rsid w:val="007530B1"/>
    <w:rsid w:val="00757141"/>
    <w:rsid w:val="007609FF"/>
    <w:rsid w:val="00762850"/>
    <w:rsid w:val="00762C3C"/>
    <w:rsid w:val="007731EF"/>
    <w:rsid w:val="00777598"/>
    <w:rsid w:val="00781302"/>
    <w:rsid w:val="00782A3F"/>
    <w:rsid w:val="007922EA"/>
    <w:rsid w:val="00793929"/>
    <w:rsid w:val="007948D2"/>
    <w:rsid w:val="007954AB"/>
    <w:rsid w:val="00797C07"/>
    <w:rsid w:val="007C2182"/>
    <w:rsid w:val="007C2AE0"/>
    <w:rsid w:val="007C32CB"/>
    <w:rsid w:val="007D3104"/>
    <w:rsid w:val="007E1692"/>
    <w:rsid w:val="007E407C"/>
    <w:rsid w:val="007E52D4"/>
    <w:rsid w:val="007F4F40"/>
    <w:rsid w:val="007F5F2F"/>
    <w:rsid w:val="007F61D9"/>
    <w:rsid w:val="007F7481"/>
    <w:rsid w:val="00827B35"/>
    <w:rsid w:val="00831114"/>
    <w:rsid w:val="00831E8A"/>
    <w:rsid w:val="00840528"/>
    <w:rsid w:val="00841968"/>
    <w:rsid w:val="00845B1B"/>
    <w:rsid w:val="00850E66"/>
    <w:rsid w:val="0087294A"/>
    <w:rsid w:val="00885F2F"/>
    <w:rsid w:val="008B0B3E"/>
    <w:rsid w:val="008B1214"/>
    <w:rsid w:val="008B7BC6"/>
    <w:rsid w:val="008C03FB"/>
    <w:rsid w:val="008C249B"/>
    <w:rsid w:val="008E4E0D"/>
    <w:rsid w:val="008F7197"/>
    <w:rsid w:val="00907F3B"/>
    <w:rsid w:val="00911F29"/>
    <w:rsid w:val="009176F8"/>
    <w:rsid w:val="009200B3"/>
    <w:rsid w:val="0092100D"/>
    <w:rsid w:val="0094396E"/>
    <w:rsid w:val="00946739"/>
    <w:rsid w:val="00952297"/>
    <w:rsid w:val="009708DF"/>
    <w:rsid w:val="00971CDB"/>
    <w:rsid w:val="00975607"/>
    <w:rsid w:val="00984EC3"/>
    <w:rsid w:val="00986F68"/>
    <w:rsid w:val="00990E93"/>
    <w:rsid w:val="009A1747"/>
    <w:rsid w:val="009A5FDC"/>
    <w:rsid w:val="009A73A8"/>
    <w:rsid w:val="009B319F"/>
    <w:rsid w:val="009B38CE"/>
    <w:rsid w:val="009C101C"/>
    <w:rsid w:val="009C4840"/>
    <w:rsid w:val="009D3E3C"/>
    <w:rsid w:val="009D7306"/>
    <w:rsid w:val="009E27F7"/>
    <w:rsid w:val="009E2CBB"/>
    <w:rsid w:val="00A00163"/>
    <w:rsid w:val="00A003ED"/>
    <w:rsid w:val="00A05E4A"/>
    <w:rsid w:val="00A25539"/>
    <w:rsid w:val="00A3249F"/>
    <w:rsid w:val="00A33A22"/>
    <w:rsid w:val="00A340C2"/>
    <w:rsid w:val="00A53673"/>
    <w:rsid w:val="00A54DD1"/>
    <w:rsid w:val="00A57873"/>
    <w:rsid w:val="00A67CFF"/>
    <w:rsid w:val="00A82A05"/>
    <w:rsid w:val="00A93196"/>
    <w:rsid w:val="00AA285F"/>
    <w:rsid w:val="00AC4F4D"/>
    <w:rsid w:val="00AD12CB"/>
    <w:rsid w:val="00B00030"/>
    <w:rsid w:val="00B07996"/>
    <w:rsid w:val="00B13653"/>
    <w:rsid w:val="00B142AD"/>
    <w:rsid w:val="00B148BF"/>
    <w:rsid w:val="00B2793F"/>
    <w:rsid w:val="00B35763"/>
    <w:rsid w:val="00B4350A"/>
    <w:rsid w:val="00B439DE"/>
    <w:rsid w:val="00B45DEE"/>
    <w:rsid w:val="00B513F8"/>
    <w:rsid w:val="00B57EA1"/>
    <w:rsid w:val="00B61234"/>
    <w:rsid w:val="00B64973"/>
    <w:rsid w:val="00B705BC"/>
    <w:rsid w:val="00B72570"/>
    <w:rsid w:val="00B72721"/>
    <w:rsid w:val="00B73D70"/>
    <w:rsid w:val="00B73F65"/>
    <w:rsid w:val="00B75284"/>
    <w:rsid w:val="00B81151"/>
    <w:rsid w:val="00B81B98"/>
    <w:rsid w:val="00B840D4"/>
    <w:rsid w:val="00BA107F"/>
    <w:rsid w:val="00BA112A"/>
    <w:rsid w:val="00BA1A0D"/>
    <w:rsid w:val="00BA3B1D"/>
    <w:rsid w:val="00BB1582"/>
    <w:rsid w:val="00BB5758"/>
    <w:rsid w:val="00BD4841"/>
    <w:rsid w:val="00BF59D9"/>
    <w:rsid w:val="00C0485C"/>
    <w:rsid w:val="00C1249C"/>
    <w:rsid w:val="00C339EC"/>
    <w:rsid w:val="00C35DEE"/>
    <w:rsid w:val="00C46DEE"/>
    <w:rsid w:val="00C50E92"/>
    <w:rsid w:val="00C52BDE"/>
    <w:rsid w:val="00C67C15"/>
    <w:rsid w:val="00C8065E"/>
    <w:rsid w:val="00C81673"/>
    <w:rsid w:val="00C9481E"/>
    <w:rsid w:val="00C96D22"/>
    <w:rsid w:val="00CA2A39"/>
    <w:rsid w:val="00CA43A9"/>
    <w:rsid w:val="00CC207C"/>
    <w:rsid w:val="00CC3AC5"/>
    <w:rsid w:val="00CC40C9"/>
    <w:rsid w:val="00CC5EA3"/>
    <w:rsid w:val="00CC6911"/>
    <w:rsid w:val="00CD5671"/>
    <w:rsid w:val="00CD6380"/>
    <w:rsid w:val="00CE3E52"/>
    <w:rsid w:val="00D12D56"/>
    <w:rsid w:val="00D143BE"/>
    <w:rsid w:val="00D22C48"/>
    <w:rsid w:val="00D25169"/>
    <w:rsid w:val="00D26B1C"/>
    <w:rsid w:val="00D271C0"/>
    <w:rsid w:val="00D42C22"/>
    <w:rsid w:val="00D52BA1"/>
    <w:rsid w:val="00D6348A"/>
    <w:rsid w:val="00D92666"/>
    <w:rsid w:val="00D94120"/>
    <w:rsid w:val="00D95D08"/>
    <w:rsid w:val="00DB45C7"/>
    <w:rsid w:val="00DB5201"/>
    <w:rsid w:val="00DC043F"/>
    <w:rsid w:val="00DD3459"/>
    <w:rsid w:val="00E32557"/>
    <w:rsid w:val="00E330B8"/>
    <w:rsid w:val="00E421F2"/>
    <w:rsid w:val="00E52BD4"/>
    <w:rsid w:val="00E630E1"/>
    <w:rsid w:val="00E669DE"/>
    <w:rsid w:val="00E71996"/>
    <w:rsid w:val="00E7433D"/>
    <w:rsid w:val="00E95768"/>
    <w:rsid w:val="00E96AFB"/>
    <w:rsid w:val="00E97E30"/>
    <w:rsid w:val="00EA419A"/>
    <w:rsid w:val="00EB0435"/>
    <w:rsid w:val="00EB37E5"/>
    <w:rsid w:val="00EB40B8"/>
    <w:rsid w:val="00EC5CBA"/>
    <w:rsid w:val="00ED3E55"/>
    <w:rsid w:val="00ED4BCB"/>
    <w:rsid w:val="00ED5B7F"/>
    <w:rsid w:val="00ED6734"/>
    <w:rsid w:val="00EE542A"/>
    <w:rsid w:val="00EF5CEB"/>
    <w:rsid w:val="00F01FBF"/>
    <w:rsid w:val="00F04C74"/>
    <w:rsid w:val="00F11740"/>
    <w:rsid w:val="00F15086"/>
    <w:rsid w:val="00F31F7C"/>
    <w:rsid w:val="00F608A4"/>
    <w:rsid w:val="00F61DF2"/>
    <w:rsid w:val="00F70977"/>
    <w:rsid w:val="00F77D9B"/>
    <w:rsid w:val="00F815C7"/>
    <w:rsid w:val="00F87103"/>
    <w:rsid w:val="00F876C0"/>
    <w:rsid w:val="00F9179A"/>
    <w:rsid w:val="00F93D5E"/>
    <w:rsid w:val="00FB7D1C"/>
    <w:rsid w:val="00FD02CF"/>
    <w:rsid w:val="00FD6C43"/>
    <w:rsid w:val="00FE294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9E62"/>
  <w15:chartTrackingRefBased/>
  <w15:docId w15:val="{A137396E-1CCA-4069-A779-1814A197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4396E"/>
    <w:pPr>
      <w:keepNext/>
      <w:spacing w:after="0" w:line="240" w:lineRule="auto"/>
      <w:ind w:firstLine="360"/>
      <w:outlineLvl w:val="3"/>
    </w:pPr>
    <w:rPr>
      <w:rFonts w:ascii="Times New Roman" w:eastAsia="Times New Roman" w:hAnsi="Times New Roman" w:cs="Times New Roman"/>
      <w:b/>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i-cb">
    <w:name w:val="cui-cb"/>
    <w:basedOn w:val="DefaultParagraphFont"/>
    <w:rsid w:val="00D25169"/>
  </w:style>
  <w:style w:type="paragraph" w:styleId="NormalWeb">
    <w:name w:val="Normal (Web)"/>
    <w:basedOn w:val="Normal"/>
    <w:uiPriority w:val="99"/>
    <w:unhideWhenUsed/>
    <w:rsid w:val="008419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48A"/>
    <w:pPr>
      <w:ind w:left="720"/>
      <w:contextualSpacing/>
    </w:pPr>
    <w:rPr>
      <w:rFonts w:eastAsiaTheme="minorHAnsi"/>
      <w:szCs w:val="22"/>
      <w:lang w:eastAsia="en-US" w:bidi="ar-SA"/>
    </w:rPr>
  </w:style>
  <w:style w:type="table" w:styleId="TableGrid">
    <w:name w:val="Table Grid"/>
    <w:basedOn w:val="TableNormal"/>
    <w:uiPriority w:val="59"/>
    <w:rsid w:val="00D6348A"/>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zsev9ytou">
    <w:name w:val="markzsev9ytou"/>
    <w:basedOn w:val="DefaultParagraphFont"/>
    <w:rsid w:val="00D6348A"/>
  </w:style>
  <w:style w:type="character" w:customStyle="1" w:styleId="markihp70fgwf">
    <w:name w:val="markihp70fgwf"/>
    <w:basedOn w:val="DefaultParagraphFont"/>
    <w:rsid w:val="00D6348A"/>
  </w:style>
  <w:style w:type="table" w:customStyle="1" w:styleId="TableGrid1">
    <w:name w:val="Table Grid1"/>
    <w:basedOn w:val="TableNormal"/>
    <w:next w:val="TableGrid"/>
    <w:uiPriority w:val="39"/>
    <w:rsid w:val="00E52BD4"/>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rsid w:val="00057661"/>
  </w:style>
  <w:style w:type="paragraph" w:customStyle="1" w:styleId="xmsonormal">
    <w:name w:val="x_msonormal"/>
    <w:basedOn w:val="Normal"/>
    <w:rsid w:val="00A3249F"/>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unhideWhenUsed/>
    <w:rsid w:val="00A3249F"/>
    <w:rPr>
      <w:color w:val="0000FF"/>
      <w:u w:val="single"/>
    </w:rPr>
  </w:style>
  <w:style w:type="table" w:customStyle="1" w:styleId="TableGrid2">
    <w:name w:val="Table Grid2"/>
    <w:basedOn w:val="TableNormal"/>
    <w:next w:val="TableGrid"/>
    <w:uiPriority w:val="39"/>
    <w:rsid w:val="005E7907"/>
    <w:pPr>
      <w:spacing w:after="0" w:line="240" w:lineRule="auto"/>
    </w:pPr>
    <w:rPr>
      <w:rFonts w:ascii="Times New Roman" w:eastAsia="Times New Roman" w:hAnsi="Times New Roman" w:cs="Times New Roman"/>
      <w:sz w:val="20"/>
      <w:szCs w:val="20"/>
      <w:lang w:eastAsia="en-US"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F5F03"/>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F5F03"/>
    <w:rPr>
      <w:rFonts w:ascii="Segoe UI" w:hAnsi="Segoe UI" w:cs="Angsana New"/>
      <w:sz w:val="18"/>
      <w:szCs w:val="22"/>
    </w:rPr>
  </w:style>
  <w:style w:type="paragraph" w:customStyle="1" w:styleId="trt0xe">
    <w:name w:val="trt0xe"/>
    <w:basedOn w:val="Normal"/>
    <w:rsid w:val="009D7306"/>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rsid w:val="0094396E"/>
    <w:rPr>
      <w:rFonts w:ascii="Times New Roman" w:eastAsia="Times New Roman" w:hAnsi="Times New Roman" w:cs="Times New Roman"/>
      <w:b/>
      <w:szCs w:val="20"/>
      <w:lang w:eastAsia="en-GB" w:bidi="ar-SA"/>
    </w:rPr>
  </w:style>
  <w:style w:type="character" w:customStyle="1" w:styleId="UnresolvedMention">
    <w:name w:val="Unresolved Mention"/>
    <w:basedOn w:val="DefaultParagraphFont"/>
    <w:uiPriority w:val="99"/>
    <w:semiHidden/>
    <w:unhideWhenUsed/>
    <w:rsid w:val="00831114"/>
    <w:rPr>
      <w:color w:val="605E5C"/>
      <w:shd w:val="clear" w:color="auto" w:fill="E1DFDD"/>
    </w:rPr>
  </w:style>
  <w:style w:type="paragraph" w:customStyle="1" w:styleId="xxxmsonormal">
    <w:name w:val="x_xxmsonormal"/>
    <w:basedOn w:val="Normal"/>
    <w:rsid w:val="005E13F8"/>
    <w:pPr>
      <w:spacing w:before="100" w:beforeAutospacing="1" w:after="100" w:afterAutospacing="1" w:line="240" w:lineRule="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410">
      <w:bodyDiv w:val="1"/>
      <w:marLeft w:val="0"/>
      <w:marRight w:val="0"/>
      <w:marTop w:val="0"/>
      <w:marBottom w:val="0"/>
      <w:divBdr>
        <w:top w:val="none" w:sz="0" w:space="0" w:color="auto"/>
        <w:left w:val="none" w:sz="0" w:space="0" w:color="auto"/>
        <w:bottom w:val="none" w:sz="0" w:space="0" w:color="auto"/>
        <w:right w:val="none" w:sz="0" w:space="0" w:color="auto"/>
      </w:divBdr>
    </w:div>
    <w:div w:id="195235426">
      <w:bodyDiv w:val="1"/>
      <w:marLeft w:val="0"/>
      <w:marRight w:val="0"/>
      <w:marTop w:val="0"/>
      <w:marBottom w:val="0"/>
      <w:divBdr>
        <w:top w:val="none" w:sz="0" w:space="0" w:color="auto"/>
        <w:left w:val="none" w:sz="0" w:space="0" w:color="auto"/>
        <w:bottom w:val="none" w:sz="0" w:space="0" w:color="auto"/>
        <w:right w:val="none" w:sz="0" w:space="0" w:color="auto"/>
      </w:divBdr>
    </w:div>
    <w:div w:id="517430143">
      <w:bodyDiv w:val="1"/>
      <w:marLeft w:val="0"/>
      <w:marRight w:val="0"/>
      <w:marTop w:val="0"/>
      <w:marBottom w:val="0"/>
      <w:divBdr>
        <w:top w:val="none" w:sz="0" w:space="0" w:color="auto"/>
        <w:left w:val="none" w:sz="0" w:space="0" w:color="auto"/>
        <w:bottom w:val="none" w:sz="0" w:space="0" w:color="auto"/>
        <w:right w:val="none" w:sz="0" w:space="0" w:color="auto"/>
      </w:divBdr>
    </w:div>
    <w:div w:id="648094066">
      <w:bodyDiv w:val="1"/>
      <w:marLeft w:val="0"/>
      <w:marRight w:val="0"/>
      <w:marTop w:val="0"/>
      <w:marBottom w:val="0"/>
      <w:divBdr>
        <w:top w:val="none" w:sz="0" w:space="0" w:color="auto"/>
        <w:left w:val="none" w:sz="0" w:space="0" w:color="auto"/>
        <w:bottom w:val="none" w:sz="0" w:space="0" w:color="auto"/>
        <w:right w:val="none" w:sz="0" w:space="0" w:color="auto"/>
      </w:divBdr>
      <w:divsChild>
        <w:div w:id="666330182">
          <w:marLeft w:val="0"/>
          <w:marRight w:val="0"/>
          <w:marTop w:val="0"/>
          <w:marBottom w:val="0"/>
          <w:divBdr>
            <w:top w:val="none" w:sz="0" w:space="0" w:color="auto"/>
            <w:left w:val="none" w:sz="0" w:space="0" w:color="auto"/>
            <w:bottom w:val="none" w:sz="0" w:space="0" w:color="auto"/>
            <w:right w:val="none" w:sz="0" w:space="0" w:color="auto"/>
          </w:divBdr>
        </w:div>
        <w:div w:id="136649156">
          <w:marLeft w:val="0"/>
          <w:marRight w:val="0"/>
          <w:marTop w:val="0"/>
          <w:marBottom w:val="0"/>
          <w:divBdr>
            <w:top w:val="none" w:sz="0" w:space="0" w:color="auto"/>
            <w:left w:val="none" w:sz="0" w:space="0" w:color="auto"/>
            <w:bottom w:val="none" w:sz="0" w:space="0" w:color="auto"/>
            <w:right w:val="none" w:sz="0" w:space="0" w:color="auto"/>
          </w:divBdr>
        </w:div>
        <w:div w:id="244194303">
          <w:marLeft w:val="0"/>
          <w:marRight w:val="0"/>
          <w:marTop w:val="0"/>
          <w:marBottom w:val="0"/>
          <w:divBdr>
            <w:top w:val="none" w:sz="0" w:space="0" w:color="auto"/>
            <w:left w:val="none" w:sz="0" w:space="0" w:color="auto"/>
            <w:bottom w:val="none" w:sz="0" w:space="0" w:color="auto"/>
            <w:right w:val="none" w:sz="0" w:space="0" w:color="auto"/>
          </w:divBdr>
        </w:div>
        <w:div w:id="612831157">
          <w:marLeft w:val="0"/>
          <w:marRight w:val="0"/>
          <w:marTop w:val="0"/>
          <w:marBottom w:val="0"/>
          <w:divBdr>
            <w:top w:val="none" w:sz="0" w:space="0" w:color="auto"/>
            <w:left w:val="none" w:sz="0" w:space="0" w:color="auto"/>
            <w:bottom w:val="none" w:sz="0" w:space="0" w:color="auto"/>
            <w:right w:val="none" w:sz="0" w:space="0" w:color="auto"/>
          </w:divBdr>
        </w:div>
        <w:div w:id="216475532">
          <w:marLeft w:val="0"/>
          <w:marRight w:val="0"/>
          <w:marTop w:val="0"/>
          <w:marBottom w:val="0"/>
          <w:divBdr>
            <w:top w:val="none" w:sz="0" w:space="0" w:color="auto"/>
            <w:left w:val="none" w:sz="0" w:space="0" w:color="auto"/>
            <w:bottom w:val="none" w:sz="0" w:space="0" w:color="auto"/>
            <w:right w:val="none" w:sz="0" w:space="0" w:color="auto"/>
          </w:divBdr>
        </w:div>
        <w:div w:id="741870859">
          <w:marLeft w:val="0"/>
          <w:marRight w:val="0"/>
          <w:marTop w:val="0"/>
          <w:marBottom w:val="0"/>
          <w:divBdr>
            <w:top w:val="none" w:sz="0" w:space="0" w:color="auto"/>
            <w:left w:val="none" w:sz="0" w:space="0" w:color="auto"/>
            <w:bottom w:val="none" w:sz="0" w:space="0" w:color="auto"/>
            <w:right w:val="none" w:sz="0" w:space="0" w:color="auto"/>
          </w:divBdr>
        </w:div>
        <w:div w:id="1913079891">
          <w:marLeft w:val="0"/>
          <w:marRight w:val="0"/>
          <w:marTop w:val="0"/>
          <w:marBottom w:val="0"/>
          <w:divBdr>
            <w:top w:val="none" w:sz="0" w:space="0" w:color="auto"/>
            <w:left w:val="none" w:sz="0" w:space="0" w:color="auto"/>
            <w:bottom w:val="none" w:sz="0" w:space="0" w:color="auto"/>
            <w:right w:val="none" w:sz="0" w:space="0" w:color="auto"/>
          </w:divBdr>
        </w:div>
        <w:div w:id="694229005">
          <w:marLeft w:val="0"/>
          <w:marRight w:val="0"/>
          <w:marTop w:val="0"/>
          <w:marBottom w:val="0"/>
          <w:divBdr>
            <w:top w:val="none" w:sz="0" w:space="0" w:color="auto"/>
            <w:left w:val="none" w:sz="0" w:space="0" w:color="auto"/>
            <w:bottom w:val="none" w:sz="0" w:space="0" w:color="auto"/>
            <w:right w:val="none" w:sz="0" w:space="0" w:color="auto"/>
          </w:divBdr>
        </w:div>
        <w:div w:id="898325984">
          <w:marLeft w:val="0"/>
          <w:marRight w:val="0"/>
          <w:marTop w:val="0"/>
          <w:marBottom w:val="0"/>
          <w:divBdr>
            <w:top w:val="none" w:sz="0" w:space="0" w:color="auto"/>
            <w:left w:val="none" w:sz="0" w:space="0" w:color="auto"/>
            <w:bottom w:val="none" w:sz="0" w:space="0" w:color="auto"/>
            <w:right w:val="none" w:sz="0" w:space="0" w:color="auto"/>
          </w:divBdr>
        </w:div>
        <w:div w:id="198470097">
          <w:marLeft w:val="0"/>
          <w:marRight w:val="0"/>
          <w:marTop w:val="0"/>
          <w:marBottom w:val="0"/>
          <w:divBdr>
            <w:top w:val="none" w:sz="0" w:space="0" w:color="auto"/>
            <w:left w:val="none" w:sz="0" w:space="0" w:color="auto"/>
            <w:bottom w:val="none" w:sz="0" w:space="0" w:color="auto"/>
            <w:right w:val="none" w:sz="0" w:space="0" w:color="auto"/>
          </w:divBdr>
        </w:div>
        <w:div w:id="813839194">
          <w:marLeft w:val="0"/>
          <w:marRight w:val="0"/>
          <w:marTop w:val="0"/>
          <w:marBottom w:val="0"/>
          <w:divBdr>
            <w:top w:val="none" w:sz="0" w:space="0" w:color="auto"/>
            <w:left w:val="none" w:sz="0" w:space="0" w:color="auto"/>
            <w:bottom w:val="none" w:sz="0" w:space="0" w:color="auto"/>
            <w:right w:val="none" w:sz="0" w:space="0" w:color="auto"/>
          </w:divBdr>
        </w:div>
      </w:divsChild>
    </w:div>
    <w:div w:id="728263579">
      <w:bodyDiv w:val="1"/>
      <w:marLeft w:val="0"/>
      <w:marRight w:val="0"/>
      <w:marTop w:val="0"/>
      <w:marBottom w:val="0"/>
      <w:divBdr>
        <w:top w:val="none" w:sz="0" w:space="0" w:color="auto"/>
        <w:left w:val="none" w:sz="0" w:space="0" w:color="auto"/>
        <w:bottom w:val="none" w:sz="0" w:space="0" w:color="auto"/>
        <w:right w:val="none" w:sz="0" w:space="0" w:color="auto"/>
      </w:divBdr>
      <w:divsChild>
        <w:div w:id="1061825912">
          <w:marLeft w:val="0"/>
          <w:marRight w:val="0"/>
          <w:marTop w:val="0"/>
          <w:marBottom w:val="0"/>
          <w:divBdr>
            <w:top w:val="none" w:sz="0" w:space="0" w:color="auto"/>
            <w:left w:val="none" w:sz="0" w:space="0" w:color="auto"/>
            <w:bottom w:val="none" w:sz="0" w:space="0" w:color="auto"/>
            <w:right w:val="none" w:sz="0" w:space="0" w:color="auto"/>
          </w:divBdr>
        </w:div>
        <w:div w:id="2084718388">
          <w:marLeft w:val="0"/>
          <w:marRight w:val="0"/>
          <w:marTop w:val="0"/>
          <w:marBottom w:val="0"/>
          <w:divBdr>
            <w:top w:val="none" w:sz="0" w:space="0" w:color="auto"/>
            <w:left w:val="none" w:sz="0" w:space="0" w:color="auto"/>
            <w:bottom w:val="none" w:sz="0" w:space="0" w:color="auto"/>
            <w:right w:val="none" w:sz="0" w:space="0" w:color="auto"/>
          </w:divBdr>
        </w:div>
        <w:div w:id="686954366">
          <w:marLeft w:val="0"/>
          <w:marRight w:val="0"/>
          <w:marTop w:val="0"/>
          <w:marBottom w:val="0"/>
          <w:divBdr>
            <w:top w:val="none" w:sz="0" w:space="0" w:color="auto"/>
            <w:left w:val="none" w:sz="0" w:space="0" w:color="auto"/>
            <w:bottom w:val="none" w:sz="0" w:space="0" w:color="auto"/>
            <w:right w:val="none" w:sz="0" w:space="0" w:color="auto"/>
          </w:divBdr>
        </w:div>
        <w:div w:id="1017777584">
          <w:marLeft w:val="0"/>
          <w:marRight w:val="0"/>
          <w:marTop w:val="0"/>
          <w:marBottom w:val="0"/>
          <w:divBdr>
            <w:top w:val="none" w:sz="0" w:space="0" w:color="auto"/>
            <w:left w:val="none" w:sz="0" w:space="0" w:color="auto"/>
            <w:bottom w:val="none" w:sz="0" w:space="0" w:color="auto"/>
            <w:right w:val="none" w:sz="0" w:space="0" w:color="auto"/>
          </w:divBdr>
        </w:div>
        <w:div w:id="833032341">
          <w:marLeft w:val="0"/>
          <w:marRight w:val="0"/>
          <w:marTop w:val="0"/>
          <w:marBottom w:val="0"/>
          <w:divBdr>
            <w:top w:val="none" w:sz="0" w:space="0" w:color="auto"/>
            <w:left w:val="none" w:sz="0" w:space="0" w:color="auto"/>
            <w:bottom w:val="none" w:sz="0" w:space="0" w:color="auto"/>
            <w:right w:val="none" w:sz="0" w:space="0" w:color="auto"/>
          </w:divBdr>
        </w:div>
      </w:divsChild>
    </w:div>
    <w:div w:id="735129614">
      <w:bodyDiv w:val="1"/>
      <w:marLeft w:val="0"/>
      <w:marRight w:val="0"/>
      <w:marTop w:val="0"/>
      <w:marBottom w:val="0"/>
      <w:divBdr>
        <w:top w:val="none" w:sz="0" w:space="0" w:color="auto"/>
        <w:left w:val="none" w:sz="0" w:space="0" w:color="auto"/>
        <w:bottom w:val="none" w:sz="0" w:space="0" w:color="auto"/>
        <w:right w:val="none" w:sz="0" w:space="0" w:color="auto"/>
      </w:divBdr>
    </w:div>
    <w:div w:id="736241575">
      <w:bodyDiv w:val="1"/>
      <w:marLeft w:val="0"/>
      <w:marRight w:val="0"/>
      <w:marTop w:val="0"/>
      <w:marBottom w:val="0"/>
      <w:divBdr>
        <w:top w:val="none" w:sz="0" w:space="0" w:color="auto"/>
        <w:left w:val="none" w:sz="0" w:space="0" w:color="auto"/>
        <w:bottom w:val="none" w:sz="0" w:space="0" w:color="auto"/>
        <w:right w:val="none" w:sz="0" w:space="0" w:color="auto"/>
      </w:divBdr>
      <w:divsChild>
        <w:div w:id="1714770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894026">
              <w:marLeft w:val="0"/>
              <w:marRight w:val="0"/>
              <w:marTop w:val="0"/>
              <w:marBottom w:val="0"/>
              <w:divBdr>
                <w:top w:val="none" w:sz="0" w:space="0" w:color="auto"/>
                <w:left w:val="none" w:sz="0" w:space="0" w:color="auto"/>
                <w:bottom w:val="none" w:sz="0" w:space="0" w:color="auto"/>
                <w:right w:val="none" w:sz="0" w:space="0" w:color="auto"/>
              </w:divBdr>
              <w:divsChild>
                <w:div w:id="1533610069">
                  <w:marLeft w:val="0"/>
                  <w:marRight w:val="0"/>
                  <w:marTop w:val="0"/>
                  <w:marBottom w:val="0"/>
                  <w:divBdr>
                    <w:top w:val="none" w:sz="0" w:space="0" w:color="auto"/>
                    <w:left w:val="none" w:sz="0" w:space="0" w:color="auto"/>
                    <w:bottom w:val="none" w:sz="0" w:space="0" w:color="auto"/>
                    <w:right w:val="none" w:sz="0" w:space="0" w:color="auto"/>
                  </w:divBdr>
                  <w:divsChild>
                    <w:div w:id="652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69129">
      <w:bodyDiv w:val="1"/>
      <w:marLeft w:val="0"/>
      <w:marRight w:val="0"/>
      <w:marTop w:val="0"/>
      <w:marBottom w:val="0"/>
      <w:divBdr>
        <w:top w:val="none" w:sz="0" w:space="0" w:color="auto"/>
        <w:left w:val="none" w:sz="0" w:space="0" w:color="auto"/>
        <w:bottom w:val="none" w:sz="0" w:space="0" w:color="auto"/>
        <w:right w:val="none" w:sz="0" w:space="0" w:color="auto"/>
      </w:divBdr>
      <w:divsChild>
        <w:div w:id="1257130055">
          <w:marLeft w:val="0"/>
          <w:marRight w:val="0"/>
          <w:marTop w:val="0"/>
          <w:marBottom w:val="0"/>
          <w:divBdr>
            <w:top w:val="none" w:sz="0" w:space="0" w:color="auto"/>
            <w:left w:val="none" w:sz="0" w:space="0" w:color="auto"/>
            <w:bottom w:val="none" w:sz="0" w:space="0" w:color="auto"/>
            <w:right w:val="none" w:sz="0" w:space="0" w:color="auto"/>
          </w:divBdr>
          <w:divsChild>
            <w:div w:id="220992325">
              <w:marLeft w:val="0"/>
              <w:marRight w:val="0"/>
              <w:marTop w:val="0"/>
              <w:marBottom w:val="0"/>
              <w:divBdr>
                <w:top w:val="none" w:sz="0" w:space="0" w:color="auto"/>
                <w:left w:val="none" w:sz="0" w:space="0" w:color="auto"/>
                <w:bottom w:val="none" w:sz="0" w:space="0" w:color="auto"/>
                <w:right w:val="none" w:sz="0" w:space="0" w:color="auto"/>
              </w:divBdr>
              <w:divsChild>
                <w:div w:id="1228764492">
                  <w:marLeft w:val="0"/>
                  <w:marRight w:val="0"/>
                  <w:marTop w:val="0"/>
                  <w:marBottom w:val="0"/>
                  <w:divBdr>
                    <w:top w:val="none" w:sz="0" w:space="0" w:color="auto"/>
                    <w:left w:val="none" w:sz="0" w:space="0" w:color="auto"/>
                    <w:bottom w:val="none" w:sz="0" w:space="0" w:color="auto"/>
                    <w:right w:val="none" w:sz="0" w:space="0" w:color="auto"/>
                  </w:divBdr>
                  <w:divsChild>
                    <w:div w:id="314070971">
                      <w:marLeft w:val="0"/>
                      <w:marRight w:val="0"/>
                      <w:marTop w:val="0"/>
                      <w:marBottom w:val="0"/>
                      <w:divBdr>
                        <w:top w:val="none" w:sz="0" w:space="0" w:color="auto"/>
                        <w:left w:val="none" w:sz="0" w:space="0" w:color="auto"/>
                        <w:bottom w:val="none" w:sz="0" w:space="0" w:color="auto"/>
                        <w:right w:val="none" w:sz="0" w:space="0" w:color="auto"/>
                      </w:divBdr>
                      <w:divsChild>
                        <w:div w:id="1985547612">
                          <w:marLeft w:val="0"/>
                          <w:marRight w:val="0"/>
                          <w:marTop w:val="0"/>
                          <w:marBottom w:val="0"/>
                          <w:divBdr>
                            <w:top w:val="none" w:sz="0" w:space="0" w:color="auto"/>
                            <w:left w:val="none" w:sz="0" w:space="0" w:color="auto"/>
                            <w:bottom w:val="none" w:sz="0" w:space="0" w:color="auto"/>
                            <w:right w:val="none" w:sz="0" w:space="0" w:color="auto"/>
                          </w:divBdr>
                          <w:divsChild>
                            <w:div w:id="114645558">
                              <w:marLeft w:val="0"/>
                              <w:marRight w:val="0"/>
                              <w:marTop w:val="0"/>
                              <w:marBottom w:val="0"/>
                              <w:divBdr>
                                <w:top w:val="none" w:sz="0" w:space="0" w:color="auto"/>
                                <w:left w:val="none" w:sz="0" w:space="0" w:color="auto"/>
                                <w:bottom w:val="none" w:sz="0" w:space="0" w:color="auto"/>
                                <w:right w:val="none" w:sz="0" w:space="0" w:color="auto"/>
                              </w:divBdr>
                              <w:divsChild>
                                <w:div w:id="2027175684">
                                  <w:marLeft w:val="0"/>
                                  <w:marRight w:val="0"/>
                                  <w:marTop w:val="0"/>
                                  <w:marBottom w:val="0"/>
                                  <w:divBdr>
                                    <w:top w:val="none" w:sz="0" w:space="0" w:color="auto"/>
                                    <w:left w:val="none" w:sz="0" w:space="0" w:color="auto"/>
                                    <w:bottom w:val="none" w:sz="0" w:space="0" w:color="auto"/>
                                    <w:right w:val="none" w:sz="0" w:space="0" w:color="auto"/>
                                  </w:divBdr>
                                  <w:divsChild>
                                    <w:div w:id="1411729806">
                                      <w:marLeft w:val="0"/>
                                      <w:marRight w:val="0"/>
                                      <w:marTop w:val="0"/>
                                      <w:marBottom w:val="0"/>
                                      <w:divBdr>
                                        <w:top w:val="none" w:sz="0" w:space="0" w:color="auto"/>
                                        <w:left w:val="none" w:sz="0" w:space="0" w:color="auto"/>
                                        <w:bottom w:val="none" w:sz="0" w:space="0" w:color="auto"/>
                                        <w:right w:val="none" w:sz="0" w:space="0" w:color="auto"/>
                                      </w:divBdr>
                                      <w:divsChild>
                                        <w:div w:id="149952142">
                                          <w:marLeft w:val="0"/>
                                          <w:marRight w:val="0"/>
                                          <w:marTop w:val="0"/>
                                          <w:marBottom w:val="0"/>
                                          <w:divBdr>
                                            <w:top w:val="none" w:sz="0" w:space="0" w:color="auto"/>
                                            <w:left w:val="none" w:sz="0" w:space="0" w:color="auto"/>
                                            <w:bottom w:val="none" w:sz="0" w:space="0" w:color="auto"/>
                                            <w:right w:val="none" w:sz="0" w:space="0" w:color="auto"/>
                                          </w:divBdr>
                                          <w:divsChild>
                                            <w:div w:id="1543595018">
                                              <w:marLeft w:val="0"/>
                                              <w:marRight w:val="0"/>
                                              <w:marTop w:val="0"/>
                                              <w:marBottom w:val="0"/>
                                              <w:divBdr>
                                                <w:top w:val="none" w:sz="0" w:space="0" w:color="auto"/>
                                                <w:left w:val="none" w:sz="0" w:space="0" w:color="auto"/>
                                                <w:bottom w:val="none" w:sz="0" w:space="0" w:color="auto"/>
                                                <w:right w:val="none" w:sz="0" w:space="0" w:color="auto"/>
                                              </w:divBdr>
                                              <w:divsChild>
                                                <w:div w:id="1940983671">
                                                  <w:marLeft w:val="0"/>
                                                  <w:marRight w:val="0"/>
                                                  <w:marTop w:val="0"/>
                                                  <w:marBottom w:val="0"/>
                                                  <w:divBdr>
                                                    <w:top w:val="none" w:sz="0" w:space="0" w:color="auto"/>
                                                    <w:left w:val="none" w:sz="0" w:space="0" w:color="auto"/>
                                                    <w:bottom w:val="none" w:sz="0" w:space="0" w:color="auto"/>
                                                    <w:right w:val="none" w:sz="0" w:space="0" w:color="auto"/>
                                                  </w:divBdr>
                                                  <w:divsChild>
                                                    <w:div w:id="907692630">
                                                      <w:marLeft w:val="0"/>
                                                      <w:marRight w:val="0"/>
                                                      <w:marTop w:val="0"/>
                                                      <w:marBottom w:val="0"/>
                                                      <w:divBdr>
                                                        <w:top w:val="none" w:sz="0" w:space="0" w:color="auto"/>
                                                        <w:left w:val="none" w:sz="0" w:space="0" w:color="auto"/>
                                                        <w:bottom w:val="none" w:sz="0" w:space="0" w:color="auto"/>
                                                        <w:right w:val="none" w:sz="0" w:space="0" w:color="auto"/>
                                                      </w:divBdr>
                                                      <w:divsChild>
                                                        <w:div w:id="1870995243">
                                                          <w:marLeft w:val="0"/>
                                                          <w:marRight w:val="0"/>
                                                          <w:marTop w:val="0"/>
                                                          <w:marBottom w:val="0"/>
                                                          <w:divBdr>
                                                            <w:top w:val="none" w:sz="0" w:space="0" w:color="auto"/>
                                                            <w:left w:val="none" w:sz="0" w:space="0" w:color="auto"/>
                                                            <w:bottom w:val="none" w:sz="0" w:space="0" w:color="auto"/>
                                                            <w:right w:val="none" w:sz="0" w:space="0" w:color="auto"/>
                                                          </w:divBdr>
                                                          <w:divsChild>
                                                            <w:div w:id="265118480">
                                                              <w:marLeft w:val="0"/>
                                                              <w:marRight w:val="0"/>
                                                              <w:marTop w:val="0"/>
                                                              <w:marBottom w:val="0"/>
                                                              <w:divBdr>
                                                                <w:top w:val="none" w:sz="0" w:space="0" w:color="auto"/>
                                                                <w:left w:val="none" w:sz="0" w:space="0" w:color="auto"/>
                                                                <w:bottom w:val="none" w:sz="0" w:space="0" w:color="auto"/>
                                                                <w:right w:val="none" w:sz="0" w:space="0" w:color="auto"/>
                                                              </w:divBdr>
                                                              <w:divsChild>
                                                                <w:div w:id="1520705769">
                                                                  <w:marLeft w:val="0"/>
                                                                  <w:marRight w:val="0"/>
                                                                  <w:marTop w:val="0"/>
                                                                  <w:marBottom w:val="0"/>
                                                                  <w:divBdr>
                                                                    <w:top w:val="none" w:sz="0" w:space="0" w:color="auto"/>
                                                                    <w:left w:val="none" w:sz="0" w:space="0" w:color="auto"/>
                                                                    <w:bottom w:val="none" w:sz="0" w:space="0" w:color="auto"/>
                                                                    <w:right w:val="none" w:sz="0" w:space="0" w:color="auto"/>
                                                                  </w:divBdr>
                                                                  <w:divsChild>
                                                                    <w:div w:id="185490525">
                                                                      <w:marLeft w:val="0"/>
                                                                      <w:marRight w:val="0"/>
                                                                      <w:marTop w:val="0"/>
                                                                      <w:marBottom w:val="0"/>
                                                                      <w:divBdr>
                                                                        <w:top w:val="none" w:sz="0" w:space="0" w:color="auto"/>
                                                                        <w:left w:val="none" w:sz="0" w:space="0" w:color="auto"/>
                                                                        <w:bottom w:val="none" w:sz="0" w:space="0" w:color="auto"/>
                                                                        <w:right w:val="none" w:sz="0" w:space="0" w:color="auto"/>
                                                                      </w:divBdr>
                                                                      <w:divsChild>
                                                                        <w:div w:id="777261367">
                                                                          <w:marLeft w:val="0"/>
                                                                          <w:marRight w:val="0"/>
                                                                          <w:marTop w:val="0"/>
                                                                          <w:marBottom w:val="0"/>
                                                                          <w:divBdr>
                                                                            <w:top w:val="none" w:sz="0" w:space="0" w:color="auto"/>
                                                                            <w:left w:val="none" w:sz="0" w:space="0" w:color="auto"/>
                                                                            <w:bottom w:val="none" w:sz="0" w:space="0" w:color="auto"/>
                                                                            <w:right w:val="none" w:sz="0" w:space="0" w:color="auto"/>
                                                                          </w:divBdr>
                                                                          <w:divsChild>
                                                                            <w:div w:id="559558627">
                                                                              <w:marLeft w:val="0"/>
                                                                              <w:marRight w:val="0"/>
                                                                              <w:marTop w:val="0"/>
                                                                              <w:marBottom w:val="0"/>
                                                                              <w:divBdr>
                                                                                <w:top w:val="none" w:sz="0" w:space="0" w:color="auto"/>
                                                                                <w:left w:val="none" w:sz="0" w:space="0" w:color="auto"/>
                                                                                <w:bottom w:val="none" w:sz="0" w:space="0" w:color="auto"/>
                                                                                <w:right w:val="none" w:sz="0" w:space="0" w:color="auto"/>
                                                                              </w:divBdr>
                                                                              <w:divsChild>
                                                                                <w:div w:id="899947716">
                                                                                  <w:marLeft w:val="0"/>
                                                                                  <w:marRight w:val="0"/>
                                                                                  <w:marTop w:val="0"/>
                                                                                  <w:marBottom w:val="0"/>
                                                                                  <w:divBdr>
                                                                                    <w:top w:val="none" w:sz="0" w:space="0" w:color="auto"/>
                                                                                    <w:left w:val="none" w:sz="0" w:space="0" w:color="auto"/>
                                                                                    <w:bottom w:val="none" w:sz="0" w:space="0" w:color="auto"/>
                                                                                    <w:right w:val="none" w:sz="0" w:space="0" w:color="auto"/>
                                                                                  </w:divBdr>
                                                                                  <w:divsChild>
                                                                                    <w:div w:id="804352169">
                                                                                      <w:marLeft w:val="0"/>
                                                                                      <w:marRight w:val="0"/>
                                                                                      <w:marTop w:val="0"/>
                                                                                      <w:marBottom w:val="0"/>
                                                                                      <w:divBdr>
                                                                                        <w:top w:val="none" w:sz="0" w:space="0" w:color="auto"/>
                                                                                        <w:left w:val="none" w:sz="0" w:space="0" w:color="auto"/>
                                                                                        <w:bottom w:val="none" w:sz="0" w:space="0" w:color="auto"/>
                                                                                        <w:right w:val="none" w:sz="0" w:space="0" w:color="auto"/>
                                                                                      </w:divBdr>
                                                                                      <w:divsChild>
                                                                                        <w:div w:id="8044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47999">
                                                                      <w:marLeft w:val="0"/>
                                                                      <w:marRight w:val="0"/>
                                                                      <w:marTop w:val="0"/>
                                                                      <w:marBottom w:val="0"/>
                                                                      <w:divBdr>
                                                                        <w:top w:val="none" w:sz="0" w:space="0" w:color="auto"/>
                                                                        <w:left w:val="none" w:sz="0" w:space="0" w:color="auto"/>
                                                                        <w:bottom w:val="none" w:sz="0" w:space="0" w:color="auto"/>
                                                                        <w:right w:val="none" w:sz="0" w:space="0" w:color="auto"/>
                                                                      </w:divBdr>
                                                                      <w:divsChild>
                                                                        <w:div w:id="961964105">
                                                                          <w:marLeft w:val="0"/>
                                                                          <w:marRight w:val="0"/>
                                                                          <w:marTop w:val="0"/>
                                                                          <w:marBottom w:val="0"/>
                                                                          <w:divBdr>
                                                                            <w:top w:val="none" w:sz="0" w:space="0" w:color="auto"/>
                                                                            <w:left w:val="none" w:sz="0" w:space="0" w:color="auto"/>
                                                                            <w:bottom w:val="none" w:sz="0" w:space="0" w:color="auto"/>
                                                                            <w:right w:val="none" w:sz="0" w:space="0" w:color="auto"/>
                                                                          </w:divBdr>
                                                                          <w:divsChild>
                                                                            <w:div w:id="1903518592">
                                                                              <w:marLeft w:val="0"/>
                                                                              <w:marRight w:val="0"/>
                                                                              <w:marTop w:val="0"/>
                                                                              <w:marBottom w:val="0"/>
                                                                              <w:divBdr>
                                                                                <w:top w:val="none" w:sz="0" w:space="0" w:color="auto"/>
                                                                                <w:left w:val="none" w:sz="0" w:space="0" w:color="auto"/>
                                                                                <w:bottom w:val="none" w:sz="0" w:space="0" w:color="auto"/>
                                                                                <w:right w:val="none" w:sz="0" w:space="0" w:color="auto"/>
                                                                              </w:divBdr>
                                                                              <w:divsChild>
                                                                                <w:div w:id="389767214">
                                                                                  <w:marLeft w:val="0"/>
                                                                                  <w:marRight w:val="0"/>
                                                                                  <w:marTop w:val="0"/>
                                                                                  <w:marBottom w:val="0"/>
                                                                                  <w:divBdr>
                                                                                    <w:top w:val="none" w:sz="0" w:space="0" w:color="auto"/>
                                                                                    <w:left w:val="none" w:sz="0" w:space="0" w:color="auto"/>
                                                                                    <w:bottom w:val="none" w:sz="0" w:space="0" w:color="auto"/>
                                                                                    <w:right w:val="none" w:sz="0" w:space="0" w:color="auto"/>
                                                                                  </w:divBdr>
                                                                                  <w:divsChild>
                                                                                    <w:div w:id="317920705">
                                                                                      <w:marLeft w:val="0"/>
                                                                                      <w:marRight w:val="0"/>
                                                                                      <w:marTop w:val="0"/>
                                                                                      <w:marBottom w:val="0"/>
                                                                                      <w:divBdr>
                                                                                        <w:top w:val="none" w:sz="0" w:space="0" w:color="auto"/>
                                                                                        <w:left w:val="none" w:sz="0" w:space="0" w:color="auto"/>
                                                                                        <w:bottom w:val="none" w:sz="0" w:space="0" w:color="auto"/>
                                                                                        <w:right w:val="none" w:sz="0" w:space="0" w:color="auto"/>
                                                                                      </w:divBdr>
                                                                                      <w:divsChild>
                                                                                        <w:div w:id="145708318">
                                                                                          <w:marLeft w:val="0"/>
                                                                                          <w:marRight w:val="0"/>
                                                                                          <w:marTop w:val="0"/>
                                                                                          <w:marBottom w:val="0"/>
                                                                                          <w:divBdr>
                                                                                            <w:top w:val="none" w:sz="0" w:space="0" w:color="auto"/>
                                                                                            <w:left w:val="none" w:sz="0" w:space="0" w:color="auto"/>
                                                                                            <w:bottom w:val="none" w:sz="0" w:space="0" w:color="auto"/>
                                                                                            <w:right w:val="none" w:sz="0" w:space="0" w:color="auto"/>
                                                                                          </w:divBdr>
                                                                                          <w:divsChild>
                                                                                            <w:div w:id="271211386">
                                                                                              <w:marLeft w:val="0"/>
                                                                                              <w:marRight w:val="120"/>
                                                                                              <w:marTop w:val="0"/>
                                                                                              <w:marBottom w:val="0"/>
                                                                                              <w:divBdr>
                                                                                                <w:top w:val="none" w:sz="0" w:space="0" w:color="auto"/>
                                                                                                <w:left w:val="none" w:sz="0" w:space="0" w:color="auto"/>
                                                                                                <w:bottom w:val="none" w:sz="0" w:space="0" w:color="auto"/>
                                                                                                <w:right w:val="none" w:sz="0" w:space="0" w:color="auto"/>
                                                                                              </w:divBdr>
                                                                                              <w:divsChild>
                                                                                                <w:div w:id="1995643666">
                                                                                                  <w:marLeft w:val="0"/>
                                                                                                  <w:marRight w:val="0"/>
                                                                                                  <w:marTop w:val="0"/>
                                                                                                  <w:marBottom w:val="0"/>
                                                                                                  <w:divBdr>
                                                                                                    <w:top w:val="single" w:sz="6" w:space="0" w:color="8A8886"/>
                                                                                                    <w:left w:val="single" w:sz="6" w:space="0" w:color="8A8886"/>
                                                                                                    <w:bottom w:val="single" w:sz="6" w:space="0" w:color="8A8886"/>
                                                                                                    <w:right w:val="single" w:sz="6" w:space="12" w:color="8A888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1728">
          <w:marLeft w:val="0"/>
          <w:marRight w:val="0"/>
          <w:marTop w:val="0"/>
          <w:marBottom w:val="0"/>
          <w:divBdr>
            <w:top w:val="none" w:sz="0" w:space="0" w:color="auto"/>
            <w:left w:val="none" w:sz="0" w:space="0" w:color="auto"/>
            <w:bottom w:val="none" w:sz="0" w:space="0" w:color="auto"/>
            <w:right w:val="none" w:sz="0" w:space="0" w:color="auto"/>
          </w:divBdr>
          <w:divsChild>
            <w:div w:id="1740246496">
              <w:marLeft w:val="0"/>
              <w:marRight w:val="0"/>
              <w:marTop w:val="100"/>
              <w:marBottom w:val="100"/>
              <w:divBdr>
                <w:top w:val="none" w:sz="0" w:space="0" w:color="auto"/>
                <w:left w:val="none" w:sz="0" w:space="0" w:color="auto"/>
                <w:bottom w:val="none" w:sz="0" w:space="0" w:color="auto"/>
                <w:right w:val="none" w:sz="0" w:space="0" w:color="auto"/>
              </w:divBdr>
              <w:divsChild>
                <w:div w:id="1776050519">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 w:id="1097483244">
      <w:bodyDiv w:val="1"/>
      <w:marLeft w:val="0"/>
      <w:marRight w:val="0"/>
      <w:marTop w:val="0"/>
      <w:marBottom w:val="0"/>
      <w:divBdr>
        <w:top w:val="none" w:sz="0" w:space="0" w:color="auto"/>
        <w:left w:val="none" w:sz="0" w:space="0" w:color="auto"/>
        <w:bottom w:val="none" w:sz="0" w:space="0" w:color="auto"/>
        <w:right w:val="none" w:sz="0" w:space="0" w:color="auto"/>
      </w:divBdr>
      <w:divsChild>
        <w:div w:id="1381705625">
          <w:marLeft w:val="0"/>
          <w:marRight w:val="0"/>
          <w:marTop w:val="0"/>
          <w:marBottom w:val="0"/>
          <w:divBdr>
            <w:top w:val="none" w:sz="0" w:space="0" w:color="auto"/>
            <w:left w:val="none" w:sz="0" w:space="0" w:color="auto"/>
            <w:bottom w:val="none" w:sz="0" w:space="0" w:color="auto"/>
            <w:right w:val="none" w:sz="0" w:space="0" w:color="auto"/>
          </w:divBdr>
        </w:div>
        <w:div w:id="433205997">
          <w:marLeft w:val="0"/>
          <w:marRight w:val="0"/>
          <w:marTop w:val="0"/>
          <w:marBottom w:val="0"/>
          <w:divBdr>
            <w:top w:val="none" w:sz="0" w:space="0" w:color="auto"/>
            <w:left w:val="none" w:sz="0" w:space="0" w:color="auto"/>
            <w:bottom w:val="none" w:sz="0" w:space="0" w:color="auto"/>
            <w:right w:val="none" w:sz="0" w:space="0" w:color="auto"/>
          </w:divBdr>
        </w:div>
        <w:div w:id="1155531093">
          <w:marLeft w:val="0"/>
          <w:marRight w:val="0"/>
          <w:marTop w:val="0"/>
          <w:marBottom w:val="0"/>
          <w:divBdr>
            <w:top w:val="none" w:sz="0" w:space="0" w:color="auto"/>
            <w:left w:val="none" w:sz="0" w:space="0" w:color="auto"/>
            <w:bottom w:val="none" w:sz="0" w:space="0" w:color="auto"/>
            <w:right w:val="none" w:sz="0" w:space="0" w:color="auto"/>
          </w:divBdr>
        </w:div>
        <w:div w:id="563836598">
          <w:marLeft w:val="0"/>
          <w:marRight w:val="0"/>
          <w:marTop w:val="0"/>
          <w:marBottom w:val="0"/>
          <w:divBdr>
            <w:top w:val="none" w:sz="0" w:space="0" w:color="auto"/>
            <w:left w:val="none" w:sz="0" w:space="0" w:color="auto"/>
            <w:bottom w:val="none" w:sz="0" w:space="0" w:color="auto"/>
            <w:right w:val="none" w:sz="0" w:space="0" w:color="auto"/>
          </w:divBdr>
        </w:div>
        <w:div w:id="1285769293">
          <w:marLeft w:val="0"/>
          <w:marRight w:val="0"/>
          <w:marTop w:val="0"/>
          <w:marBottom w:val="0"/>
          <w:divBdr>
            <w:top w:val="none" w:sz="0" w:space="0" w:color="auto"/>
            <w:left w:val="none" w:sz="0" w:space="0" w:color="auto"/>
            <w:bottom w:val="none" w:sz="0" w:space="0" w:color="auto"/>
            <w:right w:val="none" w:sz="0" w:space="0" w:color="auto"/>
          </w:divBdr>
        </w:div>
      </w:divsChild>
    </w:div>
    <w:div w:id="1104111282">
      <w:bodyDiv w:val="1"/>
      <w:marLeft w:val="0"/>
      <w:marRight w:val="0"/>
      <w:marTop w:val="0"/>
      <w:marBottom w:val="0"/>
      <w:divBdr>
        <w:top w:val="none" w:sz="0" w:space="0" w:color="auto"/>
        <w:left w:val="none" w:sz="0" w:space="0" w:color="auto"/>
        <w:bottom w:val="none" w:sz="0" w:space="0" w:color="auto"/>
        <w:right w:val="none" w:sz="0" w:space="0" w:color="auto"/>
      </w:divBdr>
    </w:div>
    <w:div w:id="1195652845">
      <w:bodyDiv w:val="1"/>
      <w:marLeft w:val="0"/>
      <w:marRight w:val="0"/>
      <w:marTop w:val="0"/>
      <w:marBottom w:val="0"/>
      <w:divBdr>
        <w:top w:val="none" w:sz="0" w:space="0" w:color="auto"/>
        <w:left w:val="none" w:sz="0" w:space="0" w:color="auto"/>
        <w:bottom w:val="none" w:sz="0" w:space="0" w:color="auto"/>
        <w:right w:val="none" w:sz="0" w:space="0" w:color="auto"/>
      </w:divBdr>
    </w:div>
    <w:div w:id="1277982467">
      <w:bodyDiv w:val="1"/>
      <w:marLeft w:val="0"/>
      <w:marRight w:val="0"/>
      <w:marTop w:val="0"/>
      <w:marBottom w:val="0"/>
      <w:divBdr>
        <w:top w:val="none" w:sz="0" w:space="0" w:color="auto"/>
        <w:left w:val="none" w:sz="0" w:space="0" w:color="auto"/>
        <w:bottom w:val="none" w:sz="0" w:space="0" w:color="auto"/>
        <w:right w:val="none" w:sz="0" w:space="0" w:color="auto"/>
      </w:divBdr>
      <w:divsChild>
        <w:div w:id="540944509">
          <w:marLeft w:val="0"/>
          <w:marRight w:val="0"/>
          <w:marTop w:val="0"/>
          <w:marBottom w:val="0"/>
          <w:divBdr>
            <w:top w:val="none" w:sz="0" w:space="0" w:color="auto"/>
            <w:left w:val="none" w:sz="0" w:space="0" w:color="auto"/>
            <w:bottom w:val="none" w:sz="0" w:space="0" w:color="auto"/>
            <w:right w:val="none" w:sz="0" w:space="0" w:color="auto"/>
          </w:divBdr>
        </w:div>
        <w:div w:id="1516847548">
          <w:marLeft w:val="0"/>
          <w:marRight w:val="0"/>
          <w:marTop w:val="0"/>
          <w:marBottom w:val="0"/>
          <w:divBdr>
            <w:top w:val="none" w:sz="0" w:space="0" w:color="auto"/>
            <w:left w:val="none" w:sz="0" w:space="0" w:color="auto"/>
            <w:bottom w:val="none" w:sz="0" w:space="0" w:color="auto"/>
            <w:right w:val="none" w:sz="0" w:space="0" w:color="auto"/>
          </w:divBdr>
        </w:div>
        <w:div w:id="1475179346">
          <w:marLeft w:val="0"/>
          <w:marRight w:val="0"/>
          <w:marTop w:val="0"/>
          <w:marBottom w:val="0"/>
          <w:divBdr>
            <w:top w:val="none" w:sz="0" w:space="0" w:color="auto"/>
            <w:left w:val="none" w:sz="0" w:space="0" w:color="auto"/>
            <w:bottom w:val="none" w:sz="0" w:space="0" w:color="auto"/>
            <w:right w:val="none" w:sz="0" w:space="0" w:color="auto"/>
          </w:divBdr>
        </w:div>
        <w:div w:id="867910509">
          <w:marLeft w:val="0"/>
          <w:marRight w:val="0"/>
          <w:marTop w:val="0"/>
          <w:marBottom w:val="0"/>
          <w:divBdr>
            <w:top w:val="none" w:sz="0" w:space="0" w:color="auto"/>
            <w:left w:val="none" w:sz="0" w:space="0" w:color="auto"/>
            <w:bottom w:val="none" w:sz="0" w:space="0" w:color="auto"/>
            <w:right w:val="none" w:sz="0" w:space="0" w:color="auto"/>
          </w:divBdr>
        </w:div>
      </w:divsChild>
    </w:div>
    <w:div w:id="1288387510">
      <w:bodyDiv w:val="1"/>
      <w:marLeft w:val="0"/>
      <w:marRight w:val="0"/>
      <w:marTop w:val="0"/>
      <w:marBottom w:val="0"/>
      <w:divBdr>
        <w:top w:val="none" w:sz="0" w:space="0" w:color="auto"/>
        <w:left w:val="none" w:sz="0" w:space="0" w:color="auto"/>
        <w:bottom w:val="none" w:sz="0" w:space="0" w:color="auto"/>
        <w:right w:val="none" w:sz="0" w:space="0" w:color="auto"/>
      </w:divBdr>
      <w:divsChild>
        <w:div w:id="1065102890">
          <w:marLeft w:val="0"/>
          <w:marRight w:val="0"/>
          <w:marTop w:val="0"/>
          <w:marBottom w:val="0"/>
          <w:divBdr>
            <w:top w:val="none" w:sz="0" w:space="0" w:color="auto"/>
            <w:left w:val="none" w:sz="0" w:space="0" w:color="auto"/>
            <w:bottom w:val="single" w:sz="6" w:space="0" w:color="E0E0E0"/>
            <w:right w:val="none" w:sz="0" w:space="0" w:color="auto"/>
          </w:divBdr>
          <w:divsChild>
            <w:div w:id="133455610">
              <w:marLeft w:val="0"/>
              <w:marRight w:val="0"/>
              <w:marTop w:val="0"/>
              <w:marBottom w:val="0"/>
              <w:divBdr>
                <w:top w:val="none" w:sz="0" w:space="0" w:color="auto"/>
                <w:left w:val="none" w:sz="0" w:space="0" w:color="auto"/>
                <w:bottom w:val="none" w:sz="0" w:space="0" w:color="auto"/>
                <w:right w:val="none" w:sz="0" w:space="0" w:color="auto"/>
              </w:divBdr>
              <w:divsChild>
                <w:div w:id="361830872">
                  <w:marLeft w:val="-225"/>
                  <w:marRight w:val="-225"/>
                  <w:marTop w:val="0"/>
                  <w:marBottom w:val="0"/>
                  <w:divBdr>
                    <w:top w:val="none" w:sz="0" w:space="0" w:color="auto"/>
                    <w:left w:val="none" w:sz="0" w:space="0" w:color="auto"/>
                    <w:bottom w:val="none" w:sz="0" w:space="0" w:color="auto"/>
                    <w:right w:val="none" w:sz="0" w:space="0" w:color="auto"/>
                  </w:divBdr>
                  <w:divsChild>
                    <w:div w:id="211157573">
                      <w:marLeft w:val="0"/>
                      <w:marRight w:val="0"/>
                      <w:marTop w:val="0"/>
                      <w:marBottom w:val="0"/>
                      <w:divBdr>
                        <w:top w:val="none" w:sz="0" w:space="0" w:color="auto"/>
                        <w:left w:val="none" w:sz="0" w:space="0" w:color="auto"/>
                        <w:bottom w:val="none" w:sz="0" w:space="0" w:color="auto"/>
                        <w:right w:val="none" w:sz="0" w:space="0" w:color="auto"/>
                      </w:divBdr>
                      <w:divsChild>
                        <w:div w:id="389155580">
                          <w:marLeft w:val="0"/>
                          <w:marRight w:val="0"/>
                          <w:marTop w:val="0"/>
                          <w:marBottom w:val="0"/>
                          <w:divBdr>
                            <w:top w:val="none" w:sz="0" w:space="0" w:color="auto"/>
                            <w:left w:val="none" w:sz="0" w:space="0" w:color="auto"/>
                            <w:bottom w:val="none" w:sz="0" w:space="0" w:color="auto"/>
                            <w:right w:val="none" w:sz="0" w:space="0" w:color="auto"/>
                          </w:divBdr>
                        </w:div>
                        <w:div w:id="1756784372">
                          <w:marLeft w:val="0"/>
                          <w:marRight w:val="0"/>
                          <w:marTop w:val="0"/>
                          <w:marBottom w:val="0"/>
                          <w:divBdr>
                            <w:top w:val="none" w:sz="0" w:space="0" w:color="auto"/>
                            <w:left w:val="none" w:sz="0" w:space="0" w:color="auto"/>
                            <w:bottom w:val="none" w:sz="0" w:space="0" w:color="auto"/>
                            <w:right w:val="none" w:sz="0" w:space="0" w:color="auto"/>
                          </w:divBdr>
                        </w:div>
                        <w:div w:id="13987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8653">
          <w:marLeft w:val="0"/>
          <w:marRight w:val="0"/>
          <w:marTop w:val="0"/>
          <w:marBottom w:val="0"/>
          <w:divBdr>
            <w:top w:val="none" w:sz="0" w:space="0" w:color="auto"/>
            <w:left w:val="none" w:sz="0" w:space="0" w:color="auto"/>
            <w:bottom w:val="none" w:sz="0" w:space="0" w:color="auto"/>
            <w:right w:val="none" w:sz="0" w:space="0" w:color="auto"/>
          </w:divBdr>
          <w:divsChild>
            <w:div w:id="2023432209">
              <w:marLeft w:val="-225"/>
              <w:marRight w:val="-225"/>
              <w:marTop w:val="0"/>
              <w:marBottom w:val="0"/>
              <w:divBdr>
                <w:top w:val="none" w:sz="0" w:space="0" w:color="auto"/>
                <w:left w:val="none" w:sz="0" w:space="0" w:color="auto"/>
                <w:bottom w:val="none" w:sz="0" w:space="0" w:color="auto"/>
                <w:right w:val="none" w:sz="0" w:space="0" w:color="auto"/>
              </w:divBdr>
              <w:divsChild>
                <w:div w:id="590898828">
                  <w:marLeft w:val="0"/>
                  <w:marRight w:val="0"/>
                  <w:marTop w:val="0"/>
                  <w:marBottom w:val="0"/>
                  <w:divBdr>
                    <w:top w:val="none" w:sz="0" w:space="0" w:color="auto"/>
                    <w:left w:val="none" w:sz="0" w:space="0" w:color="auto"/>
                    <w:bottom w:val="single" w:sz="6" w:space="0" w:color="E0E0E0"/>
                    <w:right w:val="none" w:sz="0" w:space="0" w:color="auto"/>
                  </w:divBdr>
                </w:div>
                <w:div w:id="1027607395">
                  <w:marLeft w:val="0"/>
                  <w:marRight w:val="0"/>
                  <w:marTop w:val="0"/>
                  <w:marBottom w:val="0"/>
                  <w:divBdr>
                    <w:top w:val="none" w:sz="0" w:space="0" w:color="auto"/>
                    <w:left w:val="none" w:sz="0" w:space="0" w:color="auto"/>
                    <w:bottom w:val="single" w:sz="6" w:space="0" w:color="E0E0E0"/>
                    <w:right w:val="none" w:sz="0" w:space="0" w:color="auto"/>
                  </w:divBdr>
                </w:div>
                <w:div w:id="1343776544">
                  <w:marLeft w:val="0"/>
                  <w:marRight w:val="0"/>
                  <w:marTop w:val="0"/>
                  <w:marBottom w:val="0"/>
                  <w:divBdr>
                    <w:top w:val="none" w:sz="0" w:space="0" w:color="auto"/>
                    <w:left w:val="none" w:sz="0" w:space="0" w:color="auto"/>
                    <w:bottom w:val="single" w:sz="6" w:space="0" w:color="E0E0E0"/>
                    <w:right w:val="none" w:sz="0" w:space="0" w:color="auto"/>
                  </w:divBdr>
                </w:div>
                <w:div w:id="1277525029">
                  <w:marLeft w:val="0"/>
                  <w:marRight w:val="0"/>
                  <w:marTop w:val="0"/>
                  <w:marBottom w:val="0"/>
                  <w:divBdr>
                    <w:top w:val="none" w:sz="0" w:space="0" w:color="auto"/>
                    <w:left w:val="none" w:sz="0" w:space="0" w:color="auto"/>
                    <w:bottom w:val="single" w:sz="6" w:space="0" w:color="E0E0E0"/>
                    <w:right w:val="none" w:sz="0" w:space="0" w:color="auto"/>
                  </w:divBdr>
                </w:div>
                <w:div w:id="1348017013">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sChild>
    </w:div>
    <w:div w:id="1290360597">
      <w:bodyDiv w:val="1"/>
      <w:marLeft w:val="0"/>
      <w:marRight w:val="0"/>
      <w:marTop w:val="0"/>
      <w:marBottom w:val="0"/>
      <w:divBdr>
        <w:top w:val="none" w:sz="0" w:space="0" w:color="auto"/>
        <w:left w:val="none" w:sz="0" w:space="0" w:color="auto"/>
        <w:bottom w:val="none" w:sz="0" w:space="0" w:color="auto"/>
        <w:right w:val="none" w:sz="0" w:space="0" w:color="auto"/>
      </w:divBdr>
      <w:divsChild>
        <w:div w:id="292061095">
          <w:marLeft w:val="0"/>
          <w:marRight w:val="0"/>
          <w:marTop w:val="0"/>
          <w:marBottom w:val="0"/>
          <w:divBdr>
            <w:top w:val="none" w:sz="0" w:space="0" w:color="auto"/>
            <w:left w:val="none" w:sz="0" w:space="0" w:color="auto"/>
            <w:bottom w:val="none" w:sz="0" w:space="0" w:color="auto"/>
            <w:right w:val="none" w:sz="0" w:space="0" w:color="auto"/>
          </w:divBdr>
        </w:div>
        <w:div w:id="1792936973">
          <w:marLeft w:val="0"/>
          <w:marRight w:val="0"/>
          <w:marTop w:val="0"/>
          <w:marBottom w:val="0"/>
          <w:divBdr>
            <w:top w:val="none" w:sz="0" w:space="0" w:color="auto"/>
            <w:left w:val="none" w:sz="0" w:space="0" w:color="auto"/>
            <w:bottom w:val="none" w:sz="0" w:space="0" w:color="auto"/>
            <w:right w:val="none" w:sz="0" w:space="0" w:color="auto"/>
          </w:divBdr>
        </w:div>
        <w:div w:id="1541210570">
          <w:marLeft w:val="0"/>
          <w:marRight w:val="0"/>
          <w:marTop w:val="0"/>
          <w:marBottom w:val="0"/>
          <w:divBdr>
            <w:top w:val="none" w:sz="0" w:space="0" w:color="auto"/>
            <w:left w:val="none" w:sz="0" w:space="0" w:color="auto"/>
            <w:bottom w:val="none" w:sz="0" w:space="0" w:color="auto"/>
            <w:right w:val="none" w:sz="0" w:space="0" w:color="auto"/>
          </w:divBdr>
        </w:div>
        <w:div w:id="578516825">
          <w:marLeft w:val="0"/>
          <w:marRight w:val="0"/>
          <w:marTop w:val="0"/>
          <w:marBottom w:val="0"/>
          <w:divBdr>
            <w:top w:val="none" w:sz="0" w:space="0" w:color="auto"/>
            <w:left w:val="none" w:sz="0" w:space="0" w:color="auto"/>
            <w:bottom w:val="none" w:sz="0" w:space="0" w:color="auto"/>
            <w:right w:val="none" w:sz="0" w:space="0" w:color="auto"/>
          </w:divBdr>
        </w:div>
      </w:divsChild>
    </w:div>
    <w:div w:id="1526291461">
      <w:bodyDiv w:val="1"/>
      <w:marLeft w:val="0"/>
      <w:marRight w:val="0"/>
      <w:marTop w:val="0"/>
      <w:marBottom w:val="0"/>
      <w:divBdr>
        <w:top w:val="none" w:sz="0" w:space="0" w:color="auto"/>
        <w:left w:val="none" w:sz="0" w:space="0" w:color="auto"/>
        <w:bottom w:val="none" w:sz="0" w:space="0" w:color="auto"/>
        <w:right w:val="none" w:sz="0" w:space="0" w:color="auto"/>
      </w:divBdr>
    </w:div>
    <w:div w:id="1690645087">
      <w:bodyDiv w:val="1"/>
      <w:marLeft w:val="0"/>
      <w:marRight w:val="0"/>
      <w:marTop w:val="0"/>
      <w:marBottom w:val="0"/>
      <w:divBdr>
        <w:top w:val="none" w:sz="0" w:space="0" w:color="auto"/>
        <w:left w:val="none" w:sz="0" w:space="0" w:color="auto"/>
        <w:bottom w:val="none" w:sz="0" w:space="0" w:color="auto"/>
        <w:right w:val="none" w:sz="0" w:space="0" w:color="auto"/>
      </w:divBdr>
    </w:div>
    <w:div w:id="1706173286">
      <w:bodyDiv w:val="1"/>
      <w:marLeft w:val="0"/>
      <w:marRight w:val="0"/>
      <w:marTop w:val="0"/>
      <w:marBottom w:val="0"/>
      <w:divBdr>
        <w:top w:val="none" w:sz="0" w:space="0" w:color="auto"/>
        <w:left w:val="none" w:sz="0" w:space="0" w:color="auto"/>
        <w:bottom w:val="none" w:sz="0" w:space="0" w:color="auto"/>
        <w:right w:val="none" w:sz="0" w:space="0" w:color="auto"/>
      </w:divBdr>
      <w:divsChild>
        <w:div w:id="1874461864">
          <w:marLeft w:val="0"/>
          <w:marRight w:val="0"/>
          <w:marTop w:val="0"/>
          <w:marBottom w:val="0"/>
          <w:divBdr>
            <w:top w:val="none" w:sz="0" w:space="0" w:color="auto"/>
            <w:left w:val="none" w:sz="0" w:space="0" w:color="auto"/>
            <w:bottom w:val="none" w:sz="0" w:space="0" w:color="auto"/>
            <w:right w:val="none" w:sz="0" w:space="0" w:color="auto"/>
          </w:divBdr>
        </w:div>
        <w:div w:id="723407851">
          <w:marLeft w:val="0"/>
          <w:marRight w:val="0"/>
          <w:marTop w:val="0"/>
          <w:marBottom w:val="0"/>
          <w:divBdr>
            <w:top w:val="none" w:sz="0" w:space="0" w:color="auto"/>
            <w:left w:val="none" w:sz="0" w:space="0" w:color="auto"/>
            <w:bottom w:val="none" w:sz="0" w:space="0" w:color="auto"/>
            <w:right w:val="none" w:sz="0" w:space="0" w:color="auto"/>
          </w:divBdr>
        </w:div>
        <w:div w:id="145242843">
          <w:marLeft w:val="0"/>
          <w:marRight w:val="0"/>
          <w:marTop w:val="0"/>
          <w:marBottom w:val="0"/>
          <w:divBdr>
            <w:top w:val="none" w:sz="0" w:space="0" w:color="auto"/>
            <w:left w:val="none" w:sz="0" w:space="0" w:color="auto"/>
            <w:bottom w:val="none" w:sz="0" w:space="0" w:color="auto"/>
            <w:right w:val="none" w:sz="0" w:space="0" w:color="auto"/>
          </w:divBdr>
        </w:div>
        <w:div w:id="1800031449">
          <w:marLeft w:val="0"/>
          <w:marRight w:val="0"/>
          <w:marTop w:val="0"/>
          <w:marBottom w:val="0"/>
          <w:divBdr>
            <w:top w:val="none" w:sz="0" w:space="0" w:color="auto"/>
            <w:left w:val="none" w:sz="0" w:space="0" w:color="auto"/>
            <w:bottom w:val="none" w:sz="0" w:space="0" w:color="auto"/>
            <w:right w:val="none" w:sz="0" w:space="0" w:color="auto"/>
          </w:divBdr>
        </w:div>
        <w:div w:id="1126970371">
          <w:marLeft w:val="0"/>
          <w:marRight w:val="0"/>
          <w:marTop w:val="0"/>
          <w:marBottom w:val="0"/>
          <w:divBdr>
            <w:top w:val="none" w:sz="0" w:space="0" w:color="auto"/>
            <w:left w:val="none" w:sz="0" w:space="0" w:color="auto"/>
            <w:bottom w:val="none" w:sz="0" w:space="0" w:color="auto"/>
            <w:right w:val="none" w:sz="0" w:space="0" w:color="auto"/>
          </w:divBdr>
        </w:div>
        <w:div w:id="1925843513">
          <w:marLeft w:val="0"/>
          <w:marRight w:val="0"/>
          <w:marTop w:val="0"/>
          <w:marBottom w:val="0"/>
          <w:divBdr>
            <w:top w:val="none" w:sz="0" w:space="0" w:color="auto"/>
            <w:left w:val="none" w:sz="0" w:space="0" w:color="auto"/>
            <w:bottom w:val="none" w:sz="0" w:space="0" w:color="auto"/>
            <w:right w:val="none" w:sz="0" w:space="0" w:color="auto"/>
          </w:divBdr>
        </w:div>
        <w:div w:id="1189493510">
          <w:marLeft w:val="0"/>
          <w:marRight w:val="0"/>
          <w:marTop w:val="0"/>
          <w:marBottom w:val="0"/>
          <w:divBdr>
            <w:top w:val="none" w:sz="0" w:space="0" w:color="auto"/>
            <w:left w:val="none" w:sz="0" w:space="0" w:color="auto"/>
            <w:bottom w:val="none" w:sz="0" w:space="0" w:color="auto"/>
            <w:right w:val="none" w:sz="0" w:space="0" w:color="auto"/>
          </w:divBdr>
        </w:div>
        <w:div w:id="2013869962">
          <w:marLeft w:val="0"/>
          <w:marRight w:val="0"/>
          <w:marTop w:val="0"/>
          <w:marBottom w:val="0"/>
          <w:divBdr>
            <w:top w:val="none" w:sz="0" w:space="0" w:color="auto"/>
            <w:left w:val="none" w:sz="0" w:space="0" w:color="auto"/>
            <w:bottom w:val="none" w:sz="0" w:space="0" w:color="auto"/>
            <w:right w:val="none" w:sz="0" w:space="0" w:color="auto"/>
          </w:divBdr>
        </w:div>
        <w:div w:id="1388264173">
          <w:marLeft w:val="0"/>
          <w:marRight w:val="0"/>
          <w:marTop w:val="0"/>
          <w:marBottom w:val="0"/>
          <w:divBdr>
            <w:top w:val="none" w:sz="0" w:space="0" w:color="auto"/>
            <w:left w:val="none" w:sz="0" w:space="0" w:color="auto"/>
            <w:bottom w:val="none" w:sz="0" w:space="0" w:color="auto"/>
            <w:right w:val="none" w:sz="0" w:space="0" w:color="auto"/>
          </w:divBdr>
        </w:div>
        <w:div w:id="599876072">
          <w:marLeft w:val="0"/>
          <w:marRight w:val="0"/>
          <w:marTop w:val="0"/>
          <w:marBottom w:val="0"/>
          <w:divBdr>
            <w:top w:val="none" w:sz="0" w:space="0" w:color="auto"/>
            <w:left w:val="none" w:sz="0" w:space="0" w:color="auto"/>
            <w:bottom w:val="none" w:sz="0" w:space="0" w:color="auto"/>
            <w:right w:val="none" w:sz="0" w:space="0" w:color="auto"/>
          </w:divBdr>
        </w:div>
        <w:div w:id="599337440">
          <w:marLeft w:val="0"/>
          <w:marRight w:val="0"/>
          <w:marTop w:val="0"/>
          <w:marBottom w:val="0"/>
          <w:divBdr>
            <w:top w:val="none" w:sz="0" w:space="0" w:color="auto"/>
            <w:left w:val="none" w:sz="0" w:space="0" w:color="auto"/>
            <w:bottom w:val="none" w:sz="0" w:space="0" w:color="auto"/>
            <w:right w:val="none" w:sz="0" w:space="0" w:color="auto"/>
          </w:divBdr>
        </w:div>
        <w:div w:id="390278017">
          <w:marLeft w:val="0"/>
          <w:marRight w:val="0"/>
          <w:marTop w:val="0"/>
          <w:marBottom w:val="0"/>
          <w:divBdr>
            <w:top w:val="none" w:sz="0" w:space="0" w:color="auto"/>
            <w:left w:val="none" w:sz="0" w:space="0" w:color="auto"/>
            <w:bottom w:val="none" w:sz="0" w:space="0" w:color="auto"/>
            <w:right w:val="none" w:sz="0" w:space="0" w:color="auto"/>
          </w:divBdr>
        </w:div>
        <w:div w:id="434332141">
          <w:marLeft w:val="0"/>
          <w:marRight w:val="0"/>
          <w:marTop w:val="0"/>
          <w:marBottom w:val="0"/>
          <w:divBdr>
            <w:top w:val="none" w:sz="0" w:space="0" w:color="auto"/>
            <w:left w:val="none" w:sz="0" w:space="0" w:color="auto"/>
            <w:bottom w:val="none" w:sz="0" w:space="0" w:color="auto"/>
            <w:right w:val="none" w:sz="0" w:space="0" w:color="auto"/>
          </w:divBdr>
        </w:div>
      </w:divsChild>
    </w:div>
    <w:div w:id="1844012183">
      <w:bodyDiv w:val="1"/>
      <w:marLeft w:val="0"/>
      <w:marRight w:val="0"/>
      <w:marTop w:val="0"/>
      <w:marBottom w:val="0"/>
      <w:divBdr>
        <w:top w:val="none" w:sz="0" w:space="0" w:color="auto"/>
        <w:left w:val="none" w:sz="0" w:space="0" w:color="auto"/>
        <w:bottom w:val="none" w:sz="0" w:space="0" w:color="auto"/>
        <w:right w:val="none" w:sz="0" w:space="0" w:color="auto"/>
      </w:divBdr>
    </w:div>
    <w:div w:id="2015524575">
      <w:bodyDiv w:val="1"/>
      <w:marLeft w:val="0"/>
      <w:marRight w:val="0"/>
      <w:marTop w:val="0"/>
      <w:marBottom w:val="0"/>
      <w:divBdr>
        <w:top w:val="none" w:sz="0" w:space="0" w:color="auto"/>
        <w:left w:val="none" w:sz="0" w:space="0" w:color="auto"/>
        <w:bottom w:val="none" w:sz="0" w:space="0" w:color="auto"/>
        <w:right w:val="none" w:sz="0" w:space="0" w:color="auto"/>
      </w:divBdr>
    </w:div>
    <w:div w:id="2041122707">
      <w:bodyDiv w:val="1"/>
      <w:marLeft w:val="0"/>
      <w:marRight w:val="0"/>
      <w:marTop w:val="0"/>
      <w:marBottom w:val="0"/>
      <w:divBdr>
        <w:top w:val="none" w:sz="0" w:space="0" w:color="auto"/>
        <w:left w:val="none" w:sz="0" w:space="0" w:color="auto"/>
        <w:bottom w:val="none" w:sz="0" w:space="0" w:color="auto"/>
        <w:right w:val="none" w:sz="0" w:space="0" w:color="auto"/>
      </w:divBdr>
    </w:div>
    <w:div w:id="2062122335">
      <w:bodyDiv w:val="1"/>
      <w:marLeft w:val="0"/>
      <w:marRight w:val="0"/>
      <w:marTop w:val="0"/>
      <w:marBottom w:val="0"/>
      <w:divBdr>
        <w:top w:val="none" w:sz="0" w:space="0" w:color="auto"/>
        <w:left w:val="none" w:sz="0" w:space="0" w:color="auto"/>
        <w:bottom w:val="none" w:sz="0" w:space="0" w:color="auto"/>
        <w:right w:val="none" w:sz="0" w:space="0" w:color="auto"/>
      </w:divBdr>
    </w:div>
    <w:div w:id="20693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benefits-and-money/cost-living?utm_source=hootsuite&amp;utm_medium=&amp;utm_term=&amp;utm_content=&amp;utm_campaign=Talk+Money+Week+2022" TargetMode="External"/><Relationship Id="rId13" Type="http://schemas.openxmlformats.org/officeDocument/2006/relationships/hyperlink" Target="http://www.sdsscotland.org.uk/" TargetMode="External"/><Relationship Id="rId18" Type="http://schemas.openxmlformats.org/officeDocument/2006/relationships/hyperlink" Target="http://www.solihullparenting.com" TargetMode="External"/><Relationship Id="rId26" Type="http://schemas.openxmlformats.org/officeDocument/2006/relationships/hyperlink" Target="http://www.sfad.org.uk/" TargetMode="External"/><Relationship Id="rId3" Type="http://schemas.openxmlformats.org/officeDocument/2006/relationships/styles" Target="styles.xml"/><Relationship Id="rId21" Type="http://schemas.openxmlformats.org/officeDocument/2006/relationships/hyperlink" Target="http://www.sleepscotland.org/" TargetMode="External"/><Relationship Id="rId7" Type="http://schemas.openxmlformats.org/officeDocument/2006/relationships/hyperlink" Target="https://www.northlanarkshire.gov.uk/benefits-and-money/cost-living?utm_source=hootsuite&amp;utm_medium=&amp;utm_term=&amp;utm_content=&amp;utm_campaign=Talk+Money+Week+2022" TargetMode="External"/><Relationship Id="rId12" Type="http://schemas.openxmlformats.org/officeDocument/2006/relationships/hyperlink" Target="http://www.sleepscotland.org/" TargetMode="External"/><Relationship Id="rId17" Type="http://schemas.openxmlformats.org/officeDocument/2006/relationships/hyperlink" Target="http://www.sfad.org.uk/" TargetMode="External"/><Relationship Id="rId25" Type="http://schemas.openxmlformats.org/officeDocument/2006/relationships/hyperlink" Target="http://www.familiesoutside.org.uk/" TargetMode="External"/><Relationship Id="rId2" Type="http://schemas.openxmlformats.org/officeDocument/2006/relationships/numbering" Target="numbering.xml"/><Relationship Id="rId16" Type="http://schemas.openxmlformats.org/officeDocument/2006/relationships/hyperlink" Target="http://www.familiesoutside.org.uk/" TargetMode="External"/><Relationship Id="rId20" Type="http://schemas.openxmlformats.org/officeDocument/2006/relationships/hyperlink" Target="http://www.relationships-scotland.org.uk/"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elationships-scotland.org.uk/" TargetMode="External"/><Relationship Id="rId24" Type="http://schemas.openxmlformats.org/officeDocument/2006/relationships/hyperlink" Target="http://www.youngminds.org.uk/" TargetMode="External"/><Relationship Id="rId5" Type="http://schemas.openxmlformats.org/officeDocument/2006/relationships/webSettings" Target="webSettings.xml"/><Relationship Id="rId15" Type="http://schemas.openxmlformats.org/officeDocument/2006/relationships/hyperlink" Target="http://www.youngminds.org.uk/" TargetMode="External"/><Relationship Id="rId23" Type="http://schemas.openxmlformats.org/officeDocument/2006/relationships/hyperlink" Target="http://www.enquire.org.uk/" TargetMode="External"/><Relationship Id="rId28" Type="http://schemas.openxmlformats.org/officeDocument/2006/relationships/image" Target="media/image3.png"/><Relationship Id="rId10" Type="http://schemas.openxmlformats.org/officeDocument/2006/relationships/hyperlink" Target="http://www.opfs.org.uk/" TargetMode="External"/><Relationship Id="rId19" Type="http://schemas.openxmlformats.org/officeDocument/2006/relationships/hyperlink" Target="http://www.opfs.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lihullparenting.com" TargetMode="External"/><Relationship Id="rId14" Type="http://schemas.openxmlformats.org/officeDocument/2006/relationships/hyperlink" Target="http://www.enquire.org.uk/" TargetMode="External"/><Relationship Id="rId22" Type="http://schemas.openxmlformats.org/officeDocument/2006/relationships/hyperlink" Target="http://www.sdsscotland.org.uk/"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1C32-C634-485D-BF73-8F5216B9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5743</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Stewart</dc:creator>
  <cp:keywords/>
  <dc:description/>
  <cp:lastModifiedBy>Ms McCarthy</cp:lastModifiedBy>
  <cp:revision>15</cp:revision>
  <cp:lastPrinted>2022-11-08T12:54:00Z</cp:lastPrinted>
  <dcterms:created xsi:type="dcterms:W3CDTF">2023-01-28T19:46:00Z</dcterms:created>
  <dcterms:modified xsi:type="dcterms:W3CDTF">2023-01-28T21:00:00Z</dcterms:modified>
</cp:coreProperties>
</file>