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59CF" w14:textId="5A8C07F2" w:rsidR="00E430FD" w:rsidRPr="00B8763C" w:rsidRDefault="00F934CB" w:rsidP="00CB3633">
      <w:pPr>
        <w:pStyle w:val="NoSpacing"/>
        <w:rPr>
          <w:b/>
          <w:sz w:val="28"/>
          <w:szCs w:val="28"/>
        </w:rPr>
      </w:pPr>
      <w:bookmarkStart w:id="0" w:name="_GoBack"/>
      <w:bookmarkEnd w:id="0"/>
      <w:r>
        <w:rPr>
          <w:b/>
          <w:noProof/>
          <w:sz w:val="28"/>
          <w:szCs w:val="28"/>
        </w:rPr>
        <w:drawing>
          <wp:anchor distT="286512" distB="282702" distL="400812" distR="392811" simplePos="0" relativeHeight="251662336" behindDoc="1" locked="0" layoutInCell="1" allowOverlap="1" wp14:anchorId="54E2804F" wp14:editId="4820AD92">
            <wp:simplePos x="0" y="0"/>
            <wp:positionH relativeFrom="column">
              <wp:posOffset>4895850</wp:posOffset>
            </wp:positionH>
            <wp:positionV relativeFrom="page">
              <wp:posOffset>766445</wp:posOffset>
            </wp:positionV>
            <wp:extent cx="721360" cy="613410"/>
            <wp:effectExtent l="304800" t="304800" r="326390" b="320040"/>
            <wp:wrapTight wrapText="bothSides">
              <wp:wrapPolygon edited="0">
                <wp:start x="0" y="-10733"/>
                <wp:lineTo x="-9127" y="-9391"/>
                <wp:lineTo x="-9127" y="23478"/>
                <wp:lineTo x="-1141" y="30857"/>
                <wp:lineTo x="-570" y="32199"/>
                <wp:lineTo x="18254" y="32199"/>
                <wp:lineTo x="18824" y="30857"/>
                <wp:lineTo x="29092" y="23478"/>
                <wp:lineTo x="30803" y="12075"/>
                <wp:lineTo x="30803" y="1342"/>
                <wp:lineTo x="25099" y="-8720"/>
                <wp:lineTo x="24528" y="-10733"/>
                <wp:lineTo x="0" y="-107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21360" cy="6134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B3633" w:rsidRPr="00B8763C">
        <w:rPr>
          <w:b/>
          <w:sz w:val="28"/>
          <w:szCs w:val="28"/>
        </w:rPr>
        <w:t xml:space="preserve">Alexander </w:t>
      </w:r>
      <w:proofErr w:type="spellStart"/>
      <w:r w:rsidR="00CB3633" w:rsidRPr="00B8763C">
        <w:rPr>
          <w:b/>
          <w:sz w:val="28"/>
          <w:szCs w:val="28"/>
        </w:rPr>
        <w:t>Peden</w:t>
      </w:r>
      <w:proofErr w:type="spellEnd"/>
      <w:r w:rsidR="00CB3633" w:rsidRPr="00B8763C">
        <w:rPr>
          <w:b/>
          <w:sz w:val="28"/>
          <w:szCs w:val="28"/>
        </w:rPr>
        <w:t xml:space="preserve"> Primary School</w:t>
      </w:r>
      <w:r w:rsidR="00B66646" w:rsidRPr="00B8763C">
        <w:rPr>
          <w:b/>
          <w:sz w:val="28"/>
          <w:szCs w:val="28"/>
        </w:rPr>
        <w:t xml:space="preserve"> &amp; Nursery Class</w:t>
      </w:r>
    </w:p>
    <w:p w14:paraId="74AFB1E4" w14:textId="604B9CC6" w:rsidR="00A922A1" w:rsidRDefault="00A922A1" w:rsidP="000853D2">
      <w:pPr>
        <w:pStyle w:val="NoSpacing"/>
        <w:jc w:val="both"/>
        <w:rPr>
          <w:rFonts w:cstheme="minorHAnsi"/>
          <w:b/>
          <w:noProof/>
          <w:sz w:val="20"/>
          <w:szCs w:val="20"/>
          <w:u w:val="single"/>
        </w:rPr>
      </w:pPr>
      <w:r>
        <w:rPr>
          <w:b/>
          <w:sz w:val="28"/>
          <w:szCs w:val="28"/>
        </w:rPr>
        <w:t>Living our Values</w:t>
      </w:r>
      <w:r w:rsidR="00F30DB9">
        <w:rPr>
          <w:b/>
          <w:sz w:val="28"/>
          <w:szCs w:val="28"/>
        </w:rPr>
        <w:t xml:space="preserve"> Statement</w:t>
      </w:r>
    </w:p>
    <w:p w14:paraId="3A95CB95" w14:textId="28AFA38A" w:rsidR="002D0EC3" w:rsidRDefault="002D0EC3" w:rsidP="000853D2">
      <w:pPr>
        <w:pStyle w:val="NoSpacing"/>
        <w:jc w:val="both"/>
        <w:rPr>
          <w:rFonts w:cstheme="minorHAnsi"/>
          <w:b/>
          <w:noProof/>
          <w:sz w:val="20"/>
          <w:szCs w:val="20"/>
          <w:u w:val="single"/>
        </w:rPr>
      </w:pPr>
    </w:p>
    <w:p w14:paraId="7521B561" w14:textId="6A212440" w:rsidR="00F934CB" w:rsidRDefault="00F934CB" w:rsidP="000853D2">
      <w:pPr>
        <w:pStyle w:val="NoSpacing"/>
        <w:jc w:val="both"/>
        <w:rPr>
          <w:rFonts w:cstheme="minorHAnsi"/>
          <w:b/>
          <w:noProof/>
          <w:sz w:val="20"/>
          <w:szCs w:val="20"/>
          <w:u w:val="single"/>
        </w:rPr>
      </w:pPr>
    </w:p>
    <w:p w14:paraId="14788BB0" w14:textId="77777777" w:rsidR="00F934CB" w:rsidRDefault="00F934CB" w:rsidP="000853D2">
      <w:pPr>
        <w:pStyle w:val="NoSpacing"/>
        <w:jc w:val="both"/>
        <w:rPr>
          <w:rFonts w:cstheme="minorHAnsi"/>
          <w:b/>
          <w:noProof/>
          <w:sz w:val="20"/>
          <w:szCs w:val="20"/>
          <w:u w:val="single"/>
        </w:rPr>
      </w:pPr>
    </w:p>
    <w:p w14:paraId="58347658" w14:textId="379FE381" w:rsidR="0077410C" w:rsidRPr="0077410C" w:rsidRDefault="0077410C" w:rsidP="002D0EC3">
      <w:pPr>
        <w:pStyle w:val="NormalWeb"/>
        <w:spacing w:before="0" w:beforeAutospacing="0" w:after="0" w:afterAutospacing="0"/>
        <w:jc w:val="both"/>
        <w:rPr>
          <w:rFonts w:asciiTheme="minorHAnsi" w:hAnsiTheme="minorHAnsi" w:cstheme="minorHAnsi"/>
          <w:b/>
          <w:iCs/>
          <w:sz w:val="22"/>
          <w:szCs w:val="22"/>
          <w:u w:val="single"/>
        </w:rPr>
      </w:pPr>
      <w:r>
        <w:rPr>
          <w:rFonts w:asciiTheme="minorHAnsi" w:hAnsiTheme="minorHAnsi" w:cstheme="minorHAnsi"/>
          <w:b/>
          <w:iCs/>
          <w:sz w:val="22"/>
          <w:szCs w:val="22"/>
          <w:u w:val="single"/>
        </w:rPr>
        <w:t>Rationale</w:t>
      </w:r>
    </w:p>
    <w:p w14:paraId="0A3FD966" w14:textId="31139B2A" w:rsidR="002D0EC3" w:rsidRPr="00A922A1" w:rsidRDefault="00A922A1" w:rsidP="002D0EC3">
      <w:pPr>
        <w:pStyle w:val="NormalWeb"/>
        <w:spacing w:before="0" w:beforeAutospacing="0" w:after="0" w:afterAutospacing="0"/>
        <w:jc w:val="both"/>
        <w:rPr>
          <w:rFonts w:asciiTheme="minorHAnsi" w:hAnsiTheme="minorHAnsi" w:cstheme="minorHAnsi"/>
          <w:b/>
          <w:i/>
          <w:sz w:val="22"/>
          <w:szCs w:val="22"/>
        </w:rPr>
      </w:pPr>
      <w:r w:rsidRPr="00A922A1">
        <w:rPr>
          <w:rFonts w:asciiTheme="minorHAnsi" w:hAnsiTheme="minorHAnsi" w:cstheme="minorHAnsi"/>
          <w:b/>
          <w:i/>
          <w:sz w:val="22"/>
          <w:szCs w:val="22"/>
        </w:rPr>
        <w:t>“Developing good relationships and positive behaviour in the classroom, playground and wider community is essential for creating the right environment for effective learning and teaching. Where children and young people feel included, respected, safe and secure and when their achievements and contributions are valued and celebrated, they are more likely to develop self-confidence, resilience and positive views about themselves.”</w:t>
      </w:r>
    </w:p>
    <w:p w14:paraId="7C34A236" w14:textId="4ED0FE4C" w:rsidR="002D0EC3" w:rsidRDefault="002D0EC3" w:rsidP="002D0EC3">
      <w:pPr>
        <w:pStyle w:val="NormalWeb"/>
        <w:spacing w:before="0" w:beforeAutospacing="0" w:after="0" w:afterAutospacing="0"/>
        <w:jc w:val="right"/>
        <w:rPr>
          <w:rFonts w:asciiTheme="minorHAnsi" w:hAnsiTheme="minorHAnsi" w:cstheme="minorHAnsi"/>
          <w:b/>
          <w:sz w:val="22"/>
          <w:szCs w:val="22"/>
        </w:rPr>
      </w:pPr>
      <w:r w:rsidRPr="00BE5C67">
        <w:rPr>
          <w:rFonts w:asciiTheme="minorHAnsi" w:hAnsiTheme="minorHAnsi" w:cstheme="minorHAnsi"/>
          <w:b/>
          <w:sz w:val="22"/>
          <w:szCs w:val="22"/>
        </w:rPr>
        <w:t>Scottish Government, 2013</w:t>
      </w:r>
    </w:p>
    <w:p w14:paraId="42B88180" w14:textId="3B4CE7D0" w:rsidR="006E781F" w:rsidRDefault="006E781F" w:rsidP="002D0EC3">
      <w:pPr>
        <w:pStyle w:val="NormalWeb"/>
        <w:spacing w:before="0" w:beforeAutospacing="0" w:after="0" w:afterAutospacing="0"/>
        <w:jc w:val="right"/>
        <w:rPr>
          <w:rFonts w:asciiTheme="minorHAnsi" w:hAnsiTheme="minorHAnsi" w:cstheme="minorHAnsi"/>
          <w:b/>
          <w:sz w:val="22"/>
          <w:szCs w:val="22"/>
        </w:rPr>
      </w:pPr>
    </w:p>
    <w:p w14:paraId="30827F93" w14:textId="77777777" w:rsidR="006E781F" w:rsidRPr="00262135" w:rsidRDefault="006E781F" w:rsidP="006E781F">
      <w:pPr>
        <w:spacing w:line="240" w:lineRule="auto"/>
        <w:jc w:val="both"/>
        <w:rPr>
          <w:rFonts w:cs="Calibri"/>
          <w:b/>
          <w:u w:val="single"/>
        </w:rPr>
      </w:pPr>
      <w:r w:rsidRPr="00262135">
        <w:rPr>
          <w:rFonts w:cs="Calibri"/>
          <w:b/>
          <w:u w:val="single"/>
        </w:rPr>
        <w:t>The Rights of the Child (Article 28):</w:t>
      </w:r>
    </w:p>
    <w:p w14:paraId="1065E803" w14:textId="79D18D0E" w:rsidR="006E781F" w:rsidRDefault="006E781F" w:rsidP="005F0A5E">
      <w:pPr>
        <w:autoSpaceDE w:val="0"/>
        <w:autoSpaceDN w:val="0"/>
        <w:adjustRightInd w:val="0"/>
        <w:spacing w:after="0" w:line="240" w:lineRule="auto"/>
        <w:jc w:val="both"/>
        <w:rPr>
          <w:rFonts w:cs="Calibri"/>
          <w:i/>
          <w:lang w:eastAsia="en-GB"/>
        </w:rPr>
      </w:pPr>
      <w:r w:rsidRPr="00262135">
        <w:rPr>
          <w:rFonts w:cs="Calibri"/>
          <w:i/>
        </w:rPr>
        <w:t>"</w:t>
      </w:r>
      <w:r w:rsidRPr="00262135">
        <w:rPr>
          <w:rFonts w:cs="Calibri"/>
          <w:i/>
          <w:lang w:eastAsia="en-GB"/>
        </w:rPr>
        <w:t>Every child has the right to an education... Discipline in schools must respect children’s dignity... "</w:t>
      </w:r>
    </w:p>
    <w:p w14:paraId="51A6EA1A" w14:textId="36D05613" w:rsidR="00AA1983" w:rsidRDefault="00AA1983" w:rsidP="005F0A5E">
      <w:pPr>
        <w:autoSpaceDE w:val="0"/>
        <w:autoSpaceDN w:val="0"/>
        <w:adjustRightInd w:val="0"/>
        <w:spacing w:after="0" w:line="240" w:lineRule="auto"/>
        <w:jc w:val="both"/>
        <w:rPr>
          <w:rFonts w:cs="Calibri"/>
          <w:i/>
          <w:lang w:eastAsia="en-GB"/>
        </w:rPr>
      </w:pPr>
    </w:p>
    <w:p w14:paraId="4E881630" w14:textId="77777777" w:rsidR="0077410C" w:rsidRDefault="002D0EC3" w:rsidP="00A922A1">
      <w:pPr>
        <w:pStyle w:val="NoSpacing"/>
        <w:jc w:val="both"/>
      </w:pPr>
      <w:r w:rsidRPr="00BE5C67">
        <w:t>At Alexander</w:t>
      </w:r>
      <w:r w:rsidR="0077410C">
        <w:t xml:space="preserve"> </w:t>
      </w:r>
      <w:proofErr w:type="spellStart"/>
      <w:r w:rsidRPr="00BE5C67">
        <w:t>Peden</w:t>
      </w:r>
      <w:proofErr w:type="spellEnd"/>
      <w:r w:rsidRPr="00BE5C67">
        <w:t xml:space="preserve"> Primary School &amp; Nursery Class we strive to</w:t>
      </w:r>
      <w:r>
        <w:t xml:space="preserve"> </w:t>
      </w:r>
      <w:r w:rsidRPr="00BE5C67">
        <w:t>be a nurturing and mindful community, working in partnership with our families, local community and other agencies to ensure our children access the highest quality learning and teaching and a wide range of opportunities and experiences that will support and challenge them to aim high and be the best that they can be.</w:t>
      </w:r>
      <w:r w:rsidR="00213848">
        <w:t xml:space="preserve"> </w:t>
      </w:r>
    </w:p>
    <w:p w14:paraId="744CCF27" w14:textId="41B4121D" w:rsidR="0077410C" w:rsidRDefault="0077410C" w:rsidP="00A922A1">
      <w:pPr>
        <w:pStyle w:val="NoSpacing"/>
        <w:jc w:val="both"/>
      </w:pPr>
    </w:p>
    <w:p w14:paraId="3427C19F" w14:textId="4EFE88C8" w:rsidR="0077410C" w:rsidRPr="00F934CB" w:rsidRDefault="0077410C" w:rsidP="00A922A1">
      <w:pPr>
        <w:pStyle w:val="NoSpacing"/>
        <w:jc w:val="both"/>
        <w:rPr>
          <w:b/>
          <w:bCs/>
          <w:u w:val="single"/>
        </w:rPr>
      </w:pPr>
      <w:r w:rsidRPr="00F934CB">
        <w:rPr>
          <w:b/>
          <w:bCs/>
          <w:u w:val="single"/>
        </w:rPr>
        <w:t xml:space="preserve">Our </w:t>
      </w:r>
      <w:r w:rsidR="00F934CB" w:rsidRPr="00F934CB">
        <w:rPr>
          <w:b/>
          <w:bCs/>
          <w:u w:val="single"/>
        </w:rPr>
        <w:t>Aims</w:t>
      </w:r>
    </w:p>
    <w:p w14:paraId="3ED1D08C" w14:textId="55C7FD49" w:rsidR="00213848" w:rsidRDefault="00A922A1" w:rsidP="00A922A1">
      <w:pPr>
        <w:pStyle w:val="NoSpacing"/>
        <w:jc w:val="both"/>
        <w:rPr>
          <w:rFonts w:cstheme="minorHAnsi"/>
        </w:rPr>
      </w:pPr>
      <w:r>
        <w:rPr>
          <w:rFonts w:cstheme="minorHAnsi"/>
        </w:rPr>
        <w:t xml:space="preserve">A nurturing approach is fully embedded in our whole school community and </w:t>
      </w:r>
      <w:r w:rsidR="00CD780F">
        <w:rPr>
          <w:rFonts w:cstheme="minorHAnsi"/>
        </w:rPr>
        <w:t xml:space="preserve">is </w:t>
      </w:r>
      <w:r>
        <w:rPr>
          <w:rFonts w:cstheme="minorHAnsi"/>
        </w:rPr>
        <w:t>at the heart of pupils learning experiences.</w:t>
      </w:r>
    </w:p>
    <w:p w14:paraId="7A1757E1" w14:textId="77777777" w:rsidR="00A922A1" w:rsidRDefault="00A922A1" w:rsidP="00A922A1">
      <w:pPr>
        <w:pStyle w:val="NoSpacing"/>
        <w:jc w:val="both"/>
        <w:rPr>
          <w:rFonts w:cstheme="minorHAnsi"/>
        </w:rPr>
      </w:pPr>
    </w:p>
    <w:p w14:paraId="682CF88A" w14:textId="6C34D6B6" w:rsidR="00A922A1" w:rsidRDefault="00A922A1" w:rsidP="00A922A1">
      <w:pPr>
        <w:pStyle w:val="NoSpacing"/>
        <w:jc w:val="both"/>
        <w:rPr>
          <w:rFonts w:cstheme="minorHAnsi"/>
        </w:rPr>
      </w:pPr>
      <w:r>
        <w:rPr>
          <w:rFonts w:cstheme="minorHAnsi"/>
        </w:rPr>
        <w:t>To support our vision of creating a nurturing, supporti</w:t>
      </w:r>
      <w:r w:rsidR="000514EC">
        <w:rPr>
          <w:rFonts w:cstheme="minorHAnsi"/>
        </w:rPr>
        <w:t xml:space="preserve">ve environment for all learners, we have developed a positive behaviour strategy </w:t>
      </w:r>
      <w:r w:rsidR="005F0A5E">
        <w:rPr>
          <w:rFonts w:cstheme="minorHAnsi"/>
        </w:rPr>
        <w:t>that</w:t>
      </w:r>
      <w:r w:rsidR="000514EC">
        <w:rPr>
          <w:rFonts w:cstheme="minorHAnsi"/>
        </w:rPr>
        <w:t xml:space="preserve"> embodies </w:t>
      </w:r>
      <w:r w:rsidR="005F0A5E">
        <w:rPr>
          <w:rFonts w:cstheme="minorHAnsi"/>
        </w:rPr>
        <w:t>our</w:t>
      </w:r>
      <w:r w:rsidR="000514EC">
        <w:rPr>
          <w:rFonts w:cstheme="minorHAnsi"/>
        </w:rPr>
        <w:t xml:space="preserve"> nurtur</w:t>
      </w:r>
      <w:r w:rsidR="005F0A5E">
        <w:rPr>
          <w:rFonts w:cstheme="minorHAnsi"/>
        </w:rPr>
        <w:t>ing</w:t>
      </w:r>
      <w:r w:rsidR="000514EC">
        <w:rPr>
          <w:rFonts w:cstheme="minorHAnsi"/>
        </w:rPr>
        <w:t xml:space="preserve"> ethos. ‘Living our Values’ encourages pupils to fully embrace our school values in class and around our school community. The following guidelines highlight</w:t>
      </w:r>
      <w:r w:rsidR="005F0A5E">
        <w:rPr>
          <w:rFonts w:cstheme="minorHAnsi"/>
        </w:rPr>
        <w:t xml:space="preserve"> our</w:t>
      </w:r>
      <w:r w:rsidR="000514EC">
        <w:rPr>
          <w:rFonts w:cstheme="minorHAnsi"/>
        </w:rPr>
        <w:t xml:space="preserve"> </w:t>
      </w:r>
      <w:r w:rsidR="005F0A5E">
        <w:rPr>
          <w:rFonts w:cstheme="minorHAnsi"/>
        </w:rPr>
        <w:t>expectations</w:t>
      </w:r>
      <w:r w:rsidR="000514EC">
        <w:rPr>
          <w:rFonts w:cstheme="minorHAnsi"/>
        </w:rPr>
        <w:t xml:space="preserve"> </w:t>
      </w:r>
      <w:r w:rsidR="005F0A5E">
        <w:rPr>
          <w:rFonts w:cstheme="minorHAnsi"/>
        </w:rPr>
        <w:t>for</w:t>
      </w:r>
      <w:r w:rsidR="000514EC">
        <w:rPr>
          <w:rFonts w:cstheme="minorHAnsi"/>
        </w:rPr>
        <w:t xml:space="preserve"> all pupils. </w:t>
      </w:r>
      <w:r w:rsidR="007E7D36">
        <w:rPr>
          <w:rFonts w:cstheme="minorHAnsi"/>
        </w:rPr>
        <w:t xml:space="preserve">These </w:t>
      </w:r>
      <w:r w:rsidR="005F0A5E">
        <w:rPr>
          <w:rFonts w:cstheme="minorHAnsi"/>
        </w:rPr>
        <w:t>are</w:t>
      </w:r>
      <w:r w:rsidR="007E7D36">
        <w:rPr>
          <w:rFonts w:cstheme="minorHAnsi"/>
        </w:rPr>
        <w:t xml:space="preserve"> modelled daily by our staff team.</w:t>
      </w:r>
    </w:p>
    <w:p w14:paraId="25EAD6EF" w14:textId="77777777" w:rsidR="000514EC" w:rsidRDefault="000514EC" w:rsidP="00A922A1">
      <w:pPr>
        <w:pStyle w:val="NoSpacing"/>
        <w:jc w:val="both"/>
        <w:rPr>
          <w:rFonts w:cstheme="minorHAnsi"/>
        </w:rPr>
      </w:pPr>
    </w:p>
    <w:p w14:paraId="7F3D2F4E" w14:textId="3E200456" w:rsidR="000514EC" w:rsidRDefault="000514EC" w:rsidP="00A922A1">
      <w:pPr>
        <w:pStyle w:val="NoSpacing"/>
        <w:jc w:val="both"/>
        <w:rPr>
          <w:rFonts w:cstheme="minorHAnsi"/>
        </w:rPr>
      </w:pPr>
      <w:r w:rsidRPr="000514EC">
        <w:rPr>
          <w:rFonts w:cstheme="minorHAnsi"/>
          <w:b/>
        </w:rPr>
        <w:t>Respect:</w:t>
      </w:r>
      <w:r>
        <w:rPr>
          <w:rFonts w:cstheme="minorHAnsi"/>
        </w:rPr>
        <w:t xml:space="preserve"> Pupils </w:t>
      </w:r>
      <w:r w:rsidR="005F0A5E">
        <w:rPr>
          <w:rFonts w:cstheme="minorHAnsi"/>
        </w:rPr>
        <w:t>demonstrate</w:t>
      </w:r>
      <w:r>
        <w:rPr>
          <w:rFonts w:cstheme="minorHAnsi"/>
        </w:rPr>
        <w:t xml:space="preserve"> mutual respect between themselves and the adults in our school community. Pupils treat </w:t>
      </w:r>
      <w:r w:rsidR="005F0A5E">
        <w:rPr>
          <w:rFonts w:cstheme="minorHAnsi"/>
        </w:rPr>
        <w:t>each other</w:t>
      </w:r>
      <w:r>
        <w:rPr>
          <w:rFonts w:cstheme="minorHAnsi"/>
        </w:rPr>
        <w:t>, the class and school property with kindness. Pupils</w:t>
      </w:r>
      <w:r w:rsidR="005F0A5E">
        <w:rPr>
          <w:rFonts w:cstheme="minorHAnsi"/>
        </w:rPr>
        <w:t xml:space="preserve"> </w:t>
      </w:r>
      <w:r>
        <w:rPr>
          <w:rFonts w:cstheme="minorHAnsi"/>
        </w:rPr>
        <w:t>openly</w:t>
      </w:r>
      <w:r w:rsidR="005F0A5E">
        <w:rPr>
          <w:rFonts w:cstheme="minorHAnsi"/>
        </w:rPr>
        <w:t xml:space="preserve"> share their views</w:t>
      </w:r>
      <w:r>
        <w:rPr>
          <w:rFonts w:cstheme="minorHAnsi"/>
        </w:rPr>
        <w:t xml:space="preserve"> and </w:t>
      </w:r>
      <w:r w:rsidR="005F0A5E">
        <w:rPr>
          <w:rFonts w:cstheme="minorHAnsi"/>
        </w:rPr>
        <w:t xml:space="preserve">take time to </w:t>
      </w:r>
      <w:r>
        <w:rPr>
          <w:rFonts w:cstheme="minorHAnsi"/>
        </w:rPr>
        <w:t xml:space="preserve">listen to adults and each other. </w:t>
      </w:r>
    </w:p>
    <w:p w14:paraId="57C128B1" w14:textId="77777777" w:rsidR="000514EC" w:rsidRDefault="000514EC" w:rsidP="00A922A1">
      <w:pPr>
        <w:pStyle w:val="NoSpacing"/>
        <w:jc w:val="both"/>
        <w:rPr>
          <w:rFonts w:cstheme="minorHAnsi"/>
        </w:rPr>
      </w:pPr>
    </w:p>
    <w:p w14:paraId="2B1B1B58" w14:textId="1058B744" w:rsidR="000514EC" w:rsidRDefault="000514EC" w:rsidP="00A922A1">
      <w:pPr>
        <w:pStyle w:val="NoSpacing"/>
        <w:jc w:val="both"/>
        <w:rPr>
          <w:rFonts w:cstheme="minorHAnsi"/>
        </w:rPr>
      </w:pPr>
      <w:r w:rsidRPr="000514EC">
        <w:rPr>
          <w:rFonts w:cstheme="minorHAnsi"/>
          <w:b/>
        </w:rPr>
        <w:t xml:space="preserve">Kindness: </w:t>
      </w:r>
      <w:r>
        <w:rPr>
          <w:rFonts w:cstheme="minorHAnsi"/>
        </w:rPr>
        <w:t xml:space="preserve">Pupils always use kind hands, feet and words. They give encouragement and praise to </w:t>
      </w:r>
      <w:r w:rsidR="005F0A5E">
        <w:rPr>
          <w:rFonts w:cstheme="minorHAnsi"/>
        </w:rPr>
        <w:t>each other</w:t>
      </w:r>
      <w:r>
        <w:rPr>
          <w:rFonts w:cstheme="minorHAnsi"/>
        </w:rPr>
        <w:t xml:space="preserve">. They </w:t>
      </w:r>
      <w:r w:rsidR="005F0A5E">
        <w:rPr>
          <w:rFonts w:cstheme="minorHAnsi"/>
        </w:rPr>
        <w:t>willingly</w:t>
      </w:r>
      <w:r>
        <w:rPr>
          <w:rFonts w:cstheme="minorHAnsi"/>
        </w:rPr>
        <w:t xml:space="preserve"> put others before themselves and a</w:t>
      </w:r>
      <w:r w:rsidR="007E7D36">
        <w:rPr>
          <w:rFonts w:cstheme="minorHAnsi"/>
        </w:rPr>
        <w:t>r</w:t>
      </w:r>
      <w:r>
        <w:rPr>
          <w:rFonts w:cstheme="minorHAnsi"/>
        </w:rPr>
        <w:t>e generous a</w:t>
      </w:r>
      <w:r w:rsidR="005F0A5E">
        <w:rPr>
          <w:rFonts w:cstheme="minorHAnsi"/>
        </w:rPr>
        <w:t>n</w:t>
      </w:r>
      <w:r>
        <w:rPr>
          <w:rFonts w:cstheme="minorHAnsi"/>
        </w:rPr>
        <w:t>d considerate</w:t>
      </w:r>
      <w:r w:rsidR="00486E15">
        <w:rPr>
          <w:rFonts w:cstheme="minorHAnsi"/>
        </w:rPr>
        <w:t xml:space="preserve"> in their actions. Pupils </w:t>
      </w:r>
      <w:r w:rsidR="005F0A5E">
        <w:rPr>
          <w:rFonts w:cstheme="minorHAnsi"/>
        </w:rPr>
        <w:t>show awareness</w:t>
      </w:r>
      <w:r w:rsidR="00486E15">
        <w:rPr>
          <w:rFonts w:cstheme="minorHAnsi"/>
        </w:rPr>
        <w:t xml:space="preserve"> of how their behaviour can affect others. </w:t>
      </w:r>
    </w:p>
    <w:p w14:paraId="18415590" w14:textId="77777777" w:rsidR="00486E15" w:rsidRDefault="00486E15" w:rsidP="00A922A1">
      <w:pPr>
        <w:pStyle w:val="NoSpacing"/>
        <w:jc w:val="both"/>
        <w:rPr>
          <w:rFonts w:cstheme="minorHAnsi"/>
        </w:rPr>
      </w:pPr>
    </w:p>
    <w:p w14:paraId="3ED3E374" w14:textId="1D556197" w:rsidR="00486E15" w:rsidRDefault="00486E15" w:rsidP="00A922A1">
      <w:pPr>
        <w:pStyle w:val="NoSpacing"/>
        <w:jc w:val="both"/>
        <w:rPr>
          <w:rFonts w:cstheme="minorHAnsi"/>
        </w:rPr>
      </w:pPr>
      <w:r w:rsidRPr="00486E15">
        <w:rPr>
          <w:rFonts w:cstheme="minorHAnsi"/>
          <w:b/>
        </w:rPr>
        <w:t>Friendship:</w:t>
      </w:r>
      <w:r>
        <w:rPr>
          <w:rFonts w:cstheme="minorHAnsi"/>
        </w:rPr>
        <w:t xml:space="preserve"> Pupils </w:t>
      </w:r>
      <w:r w:rsidR="005F0A5E">
        <w:rPr>
          <w:rFonts w:cstheme="minorHAnsi"/>
        </w:rPr>
        <w:t>look out for each other</w:t>
      </w:r>
      <w:r>
        <w:rPr>
          <w:rFonts w:cstheme="minorHAnsi"/>
        </w:rPr>
        <w:t xml:space="preserve"> and </w:t>
      </w:r>
      <w:r w:rsidR="005F0A5E">
        <w:rPr>
          <w:rFonts w:cstheme="minorHAnsi"/>
        </w:rPr>
        <w:t>show kindness and respect</w:t>
      </w:r>
      <w:r>
        <w:rPr>
          <w:rFonts w:cstheme="minorHAnsi"/>
        </w:rPr>
        <w:t xml:space="preserve">. They </w:t>
      </w:r>
      <w:r w:rsidR="005F0A5E">
        <w:rPr>
          <w:rFonts w:cstheme="minorHAnsi"/>
        </w:rPr>
        <w:t>celebrate</w:t>
      </w:r>
      <w:r w:rsidR="00A729A0">
        <w:rPr>
          <w:rFonts w:cstheme="minorHAnsi"/>
        </w:rPr>
        <w:t xml:space="preserve"> the</w:t>
      </w:r>
      <w:r w:rsidR="005F0A5E">
        <w:rPr>
          <w:rFonts w:cstheme="minorHAnsi"/>
        </w:rPr>
        <w:t xml:space="preserve"> diversity</w:t>
      </w:r>
      <w:r w:rsidR="00A729A0">
        <w:rPr>
          <w:rFonts w:cstheme="minorHAnsi"/>
        </w:rPr>
        <w:t xml:space="preserve"> of our school and awareness of the feelings of others</w:t>
      </w:r>
      <w:r>
        <w:rPr>
          <w:rFonts w:cstheme="minorHAnsi"/>
        </w:rPr>
        <w:t>. They</w:t>
      </w:r>
      <w:r w:rsidR="00A729A0">
        <w:rPr>
          <w:rFonts w:cstheme="minorHAnsi"/>
        </w:rPr>
        <w:t xml:space="preserve"> </w:t>
      </w:r>
      <w:r>
        <w:rPr>
          <w:rFonts w:cstheme="minorHAnsi"/>
        </w:rPr>
        <w:t xml:space="preserve">listen when someone </w:t>
      </w:r>
      <w:r w:rsidR="00A729A0">
        <w:rPr>
          <w:rFonts w:cstheme="minorHAnsi"/>
        </w:rPr>
        <w:t>has something to say.</w:t>
      </w:r>
      <w:r>
        <w:rPr>
          <w:rFonts w:cstheme="minorHAnsi"/>
        </w:rPr>
        <w:t xml:space="preserve"> </w:t>
      </w:r>
    </w:p>
    <w:p w14:paraId="3CF92D32" w14:textId="77777777" w:rsidR="00486E15" w:rsidRDefault="00486E15" w:rsidP="00A922A1">
      <w:pPr>
        <w:pStyle w:val="NoSpacing"/>
        <w:jc w:val="both"/>
        <w:rPr>
          <w:rFonts w:cstheme="minorHAnsi"/>
        </w:rPr>
      </w:pPr>
    </w:p>
    <w:p w14:paraId="7261FBA7" w14:textId="5C50AE93" w:rsidR="00486E15" w:rsidRDefault="00F30DB9" w:rsidP="00A922A1">
      <w:pPr>
        <w:pStyle w:val="NoSpacing"/>
        <w:jc w:val="both"/>
        <w:rPr>
          <w:rFonts w:cstheme="minorHAnsi"/>
        </w:rPr>
      </w:pPr>
      <w:r>
        <w:rPr>
          <w:rFonts w:cstheme="minorHAnsi"/>
          <w:b/>
        </w:rPr>
        <w:t>Teamwork</w:t>
      </w:r>
      <w:r w:rsidR="00486E15" w:rsidRPr="00486E15">
        <w:rPr>
          <w:rFonts w:cstheme="minorHAnsi"/>
          <w:b/>
        </w:rPr>
        <w:t>:</w:t>
      </w:r>
      <w:r w:rsidR="00486E15">
        <w:rPr>
          <w:rFonts w:cstheme="minorHAnsi"/>
        </w:rPr>
        <w:t xml:space="preserve"> Pupils</w:t>
      </w:r>
      <w:r w:rsidR="00A729A0">
        <w:rPr>
          <w:rFonts w:cstheme="minorHAnsi"/>
        </w:rPr>
        <w:t xml:space="preserve"> </w:t>
      </w:r>
      <w:r>
        <w:rPr>
          <w:rFonts w:cstheme="minorHAnsi"/>
        </w:rPr>
        <w:t xml:space="preserve">work collaboratively </w:t>
      </w:r>
      <w:r w:rsidR="005328E5">
        <w:rPr>
          <w:rFonts w:cstheme="minorHAnsi"/>
        </w:rPr>
        <w:t>supporting</w:t>
      </w:r>
      <w:r>
        <w:rPr>
          <w:rFonts w:cstheme="minorHAnsi"/>
        </w:rPr>
        <w:t xml:space="preserve"> each other to </w:t>
      </w:r>
      <w:r w:rsidR="005328E5">
        <w:rPr>
          <w:rFonts w:cstheme="minorHAnsi"/>
        </w:rPr>
        <w:t>successfully demonstrate</w:t>
      </w:r>
      <w:r>
        <w:rPr>
          <w:rFonts w:cstheme="minorHAnsi"/>
        </w:rPr>
        <w:t xml:space="preserve"> our school values and achieve </w:t>
      </w:r>
      <w:r w:rsidR="005328E5">
        <w:rPr>
          <w:rFonts w:cstheme="minorHAnsi"/>
        </w:rPr>
        <w:t xml:space="preserve">our school vision. They show respect, kindness and friendship to ensure that everyone is included. </w:t>
      </w:r>
    </w:p>
    <w:p w14:paraId="0647E763" w14:textId="77777777" w:rsidR="00486E15" w:rsidRDefault="00486E15" w:rsidP="00A922A1">
      <w:pPr>
        <w:pStyle w:val="NoSpacing"/>
        <w:jc w:val="both"/>
        <w:rPr>
          <w:rFonts w:cstheme="minorHAnsi"/>
        </w:rPr>
      </w:pPr>
    </w:p>
    <w:p w14:paraId="4CB25EF8" w14:textId="77777777" w:rsidR="00F934CB" w:rsidRDefault="00486E15" w:rsidP="00A922A1">
      <w:pPr>
        <w:pStyle w:val="NoSpacing"/>
        <w:jc w:val="both"/>
        <w:rPr>
          <w:rFonts w:cstheme="minorHAnsi"/>
        </w:rPr>
      </w:pPr>
      <w:r w:rsidRPr="00486E15">
        <w:rPr>
          <w:rFonts w:cstheme="minorHAnsi"/>
          <w:b/>
        </w:rPr>
        <w:t>Honesty:</w:t>
      </w:r>
      <w:r>
        <w:rPr>
          <w:rFonts w:cstheme="minorHAnsi"/>
        </w:rPr>
        <w:t xml:space="preserve"> Pupils</w:t>
      </w:r>
      <w:r w:rsidR="00A729A0">
        <w:rPr>
          <w:rFonts w:cstheme="minorHAnsi"/>
        </w:rPr>
        <w:t xml:space="preserve"> </w:t>
      </w:r>
      <w:r>
        <w:rPr>
          <w:rFonts w:cstheme="minorHAnsi"/>
        </w:rPr>
        <w:t>always tell the truth</w:t>
      </w:r>
      <w:r w:rsidR="00A729A0">
        <w:rPr>
          <w:rFonts w:cstheme="minorHAnsi"/>
        </w:rPr>
        <w:t xml:space="preserve"> irrespective of the situation or who they are speaking to</w:t>
      </w:r>
      <w:r>
        <w:rPr>
          <w:rFonts w:cstheme="minorHAnsi"/>
        </w:rPr>
        <w:t xml:space="preserve">. They </w:t>
      </w:r>
      <w:r w:rsidR="00A729A0">
        <w:rPr>
          <w:rFonts w:cstheme="minorHAnsi"/>
        </w:rPr>
        <w:t>strive to show</w:t>
      </w:r>
      <w:r>
        <w:rPr>
          <w:rFonts w:cstheme="minorHAnsi"/>
        </w:rPr>
        <w:t xml:space="preserve"> that they are trustworthy and genuine in how they conduct themselves within the class and school</w:t>
      </w:r>
      <w:r w:rsidR="00A729A0">
        <w:rPr>
          <w:rFonts w:cstheme="minorHAnsi"/>
        </w:rPr>
        <w:t xml:space="preserve"> community.</w:t>
      </w:r>
      <w:r>
        <w:rPr>
          <w:rFonts w:cstheme="minorHAnsi"/>
        </w:rPr>
        <w:t xml:space="preserve"> </w:t>
      </w:r>
    </w:p>
    <w:p w14:paraId="14F850FF" w14:textId="0A146D50" w:rsidR="00486E15" w:rsidRDefault="005328E5" w:rsidP="00A922A1">
      <w:pPr>
        <w:pStyle w:val="NoSpacing"/>
        <w:jc w:val="both"/>
        <w:rPr>
          <w:rFonts w:cstheme="minorHAnsi"/>
        </w:rPr>
      </w:pPr>
      <w:r>
        <w:rPr>
          <w:rFonts w:cstheme="minorHAnsi"/>
          <w:b/>
        </w:rPr>
        <w:lastRenderedPageBreak/>
        <w:t>Safety</w:t>
      </w:r>
      <w:r w:rsidR="00486E15" w:rsidRPr="00486E15">
        <w:rPr>
          <w:rFonts w:cstheme="minorHAnsi"/>
          <w:b/>
        </w:rPr>
        <w:t>:</w:t>
      </w:r>
      <w:r w:rsidR="00486E15">
        <w:rPr>
          <w:rFonts w:cstheme="minorHAnsi"/>
        </w:rPr>
        <w:t xml:space="preserve"> Pupils </w:t>
      </w:r>
      <w:r w:rsidR="0077410C">
        <w:rPr>
          <w:rFonts w:cstheme="minorHAnsi"/>
        </w:rPr>
        <w:t>ensure that their behaviours are not putting themselves or others at risk</w:t>
      </w:r>
      <w:r w:rsidR="00486E15">
        <w:rPr>
          <w:rFonts w:cstheme="minorHAnsi"/>
        </w:rPr>
        <w:t>.</w:t>
      </w:r>
      <w:r w:rsidR="0077410C">
        <w:rPr>
          <w:rFonts w:cstheme="minorHAnsi"/>
        </w:rPr>
        <w:t xml:space="preserve"> Currently, this includes supporting each other to fully embrace all COVID safety measures, demonstrating all our school values.</w:t>
      </w:r>
    </w:p>
    <w:p w14:paraId="3D96863F" w14:textId="52A906E3" w:rsidR="00F934CB" w:rsidRDefault="00F934CB" w:rsidP="00A922A1">
      <w:pPr>
        <w:pStyle w:val="NoSpacing"/>
        <w:jc w:val="both"/>
        <w:rPr>
          <w:rFonts w:cstheme="minorHAnsi"/>
        </w:rPr>
      </w:pPr>
    </w:p>
    <w:p w14:paraId="397A10CD" w14:textId="3C3FC965" w:rsidR="00F934CB" w:rsidRPr="00F934CB" w:rsidRDefault="00F934CB" w:rsidP="00A922A1">
      <w:pPr>
        <w:pStyle w:val="NoSpacing"/>
        <w:jc w:val="both"/>
        <w:rPr>
          <w:rFonts w:cstheme="minorHAnsi"/>
          <w:b/>
          <w:bCs/>
          <w:u w:val="single"/>
        </w:rPr>
      </w:pPr>
      <w:r>
        <w:rPr>
          <w:rFonts w:cstheme="minorHAnsi"/>
          <w:b/>
          <w:bCs/>
          <w:u w:val="single"/>
        </w:rPr>
        <w:t>Achieving Our Aims</w:t>
      </w:r>
    </w:p>
    <w:p w14:paraId="7DFB070B" w14:textId="77777777" w:rsidR="00486E15" w:rsidRDefault="00486E15" w:rsidP="00A922A1">
      <w:pPr>
        <w:pStyle w:val="NoSpacing"/>
        <w:jc w:val="both"/>
        <w:rPr>
          <w:rFonts w:cstheme="minorHAnsi"/>
        </w:rPr>
      </w:pPr>
    </w:p>
    <w:p w14:paraId="224A3E8A" w14:textId="761E07AC" w:rsidR="00486E15" w:rsidRDefault="00DA3350" w:rsidP="00A922A1">
      <w:pPr>
        <w:pStyle w:val="NoSpacing"/>
        <w:jc w:val="both"/>
        <w:rPr>
          <w:rFonts w:cstheme="minorHAnsi"/>
        </w:rPr>
      </w:pPr>
      <w:r>
        <w:rPr>
          <w:rFonts w:cs="Calibri"/>
          <w:i/>
          <w:noProof/>
          <w:lang w:eastAsia="en-GB"/>
        </w:rPr>
        <w:drawing>
          <wp:anchor distT="0" distB="0" distL="114300" distR="114300" simplePos="0" relativeHeight="251659264" behindDoc="1" locked="0" layoutInCell="1" allowOverlap="1" wp14:anchorId="4682E465" wp14:editId="35C9DFB4">
            <wp:simplePos x="0" y="0"/>
            <wp:positionH relativeFrom="column">
              <wp:posOffset>0</wp:posOffset>
            </wp:positionH>
            <wp:positionV relativeFrom="paragraph">
              <wp:posOffset>0</wp:posOffset>
            </wp:positionV>
            <wp:extent cx="2724150" cy="2022475"/>
            <wp:effectExtent l="0" t="0" r="0" b="0"/>
            <wp:wrapTight wrapText="bothSides">
              <wp:wrapPolygon edited="0">
                <wp:start x="0" y="0"/>
                <wp:lineTo x="0" y="21363"/>
                <wp:lineTo x="21449" y="21363"/>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724150" cy="2022475"/>
                    </a:xfrm>
                    <a:prstGeom prst="rect">
                      <a:avLst/>
                    </a:prstGeom>
                  </pic:spPr>
                </pic:pic>
              </a:graphicData>
            </a:graphic>
            <wp14:sizeRelH relativeFrom="page">
              <wp14:pctWidth>0</wp14:pctWidth>
            </wp14:sizeRelH>
            <wp14:sizeRelV relativeFrom="page">
              <wp14:pctHeight>0</wp14:pctHeight>
            </wp14:sizeRelV>
          </wp:anchor>
        </w:drawing>
      </w:r>
      <w:r w:rsidR="00486E15">
        <w:rPr>
          <w:rFonts w:cstheme="minorHAnsi"/>
        </w:rPr>
        <w:t>‘Living our Values’ is presented in each class in the form of a colour</w:t>
      </w:r>
      <w:r w:rsidR="002C31FA">
        <w:rPr>
          <w:rFonts w:cstheme="minorHAnsi"/>
        </w:rPr>
        <w:t xml:space="preserve"> (rainbow)</w:t>
      </w:r>
      <w:r w:rsidR="00486E15">
        <w:rPr>
          <w:rFonts w:cstheme="minorHAnsi"/>
        </w:rPr>
        <w:t xml:space="preserve"> chart, where each pupil </w:t>
      </w:r>
      <w:r w:rsidR="002C31FA">
        <w:rPr>
          <w:rFonts w:cstheme="minorHAnsi"/>
        </w:rPr>
        <w:t>aims</w:t>
      </w:r>
      <w:r w:rsidR="00486E15">
        <w:rPr>
          <w:rFonts w:cstheme="minorHAnsi"/>
        </w:rPr>
        <w:t xml:space="preserve"> to reach the sun by the end of each week.</w:t>
      </w:r>
      <w:r w:rsidR="00CD780F">
        <w:rPr>
          <w:rFonts w:cstheme="minorHAnsi"/>
        </w:rPr>
        <w:t xml:space="preserve"> Pupils will move up the colour chart </w:t>
      </w:r>
      <w:r w:rsidR="002C31FA">
        <w:rPr>
          <w:rFonts w:cstheme="minorHAnsi"/>
        </w:rPr>
        <w:t>as they</w:t>
      </w:r>
      <w:r w:rsidR="00CD780F">
        <w:rPr>
          <w:rFonts w:cstheme="minorHAnsi"/>
        </w:rPr>
        <w:t xml:space="preserve"> </w:t>
      </w:r>
      <w:r w:rsidR="002C31FA">
        <w:rPr>
          <w:rFonts w:cstheme="minorHAnsi"/>
        </w:rPr>
        <w:t xml:space="preserve">demonstrate our school values through their engagement with learning and the life of the school. </w:t>
      </w:r>
      <w:r w:rsidR="00AA1983">
        <w:rPr>
          <w:rFonts w:cstheme="minorHAnsi"/>
        </w:rPr>
        <w:t>Success in</w:t>
      </w:r>
      <w:r w:rsidR="002C31FA">
        <w:rPr>
          <w:rFonts w:cstheme="minorHAnsi"/>
        </w:rPr>
        <w:t xml:space="preserve"> reaching</w:t>
      </w:r>
      <w:r w:rsidR="00486E15">
        <w:rPr>
          <w:rFonts w:cstheme="minorHAnsi"/>
        </w:rPr>
        <w:t xml:space="preserve"> the sun will be </w:t>
      </w:r>
      <w:r w:rsidR="002C31FA">
        <w:rPr>
          <w:rFonts w:cstheme="minorHAnsi"/>
        </w:rPr>
        <w:t xml:space="preserve">celebrated </w:t>
      </w:r>
      <w:r w:rsidR="00486E15">
        <w:rPr>
          <w:rFonts w:cstheme="minorHAnsi"/>
        </w:rPr>
        <w:t xml:space="preserve">at assembly </w:t>
      </w:r>
      <w:r w:rsidR="00AA1983">
        <w:rPr>
          <w:rFonts w:cstheme="minorHAnsi"/>
        </w:rPr>
        <w:t>with each pupil having their name proudly displayed on the ‘Living our Values’ chart.</w:t>
      </w:r>
    </w:p>
    <w:p w14:paraId="79194578" w14:textId="598B13B0" w:rsidR="00F934CB" w:rsidRDefault="00F934CB" w:rsidP="00A922A1">
      <w:pPr>
        <w:pStyle w:val="NoSpacing"/>
        <w:jc w:val="both"/>
        <w:rPr>
          <w:rFonts w:cstheme="minorHAnsi"/>
        </w:rPr>
      </w:pPr>
    </w:p>
    <w:p w14:paraId="477F33F5" w14:textId="5DEC58FE" w:rsidR="00F934CB" w:rsidRDefault="00F934CB" w:rsidP="00A922A1">
      <w:pPr>
        <w:pStyle w:val="NoSpacing"/>
        <w:jc w:val="both"/>
        <w:rPr>
          <w:rFonts w:cstheme="minorHAnsi"/>
        </w:rPr>
      </w:pPr>
      <w:r>
        <w:rPr>
          <w:rFonts w:cstheme="minorHAnsi"/>
        </w:rPr>
        <w:t>Parents/Carers will also receive a text message celebrating their child’s achievement.</w:t>
      </w:r>
    </w:p>
    <w:p w14:paraId="7F0195EB" w14:textId="33B37C77" w:rsidR="00DA3350" w:rsidRDefault="00DA3350" w:rsidP="00A922A1">
      <w:pPr>
        <w:pStyle w:val="NoSpacing"/>
        <w:jc w:val="both"/>
        <w:rPr>
          <w:rFonts w:cstheme="minorHAnsi"/>
        </w:rPr>
      </w:pPr>
    </w:p>
    <w:p w14:paraId="07BAB5D4" w14:textId="77777777" w:rsidR="00DA3350" w:rsidRDefault="00DA3350" w:rsidP="00A922A1">
      <w:pPr>
        <w:pStyle w:val="NoSpacing"/>
        <w:jc w:val="both"/>
        <w:rPr>
          <w:rFonts w:cstheme="minorHAnsi"/>
        </w:rPr>
      </w:pPr>
    </w:p>
    <w:p w14:paraId="7575B21E" w14:textId="33838F65" w:rsidR="007E7D36" w:rsidRPr="000514EC" w:rsidRDefault="007E7D36" w:rsidP="00A922A1">
      <w:pPr>
        <w:pStyle w:val="NoSpacing"/>
        <w:jc w:val="both"/>
        <w:rPr>
          <w:rFonts w:cstheme="minorHAnsi"/>
        </w:rPr>
      </w:pPr>
      <w:r>
        <w:rPr>
          <w:rFonts w:cstheme="minorHAnsi"/>
        </w:rPr>
        <w:t xml:space="preserve">Individuals that are struggling to demonstrate our values should be highlighted through </w:t>
      </w:r>
      <w:r w:rsidR="00AA1983">
        <w:rPr>
          <w:rFonts w:cstheme="minorHAnsi"/>
        </w:rPr>
        <w:t xml:space="preserve">our </w:t>
      </w:r>
      <w:r>
        <w:rPr>
          <w:rFonts w:cstheme="minorHAnsi"/>
        </w:rPr>
        <w:t>Pastoral Note system</w:t>
      </w:r>
      <w:r w:rsidR="00AA1983">
        <w:rPr>
          <w:rFonts w:cstheme="minorHAnsi"/>
        </w:rPr>
        <w:t xml:space="preserve">. </w:t>
      </w:r>
      <w:r w:rsidR="006E781F">
        <w:rPr>
          <w:rFonts w:cstheme="minorHAnsi"/>
        </w:rPr>
        <w:t xml:space="preserve"> Where there are on-going </w:t>
      </w:r>
      <w:r w:rsidR="00F934CB">
        <w:rPr>
          <w:rFonts w:cstheme="minorHAnsi"/>
        </w:rPr>
        <w:t>concerns,</w:t>
      </w:r>
      <w:r w:rsidR="006E781F">
        <w:rPr>
          <w:rFonts w:cstheme="minorHAnsi"/>
        </w:rPr>
        <w:t xml:space="preserve"> teachers should, in partnership with the individual </w:t>
      </w:r>
      <w:r w:rsidR="00AA1983">
        <w:rPr>
          <w:rFonts w:cstheme="minorHAnsi"/>
        </w:rPr>
        <w:t xml:space="preserve">child </w:t>
      </w:r>
      <w:r w:rsidR="00F934CB">
        <w:rPr>
          <w:rFonts w:cstheme="minorHAnsi"/>
        </w:rPr>
        <w:t xml:space="preserve">and parents/carers </w:t>
      </w:r>
      <w:r w:rsidR="00AA1983">
        <w:rPr>
          <w:rFonts w:cstheme="minorHAnsi"/>
        </w:rPr>
        <w:t xml:space="preserve">develop an ‘Individual </w:t>
      </w:r>
      <w:r w:rsidR="00F934CB">
        <w:rPr>
          <w:rFonts w:cstheme="minorHAnsi"/>
        </w:rPr>
        <w:t xml:space="preserve">Nurture </w:t>
      </w:r>
      <w:r w:rsidR="00AA1983">
        <w:rPr>
          <w:rFonts w:cstheme="minorHAnsi"/>
        </w:rPr>
        <w:t>Protocol’. (See Appendix 1)</w:t>
      </w:r>
    </w:p>
    <w:p w14:paraId="073FEF93" w14:textId="4B877706" w:rsidR="00C52A39" w:rsidRDefault="00F934CB" w:rsidP="003E149E">
      <w:pPr>
        <w:pStyle w:val="Header"/>
        <w:tabs>
          <w:tab w:val="left" w:pos="1620"/>
          <w:tab w:val="left" w:pos="2160"/>
          <w:tab w:val="right" w:leader="dot" w:pos="8280"/>
        </w:tabs>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1" locked="0" layoutInCell="1" allowOverlap="1" wp14:anchorId="5C403945" wp14:editId="3FA53717">
            <wp:simplePos x="0" y="0"/>
            <wp:positionH relativeFrom="column">
              <wp:posOffset>3066415</wp:posOffset>
            </wp:positionH>
            <wp:positionV relativeFrom="paragraph">
              <wp:posOffset>134620</wp:posOffset>
            </wp:positionV>
            <wp:extent cx="1847850" cy="1762125"/>
            <wp:effectExtent l="0" t="0" r="0" b="9525"/>
            <wp:wrapTight wrapText="bothSides">
              <wp:wrapPolygon edited="0">
                <wp:start x="11357" y="0"/>
                <wp:lineTo x="6903" y="234"/>
                <wp:lineTo x="2672" y="2335"/>
                <wp:lineTo x="2672" y="7472"/>
                <wp:lineTo x="0" y="7939"/>
                <wp:lineTo x="0" y="10742"/>
                <wp:lineTo x="2004" y="11209"/>
                <wp:lineTo x="0" y="13077"/>
                <wp:lineTo x="0" y="13777"/>
                <wp:lineTo x="2227" y="14945"/>
                <wp:lineTo x="891" y="16346"/>
                <wp:lineTo x="1113" y="16813"/>
                <wp:lineTo x="4454" y="18681"/>
                <wp:lineTo x="4454" y="19849"/>
                <wp:lineTo x="7126" y="21483"/>
                <wp:lineTo x="9130" y="21483"/>
                <wp:lineTo x="10243" y="21483"/>
                <wp:lineTo x="14029" y="21483"/>
                <wp:lineTo x="15142" y="20783"/>
                <wp:lineTo x="14697" y="18681"/>
                <wp:lineTo x="18260" y="18681"/>
                <wp:lineTo x="18928" y="17981"/>
                <wp:lineTo x="18482" y="14945"/>
                <wp:lineTo x="21377" y="14244"/>
                <wp:lineTo x="21377" y="13777"/>
                <wp:lineTo x="18037" y="11209"/>
                <wp:lineTo x="21377" y="10508"/>
                <wp:lineTo x="21377" y="7472"/>
                <wp:lineTo x="17369" y="3736"/>
                <wp:lineTo x="18482" y="1868"/>
                <wp:lineTo x="17814" y="1401"/>
                <wp:lineTo x="12693" y="0"/>
                <wp:lineTo x="1135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847850" cy="1762125"/>
                    </a:xfrm>
                    <a:prstGeom prst="rect">
                      <a:avLst/>
                    </a:prstGeom>
                  </pic:spPr>
                </pic:pic>
              </a:graphicData>
            </a:graphic>
            <wp14:sizeRelH relativeFrom="page">
              <wp14:pctWidth>0</wp14:pctWidth>
            </wp14:sizeRelH>
            <wp14:sizeRelV relativeFrom="page">
              <wp14:pctHeight>0</wp14:pctHeight>
            </wp14:sizeRelV>
          </wp:anchor>
        </w:drawing>
      </w:r>
    </w:p>
    <w:p w14:paraId="2480A4B5" w14:textId="6591DD8F" w:rsidR="00C52A39" w:rsidRDefault="00C52A39" w:rsidP="003E149E">
      <w:pPr>
        <w:pStyle w:val="Header"/>
        <w:tabs>
          <w:tab w:val="left" w:pos="1620"/>
          <w:tab w:val="left" w:pos="2160"/>
          <w:tab w:val="right" w:leader="dot" w:pos="8280"/>
        </w:tabs>
        <w:rPr>
          <w:rFonts w:asciiTheme="minorHAnsi" w:hAnsiTheme="minorHAnsi" w:cstheme="minorHAnsi"/>
        </w:rPr>
      </w:pPr>
    </w:p>
    <w:p w14:paraId="763B8ABE" w14:textId="52C69AA6" w:rsidR="00C52A39" w:rsidRDefault="00F934CB" w:rsidP="003E149E">
      <w:pPr>
        <w:pStyle w:val="Header"/>
        <w:tabs>
          <w:tab w:val="left" w:pos="1620"/>
          <w:tab w:val="left" w:pos="2160"/>
          <w:tab w:val="right" w:leader="dot" w:pos="8280"/>
        </w:tabs>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1" locked="0" layoutInCell="1" allowOverlap="1" wp14:anchorId="1A6D6C5D" wp14:editId="229F98F8">
            <wp:simplePos x="0" y="0"/>
            <wp:positionH relativeFrom="column">
              <wp:posOffset>742950</wp:posOffset>
            </wp:positionH>
            <wp:positionV relativeFrom="paragraph">
              <wp:posOffset>327660</wp:posOffset>
            </wp:positionV>
            <wp:extent cx="4076700" cy="2058035"/>
            <wp:effectExtent l="0" t="0" r="0" b="0"/>
            <wp:wrapTight wrapText="bothSides">
              <wp:wrapPolygon edited="0">
                <wp:start x="0" y="0"/>
                <wp:lineTo x="0" y="21393"/>
                <wp:lineTo x="21499" y="21393"/>
                <wp:lineTo x="214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076700" cy="2058035"/>
                    </a:xfrm>
                    <a:prstGeom prst="rect">
                      <a:avLst/>
                    </a:prstGeom>
                  </pic:spPr>
                </pic:pic>
              </a:graphicData>
            </a:graphic>
            <wp14:sizeRelH relativeFrom="page">
              <wp14:pctWidth>0</wp14:pctWidth>
            </wp14:sizeRelH>
            <wp14:sizeRelV relativeFrom="page">
              <wp14:pctHeight>0</wp14:pctHeight>
            </wp14:sizeRelV>
          </wp:anchor>
        </w:drawing>
      </w:r>
    </w:p>
    <w:p w14:paraId="2827A87A" w14:textId="21ED71D9" w:rsidR="00F934CB" w:rsidRPr="00F934CB" w:rsidRDefault="00F934CB" w:rsidP="00F934CB"/>
    <w:p w14:paraId="2D35684E" w14:textId="74EF33FA" w:rsidR="00F934CB" w:rsidRPr="00F934CB" w:rsidRDefault="00F934CB" w:rsidP="00F934CB"/>
    <w:p w14:paraId="17A9EE24" w14:textId="6D219957" w:rsidR="00F934CB" w:rsidRPr="00F934CB" w:rsidRDefault="00F934CB" w:rsidP="00F934CB"/>
    <w:p w14:paraId="3D049CA3" w14:textId="74F9E0C5" w:rsidR="00F934CB" w:rsidRPr="00F934CB" w:rsidRDefault="00F934CB" w:rsidP="00F934CB"/>
    <w:p w14:paraId="3130D151" w14:textId="38DACBB2" w:rsidR="00F934CB" w:rsidRPr="00F934CB" w:rsidRDefault="00F934CB" w:rsidP="00F934CB"/>
    <w:p w14:paraId="3CC53924" w14:textId="752DECDF" w:rsidR="00F934CB" w:rsidRPr="00F934CB" w:rsidRDefault="00F934CB" w:rsidP="00F934CB"/>
    <w:p w14:paraId="7DE51C32" w14:textId="5977ADA9" w:rsidR="00F934CB" w:rsidRPr="00F934CB" w:rsidRDefault="00F934CB" w:rsidP="00F934CB"/>
    <w:p w14:paraId="5F4E2434" w14:textId="53CFC9BD" w:rsidR="00F934CB" w:rsidRPr="00F934CB" w:rsidRDefault="00F934CB" w:rsidP="00F934CB"/>
    <w:p w14:paraId="657B323F" w14:textId="42438BE1" w:rsidR="00F934CB" w:rsidRPr="00F934CB" w:rsidRDefault="00F934CB" w:rsidP="00F934CB"/>
    <w:p w14:paraId="345A0D48" w14:textId="7DBC5520" w:rsidR="00F934CB" w:rsidRDefault="00F934CB" w:rsidP="00F934CB">
      <w:pPr>
        <w:rPr>
          <w:rFonts w:asciiTheme="minorHAnsi" w:hAnsiTheme="minorHAnsi" w:cstheme="minorHAnsi"/>
        </w:rPr>
      </w:pPr>
    </w:p>
    <w:p w14:paraId="3D1AA1E3" w14:textId="33653F29" w:rsidR="00F934CB" w:rsidRDefault="00F934CB" w:rsidP="00F934CB">
      <w:pPr>
        <w:tabs>
          <w:tab w:val="left" w:pos="6300"/>
        </w:tabs>
      </w:pPr>
      <w:r>
        <w:tab/>
      </w:r>
    </w:p>
    <w:p w14:paraId="208ED54E" w14:textId="77777777" w:rsidR="00F934CB" w:rsidRDefault="00F934CB" w:rsidP="00F934CB">
      <w:pPr>
        <w:pStyle w:val="NoSpacing"/>
        <w:jc w:val="right"/>
        <w:rPr>
          <w:rFonts w:cs="Calibri"/>
          <w:b/>
          <w:u w:val="single"/>
        </w:rPr>
      </w:pPr>
      <w:r>
        <w:rPr>
          <w:rFonts w:cs="Calibri"/>
          <w:b/>
          <w:u w:val="single"/>
        </w:rPr>
        <w:t>Updated: August 2021 (S Campbell – HT)</w:t>
      </w:r>
    </w:p>
    <w:p w14:paraId="2299E82E" w14:textId="77777777" w:rsidR="00F934CB" w:rsidRPr="00EA61C5" w:rsidRDefault="00F934CB" w:rsidP="00F934CB">
      <w:pPr>
        <w:pStyle w:val="NoSpacing"/>
        <w:jc w:val="right"/>
        <w:rPr>
          <w:rFonts w:cs="Calibri"/>
          <w:b/>
          <w:i/>
        </w:rPr>
      </w:pPr>
      <w:r>
        <w:rPr>
          <w:rFonts w:cs="Calibri"/>
          <w:b/>
          <w:u w:val="single"/>
        </w:rPr>
        <w:t>Review Date: August 2022</w:t>
      </w:r>
    </w:p>
    <w:p w14:paraId="0E60544D" w14:textId="77777777" w:rsidR="00F934CB" w:rsidRPr="00F934CB" w:rsidRDefault="00F934CB" w:rsidP="00F934CB">
      <w:pPr>
        <w:tabs>
          <w:tab w:val="left" w:pos="6300"/>
        </w:tabs>
        <w:jc w:val="right"/>
      </w:pPr>
    </w:p>
    <w:sectPr w:rsidR="00F934CB" w:rsidRPr="00F934CB" w:rsidSect="00A922A1">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532F" w14:textId="77777777" w:rsidR="00D270FB" w:rsidRDefault="00D270FB" w:rsidP="003541D6">
      <w:pPr>
        <w:spacing w:after="0" w:line="240" w:lineRule="auto"/>
      </w:pPr>
      <w:r>
        <w:separator/>
      </w:r>
    </w:p>
  </w:endnote>
  <w:endnote w:type="continuationSeparator" w:id="0">
    <w:p w14:paraId="4F8453B6" w14:textId="77777777" w:rsidR="00D270FB" w:rsidRDefault="00D270FB" w:rsidP="0035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Harringto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C767" w14:textId="77777777" w:rsidR="00F934CB" w:rsidRDefault="00F93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61B5" w14:textId="540986D3" w:rsidR="00C25A3B" w:rsidRPr="00C25A3B" w:rsidRDefault="00C25A3B" w:rsidP="00C25A3B">
    <w:pPr>
      <w:pStyle w:val="Footer"/>
      <w:jc w:val="center"/>
      <w:rPr>
        <w:rFonts w:ascii="Algerian" w:hAnsi="Algerian"/>
      </w:rPr>
    </w:pPr>
    <w:r>
      <w:rPr>
        <w:rFonts w:ascii="Algerian" w:hAnsi="Algerian"/>
      </w:rPr>
      <w:t xml:space="preserve">Friendship      kindness      </w:t>
    </w:r>
    <w:r w:rsidR="005328E5">
      <w:rPr>
        <w:rFonts w:ascii="Algerian" w:hAnsi="Algerian"/>
      </w:rPr>
      <w:t xml:space="preserve">TEAMWORK </w:t>
    </w:r>
    <w:r>
      <w:rPr>
        <w:rFonts w:ascii="Algerian" w:hAnsi="Algerian"/>
      </w:rPr>
      <w:t xml:space="preserve">   honesty     </w:t>
    </w:r>
    <w:r w:rsidR="005328E5">
      <w:rPr>
        <w:rFonts w:ascii="Algerian" w:hAnsi="Algerian"/>
      </w:rPr>
      <w:t>SAFETY</w:t>
    </w:r>
    <w:r>
      <w:rPr>
        <w:rFonts w:ascii="Algerian" w:hAnsi="Algerian"/>
      </w:rPr>
      <w:t xml:space="preserve">       respect</w:t>
    </w:r>
  </w:p>
  <w:p w14:paraId="47839612" w14:textId="77777777" w:rsidR="00C25A3B" w:rsidRDefault="00C25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DD8E" w14:textId="77777777" w:rsidR="00F934CB" w:rsidRDefault="00F9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7DB3" w14:textId="77777777" w:rsidR="00D270FB" w:rsidRDefault="00D270FB" w:rsidP="003541D6">
      <w:pPr>
        <w:spacing w:after="0" w:line="240" w:lineRule="auto"/>
      </w:pPr>
      <w:r>
        <w:separator/>
      </w:r>
    </w:p>
  </w:footnote>
  <w:footnote w:type="continuationSeparator" w:id="0">
    <w:p w14:paraId="2011E3D0" w14:textId="77777777" w:rsidR="00D270FB" w:rsidRDefault="00D270FB" w:rsidP="0035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3742" w14:textId="0B5C6DF4" w:rsidR="00F934CB" w:rsidRDefault="00D270FB">
    <w:pPr>
      <w:pStyle w:val="Header"/>
    </w:pPr>
    <w:r>
      <w:rPr>
        <w:noProof/>
      </w:rPr>
      <w:pict w14:anchorId="4C5F9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749485" o:spid="_x0000_s2050" type="#_x0000_t136" style="position:absolute;margin-left:0;margin-top:0;width:445.45pt;height:190.9pt;rotation:315;z-index:-251655168;mso-position-horizontal:center;mso-position-horizontal-relative:margin;mso-position-vertical:center;mso-position-vertical-relative:margin" o:allowincell="f" fillcolor="silver" stroked="f">
          <v:fill opacity=".5"/>
          <v:textpath style="font-family:&quot;Calibri&quot;;font-size:1pt" string="Aug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4C78" w14:textId="6255003C" w:rsidR="00F934CB" w:rsidRDefault="00D270FB">
    <w:pPr>
      <w:pStyle w:val="Header"/>
    </w:pPr>
    <w:r>
      <w:rPr>
        <w:noProof/>
      </w:rPr>
      <w:pict w14:anchorId="7EDF9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749486" o:spid="_x0000_s2051" type="#_x0000_t136" style="position:absolute;margin-left:0;margin-top:0;width:445.45pt;height:190.9pt;rotation:315;z-index:-251653120;mso-position-horizontal:center;mso-position-horizontal-relative:margin;mso-position-vertical:center;mso-position-vertical-relative:margin" o:allowincell="f" fillcolor="silver" stroked="f">
          <v:fill opacity=".5"/>
          <v:textpath style="font-family:&quot;Calibri&quot;;font-size:1pt" string="Aug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1E8C" w14:textId="41FFF7BB" w:rsidR="00F934CB" w:rsidRDefault="00D270FB">
    <w:pPr>
      <w:pStyle w:val="Header"/>
    </w:pPr>
    <w:r>
      <w:rPr>
        <w:noProof/>
      </w:rPr>
      <w:pict w14:anchorId="5799C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749484" o:spid="_x0000_s2049" type="#_x0000_t136" style="position:absolute;margin-left:0;margin-top:0;width:445.45pt;height:190.9pt;rotation:315;z-index:-251657216;mso-position-horizontal:center;mso-position-horizontal-relative:margin;mso-position-vertical:center;mso-position-vertical-relative:margin" o:allowincell="f" fillcolor="silver" stroked="f">
          <v:fill opacity=".5"/>
          <v:textpath style="font-family:&quot;Calibri&quot;;font-size:1pt" string="Aug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4F7"/>
    <w:multiLevelType w:val="hybridMultilevel"/>
    <w:tmpl w:val="F65E1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C1CE7"/>
    <w:multiLevelType w:val="hybridMultilevel"/>
    <w:tmpl w:val="05D2C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6780C"/>
    <w:multiLevelType w:val="hybridMultilevel"/>
    <w:tmpl w:val="D19841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F3D34"/>
    <w:multiLevelType w:val="hybridMultilevel"/>
    <w:tmpl w:val="5C046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7F65F8"/>
    <w:multiLevelType w:val="hybridMultilevel"/>
    <w:tmpl w:val="470AB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DE329B"/>
    <w:multiLevelType w:val="hybridMultilevel"/>
    <w:tmpl w:val="40520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1D56D1"/>
    <w:multiLevelType w:val="hybridMultilevel"/>
    <w:tmpl w:val="BD6EA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F213F1"/>
    <w:multiLevelType w:val="hybridMultilevel"/>
    <w:tmpl w:val="5F64D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0"/>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33"/>
    <w:rsid w:val="000106EA"/>
    <w:rsid w:val="00011313"/>
    <w:rsid w:val="00036CC3"/>
    <w:rsid w:val="000370F9"/>
    <w:rsid w:val="00041222"/>
    <w:rsid w:val="000514EC"/>
    <w:rsid w:val="00060AD8"/>
    <w:rsid w:val="00070504"/>
    <w:rsid w:val="000825D2"/>
    <w:rsid w:val="000853D2"/>
    <w:rsid w:val="00094AA4"/>
    <w:rsid w:val="000A75E5"/>
    <w:rsid w:val="000B0532"/>
    <w:rsid w:val="000C5563"/>
    <w:rsid w:val="000E7B57"/>
    <w:rsid w:val="00110380"/>
    <w:rsid w:val="001134D5"/>
    <w:rsid w:val="00114C44"/>
    <w:rsid w:val="00116297"/>
    <w:rsid w:val="00126636"/>
    <w:rsid w:val="0014070D"/>
    <w:rsid w:val="00142230"/>
    <w:rsid w:val="00162524"/>
    <w:rsid w:val="001712D5"/>
    <w:rsid w:val="00182BCF"/>
    <w:rsid w:val="001850CE"/>
    <w:rsid w:val="001A707C"/>
    <w:rsid w:val="001B0EE7"/>
    <w:rsid w:val="001B146B"/>
    <w:rsid w:val="001B1F8D"/>
    <w:rsid w:val="001B5503"/>
    <w:rsid w:val="001C352E"/>
    <w:rsid w:val="001E04E9"/>
    <w:rsid w:val="00201EBF"/>
    <w:rsid w:val="0020260E"/>
    <w:rsid w:val="00202DB7"/>
    <w:rsid w:val="00213848"/>
    <w:rsid w:val="00213E93"/>
    <w:rsid w:val="00215E20"/>
    <w:rsid w:val="00216B1E"/>
    <w:rsid w:val="002225C4"/>
    <w:rsid w:val="00224E99"/>
    <w:rsid w:val="0022645E"/>
    <w:rsid w:val="00232286"/>
    <w:rsid w:val="00233EE5"/>
    <w:rsid w:val="00236952"/>
    <w:rsid w:val="0026087A"/>
    <w:rsid w:val="002627DC"/>
    <w:rsid w:val="0026397D"/>
    <w:rsid w:val="00274FFA"/>
    <w:rsid w:val="0027535D"/>
    <w:rsid w:val="00277218"/>
    <w:rsid w:val="00296AB0"/>
    <w:rsid w:val="002A10F6"/>
    <w:rsid w:val="002A2B50"/>
    <w:rsid w:val="002B361E"/>
    <w:rsid w:val="002B4A7D"/>
    <w:rsid w:val="002B6746"/>
    <w:rsid w:val="002C1811"/>
    <w:rsid w:val="002C31FA"/>
    <w:rsid w:val="002C73E0"/>
    <w:rsid w:val="002D0EC3"/>
    <w:rsid w:val="002D1E9F"/>
    <w:rsid w:val="00306CC8"/>
    <w:rsid w:val="00313C38"/>
    <w:rsid w:val="00322759"/>
    <w:rsid w:val="00324FB4"/>
    <w:rsid w:val="003541D6"/>
    <w:rsid w:val="0039111D"/>
    <w:rsid w:val="003A02F0"/>
    <w:rsid w:val="003A7D10"/>
    <w:rsid w:val="003B306F"/>
    <w:rsid w:val="003C04BF"/>
    <w:rsid w:val="003E149E"/>
    <w:rsid w:val="003E6106"/>
    <w:rsid w:val="003F3D20"/>
    <w:rsid w:val="00430010"/>
    <w:rsid w:val="00437ED9"/>
    <w:rsid w:val="00441D90"/>
    <w:rsid w:val="00463C4C"/>
    <w:rsid w:val="0046494A"/>
    <w:rsid w:val="0046595F"/>
    <w:rsid w:val="00476B54"/>
    <w:rsid w:val="00485DBA"/>
    <w:rsid w:val="00486E15"/>
    <w:rsid w:val="00493E6A"/>
    <w:rsid w:val="004C03EB"/>
    <w:rsid w:val="004D034E"/>
    <w:rsid w:val="004D3DDC"/>
    <w:rsid w:val="004E4AC7"/>
    <w:rsid w:val="004F21BC"/>
    <w:rsid w:val="004F7791"/>
    <w:rsid w:val="005156CD"/>
    <w:rsid w:val="00526F57"/>
    <w:rsid w:val="00527594"/>
    <w:rsid w:val="005328E5"/>
    <w:rsid w:val="0053562A"/>
    <w:rsid w:val="00564D65"/>
    <w:rsid w:val="00571C64"/>
    <w:rsid w:val="00574BDA"/>
    <w:rsid w:val="0057527A"/>
    <w:rsid w:val="00592EA9"/>
    <w:rsid w:val="005A2B83"/>
    <w:rsid w:val="005A48D4"/>
    <w:rsid w:val="005A5572"/>
    <w:rsid w:val="005C5007"/>
    <w:rsid w:val="005E108E"/>
    <w:rsid w:val="005F0A5E"/>
    <w:rsid w:val="00607175"/>
    <w:rsid w:val="006107DB"/>
    <w:rsid w:val="00624404"/>
    <w:rsid w:val="006266FC"/>
    <w:rsid w:val="00626DB9"/>
    <w:rsid w:val="00641564"/>
    <w:rsid w:val="00644509"/>
    <w:rsid w:val="00644C3B"/>
    <w:rsid w:val="00650252"/>
    <w:rsid w:val="00654DB4"/>
    <w:rsid w:val="00660600"/>
    <w:rsid w:val="00674360"/>
    <w:rsid w:val="006831FD"/>
    <w:rsid w:val="00683DD6"/>
    <w:rsid w:val="006922C1"/>
    <w:rsid w:val="00697200"/>
    <w:rsid w:val="006A0B50"/>
    <w:rsid w:val="006A4BD2"/>
    <w:rsid w:val="006A6185"/>
    <w:rsid w:val="006B385C"/>
    <w:rsid w:val="006C4B27"/>
    <w:rsid w:val="006C50A6"/>
    <w:rsid w:val="006E5629"/>
    <w:rsid w:val="006E781F"/>
    <w:rsid w:val="006F089B"/>
    <w:rsid w:val="00704B16"/>
    <w:rsid w:val="00711F10"/>
    <w:rsid w:val="0072165C"/>
    <w:rsid w:val="00735F28"/>
    <w:rsid w:val="0074119F"/>
    <w:rsid w:val="00761052"/>
    <w:rsid w:val="00762095"/>
    <w:rsid w:val="0077410C"/>
    <w:rsid w:val="00784C37"/>
    <w:rsid w:val="007919B8"/>
    <w:rsid w:val="00793A41"/>
    <w:rsid w:val="00793C52"/>
    <w:rsid w:val="007A0D62"/>
    <w:rsid w:val="007C06A4"/>
    <w:rsid w:val="007D69D7"/>
    <w:rsid w:val="007E7A11"/>
    <w:rsid w:val="007E7D36"/>
    <w:rsid w:val="007F1D00"/>
    <w:rsid w:val="00826D36"/>
    <w:rsid w:val="00835F9D"/>
    <w:rsid w:val="00836F7F"/>
    <w:rsid w:val="00842369"/>
    <w:rsid w:val="00861919"/>
    <w:rsid w:val="008645A0"/>
    <w:rsid w:val="00877E37"/>
    <w:rsid w:val="0088792D"/>
    <w:rsid w:val="00894D82"/>
    <w:rsid w:val="00896FC7"/>
    <w:rsid w:val="008A209A"/>
    <w:rsid w:val="008D0729"/>
    <w:rsid w:val="008D0ACD"/>
    <w:rsid w:val="008E0C26"/>
    <w:rsid w:val="0090165D"/>
    <w:rsid w:val="00912FCF"/>
    <w:rsid w:val="00935E07"/>
    <w:rsid w:val="009435ED"/>
    <w:rsid w:val="00950DFA"/>
    <w:rsid w:val="00952C76"/>
    <w:rsid w:val="00960AE4"/>
    <w:rsid w:val="00964840"/>
    <w:rsid w:val="0097008B"/>
    <w:rsid w:val="0097272F"/>
    <w:rsid w:val="00977BB7"/>
    <w:rsid w:val="00980A57"/>
    <w:rsid w:val="009857FC"/>
    <w:rsid w:val="00985CBE"/>
    <w:rsid w:val="009A0508"/>
    <w:rsid w:val="009A28B1"/>
    <w:rsid w:val="009B7FBB"/>
    <w:rsid w:val="009C2E02"/>
    <w:rsid w:val="009C66AF"/>
    <w:rsid w:val="009E03A5"/>
    <w:rsid w:val="009E4859"/>
    <w:rsid w:val="009E5833"/>
    <w:rsid w:val="009E7F02"/>
    <w:rsid w:val="00A00A6E"/>
    <w:rsid w:val="00A02E68"/>
    <w:rsid w:val="00A215DB"/>
    <w:rsid w:val="00A26FF9"/>
    <w:rsid w:val="00A32CEC"/>
    <w:rsid w:val="00A443AC"/>
    <w:rsid w:val="00A618D2"/>
    <w:rsid w:val="00A65FE6"/>
    <w:rsid w:val="00A729A0"/>
    <w:rsid w:val="00A75BFB"/>
    <w:rsid w:val="00A8227B"/>
    <w:rsid w:val="00A83135"/>
    <w:rsid w:val="00A922A1"/>
    <w:rsid w:val="00A92CED"/>
    <w:rsid w:val="00A96333"/>
    <w:rsid w:val="00A96CAB"/>
    <w:rsid w:val="00AA1983"/>
    <w:rsid w:val="00AA786F"/>
    <w:rsid w:val="00AB5E24"/>
    <w:rsid w:val="00AB6718"/>
    <w:rsid w:val="00AD1136"/>
    <w:rsid w:val="00AD5598"/>
    <w:rsid w:val="00AE1983"/>
    <w:rsid w:val="00AF5944"/>
    <w:rsid w:val="00AF5EE4"/>
    <w:rsid w:val="00B07E2A"/>
    <w:rsid w:val="00B2528E"/>
    <w:rsid w:val="00B52F8A"/>
    <w:rsid w:val="00B538A6"/>
    <w:rsid w:val="00B60934"/>
    <w:rsid w:val="00B66646"/>
    <w:rsid w:val="00B83A73"/>
    <w:rsid w:val="00B8763C"/>
    <w:rsid w:val="00B902B3"/>
    <w:rsid w:val="00BA3BBF"/>
    <w:rsid w:val="00BA7EDA"/>
    <w:rsid w:val="00BB13B3"/>
    <w:rsid w:val="00BB4615"/>
    <w:rsid w:val="00BC3534"/>
    <w:rsid w:val="00BC6F4E"/>
    <w:rsid w:val="00C23389"/>
    <w:rsid w:val="00C25A3B"/>
    <w:rsid w:val="00C307EA"/>
    <w:rsid w:val="00C35C88"/>
    <w:rsid w:val="00C40856"/>
    <w:rsid w:val="00C50D52"/>
    <w:rsid w:val="00C52A39"/>
    <w:rsid w:val="00C56C08"/>
    <w:rsid w:val="00C83135"/>
    <w:rsid w:val="00CA3C74"/>
    <w:rsid w:val="00CB3633"/>
    <w:rsid w:val="00CC3459"/>
    <w:rsid w:val="00CD0F6A"/>
    <w:rsid w:val="00CD3319"/>
    <w:rsid w:val="00CD61AC"/>
    <w:rsid w:val="00CD780F"/>
    <w:rsid w:val="00CE709C"/>
    <w:rsid w:val="00D12E84"/>
    <w:rsid w:val="00D270FB"/>
    <w:rsid w:val="00D4086C"/>
    <w:rsid w:val="00D41091"/>
    <w:rsid w:val="00D531AA"/>
    <w:rsid w:val="00D62664"/>
    <w:rsid w:val="00D63CB3"/>
    <w:rsid w:val="00D91671"/>
    <w:rsid w:val="00D97614"/>
    <w:rsid w:val="00DA3350"/>
    <w:rsid w:val="00DA48C8"/>
    <w:rsid w:val="00DB74D8"/>
    <w:rsid w:val="00DD163C"/>
    <w:rsid w:val="00DF1561"/>
    <w:rsid w:val="00E07CD9"/>
    <w:rsid w:val="00E21241"/>
    <w:rsid w:val="00E23AD8"/>
    <w:rsid w:val="00E270D3"/>
    <w:rsid w:val="00E32AA7"/>
    <w:rsid w:val="00E430FD"/>
    <w:rsid w:val="00E44C23"/>
    <w:rsid w:val="00E55F08"/>
    <w:rsid w:val="00E610B9"/>
    <w:rsid w:val="00E63FB6"/>
    <w:rsid w:val="00E77A88"/>
    <w:rsid w:val="00E809B2"/>
    <w:rsid w:val="00E91575"/>
    <w:rsid w:val="00EA2E33"/>
    <w:rsid w:val="00EC0ADE"/>
    <w:rsid w:val="00EC2004"/>
    <w:rsid w:val="00EC2928"/>
    <w:rsid w:val="00ED2EED"/>
    <w:rsid w:val="00F0328A"/>
    <w:rsid w:val="00F04997"/>
    <w:rsid w:val="00F076E6"/>
    <w:rsid w:val="00F11CB9"/>
    <w:rsid w:val="00F179AA"/>
    <w:rsid w:val="00F23131"/>
    <w:rsid w:val="00F30DB9"/>
    <w:rsid w:val="00F36C7F"/>
    <w:rsid w:val="00F55F77"/>
    <w:rsid w:val="00F74D02"/>
    <w:rsid w:val="00F75E00"/>
    <w:rsid w:val="00F82A4A"/>
    <w:rsid w:val="00F934CB"/>
    <w:rsid w:val="00FA1819"/>
    <w:rsid w:val="00FA7D84"/>
    <w:rsid w:val="00FB193B"/>
    <w:rsid w:val="00FB57ED"/>
    <w:rsid w:val="00FD0164"/>
    <w:rsid w:val="00FD1DC5"/>
    <w:rsid w:val="00FE165C"/>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683066"/>
  <w15:docId w15:val="{DB7AD9AD-9740-497B-9279-012E0FC7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5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3633"/>
    <w:pPr>
      <w:spacing w:after="0" w:line="240" w:lineRule="auto"/>
    </w:pPr>
  </w:style>
  <w:style w:type="table" w:styleId="TableGrid">
    <w:name w:val="Table Grid"/>
    <w:basedOn w:val="TableNormal"/>
    <w:uiPriority w:val="39"/>
    <w:rsid w:val="00CB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1D6"/>
    <w:rPr>
      <w:color w:val="0563C1" w:themeColor="hyperlink"/>
      <w:u w:val="single"/>
    </w:rPr>
  </w:style>
  <w:style w:type="character" w:customStyle="1" w:styleId="UnresolvedMention1">
    <w:name w:val="Unresolved Mention1"/>
    <w:basedOn w:val="DefaultParagraphFont"/>
    <w:uiPriority w:val="99"/>
    <w:semiHidden/>
    <w:unhideWhenUsed/>
    <w:rsid w:val="003541D6"/>
    <w:rPr>
      <w:color w:val="808080"/>
      <w:shd w:val="clear" w:color="auto" w:fill="E6E6E6"/>
    </w:rPr>
  </w:style>
  <w:style w:type="paragraph" w:styleId="Header">
    <w:name w:val="header"/>
    <w:basedOn w:val="Normal"/>
    <w:link w:val="HeaderChar"/>
    <w:unhideWhenUsed/>
    <w:rsid w:val="003541D6"/>
    <w:pPr>
      <w:tabs>
        <w:tab w:val="center" w:pos="4513"/>
        <w:tab w:val="right" w:pos="9026"/>
      </w:tabs>
      <w:spacing w:after="0" w:line="240" w:lineRule="auto"/>
    </w:pPr>
  </w:style>
  <w:style w:type="character" w:customStyle="1" w:styleId="HeaderChar">
    <w:name w:val="Header Char"/>
    <w:basedOn w:val="DefaultParagraphFont"/>
    <w:link w:val="Header"/>
    <w:rsid w:val="003541D6"/>
  </w:style>
  <w:style w:type="paragraph" w:styleId="Footer">
    <w:name w:val="footer"/>
    <w:basedOn w:val="Normal"/>
    <w:link w:val="FooterChar"/>
    <w:uiPriority w:val="99"/>
    <w:unhideWhenUsed/>
    <w:rsid w:val="00354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1D6"/>
  </w:style>
  <w:style w:type="paragraph" w:styleId="ListParagraph">
    <w:name w:val="List Paragraph"/>
    <w:basedOn w:val="Normal"/>
    <w:uiPriority w:val="34"/>
    <w:qFormat/>
    <w:rsid w:val="00041222"/>
    <w:pPr>
      <w:ind w:left="720"/>
      <w:contextualSpacing/>
    </w:pPr>
  </w:style>
  <w:style w:type="character" w:customStyle="1" w:styleId="UnresolvedMention2">
    <w:name w:val="Unresolved Mention2"/>
    <w:basedOn w:val="DefaultParagraphFont"/>
    <w:uiPriority w:val="99"/>
    <w:semiHidden/>
    <w:unhideWhenUsed/>
    <w:rsid w:val="00574BDA"/>
    <w:rPr>
      <w:color w:val="605E5C"/>
      <w:shd w:val="clear" w:color="auto" w:fill="E1DFDD"/>
    </w:rPr>
  </w:style>
  <w:style w:type="character" w:customStyle="1" w:styleId="NoSpacingChar">
    <w:name w:val="No Spacing Char"/>
    <w:link w:val="NoSpacing"/>
    <w:uiPriority w:val="1"/>
    <w:rsid w:val="00644509"/>
  </w:style>
  <w:style w:type="paragraph" w:styleId="NormalWeb">
    <w:name w:val="Normal (Web)"/>
    <w:basedOn w:val="Normal"/>
    <w:uiPriority w:val="99"/>
    <w:semiHidden/>
    <w:unhideWhenUsed/>
    <w:rsid w:val="002D0EC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2D0EC3"/>
    <w:rPr>
      <w:i/>
      <w:iCs/>
    </w:rPr>
  </w:style>
  <w:style w:type="paragraph" w:styleId="BalloonText">
    <w:name w:val="Balloon Text"/>
    <w:basedOn w:val="Normal"/>
    <w:link w:val="BalloonTextChar"/>
    <w:uiPriority w:val="99"/>
    <w:semiHidden/>
    <w:unhideWhenUsed/>
    <w:rsid w:val="00950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DFA"/>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A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theinappropriatehomeschooler.blogspot.com/2013_09_01_archiv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mmons.wikimedia.org/wiki/File:Rainbow-diagram-ROYGBIV.P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utumnsunshineandgabrielleangel.wordpress.com/2013/01/01/the-twinnies-are-finally-back-and-its-201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EAF2ACEAE8045A785BF7B9095F69B" ma:contentTypeVersion="12" ma:contentTypeDescription="Create a new document." ma:contentTypeScope="" ma:versionID="ed527fdf7a0df3e65453b03821b04eba">
  <xsd:schema xmlns:xsd="http://www.w3.org/2001/XMLSchema" xmlns:xs="http://www.w3.org/2001/XMLSchema" xmlns:p="http://schemas.microsoft.com/office/2006/metadata/properties" xmlns:ns2="5a35ebf8-77bc-4ba7-a485-a4d2874f0d8b" xmlns:ns3="5546d65e-da80-4b2f-a425-43e71cac81f6" targetNamespace="http://schemas.microsoft.com/office/2006/metadata/properties" ma:root="true" ma:fieldsID="dc28ca99ba4d1b14505bf397d1a4bbcc" ns2:_="" ns3:_="">
    <xsd:import namespace="5a35ebf8-77bc-4ba7-a485-a4d2874f0d8b"/>
    <xsd:import namespace="5546d65e-da80-4b2f-a425-43e71cac8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5ebf8-77bc-4ba7-a485-a4d2874f0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46d65e-da80-4b2f-a425-43e71cac8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D774B-3479-46F7-B7D8-349716E17D14}">
  <ds:schemaRefs>
    <ds:schemaRef ds:uri="http://schemas.microsoft.com/sharepoint/v3/contenttype/forms"/>
  </ds:schemaRefs>
</ds:datastoreItem>
</file>

<file path=customXml/itemProps2.xml><?xml version="1.0" encoding="utf-8"?>
<ds:datastoreItem xmlns:ds="http://schemas.openxmlformats.org/officeDocument/2006/customXml" ds:itemID="{C5B54595-3A55-4D2F-A67B-EFFC94704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C3B0B9-D7B1-4A49-B188-056B5C6901D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Campbell</cp:lastModifiedBy>
  <cp:revision>2</cp:revision>
  <cp:lastPrinted>2019-08-05T11:22:00Z</cp:lastPrinted>
  <dcterms:created xsi:type="dcterms:W3CDTF">2021-08-12T07:25:00Z</dcterms:created>
  <dcterms:modified xsi:type="dcterms:W3CDTF">2021-08-12T07:25:00Z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0x010100784EAF2ACEAE8045A785BF7B9095F69B</vt:lpwstr>
  </property>
</Properties>
</file>